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A-43 — Fermer une polysurface en solide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Refermer une enveloppe ouverte et établir qu'elle constitue bien un solide.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Refermer une enveloppe ouverte et établir qu'elle constitue bien un solide.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doit être étanche avant d'être chiffré en volume de remplissage ; une enveloppe ouverte n'a pas de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L'enveloppe fournie présente deux ouvertures. Refermez-la, puis établissez par une valeur numérique qu'elle est désormais un solide.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polysurface ouverte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du solide refermé, non nul — c'est lui qui prouve la fermeture : une enveloppe ouverte n'a pas de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solide est fermé et prouvé.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Cap Holes sur la polysurface.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Volume : un volume non nul confirme la fermeture.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Deconstruct Brep ou un composant Is Solid pour obtenir directement le booléen.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 visuel : une enveloppe non fermée s'affiche exactement comme une enveloppe fermée. Seul le contrôle numérique tranche — c'est tout l'objet de l'exercice.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Cap Holes ne ferme que les ouvertures planes.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volume affiché à zéro signale une polysurface encore ouverte.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Cap Holes, Brep Join, Is Solid (Brep Wireframe / Volume)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tube fourni est ouvert aux deux extrémités. Son volume vaut zéro tant qu'il ne l'est pas : la preuve du caractère fermé est donc déjà numérique, et il n'y a pas lieu de la traduire en booléen.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Réparer une ouverture non plane avec un Loft complémentaire puis Brep Join.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Contrôler l'étanchéité en vue de l'impression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A-43 — Fermer une polysurface en solide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