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le nombre minimal théorique de panneaux. La surface exige 3,10 panneaux, et l'on n'en commande pas un dixième.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