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A-11 — List Item et indexation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A3 · Listes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Atteindre un élément par son rang, et atteindre le dernier sans présumer de l'effectif.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6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ExactOrderedList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5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Atteindre un élément par son rang, et atteindre le dernier sans présumer de l'effectif.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débit est reprise par un opérateur qui doit contrôler deux pièces précises avant lancement.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débit comporte 24 pièces. Relevez la longueur de la quatrième pièce, puis celle de la dernière — sachant que le débit s'allongera la semaine prochaine et que votre montage devra encore désigner la dernière pièce sans être retouché.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028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-1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028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A-11_sujet.gh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24 longueurs de débit, en millimètres, dans l'ordre du bon de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Deux longueurs, dans cet ordre : 2 075 mm puis 2 830 mm — celle du quatrième rang, puis celle du dernier.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ExactOrderedList.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: 1 par extraction correcte.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A-11 — List Item et indexation · v0.4-260901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