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A-48 — Courbure et point le plus proche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A11 · Mesures géométriques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localement une courbe pour y localiser la zone la plus contraignante.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1 %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Analyser localement une courbe pour y localiser la zone la plus contraignante.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profilé cintré ne peut descendre sous un rayon de cintrage minimal : c'est le point le plus serré du tracé qui décide de la faisabilité.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tracé vous est fourni. Localisez son point le plus serré et donnez le rayon de cintrage à cet endroit.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courbe libre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point de courbure maximale et son rayon de courbure.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1 %.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pour le point, 1 point pour le rayon.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A-48 — Courbure et point le plus proche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