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801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801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Placer les mesures et les visualiser avant tout calcul : la relation se voit à l'œil et oriente le choix du modèle.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Ajuster un modèle sur les 24 couples.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modèle à la surface visée.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l'estimation par un rapport simple — déperdition par mètre carré sur les baies voisines en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Écarter l'estimation si elle sort de cet encadrement.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Estimer par la moyenne des déperditions plutôt que par la relation à la surface. La valeur obtenue est du bon ordre de grandeur — ce qui la rend dangereuse — mais ne suit pas la surface, et l'erreur explose sur les baies extrêmes.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Ajuster sur toutes les données puis évaluer sur les mêmes : on ne mesure alors que la capacité du modèle à retenir, pas à prédire.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Extrapoler hors de la plage mesurée sans le signaler.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d'apprentissage automatique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couples couvrant 1,10 à 3,60 m², assez dispersés pour qu'un ajustement soit nécessaire, et assez cohérents pour qu'il ait un sens. La baie à estimer tombe en milieu de plage : l'exercice porte sur l'ajustement, pas sur l'extrapolation, qui est un autre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les quatre plus grandes baies de l'ajustement et estimer l'une d'elles : mesurer ce que coûte l'extrapolation.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l'estimation à un simple rapport moyen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