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QT-06 — Du métré au devis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QT2 · Quantitatifs et chiffrage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Enchaîner les coefficients d'un devis dans le bon ordre, en sachant sur quelle assiette chacun s'applique.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Enchaîner les coefficients d'un devis dans le bon ordre, en sachant sur quelle assiette chacun s'applique.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métré est fait. Reste à en faire un devis : main d'œuvre, marge, puis taxe — et pas dans un autre ordre.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matériaux reviennent à 4 820,50 €. La pose demande 22,5 heures à 48 € l'heure. La marge est de 12 %, la taxe de 10 %. Donnez le montant toutes taxes comprises, en euros.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09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T-0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09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QT-06_sujet.gh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coût des matériaux, les heures et leur taux, le taux de marge et celui de la taxe.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7 269,42 € toutes taxes comprises.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montant TTC est juste au centime.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QT-06_complet.gh,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4532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T-06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453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Chiffrer la main d'œuvre.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Ajouter les matériaux : c'est le déboursé sec.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Appliquer la marge.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Appliquer la taxe.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Oublier la marge et facturer 6 490,55 €. L'écart, 778,87 €, est exactement ce que l'entreprise gagnait sur le chantier : le devis reste plausible, il est simplement à prix coûtant.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la marge.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Appliquer la marge aux seuls matériaux.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marge et taux de marque.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Multiplication, Addition,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taux — 12 % de marge, 10 % de taxe — sont ceux du bâtiment en rénovation. Marge et taxe étant toutes deux multiplicatives, leur ORDRE ne change pas le total : c'est l'oubli de l'une qui se voit, pas leur permutation, et l'exercice porte donc sur ce qui compte vraiment.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calcul suppose une marge sur le déboursé sec. Beaucoup d'entreprises appliquent des coefficients distincts aux matériaux et à la main d'œuvre — la structure du calcul reste la même.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Séparer les coefficients matériaux et main d'œuvre.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Retrouver le prix de vente qui atteint une marge visée.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QT-06_sujet.gh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QT-06_complet.gh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QT-06.json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QT-06_fiche.docx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QT-06_fiche_sujet.docx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QT-06 — Du métré au devis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