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RH-03 — Une trame de plots posée dans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REF-007, REF-008, REF-013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dans Rhino une répétition régulière d'objets à partir d'un original et d'un pas, et la faire mesurer.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dans Rhino une répétition régulière d'objets à partir d'un original et d'un pas, et la faire mesurer.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terrasse sur plots demande un plot tous les 600 mm dans les deux sens, sur une emprise donnée.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L'emprise de la terrasse mesure 4 200 mm sur 3 000 mm. Posez un plot cylindrique de 100 mm de diamètre à chaque nœud d'une trame de 600 mm, le premier au coin d'origine. Donnez le nombre de plots.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avec l'emprise tracée et un plot modèle à l'origine.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plots compte la trame.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vaut 48 et si les quatre angles sont appuyés.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48 — huit rangées de six plots.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le plot modèle au coin d'origine de l'emprise.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Établir le nombre de nœuds avant de lancer le réseau : 4 200 ÷ 600 = 7 intervalles, donc 8 positions.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Lancer le réseau rectangulaire avec 8 et 6 éléments, pas 7 et 5.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Vérifier visuellement que les quatre angles portent un plot.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Faire compter les plots par la définition, par leur calque.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4 200 ÷ 600 = 7 plots dans la longueur au lieu de 8. C'est la confusion entre le nombre d'intervalles et le nombre de nœuds, déjà vue en A-10 : ici elle laisse un angle de terrasse sans appui.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les intervalles au lieu des nœuds.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Réseau lancé depuis le centre du plot modèle sans vérifier que le premier tombe bien sur l'angle.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L'emprise tombe juste sur la trame dans les deux sens, pour que l'exercice porte sur le décompte et non sur le traitement des rives incomplètes.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Porter l'emprise à 4 500 mm et traiter la rive incomplète.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la trame en quinconce et recompter.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RH-03 — Une trame de plots posée dans Rhino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