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RH-06 — Groupe ou bloc ?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Organisation du document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même module de façade est répété quarante fois ; le client demande d'en changer la meneau.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module se répète quarante fois et devra être modifié d'un coup. Groupe ou bloc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Un groupe : il rassemble les objets, c'est fait pour ça.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Les deux se valent, c'est une affaire d'habitude.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Ni l'un ni l'autre, il faut un calque par module.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Un bloc : modifier sa définition met à jour les quarante instances. ← réponse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et (b) sont la représentation la plus coûteuse du lot. Un groupe ne fait que rassembler une sélection ; il faut alors reprendre les quarante copies une à une. Le bloc porte une définition unique. La différence ne se voit pas au moment où l'on modélise — elle se paie au moment où l'on modifie.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RH-06_complet.gh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6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RH-06 — Groupe ou bloc ?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