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RH-16 — La surface d'un rampant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RH2 · Modélisation Rhino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REF-010, REF-011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Mesurer une surface inclinée dans son plan, et non dans sa projection horizontale.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20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RH-15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NumericTolerance — tolérance 0.01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7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v0.4-260901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Mesurer une surface inclinée dans son plan, et non dans sa projection horizontale.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On commande la couverture d'un appentis : le couvreur pose sur le rampant, le plan le montre en projection.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L'appentis mesure 8 400 mm de long, 3 200 mm de profondeur en projection, pour un dénivelé de 1 500 mm. Donnez la surface de couverture à commander, en mètres carrés.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19248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H-16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19248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RH-16_sujet.gh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La longueur, la profondeur en projection et le dénivelé.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29,69 m² — la surface du rampant, à 0,01 près.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NumericTolerance, avec une tolérance de 0.01.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la surface du rampant est juste à 0,01 m² près.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RH-16_complet.gh,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336462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H-16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64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Calculer la longueur du rampant par le théorème de Pythagore.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Multiplier par la longueur de l'appentis.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Convertir en mètres carrés.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Multiplier la longueur par la profondeur en projection : 26,88 m². Il manque 2,81 m², soit près de 10 % — de quoi arrêter le chantier à trois rangs de la faîtière.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Prendre la profondeur en projection pour le rampant.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Oublier la conversion en mètres carrés.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Multiplication, Addition, Square Root, Division, Panel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dénivelé de 1 500 pour 3 200 de projection fait une pente de 25°, courante en appentis. L'écart de 10 % entre les deux réponses est trop petit pour se voir sur un plan, trop grand pour se rattraper sur une commande.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Ajouter un débord de 400 mm et reprendre.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Donner le nombre de plaques de 2 000 × 1 050 mm nécessaires.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RH-16_sujet.gh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RH-16_complet.gh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RH-16.json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RH-16_fiche.docx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RH-16_fiche_sujet.docx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RH-16 — La surface d'un rampant · v0.4-260901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