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RH-21 — Les faces qui ne mesurent rien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REF-022, REF-023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Repérer les faces dégénérées d'un maillage avant de le réparer, en s'appuyant sur la tolérance du document.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RH-20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Repérer les faces dégénérées d'un maillage avant de le réparer, en s'appuyant sur la tolérance du document.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maillage vient d'une conversion. Certaines faces sont réduites à un fil : elles ne se voient pas, et font échouer la réparation automatique.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aires des quinze faces suspectes vous sont fournies, en millimètres carrés. La tolérance du document vaut 0,001 mm². Donnez le nombre de faces dégénérées.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RH-21_sujet.gh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quinze aires relevées et la tolérance du document.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faces dégénérées.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RH-21_complet.gh,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535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53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Comparer chaque aire à la tolérance, et non à zéro.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Compter.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Retenir que la face à 0,0012 n'est pas dégénérée au sens du document.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Comparer à zéro. Aucune face n'a une aire exactement nulle : elles valent 0,0003 à 0,0012 mm², ce qui n'est pas zéro mais n'est rien à l'échelle du document. Une comparaison à zéro n'en trouve aucune, et la réparation échoue sans dire pourquoi.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à zéro.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Prendre une tolérance choisie au jugé plutôt que celle du document.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Nombre, Smaller Than, Cull Pattern,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Cinq faces sous le millième de millimètre carré, dont une à 0,0012 qui passe JUSTE au-dessus de la tolérance : la réponse est 4, et non 5. C'est la tolérance qui tranche, pas l'intuition.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avec une tolérance de 0,01 mm².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Donner l'aire totale perdue par la suppression de ces faces.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RH-21 — Les faces qui ne mesurent rien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