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A-10 — Series et Range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A3 · Listes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REF-043, REF-047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Produire une suite régulière de positions à partir d'un pas et d'un nombre d'intervalles.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ExactOrderedList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Produire une suite régulière de positions à partir d'un pas et d'un nombre d'intervalles.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axes de portique d'une halle sont espacés régulièrement le long d'une file.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La halle compte 7 portiques espacés de 5 400 mm, le premier à l'origine de la file. Produisez la liste des abscisses des 7 axes.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518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10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51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A-10_sujet.gh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Canvas vide.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0, 5400, 10800, 16200, 21600, 27000, 32400.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ExactOrderedList.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 points : 1 par suite correcte.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A-10_complet.gh,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424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10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42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Series : Start = 10, Step = 5, Count = 5.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Range : Domain = 10 To 30 (Construct Domain), Steps = 4.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Relier chaque sortie vers un Panel.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Retenir : Series raisonne en pas et nombre d'éléments, Range en domaine et subdivisions.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Produire 7 intervalles au lieu de 7 axes, et donc 8 valeurs : la confusion entre le nombre d'éléments et le nombre d'espaces entre eux, qui se paie d'un portique en trop sur le chantier.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Range avec Steps = 5 produit 6 valeurs, pas 5.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Oublier Construct Domain et saisir le domaine dans un Panel.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Series, Range,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Produire une suite décroissante avec un pas négatif.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Générer 5 valeurs entre 0 et 1 pour piloter un paramètre normalisé.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A-10_sujet.gh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A-10_complet.gh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A-10.json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A-10_fiche.docx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A-10_fiche_sujet.docx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A-10 — Series et Range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