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A-48 — Courbure et point le plus proche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A11 · Mesures géométriques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localement une courbe pour y localiser la zone la plus contraignante.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Analyser localement une courbe pour y localiser la zone la plus contraignante.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profilé cintré ne peut descendre sous un rayon de cintrage minimal : c'est le point le plus serré du tracé qui décide de la faisabilité.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tracé vous est fourni. Localisez son point le plus serré et donnez le rayon de cintrage à cet endroit.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courbe libre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point de courbure maximale et son rayon de courbure.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le point, 1 point pour le rayon.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234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3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Divide Curve avec 200 divisions pour échantillonner finement.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Poser Curvature sur ces paramètres : la sortie K donne le vecteur de courbure.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Vector Length puis Sort List pour trouver la valeur maximale.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Le rayon vaut l'inverse de la courbure : poser Division avec 1 sur A.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Confondre courbure et rayon, qui varient en sens inverse : chercher le rayon maximal conduit au point le plus plat, c'est-à-dire exactement l'inverse de ce que la fabrication demande.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Courbure nulle sur un segment droit : la division par zéro produit une valeur infinie.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Échantillonnage trop grossier : le maximum réel est manqué.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Curvature, Curve Closest Point, Evaluate Curve, Graph Mapper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Réglages à poser à la main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Ces réglages ne peuvent pas être enregistrés dans le fichier : ils sont à poser dans Grasshopper.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Remplacer le second Bounds par un Deconstruct Domain si le nom diffère : on cherche la borne haute du domaine des courbures.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Colorer la courbe selon sa courbure avec Gradient.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Détecter les points d'inflexion.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A-48 — Courbure et point le plus proche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