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-Model stores X’s and O’s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-3 x 3 grid tic tac toe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-View = Graphics window, UI   (gets used)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-Model = keeps track, and tells 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-Controller = Interacts w/ both ^^^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-Class diagram = Class names, methods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User Interface (UI):</w:t>
      </w:r>
    </w:p>
    <w:p w:rsidR="00000000" w:rsidDel="00000000" w:rsidP="00000000" w:rsidRDefault="00000000" w:rsidRPr="00000000" w14:paraId="0000000A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Window 1200 x 800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3x3 Grid displayed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Colors (easy to see background, grid lines, X/O’s)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unique header “Tic Tac Toe”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Display who’s turn it is (i.e. Player 1 (X) or Player 2 (O))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Display when someone has clicked in the grid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Error messages for bad decisions (clicking in an already used square)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Who’s turn it is will be displayed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Who won the game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Who lost the game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Draw if no one wins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View ----&gt;model------&gt;controller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Game Play Design:</w:t>
      </w:r>
    </w:p>
    <w:p w:rsidR="00000000" w:rsidDel="00000000" w:rsidP="00000000" w:rsidRDefault="00000000" w:rsidRPr="00000000" w14:paraId="0000001D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empty grid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**Present who’s turn it 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clicks on a grid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draws 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**Game switches to ---&gt; Player #2 (O’s)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2 clicks on a grid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draws 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**Switches back to ------&gt; Player #1 (X’s)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outside of 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nothing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on an already filled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Message: “Click another square that isn’t filled”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in grid 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player is winner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in grid 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players Draw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winner message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**displays loser message to P2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2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winner message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**displays loser message to P1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Class Design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i w:val="1"/>
          <w:u w:val="single"/>
          <w:rtl w:val="0"/>
        </w:rPr>
        <w:t xml:space="preserve">Instance Variables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Self.v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Self.m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Self.v.message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Self.v.click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self.m.isValid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self.m.ControlX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self.m.isWinner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self.m.ControlO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Self.v.done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self.m.resetGrid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self.playgame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Methods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playAgame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i w:val="1"/>
          <w:u w:val="single"/>
          <w:rtl w:val="0"/>
        </w:rPr>
        <w:t xml:space="preserve">Instance Variables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Self.v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Self.grid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self.v.drawX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Self.grid.pop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Self.grid.insert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Self.v.message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self.v.drawO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Methods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isWinner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isValid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ControlX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ControlO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resetGrid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Instance Variables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Self.win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Self.items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self.win.setCoords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Self.one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Self.two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Self.three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Self.win.getmouse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Self.items.append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Self.items.undraw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self.win.setBackground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Methods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__init__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drawX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drawO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viewtest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