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rtl w:val="0"/>
        </w:rPr>
        <w:t xml:space="preserve">Create Test Web Service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4743450" cy="14382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943600" cy="749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334000" cy="14192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2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