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8"/>
        </w:rPr>
        <w:t>CS202 Group Project Report</w:t>
      </w:r>
    </w:p>
    <w:p>
      <w:pPr>
        <w:jc w:val="center"/>
      </w:pPr>
      <w:r>
        <w:rPr>
          <w:color w:val="646464"/>
          <w:sz w:val="28"/>
        </w:rPr>
        <w:t>Optimising Resource-Constrained Scheduling</w:t>
      </w:r>
    </w:p>
    <w:p/>
    <w:p>
      <w:pPr>
        <w:jc w:val="center"/>
      </w:pPr>
      <w:r>
        <w:rPr>
          <w:sz w:val="22"/>
        </w:rPr>
        <w:t>Team Members: [TODO]</w:t>
        <w:br/>
      </w:r>
      <w:r>
        <w:rPr>
          <w:sz w:val="22"/>
        </w:rPr>
        <w:t>Course: CS202</w:t>
        <w:br/>
      </w:r>
      <w:r>
        <w:rPr>
          <w:sz w:val="22"/>
        </w:rPr>
        <w:t>Date: April 2026</w:t>
      </w:r>
    </w:p>
    <w:p>
      <w:r>
        <w:br w:type="page"/>
      </w:r>
    </w:p>
    <w:p>
      <w:pPr>
        <w:pStyle w:val="Heading1"/>
      </w:pPr>
      <w:r>
        <w:t>1. What We Are Solving</w:t>
      </w:r>
    </w:p>
    <w:p>
      <w:r>
        <w:t>We are given a project made up of activities — things like "lay the foundation," "install plumbing," or "paint the walls." Each activity takes a certain amount of time and needs workers or equipment to complete. Some activities cannot start until others finish (you cannot paint a wall that has not been built yet). On top of that, there is a limited pool of workers and machines, so not everything can happen at the same time.</w:t>
      </w:r>
    </w:p>
    <w:p>
      <w:r>
        <w:t>Our job is to figure out when each activity should start so that the entire project finishes as quickly as possible, without breaking any of the rules above. The total time from the very start to the very end is called the "makespan" — that is the number we are trying to make as small as we can.</w:t>
      </w:r>
    </w:p>
    <w:p>
      <w:r>
        <w:t>This problem is known in computer science as the Resource-Constrained Project Scheduling Problem, or RCPSP. It is NP-hard, which means there is no known way to always find the perfect answer quickly. For small projects (10 activities) you can sometimes find the best possible schedule, but for larger ones (20+ activities) you have to settle for a good-enough answer found within a time limit. Our time limit is 30 seconds per problem.</w:t>
      </w:r>
    </w:p>
    <w:p>
      <w:pPr>
        <w:pStyle w:val="Heading2"/>
      </w:pPr>
      <w:r>
        <w:t>The Rules</w:t>
      </w:r>
    </w:p>
    <w:p>
      <w:r>
        <w:t>Every schedule we produce must satisfy two types of rules:</w:t>
      </w:r>
    </w:p>
    <w:p>
      <w:pPr>
        <w:pStyle w:val="ListBullet"/>
      </w:pPr>
      <w:r>
        <w:t>Precedence rules: If activity A must finish before activity B can start, then B's start time must be at least A's start time plus A's duration. These dependencies form a directed graph with no cycles — a chain of "this before that" relationships.</w:t>
      </w:r>
    </w:p>
    <w:p>
      <w:pPr>
        <w:pStyle w:val="ListBullet"/>
      </w:pPr>
      <w:r>
        <w:t>Resource rules: At every point in time, the total amount of each resource being used by all running activities must not exceed the available capacity. For example, if we have 5 workers, we cannot have activities running simultaneously that together need 7 workers.</w:t>
      </w:r>
    </w:p>
    <w:p>
      <w:pPr>
        <w:pStyle w:val="Heading2"/>
      </w:pPr>
      <w:r>
        <w:t>The Data</w:t>
      </w:r>
    </w:p>
    <w:p>
      <w:r>
        <w:t>We work with two benchmark datasets from the PSPLIB library: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Dataset</w:t>
            </w:r>
          </w:p>
        </w:tc>
        <w:tc>
          <w:tcPr>
            <w:tcW w:type="dxa" w:w="2160"/>
          </w:tcPr>
          <w:p>
            <w:r>
              <w:rPr>
                <w:b/>
              </w:rPr>
              <w:t>Activities per problem</w:t>
            </w:r>
          </w:p>
        </w:tc>
        <w:tc>
          <w:tcPr>
            <w:tcW w:type="dxa" w:w="2160"/>
          </w:tcPr>
          <w:p>
            <w:r>
              <w:rPr>
                <w:b/>
              </w:rPr>
              <w:t>Number of problems</w:t>
            </w:r>
          </w:p>
        </w:tc>
        <w:tc>
          <w:tcPr>
            <w:tcW w:type="dxa" w:w="2160"/>
          </w:tcPr>
          <w:p>
            <w:r>
              <w:rPr>
                <w:b/>
              </w:rPr>
              <w:t>Resource types</w:t>
            </w:r>
          </w:p>
        </w:tc>
      </w:tr>
      <w:tr>
        <w:tc>
          <w:tcPr>
            <w:tcW w:type="dxa" w:w="2160"/>
          </w:tcPr>
          <w:p>
            <w:r>
              <w:t>J10</w:t>
            </w:r>
          </w:p>
        </w:tc>
        <w:tc>
          <w:tcPr>
            <w:tcW w:type="dxa" w:w="2160"/>
          </w:tcPr>
          <w:p>
            <w:r>
              <w:t>10 (plus 2 dummy start/end)</w:t>
            </w:r>
          </w:p>
        </w:tc>
        <w:tc>
          <w:tcPr>
            <w:tcW w:type="dxa" w:w="2160"/>
          </w:tcPr>
          <w:p>
            <w:r>
              <w:t>270</w:t>
            </w:r>
          </w:p>
        </w:tc>
        <w:tc>
          <w:tcPr>
            <w:tcW w:type="dxa" w:w="2160"/>
          </w:tcPr>
          <w:p>
            <w:r>
              <w:t>5</w:t>
            </w:r>
          </w:p>
        </w:tc>
      </w:tr>
      <w:tr>
        <w:tc>
          <w:tcPr>
            <w:tcW w:type="dxa" w:w="2160"/>
          </w:tcPr>
          <w:p>
            <w:r>
              <w:t>J20</w:t>
            </w:r>
          </w:p>
        </w:tc>
        <w:tc>
          <w:tcPr>
            <w:tcW w:type="dxa" w:w="2160"/>
          </w:tcPr>
          <w:p>
            <w:r>
              <w:t>20 (plus 2 dummy start/end)</w:t>
            </w:r>
          </w:p>
        </w:tc>
        <w:tc>
          <w:tcPr>
            <w:tcW w:type="dxa" w:w="2160"/>
          </w:tcPr>
          <w:p>
            <w:r>
              <w:t>270</w:t>
            </w:r>
          </w:p>
        </w:tc>
        <w:tc>
          <w:tcPr>
            <w:tcW w:type="dxa" w:w="2160"/>
          </w:tcPr>
          <w:p>
            <w:r>
              <w:t>5</w:t>
            </w:r>
          </w:p>
        </w:tc>
      </w:tr>
    </w:tbl>
    <w:p/>
    <w:p>
      <w:r>
        <w:t>Some of these problems are impossible to solve — they contain an activity that needs more of a resource than is available (for example, an activity needing 6 workers when the maximum is 5). We found 17 such impossible problems in J10 and 4 in J20. For these, the correct output is simply "-1" to indicate no valid schedule exists.</w:t>
      </w:r>
    </w:p>
    <w:p>
      <w:r>
        <w:br w:type="page"/>
      </w:r>
    </w:p>
    <w:p>
      <w:pPr>
        <w:pStyle w:val="Heading1"/>
      </w:pPr>
      <w:r>
        <w:t>2. How Our Solver Works</w:t>
      </w:r>
    </w:p>
    <w:p>
      <w:r>
        <w:t>Our solver has three layers. The first layer produces a valid answer almost instantly. The second and third layers spend the remaining time trying to improve it.</w:t>
      </w:r>
    </w:p>
    <w:p>
      <w:pPr>
        <w:pStyle w:val="Heading2"/>
      </w:pPr>
      <w:r>
        <w:t>2.1 Layer 1: Greedy Scheduling with Priority Rules</w:t>
      </w:r>
    </w:p>
    <w:p>
      <w:r>
        <w:t>The foundation of everything is a greedy algorithm called the Serial Schedule Generation Scheme (SSGS). You give it a list of activities in some order, and it schedules them one by one. For each activity, it finds the earliest time that activity can start — meaning all its predecessor activities have finished and enough resources are free. It places the activity there and moves on to the next one.</w:t>
      </w:r>
    </w:p>
    <w:p>
      <w:r>
        <w:t>SSGS always produces a valid schedule. It cannot break the rules because it explicitly checks both dependency and resource constraints before placing each activity. The question is: what order should you feed the activities in? Different orderings give different results.</w:t>
      </w:r>
    </w:p>
    <w:p>
      <w:r>
        <w:t>We use three ordering strategies, called priority rules:</w:t>
      </w:r>
    </w:p>
    <w:p>
      <w:pPr>
        <w:pStyle w:val="ListBullet"/>
      </w:pPr>
      <w:r>
        <w:t>Latest Finish Time (LFT): Calculate the latest each activity could possibly finish without delaying the project. Activities with tighter deadlines go first. The idea is to prioritise activities that are on a tight schedule.</w:t>
      </w:r>
    </w:p>
    <w:p>
      <w:pPr>
        <w:pStyle w:val="ListBullet"/>
      </w:pPr>
      <w:r>
        <w:t>Most Total Successors (MTS): Count how many other activities depend on each one, including indirect dependencies. Activities that block the most downstream work go first. The idea is that bottleneck activities should not be left waiting.</w:t>
      </w:r>
    </w:p>
    <w:p>
      <w:pPr>
        <w:pStyle w:val="ListBullet"/>
      </w:pPr>
      <w:r>
        <w:t>Greatest Rank Positional Weight (GRPW): Add up each activity's own duration plus the total duration of everything downstream of it. Activities sitting on the longest chain of work go first. The idea is similar to finding the critical path.</w:t>
      </w:r>
    </w:p>
    <w:p>
      <w:r>
        <w:t>We run SSGS with all three orderings and keep whichever gives the shortest makespan. This takes under a millisecond and gives us a guaranteed valid starting point.</w:t>
      </w:r>
    </w:p>
    <w:p>
      <w:pPr>
        <w:pStyle w:val="Heading2"/>
      </w:pPr>
      <w:r>
        <w:t>2.2 Layer 2: Adaptive Large Neighbourhood Search (ALNS)</w:t>
      </w:r>
    </w:p>
    <w:p>
      <w:r>
        <w:t>The priority rules give a decent answer, but they are rigid — each one follows a single fixed strategy. To do better, we need to explore many different orderings. This is where ALNS comes in. It is our primary optimisation algorithm.</w:t>
      </w:r>
    </w:p>
    <w:p>
      <w:r>
        <w:t>ALNS works by repeatedly destroying part of the current solution and rebuilding it. Each cycle has three steps:</w:t>
      </w:r>
    </w:p>
    <w:p>
      <w:pPr>
        <w:pStyle w:val="ListBullet"/>
      </w:pPr>
      <w:r>
        <w:t>Destroy: Remove 20-45% of the activities from the current ordering. There are three ways to choose which activities to remove:</w:t>
        <w:br/>
        <w:t xml:space="preserve">  - Random: pick activities at random.</w:t>
        <w:br/>
        <w:t xml:space="preserve">  - Critical: pick activities that finish latest (near the bottleneck of the schedule).</w:t>
        <w:br/>
        <w:t xml:space="preserve">  - Resource-heavy: pick activities that consume the most resources.</w:t>
      </w:r>
    </w:p>
    <w:p>
      <w:pPr>
        <w:pStyle w:val="ListBullet"/>
      </w:pPr>
      <w:r>
        <w:t>Repair: Reinsert the removed activities back into the ordering. There are three strategies for this:</w:t>
        <w:br/>
        <w:t xml:space="preserve">  - Greedy: try every possible position for each activity, pick the one that gives the best makespan.</w:t>
        <w:br/>
        <w:t xml:space="preserve">  - Regret-based: pick the activity where the difference between its best and second-best position is largest (prioritise activities that really need a specific spot).</w:t>
        <w:br/>
        <w:t xml:space="preserve">  - LFT-guided: insert in latest-finish-time order as a quick fallback.</w:t>
      </w:r>
    </w:p>
    <w:p>
      <w:pPr>
        <w:pStyle w:val="ListBullet"/>
      </w:pPr>
      <w:r>
        <w:t>Accept or reject: Run SSGS on the new ordering and check the makespan. If it is better, always accept. If it is worse, sometimes accept it anyway — this prevents getting stuck. The chance of accepting a worse solution decreases over time (this is called simulated annealing). Early on, the search explores freely. Later, it focuses on refining.</w:t>
      </w:r>
    </w:p>
    <w:p>
      <w:r>
        <w:t>The key feature of ALNS is that it adapts. It tracks which destroy-repair combinations have been working well and uses them more often. If removing critical activities and reinserting with the greedy strategy keeps finding improvements, ALNS will favour that combination. If random removal stops helping, it gets used less. This self-tuning means the algorithm adjusts to the structure of each specific problem.</w:t>
      </w:r>
    </w:p>
    <w:p>
      <w:r>
        <w:t>Every 40 iterations, ALNS also runs a short burst of local search around the best solution found so far — swapping pairs of adjacent activities to squeeze out small improvements.</w:t>
      </w:r>
    </w:p>
    <w:p>
      <w:pPr>
        <w:pStyle w:val="Heading2"/>
      </w:pPr>
      <w:r>
        <w:t>2.3 Layer 2 (Alternative): Genetic Algorithm (GA)</w:t>
      </w:r>
    </w:p>
    <w:p>
      <w:r>
        <w:t>We also implemented a Genetic Algorithm as an alternative optimiser. It maintains a population of 40 different activity orderings and evolves them over time. Two parents are selected, combined to create a child ordering, and the child is randomly tweaked. If the child is better than the worst member of the population, it replaces it.</w:t>
      </w:r>
    </w:p>
    <w:p>
      <w:r>
        <w:t>The GA is simpler than ALNS and runs faster per iteration, but generally finds slightly worse solutions on the harder J20 problems. It is available as a fallback.</w:t>
      </w:r>
    </w:p>
    <w:p>
      <w:pPr>
        <w:pStyle w:val="Heading2"/>
      </w:pPr>
      <w:r>
        <w:t>2.4 Infeasibility Detection</w:t>
      </w:r>
    </w:p>
    <w:p>
      <w:r>
        <w:t>Before running any of the above, we check whether the problem is even solvable. If any single activity requires more of a resource than the total capacity, no valid schedule can exist — even running that activity completely alone would exceed the limit. This check takes microseconds and avoids wasting 30 seconds on an impossible problem.</w:t>
      </w:r>
    </w:p>
    <w:p>
      <w:r>
        <w:br w:type="page"/>
      </w:r>
    </w:p>
    <w:p>
      <w:pPr>
        <w:pStyle w:val="Heading1"/>
      </w:pPr>
      <w:r>
        <w:t>3. Results</w:t>
      </w:r>
    </w:p>
    <w:p>
      <w:pPr>
        <w:pStyle w:val="Heading2"/>
      </w:pPr>
      <w:r>
        <w:t>3.1 Correctness</w:t>
      </w:r>
    </w:p>
    <w:p>
      <w:r>
        <w:t>Every schedule produced by our solver is valid. Across all 540 benchmark problems (270 from J10 and 270 from J20), every feasible instance received a schedule that passes both the precedence check and the resource check. The 21 infeasible instances (17 in J10, 4 in J20) were correctly identified and returned "-1".</w:t>
      </w:r>
    </w:p>
    <w:p>
      <w:pPr>
        <w:pStyle w:val="Heading2"/>
      </w:pPr>
      <w:r>
        <w:t>3.2 Performance by Priority Rule</w:t>
      </w:r>
    </w:p>
    <w:p>
      <w:r>
        <w:t>To understand the baseline, here is how each priority rule performs on its own (average makespan across all feasible instances, lower is better):</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Priority Rule</w:t>
            </w:r>
          </w:p>
        </w:tc>
        <w:tc>
          <w:tcPr>
            <w:tcW w:type="dxa" w:w="2880"/>
          </w:tcPr>
          <w:p>
            <w:r>
              <w:rPr>
                <w:b/>
              </w:rPr>
              <w:t>J10 Average</w:t>
            </w:r>
          </w:p>
        </w:tc>
        <w:tc>
          <w:tcPr>
            <w:tcW w:type="dxa" w:w="2880"/>
          </w:tcPr>
          <w:p>
            <w:r>
              <w:rPr>
                <w:b/>
              </w:rPr>
              <w:t>J20 Average</w:t>
            </w:r>
          </w:p>
        </w:tc>
      </w:tr>
      <w:tr>
        <w:tc>
          <w:tcPr>
            <w:tcW w:type="dxa" w:w="2880"/>
          </w:tcPr>
          <w:p>
            <w:r>
              <w:t>Latest Finish Time (LFT)</w:t>
            </w:r>
          </w:p>
        </w:tc>
        <w:tc>
          <w:tcPr>
            <w:tcW w:type="dxa" w:w="2880"/>
          </w:tcPr>
          <w:p>
            <w:r>
              <w:t>40.2</w:t>
            </w:r>
          </w:p>
        </w:tc>
        <w:tc>
          <w:tcPr>
            <w:tcW w:type="dxa" w:w="2880"/>
          </w:tcPr>
          <w:p>
            <w:r>
              <w:t>67.3</w:t>
            </w:r>
          </w:p>
        </w:tc>
      </w:tr>
      <w:tr>
        <w:tc>
          <w:tcPr>
            <w:tcW w:type="dxa" w:w="2880"/>
          </w:tcPr>
          <w:p>
            <w:r>
              <w:t>Most Total Successors (MTS)</w:t>
            </w:r>
          </w:p>
        </w:tc>
        <w:tc>
          <w:tcPr>
            <w:tcW w:type="dxa" w:w="2880"/>
          </w:tcPr>
          <w:p>
            <w:r>
              <w:t>39.2</w:t>
            </w:r>
          </w:p>
        </w:tc>
        <w:tc>
          <w:tcPr>
            <w:tcW w:type="dxa" w:w="2880"/>
          </w:tcPr>
          <w:p>
            <w:r>
              <w:t>65.3</w:t>
            </w:r>
          </w:p>
        </w:tc>
      </w:tr>
      <w:tr>
        <w:tc>
          <w:tcPr>
            <w:tcW w:type="dxa" w:w="2880"/>
          </w:tcPr>
          <w:p>
            <w:r>
              <w:t>Greatest Rank Positional Weight (GRPW)</w:t>
            </w:r>
          </w:p>
        </w:tc>
        <w:tc>
          <w:tcPr>
            <w:tcW w:type="dxa" w:w="2880"/>
          </w:tcPr>
          <w:p>
            <w:r>
              <w:t>39.7</w:t>
            </w:r>
          </w:p>
        </w:tc>
        <w:tc>
          <w:tcPr>
            <w:tcW w:type="dxa" w:w="2880"/>
          </w:tcPr>
          <w:p>
            <w:r>
              <w:t>66.3</w:t>
            </w:r>
          </w:p>
        </w:tc>
      </w:tr>
      <w:tr>
        <w:tc>
          <w:tcPr>
            <w:tcW w:type="dxa" w:w="2880"/>
          </w:tcPr>
          <w:p>
            <w:r>
              <w:t>Best of all three</w:t>
            </w:r>
          </w:p>
        </w:tc>
        <w:tc>
          <w:tcPr>
            <w:tcW w:type="dxa" w:w="2880"/>
          </w:tcPr>
          <w:p>
            <w:r>
              <w:t>37.9</w:t>
            </w:r>
          </w:p>
        </w:tc>
        <w:tc>
          <w:tcPr>
            <w:tcW w:type="dxa" w:w="2880"/>
          </w:tcPr>
          <w:p>
            <w:r>
              <w:t>62.4</w:t>
            </w:r>
          </w:p>
        </w:tc>
      </w:tr>
    </w:tbl>
    <w:p/>
    <w:p>
      <w:r>
        <w:t>MTS performs best as a single rule on both datasets. However, no rule wins on every problem. Taking the best result across all three rules gives a meaningful improvement over any individual rule — this is why we run all three.</w:t>
      </w:r>
    </w:p>
    <w:p>
      <w:pPr>
        <w:pStyle w:val="Heading2"/>
      </w:pPr>
      <w:r>
        <w:t>3.3 Optimiser Performance (0.2 seconds per problem)</w:t>
      </w:r>
    </w:p>
    <w:p>
      <w:r>
        <w:t>For batch testing, we gave each problem a 0.2-second time limit. This is enough for the priority rules plus a short burst of optimisation: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J10 Average</w:t>
            </w:r>
          </w:p>
        </w:tc>
        <w:tc>
          <w:tcPr>
            <w:tcW w:type="dxa" w:w="2880"/>
          </w:tcPr>
          <w:p>
            <w:r>
              <w:rPr>
                <w:b/>
              </w:rPr>
              <w:t>J20 Average</w:t>
            </w:r>
          </w:p>
        </w:tc>
      </w:tr>
      <w:tr>
        <w:tc>
          <w:tcPr>
            <w:tcW w:type="dxa" w:w="2880"/>
          </w:tcPr>
          <w:p>
            <w:r>
              <w:t>ALNS (0.2s)</w:t>
            </w:r>
          </w:p>
        </w:tc>
        <w:tc>
          <w:tcPr>
            <w:tcW w:type="dxa" w:w="2880"/>
          </w:tcPr>
          <w:p>
            <w:r>
              <w:t>36.6</w:t>
            </w:r>
          </w:p>
        </w:tc>
        <w:tc>
          <w:tcPr>
            <w:tcW w:type="dxa" w:w="2880"/>
          </w:tcPr>
          <w:p>
            <w:r>
              <w:t>59.2</w:t>
            </w:r>
          </w:p>
        </w:tc>
      </w:tr>
      <w:tr>
        <w:tc>
          <w:tcPr>
            <w:tcW w:type="dxa" w:w="2880"/>
          </w:tcPr>
          <w:p>
            <w:r>
              <w:t>GA (0.2s)</w:t>
            </w:r>
          </w:p>
        </w:tc>
        <w:tc>
          <w:tcPr>
            <w:tcW w:type="dxa" w:w="2880"/>
          </w:tcPr>
          <w:p>
            <w:r>
              <w:t>36.7</w:t>
            </w:r>
          </w:p>
        </w:tc>
        <w:tc>
          <w:tcPr>
            <w:tcW w:type="dxa" w:w="2880"/>
          </w:tcPr>
          <w:p>
            <w:r>
              <w:t>59.5</w:t>
            </w:r>
          </w:p>
        </w:tc>
      </w:tr>
      <w:tr>
        <w:tc>
          <w:tcPr>
            <w:tcW w:type="dxa" w:w="2880"/>
          </w:tcPr>
          <w:p>
            <w:r>
              <w:t>Priority rules only (no optimisation)</w:t>
            </w:r>
          </w:p>
        </w:tc>
        <w:tc>
          <w:tcPr>
            <w:tcW w:type="dxa" w:w="2880"/>
          </w:tcPr>
          <w:p>
            <w:r>
              <w:t>37.9</w:t>
            </w:r>
          </w:p>
        </w:tc>
        <w:tc>
          <w:tcPr>
            <w:tcW w:type="dxa" w:w="2880"/>
          </w:tcPr>
          <w:p>
            <w:r>
              <w:t>62.4</w:t>
            </w:r>
          </w:p>
        </w:tc>
      </w:tr>
    </w:tbl>
    <w:p/>
    <w:p>
      <w:r>
        <w:t>Both ALNS and the GA improve over the baseline. ALNS is slightly better, especially on J20. The improvement on J10 is small because with only 10 activities, the priority rules already find near-optimal orderings and there is little room to improve.</w:t>
      </w:r>
    </w:p>
    <w:p>
      <w:pPr>
        <w:pStyle w:val="Heading2"/>
      </w:pPr>
      <w:r>
        <w:t>3.4 Optimiser Performance (28 seconds per problem)</w:t>
      </w:r>
    </w:p>
    <w:p>
      <w:r>
        <w:t>With the full time budget (28 seconds, leaving a 2-second safety margin from the 30-second grading limit), the optimisers have time to explore tens of thousands of orderings. Here are results from Azeez's experiment runs on all 270 instances per dataset: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Approach</w:t>
            </w:r>
          </w:p>
        </w:tc>
        <w:tc>
          <w:tcPr>
            <w:tcW w:type="dxa" w:w="2160"/>
          </w:tcPr>
          <w:p>
            <w:r>
              <w:rPr>
                <w:b/>
              </w:rPr>
              <w:t>Workers</w:t>
            </w:r>
          </w:p>
        </w:tc>
        <w:tc>
          <w:tcPr>
            <w:tcW w:type="dxa" w:w="2160"/>
          </w:tcPr>
          <w:p>
            <w:r>
              <w:rPr>
                <w:b/>
              </w:rPr>
              <w:t>J10 Average</w:t>
            </w:r>
          </w:p>
        </w:tc>
        <w:tc>
          <w:tcPr>
            <w:tcW w:type="dxa" w:w="2160"/>
          </w:tcPr>
          <w:p>
            <w:r>
              <w:rPr>
                <w:b/>
              </w:rPr>
              <w:t>J20 Average</w:t>
            </w:r>
          </w:p>
        </w:tc>
      </w:tr>
      <w:tr>
        <w:tc>
          <w:tcPr>
            <w:tcW w:type="dxa" w:w="2160"/>
          </w:tcPr>
          <w:p>
            <w:r>
              <w:t>ALNS</w:t>
            </w:r>
          </w:p>
        </w:tc>
        <w:tc>
          <w:tcPr>
            <w:tcW w:type="dxa" w:w="2160"/>
          </w:tcPr>
          <w:p>
            <w:r>
              <w:t>1</w:t>
            </w:r>
          </w:p>
        </w:tc>
        <w:tc>
          <w:tcPr>
            <w:tcW w:type="dxa" w:w="2160"/>
          </w:tcPr>
          <w:p>
            <w:r>
              <w:t>36.6</w:t>
            </w:r>
          </w:p>
        </w:tc>
        <w:tc>
          <w:tcPr>
            <w:tcW w:type="dxa" w:w="2160"/>
          </w:tcPr>
          <w:p>
            <w:r>
              <w:t>57.5</w:t>
            </w:r>
          </w:p>
        </w:tc>
      </w:tr>
      <w:tr>
        <w:tc>
          <w:tcPr>
            <w:tcW w:type="dxa" w:w="2160"/>
          </w:tcPr>
          <w:p>
            <w:r>
              <w:t>ALNS</w:t>
            </w:r>
          </w:p>
        </w:tc>
        <w:tc>
          <w:tcPr>
            <w:tcW w:type="dxa" w:w="2160"/>
          </w:tcPr>
          <w:p>
            <w:r>
              <w:t>12</w:t>
            </w:r>
          </w:p>
        </w:tc>
        <w:tc>
          <w:tcPr>
            <w:tcW w:type="dxa" w:w="2160"/>
          </w:tcPr>
          <w:p>
            <w:r>
              <w:t>36.6</w:t>
            </w:r>
          </w:p>
        </w:tc>
        <w:tc>
          <w:tcPr>
            <w:tcW w:type="dxa" w:w="2160"/>
          </w:tcPr>
          <w:p>
            <w:r>
              <w:t>57.5</w:t>
            </w:r>
          </w:p>
        </w:tc>
      </w:tr>
      <w:tr>
        <w:tc>
          <w:tcPr>
            <w:tcW w:type="dxa" w:w="2160"/>
          </w:tcPr>
          <w:p>
            <w:r>
              <w:t>GA</w:t>
            </w:r>
          </w:p>
        </w:tc>
        <w:tc>
          <w:tcPr>
            <w:tcW w:type="dxa" w:w="2160"/>
          </w:tcPr>
          <w:p>
            <w:r>
              <w:t>1</w:t>
            </w:r>
          </w:p>
        </w:tc>
        <w:tc>
          <w:tcPr>
            <w:tcW w:type="dxa" w:w="2160"/>
          </w:tcPr>
          <w:p>
            <w:r>
              <w:t>36.6</w:t>
            </w:r>
          </w:p>
        </w:tc>
        <w:tc>
          <w:tcPr>
            <w:tcW w:type="dxa" w:w="2160"/>
          </w:tcPr>
          <w:p>
            <w:r>
              <w:t>59.0</w:t>
            </w:r>
          </w:p>
        </w:tc>
      </w:tr>
      <w:tr>
        <w:tc>
          <w:tcPr>
            <w:tcW w:type="dxa" w:w="2160"/>
          </w:tcPr>
          <w:p>
            <w:r>
              <w:t>GA</w:t>
            </w:r>
          </w:p>
        </w:tc>
        <w:tc>
          <w:tcPr>
            <w:tcW w:type="dxa" w:w="2160"/>
          </w:tcPr>
          <w:p>
            <w:r>
              <w:t>12</w:t>
            </w:r>
          </w:p>
        </w:tc>
        <w:tc>
          <w:tcPr>
            <w:tcW w:type="dxa" w:w="2160"/>
          </w:tcPr>
          <w:p>
            <w:r>
              <w:t>36.6</w:t>
            </w:r>
          </w:p>
        </w:tc>
        <w:tc>
          <w:tcPr>
            <w:tcW w:type="dxa" w:w="2160"/>
          </w:tcPr>
          <w:p>
            <w:r>
              <w:t>58.0</w:t>
            </w:r>
          </w:p>
        </w:tc>
      </w:tr>
    </w:tbl>
    <w:p/>
    <w:p>
      <w:r>
        <w:t>ALNS at 28 seconds reaches 57.5 on J20, a 7.9% improvement over the priority-rule baseline of 62.4. The GA also improves but does not quite match ALNS. Multi-threading (running multiple copies with different random seeds and keeping the best) helps the GA more than ALNS — ALNS is already strong with a single thread.</w:t>
      </w:r>
    </w:p>
    <w:p>
      <w:r>
        <w:t>On J10, all approaches converge to 36.6. This appears to be the best makespan reachable through SSGS-based scheduling for these instances. Further improvement would require a fundamentally different scheduling scheme.</w:t>
      </w:r>
    </w:p>
    <w:p>
      <w:r>
        <w:br w:type="page"/>
      </w:r>
    </w:p>
    <w:p>
      <w:pPr>
        <w:pStyle w:val="Heading1"/>
      </w:pPr>
      <w:r>
        <w:t>4. Discussion</w:t>
      </w:r>
    </w:p>
    <w:p>
      <w:pPr>
        <w:pStyle w:val="Heading2"/>
      </w:pPr>
      <w:r>
        <w:t>4.1 Why ALNS Works Well</w:t>
      </w:r>
    </w:p>
    <w:p>
      <w:r>
        <w:t>ALNS outperforms the GA because of how it explores the solution space. The GA combines two parent orderings and hopes the child inherits good traits from both. This works, but the combination often breaks precedence constraints and needs repair, losing information in the process.</w:t>
      </w:r>
    </w:p>
    <w:p>
      <w:r>
        <w:t>ALNS takes a different approach: it keeps most of the current solution intact and only changes a portion of it. By removing activities near the bottleneck (critical path) or activities that consume heavy resources, it targets the parts of the schedule that actually matter. The repair step then finds the best way to fit those activities back in. This is more surgical than the GA's broad crossover operation.</w:t>
      </w:r>
    </w:p>
    <w:p>
      <w:r>
        <w:t>The adaptive weights are also important. Different problems have different structures — some benefit from removing critical-path activities, others from targeting resource-heavy ones. ALNS learns which strategy works for each problem during the run.</w:t>
      </w:r>
    </w:p>
    <w:p>
      <w:pPr>
        <w:pStyle w:val="Heading2"/>
      </w:pPr>
      <w:r>
        <w:t>4.2 The SSGS Ceiling</w:t>
      </w:r>
    </w:p>
    <w:p>
      <w:r>
        <w:t>All of our approaches — priority rules, GA, and ALNS — use SSGS as the underlying scheduling engine. SSGS is a greedy constructive heuristic: once it places an activity, it never moves it. This means there are some schedules that SSGS simply cannot produce, no matter what ordering you give it.</w:t>
      </w:r>
    </w:p>
    <w:p>
      <w:r>
        <w:t>For example, the optimal schedule for a problem might require delaying an activity even though resources are available right now, in order to leave room for a more important activity later. SSGS will never do this — it always places activities at the earliest possible time. This greedy behaviour creates a ceiling on how good our solutions can be.</w:t>
      </w:r>
    </w:p>
    <w:p>
      <w:r>
        <w:t>An alternative called the Parallel Schedule Generation Scheme (PSGS) works differently: instead of scheduling activities one at a time, it steps through time and decides at each moment which eligible activities to start. PSGS can reach some schedules that SSGS cannot, and vice versa. Implementing PSGS alongside SSGS could push results below the current ceiling.</w:t>
      </w:r>
    </w:p>
    <w:p>
      <w:pPr>
        <w:pStyle w:val="Heading2"/>
      </w:pPr>
      <w:r>
        <w:t>4.3 What We Would Do Differently</w:t>
      </w:r>
    </w:p>
    <w:p>
      <w:r>
        <w:t>If we had more time, the main improvements would be:</w:t>
      </w:r>
    </w:p>
    <w:p>
      <w:pPr>
        <w:pStyle w:val="ListBullet"/>
      </w:pPr>
      <w:r>
        <w:t>Add the Parallel Schedule Generation Scheme as a second decoder, so the GA and ALNS can explore schedules that SSGS cannot reach.</w:t>
      </w:r>
    </w:p>
    <w:p>
      <w:pPr>
        <w:pStyle w:val="ListBullet"/>
      </w:pPr>
      <w:r>
        <w:t>For small instances (J10), use a branch-and-bound exact solver. With only 10 activities, it is possible to find the provably optimal schedule within 30 seconds using intelligent pruning. We chose not to implement this to keep the code general-purpose.</w:t>
      </w:r>
    </w:p>
    <w:p>
      <w:pPr>
        <w:pStyle w:val="ListBullet"/>
      </w:pPr>
      <w:r>
        <w:t>Add a Forward-Backward Improvement step: take the scheduled start times, reorder activities by when they were actually scheduled, and re-run SSGS. This often compresses gaps that the original ordering left behind.</w:t>
      </w:r>
    </w:p>
    <w:p>
      <w:pPr>
        <w:pStyle w:val="Heading2"/>
      </w:pPr>
      <w:r>
        <w:t>4.4 Infeasible Instances</w:t>
      </w:r>
    </w:p>
    <w:p>
      <w:r>
        <w:t>We found that 17 out of 270 J10 problems and 4 out of 270 J20 problems are infeasible. In every case, the reason is the same: a single activity requires more of a resource than the total capacity. For example, PSP108.SCH in J10 has an activity that needs 5 units of a resource whose capacity is only 4. Even with no other activities running, this activity cannot execute. Our solver detects this upfront before any scheduling is attempted.</w:t>
      </w:r>
    </w:p>
    <w:p>
      <w:pPr>
        <w:pStyle w:val="Heading1"/>
      </w:pPr>
      <w:r>
        <w:t>5. Complexity</w:t>
      </w:r>
    </w:p>
    <w:p>
      <w:r>
        <w:t>Let N be the number of activities, K the number of resource types, and T the makespan of the schedule.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Time per call</w:t>
            </w:r>
          </w:p>
        </w:tc>
        <w:tc>
          <w:tcPr>
            <w:tcW w:type="dxa" w:w="2880"/>
          </w:tcPr>
          <w:p>
            <w:r>
              <w:rPr>
                <w:b/>
              </w:rPr>
              <w:t>How often it runs</w:t>
            </w:r>
          </w:p>
        </w:tc>
      </w:tr>
      <w:tr>
        <w:tc>
          <w:tcPr>
            <w:tcW w:type="dxa" w:w="2880"/>
          </w:tcPr>
          <w:p>
            <w:r>
              <w:t>Parsing an input file</w:t>
            </w:r>
          </w:p>
        </w:tc>
        <w:tc>
          <w:tcPr>
            <w:tcW w:type="dxa" w:w="2880"/>
          </w:tcPr>
          <w:p>
            <w:r>
              <w:t>O(N x K)</w:t>
            </w:r>
          </w:p>
        </w:tc>
        <w:tc>
          <w:tcPr>
            <w:tcW w:type="dxa" w:w="2880"/>
          </w:tcPr>
          <w:p>
            <w:r>
              <w:t>Once</w:t>
            </w:r>
          </w:p>
        </w:tc>
      </w:tr>
      <w:tr>
        <w:tc>
          <w:tcPr>
            <w:tcW w:type="dxa" w:w="2880"/>
          </w:tcPr>
          <w:p>
            <w:r>
              <w:t>SSGS (one scheduling pass)</w:t>
            </w:r>
          </w:p>
        </w:tc>
        <w:tc>
          <w:tcPr>
            <w:tcW w:type="dxa" w:w="2880"/>
          </w:tcPr>
          <w:p>
            <w:r>
              <w:t>O(N² x K + N x T x K)</w:t>
            </w:r>
          </w:p>
        </w:tc>
        <w:tc>
          <w:tcPr>
            <w:tcW w:type="dxa" w:w="2880"/>
          </w:tcPr>
          <w:p>
            <w:r>
              <w:t>Thousands of times (inside GA/ALNS)</w:t>
            </w:r>
          </w:p>
        </w:tc>
      </w:tr>
      <w:tr>
        <w:tc>
          <w:tcPr>
            <w:tcW w:type="dxa" w:w="2880"/>
          </w:tcPr>
          <w:p>
            <w:r>
              <w:t>Priority rules (all three)</w:t>
            </w:r>
          </w:p>
        </w:tc>
        <w:tc>
          <w:tcPr>
            <w:tcW w:type="dxa" w:w="2880"/>
          </w:tcPr>
          <w:p>
            <w:r>
              <w:t>O(N²)</w:t>
            </w:r>
          </w:p>
        </w:tc>
        <w:tc>
          <w:tcPr>
            <w:tcW w:type="dxa" w:w="2880"/>
          </w:tcPr>
          <w:p>
            <w:r>
              <w:t>Once at startup</w:t>
            </w:r>
          </w:p>
        </w:tc>
      </w:tr>
      <w:tr>
        <w:tc>
          <w:tcPr>
            <w:tcW w:type="dxa" w:w="2880"/>
          </w:tcPr>
          <w:p>
            <w:r>
              <w:t>Feasibility check</w:t>
            </w:r>
          </w:p>
        </w:tc>
        <w:tc>
          <w:tcPr>
            <w:tcW w:type="dxa" w:w="2880"/>
          </w:tcPr>
          <w:p>
            <w:r>
              <w:t>O(N x K)</w:t>
            </w:r>
          </w:p>
        </w:tc>
        <w:tc>
          <w:tcPr>
            <w:tcW w:type="dxa" w:w="2880"/>
          </w:tcPr>
          <w:p>
            <w:r>
              <w:t>Once at startup</w:t>
            </w:r>
          </w:p>
        </w:tc>
      </w:tr>
      <w:tr>
        <w:tc>
          <w:tcPr>
            <w:tcW w:type="dxa" w:w="2880"/>
          </w:tcPr>
          <w:p>
            <w:r>
              <w:t>Validation</w:t>
            </w:r>
          </w:p>
        </w:tc>
        <w:tc>
          <w:tcPr>
            <w:tcW w:type="dxa" w:w="2880"/>
          </w:tcPr>
          <w:p>
            <w:r>
              <w:t>O(N x T x K)</w:t>
            </w:r>
          </w:p>
        </w:tc>
        <w:tc>
          <w:tcPr>
            <w:tcW w:type="dxa" w:w="2880"/>
          </w:tcPr>
          <w:p>
            <w:r>
              <w:t>Once at the end</w:t>
            </w:r>
          </w:p>
        </w:tc>
      </w:tr>
    </w:tbl>
    <w:p/>
    <w:p>
      <w:r>
        <w:t>The dominant cost is SSGS, called thousands of times during optimisation. For J10 (N=10, K=5), one SSGS call takes about 0.1 milliseconds. For J20 (N=20, K=5), about 0.2 milliseconds. This allows the GA to evaluate roughly 5,000 orderings per second and ALNS about 1,000 destroy-repair cycles per second (each cycle involves one SSGS call plus the overhead of removing and reinserting activities).</w:t>
      </w:r>
    </w:p>
    <w:p>
      <w:pPr>
        <w:pStyle w:val="Heading1"/>
      </w:pPr>
      <w:r>
        <w:t>6. Conclusion</w:t>
      </w:r>
    </w:p>
    <w:p>
      <w:r>
        <w:t>We built a solver for the Resource-Constrained Project Scheduling Problem that combines greedy scheduling with priority rules, an Adaptive Large Neighbourhood Search, and a Genetic Algorithm. The solver produces valid schedules for every feasible instance, detects infeasible instances instantly, and improves makespan by up to 7.9% over the baseline when given the full 30-second time budget.</w:t>
      </w:r>
    </w:p>
    <w:p>
      <w:r>
        <w:t>The main bottleneck is not the search algorithm but the underlying scheduling engine (SSGS), which has a hard ceiling on what it can achieve. Future work would focus on adding a second scheduling scheme to break through that ceiling.</w:t>
      </w:r>
    </w:p>
    <w:p>
      <w:pPr>
        <w:pStyle w:val="Heading1"/>
      </w:pPr>
      <w:r>
        <w:t>References</w:t>
      </w:r>
    </w:p>
    <w:p>
      <w:r>
        <w:t>[1] Kolisch, R. &amp; Sprecher, A. (1997). "PSPLIB — A project scheduling problem library." European Journal of Operational Research, 96(1), 205-216.</w:t>
      </w:r>
    </w:p>
    <w:p>
      <w:r>
        <w:t>[2] Hartmann, S. (1998). "A competitive genetic algorithm for resource-constrained project scheduling." Naval Research Logistics, 45(7), 733-750.</w:t>
      </w:r>
    </w:p>
    <w:p>
      <w:r>
        <w:t>[3] Ropke, S. &amp; Pisinger, D. (2006). "An adaptive large neighborhood search heuristic for the pickup and delivery problem with time windows." Transportation Science, 40(4), 455-472.</w:t>
      </w:r>
    </w:p>
    <w:p>
      <w:r>
        <w:t>[4] Kolisch, R. (1996). "Serial and parallel resource-constrained project scheduling methods revisited: Theory and computation." European Journal of Operational Research, 90(2), 320-333.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