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B97A" w14:textId="77777777" w:rsidR="005D3F6A" w:rsidRPr="00710E8F" w:rsidRDefault="005D3F6A" w:rsidP="005D3F6A">
      <w:pPr>
        <w:spacing w:before="100" w:beforeAutospacing="1" w:after="100" w:afterAutospacing="1" w:line="240" w:lineRule="auto"/>
        <w:jc w:val="both"/>
        <w:outlineLvl w:val="0"/>
        <w:rPr>
          <w:rFonts w:ascii="Calibri" w:eastAsia="Times New Roman" w:hAnsi="Calibri" w:cs="Calibri"/>
          <w:b/>
          <w:bCs/>
          <w:color w:val="000000"/>
          <w:kern w:val="36"/>
          <w:lang w:eastAsia="nl-NL"/>
        </w:rPr>
      </w:pPr>
      <w:r w:rsidRPr="00710E8F">
        <w:rPr>
          <w:rFonts w:ascii="Calibri" w:eastAsia="Times New Roman" w:hAnsi="Calibri" w:cs="Calibri"/>
          <w:b/>
          <w:bCs/>
          <w:color w:val="000000"/>
          <w:kern w:val="36"/>
          <w:lang w:eastAsia="nl-NL"/>
        </w:rPr>
        <w:t>Particle Track Reconstruction from VELOPIX data</w:t>
      </w:r>
    </w:p>
    <w:p w14:paraId="63745882" w14:textId="77777777" w:rsidR="005D3F6A" w:rsidRPr="00710E8F" w:rsidRDefault="005D3F6A" w:rsidP="005D3F6A">
      <w:pPr>
        <w:spacing w:after="0" w:line="240" w:lineRule="auto"/>
        <w:rPr>
          <w:rFonts w:ascii="Times New Roman" w:eastAsia="Times New Roman" w:hAnsi="Times New Roman" w:cs="Times New Roman"/>
          <w:lang w:eastAsia="nl-NL"/>
        </w:rPr>
      </w:pPr>
      <w:r w:rsidRPr="00710E8F">
        <w:rPr>
          <w:rFonts w:ascii="Calibri" w:eastAsia="Times New Roman" w:hAnsi="Calibri" w:cs="Calibri"/>
          <w:color w:val="000000"/>
          <w:lang w:eastAsia="nl-NL"/>
        </w:rPr>
        <w:br/>
      </w:r>
      <w:r w:rsidRPr="00710E8F">
        <w:rPr>
          <w:rFonts w:ascii="Calibri" w:eastAsia="Times New Roman" w:hAnsi="Calibri" w:cs="Calibri"/>
          <w:b/>
          <w:bCs/>
          <w:color w:val="000000"/>
          <w:lang w:eastAsia="nl-NL"/>
        </w:rPr>
        <w:t>Semester:</w:t>
      </w:r>
      <w:r w:rsidRPr="00710E8F">
        <w:rPr>
          <w:rFonts w:ascii="Calibri" w:eastAsia="Times New Roman" w:hAnsi="Calibri" w:cs="Calibri"/>
          <w:color w:val="000000"/>
          <w:lang w:eastAsia="nl-NL"/>
        </w:rPr>
        <w:t> 2020-2021</w:t>
      </w:r>
      <w:r w:rsidRPr="00710E8F">
        <w:rPr>
          <w:rFonts w:ascii="Calibri" w:eastAsia="Times New Roman" w:hAnsi="Calibri" w:cs="Calibri"/>
          <w:color w:val="000000"/>
          <w:lang w:eastAsia="nl-NL"/>
        </w:rPr>
        <w:br/>
      </w:r>
      <w:r w:rsidRPr="00710E8F">
        <w:rPr>
          <w:rFonts w:ascii="Calibri" w:eastAsia="Times New Roman" w:hAnsi="Calibri" w:cs="Calibri"/>
          <w:b/>
          <w:bCs/>
          <w:color w:val="000000"/>
          <w:lang w:eastAsia="nl-NL"/>
        </w:rPr>
        <w:t>Supervisors:</w:t>
      </w:r>
      <w:r w:rsidRPr="00710E8F">
        <w:rPr>
          <w:rFonts w:ascii="Calibri" w:eastAsia="Times New Roman" w:hAnsi="Calibri" w:cs="Calibri"/>
          <w:color w:val="000000"/>
          <w:lang w:eastAsia="nl-NL"/>
        </w:rPr>
        <w:t> Daniel Hugo Cámpora Pérez and Kurt Driessens</w:t>
      </w:r>
      <w:r w:rsidRPr="00710E8F">
        <w:rPr>
          <w:rFonts w:ascii="Calibri" w:eastAsia="Times New Roman" w:hAnsi="Calibri" w:cs="Calibri"/>
          <w:color w:val="000000"/>
          <w:lang w:eastAsia="nl-NL"/>
        </w:rPr>
        <w:br/>
      </w:r>
      <w:r w:rsidRPr="00710E8F">
        <w:rPr>
          <w:rFonts w:ascii="Calibri" w:eastAsia="Times New Roman" w:hAnsi="Calibri" w:cs="Calibri"/>
          <w:b/>
          <w:bCs/>
          <w:color w:val="000000"/>
          <w:lang w:eastAsia="nl-NL"/>
        </w:rPr>
        <w:t>Students:</w:t>
      </w:r>
      <w:r w:rsidRPr="00710E8F">
        <w:rPr>
          <w:rFonts w:ascii="Calibri" w:eastAsia="Times New Roman" w:hAnsi="Calibri" w:cs="Calibri"/>
          <w:color w:val="000000"/>
          <w:lang w:eastAsia="nl-NL"/>
        </w:rPr>
        <w:br/>
      </w:r>
    </w:p>
    <w:p w14:paraId="01744F3E"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Maxime Duchateau</w:t>
      </w:r>
    </w:p>
    <w:p w14:paraId="6610B318"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Siemen Geurts</w:t>
      </w:r>
    </w:p>
    <w:p w14:paraId="29B39B0E"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Tjerk Kuil</w:t>
      </w:r>
    </w:p>
    <w:p w14:paraId="6A502646"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Jorrit Milan Nattebrede</w:t>
      </w:r>
    </w:p>
    <w:p w14:paraId="1FD9427E"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Marius Sommerfeld</w:t>
      </w:r>
    </w:p>
    <w:p w14:paraId="6CD8A74C"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Carlos Tello Ordóñez</w:t>
      </w:r>
    </w:p>
    <w:p w14:paraId="14AA0D1B" w14:textId="1D4D5CEF" w:rsidR="005D3F6A" w:rsidRPr="00710E8F" w:rsidRDefault="005D3F6A" w:rsidP="00710E8F">
      <w:pPr>
        <w:spacing w:after="0" w:line="240" w:lineRule="auto"/>
        <w:rPr>
          <w:rFonts w:ascii="Calibri" w:eastAsia="Times New Roman" w:hAnsi="Calibri" w:cs="Calibri"/>
          <w:b/>
          <w:bCs/>
          <w:color w:val="000000"/>
          <w:lang w:val="nl-NL" w:eastAsia="nl-NL"/>
        </w:rPr>
      </w:pPr>
      <w:r w:rsidRPr="00710E8F">
        <w:rPr>
          <w:rFonts w:ascii="Calibri" w:eastAsia="Times New Roman" w:hAnsi="Calibri" w:cs="Calibri"/>
          <w:color w:val="000000"/>
          <w:lang w:val="nl-NL" w:eastAsia="nl-NL"/>
        </w:rPr>
        <w:br/>
      </w:r>
      <w:r w:rsidR="007A51BC">
        <w:rPr>
          <w:rFonts w:ascii="Calibri" w:eastAsia="Times New Roman" w:hAnsi="Calibri" w:cs="Calibri"/>
          <w:b/>
          <w:bCs/>
          <w:color w:val="000000"/>
          <w:lang w:val="nl-NL" w:eastAsia="nl-NL"/>
        </w:rPr>
        <w:t>Background</w:t>
      </w:r>
      <w:r w:rsidRPr="00710E8F">
        <w:rPr>
          <w:rFonts w:ascii="Calibri" w:eastAsia="Times New Roman" w:hAnsi="Calibri" w:cs="Calibri"/>
          <w:b/>
          <w:bCs/>
          <w:color w:val="000000"/>
          <w:lang w:val="nl-NL" w:eastAsia="nl-NL"/>
        </w:rPr>
        <w:t xml:space="preserve"> and motivation:</w:t>
      </w:r>
    </w:p>
    <w:p w14:paraId="746CA5F1" w14:textId="65AEB738" w:rsidR="00BA03EF" w:rsidRDefault="005D3F6A" w:rsidP="00BA03EF">
      <w:pPr>
        <w:spacing w:after="0" w:line="240" w:lineRule="auto"/>
        <w:rPr>
          <w:rFonts w:ascii="Calibri" w:eastAsia="Times New Roman" w:hAnsi="Calibri" w:cs="Calibri"/>
          <w:color w:val="000000"/>
          <w:lang w:eastAsia="nl-NL"/>
        </w:rPr>
      </w:pPr>
      <w:r w:rsidRPr="00710E8F">
        <w:rPr>
          <w:rFonts w:ascii="Calibri" w:eastAsia="Times New Roman" w:hAnsi="Calibri" w:cs="Calibri"/>
          <w:color w:val="000000"/>
          <w:lang w:eastAsia="nl-NL"/>
        </w:rPr>
        <w:t>At the Large Hadron Collider beauty (LHCb) experiment at CERN</w:t>
      </w:r>
      <w:r w:rsidR="00710E8F">
        <w:rPr>
          <w:rFonts w:ascii="Calibri" w:eastAsia="Times New Roman" w:hAnsi="Calibri" w:cs="Calibri"/>
          <w:color w:val="000000"/>
          <w:lang w:eastAsia="nl-NL"/>
        </w:rPr>
        <w:t xml:space="preserve"> bundles</w:t>
      </w:r>
      <w:r w:rsidRPr="00710E8F">
        <w:rPr>
          <w:rFonts w:ascii="Calibri" w:eastAsia="Times New Roman" w:hAnsi="Calibri" w:cs="Calibri"/>
          <w:color w:val="000000"/>
          <w:lang w:eastAsia="nl-NL"/>
        </w:rPr>
        <w:t xml:space="preserve"> of particles collide at </w:t>
      </w:r>
      <w:r w:rsidR="00710E8F">
        <w:rPr>
          <w:rFonts w:ascii="Calibri" w:eastAsia="Times New Roman" w:hAnsi="Calibri" w:cs="Calibri"/>
          <w:color w:val="000000"/>
          <w:lang w:eastAsia="nl-NL"/>
        </w:rPr>
        <w:t xml:space="preserve">velocities </w:t>
      </w:r>
      <w:r w:rsidRPr="00710E8F">
        <w:rPr>
          <w:rFonts w:ascii="Calibri" w:eastAsia="Times New Roman" w:hAnsi="Calibri" w:cs="Calibri"/>
          <w:color w:val="000000"/>
          <w:lang w:eastAsia="nl-NL"/>
        </w:rPr>
        <w:t>close to the speed of light</w:t>
      </w:r>
      <w:r w:rsidR="00710E8F">
        <w:rPr>
          <w:rFonts w:ascii="Calibri" w:eastAsia="Times New Roman" w:hAnsi="Calibri" w:cs="Calibri"/>
          <w:color w:val="000000"/>
          <w:lang w:eastAsia="nl-NL"/>
        </w:rPr>
        <w:t>. In this collision new particles are created and scattered in all directions,</w:t>
      </w:r>
      <w:r w:rsidRPr="00710E8F">
        <w:rPr>
          <w:rFonts w:ascii="Calibri" w:eastAsia="Times New Roman" w:hAnsi="Calibri" w:cs="Calibri"/>
          <w:color w:val="000000"/>
          <w:lang w:eastAsia="nl-NL"/>
        </w:rPr>
        <w:t xml:space="preserve"> leaving traces (hits) </w:t>
      </w:r>
      <w:r w:rsidR="00710E8F">
        <w:rPr>
          <w:rFonts w:ascii="Calibri" w:eastAsia="Times New Roman" w:hAnsi="Calibri" w:cs="Calibri"/>
          <w:color w:val="000000"/>
          <w:lang w:eastAsia="nl-NL"/>
        </w:rPr>
        <w:t>in the detectors</w:t>
      </w:r>
      <w:r w:rsidRPr="00710E8F">
        <w:rPr>
          <w:rFonts w:ascii="Calibri" w:eastAsia="Times New Roman" w:hAnsi="Calibri" w:cs="Calibri"/>
          <w:color w:val="000000"/>
          <w:lang w:eastAsia="nl-NL"/>
        </w:rPr>
        <w:t xml:space="preserve"> placed in their way. </w:t>
      </w:r>
      <w:r w:rsidR="00C27E74">
        <w:rPr>
          <w:rFonts w:ascii="Calibri" w:eastAsia="Times New Roman" w:hAnsi="Calibri" w:cs="Calibri"/>
          <w:color w:val="000000"/>
          <w:lang w:eastAsia="nl-NL"/>
        </w:rPr>
        <w:t>Detecting these particles and their behaviour is key to adding to and testing our understanding of physics. To perform this detection, t</w:t>
      </w:r>
      <w:r w:rsidRPr="00710E8F">
        <w:rPr>
          <w:rFonts w:ascii="Calibri" w:eastAsia="Times New Roman" w:hAnsi="Calibri" w:cs="Calibri"/>
          <w:color w:val="000000"/>
          <w:lang w:eastAsia="nl-NL"/>
        </w:rPr>
        <w:t xml:space="preserve">he LHCb experiment’s detector is composed of a series of subdetectors as shown in </w:t>
      </w:r>
      <w:r w:rsidR="00C27E74">
        <w:rPr>
          <w:rFonts w:ascii="Calibri" w:eastAsia="Times New Roman" w:hAnsi="Calibri" w:cs="Calibri"/>
          <w:color w:val="000000"/>
          <w:lang w:eastAsia="nl-NL"/>
        </w:rPr>
        <w:t>figure 1</w:t>
      </w:r>
      <w:r w:rsidRPr="00710E8F">
        <w:rPr>
          <w:rFonts w:ascii="Calibri" w:eastAsia="Times New Roman" w:hAnsi="Calibri" w:cs="Calibri"/>
          <w:color w:val="000000"/>
          <w:lang w:eastAsia="nl-NL"/>
        </w:rPr>
        <w:t>.</w:t>
      </w:r>
      <w:r w:rsidR="00C27E74">
        <w:rPr>
          <w:rFonts w:ascii="Calibri" w:eastAsia="Times New Roman" w:hAnsi="Calibri" w:cs="Calibri"/>
          <w:color w:val="000000"/>
          <w:lang w:eastAsia="nl-NL"/>
        </w:rPr>
        <w:t xml:space="preserve"> </w:t>
      </w:r>
      <w:r w:rsidRPr="00710E8F">
        <w:rPr>
          <w:rFonts w:ascii="Calibri" w:eastAsia="Times New Roman" w:hAnsi="Calibri" w:cs="Calibri"/>
          <w:color w:val="000000"/>
          <w:lang w:eastAsia="nl-NL"/>
        </w:rPr>
        <w:t xml:space="preserve">The Vertex Locator subdetector (VELO) is the </w:t>
      </w:r>
      <w:r w:rsidR="00710E8F">
        <w:rPr>
          <w:rFonts w:ascii="Calibri" w:eastAsia="Times New Roman" w:hAnsi="Calibri" w:cs="Calibri"/>
          <w:color w:val="000000"/>
          <w:lang w:eastAsia="nl-NL"/>
        </w:rPr>
        <w:t>first sub</w:t>
      </w:r>
      <w:r w:rsidRPr="00710E8F">
        <w:rPr>
          <w:rFonts w:ascii="Calibri" w:eastAsia="Times New Roman" w:hAnsi="Calibri" w:cs="Calibri"/>
          <w:color w:val="000000"/>
          <w:lang w:eastAsia="nl-NL"/>
        </w:rPr>
        <w:t xml:space="preserve">detector at this experiment, and the focus of our project. </w:t>
      </w:r>
      <w:r w:rsidR="00710E8F" w:rsidRPr="00710E8F">
        <w:rPr>
          <w:rFonts w:cstheme="minorHAnsi"/>
        </w:rPr>
        <w:t xml:space="preserve"> The key role of the VELO within the LHCb experiment is to locate the particle collisions and find t</w:t>
      </w:r>
      <w:r w:rsidR="00710E8F" w:rsidRPr="00710E8F">
        <w:rPr>
          <w:rFonts w:ascii="Calibri" w:eastAsia="Times New Roman" w:hAnsi="Calibri" w:cs="Calibri"/>
          <w:color w:val="000000"/>
          <w:lang w:eastAsia="nl-NL"/>
        </w:rPr>
        <w:t>he trajectories</w:t>
      </w:r>
      <w:r w:rsidR="00BA03EF">
        <w:rPr>
          <w:rFonts w:ascii="Calibri" w:eastAsia="Times New Roman" w:hAnsi="Calibri" w:cs="Calibri"/>
          <w:color w:val="000000"/>
          <w:lang w:eastAsia="nl-NL"/>
        </w:rPr>
        <w:t xml:space="preserve"> (tracks)</w:t>
      </w:r>
      <w:r w:rsidR="00710E8F" w:rsidRPr="00710E8F">
        <w:rPr>
          <w:rFonts w:ascii="Calibri" w:eastAsia="Times New Roman" w:hAnsi="Calibri" w:cs="Calibri"/>
          <w:color w:val="000000"/>
          <w:lang w:eastAsia="nl-NL"/>
        </w:rPr>
        <w:t xml:space="preserve"> of the particles created in the collisions, which then helps to </w:t>
      </w:r>
      <w:r w:rsidR="00A177AD">
        <w:rPr>
          <w:rFonts w:ascii="Calibri" w:eastAsia="Times New Roman" w:hAnsi="Calibri" w:cs="Calibri"/>
          <w:color w:val="000000"/>
          <w:lang w:eastAsia="nl-NL"/>
        </w:rPr>
        <w:t>understand</w:t>
      </w:r>
      <w:r w:rsidR="00710E8F" w:rsidRPr="00710E8F">
        <w:rPr>
          <w:rFonts w:ascii="Calibri" w:eastAsia="Times New Roman" w:hAnsi="Calibri" w:cs="Calibri"/>
          <w:color w:val="000000"/>
          <w:lang w:eastAsia="nl-NL"/>
        </w:rPr>
        <w:t xml:space="preserve"> and explain the </w:t>
      </w:r>
      <w:r w:rsidR="00C27E74">
        <w:rPr>
          <w:rFonts w:ascii="Calibri" w:eastAsia="Times New Roman" w:hAnsi="Calibri" w:cs="Calibri"/>
          <w:color w:val="000000"/>
          <w:lang w:eastAsia="nl-NL"/>
        </w:rPr>
        <w:t>observations made</w:t>
      </w:r>
      <w:r w:rsidR="00710E8F" w:rsidRPr="00710E8F">
        <w:rPr>
          <w:rFonts w:ascii="Calibri" w:eastAsia="Times New Roman" w:hAnsi="Calibri" w:cs="Calibri"/>
          <w:color w:val="000000"/>
          <w:lang w:eastAsia="nl-NL"/>
        </w:rPr>
        <w:t xml:space="preserve"> in the later detectors.</w:t>
      </w:r>
      <w:r w:rsidR="00C27E74">
        <w:rPr>
          <w:rFonts w:ascii="Calibri" w:eastAsia="Times New Roman" w:hAnsi="Calibri" w:cs="Calibri"/>
          <w:color w:val="000000"/>
          <w:lang w:eastAsia="nl-NL"/>
        </w:rPr>
        <w:t xml:space="preserve"> </w:t>
      </w:r>
      <w:r w:rsidR="00C27E74">
        <w:rPr>
          <w:rFonts w:cstheme="minorHAnsi"/>
        </w:rPr>
        <w:t>In our project we will exploit our knowledge about expected patterns in the data (</w:t>
      </w:r>
      <w:r w:rsidR="00AE3E8F">
        <w:rPr>
          <w:rFonts w:cstheme="minorHAnsi"/>
        </w:rPr>
        <w:t>tracks form</w:t>
      </w:r>
      <w:r w:rsidR="00F3781C">
        <w:rPr>
          <w:rFonts w:cstheme="minorHAnsi"/>
        </w:rPr>
        <w:t xml:space="preserve"> </w:t>
      </w:r>
      <w:r w:rsidR="00C27E74">
        <w:rPr>
          <w:rFonts w:cstheme="minorHAnsi"/>
        </w:rPr>
        <w:t>straight lines) to reconstruct the trajectories of the particles created in the collision.</w:t>
      </w:r>
      <w:r w:rsidRPr="00710E8F">
        <w:rPr>
          <w:rFonts w:ascii="Calibri" w:eastAsia="Times New Roman" w:hAnsi="Calibri" w:cs="Calibri"/>
          <w:color w:val="000000"/>
          <w:lang w:eastAsia="nl-NL"/>
        </w:rPr>
        <w:t xml:space="preserve"> </w:t>
      </w:r>
      <w:r w:rsidR="00BA03EF">
        <w:rPr>
          <w:rFonts w:ascii="Calibri" w:eastAsia="Times New Roman" w:hAnsi="Calibri" w:cs="Calibri"/>
          <w:color w:val="000000"/>
          <w:lang w:eastAsia="nl-NL"/>
        </w:rPr>
        <w:t xml:space="preserve"> </w:t>
      </w:r>
    </w:p>
    <w:p w14:paraId="5AC578CF" w14:textId="522F3A7D" w:rsidR="005D3F6A" w:rsidRDefault="00BA03EF" w:rsidP="00BA03EF">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There are many techniques to do this reconstruction, and the current approach is already very good. </w:t>
      </w:r>
      <w:r w:rsidR="00F3781C">
        <w:rPr>
          <w:rFonts w:ascii="Calibri" w:eastAsia="Times New Roman" w:hAnsi="Calibri" w:cs="Calibri"/>
          <w:color w:val="000000"/>
          <w:lang w:eastAsia="nl-NL"/>
        </w:rPr>
        <w:t>However,</w:t>
      </w:r>
      <w:r>
        <w:rPr>
          <w:rFonts w:ascii="Calibri" w:eastAsia="Times New Roman" w:hAnsi="Calibri" w:cs="Calibri"/>
          <w:color w:val="000000"/>
          <w:lang w:eastAsia="nl-NL"/>
        </w:rPr>
        <w:t xml:space="preserve"> </w:t>
      </w:r>
      <w:r w:rsidR="00F3781C">
        <w:rPr>
          <w:rFonts w:ascii="Calibri" w:eastAsia="Times New Roman" w:hAnsi="Calibri" w:cs="Calibri"/>
          <w:color w:val="000000"/>
          <w:lang w:eastAsia="nl-NL"/>
        </w:rPr>
        <w:t xml:space="preserve">due to </w:t>
      </w:r>
      <w:r>
        <w:rPr>
          <w:rFonts w:ascii="Calibri" w:eastAsia="Times New Roman" w:hAnsi="Calibri" w:cs="Calibri"/>
          <w:color w:val="000000"/>
          <w:lang w:eastAsia="nl-NL"/>
        </w:rPr>
        <w:t>a recent update, the amount of data that has to be processed will increase and the data will be processed on a different computer set up</w:t>
      </w:r>
      <w:r w:rsidR="00F3781C">
        <w:rPr>
          <w:rFonts w:ascii="Calibri" w:eastAsia="Times New Roman" w:hAnsi="Calibri" w:cs="Calibri"/>
          <w:color w:val="000000"/>
          <w:lang w:eastAsia="nl-NL"/>
        </w:rPr>
        <w:t>. For this reason,</w:t>
      </w:r>
      <w:r>
        <w:rPr>
          <w:rFonts w:ascii="Calibri" w:eastAsia="Times New Roman" w:hAnsi="Calibri" w:cs="Calibri"/>
          <w:color w:val="000000"/>
          <w:lang w:eastAsia="nl-NL"/>
        </w:rPr>
        <w:t xml:space="preserve"> any new techniques that can be fast or </w:t>
      </w:r>
      <w:r w:rsidR="00F3781C">
        <w:rPr>
          <w:rFonts w:ascii="Calibri" w:eastAsia="Times New Roman" w:hAnsi="Calibri" w:cs="Calibri"/>
          <w:color w:val="000000"/>
          <w:lang w:eastAsia="nl-NL"/>
        </w:rPr>
        <w:t>th</w:t>
      </w:r>
      <w:r>
        <w:rPr>
          <w:rFonts w:ascii="Calibri" w:eastAsia="Times New Roman" w:hAnsi="Calibri" w:cs="Calibri"/>
          <w:color w:val="000000"/>
          <w:lang w:eastAsia="nl-NL"/>
        </w:rPr>
        <w:t xml:space="preserve">at do well at the new set up would be very useful. </w:t>
      </w:r>
      <w:r w:rsidRPr="00710E8F">
        <w:rPr>
          <w:rFonts w:ascii="Calibri" w:eastAsia="Times New Roman" w:hAnsi="Calibri" w:cs="Calibri"/>
          <w:color w:val="000000"/>
          <w:lang w:eastAsia="nl-NL"/>
        </w:rPr>
        <w:t>The goal of this project is to identify approaches with the potential to compete with or compliment the current method for finding the particle trajectories.</w:t>
      </w:r>
      <w:r>
        <w:rPr>
          <w:rFonts w:ascii="Calibri" w:eastAsia="Times New Roman" w:hAnsi="Calibri" w:cs="Calibri"/>
          <w:color w:val="000000"/>
          <w:lang w:eastAsia="nl-NL"/>
        </w:rPr>
        <w:t xml:space="preserve"> To this end, we will investigate</w:t>
      </w:r>
      <w:r w:rsidR="005D3F6A" w:rsidRPr="00710E8F">
        <w:rPr>
          <w:rFonts w:ascii="Calibri" w:eastAsia="Times New Roman" w:hAnsi="Calibri" w:cs="Calibri"/>
          <w:color w:val="000000"/>
          <w:lang w:eastAsia="nl-NL"/>
        </w:rPr>
        <w:t xml:space="preserve"> the following techniques: Clustering, Hopfield Network, and/or Template Matching</w:t>
      </w:r>
      <w:r w:rsidR="00C27E74">
        <w:rPr>
          <w:rFonts w:ascii="Calibri" w:eastAsia="Times New Roman" w:hAnsi="Calibri" w:cs="Calibri"/>
          <w:color w:val="000000"/>
          <w:lang w:eastAsia="nl-NL"/>
        </w:rPr>
        <w:t xml:space="preserve">. </w:t>
      </w:r>
    </w:p>
    <w:p w14:paraId="4E90E49B" w14:textId="279EE766" w:rsidR="00C27E74" w:rsidRDefault="00C27E74" w:rsidP="00710E8F">
      <w:pPr>
        <w:pStyle w:val="NoSpacing"/>
        <w:rPr>
          <w:rFonts w:ascii="Calibri" w:eastAsia="Times New Roman" w:hAnsi="Calibri" w:cs="Calibri"/>
          <w:color w:val="000000"/>
          <w:lang w:eastAsia="nl-NL"/>
        </w:rPr>
      </w:pPr>
    </w:p>
    <w:p w14:paraId="4846FB5B" w14:textId="77777777" w:rsidR="00C27E74" w:rsidRPr="00710E8F" w:rsidRDefault="00C27E74" w:rsidP="00710E8F">
      <w:pPr>
        <w:pStyle w:val="NoSpacing"/>
        <w:rPr>
          <w:rFonts w:ascii="Calibri" w:eastAsia="Times New Roman" w:hAnsi="Calibri" w:cs="Calibri"/>
          <w:color w:val="000000"/>
          <w:lang w:eastAsia="nl-NL"/>
        </w:rPr>
      </w:pPr>
    </w:p>
    <w:p w14:paraId="64B87949" w14:textId="5DD95BF9" w:rsidR="005D3F6A" w:rsidRDefault="005D3F6A" w:rsidP="00710E8F">
      <w:pPr>
        <w:spacing w:after="0" w:line="240" w:lineRule="auto"/>
        <w:jc w:val="center"/>
        <w:rPr>
          <w:rFonts w:ascii="Times New Roman" w:eastAsia="Times New Roman" w:hAnsi="Times New Roman" w:cs="Times New Roman"/>
          <w:lang w:val="nl-NL" w:eastAsia="nl-NL"/>
        </w:rPr>
      </w:pPr>
      <w:r w:rsidRPr="00710E8F">
        <w:rPr>
          <w:rFonts w:ascii="Times New Roman" w:eastAsia="Times New Roman" w:hAnsi="Times New Roman" w:cs="Times New Roman"/>
          <w:noProof/>
          <w:lang w:val="nl-NL" w:eastAsia="nl-NL"/>
        </w:rPr>
        <w:drawing>
          <wp:inline distT="0" distB="0" distL="0" distR="0" wp14:anchorId="6DC9F58F" wp14:editId="77DE55D3">
            <wp:extent cx="3406140" cy="171450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6140" cy="1714500"/>
                    </a:xfrm>
                    <a:prstGeom prst="rect">
                      <a:avLst/>
                    </a:prstGeom>
                    <a:noFill/>
                    <a:ln>
                      <a:noFill/>
                    </a:ln>
                  </pic:spPr>
                </pic:pic>
              </a:graphicData>
            </a:graphic>
          </wp:inline>
        </w:drawing>
      </w:r>
    </w:p>
    <w:p w14:paraId="76AA38D8" w14:textId="77777777" w:rsidR="00AB05D1" w:rsidRDefault="00AB05D1" w:rsidP="00710E8F">
      <w:pPr>
        <w:spacing w:after="0" w:line="240" w:lineRule="auto"/>
        <w:jc w:val="center"/>
        <w:rPr>
          <w:rFonts w:ascii="Times New Roman" w:eastAsia="Times New Roman" w:hAnsi="Times New Roman" w:cs="Times New Roman"/>
          <w:lang w:val="nl-NL" w:eastAsia="nl-NL"/>
        </w:rPr>
      </w:pPr>
    </w:p>
    <w:p w14:paraId="7FF3108E" w14:textId="0E1A7E01" w:rsidR="00710E8F" w:rsidRPr="00BA03EF" w:rsidRDefault="00710E8F" w:rsidP="00710E8F">
      <w:pPr>
        <w:spacing w:after="0" w:line="240" w:lineRule="auto"/>
        <w:jc w:val="center"/>
        <w:rPr>
          <w:rFonts w:ascii="Times New Roman" w:eastAsia="Times New Roman" w:hAnsi="Times New Roman" w:cs="Times New Roman"/>
          <w:lang w:eastAsia="nl-NL"/>
        </w:rPr>
      </w:pPr>
      <w:r w:rsidRPr="00BA03EF">
        <w:rPr>
          <w:rFonts w:ascii="Times New Roman" w:eastAsia="Times New Roman" w:hAnsi="Times New Roman" w:cs="Times New Roman"/>
          <w:lang w:eastAsia="nl-NL"/>
        </w:rPr>
        <w:t>Fig 1: LHCb experiment</w:t>
      </w:r>
    </w:p>
    <w:p w14:paraId="4F8FDECE" w14:textId="77777777" w:rsidR="002109A9" w:rsidRDefault="002109A9" w:rsidP="00424CAC">
      <w:pPr>
        <w:spacing w:before="100" w:beforeAutospacing="1" w:after="100" w:afterAutospacing="1" w:line="240" w:lineRule="auto"/>
        <w:jc w:val="both"/>
        <w:rPr>
          <w:rFonts w:ascii="Calibri" w:eastAsia="Times New Roman" w:hAnsi="Calibri" w:cs="Calibri"/>
          <w:b/>
          <w:bCs/>
          <w:color w:val="000000"/>
          <w:lang w:eastAsia="nl-NL"/>
        </w:rPr>
      </w:pPr>
    </w:p>
    <w:p w14:paraId="0B29B6DC" w14:textId="75FEEB25" w:rsidR="007A51BC" w:rsidRPr="007A51BC" w:rsidRDefault="007A51BC" w:rsidP="00424CAC">
      <w:pPr>
        <w:spacing w:before="100" w:beforeAutospacing="1" w:after="100" w:afterAutospacing="1" w:line="240" w:lineRule="auto"/>
        <w:jc w:val="both"/>
        <w:rPr>
          <w:rFonts w:ascii="Calibri" w:eastAsia="Times New Roman" w:hAnsi="Calibri" w:cs="Calibri"/>
          <w:b/>
          <w:bCs/>
          <w:color w:val="000000"/>
          <w:lang w:eastAsia="nl-NL"/>
        </w:rPr>
      </w:pPr>
      <w:r>
        <w:rPr>
          <w:rFonts w:ascii="Calibri" w:eastAsia="Times New Roman" w:hAnsi="Calibri" w:cs="Calibri"/>
          <w:b/>
          <w:bCs/>
          <w:color w:val="000000"/>
          <w:lang w:eastAsia="nl-NL"/>
        </w:rPr>
        <w:lastRenderedPageBreak/>
        <w:t>The techniques explained:</w:t>
      </w:r>
    </w:p>
    <w:p w14:paraId="62F6C4E0" w14:textId="4F0197CF" w:rsidR="005D3F6A" w:rsidRPr="00710E8F" w:rsidRDefault="00BA03EF" w:rsidP="00424CAC">
      <w:pPr>
        <w:spacing w:before="100" w:beforeAutospacing="1" w:after="100" w:afterAutospacing="1" w:line="240" w:lineRule="auto"/>
        <w:jc w:val="both"/>
        <w:rPr>
          <w:rFonts w:ascii="Calibri" w:eastAsia="Times New Roman" w:hAnsi="Calibri" w:cs="Calibri"/>
          <w:color w:val="000000"/>
          <w:lang w:eastAsia="nl-NL"/>
        </w:rPr>
      </w:pPr>
      <w:r>
        <w:rPr>
          <w:rFonts w:ascii="Calibri" w:eastAsia="Times New Roman" w:hAnsi="Calibri" w:cs="Calibri"/>
          <w:color w:val="000000"/>
          <w:lang w:eastAsia="nl-NL"/>
        </w:rPr>
        <w:t>The VELO consists of several modules which are panels that the particle can hit without stopping but we can detect th</w:t>
      </w:r>
      <w:r w:rsidR="007A51BC">
        <w:rPr>
          <w:rFonts w:ascii="Calibri" w:eastAsia="Times New Roman" w:hAnsi="Calibri" w:cs="Calibri"/>
          <w:color w:val="000000"/>
          <w:lang w:eastAsia="nl-NL"/>
        </w:rPr>
        <w:t>at hit</w:t>
      </w:r>
      <w:r>
        <w:rPr>
          <w:rFonts w:ascii="Calibri" w:eastAsia="Times New Roman" w:hAnsi="Calibri" w:cs="Calibri"/>
          <w:color w:val="000000"/>
          <w:lang w:eastAsia="nl-NL"/>
        </w:rPr>
        <w:t xml:space="preserve">. </w:t>
      </w:r>
      <w:r w:rsidR="005D3F6A" w:rsidRPr="00710E8F">
        <w:rPr>
          <w:rFonts w:ascii="Calibri" w:eastAsia="Times New Roman" w:hAnsi="Calibri" w:cs="Calibri"/>
          <w:color w:val="000000"/>
          <w:lang w:eastAsia="nl-NL"/>
        </w:rPr>
        <w:t>The set of hits that form a track can be thought of as a </w:t>
      </w:r>
      <w:r>
        <w:rPr>
          <w:rFonts w:ascii="Calibri" w:eastAsia="Times New Roman" w:hAnsi="Calibri" w:cs="Calibri"/>
          <w:color w:val="000000"/>
          <w:lang w:eastAsia="nl-NL"/>
        </w:rPr>
        <w:t xml:space="preserve">group or </w:t>
      </w:r>
      <w:r w:rsidR="005D3F6A" w:rsidRPr="00710E8F">
        <w:rPr>
          <w:rFonts w:ascii="Calibri" w:eastAsia="Times New Roman" w:hAnsi="Calibri" w:cs="Calibri"/>
          <w:b/>
          <w:bCs/>
          <w:color w:val="000000"/>
          <w:lang w:eastAsia="nl-NL"/>
        </w:rPr>
        <w:t>cluster</w:t>
      </w:r>
      <w:r w:rsidR="005D3F6A" w:rsidRPr="00710E8F">
        <w:rPr>
          <w:rFonts w:ascii="Calibri" w:eastAsia="Times New Roman" w:hAnsi="Calibri" w:cs="Calibri"/>
          <w:color w:val="000000"/>
          <w:lang w:eastAsia="nl-NL"/>
        </w:rPr>
        <w:t xml:space="preserve">. </w:t>
      </w:r>
      <w:r w:rsidR="00424CAC">
        <w:rPr>
          <w:rFonts w:ascii="Calibri" w:eastAsia="Times New Roman" w:hAnsi="Calibri" w:cs="Calibri"/>
          <w:color w:val="000000"/>
          <w:lang w:eastAsia="nl-NL"/>
        </w:rPr>
        <w:t xml:space="preserve"> Clustering is a common technique in data science, and it means grouping hits together if they are near to each other based on some function or measurement. </w:t>
      </w:r>
      <w:r w:rsidR="005D3F6A" w:rsidRPr="00710E8F">
        <w:rPr>
          <w:rFonts w:ascii="Calibri" w:eastAsia="Times New Roman" w:hAnsi="Calibri" w:cs="Calibri"/>
          <w:color w:val="000000"/>
          <w:lang w:eastAsia="nl-NL"/>
        </w:rPr>
        <w:t xml:space="preserve">Pixel hits belonging to </w:t>
      </w:r>
      <w:r w:rsidR="00A177AD">
        <w:rPr>
          <w:rFonts w:ascii="Calibri" w:eastAsia="Times New Roman" w:hAnsi="Calibri" w:cs="Calibri"/>
          <w:color w:val="000000"/>
          <w:lang w:eastAsia="nl-NL"/>
        </w:rPr>
        <w:t>a track</w:t>
      </w:r>
      <w:r w:rsidR="005D3F6A" w:rsidRPr="00710E8F">
        <w:rPr>
          <w:rFonts w:ascii="Calibri" w:eastAsia="Times New Roman" w:hAnsi="Calibri" w:cs="Calibri"/>
          <w:color w:val="000000"/>
          <w:lang w:eastAsia="nl-NL"/>
        </w:rPr>
        <w:t xml:space="preserve"> will share certain characteristics/features. </w:t>
      </w:r>
      <w:r w:rsidR="00424CAC">
        <w:rPr>
          <w:rFonts w:ascii="Calibri" w:eastAsia="Times New Roman" w:hAnsi="Calibri" w:cs="Calibri"/>
          <w:color w:val="000000"/>
          <w:lang w:eastAsia="nl-NL"/>
        </w:rPr>
        <w:t xml:space="preserve">We will investigate if it is </w:t>
      </w:r>
      <w:r w:rsidR="005D3F6A" w:rsidRPr="00710E8F">
        <w:rPr>
          <w:rFonts w:ascii="Calibri" w:eastAsia="Times New Roman" w:hAnsi="Calibri" w:cs="Calibri"/>
          <w:color w:val="000000"/>
          <w:lang w:eastAsia="nl-NL"/>
        </w:rPr>
        <w:t xml:space="preserve">possible to use </w:t>
      </w:r>
      <w:r w:rsidR="00424CAC">
        <w:rPr>
          <w:rFonts w:ascii="Calibri" w:eastAsia="Times New Roman" w:hAnsi="Calibri" w:cs="Calibri"/>
          <w:color w:val="000000"/>
          <w:lang w:eastAsia="nl-NL"/>
        </w:rPr>
        <w:t>such a characteristic</w:t>
      </w:r>
      <w:r w:rsidR="005D3F6A" w:rsidRPr="00710E8F">
        <w:rPr>
          <w:rFonts w:ascii="Calibri" w:eastAsia="Times New Roman" w:hAnsi="Calibri" w:cs="Calibri"/>
          <w:color w:val="000000"/>
          <w:lang w:eastAsia="nl-NL"/>
        </w:rPr>
        <w:t xml:space="preserve"> to define </w:t>
      </w:r>
      <w:r w:rsidR="00424CAC">
        <w:rPr>
          <w:rFonts w:ascii="Calibri" w:eastAsia="Times New Roman" w:hAnsi="Calibri" w:cs="Calibri"/>
          <w:color w:val="000000"/>
          <w:lang w:eastAsia="nl-NL"/>
        </w:rPr>
        <w:t>a way to group together /cluster the hits that belong to the same track</w:t>
      </w:r>
      <w:r w:rsidR="005D3F6A" w:rsidRPr="00710E8F">
        <w:rPr>
          <w:rFonts w:ascii="Calibri" w:eastAsia="Times New Roman" w:hAnsi="Calibri" w:cs="Calibri"/>
          <w:color w:val="000000"/>
          <w:lang w:eastAsia="nl-NL"/>
        </w:rPr>
        <w:t>.</w:t>
      </w:r>
      <w:r w:rsidR="00424CAC">
        <w:rPr>
          <w:rFonts w:ascii="Calibri" w:eastAsia="Times New Roman" w:hAnsi="Calibri" w:cs="Calibri"/>
          <w:color w:val="000000"/>
          <w:lang w:eastAsia="nl-NL"/>
        </w:rPr>
        <w:t xml:space="preserve"> Our second technique, </w:t>
      </w:r>
      <w:r w:rsidR="005D3F6A" w:rsidRPr="00710E8F">
        <w:rPr>
          <w:rFonts w:ascii="Calibri" w:eastAsia="Times New Roman" w:hAnsi="Calibri" w:cs="Calibri"/>
          <w:b/>
          <w:bCs/>
          <w:color w:val="000000"/>
          <w:lang w:eastAsia="nl-NL"/>
        </w:rPr>
        <w:t>Template matching</w:t>
      </w:r>
      <w:r w:rsidR="00424CAC">
        <w:rPr>
          <w:rFonts w:ascii="Calibri" w:eastAsia="Times New Roman" w:hAnsi="Calibri" w:cs="Calibri"/>
          <w:color w:val="000000"/>
          <w:lang w:eastAsia="nl-NL"/>
        </w:rPr>
        <w:t xml:space="preserve"> also uses the fact that we are looking for lines, as it </w:t>
      </w:r>
      <w:r w:rsidR="00A177AD">
        <w:rPr>
          <w:rFonts w:ascii="Calibri" w:eastAsia="Times New Roman" w:hAnsi="Calibri" w:cs="Calibri"/>
          <w:color w:val="000000"/>
          <w:lang w:eastAsia="nl-NL"/>
        </w:rPr>
        <w:t>simply</w:t>
      </w:r>
      <w:r w:rsidR="00424CAC">
        <w:rPr>
          <w:rFonts w:ascii="Calibri" w:eastAsia="Times New Roman" w:hAnsi="Calibri" w:cs="Calibri"/>
          <w:color w:val="000000"/>
          <w:lang w:eastAsia="nl-NL"/>
        </w:rPr>
        <w:t xml:space="preserve"> is</w:t>
      </w:r>
      <w:r w:rsidR="005D3F6A" w:rsidRPr="00710E8F">
        <w:rPr>
          <w:rFonts w:ascii="Calibri" w:eastAsia="Times New Roman" w:hAnsi="Calibri" w:cs="Calibri"/>
          <w:color w:val="000000"/>
          <w:lang w:eastAsia="nl-NL"/>
        </w:rPr>
        <w:t xml:space="preserve"> comparing (matching) expected patterns (templates</w:t>
      </w:r>
      <w:r w:rsidR="00424CAC">
        <w:rPr>
          <w:rFonts w:ascii="Calibri" w:eastAsia="Times New Roman" w:hAnsi="Calibri" w:cs="Calibri"/>
          <w:color w:val="000000"/>
          <w:lang w:eastAsia="nl-NL"/>
        </w:rPr>
        <w:t>/lines</w:t>
      </w:r>
      <w:r w:rsidR="005D3F6A" w:rsidRPr="00710E8F">
        <w:rPr>
          <w:rFonts w:ascii="Calibri" w:eastAsia="Times New Roman" w:hAnsi="Calibri" w:cs="Calibri"/>
          <w:color w:val="000000"/>
          <w:lang w:eastAsia="nl-NL"/>
        </w:rPr>
        <w:t>) to the data</w:t>
      </w:r>
      <w:r w:rsidR="00424CAC">
        <w:rPr>
          <w:rFonts w:ascii="Calibri" w:eastAsia="Times New Roman" w:hAnsi="Calibri" w:cs="Calibri"/>
          <w:color w:val="000000"/>
          <w:lang w:eastAsia="nl-NL"/>
        </w:rPr>
        <w:t xml:space="preserve">. This requires some considerable fine tuning, as the number of </w:t>
      </w:r>
      <w:r w:rsidR="00A177AD">
        <w:rPr>
          <w:rFonts w:ascii="Calibri" w:eastAsia="Times New Roman" w:hAnsi="Calibri" w:cs="Calibri"/>
          <w:color w:val="000000"/>
          <w:lang w:eastAsia="nl-NL"/>
        </w:rPr>
        <w:t xml:space="preserve">possible </w:t>
      </w:r>
      <w:r w:rsidR="00424CAC">
        <w:rPr>
          <w:rFonts w:ascii="Calibri" w:eastAsia="Times New Roman" w:hAnsi="Calibri" w:cs="Calibri"/>
          <w:color w:val="000000"/>
          <w:lang w:eastAsia="nl-NL"/>
        </w:rPr>
        <w:t xml:space="preserve">templates </w:t>
      </w:r>
      <w:r w:rsidR="00A177AD">
        <w:rPr>
          <w:rFonts w:ascii="Calibri" w:eastAsia="Times New Roman" w:hAnsi="Calibri" w:cs="Calibri"/>
          <w:color w:val="000000"/>
          <w:lang w:eastAsia="nl-NL"/>
        </w:rPr>
        <w:t>is larger than the number of templates that could be computed fast enough</w:t>
      </w:r>
      <w:r w:rsidR="00424CAC">
        <w:rPr>
          <w:rFonts w:ascii="Calibri" w:eastAsia="Times New Roman" w:hAnsi="Calibri" w:cs="Calibri"/>
          <w:color w:val="000000"/>
          <w:lang w:eastAsia="nl-NL"/>
        </w:rPr>
        <w:t xml:space="preserve">. The third method we consider is the </w:t>
      </w:r>
      <w:r w:rsidR="005D3F6A" w:rsidRPr="00710E8F">
        <w:rPr>
          <w:rFonts w:ascii="Calibri" w:eastAsia="Times New Roman" w:hAnsi="Calibri" w:cs="Calibri"/>
          <w:b/>
          <w:bCs/>
          <w:color w:val="000000"/>
          <w:lang w:eastAsia="nl-NL"/>
        </w:rPr>
        <w:t>Hopfield network</w:t>
      </w:r>
      <w:r w:rsidR="007A51BC">
        <w:rPr>
          <w:rFonts w:ascii="Calibri" w:eastAsia="Times New Roman" w:hAnsi="Calibri" w:cs="Calibri"/>
          <w:b/>
          <w:bCs/>
          <w:color w:val="000000"/>
          <w:lang w:eastAsia="nl-NL"/>
        </w:rPr>
        <w:t xml:space="preserve"> /Boltzmann machine</w:t>
      </w:r>
      <w:r w:rsidR="005D3F6A" w:rsidRPr="00710E8F">
        <w:rPr>
          <w:rFonts w:ascii="Calibri" w:eastAsia="Times New Roman" w:hAnsi="Calibri" w:cs="Calibri"/>
          <w:color w:val="000000"/>
          <w:lang w:eastAsia="nl-NL"/>
        </w:rPr>
        <w:t xml:space="preserve">: We define which pairs of hits could belong to the same track, creating a network of possible </w:t>
      </w:r>
      <w:r w:rsidR="00424CAC">
        <w:rPr>
          <w:rFonts w:ascii="Calibri" w:eastAsia="Times New Roman" w:hAnsi="Calibri" w:cs="Calibri"/>
          <w:color w:val="000000"/>
          <w:lang w:eastAsia="nl-NL"/>
        </w:rPr>
        <w:t>tracks</w:t>
      </w:r>
      <w:r w:rsidR="005D3F6A" w:rsidRPr="00710E8F">
        <w:rPr>
          <w:rFonts w:ascii="Calibri" w:eastAsia="Times New Roman" w:hAnsi="Calibri" w:cs="Calibri"/>
          <w:color w:val="000000"/>
          <w:lang w:eastAsia="nl-NL"/>
        </w:rPr>
        <w:t xml:space="preserve">. This will however render too many </w:t>
      </w:r>
      <w:r w:rsidR="00424CAC">
        <w:rPr>
          <w:rFonts w:ascii="Calibri" w:eastAsia="Times New Roman" w:hAnsi="Calibri" w:cs="Calibri"/>
          <w:color w:val="000000"/>
          <w:lang w:eastAsia="nl-NL"/>
        </w:rPr>
        <w:t>tracks, and many may not be possible</w:t>
      </w:r>
      <w:r w:rsidR="005D3F6A" w:rsidRPr="00710E8F">
        <w:rPr>
          <w:rFonts w:ascii="Calibri" w:eastAsia="Times New Roman" w:hAnsi="Calibri" w:cs="Calibri"/>
          <w:color w:val="000000"/>
          <w:lang w:eastAsia="nl-NL"/>
        </w:rPr>
        <w:t xml:space="preserve">. The </w:t>
      </w:r>
      <w:r w:rsidR="007A51BC">
        <w:rPr>
          <w:rFonts w:ascii="Calibri" w:eastAsia="Times New Roman" w:hAnsi="Calibri" w:cs="Calibri"/>
          <w:color w:val="000000"/>
          <w:lang w:eastAsia="nl-NL"/>
        </w:rPr>
        <w:t>Hopfield /boltzmann</w:t>
      </w:r>
      <w:r w:rsidR="005D3F6A" w:rsidRPr="00710E8F">
        <w:rPr>
          <w:rFonts w:ascii="Calibri" w:eastAsia="Times New Roman" w:hAnsi="Calibri" w:cs="Calibri"/>
          <w:color w:val="000000"/>
          <w:lang w:eastAsia="nl-NL"/>
        </w:rPr>
        <w:t xml:space="preserve"> optimization method </w:t>
      </w:r>
      <w:r w:rsidR="00424CAC">
        <w:rPr>
          <w:rFonts w:ascii="Calibri" w:eastAsia="Times New Roman" w:hAnsi="Calibri" w:cs="Calibri"/>
          <w:color w:val="000000"/>
          <w:lang w:eastAsia="nl-NL"/>
        </w:rPr>
        <w:t>can be</w:t>
      </w:r>
      <w:r w:rsidR="005D3F6A" w:rsidRPr="00710E8F">
        <w:rPr>
          <w:rFonts w:ascii="Calibri" w:eastAsia="Times New Roman" w:hAnsi="Calibri" w:cs="Calibri"/>
          <w:color w:val="000000"/>
          <w:lang w:eastAsia="nl-NL"/>
        </w:rPr>
        <w:t xml:space="preserve"> used to remove those connections between hits that do not lead to a larger track</w:t>
      </w:r>
      <w:r w:rsidR="00424CAC">
        <w:rPr>
          <w:rFonts w:ascii="Calibri" w:eastAsia="Times New Roman" w:hAnsi="Calibri" w:cs="Calibri"/>
          <w:color w:val="000000"/>
          <w:lang w:eastAsia="nl-NL"/>
        </w:rPr>
        <w:t xml:space="preserve"> or if the hit has already been used</w:t>
      </w:r>
      <w:r w:rsidR="005D3F6A" w:rsidRPr="00710E8F">
        <w:rPr>
          <w:rFonts w:ascii="Calibri" w:eastAsia="Times New Roman" w:hAnsi="Calibri" w:cs="Calibri"/>
          <w:color w:val="000000"/>
          <w:lang w:eastAsia="nl-NL"/>
        </w:rPr>
        <w:t>.</w:t>
      </w:r>
    </w:p>
    <w:p w14:paraId="02555876" w14:textId="7B53AB0E" w:rsidR="005D3F6A" w:rsidRDefault="005D3F6A" w:rsidP="000873E7">
      <w:pPr>
        <w:spacing w:after="0" w:line="240" w:lineRule="auto"/>
        <w:jc w:val="center"/>
        <w:rPr>
          <w:rFonts w:ascii="Times New Roman" w:eastAsia="Times New Roman" w:hAnsi="Times New Roman" w:cs="Times New Roman"/>
          <w:lang w:val="nl-NL" w:eastAsia="nl-NL"/>
        </w:rPr>
      </w:pPr>
      <w:r w:rsidRPr="00710E8F">
        <w:rPr>
          <w:rFonts w:ascii="Calibri" w:eastAsia="Times New Roman" w:hAnsi="Calibri" w:cs="Calibri"/>
          <w:color w:val="000000"/>
          <w:lang w:eastAsia="nl-NL"/>
        </w:rPr>
        <w:br/>
      </w:r>
      <w:r w:rsidRPr="00710E8F">
        <w:rPr>
          <w:rFonts w:ascii="Times New Roman" w:eastAsia="Times New Roman" w:hAnsi="Times New Roman" w:cs="Times New Roman"/>
          <w:noProof/>
          <w:lang w:val="nl-NL" w:eastAsia="nl-NL"/>
        </w:rPr>
        <w:drawing>
          <wp:inline distT="0" distB="0" distL="0" distR="0" wp14:anchorId="278F68A1" wp14:editId="209488FE">
            <wp:extent cx="4229100" cy="1693576"/>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6796" cy="1696658"/>
                    </a:xfrm>
                    <a:prstGeom prst="rect">
                      <a:avLst/>
                    </a:prstGeom>
                    <a:noFill/>
                    <a:ln>
                      <a:noFill/>
                    </a:ln>
                  </pic:spPr>
                </pic:pic>
              </a:graphicData>
            </a:graphic>
          </wp:inline>
        </w:drawing>
      </w:r>
    </w:p>
    <w:p w14:paraId="53D62A33" w14:textId="77777777" w:rsidR="00AB05D1" w:rsidRDefault="00AB05D1" w:rsidP="000873E7">
      <w:pPr>
        <w:spacing w:after="0" w:line="240" w:lineRule="auto"/>
        <w:jc w:val="center"/>
        <w:rPr>
          <w:rFonts w:ascii="Times New Roman" w:eastAsia="Times New Roman" w:hAnsi="Times New Roman" w:cs="Times New Roman"/>
          <w:lang w:val="nl-NL" w:eastAsia="nl-NL"/>
        </w:rPr>
      </w:pPr>
    </w:p>
    <w:p w14:paraId="33B11D05" w14:textId="1C342800" w:rsidR="000873E7" w:rsidRPr="000873E7" w:rsidRDefault="000873E7" w:rsidP="000873E7">
      <w:pPr>
        <w:spacing w:after="0" w:line="240" w:lineRule="auto"/>
        <w:jc w:val="center"/>
        <w:rPr>
          <w:rFonts w:ascii="Times New Roman" w:eastAsia="Times New Roman" w:hAnsi="Times New Roman" w:cs="Times New Roman"/>
          <w:lang w:eastAsia="nl-NL"/>
        </w:rPr>
      </w:pPr>
      <w:r w:rsidRPr="000873E7">
        <w:rPr>
          <w:rFonts w:ascii="Times New Roman" w:eastAsia="Times New Roman" w:hAnsi="Times New Roman" w:cs="Times New Roman"/>
          <w:lang w:eastAsia="nl-NL"/>
        </w:rPr>
        <w:t>Fig 2: 3-d</w:t>
      </w:r>
      <w:r>
        <w:rPr>
          <w:rFonts w:ascii="Times New Roman" w:eastAsia="Times New Roman" w:hAnsi="Times New Roman" w:cs="Times New Roman"/>
          <w:lang w:eastAsia="nl-NL"/>
        </w:rPr>
        <w:t>imensional image of 50 tracks</w:t>
      </w:r>
    </w:p>
    <w:p w14:paraId="4482B8B9" w14:textId="404A6798" w:rsidR="007A51BC" w:rsidRDefault="007A51BC" w:rsidP="005D3F6A">
      <w:pPr>
        <w:spacing w:before="100" w:beforeAutospacing="1" w:after="100" w:afterAutospacing="1" w:line="240" w:lineRule="auto"/>
        <w:jc w:val="both"/>
        <w:outlineLvl w:val="3"/>
        <w:rPr>
          <w:rFonts w:ascii="Calibri" w:eastAsia="Times New Roman" w:hAnsi="Calibri" w:cs="Calibri"/>
          <w:b/>
          <w:bCs/>
          <w:color w:val="000000"/>
          <w:lang w:eastAsia="nl-NL"/>
        </w:rPr>
      </w:pPr>
      <w:r>
        <w:rPr>
          <w:rFonts w:ascii="Calibri" w:eastAsia="Times New Roman" w:hAnsi="Calibri" w:cs="Calibri"/>
          <w:b/>
          <w:bCs/>
          <w:color w:val="000000"/>
          <w:lang w:eastAsia="nl-NL"/>
        </w:rPr>
        <w:t>Results thus far</w:t>
      </w:r>
      <w:r w:rsidR="004C7927">
        <w:rPr>
          <w:rFonts w:ascii="Calibri" w:eastAsia="Times New Roman" w:hAnsi="Calibri" w:cs="Calibri"/>
          <w:b/>
          <w:bCs/>
          <w:color w:val="000000"/>
          <w:lang w:eastAsia="nl-NL"/>
        </w:rPr>
        <w:t>:</w:t>
      </w:r>
    </w:p>
    <w:p w14:paraId="3EAC089F" w14:textId="1E498B07" w:rsidR="004C7927" w:rsidRDefault="004C7927" w:rsidP="005D3F6A">
      <w:pPr>
        <w:spacing w:before="100" w:beforeAutospacing="1" w:after="100" w:afterAutospacing="1" w:line="240" w:lineRule="auto"/>
        <w:jc w:val="both"/>
        <w:outlineLvl w:val="3"/>
        <w:rPr>
          <w:rFonts w:ascii="Calibri" w:eastAsia="Times New Roman" w:hAnsi="Calibri" w:cs="Calibri"/>
          <w:b/>
          <w:bCs/>
          <w:color w:val="000000"/>
          <w:lang w:eastAsia="nl-NL"/>
        </w:rPr>
      </w:pPr>
      <w:r w:rsidRPr="000873E7">
        <w:rPr>
          <w:rFonts w:ascii="Calibri" w:eastAsia="Times New Roman" w:hAnsi="Calibri" w:cs="Calibri"/>
          <w:color w:val="000000"/>
          <w:lang w:eastAsia="nl-NL"/>
        </w:rPr>
        <w:t>F</w:t>
      </w:r>
      <w:r w:rsidRPr="004C7927">
        <w:rPr>
          <w:rFonts w:ascii="Calibri" w:eastAsia="Times New Roman" w:hAnsi="Calibri" w:cs="Calibri"/>
          <w:color w:val="000000"/>
          <w:lang w:eastAsia="nl-NL"/>
        </w:rPr>
        <w:t>or the Hopfield network / Boltzmann machine, we have an implementation working. It gives</w:t>
      </w:r>
      <w:r>
        <w:rPr>
          <w:rFonts w:ascii="Calibri" w:eastAsia="Times New Roman" w:hAnsi="Calibri" w:cs="Calibri"/>
          <w:color w:val="000000"/>
          <w:lang w:eastAsia="nl-NL"/>
        </w:rPr>
        <w:t xml:space="preserve"> some strange connections, but in general it does quite well</w:t>
      </w:r>
      <w:r w:rsidR="000873E7">
        <w:rPr>
          <w:rFonts w:ascii="Calibri" w:eastAsia="Times New Roman" w:hAnsi="Calibri" w:cs="Calibri"/>
          <w:color w:val="000000"/>
          <w:lang w:eastAsia="nl-NL"/>
        </w:rPr>
        <w:t xml:space="preserve"> (See figure 3 and 4)</w:t>
      </w:r>
      <w:r>
        <w:rPr>
          <w:rFonts w:ascii="Calibri" w:eastAsia="Times New Roman" w:hAnsi="Calibri" w:cs="Calibri"/>
          <w:color w:val="000000"/>
          <w:lang w:eastAsia="nl-NL"/>
        </w:rPr>
        <w:t xml:space="preserve">. In the next phase we will </w:t>
      </w:r>
      <w:r w:rsidR="000873E7">
        <w:rPr>
          <w:rFonts w:ascii="Calibri" w:eastAsia="Times New Roman" w:hAnsi="Calibri" w:cs="Calibri"/>
          <w:color w:val="000000"/>
          <w:lang w:eastAsia="nl-NL"/>
        </w:rPr>
        <w:t>fine</w:t>
      </w:r>
      <w:r>
        <w:rPr>
          <w:rFonts w:ascii="Calibri" w:eastAsia="Times New Roman" w:hAnsi="Calibri" w:cs="Calibri"/>
          <w:color w:val="000000"/>
          <w:lang w:eastAsia="nl-NL"/>
        </w:rPr>
        <w:t xml:space="preserve"> tune the model.  For the template matching, we also have a simple implementation, which performs okay but not good enough to be competitive in the number of tracks it finds. We will </w:t>
      </w:r>
      <w:r w:rsidR="002109A9">
        <w:rPr>
          <w:rFonts w:ascii="Calibri" w:eastAsia="Times New Roman" w:hAnsi="Calibri" w:cs="Calibri"/>
          <w:color w:val="000000"/>
          <w:lang w:eastAsia="nl-NL"/>
        </w:rPr>
        <w:t>work on</w:t>
      </w:r>
      <w:r>
        <w:rPr>
          <w:rFonts w:ascii="Calibri" w:eastAsia="Times New Roman" w:hAnsi="Calibri" w:cs="Calibri"/>
          <w:color w:val="000000"/>
          <w:lang w:eastAsia="nl-NL"/>
        </w:rPr>
        <w:t xml:space="preserve"> a more sophisticated method.  For clustering, we tried many representations, but did not find a suitable one. It did inspire us to investigate another method related to template matching: we sort the hits based on where they hit the panels in the detector, and then go over this sorted list to find the tracks.  The benefit from this method is that it can</w:t>
      </w:r>
      <w:r w:rsidR="002109A9">
        <w:rPr>
          <w:rFonts w:ascii="Calibri" w:eastAsia="Times New Roman" w:hAnsi="Calibri" w:cs="Calibri"/>
          <w:color w:val="000000"/>
          <w:lang w:eastAsia="nl-NL"/>
        </w:rPr>
        <w:t xml:space="preserve"> be</w:t>
      </w:r>
      <w:r>
        <w:rPr>
          <w:rFonts w:ascii="Calibri" w:eastAsia="Times New Roman" w:hAnsi="Calibri" w:cs="Calibri"/>
          <w:color w:val="000000"/>
          <w:lang w:eastAsia="nl-NL"/>
        </w:rPr>
        <w:t xml:space="preserve"> </w:t>
      </w:r>
      <w:r w:rsidR="002109A9">
        <w:rPr>
          <w:rFonts w:ascii="Calibri" w:eastAsia="Times New Roman" w:hAnsi="Calibri" w:cs="Calibri"/>
          <w:color w:val="000000"/>
          <w:lang w:eastAsia="nl-NL"/>
        </w:rPr>
        <w:t>very quick, close to the theoretical minimum time required</w:t>
      </w:r>
      <w:r>
        <w:rPr>
          <w:rFonts w:ascii="Calibri" w:eastAsia="Times New Roman" w:hAnsi="Calibri" w:cs="Calibri"/>
          <w:color w:val="000000"/>
          <w:lang w:eastAsia="nl-NL"/>
        </w:rPr>
        <w:t xml:space="preserve">. </w:t>
      </w:r>
      <w:r w:rsidR="002109A9">
        <w:rPr>
          <w:rFonts w:ascii="Calibri" w:eastAsia="Times New Roman" w:hAnsi="Calibri" w:cs="Calibri"/>
          <w:color w:val="000000"/>
          <w:lang w:eastAsia="nl-NL"/>
        </w:rPr>
        <w:t>We have spent some time on it, and the results are promising. This method will most likely be useful as a first step to find the easy tracks and remove these from the data. Later another technique can be applied to find harder tracks on the reduced data set.</w:t>
      </w:r>
    </w:p>
    <w:p w14:paraId="3DD67705" w14:textId="6918FB0A" w:rsidR="004C7927" w:rsidRPr="004C7927" w:rsidRDefault="004C7927" w:rsidP="005D3F6A">
      <w:pPr>
        <w:spacing w:before="100" w:beforeAutospacing="1" w:after="100" w:afterAutospacing="1" w:line="240" w:lineRule="auto"/>
        <w:jc w:val="both"/>
        <w:outlineLvl w:val="3"/>
        <w:rPr>
          <w:rFonts w:ascii="Calibri" w:eastAsia="Times New Roman" w:hAnsi="Calibri" w:cs="Calibri"/>
          <w:color w:val="000000"/>
          <w:lang w:eastAsia="nl-NL"/>
        </w:rPr>
      </w:pPr>
      <w:r>
        <w:rPr>
          <w:rFonts w:ascii="Calibri" w:eastAsia="Times New Roman" w:hAnsi="Calibri" w:cs="Calibri"/>
          <w:color w:val="000000"/>
          <w:lang w:eastAsia="nl-NL"/>
        </w:rPr>
        <w:t xml:space="preserve">We still have some work to do, but it seems that we can </w:t>
      </w:r>
      <w:r w:rsidR="002109A9">
        <w:rPr>
          <w:rFonts w:ascii="Calibri" w:eastAsia="Times New Roman" w:hAnsi="Calibri" w:cs="Calibri"/>
          <w:color w:val="000000"/>
          <w:lang w:eastAsia="nl-NL"/>
        </w:rPr>
        <w:t>achieve our goal in making the case for and against our methods. We will create a report with our considerations &amp; results, as well as provide the code to enable further research and replication.</w:t>
      </w:r>
    </w:p>
    <w:p w14:paraId="54D38AE9" w14:textId="2A9C2E29" w:rsidR="004C7927" w:rsidRDefault="000873E7" w:rsidP="000873E7">
      <w:pPr>
        <w:spacing w:before="100" w:beforeAutospacing="1" w:after="100" w:afterAutospacing="1" w:line="240" w:lineRule="auto"/>
        <w:jc w:val="center"/>
        <w:outlineLvl w:val="3"/>
        <w:rPr>
          <w:rFonts w:ascii="Calibri" w:eastAsia="Times New Roman" w:hAnsi="Calibri" w:cs="Calibri"/>
          <w:color w:val="000000"/>
          <w:lang w:eastAsia="nl-NL"/>
        </w:rPr>
      </w:pPr>
      <w:r>
        <w:rPr>
          <w:rFonts w:ascii="Calibri" w:eastAsia="Times New Roman" w:hAnsi="Calibri" w:cs="Calibri"/>
          <w:noProof/>
          <w:color w:val="000000"/>
          <w:lang w:eastAsia="nl-NL"/>
        </w:rPr>
        <w:lastRenderedPageBreak/>
        <w:drawing>
          <wp:inline distT="0" distB="0" distL="0" distR="0" wp14:anchorId="1636FE8B" wp14:editId="312FE337">
            <wp:extent cx="5353050" cy="4014788"/>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7">
                      <a:extLst>
                        <a:ext uri="{28A0092B-C50C-407E-A947-70E740481C1C}">
                          <a14:useLocalDpi xmlns:a14="http://schemas.microsoft.com/office/drawing/2010/main" val="0"/>
                        </a:ext>
                      </a:extLst>
                    </a:blip>
                    <a:stretch>
                      <a:fillRect/>
                    </a:stretch>
                  </pic:blipFill>
                  <pic:spPr>
                    <a:xfrm>
                      <a:off x="0" y="0"/>
                      <a:ext cx="5382390" cy="4036793"/>
                    </a:xfrm>
                    <a:prstGeom prst="rect">
                      <a:avLst/>
                    </a:prstGeom>
                  </pic:spPr>
                </pic:pic>
              </a:graphicData>
            </a:graphic>
          </wp:inline>
        </w:drawing>
      </w:r>
    </w:p>
    <w:p w14:paraId="44A3A35A" w14:textId="332D27BB" w:rsidR="000873E7" w:rsidRPr="00AB05D1" w:rsidRDefault="000873E7" w:rsidP="000873E7">
      <w:pPr>
        <w:spacing w:before="100" w:beforeAutospacing="1" w:after="100" w:afterAutospacing="1" w:line="240" w:lineRule="auto"/>
        <w:jc w:val="center"/>
        <w:outlineLvl w:val="3"/>
        <w:rPr>
          <w:rFonts w:ascii="Times New Roman" w:eastAsia="Times New Roman" w:hAnsi="Times New Roman" w:cs="Times New Roman"/>
          <w:color w:val="000000"/>
          <w:lang w:eastAsia="nl-NL"/>
        </w:rPr>
      </w:pPr>
      <w:r w:rsidRPr="00AB05D1">
        <w:rPr>
          <w:rFonts w:ascii="Times New Roman" w:eastAsia="Times New Roman" w:hAnsi="Times New Roman" w:cs="Times New Roman"/>
          <w:color w:val="000000"/>
          <w:lang w:eastAsia="nl-NL"/>
        </w:rPr>
        <w:t>Fig 3: The real particle tracks</w:t>
      </w:r>
    </w:p>
    <w:p w14:paraId="7E639BBA" w14:textId="665A0AEC" w:rsidR="002109A9" w:rsidRDefault="000873E7" w:rsidP="007355D2">
      <w:pPr>
        <w:jc w:val="center"/>
      </w:pPr>
      <w:r>
        <w:rPr>
          <w:noProof/>
        </w:rPr>
        <w:drawing>
          <wp:inline distT="0" distB="0" distL="0" distR="0" wp14:anchorId="74C90135" wp14:editId="7A1B1B43">
            <wp:extent cx="5410200" cy="40576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8">
                      <a:extLst>
                        <a:ext uri="{28A0092B-C50C-407E-A947-70E740481C1C}">
                          <a14:useLocalDpi xmlns:a14="http://schemas.microsoft.com/office/drawing/2010/main" val="0"/>
                        </a:ext>
                      </a:extLst>
                    </a:blip>
                    <a:stretch>
                      <a:fillRect/>
                    </a:stretch>
                  </pic:blipFill>
                  <pic:spPr>
                    <a:xfrm>
                      <a:off x="0" y="0"/>
                      <a:ext cx="5430418" cy="4072814"/>
                    </a:xfrm>
                    <a:prstGeom prst="rect">
                      <a:avLst/>
                    </a:prstGeom>
                  </pic:spPr>
                </pic:pic>
              </a:graphicData>
            </a:graphic>
          </wp:inline>
        </w:drawing>
      </w:r>
    </w:p>
    <w:p w14:paraId="2761DF58" w14:textId="08644013" w:rsidR="000873E7" w:rsidRPr="00AB05D1" w:rsidRDefault="000873E7" w:rsidP="000873E7">
      <w:pPr>
        <w:jc w:val="center"/>
        <w:rPr>
          <w:rFonts w:ascii="Times New Roman" w:hAnsi="Times New Roman" w:cs="Times New Roman"/>
        </w:rPr>
      </w:pPr>
      <w:r w:rsidRPr="00AB05D1">
        <w:rPr>
          <w:rFonts w:ascii="Times New Roman" w:hAnsi="Times New Roman" w:cs="Times New Roman"/>
        </w:rPr>
        <w:t xml:space="preserve">Fig 4: What the Hopfield / Boltzmann method </w:t>
      </w:r>
      <w:r w:rsidR="00A2343D">
        <w:rPr>
          <w:rFonts w:ascii="Times New Roman" w:hAnsi="Times New Roman" w:cs="Times New Roman"/>
        </w:rPr>
        <w:t>returns.</w:t>
      </w:r>
    </w:p>
    <w:sectPr w:rsidR="000873E7" w:rsidRPr="00AB0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31B9"/>
    <w:multiLevelType w:val="multilevel"/>
    <w:tmpl w:val="ACD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37716"/>
    <w:multiLevelType w:val="multilevel"/>
    <w:tmpl w:val="980C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81285"/>
    <w:multiLevelType w:val="multilevel"/>
    <w:tmpl w:val="798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9595E"/>
    <w:multiLevelType w:val="multilevel"/>
    <w:tmpl w:val="4444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6A"/>
    <w:rsid w:val="000873E7"/>
    <w:rsid w:val="002109A9"/>
    <w:rsid w:val="00321206"/>
    <w:rsid w:val="00391B91"/>
    <w:rsid w:val="00424CAC"/>
    <w:rsid w:val="004C7927"/>
    <w:rsid w:val="005044D0"/>
    <w:rsid w:val="00575108"/>
    <w:rsid w:val="00586CAD"/>
    <w:rsid w:val="005D3F6A"/>
    <w:rsid w:val="00710E8F"/>
    <w:rsid w:val="007355D2"/>
    <w:rsid w:val="007A51BC"/>
    <w:rsid w:val="007C2CE5"/>
    <w:rsid w:val="00A177AD"/>
    <w:rsid w:val="00A2343D"/>
    <w:rsid w:val="00AB05D1"/>
    <w:rsid w:val="00AE3E8F"/>
    <w:rsid w:val="00BA03EF"/>
    <w:rsid w:val="00C27E74"/>
    <w:rsid w:val="00F3781C"/>
    <w:rsid w:val="00F64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DEB3"/>
  <w15:chartTrackingRefBased/>
  <w15:docId w15:val="{2FB1ACAE-4F75-4CCE-8345-5FFC34C5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3F6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Heading4">
    <w:name w:val="heading 4"/>
    <w:basedOn w:val="Normal"/>
    <w:link w:val="Heading4Char"/>
    <w:uiPriority w:val="9"/>
    <w:qFormat/>
    <w:rsid w:val="005D3F6A"/>
    <w:pPr>
      <w:spacing w:before="100" w:beforeAutospacing="1" w:after="100" w:afterAutospacing="1" w:line="240" w:lineRule="auto"/>
      <w:outlineLvl w:val="3"/>
    </w:pPr>
    <w:rPr>
      <w:rFonts w:ascii="Times New Roman" w:eastAsia="Times New Roman" w:hAnsi="Times New Roman" w:cs="Times New Roman"/>
      <w:b/>
      <w:bCs/>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F6A"/>
    <w:rPr>
      <w:rFonts w:ascii="Times New Roman" w:eastAsia="Times New Roman" w:hAnsi="Times New Roman" w:cs="Times New Roman"/>
      <w:b/>
      <w:bCs/>
      <w:kern w:val="36"/>
      <w:sz w:val="48"/>
      <w:szCs w:val="48"/>
      <w:lang w:val="nl-NL" w:eastAsia="nl-NL"/>
    </w:rPr>
  </w:style>
  <w:style w:type="character" w:customStyle="1" w:styleId="Heading4Char">
    <w:name w:val="Heading 4 Char"/>
    <w:basedOn w:val="DefaultParagraphFont"/>
    <w:link w:val="Heading4"/>
    <w:uiPriority w:val="9"/>
    <w:rsid w:val="005D3F6A"/>
    <w:rPr>
      <w:rFonts w:ascii="Times New Roman" w:eastAsia="Times New Roman" w:hAnsi="Times New Roman" w:cs="Times New Roman"/>
      <w:b/>
      <w:bCs/>
      <w:sz w:val="24"/>
      <w:szCs w:val="24"/>
      <w:lang w:val="nl-NL" w:eastAsia="nl-NL"/>
    </w:rPr>
  </w:style>
  <w:style w:type="paragraph" w:styleId="NormalWeb">
    <w:name w:val="Normal (Web)"/>
    <w:basedOn w:val="Normal"/>
    <w:uiPriority w:val="99"/>
    <w:semiHidden/>
    <w:unhideWhenUsed/>
    <w:rsid w:val="005D3F6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NoSpacing">
    <w:name w:val="No Spacing"/>
    <w:uiPriority w:val="1"/>
    <w:qFormat/>
    <w:rsid w:val="00710E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1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720</Words>
  <Characters>4105</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Kuil, Tjerk (Stud. DKE / Alumni SBE)</dc:creator>
  <cp:keywords/>
  <dc:description/>
  <cp:lastModifiedBy>Duchateau, Maxime (Stud. DKE)</cp:lastModifiedBy>
  <cp:revision>3</cp:revision>
  <dcterms:created xsi:type="dcterms:W3CDTF">2021-05-19T18:54:00Z</dcterms:created>
  <dcterms:modified xsi:type="dcterms:W3CDTF">2021-05-19T18:55:00Z</dcterms:modified>
</cp:coreProperties>
</file>