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3EB4C8D2" w:rsidR="004245D7" w:rsidRPr="00DB2351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Stealth Mode Startup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Remote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Spearhead development and deployment of generative AI on innovative LLM application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 Lead – Amazon Alexa </w:t>
      </w:r>
      <w:proofErr w:type="spell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SocialBot</w:t>
      </w:r>
      <w:proofErr w:type="spell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2EAF7DF3" w14:textId="4A78C6C3" w:rsidR="001A0806" w:rsidRPr="001A0806" w:rsidRDefault="001A0806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</w:pPr>
      <w:proofErr w:type="spellStart"/>
      <w:r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  <w:t>Liangze</w:t>
      </w:r>
      <w:proofErr w:type="spellEnd"/>
      <w:r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  <w:t xml:space="preserve"> Li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, et al. </w:t>
      </w:r>
      <w:r>
        <w:rPr>
          <w:rStyle w:val="Emphasis"/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Can Large Language Models Really Do Math?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NeurIPS</w:t>
      </w:r>
      <w:proofErr w:type="spellEnd"/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2024</w:t>
      </w:r>
      <w:r w:rsidR="00D33667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</w:t>
      </w:r>
      <w:r w:rsidR="00D33667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(pending)</w:t>
      </w:r>
      <w:r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.</w:t>
      </w:r>
    </w:p>
    <w:p w14:paraId="63E1EB1D" w14:textId="6DB0B227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Zhai,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C0D9" w14:textId="77777777" w:rsidR="0098699B" w:rsidRDefault="0098699B" w:rsidP="00E725A9">
      <w:r>
        <w:separator/>
      </w:r>
    </w:p>
  </w:endnote>
  <w:endnote w:type="continuationSeparator" w:id="0">
    <w:p w14:paraId="4953FDB2" w14:textId="77777777" w:rsidR="0098699B" w:rsidRDefault="0098699B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B26A" w14:textId="77777777" w:rsidR="0098699B" w:rsidRDefault="0098699B" w:rsidP="00E725A9">
      <w:r>
        <w:separator/>
      </w:r>
    </w:p>
  </w:footnote>
  <w:footnote w:type="continuationSeparator" w:id="0">
    <w:p w14:paraId="36B07635" w14:textId="77777777" w:rsidR="0098699B" w:rsidRDefault="0098699B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36DB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501</cp:revision>
  <cp:lastPrinted>2023-09-11T20:32:00Z</cp:lastPrinted>
  <dcterms:created xsi:type="dcterms:W3CDTF">2022-08-26T00:44:00Z</dcterms:created>
  <dcterms:modified xsi:type="dcterms:W3CDTF">2024-05-17T23:54:00Z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