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1CE67" w14:textId="5AB2A2AF" w:rsidR="00C11593" w:rsidRPr="002A6FDA" w:rsidRDefault="0085277F">
      <w:pPr>
        <w:jc w:val="center"/>
        <w:rPr>
          <w:rFonts w:ascii="Amasis MT Pro" w:hAnsi="Amasis MT Pro"/>
          <w:lang w:val="es-CO"/>
        </w:rPr>
      </w:pPr>
      <w:r>
        <w:rPr>
          <w:rFonts w:ascii="Amasis MT Pro" w:hAnsi="Amasis MT Pro"/>
          <w:b/>
          <w:sz w:val="36"/>
          <w:lang w:val="es-CO"/>
        </w:rPr>
        <w:t>MÓDULO DE APRENDIZAJE (HUMANIDADES I)</w:t>
      </w:r>
    </w:p>
    <w:p w14:paraId="715820AE" w14:textId="1D23D271" w:rsidR="00C11593" w:rsidRPr="002A6FDA" w:rsidRDefault="003F3B77">
      <w:pPr>
        <w:jc w:val="center"/>
        <w:rPr>
          <w:rFonts w:ascii="Amasis MT Pro" w:hAnsi="Amasis MT Pro"/>
          <w:lang w:val="es-CO"/>
        </w:rPr>
      </w:pPr>
      <w:r w:rsidRPr="002A6FDA">
        <w:rPr>
          <w:rFonts w:ascii="Amasis MT Pro" w:hAnsi="Amasis MT Pro"/>
          <w:i/>
          <w:sz w:val="24"/>
          <w:lang w:val="es-CO"/>
        </w:rPr>
        <w:t>Sin fines de lucro. La democracia</w:t>
      </w:r>
      <w:r w:rsidR="00000000" w:rsidRPr="002A6FDA">
        <w:rPr>
          <w:rFonts w:ascii="Amasis MT Pro" w:hAnsi="Amasis MT Pro"/>
          <w:i/>
          <w:sz w:val="24"/>
          <w:lang w:val="es-CO"/>
        </w:rPr>
        <w:t>, el liderazgo y las capacidades humanísticas del administrador</w:t>
      </w:r>
    </w:p>
    <w:p w14:paraId="5CEA9631" w14:textId="77777777" w:rsidR="00C11593" w:rsidRPr="002A6FDA" w:rsidRDefault="00C11593">
      <w:pPr>
        <w:rPr>
          <w:rFonts w:ascii="Amasis MT Pro" w:hAnsi="Amasis MT Pro"/>
          <w:lang w:val="es-CO"/>
        </w:rPr>
      </w:pPr>
    </w:p>
    <w:tbl>
      <w:tblPr>
        <w:tblStyle w:val="Tablaconcuadrcula"/>
        <w:tblW w:w="0" w:type="auto"/>
        <w:tblLook w:val="04A0" w:firstRow="1" w:lastRow="0" w:firstColumn="1" w:lastColumn="0" w:noHBand="0" w:noVBand="1"/>
      </w:tblPr>
      <w:tblGrid>
        <w:gridCol w:w="4309"/>
        <w:gridCol w:w="4309"/>
      </w:tblGrid>
      <w:tr w:rsidR="00C11593" w:rsidRPr="002A6FDA" w14:paraId="434FC77B" w14:textId="77777777" w:rsidTr="003F3B77">
        <w:trPr>
          <w:trHeight w:val="420"/>
        </w:trPr>
        <w:tc>
          <w:tcPr>
            <w:tcW w:w="4309" w:type="dxa"/>
          </w:tcPr>
          <w:p w14:paraId="2E90ADB1" w14:textId="77777777" w:rsidR="00C11593" w:rsidRPr="002A6FDA" w:rsidRDefault="00000000">
            <w:pPr>
              <w:rPr>
                <w:rFonts w:ascii="Amasis MT Pro" w:hAnsi="Amasis MT Pro"/>
                <w:lang w:val="es-CO"/>
              </w:rPr>
            </w:pPr>
            <w:r w:rsidRPr="002A6FDA">
              <w:rPr>
                <w:rFonts w:ascii="Amasis MT Pro" w:hAnsi="Amasis MT Pro"/>
                <w:b/>
                <w:lang w:val="es-CO"/>
              </w:rPr>
              <w:t>Campo</w:t>
            </w:r>
          </w:p>
        </w:tc>
        <w:tc>
          <w:tcPr>
            <w:tcW w:w="4309" w:type="dxa"/>
          </w:tcPr>
          <w:p w14:paraId="7F643B9C" w14:textId="77777777" w:rsidR="00C11593" w:rsidRPr="002A6FDA" w:rsidRDefault="00000000">
            <w:pPr>
              <w:rPr>
                <w:rFonts w:ascii="Amasis MT Pro" w:hAnsi="Amasis MT Pro"/>
                <w:lang w:val="es-CO"/>
              </w:rPr>
            </w:pPr>
            <w:r w:rsidRPr="002A6FDA">
              <w:rPr>
                <w:rFonts w:ascii="Amasis MT Pro" w:hAnsi="Amasis MT Pro"/>
                <w:b/>
                <w:lang w:val="es-CO"/>
              </w:rPr>
              <w:t>Descripción</w:t>
            </w:r>
          </w:p>
        </w:tc>
      </w:tr>
      <w:tr w:rsidR="00C11593" w:rsidRPr="002A6FDA" w14:paraId="53A69E28" w14:textId="77777777" w:rsidTr="003F3B77">
        <w:trPr>
          <w:trHeight w:val="427"/>
        </w:trPr>
        <w:tc>
          <w:tcPr>
            <w:tcW w:w="4309" w:type="dxa"/>
          </w:tcPr>
          <w:p w14:paraId="66A4A49B" w14:textId="77777777" w:rsidR="00C11593" w:rsidRPr="002A6FDA" w:rsidRDefault="00000000">
            <w:pPr>
              <w:rPr>
                <w:rFonts w:ascii="Amasis MT Pro" w:hAnsi="Amasis MT Pro"/>
                <w:lang w:val="es-CO"/>
              </w:rPr>
            </w:pPr>
            <w:r w:rsidRPr="002A6FDA">
              <w:rPr>
                <w:rFonts w:ascii="Amasis MT Pro" w:hAnsi="Amasis MT Pro"/>
                <w:lang w:val="es-CO"/>
              </w:rPr>
              <w:t>Curso / asignatura</w:t>
            </w:r>
          </w:p>
        </w:tc>
        <w:tc>
          <w:tcPr>
            <w:tcW w:w="4309" w:type="dxa"/>
          </w:tcPr>
          <w:p w14:paraId="554BAFDD" w14:textId="77777777" w:rsidR="00C11593" w:rsidRPr="002A6FDA" w:rsidRDefault="00000000">
            <w:pPr>
              <w:rPr>
                <w:rFonts w:ascii="Amasis MT Pro" w:hAnsi="Amasis MT Pro"/>
                <w:lang w:val="es-CO"/>
              </w:rPr>
            </w:pPr>
            <w:r w:rsidRPr="002A6FDA">
              <w:rPr>
                <w:rFonts w:ascii="Amasis MT Pro" w:hAnsi="Amasis MT Pro"/>
                <w:lang w:val="es-CO"/>
              </w:rPr>
              <w:t>Humanidades I (2 créditos)</w:t>
            </w:r>
          </w:p>
        </w:tc>
      </w:tr>
      <w:tr w:rsidR="00C11593" w:rsidRPr="002A6FDA" w14:paraId="063686BB" w14:textId="77777777" w:rsidTr="003F3B77">
        <w:trPr>
          <w:trHeight w:val="420"/>
        </w:trPr>
        <w:tc>
          <w:tcPr>
            <w:tcW w:w="4309" w:type="dxa"/>
          </w:tcPr>
          <w:p w14:paraId="3A0E3B73" w14:textId="77777777" w:rsidR="00C11593" w:rsidRPr="002A6FDA" w:rsidRDefault="00000000">
            <w:pPr>
              <w:rPr>
                <w:rFonts w:ascii="Amasis MT Pro" w:hAnsi="Amasis MT Pro"/>
                <w:lang w:val="es-CO"/>
              </w:rPr>
            </w:pPr>
            <w:r w:rsidRPr="002A6FDA">
              <w:rPr>
                <w:rFonts w:ascii="Amasis MT Pro" w:hAnsi="Amasis MT Pro"/>
                <w:lang w:val="es-CO"/>
              </w:rPr>
              <w:t>Programa</w:t>
            </w:r>
          </w:p>
        </w:tc>
        <w:tc>
          <w:tcPr>
            <w:tcW w:w="4309" w:type="dxa"/>
          </w:tcPr>
          <w:p w14:paraId="4F0B793A" w14:textId="77777777" w:rsidR="00C11593" w:rsidRPr="002A6FDA" w:rsidRDefault="00000000">
            <w:pPr>
              <w:rPr>
                <w:rFonts w:ascii="Amasis MT Pro" w:hAnsi="Amasis MT Pro"/>
                <w:lang w:val="es-CO"/>
              </w:rPr>
            </w:pPr>
            <w:r w:rsidRPr="002A6FDA">
              <w:rPr>
                <w:rFonts w:ascii="Amasis MT Pro" w:hAnsi="Amasis MT Pro"/>
                <w:lang w:val="es-CO"/>
              </w:rPr>
              <w:t>Administración de Empresas</w:t>
            </w:r>
          </w:p>
        </w:tc>
      </w:tr>
      <w:tr w:rsidR="00C11593" w:rsidRPr="002A6FDA" w14:paraId="0E57459B" w14:textId="77777777" w:rsidTr="003F3B77">
        <w:trPr>
          <w:trHeight w:val="427"/>
        </w:trPr>
        <w:tc>
          <w:tcPr>
            <w:tcW w:w="4309" w:type="dxa"/>
          </w:tcPr>
          <w:p w14:paraId="74DB738B" w14:textId="77777777" w:rsidR="00C11593" w:rsidRPr="002A6FDA" w:rsidRDefault="00000000">
            <w:pPr>
              <w:rPr>
                <w:rFonts w:ascii="Amasis MT Pro" w:hAnsi="Amasis MT Pro"/>
                <w:lang w:val="es-CO"/>
              </w:rPr>
            </w:pPr>
            <w:r w:rsidRPr="002A6FDA">
              <w:rPr>
                <w:rFonts w:ascii="Amasis MT Pro" w:hAnsi="Amasis MT Pro"/>
                <w:lang w:val="es-CO"/>
              </w:rPr>
              <w:t>Unidad de aprendizaje</w:t>
            </w:r>
          </w:p>
        </w:tc>
        <w:tc>
          <w:tcPr>
            <w:tcW w:w="4309" w:type="dxa"/>
          </w:tcPr>
          <w:p w14:paraId="21ECA3DE" w14:textId="0467ED88" w:rsidR="00C11593" w:rsidRPr="002A6FDA" w:rsidRDefault="00000000" w:rsidP="003D0B9A">
            <w:pPr>
              <w:rPr>
                <w:rFonts w:ascii="Amasis MT Pro" w:hAnsi="Amasis MT Pro"/>
                <w:lang w:val="es-CO"/>
              </w:rPr>
            </w:pPr>
            <w:r w:rsidRPr="002A6FDA">
              <w:rPr>
                <w:rFonts w:ascii="Amasis MT Pro" w:hAnsi="Amasis MT Pro"/>
                <w:lang w:val="es-CO"/>
              </w:rPr>
              <w:t xml:space="preserve">Unidad 2 </w:t>
            </w:r>
            <w:r w:rsidR="003D0B9A" w:rsidRPr="003D0B9A">
              <w:rPr>
                <w:rFonts w:ascii="Amasis MT Pro" w:hAnsi="Amasis MT Pro"/>
                <w:lang w:val="es-CO"/>
              </w:rPr>
              <w:t>(</w:t>
            </w:r>
            <w:r w:rsidRPr="002A6FDA">
              <w:rPr>
                <w:rFonts w:ascii="Amasis MT Pro" w:hAnsi="Amasis MT Pro"/>
                <w:lang w:val="es-CO"/>
              </w:rPr>
              <w:t>Ética, ambiente e innovación</w:t>
            </w:r>
            <w:r w:rsidR="003D0B9A" w:rsidRPr="003D0B9A">
              <w:rPr>
                <w:rFonts w:ascii="Amasis MT Pro" w:hAnsi="Amasis MT Pro"/>
                <w:lang w:val="es-CO"/>
              </w:rPr>
              <w:t>)</w:t>
            </w:r>
          </w:p>
        </w:tc>
      </w:tr>
      <w:tr w:rsidR="00C11593" w:rsidRPr="002A6FDA" w14:paraId="6F80240D" w14:textId="77777777" w:rsidTr="003F3B77">
        <w:trPr>
          <w:trHeight w:val="720"/>
        </w:trPr>
        <w:tc>
          <w:tcPr>
            <w:tcW w:w="4309" w:type="dxa"/>
          </w:tcPr>
          <w:p w14:paraId="45160980" w14:textId="77777777" w:rsidR="00C11593" w:rsidRPr="002A6FDA" w:rsidRDefault="00000000">
            <w:pPr>
              <w:rPr>
                <w:rFonts w:ascii="Amasis MT Pro" w:hAnsi="Amasis MT Pro"/>
                <w:lang w:val="es-CO"/>
              </w:rPr>
            </w:pPr>
            <w:r w:rsidRPr="002A6FDA">
              <w:rPr>
                <w:rFonts w:ascii="Amasis MT Pro" w:hAnsi="Amasis MT Pro"/>
                <w:lang w:val="es-CO"/>
              </w:rPr>
              <w:t>Semana / tema</w:t>
            </w:r>
          </w:p>
        </w:tc>
        <w:tc>
          <w:tcPr>
            <w:tcW w:w="4309" w:type="dxa"/>
          </w:tcPr>
          <w:p w14:paraId="79774432" w14:textId="30FF572E" w:rsidR="00C11593" w:rsidRPr="002A6FDA" w:rsidRDefault="003F3B77">
            <w:pPr>
              <w:rPr>
                <w:rFonts w:ascii="Amasis MT Pro" w:hAnsi="Amasis MT Pro"/>
                <w:lang w:val="es-CO"/>
              </w:rPr>
            </w:pPr>
            <w:r w:rsidRPr="002A6FDA">
              <w:rPr>
                <w:rFonts w:ascii="Amasis MT Pro" w:hAnsi="Amasis MT Pro"/>
                <w:lang w:val="es-CO"/>
              </w:rPr>
              <w:t xml:space="preserve">9 – 16 </w:t>
            </w:r>
          </w:p>
        </w:tc>
      </w:tr>
      <w:tr w:rsidR="00C11593" w:rsidRPr="002A6FDA" w14:paraId="7D3FCD4B" w14:textId="77777777" w:rsidTr="003F3B77">
        <w:trPr>
          <w:trHeight w:val="1322"/>
        </w:trPr>
        <w:tc>
          <w:tcPr>
            <w:tcW w:w="4309" w:type="dxa"/>
          </w:tcPr>
          <w:p w14:paraId="0346F9DB" w14:textId="77777777" w:rsidR="00C11593" w:rsidRPr="002A6FDA" w:rsidRDefault="00000000">
            <w:pPr>
              <w:rPr>
                <w:rFonts w:ascii="Amasis MT Pro" w:hAnsi="Amasis MT Pro"/>
                <w:lang w:val="es-CO"/>
              </w:rPr>
            </w:pPr>
            <w:r w:rsidRPr="002A6FDA">
              <w:rPr>
                <w:rFonts w:ascii="Amasis MT Pro" w:hAnsi="Amasis MT Pro"/>
                <w:lang w:val="es-CO"/>
              </w:rPr>
              <w:t>RAP del programa que articula el curso</w:t>
            </w:r>
          </w:p>
        </w:tc>
        <w:tc>
          <w:tcPr>
            <w:tcW w:w="4309" w:type="dxa"/>
          </w:tcPr>
          <w:p w14:paraId="54EC031A" w14:textId="77777777" w:rsidR="00C11593" w:rsidRPr="002A6FDA" w:rsidRDefault="00000000">
            <w:pPr>
              <w:rPr>
                <w:rFonts w:ascii="Amasis MT Pro" w:hAnsi="Amasis MT Pro"/>
                <w:lang w:val="es-CO"/>
              </w:rPr>
            </w:pPr>
            <w:r w:rsidRPr="002A6FDA">
              <w:rPr>
                <w:rFonts w:ascii="Amasis MT Pro" w:hAnsi="Amasis MT Pro"/>
                <w:lang w:val="es-CO"/>
              </w:rPr>
              <w:t>RAP2: argumentar la validez de ideas y procesos relacionados con entornos culturales complejos para el ejercicio de la ciudadanía responsable.</w:t>
            </w:r>
          </w:p>
        </w:tc>
      </w:tr>
      <w:tr w:rsidR="00C11593" w:rsidRPr="002A6FDA" w14:paraId="64AEB6FF" w14:textId="77777777" w:rsidTr="003F3B77">
        <w:trPr>
          <w:trHeight w:val="1322"/>
        </w:trPr>
        <w:tc>
          <w:tcPr>
            <w:tcW w:w="4309" w:type="dxa"/>
          </w:tcPr>
          <w:p w14:paraId="13B3A6B7" w14:textId="77777777" w:rsidR="00C11593" w:rsidRPr="002A6FDA" w:rsidRDefault="00000000">
            <w:pPr>
              <w:rPr>
                <w:rFonts w:ascii="Amasis MT Pro" w:hAnsi="Amasis MT Pro"/>
                <w:lang w:val="es-CO"/>
              </w:rPr>
            </w:pPr>
            <w:r w:rsidRPr="002A6FDA">
              <w:rPr>
                <w:rFonts w:ascii="Amasis MT Pro" w:hAnsi="Amasis MT Pro"/>
                <w:lang w:val="es-CO"/>
              </w:rPr>
              <w:t>Lectura principal articuladora</w:t>
            </w:r>
          </w:p>
        </w:tc>
        <w:tc>
          <w:tcPr>
            <w:tcW w:w="4309" w:type="dxa"/>
          </w:tcPr>
          <w:p w14:paraId="6E0F86AE" w14:textId="77777777" w:rsidR="00C11593" w:rsidRPr="002A6FDA" w:rsidRDefault="00000000">
            <w:pPr>
              <w:rPr>
                <w:rFonts w:ascii="Amasis MT Pro" w:hAnsi="Amasis MT Pro"/>
                <w:lang w:val="es-CO"/>
              </w:rPr>
            </w:pPr>
            <w:r w:rsidRPr="002A6FDA">
              <w:rPr>
                <w:rFonts w:ascii="Amasis MT Pro" w:hAnsi="Amasis MT Pro"/>
                <w:lang w:val="es-CO"/>
              </w:rPr>
              <w:t>Nussbaum, M. C. (2010). Sin fines de lucro: por qué la democracia necesita de las humanidades (M. V. Rodil, Trad.). Katz Editores.</w:t>
            </w:r>
          </w:p>
        </w:tc>
      </w:tr>
      <w:tr w:rsidR="00C11593" w:rsidRPr="002A6FDA" w14:paraId="6CA0467C" w14:textId="77777777" w:rsidTr="003F3B77">
        <w:trPr>
          <w:trHeight w:val="1631"/>
        </w:trPr>
        <w:tc>
          <w:tcPr>
            <w:tcW w:w="4309" w:type="dxa"/>
          </w:tcPr>
          <w:p w14:paraId="1DAF4329" w14:textId="77777777" w:rsidR="00C11593" w:rsidRPr="002A6FDA" w:rsidRDefault="00000000">
            <w:pPr>
              <w:rPr>
                <w:rFonts w:ascii="Amasis MT Pro" w:hAnsi="Amasis MT Pro"/>
                <w:lang w:val="es-CO"/>
              </w:rPr>
            </w:pPr>
            <w:r w:rsidRPr="002A6FDA">
              <w:rPr>
                <w:rFonts w:ascii="Amasis MT Pro" w:hAnsi="Amasis MT Pro"/>
                <w:lang w:val="es-CO"/>
              </w:rPr>
              <w:t>Lecturas complementarias</w:t>
            </w:r>
          </w:p>
        </w:tc>
        <w:tc>
          <w:tcPr>
            <w:tcW w:w="4309" w:type="dxa"/>
          </w:tcPr>
          <w:p w14:paraId="67B02C4C" w14:textId="77777777" w:rsidR="00C11593" w:rsidRPr="002A6FDA" w:rsidRDefault="00000000">
            <w:pPr>
              <w:rPr>
                <w:rFonts w:ascii="Amasis MT Pro" w:hAnsi="Amasis MT Pro"/>
                <w:lang w:val="es-CO"/>
              </w:rPr>
            </w:pPr>
            <w:r w:rsidRPr="002A6FDA">
              <w:rPr>
                <w:rFonts w:ascii="Amasis MT Pro" w:hAnsi="Amasis MT Pro"/>
                <w:lang w:val="es-CO"/>
              </w:rPr>
              <w:t>Morin, E. (1999). Los siete saberes necesarios para la educación del futuro. UNESCO. | Nussbaum, M. C. (2014). Crear capacidades: la propuesta del enfoque de capacidades. Paidós.</w:t>
            </w:r>
          </w:p>
        </w:tc>
      </w:tr>
      <w:tr w:rsidR="00C11593" w:rsidRPr="002A6FDA" w14:paraId="1DD7B621" w14:textId="77777777" w:rsidTr="003F3B77">
        <w:trPr>
          <w:trHeight w:val="1329"/>
        </w:trPr>
        <w:tc>
          <w:tcPr>
            <w:tcW w:w="4309" w:type="dxa"/>
          </w:tcPr>
          <w:p w14:paraId="5BBCEBF2" w14:textId="77777777" w:rsidR="00C11593" w:rsidRPr="002A6FDA" w:rsidRDefault="00000000">
            <w:pPr>
              <w:rPr>
                <w:rFonts w:ascii="Amasis MT Pro" w:hAnsi="Amasis MT Pro"/>
                <w:lang w:val="es-CO"/>
              </w:rPr>
            </w:pPr>
            <w:r w:rsidRPr="002A6FDA">
              <w:rPr>
                <w:rFonts w:ascii="Amasis MT Pro" w:hAnsi="Amasis MT Pro"/>
                <w:lang w:val="es-CO"/>
              </w:rPr>
              <w:t>Actividades asociadas (guía de actividades)</w:t>
            </w:r>
          </w:p>
        </w:tc>
        <w:tc>
          <w:tcPr>
            <w:tcW w:w="4309" w:type="dxa"/>
          </w:tcPr>
          <w:p w14:paraId="79B48824" w14:textId="77777777" w:rsidR="00C11593" w:rsidRPr="002A6FDA" w:rsidRDefault="00000000">
            <w:pPr>
              <w:rPr>
                <w:rFonts w:ascii="Amasis MT Pro" w:hAnsi="Amasis MT Pro"/>
                <w:lang w:val="es-CO"/>
              </w:rPr>
            </w:pPr>
            <w:r w:rsidRPr="002A6FDA">
              <w:rPr>
                <w:rFonts w:ascii="Amasis MT Pro" w:hAnsi="Amasis MT Pro"/>
                <w:lang w:val="es-CO"/>
              </w:rPr>
              <w:t>[O] Taller sincrónico de creatividad y liderazgo ético · [E] Evidencia individual de la Unidad 2 · [E] TCC final (entrega y sustentación).</w:t>
            </w:r>
          </w:p>
        </w:tc>
      </w:tr>
    </w:tbl>
    <w:p w14:paraId="7772DCF0" w14:textId="77777777" w:rsidR="00C11593" w:rsidRPr="002A6FDA" w:rsidRDefault="00C11593">
      <w:pPr>
        <w:rPr>
          <w:rFonts w:ascii="Amasis MT Pro" w:hAnsi="Amasis MT Pro"/>
          <w:lang w:val="es-CO"/>
        </w:rPr>
      </w:pPr>
    </w:p>
    <w:p w14:paraId="0C92D1EF" w14:textId="246663E2" w:rsidR="00C11593" w:rsidRPr="002A6FDA" w:rsidRDefault="00C11593">
      <w:pPr>
        <w:jc w:val="both"/>
        <w:rPr>
          <w:rFonts w:ascii="Amasis MT Pro" w:hAnsi="Amasis MT Pro"/>
          <w:i/>
          <w:lang w:val="es-CO"/>
        </w:rPr>
      </w:pPr>
    </w:p>
    <w:p w14:paraId="71C890FD" w14:textId="77777777" w:rsidR="008D40B8" w:rsidRPr="002A6FDA" w:rsidRDefault="008D40B8">
      <w:pPr>
        <w:jc w:val="both"/>
        <w:rPr>
          <w:rFonts w:ascii="Amasis MT Pro" w:hAnsi="Amasis MT Pro"/>
          <w:i/>
          <w:lang w:val="es-CO"/>
        </w:rPr>
      </w:pPr>
    </w:p>
    <w:p w14:paraId="62B96C01" w14:textId="77777777" w:rsidR="008D40B8" w:rsidRPr="002A6FDA" w:rsidRDefault="008D40B8">
      <w:pPr>
        <w:jc w:val="both"/>
        <w:rPr>
          <w:rFonts w:ascii="Amasis MT Pro" w:hAnsi="Amasis MT Pro"/>
          <w:i/>
          <w:lang w:val="es-CO"/>
        </w:rPr>
      </w:pPr>
    </w:p>
    <w:p w14:paraId="5B21F169" w14:textId="77777777" w:rsidR="008D40B8" w:rsidRPr="002A6FDA" w:rsidRDefault="008D40B8">
      <w:pPr>
        <w:jc w:val="both"/>
        <w:rPr>
          <w:rFonts w:ascii="Amasis MT Pro" w:hAnsi="Amasis MT Pro"/>
          <w:lang w:val="es-CO"/>
        </w:rPr>
      </w:pPr>
    </w:p>
    <w:p w14:paraId="778C8348" w14:textId="77777777" w:rsidR="00C11593" w:rsidRPr="002A6FDA" w:rsidRDefault="00000000">
      <w:pPr>
        <w:pStyle w:val="Ttulo1"/>
        <w:rPr>
          <w:rFonts w:ascii="Amasis MT Pro" w:hAnsi="Amasis MT Pro"/>
          <w:color w:val="auto"/>
          <w:lang w:val="es-CO"/>
        </w:rPr>
      </w:pPr>
      <w:r w:rsidRPr="002A6FDA">
        <w:rPr>
          <w:rFonts w:ascii="Amasis MT Pro" w:hAnsi="Amasis MT Pro"/>
          <w:color w:val="auto"/>
          <w:lang w:val="es-CO"/>
        </w:rPr>
        <w:lastRenderedPageBreak/>
        <w:t>1. Introducción y contextualización</w:t>
      </w:r>
    </w:p>
    <w:p w14:paraId="6495499B" w14:textId="25D11032" w:rsidR="00C11593" w:rsidRPr="002A6FDA" w:rsidRDefault="003F3B77">
      <w:pPr>
        <w:jc w:val="both"/>
        <w:rPr>
          <w:rFonts w:ascii="Amasis MT Pro" w:hAnsi="Amasis MT Pro"/>
          <w:lang w:val="es-CO"/>
        </w:rPr>
      </w:pPr>
      <w:r w:rsidRPr="002A6FDA">
        <w:rPr>
          <w:rFonts w:ascii="Amasis MT Pro" w:hAnsi="Amasis MT Pro"/>
          <w:lang w:val="es-CO"/>
        </w:rPr>
        <w:t>Cuando decidiste</w:t>
      </w:r>
      <w:r w:rsidR="00000000" w:rsidRPr="002A6FDA">
        <w:rPr>
          <w:rFonts w:ascii="Amasis MT Pro" w:hAnsi="Amasis MT Pro"/>
          <w:lang w:val="es-CO"/>
        </w:rPr>
        <w:t xml:space="preserve"> estudiar Administración de Empresas, es probable que alguien </w:t>
      </w:r>
      <w:r w:rsidRPr="002A6FDA">
        <w:rPr>
          <w:rFonts w:ascii="Amasis MT Pro" w:hAnsi="Amasis MT Pro"/>
          <w:lang w:val="es-CO"/>
        </w:rPr>
        <w:t>te haya preguntado</w:t>
      </w:r>
      <w:r w:rsidR="008D40B8" w:rsidRPr="002A6FDA">
        <w:rPr>
          <w:rFonts w:ascii="Amasis MT Pro" w:hAnsi="Amasis MT Pro"/>
          <w:lang w:val="es-CO"/>
        </w:rPr>
        <w:t xml:space="preserve">, </w:t>
      </w:r>
      <w:r w:rsidRPr="002A6FDA">
        <w:rPr>
          <w:rFonts w:ascii="Amasis MT Pro" w:hAnsi="Amasis MT Pro"/>
          <w:lang w:val="es-CO"/>
        </w:rPr>
        <w:t>o te hayas preguntado</w:t>
      </w:r>
      <w:r w:rsidR="008D40B8" w:rsidRPr="002A6FDA">
        <w:rPr>
          <w:rFonts w:ascii="Amasis MT Pro" w:hAnsi="Amasis MT Pro"/>
          <w:lang w:val="es-CO"/>
        </w:rPr>
        <w:t>,</w:t>
      </w:r>
      <w:r w:rsidR="00000000" w:rsidRPr="002A6FDA">
        <w:rPr>
          <w:rFonts w:ascii="Amasis MT Pro" w:hAnsi="Amasis MT Pro"/>
          <w:lang w:val="es-CO"/>
        </w:rPr>
        <w:t xml:space="preserve"> qué utilidad económica tendría esa formación. Es una pregunta legítima, pero la educación contemporánea la ha convertido en </w:t>
      </w:r>
      <w:r w:rsidRPr="002A6FDA">
        <w:rPr>
          <w:rFonts w:ascii="Amasis MT Pro" w:hAnsi="Amasis MT Pro"/>
          <w:lang w:val="es-CO"/>
        </w:rPr>
        <w:t>la única pregunta posible. Cada vez más</w:t>
      </w:r>
      <w:r w:rsidR="00000000" w:rsidRPr="002A6FDA">
        <w:rPr>
          <w:rFonts w:ascii="Amasis MT Pro" w:hAnsi="Amasis MT Pro"/>
          <w:lang w:val="es-CO"/>
        </w:rPr>
        <w:t xml:space="preserve">, los sistemas educativos justifican los contenidos exclusivamente por su capacidad de producir renta. Frente a esta tendencia, la filósofa Martha C. Nussbaum formula una advertencia que articula </w:t>
      </w:r>
      <w:r w:rsidRPr="002A6FDA">
        <w:rPr>
          <w:rFonts w:ascii="Amasis MT Pro" w:hAnsi="Amasis MT Pro"/>
          <w:lang w:val="es-CO"/>
        </w:rPr>
        <w:t>todo este módulo. "Estamos</w:t>
      </w:r>
      <w:r w:rsidR="00000000" w:rsidRPr="002A6FDA">
        <w:rPr>
          <w:rFonts w:ascii="Amasis MT Pro" w:hAnsi="Amasis MT Pro"/>
          <w:lang w:val="es-CO"/>
        </w:rPr>
        <w:t xml:space="preserve"> en medio de una crisis de proporciones gigantescas y de enorme gravedad a nivel mundial" (Nussbaum, 2010, p. 19). No se refiere a la crisis financiera de 2008, que al menos fue visible y generó reacciones inmediatas; habla de una crisis silenciosa, casi imperceptible, que avanza mientras </w:t>
      </w:r>
      <w:r w:rsidRPr="002A6FDA">
        <w:rPr>
          <w:rFonts w:ascii="Amasis MT Pro" w:hAnsi="Amasis MT Pro"/>
          <w:lang w:val="es-CO"/>
        </w:rPr>
        <w:t>nadie la examina, a saber, la erosión</w:t>
      </w:r>
      <w:r w:rsidR="00000000" w:rsidRPr="002A6FDA">
        <w:rPr>
          <w:rFonts w:ascii="Amasis MT Pro" w:hAnsi="Amasis MT Pro"/>
          <w:lang w:val="es-CO"/>
        </w:rPr>
        <w:t xml:space="preserve"> progresiva de las humanidades y de las artes en la educación, y con ellas, la erosión de las capacidades que sostienen la vida democrática.</w:t>
      </w:r>
    </w:p>
    <w:p w14:paraId="4E35A13D" w14:textId="76461CA5" w:rsidR="00C11593" w:rsidRPr="002A6FDA" w:rsidRDefault="00000000">
      <w:pPr>
        <w:jc w:val="both"/>
        <w:rPr>
          <w:rFonts w:ascii="Amasis MT Pro" w:hAnsi="Amasis MT Pro"/>
          <w:lang w:val="es-CO"/>
        </w:rPr>
      </w:pPr>
      <w:r w:rsidRPr="002A6FDA">
        <w:rPr>
          <w:rFonts w:ascii="Amasis MT Pro" w:hAnsi="Amasis MT Pro"/>
          <w:lang w:val="es-CO"/>
        </w:rPr>
        <w:t xml:space="preserve">Nussbaum (2010, p. 20) </w:t>
      </w:r>
      <w:r w:rsidR="003F3B77" w:rsidRPr="002A6FDA">
        <w:rPr>
          <w:rFonts w:ascii="Amasis MT Pro" w:hAnsi="Amasis MT Pro"/>
          <w:lang w:val="es-CO"/>
        </w:rPr>
        <w:t>lo describe con precisión al afirmar que "Sedientos</w:t>
      </w:r>
      <w:r w:rsidRPr="002A6FDA">
        <w:rPr>
          <w:rFonts w:ascii="Amasis MT Pro" w:hAnsi="Amasis MT Pro"/>
          <w:lang w:val="es-CO"/>
        </w:rPr>
        <w:t xml:space="preserve"> de dinero, los estados nacionales y sus sistemas de educación están descartando sin advertirlo ciertas aptitudes que son necesarias para mantener viva a la democracia". Si esta tendencia se prolonga, advierte la autora, las naciones producirán "generaciones enteras de máquinas utilitarias, en lugar de ciudadanos cabales con la capacidad de pensar por sí mismos" (p. 20). </w:t>
      </w:r>
      <w:r w:rsidR="003F3B77" w:rsidRPr="002A6FDA">
        <w:rPr>
          <w:rFonts w:ascii="Amasis MT Pro" w:hAnsi="Amasis MT Pro"/>
          <w:lang w:val="es-CO"/>
        </w:rPr>
        <w:t>El riesgo no es únicamente político; también</w:t>
      </w:r>
      <w:r w:rsidRPr="002A6FDA">
        <w:rPr>
          <w:rFonts w:ascii="Amasis MT Pro" w:hAnsi="Amasis MT Pro"/>
          <w:lang w:val="es-CO"/>
        </w:rPr>
        <w:t xml:space="preserve"> es organizacional. Una empresa, un ente territorial o una institución del Caribe colombiano no pueden sostenerse con tecnócratas obedientes; requieren profesionales capaces de deliberar, de comprender a los demás y de imaginar soluciones que ningún manual prescribe.</w:t>
      </w:r>
    </w:p>
    <w:p w14:paraId="7A778A82" w14:textId="03B4379C" w:rsidR="00C11593" w:rsidRPr="002A6FDA" w:rsidRDefault="00000000">
      <w:pPr>
        <w:jc w:val="both"/>
        <w:rPr>
          <w:rFonts w:ascii="Amasis MT Pro" w:hAnsi="Amasis MT Pro"/>
          <w:lang w:val="es-CO"/>
        </w:rPr>
      </w:pPr>
      <w:r w:rsidRPr="002A6FDA">
        <w:rPr>
          <w:rFonts w:ascii="Amasis MT Pro" w:hAnsi="Amasis MT Pro"/>
          <w:lang w:val="es-CO"/>
        </w:rPr>
        <w:t xml:space="preserve">El argumento central de la obra articuladora es que las artes y las humanidades cultivan </w:t>
      </w:r>
      <w:r w:rsidR="003F3B77" w:rsidRPr="002A6FDA">
        <w:rPr>
          <w:rFonts w:ascii="Amasis MT Pro" w:hAnsi="Amasis MT Pro"/>
          <w:lang w:val="es-CO"/>
        </w:rPr>
        <w:t>capacidades concretas y verificables, entre ellas, "la capacidad</w:t>
      </w:r>
      <w:r w:rsidRPr="002A6FDA">
        <w:rPr>
          <w:rFonts w:ascii="Amasis MT Pro" w:hAnsi="Amasis MT Pro"/>
          <w:lang w:val="es-CO"/>
        </w:rPr>
        <w:t xml:space="preserve"> de desarrollar un pensamiento crítico; la capacidad de trascender las lealtades nacionales y de afrontar los problemas internacionales como 'ciudadanos del mundo'" y la capacidad de imaginar con compasión las dificultades del prójimo (Nussbaum, 2010, p. 26). La autora no opone las humanidades a la ciencia ni a la técnica</w:t>
      </w:r>
      <w:r w:rsidR="008D40B8" w:rsidRPr="002A6FDA">
        <w:rPr>
          <w:rFonts w:ascii="Amasis MT Pro" w:hAnsi="Amasis MT Pro"/>
          <w:lang w:val="es-CO"/>
        </w:rPr>
        <w:t xml:space="preserve"> </w:t>
      </w:r>
      <w:r w:rsidR="002A6FDA" w:rsidRPr="002A6FDA">
        <w:rPr>
          <w:rFonts w:ascii="Amasis MT Pro" w:hAnsi="Amasis MT Pro"/>
          <w:lang w:val="es-CO"/>
        </w:rPr>
        <w:t>[</w:t>
      </w:r>
      <w:r w:rsidRPr="002A6FDA">
        <w:rPr>
          <w:rFonts w:ascii="Amasis MT Pro" w:hAnsi="Amasis MT Pro"/>
          <w:lang w:val="es-CO"/>
        </w:rPr>
        <w:t>de hecho</w:t>
      </w:r>
      <w:r w:rsidR="002A6FDA" w:rsidRPr="002A6FDA">
        <w:rPr>
          <w:rFonts w:ascii="Amasis MT Pro" w:hAnsi="Amasis MT Pro"/>
          <w:lang w:val="es-CO"/>
        </w:rPr>
        <w:t>,</w:t>
      </w:r>
      <w:r w:rsidRPr="002A6FDA">
        <w:rPr>
          <w:rFonts w:ascii="Amasis MT Pro" w:hAnsi="Amasis MT Pro"/>
          <w:lang w:val="es-CO"/>
        </w:rPr>
        <w:t xml:space="preserve"> sostiene que "la ciencia, si se la practica de manera adecuada, no es enemiga sino más bien amiga de las humanidades" (p. 27)</w:t>
      </w:r>
      <w:r w:rsidR="002A6FDA" w:rsidRPr="002A6FDA">
        <w:rPr>
          <w:rFonts w:ascii="Amasis MT Pro" w:hAnsi="Amasis MT Pro"/>
          <w:lang w:val="es-CO"/>
        </w:rPr>
        <w:t>]</w:t>
      </w:r>
      <w:r w:rsidRPr="002A6FDA">
        <w:rPr>
          <w:rFonts w:ascii="Amasis MT Pro" w:hAnsi="Amasis MT Pro"/>
          <w:lang w:val="es-CO"/>
        </w:rPr>
        <w:t xml:space="preserve">, sino que cuestiona un modelo educativo que reduce la formación humana a la obtención de renta. La prosperidad económica, demuestra, requiere "las mismas aptitudes necesarias para ser un buen ciudadano" </w:t>
      </w:r>
      <w:r w:rsidR="003F3B77" w:rsidRPr="002A6FDA">
        <w:rPr>
          <w:rFonts w:ascii="Amasis MT Pro" w:hAnsi="Amasis MT Pro"/>
          <w:lang w:val="es-CO"/>
        </w:rPr>
        <w:t>(p. 30), como el pensamiento crítico</w:t>
      </w:r>
      <w:r w:rsidRPr="002A6FDA">
        <w:rPr>
          <w:rFonts w:ascii="Amasis MT Pro" w:hAnsi="Amasis MT Pro"/>
          <w:lang w:val="es-CO"/>
        </w:rPr>
        <w:t>, comprensión del otro e imaginación creativa.</w:t>
      </w:r>
    </w:p>
    <w:p w14:paraId="570985E6" w14:textId="651CDD7B" w:rsidR="00C11593" w:rsidRPr="002A6FDA" w:rsidRDefault="00000000">
      <w:pPr>
        <w:jc w:val="both"/>
        <w:rPr>
          <w:rFonts w:ascii="Amasis MT Pro" w:hAnsi="Amasis MT Pro"/>
          <w:lang w:val="es-CO"/>
        </w:rPr>
      </w:pPr>
      <w:r w:rsidRPr="002A6FDA">
        <w:rPr>
          <w:rFonts w:ascii="Amasis MT Pro" w:hAnsi="Amasis MT Pro"/>
          <w:lang w:val="es-CO"/>
        </w:rPr>
        <w:t xml:space="preserve">Este módulo cierra la Unidad 2 del curso, que recorrió la </w:t>
      </w:r>
      <w:r w:rsidR="003F3B77" w:rsidRPr="002A6FDA">
        <w:rPr>
          <w:rFonts w:ascii="Amasis MT Pro" w:hAnsi="Amasis MT Pro"/>
          <w:lang w:val="es-CO"/>
        </w:rPr>
        <w:t>ética protestante</w:t>
      </w:r>
      <w:r w:rsidRPr="002A6FDA">
        <w:rPr>
          <w:rFonts w:ascii="Amasis MT Pro" w:hAnsi="Amasis MT Pro"/>
          <w:lang w:val="es-CO"/>
        </w:rPr>
        <w:t xml:space="preserve"> y las crisis corporativas</w:t>
      </w:r>
      <w:r w:rsidR="002A6FDA" w:rsidRPr="002A6FDA">
        <w:rPr>
          <w:rFonts w:ascii="Amasis MT Pro" w:hAnsi="Amasis MT Pro"/>
          <w:lang w:val="es-CO"/>
        </w:rPr>
        <w:t xml:space="preserve">; </w:t>
      </w:r>
      <w:r w:rsidRPr="002A6FDA">
        <w:rPr>
          <w:rFonts w:ascii="Amasis MT Pro" w:hAnsi="Amasis MT Pro"/>
          <w:lang w:val="es-CO"/>
        </w:rPr>
        <w:t>la economía y el medio ambiente</w:t>
      </w:r>
      <w:r w:rsidR="002A6FDA" w:rsidRPr="002A6FDA">
        <w:rPr>
          <w:rFonts w:ascii="Amasis MT Pro" w:hAnsi="Amasis MT Pro"/>
          <w:lang w:val="es-CO"/>
        </w:rPr>
        <w:t>;</w:t>
      </w:r>
      <w:r w:rsidRPr="002A6FDA">
        <w:rPr>
          <w:rFonts w:ascii="Amasis MT Pro" w:hAnsi="Amasis MT Pro"/>
          <w:lang w:val="es-CO"/>
        </w:rPr>
        <w:t xml:space="preserve"> y la innovación tecnológica</w:t>
      </w:r>
      <w:r w:rsidR="002A6FDA" w:rsidRPr="002A6FDA">
        <w:rPr>
          <w:rFonts w:ascii="Amasis MT Pro" w:hAnsi="Amasis MT Pro"/>
          <w:lang w:val="es-CO"/>
        </w:rPr>
        <w:t>.</w:t>
      </w:r>
      <w:r w:rsidRPr="002A6FDA">
        <w:rPr>
          <w:rFonts w:ascii="Amasis MT Pro" w:hAnsi="Amasis MT Pro"/>
          <w:lang w:val="es-CO"/>
        </w:rPr>
        <w:t xml:space="preserve"> Ahora el curso se pregunta </w:t>
      </w:r>
      <w:r w:rsidR="003F3B77" w:rsidRPr="002A6FDA">
        <w:rPr>
          <w:rFonts w:ascii="Amasis MT Pro" w:hAnsi="Amasis MT Pro"/>
          <w:lang w:val="es-CO"/>
        </w:rPr>
        <w:t>por el liderazgo y por qué capacidades humanísticas necesitas, como administrador en formación</w:t>
      </w:r>
      <w:r w:rsidRPr="002A6FDA">
        <w:rPr>
          <w:rFonts w:ascii="Amasis MT Pro" w:hAnsi="Amasis MT Pro"/>
          <w:lang w:val="es-CO"/>
        </w:rPr>
        <w:t xml:space="preserve">, para liderar personas e innovar en organizaciones del contexto caribeño. La tesis que aquí se examina es que el liderazgo ético no es un añadido decorativo de la formación empresarial, sino </w:t>
      </w:r>
      <w:r w:rsidR="003F3B77" w:rsidRPr="002A6FDA">
        <w:rPr>
          <w:rFonts w:ascii="Amasis MT Pro" w:hAnsi="Amasis MT Pro"/>
          <w:lang w:val="es-CO"/>
        </w:rPr>
        <w:t>su fundamento, pues dirigir</w:t>
      </w:r>
      <w:r w:rsidRPr="002A6FDA">
        <w:rPr>
          <w:rFonts w:ascii="Amasis MT Pro" w:hAnsi="Amasis MT Pro"/>
          <w:lang w:val="es-CO"/>
        </w:rPr>
        <w:t xml:space="preserve"> es deliberar con otros sobre fines, y deliberar exige precisamente las capacidades que una educación utilitarista descuida. La lectura de Nussbaum se complementa con Morin (1999), que insiste en enseñar la condición humana y la incertidumbre como horizonte de todo saber, y con Nussbaum (2014), </w:t>
      </w:r>
      <w:r w:rsidRPr="002A6FDA">
        <w:rPr>
          <w:rFonts w:ascii="Amasis MT Pro" w:hAnsi="Amasis MT Pro"/>
          <w:lang w:val="es-CO"/>
        </w:rPr>
        <w:lastRenderedPageBreak/>
        <w:t>que traduce el paradigma del desarrollo humano en el enfoque de capacidades aplicable a la evaluación de políticas y organizaciones.</w:t>
      </w:r>
    </w:p>
    <w:p w14:paraId="2362BF51" w14:textId="2749C1B5" w:rsidR="00C11593" w:rsidRPr="002A6FDA" w:rsidRDefault="00000000">
      <w:pPr>
        <w:jc w:val="both"/>
        <w:rPr>
          <w:rFonts w:ascii="Amasis MT Pro" w:hAnsi="Amasis MT Pro"/>
          <w:lang w:val="es-CO"/>
        </w:rPr>
      </w:pPr>
      <w:r w:rsidRPr="002A6FDA">
        <w:rPr>
          <w:rFonts w:ascii="Amasis MT Pro" w:hAnsi="Amasis MT Pro"/>
          <w:lang w:val="es-CO"/>
        </w:rPr>
        <w:t xml:space="preserve">Antes de avanzar, </w:t>
      </w:r>
      <w:r w:rsidR="003F3B77" w:rsidRPr="002A6FDA">
        <w:rPr>
          <w:rFonts w:ascii="Amasis MT Pro" w:hAnsi="Amasis MT Pro"/>
          <w:lang w:val="es-CO"/>
        </w:rPr>
        <w:t>detente en la pregunta</w:t>
      </w:r>
      <w:r w:rsidRPr="002A6FDA">
        <w:rPr>
          <w:rFonts w:ascii="Amasis MT Pro" w:hAnsi="Amasis MT Pro"/>
          <w:lang w:val="es-CO"/>
        </w:rPr>
        <w:t xml:space="preserve"> que orienta </w:t>
      </w:r>
      <w:r w:rsidR="003F3B77" w:rsidRPr="002A6FDA">
        <w:rPr>
          <w:rFonts w:ascii="Amasis MT Pro" w:hAnsi="Amasis MT Pro"/>
          <w:lang w:val="es-CO"/>
        </w:rPr>
        <w:t>todo el módulo. Si las capacidades</w:t>
      </w:r>
      <w:r w:rsidRPr="002A6FDA">
        <w:rPr>
          <w:rFonts w:ascii="Amasis MT Pro" w:hAnsi="Amasis MT Pro"/>
          <w:lang w:val="es-CO"/>
        </w:rPr>
        <w:t xml:space="preserve"> técnicas del administrador </w:t>
      </w:r>
      <w:r w:rsidR="002A6FDA">
        <w:rPr>
          <w:rFonts w:ascii="Amasis MT Pro" w:hAnsi="Amasis MT Pro"/>
          <w:lang w:val="es-CO"/>
        </w:rPr>
        <w:t>(</w:t>
      </w:r>
      <w:r w:rsidRPr="002A6FDA">
        <w:rPr>
          <w:rFonts w:ascii="Amasis MT Pro" w:hAnsi="Amasis MT Pro"/>
          <w:lang w:val="es-CO"/>
        </w:rPr>
        <w:t>calcular, optimizar, procesar datos</w:t>
      </w:r>
      <w:r w:rsidR="002A6FDA">
        <w:rPr>
          <w:rFonts w:ascii="Amasis MT Pro" w:hAnsi="Amasis MT Pro"/>
          <w:lang w:val="es-CO"/>
        </w:rPr>
        <w:t>)</w:t>
      </w:r>
      <w:r w:rsidRPr="002A6FDA">
        <w:rPr>
          <w:rFonts w:ascii="Amasis MT Pro" w:hAnsi="Amasis MT Pro"/>
          <w:lang w:val="es-CO"/>
        </w:rPr>
        <w:t xml:space="preserve"> pueden ser cada vez más automatizadas, ¿qué es lo que ninguna máquina ni ningún indicador financiero puede reemplazar del liderazgo humano, y cómo pueden el pensamiento crítico, la comprensión del otro y la imaginación creativa </w:t>
      </w:r>
      <w:r w:rsidR="003F3B77" w:rsidRPr="002A6FDA">
        <w:rPr>
          <w:rFonts w:ascii="Amasis MT Pro" w:hAnsi="Amasis MT Pro"/>
          <w:lang w:val="es-CO"/>
        </w:rPr>
        <w:t>convertirte en un profesional ético</w:t>
      </w:r>
      <w:r w:rsidRPr="002A6FDA">
        <w:rPr>
          <w:rFonts w:ascii="Amasis MT Pro" w:hAnsi="Amasis MT Pro"/>
          <w:lang w:val="es-CO"/>
        </w:rPr>
        <w:t xml:space="preserve"> y un ciudadano responsable frente a los entornos culturales complejos del Caribe colombiano?</w:t>
      </w:r>
    </w:p>
    <w:p w14:paraId="1E525C72" w14:textId="77777777" w:rsidR="00C11593" w:rsidRPr="002A6FDA" w:rsidRDefault="00000000">
      <w:pPr>
        <w:pStyle w:val="Ttulo1"/>
        <w:rPr>
          <w:rFonts w:ascii="Amasis MT Pro" w:hAnsi="Amasis MT Pro"/>
          <w:color w:val="auto"/>
          <w:lang w:val="es-CO"/>
        </w:rPr>
      </w:pPr>
      <w:r w:rsidRPr="002A6FDA">
        <w:rPr>
          <w:rFonts w:ascii="Amasis MT Pro" w:hAnsi="Amasis MT Pro"/>
          <w:color w:val="auto"/>
          <w:lang w:val="es-CO"/>
        </w:rPr>
        <w:t>2. Objetivos de aprendizaje</w:t>
      </w:r>
    </w:p>
    <w:p w14:paraId="58B148F8" w14:textId="77777777" w:rsidR="00C11593" w:rsidRPr="002A6FDA" w:rsidRDefault="00000000">
      <w:pPr>
        <w:pStyle w:val="Ttulo2"/>
        <w:rPr>
          <w:rFonts w:ascii="Amasis MT Pro" w:hAnsi="Amasis MT Pro"/>
          <w:color w:val="auto"/>
          <w:lang w:val="es-CO"/>
        </w:rPr>
      </w:pPr>
      <w:r w:rsidRPr="002A6FDA">
        <w:rPr>
          <w:rFonts w:ascii="Amasis MT Pro" w:hAnsi="Amasis MT Pro"/>
          <w:color w:val="auto"/>
          <w:lang w:val="es-CO"/>
        </w:rPr>
        <w:t>2.1 Objetivo general</w:t>
      </w:r>
    </w:p>
    <w:p w14:paraId="24493DD8" w14:textId="748F79C0" w:rsidR="00C11593" w:rsidRPr="002A6FDA" w:rsidRDefault="00000000">
      <w:pPr>
        <w:jc w:val="both"/>
        <w:rPr>
          <w:rFonts w:ascii="Amasis MT Pro" w:hAnsi="Amasis MT Pro"/>
          <w:lang w:val="es-CO"/>
        </w:rPr>
      </w:pPr>
      <w:r w:rsidRPr="002A6FDA">
        <w:rPr>
          <w:rFonts w:ascii="Amasis MT Pro" w:hAnsi="Amasis MT Pro"/>
          <w:lang w:val="es-CO"/>
        </w:rPr>
        <w:t>Argumentar la validez de las capacidades humanísticas</w:t>
      </w:r>
      <w:r w:rsidR="00592152">
        <w:rPr>
          <w:rFonts w:ascii="Amasis MT Pro" w:hAnsi="Amasis MT Pro"/>
          <w:lang w:val="es-CO"/>
        </w:rPr>
        <w:t xml:space="preserve">, tales como el </w:t>
      </w:r>
      <w:r w:rsidRPr="002A6FDA">
        <w:rPr>
          <w:rFonts w:ascii="Amasis MT Pro" w:hAnsi="Amasis MT Pro"/>
          <w:lang w:val="es-CO"/>
        </w:rPr>
        <w:t>pensamiento crítico, comprensión empática, imaginación creativa y argumentación socrática</w:t>
      </w:r>
      <w:r w:rsidR="00592152">
        <w:rPr>
          <w:rFonts w:ascii="Amasis MT Pro" w:hAnsi="Amasis MT Pro"/>
          <w:lang w:val="es-CO"/>
        </w:rPr>
        <w:t>,</w:t>
      </w:r>
      <w:r w:rsidRPr="002A6FDA">
        <w:rPr>
          <w:rFonts w:ascii="Amasis MT Pro" w:hAnsi="Amasis MT Pro"/>
          <w:lang w:val="es-CO"/>
        </w:rPr>
        <w:t xml:space="preserve"> para el ejercicio ético del liderazgo administrativo y de la ciudadanía responsable en entornos culturales complejos, con base en Nussbaum (2010), Morin (1999) y Nussbaum (2014).</w:t>
      </w:r>
    </w:p>
    <w:p w14:paraId="28D64297" w14:textId="77777777" w:rsidR="00C11593" w:rsidRPr="002A6FDA" w:rsidRDefault="00000000">
      <w:pPr>
        <w:pStyle w:val="Ttulo2"/>
        <w:rPr>
          <w:rFonts w:ascii="Amasis MT Pro" w:hAnsi="Amasis MT Pro"/>
          <w:color w:val="auto"/>
          <w:lang w:val="es-CO"/>
        </w:rPr>
      </w:pPr>
      <w:r w:rsidRPr="002A6FDA">
        <w:rPr>
          <w:rFonts w:ascii="Amasis MT Pro" w:hAnsi="Amasis MT Pro"/>
          <w:color w:val="auto"/>
          <w:lang w:val="es-CO"/>
        </w:rPr>
        <w:t>2.2 Objetivos específicos</w:t>
      </w:r>
    </w:p>
    <w:p w14:paraId="3EC55A65" w14:textId="77777777" w:rsidR="00C11593" w:rsidRPr="002A6FDA" w:rsidRDefault="00000000">
      <w:pPr>
        <w:pStyle w:val="Listaconnmeros"/>
        <w:rPr>
          <w:rFonts w:ascii="Amasis MT Pro" w:hAnsi="Amasis MT Pro"/>
          <w:lang w:val="es-CO"/>
        </w:rPr>
      </w:pPr>
      <w:r w:rsidRPr="002A6FDA">
        <w:rPr>
          <w:rFonts w:ascii="Amasis MT Pro" w:hAnsi="Amasis MT Pro"/>
          <w:lang w:val="es-CO"/>
        </w:rPr>
        <w:t>Identificar las características de la "crisis silenciosa" de la educación descrita por Nussbaum (2010) y sus efectos en la formación del administrador.</w:t>
      </w:r>
    </w:p>
    <w:p w14:paraId="3429AFBB" w14:textId="77777777" w:rsidR="00C11593" w:rsidRPr="002A6FDA" w:rsidRDefault="00000000">
      <w:pPr>
        <w:pStyle w:val="Listaconnmeros"/>
        <w:rPr>
          <w:rFonts w:ascii="Amasis MT Pro" w:hAnsi="Amasis MT Pro"/>
          <w:lang w:val="es-CO"/>
        </w:rPr>
      </w:pPr>
      <w:r w:rsidRPr="002A6FDA">
        <w:rPr>
          <w:rFonts w:ascii="Amasis MT Pro" w:hAnsi="Amasis MT Pro"/>
          <w:lang w:val="es-CO"/>
        </w:rPr>
        <w:t>Explicar las diferencias conceptuales y prácticas entre el paradigma del crecimiento económico y el paradigma del desarrollo humano (Nussbaum, 2010, 2014).</w:t>
      </w:r>
    </w:p>
    <w:p w14:paraId="3E476702" w14:textId="584DD4C0" w:rsidR="00C11593" w:rsidRPr="002A6FDA" w:rsidRDefault="00000000">
      <w:pPr>
        <w:pStyle w:val="Listaconnmeros"/>
        <w:rPr>
          <w:rFonts w:ascii="Amasis MT Pro" w:hAnsi="Amasis MT Pro"/>
          <w:lang w:val="es-CO"/>
        </w:rPr>
      </w:pPr>
      <w:r w:rsidRPr="002A6FDA">
        <w:rPr>
          <w:rFonts w:ascii="Amasis MT Pro" w:hAnsi="Amasis MT Pro"/>
          <w:lang w:val="es-CO"/>
        </w:rPr>
        <w:t xml:space="preserve">Analizar el papel de las emociones </w:t>
      </w:r>
      <w:r w:rsidR="0085277F">
        <w:rPr>
          <w:rFonts w:ascii="Amasis MT Pro" w:hAnsi="Amasis MT Pro"/>
          <w:lang w:val="es-CO"/>
        </w:rPr>
        <w:t>(</w:t>
      </w:r>
      <w:r w:rsidRPr="002A6FDA">
        <w:rPr>
          <w:rFonts w:ascii="Amasis MT Pro" w:hAnsi="Amasis MT Pro"/>
          <w:lang w:val="es-CO"/>
        </w:rPr>
        <w:t>vergüenza, repugnancia y comprensión</w:t>
      </w:r>
      <w:r w:rsidR="0085277F">
        <w:rPr>
          <w:rFonts w:ascii="Amasis MT Pro" w:hAnsi="Amasis MT Pro"/>
          <w:lang w:val="es-CO"/>
        </w:rPr>
        <w:t>)</w:t>
      </w:r>
      <w:r w:rsidRPr="002A6FDA">
        <w:rPr>
          <w:rFonts w:ascii="Amasis MT Pro" w:hAnsi="Amasis MT Pro"/>
          <w:lang w:val="es-CO"/>
        </w:rPr>
        <w:t xml:space="preserve"> en la formación de ciudadanos y en la dinámica de los equipos de trabajo.</w:t>
      </w:r>
    </w:p>
    <w:p w14:paraId="54479BE8" w14:textId="77777777" w:rsidR="00C11593" w:rsidRPr="002A6FDA" w:rsidRDefault="00000000">
      <w:pPr>
        <w:pStyle w:val="Listaconnmeros"/>
        <w:rPr>
          <w:rFonts w:ascii="Amasis MT Pro" w:hAnsi="Amasis MT Pro"/>
          <w:lang w:val="es-CO"/>
        </w:rPr>
      </w:pPr>
      <w:r w:rsidRPr="002A6FDA">
        <w:rPr>
          <w:rFonts w:ascii="Amasis MT Pro" w:hAnsi="Amasis MT Pro"/>
          <w:lang w:val="es-CO"/>
        </w:rPr>
        <w:t>Argumentar, desde la pedagogía socrática, la importancia de la argumentación y de la imaginación para el liderazgo y la creatividad en la administración.</w:t>
      </w:r>
    </w:p>
    <w:p w14:paraId="5A34E780" w14:textId="1137E5F8" w:rsidR="00C11593" w:rsidRPr="002A6FDA" w:rsidRDefault="00000000">
      <w:pPr>
        <w:pStyle w:val="Listaconnmeros"/>
        <w:rPr>
          <w:rFonts w:ascii="Amasis MT Pro" w:hAnsi="Amasis MT Pro"/>
          <w:lang w:val="es-CO"/>
        </w:rPr>
      </w:pPr>
      <w:r w:rsidRPr="002A6FDA">
        <w:rPr>
          <w:rFonts w:ascii="Amasis MT Pro" w:hAnsi="Amasis MT Pro"/>
          <w:lang w:val="es-CO"/>
        </w:rPr>
        <w:t xml:space="preserve">Diseñar propuestas de aplicación de las capacidades humanísticas a dilemas reales de la administración de empresas </w:t>
      </w:r>
      <w:r w:rsidR="003F3B77" w:rsidRPr="002A6FDA">
        <w:rPr>
          <w:rFonts w:ascii="Amasis MT Pro" w:hAnsi="Amasis MT Pro"/>
          <w:lang w:val="es-CO"/>
        </w:rPr>
        <w:t>en tu contexto profesional</w:t>
      </w:r>
      <w:r w:rsidRPr="002A6FDA">
        <w:rPr>
          <w:rFonts w:ascii="Amasis MT Pro" w:hAnsi="Amasis MT Pro"/>
          <w:lang w:val="es-CO"/>
        </w:rPr>
        <w:t>.</w:t>
      </w:r>
    </w:p>
    <w:p w14:paraId="3AA1F9A2" w14:textId="77777777" w:rsidR="00C11593" w:rsidRPr="002A6FDA" w:rsidRDefault="00000000">
      <w:pPr>
        <w:pStyle w:val="Ttulo1"/>
        <w:rPr>
          <w:rFonts w:ascii="Amasis MT Pro" w:hAnsi="Amasis MT Pro"/>
          <w:color w:val="auto"/>
          <w:lang w:val="es-CO"/>
        </w:rPr>
      </w:pPr>
      <w:r w:rsidRPr="002A6FDA">
        <w:rPr>
          <w:rFonts w:ascii="Amasis MT Pro" w:hAnsi="Amasis MT Pro"/>
          <w:color w:val="auto"/>
          <w:lang w:val="es-CO"/>
        </w:rPr>
        <w:t>3. Desarrollo temático</w:t>
      </w:r>
    </w:p>
    <w:p w14:paraId="72F29769" w14:textId="1203A075" w:rsidR="00C11593" w:rsidRPr="002A6FDA" w:rsidRDefault="008D40B8">
      <w:pPr>
        <w:pStyle w:val="Ttulo1"/>
        <w:rPr>
          <w:rFonts w:ascii="Amasis MT Pro" w:hAnsi="Amasis MT Pro"/>
          <w:color w:val="auto"/>
          <w:lang w:val="es-CO"/>
        </w:rPr>
      </w:pPr>
      <w:r w:rsidRPr="002A6FDA">
        <w:rPr>
          <w:rFonts w:ascii="Amasis MT Pro" w:hAnsi="Amasis MT Pro"/>
          <w:color w:val="auto"/>
          <w:lang w:val="es-CO"/>
        </w:rPr>
        <w:t>3.1 Tema 1. La crisis silenciosa</w:t>
      </w:r>
      <w:r w:rsidR="00DC6969">
        <w:rPr>
          <w:rFonts w:ascii="Amasis MT Pro" w:hAnsi="Amasis MT Pro"/>
          <w:color w:val="auto"/>
          <w:lang w:val="es-CO"/>
        </w:rPr>
        <w:t>:</w:t>
      </w:r>
      <w:r w:rsidRPr="002A6FDA">
        <w:rPr>
          <w:rFonts w:ascii="Amasis MT Pro" w:hAnsi="Amasis MT Pro"/>
          <w:color w:val="auto"/>
          <w:lang w:val="es-CO"/>
        </w:rPr>
        <w:t xml:space="preserve"> </w:t>
      </w:r>
      <w:r w:rsidR="00DC6969">
        <w:rPr>
          <w:rFonts w:ascii="Amasis MT Pro" w:hAnsi="Amasis MT Pro"/>
          <w:color w:val="auto"/>
          <w:lang w:val="es-CO"/>
        </w:rPr>
        <w:t>¿</w:t>
      </w:r>
      <w:r w:rsidRPr="002A6FDA">
        <w:rPr>
          <w:rFonts w:ascii="Amasis MT Pro" w:hAnsi="Amasis MT Pro"/>
          <w:color w:val="auto"/>
          <w:lang w:val="es-CO"/>
        </w:rPr>
        <w:t>qué se pierde cuando la educación solo busca renta</w:t>
      </w:r>
      <w:r w:rsidR="00DC6969">
        <w:rPr>
          <w:rFonts w:ascii="Amasis MT Pro" w:hAnsi="Amasis MT Pro"/>
          <w:color w:val="auto"/>
          <w:lang w:val="es-CO"/>
        </w:rPr>
        <w:t>?</w:t>
      </w:r>
    </w:p>
    <w:p w14:paraId="6EA3815A" w14:textId="77777777" w:rsidR="0051197B" w:rsidRDefault="0051197B">
      <w:pPr>
        <w:rPr>
          <w:rFonts w:ascii="Amasis MT Pro" w:hAnsi="Amasis MT Pro"/>
          <w:bCs/>
          <w:lang w:val="es-CO"/>
        </w:rPr>
      </w:pPr>
    </w:p>
    <w:p w14:paraId="5FA795FF" w14:textId="513162AE" w:rsidR="00000000" w:rsidRPr="0051197B" w:rsidRDefault="00F92420">
      <w:pPr>
        <w:rPr>
          <w:rFonts w:ascii="Amasis MT Pro" w:hAnsi="Amasis MT Pro"/>
          <w:i/>
          <w:iCs/>
          <w:lang w:val="es-CO"/>
        </w:rPr>
      </w:pPr>
      <w:r w:rsidRPr="0051197B">
        <w:rPr>
          <w:rFonts w:ascii="Amasis MT Pro" w:hAnsi="Amasis MT Pro"/>
          <w:bCs/>
          <w:i/>
          <w:iCs/>
          <w:lang w:val="es-CO"/>
        </w:rPr>
        <w:t>Para comenzar, activa tus saberes previos y reconoce el propósito del tema.</w:t>
      </w:r>
    </w:p>
    <w:p w14:paraId="3B324568" w14:textId="423026D7" w:rsidR="00C11593" w:rsidRPr="002A6FDA" w:rsidRDefault="00000000">
      <w:pPr>
        <w:jc w:val="both"/>
        <w:rPr>
          <w:rFonts w:ascii="Amasis MT Pro" w:hAnsi="Amasis MT Pro"/>
          <w:lang w:val="es-CO"/>
        </w:rPr>
      </w:pPr>
      <w:r w:rsidRPr="002A6FDA">
        <w:rPr>
          <w:rFonts w:ascii="Amasis MT Pro" w:hAnsi="Amasis MT Pro"/>
          <w:lang w:val="es-CO"/>
        </w:rPr>
        <w:t xml:space="preserve">Todo profesional hereda una concepción implícita de para qué sirve estudiar. En este primer tema </w:t>
      </w:r>
      <w:r w:rsidR="003F3B77" w:rsidRPr="002A6FDA">
        <w:rPr>
          <w:rFonts w:ascii="Amasis MT Pro" w:hAnsi="Amasis MT Pro"/>
          <w:lang w:val="es-CO"/>
        </w:rPr>
        <w:t>examinarás</w:t>
      </w:r>
      <w:r w:rsidRPr="002A6FDA">
        <w:rPr>
          <w:rFonts w:ascii="Amasis MT Pro" w:hAnsi="Amasis MT Pro"/>
          <w:lang w:val="es-CO"/>
        </w:rPr>
        <w:t xml:space="preserve"> el </w:t>
      </w:r>
      <w:r w:rsidR="003F3B77" w:rsidRPr="002A6FDA">
        <w:rPr>
          <w:rFonts w:ascii="Amasis MT Pro" w:hAnsi="Amasis MT Pro"/>
          <w:lang w:val="es-CO"/>
        </w:rPr>
        <w:t>diagnóstico de Nussbaum (2010, cap. 1), según el cual las naciones</w:t>
      </w:r>
      <w:r w:rsidRPr="002A6FDA">
        <w:rPr>
          <w:rFonts w:ascii="Amasis MT Pro" w:hAnsi="Amasis MT Pro"/>
          <w:lang w:val="es-CO"/>
        </w:rPr>
        <w:t xml:space="preserve"> del mundo están transformando sus sistemas educativos sin deliberación pública, desplazando </w:t>
      </w:r>
      <w:r w:rsidRPr="002A6FDA">
        <w:rPr>
          <w:rFonts w:ascii="Amasis MT Pro" w:hAnsi="Amasis MT Pro"/>
          <w:lang w:val="es-CO"/>
        </w:rPr>
        <w:lastRenderedPageBreak/>
        <w:t xml:space="preserve">las humanidades y las artes por disciplinas percibidas como más rentables. Comprender este diagnóstico es el primer paso para defender </w:t>
      </w:r>
      <w:r w:rsidR="00DC6969">
        <w:rPr>
          <w:rFonts w:ascii="Amasis MT Pro" w:hAnsi="Amasis MT Pro"/>
          <w:lang w:val="es-CO"/>
        </w:rPr>
        <w:t>(</w:t>
      </w:r>
      <w:r w:rsidRPr="002A6FDA">
        <w:rPr>
          <w:rFonts w:ascii="Amasis MT Pro" w:hAnsi="Amasis MT Pro"/>
          <w:lang w:val="es-CO"/>
        </w:rPr>
        <w:t>con argumentos y no con nostalgia</w:t>
      </w:r>
      <w:r w:rsidR="00DC6969">
        <w:rPr>
          <w:rFonts w:ascii="Amasis MT Pro" w:hAnsi="Amasis MT Pro"/>
          <w:lang w:val="es-CO"/>
        </w:rPr>
        <w:t>)</w:t>
      </w:r>
      <w:r w:rsidRPr="002A6FDA">
        <w:rPr>
          <w:rFonts w:ascii="Amasis MT Pro" w:hAnsi="Amasis MT Pro"/>
          <w:lang w:val="es-CO"/>
        </w:rPr>
        <w:t xml:space="preserve"> </w:t>
      </w:r>
      <w:r w:rsidR="003F3B77" w:rsidRPr="002A6FDA">
        <w:rPr>
          <w:rFonts w:ascii="Amasis MT Pro" w:hAnsi="Amasis MT Pro"/>
          <w:lang w:val="es-CO"/>
        </w:rPr>
        <w:t>tu propia formación humanística</w:t>
      </w:r>
      <w:r w:rsidRPr="002A6FDA">
        <w:rPr>
          <w:rFonts w:ascii="Amasis MT Pro" w:hAnsi="Amasis MT Pro"/>
          <w:lang w:val="es-CO"/>
        </w:rPr>
        <w:t>.</w:t>
      </w:r>
    </w:p>
    <w:p w14:paraId="3FF47E94" w14:textId="605F6B83" w:rsidR="00C11593" w:rsidRPr="002A6FDA" w:rsidRDefault="00175268" w:rsidP="0051197B">
      <w:pPr>
        <w:rPr>
          <w:rFonts w:ascii="Amasis MT Pro" w:hAnsi="Amasis MT Pro"/>
          <w:lang w:val="es-CO"/>
        </w:rPr>
      </w:pPr>
      <w:r w:rsidRPr="0051197B">
        <w:rPr>
          <w:rFonts w:ascii="Amasis MT Pro" w:hAnsi="Amasis MT Pro"/>
          <w:bCs/>
          <w:i/>
          <w:iCs/>
          <w:lang w:val="es-CO"/>
        </w:rPr>
        <w:t>Ahora, comprende la idea clave que orientará tu aprendizaje</w:t>
      </w:r>
      <w:r w:rsidR="0051197B">
        <w:rPr>
          <w:rFonts w:ascii="Amasis MT Pro" w:hAnsi="Amasis MT Pro"/>
          <w:bCs/>
          <w:i/>
          <w:iCs/>
          <w:lang w:val="es-CO"/>
        </w:rPr>
        <w:t xml:space="preserve">, </w:t>
      </w:r>
      <w:r w:rsidR="0051197B">
        <w:rPr>
          <w:rFonts w:ascii="Amasis MT Pro" w:hAnsi="Amasis MT Pro"/>
          <w:bCs/>
          <w:lang w:val="es-CO"/>
        </w:rPr>
        <w:t>l</w:t>
      </w:r>
      <w:r w:rsidR="00000000" w:rsidRPr="002A6FDA">
        <w:rPr>
          <w:rFonts w:ascii="Amasis MT Pro" w:hAnsi="Amasis MT Pro"/>
          <w:lang w:val="es-CO"/>
        </w:rPr>
        <w:t xml:space="preserve">a "crisis silenciosa" es la erosión gradual e inadvertida de las capacidades necesarias para la democracia </w:t>
      </w:r>
      <w:r w:rsidR="0085277F">
        <w:rPr>
          <w:rFonts w:ascii="Amasis MT Pro" w:hAnsi="Amasis MT Pro"/>
          <w:lang w:val="es-CO"/>
        </w:rPr>
        <w:t>(</w:t>
      </w:r>
      <w:r w:rsidR="00000000" w:rsidRPr="002A6FDA">
        <w:rPr>
          <w:rFonts w:ascii="Amasis MT Pro" w:hAnsi="Amasis MT Pro"/>
          <w:lang w:val="es-CO"/>
        </w:rPr>
        <w:t>pensamiento crítico, comprensión del otro, imaginación</w:t>
      </w:r>
      <w:r w:rsidR="0085277F">
        <w:rPr>
          <w:rFonts w:ascii="Amasis MT Pro" w:hAnsi="Amasis MT Pro"/>
          <w:lang w:val="es-CO"/>
        </w:rPr>
        <w:t>)</w:t>
      </w:r>
      <w:r w:rsidR="00000000" w:rsidRPr="002A6FDA">
        <w:rPr>
          <w:rFonts w:ascii="Amasis MT Pro" w:hAnsi="Amasis MT Pro"/>
          <w:lang w:val="es-CO"/>
        </w:rPr>
        <w:t xml:space="preserve"> como consecuencia de reducir la educación a un instrumento de crecimiento económico (Nussbaum, 2010, p. 19). A diferencia de una crisis económica, no hay titulares ni </w:t>
      </w:r>
      <w:r w:rsidR="003F3B77" w:rsidRPr="002A6FDA">
        <w:rPr>
          <w:rFonts w:ascii="Amasis MT Pro" w:hAnsi="Amasis MT Pro"/>
          <w:lang w:val="es-CO"/>
        </w:rPr>
        <w:t>comités de emergencia; los recortes</w:t>
      </w:r>
      <w:r w:rsidR="00000000" w:rsidRPr="002A6FDA">
        <w:rPr>
          <w:rFonts w:ascii="Amasis MT Pro" w:hAnsi="Amasis MT Pro"/>
          <w:lang w:val="es-CO"/>
        </w:rPr>
        <w:t xml:space="preserve"> a las artes y las humanidades se presentan como racionalización, y sus efectos </w:t>
      </w:r>
      <w:r w:rsidR="0085277F">
        <w:rPr>
          <w:rFonts w:ascii="Amasis MT Pro" w:hAnsi="Amasis MT Pro"/>
          <w:lang w:val="es-CO"/>
        </w:rPr>
        <w:t>(</w:t>
      </w:r>
      <w:r w:rsidR="00000000" w:rsidRPr="002A6FDA">
        <w:rPr>
          <w:rFonts w:ascii="Amasis MT Pro" w:hAnsi="Amasis MT Pro"/>
          <w:lang w:val="es-CO"/>
        </w:rPr>
        <w:t>ciudadanos desprovistos de mirada crítica</w:t>
      </w:r>
      <w:r w:rsidR="0085277F">
        <w:rPr>
          <w:rFonts w:ascii="Amasis MT Pro" w:hAnsi="Amasis MT Pro"/>
          <w:lang w:val="es-CO"/>
        </w:rPr>
        <w:t>)</w:t>
      </w:r>
      <w:r w:rsidR="00000000" w:rsidRPr="002A6FDA">
        <w:rPr>
          <w:rFonts w:ascii="Amasis MT Pro" w:hAnsi="Amasis MT Pro"/>
          <w:lang w:val="es-CO"/>
        </w:rPr>
        <w:t xml:space="preserve"> solo se hacen visibles generaciones después.</w:t>
      </w:r>
    </w:p>
    <w:p w14:paraId="65969173" w14:textId="6B64C0CC" w:rsidR="00C11593" w:rsidRPr="002A6FDA" w:rsidRDefault="00000000">
      <w:pPr>
        <w:jc w:val="both"/>
        <w:rPr>
          <w:rFonts w:ascii="Amasis MT Pro" w:hAnsi="Amasis MT Pro"/>
          <w:lang w:val="es-CO"/>
        </w:rPr>
      </w:pPr>
      <w:r w:rsidRPr="002A6FDA">
        <w:rPr>
          <w:rFonts w:ascii="Amasis MT Pro" w:hAnsi="Amasis MT Pro"/>
          <w:lang w:val="es-CO"/>
        </w:rPr>
        <w:t xml:space="preserve">Nussbaum documenta la crisis con evidencia comparada. En Estados Unidos, el informe A test </w:t>
      </w:r>
      <w:proofErr w:type="spellStart"/>
      <w:r w:rsidRPr="002A6FDA">
        <w:rPr>
          <w:rFonts w:ascii="Amasis MT Pro" w:hAnsi="Amasis MT Pro"/>
          <w:lang w:val="es-CO"/>
        </w:rPr>
        <w:t>of</w:t>
      </w:r>
      <w:proofErr w:type="spellEnd"/>
      <w:r w:rsidRPr="002A6FDA">
        <w:rPr>
          <w:rFonts w:ascii="Amasis MT Pro" w:hAnsi="Amasis MT Pro"/>
          <w:lang w:val="es-CO"/>
        </w:rPr>
        <w:t xml:space="preserve"> leadership (2006) criticó la desigualdad en el acceso a la educación superior, pero se concentró por completo en la contribución de la educación al beneficio económico nacional, ignorando las artes y las humanidades (Nussbaum, 2010, pp. 21-22). En la India, la escuela de Tagore</w:t>
      </w:r>
      <w:r w:rsidR="00DC6969">
        <w:rPr>
          <w:rFonts w:ascii="Amasis MT Pro" w:hAnsi="Amasis MT Pro"/>
          <w:lang w:val="es-CO"/>
        </w:rPr>
        <w:t xml:space="preserve"> _</w:t>
      </w:r>
      <w:r w:rsidRPr="002A6FDA">
        <w:rPr>
          <w:rFonts w:ascii="Amasis MT Pro" w:hAnsi="Amasis MT Pro"/>
          <w:lang w:val="es-CO"/>
        </w:rPr>
        <w:t>que formaba ciudadanos mediante el método socrático, la música, el teatro y la danza</w:t>
      </w:r>
      <w:r w:rsidR="00DC6969">
        <w:rPr>
          <w:rFonts w:ascii="Amasis MT Pro" w:hAnsi="Amasis MT Pro"/>
          <w:lang w:val="es-CO"/>
        </w:rPr>
        <w:t xml:space="preserve">_ </w:t>
      </w:r>
      <w:r w:rsidRPr="002A6FDA">
        <w:rPr>
          <w:rFonts w:ascii="Amasis MT Pro" w:hAnsi="Amasis MT Pro"/>
          <w:lang w:val="es-CO"/>
        </w:rPr>
        <w:t>fue desestimada frente a un paradigma centrado en la rentabilidad (pp. 22-23). En una universidad de élite, el rector canceló el eje de un simposio sobre educación humanística porque no iba a "causar sensación" frente a los desarrollos tecnológicos (pp. 24-25).</w:t>
      </w:r>
    </w:p>
    <w:p w14:paraId="5C56E010" w14:textId="24020F23" w:rsidR="00C11593" w:rsidRPr="002A6FDA" w:rsidRDefault="003F3B77">
      <w:pPr>
        <w:jc w:val="both"/>
        <w:rPr>
          <w:rFonts w:ascii="Amasis MT Pro" w:hAnsi="Amasis MT Pro"/>
          <w:lang w:val="es-CO"/>
        </w:rPr>
      </w:pPr>
      <w:r w:rsidRPr="002A6FDA">
        <w:rPr>
          <w:rFonts w:ascii="Amasis MT Pro" w:hAnsi="Amasis MT Pro"/>
          <w:lang w:val="es-CO"/>
        </w:rPr>
        <w:t>El patrón es común. Los gobiernos</w:t>
      </w:r>
      <w:r w:rsidR="00000000" w:rsidRPr="002A6FDA">
        <w:rPr>
          <w:rFonts w:ascii="Amasis MT Pro" w:hAnsi="Amasis MT Pro"/>
          <w:lang w:val="es-CO"/>
        </w:rPr>
        <w:t xml:space="preserve"> y las familias persiguen posesiones materiales</w:t>
      </w:r>
      <w:r w:rsidR="00DC6969">
        <w:rPr>
          <w:rFonts w:ascii="Amasis MT Pro" w:hAnsi="Amasis MT Pro"/>
          <w:lang w:val="es-CO"/>
        </w:rPr>
        <w:t xml:space="preserve">, </w:t>
      </w:r>
      <w:r w:rsidR="00000000" w:rsidRPr="002A6FDA">
        <w:rPr>
          <w:rFonts w:ascii="Amasis MT Pro" w:hAnsi="Amasis MT Pro"/>
          <w:lang w:val="es-CO"/>
        </w:rPr>
        <w:t>el "disfraz exterior" que denunciaba Tagore</w:t>
      </w:r>
      <w:r w:rsidR="00DC6969">
        <w:rPr>
          <w:rFonts w:ascii="Amasis MT Pro" w:hAnsi="Amasis MT Pro"/>
          <w:lang w:val="es-CO"/>
        </w:rPr>
        <w:t>, pero</w:t>
      </w:r>
      <w:r w:rsidR="00000000" w:rsidRPr="002A6FDA">
        <w:rPr>
          <w:rFonts w:ascii="Amasis MT Pro" w:hAnsi="Amasis MT Pro"/>
          <w:lang w:val="es-CO"/>
        </w:rPr>
        <w:t xml:space="preserve"> olvidan el alma, es decir, las facultades del pensamiento y la emoción que hacen humanas las relaciones (Nussbaum, 2010, p. 25). La autora advierte que una democracia cuyos miembros no aprendieron a concebir a los demás como personas, y no como meros objetos, está destinada al fracaso, pues se funda en el respeto y el interés por el otro (p. 25).</w:t>
      </w:r>
    </w:p>
    <w:p w14:paraId="0BDEA640" w14:textId="03751BD9" w:rsidR="00000000" w:rsidRPr="002A6FDA" w:rsidRDefault="00DD2CD7">
      <w:pPr>
        <w:rPr>
          <w:rFonts w:ascii="Amasis MT Pro" w:hAnsi="Amasis MT Pro"/>
          <w:lang w:val="es-CO"/>
        </w:rPr>
      </w:pPr>
      <w:r w:rsidRPr="0051197B">
        <w:rPr>
          <w:rFonts w:ascii="Amasis MT Pro" w:hAnsi="Amasis MT Pro"/>
          <w:bCs/>
          <w:lang w:val="es-CO"/>
        </w:rPr>
        <w:t xml:space="preserve">Para reconocer </w:t>
      </w:r>
      <w:r w:rsidR="0051197B">
        <w:rPr>
          <w:rFonts w:ascii="Amasis MT Pro" w:hAnsi="Amasis MT Pro"/>
          <w:bCs/>
          <w:lang w:val="es-CO"/>
        </w:rPr>
        <w:t xml:space="preserve">esta </w:t>
      </w:r>
      <w:r w:rsidRPr="0051197B">
        <w:rPr>
          <w:rFonts w:ascii="Amasis MT Pro" w:hAnsi="Amasis MT Pro"/>
          <w:bCs/>
          <w:lang w:val="es-CO"/>
        </w:rPr>
        <w:t>idea en situaciones concretas, observa los siguientes ejemplos.</w:t>
      </w:r>
    </w:p>
    <w:p w14:paraId="779C8FF5" w14:textId="35F253B3" w:rsidR="00C11593" w:rsidRPr="002A6FDA" w:rsidRDefault="00000000">
      <w:pPr>
        <w:pStyle w:val="Listaconvietas"/>
        <w:rPr>
          <w:rFonts w:ascii="Amasis MT Pro" w:hAnsi="Amasis MT Pro"/>
          <w:lang w:val="es-CO"/>
        </w:rPr>
      </w:pPr>
      <w:r w:rsidRPr="002A6FDA">
        <w:rPr>
          <w:rFonts w:ascii="Amasis MT Pro" w:hAnsi="Amasis MT Pro"/>
          <w:lang w:val="es-CO"/>
        </w:rPr>
        <w:t xml:space="preserve">Un programa de administración que elimina cursos de ética, historia o literatura para "ganar espacio" a </w:t>
      </w:r>
      <w:r w:rsidR="003F3B77" w:rsidRPr="002A6FDA">
        <w:rPr>
          <w:rFonts w:ascii="Amasis MT Pro" w:hAnsi="Amasis MT Pro"/>
          <w:lang w:val="es-CO"/>
        </w:rPr>
        <w:t>herramientas de analítica; así maximiza</w:t>
      </w:r>
      <w:r w:rsidRPr="002A6FDA">
        <w:rPr>
          <w:rFonts w:ascii="Amasis MT Pro" w:hAnsi="Amasis MT Pro"/>
          <w:lang w:val="es-CO"/>
        </w:rPr>
        <w:t xml:space="preserve"> una competencia técnica y erosiona la capacidad de deliberar sobre fines.</w:t>
      </w:r>
    </w:p>
    <w:p w14:paraId="4C4B985F" w14:textId="6EB072D2" w:rsidR="00C11593" w:rsidRPr="002A6FDA" w:rsidRDefault="00000000">
      <w:pPr>
        <w:pStyle w:val="Listaconvietas"/>
        <w:rPr>
          <w:rFonts w:ascii="Amasis MT Pro" w:hAnsi="Amasis MT Pro"/>
          <w:lang w:val="es-CO"/>
        </w:rPr>
      </w:pPr>
      <w:r w:rsidRPr="002A6FDA">
        <w:rPr>
          <w:rFonts w:ascii="Amasis MT Pro" w:hAnsi="Amasis MT Pro"/>
          <w:lang w:val="es-CO"/>
        </w:rPr>
        <w:t xml:space="preserve">Una familia que se avergüenza porque su hijo estudia literatura, pero se enorgullece de quien ingresa a un </w:t>
      </w:r>
      <w:r w:rsidR="003F3B77" w:rsidRPr="002A6FDA">
        <w:rPr>
          <w:rFonts w:ascii="Amasis MT Pro" w:hAnsi="Amasis MT Pro"/>
          <w:lang w:val="es-CO"/>
        </w:rPr>
        <w:t>instituto tecnológico; con ello replica</w:t>
      </w:r>
      <w:r w:rsidRPr="002A6FDA">
        <w:rPr>
          <w:rFonts w:ascii="Amasis MT Pro" w:hAnsi="Amasis MT Pro"/>
          <w:lang w:val="es-CO"/>
        </w:rPr>
        <w:t>, en escala doméstica, el paradigma de la renta (Nussbaum, 2010, p. 46).</w:t>
      </w:r>
    </w:p>
    <w:p w14:paraId="0B2163C9" w14:textId="0F5B907C" w:rsidR="00C11593" w:rsidRPr="002A6FDA" w:rsidRDefault="00000000">
      <w:pPr>
        <w:pStyle w:val="Listaconvietas"/>
        <w:rPr>
          <w:rFonts w:ascii="Amasis MT Pro" w:hAnsi="Amasis MT Pro"/>
          <w:lang w:val="es-CO"/>
        </w:rPr>
      </w:pPr>
      <w:r w:rsidRPr="002A6FDA">
        <w:rPr>
          <w:rFonts w:ascii="Amasis MT Pro" w:hAnsi="Amasis MT Pro"/>
          <w:lang w:val="es-CO"/>
        </w:rPr>
        <w:t xml:space="preserve">Exámenes estandarizados que premian la regurgitación de datos y castigan </w:t>
      </w:r>
      <w:r w:rsidR="003F3B77" w:rsidRPr="002A6FDA">
        <w:rPr>
          <w:rFonts w:ascii="Amasis MT Pro" w:hAnsi="Amasis MT Pro"/>
          <w:lang w:val="es-CO"/>
        </w:rPr>
        <w:t>la pregunta crítica; así forman</w:t>
      </w:r>
      <w:r w:rsidRPr="002A6FDA">
        <w:rPr>
          <w:rFonts w:ascii="Amasis MT Pro" w:hAnsi="Amasis MT Pro"/>
          <w:lang w:val="es-CO"/>
        </w:rPr>
        <w:t xml:space="preserve"> el "alumno que rinde bien un examen" que Nussbaum (2010, pp. 40-41) asocia con la educación para el crecimiento económico.</w:t>
      </w:r>
    </w:p>
    <w:p w14:paraId="5F75FEEC" w14:textId="10EF5D2B" w:rsidR="00425103" w:rsidRDefault="0051197B" w:rsidP="00425103">
      <w:pPr>
        <w:rPr>
          <w:rFonts w:ascii="Amasis MT Pro" w:hAnsi="Amasis MT Pro"/>
          <w:bCs/>
          <w:lang w:val="es-CO"/>
        </w:rPr>
      </w:pPr>
      <w:r>
        <w:rPr>
          <w:rFonts w:ascii="Amasis MT Pro" w:hAnsi="Amasis MT Pro"/>
          <w:bCs/>
          <w:lang w:val="es-CO"/>
        </w:rPr>
        <w:t>Ahora que has comprendido el argumento de Nussbaum y cómo relaciona sus ideas</w:t>
      </w:r>
      <w:r w:rsidR="005258CE" w:rsidRPr="0051197B">
        <w:rPr>
          <w:rFonts w:ascii="Amasis MT Pro" w:hAnsi="Amasis MT Pro"/>
          <w:bCs/>
          <w:lang w:val="es-CO"/>
        </w:rPr>
        <w:t xml:space="preserve">, </w:t>
      </w:r>
      <w:r w:rsidR="00425103">
        <w:rPr>
          <w:rFonts w:ascii="Amasis MT Pro" w:hAnsi="Amasis MT Pro"/>
          <w:bCs/>
          <w:lang w:val="es-CO"/>
        </w:rPr>
        <w:t xml:space="preserve">intenta transferir lo aprendido en un escenario real en tu </w:t>
      </w:r>
      <w:r w:rsidR="005258CE" w:rsidRPr="0051197B">
        <w:rPr>
          <w:rFonts w:ascii="Amasis MT Pro" w:hAnsi="Amasis MT Pro"/>
          <w:bCs/>
          <w:lang w:val="es-CO"/>
        </w:rPr>
        <w:t>futuro desempeño profesional</w:t>
      </w:r>
      <w:r w:rsidR="00425103">
        <w:rPr>
          <w:rFonts w:ascii="Amasis MT Pro" w:hAnsi="Amasis MT Pro"/>
          <w:bCs/>
          <w:lang w:val="es-CO"/>
        </w:rPr>
        <w:t>. Reflexiona, por ejemplo:</w:t>
      </w:r>
    </w:p>
    <w:p w14:paraId="13A3D045" w14:textId="49D605D9" w:rsidR="00C11593" w:rsidRPr="002A6FDA" w:rsidRDefault="00425103" w:rsidP="00425103">
      <w:pPr>
        <w:rPr>
          <w:rFonts w:ascii="Amasis MT Pro" w:hAnsi="Amasis MT Pro"/>
          <w:lang w:val="es-CO"/>
        </w:rPr>
      </w:pPr>
      <w:r>
        <w:rPr>
          <w:rFonts w:ascii="Amasis MT Pro" w:hAnsi="Amasis MT Pro"/>
          <w:lang w:val="es-CO"/>
        </w:rPr>
        <w:t>A</w:t>
      </w:r>
      <w:r w:rsidR="003F3B77" w:rsidRPr="002A6FDA">
        <w:rPr>
          <w:rFonts w:ascii="Amasis MT Pro" w:hAnsi="Amasis MT Pro"/>
          <w:lang w:val="es-CO"/>
        </w:rPr>
        <w:t>dministrarás</w:t>
      </w:r>
      <w:r w:rsidR="00000000" w:rsidRPr="002A6FDA">
        <w:rPr>
          <w:rFonts w:ascii="Amasis MT Pro" w:hAnsi="Amasis MT Pro"/>
          <w:lang w:val="es-CO"/>
        </w:rPr>
        <w:t xml:space="preserve"> personas, no solo recursos. Las organizaciones que solo contratan "máquinas utilitarias" obtienen obediencia a corto plazo y creatividad nula a mediano plazo. Nussbaum </w:t>
      </w:r>
      <w:r w:rsidR="00000000" w:rsidRPr="002A6FDA">
        <w:rPr>
          <w:rFonts w:ascii="Amasis MT Pro" w:hAnsi="Amasis MT Pro"/>
          <w:lang w:val="es-CO"/>
        </w:rPr>
        <w:lastRenderedPageBreak/>
        <w:t xml:space="preserve">(2010, p. 30) demuestra que el interés empresarial también se nutre de las humanidades, porque la prosperidad requiere imaginación innovadora y administración responsable de los recursos. </w:t>
      </w:r>
      <w:r w:rsidR="003F3B77" w:rsidRPr="002A6FDA">
        <w:rPr>
          <w:rFonts w:ascii="Amasis MT Pro" w:hAnsi="Amasis MT Pro"/>
          <w:lang w:val="es-CO"/>
        </w:rPr>
        <w:t>En la práctica, al diseñar</w:t>
      </w:r>
      <w:r w:rsidR="00000000" w:rsidRPr="002A6FDA">
        <w:rPr>
          <w:rFonts w:ascii="Amasis MT Pro" w:hAnsi="Amasis MT Pro"/>
          <w:lang w:val="es-CO"/>
        </w:rPr>
        <w:t xml:space="preserve"> programas de formación en una empresa, al evaluar proveedores de capacitación o al participar en decisiones curriculares, </w:t>
      </w:r>
      <w:r w:rsidR="003F3B77" w:rsidRPr="002A6FDA">
        <w:rPr>
          <w:rFonts w:ascii="Amasis MT Pro" w:hAnsi="Amasis MT Pro"/>
          <w:lang w:val="es-CO"/>
        </w:rPr>
        <w:t>puedes defender</w:t>
      </w:r>
      <w:r w:rsidR="00000000" w:rsidRPr="002A6FDA">
        <w:rPr>
          <w:rFonts w:ascii="Amasis MT Pro" w:hAnsi="Amasis MT Pro"/>
          <w:lang w:val="es-CO"/>
        </w:rPr>
        <w:t xml:space="preserve"> la formación humanística no como gasto sino como inversión en las capacidades que sostienen la innovación.</w:t>
      </w:r>
    </w:p>
    <w:p w14:paraId="0E79AD5A" w14:textId="66C420B7" w:rsidR="00000000" w:rsidRPr="002A6FDA" w:rsidRDefault="007031B5">
      <w:pPr>
        <w:rPr>
          <w:rFonts w:ascii="Amasis MT Pro" w:hAnsi="Amasis MT Pro"/>
          <w:lang w:val="es-CO"/>
        </w:rPr>
      </w:pPr>
      <w:r w:rsidRPr="0051197B">
        <w:rPr>
          <w:rFonts w:ascii="Amasis MT Pro" w:hAnsi="Amasis MT Pro"/>
          <w:bCs/>
          <w:lang w:val="es-CO"/>
        </w:rPr>
        <w:t>Para orientar tu trabajo autónomo, aplica estas acciones.</w:t>
      </w:r>
    </w:p>
    <w:p w14:paraId="6CFC17B4" w14:textId="29A15B33" w:rsidR="00C11593" w:rsidRPr="002A6FDA" w:rsidRDefault="003F3B77" w:rsidP="00425103">
      <w:pPr>
        <w:pStyle w:val="Listaconnmeros"/>
        <w:numPr>
          <w:ilvl w:val="0"/>
          <w:numId w:val="11"/>
        </w:numPr>
        <w:rPr>
          <w:rFonts w:ascii="Amasis MT Pro" w:hAnsi="Amasis MT Pro"/>
          <w:lang w:val="es-CO"/>
        </w:rPr>
      </w:pPr>
      <w:r w:rsidRPr="002A6FDA">
        <w:rPr>
          <w:rFonts w:ascii="Amasis MT Pro" w:hAnsi="Amasis MT Pro"/>
          <w:lang w:val="es-CO"/>
        </w:rPr>
        <w:t>Examina</w:t>
      </w:r>
      <w:r w:rsidR="00000000" w:rsidRPr="002A6FDA">
        <w:rPr>
          <w:rFonts w:ascii="Amasis MT Pro" w:hAnsi="Amasis MT Pro"/>
          <w:lang w:val="es-CO"/>
        </w:rPr>
        <w:t xml:space="preserve"> críticamente cualquier reforma educativa o corporativa que </w:t>
      </w:r>
      <w:r w:rsidRPr="002A6FDA">
        <w:rPr>
          <w:rFonts w:ascii="Amasis MT Pro" w:hAnsi="Amasis MT Pro"/>
          <w:lang w:val="es-CO"/>
        </w:rPr>
        <w:t>prometa "rentabilidad"; pregúntate</w:t>
      </w:r>
      <w:r w:rsidR="00000000" w:rsidRPr="002A6FDA">
        <w:rPr>
          <w:rFonts w:ascii="Amasis MT Pro" w:hAnsi="Amasis MT Pro"/>
          <w:lang w:val="es-CO"/>
        </w:rPr>
        <w:t xml:space="preserve"> qué capacidades humanas se están descartando en el proceso.</w:t>
      </w:r>
    </w:p>
    <w:p w14:paraId="1E265592" w14:textId="22EB6413" w:rsidR="00C11593" w:rsidRPr="002A6FDA" w:rsidRDefault="003F3B77" w:rsidP="00425103">
      <w:pPr>
        <w:pStyle w:val="Listaconnmeros"/>
        <w:numPr>
          <w:ilvl w:val="0"/>
          <w:numId w:val="11"/>
        </w:numPr>
        <w:rPr>
          <w:rFonts w:ascii="Amasis MT Pro" w:hAnsi="Amasis MT Pro"/>
          <w:lang w:val="es-CO"/>
        </w:rPr>
      </w:pPr>
      <w:r w:rsidRPr="002A6FDA">
        <w:rPr>
          <w:rFonts w:ascii="Amasis MT Pro" w:hAnsi="Amasis MT Pro"/>
          <w:lang w:val="es-CO"/>
        </w:rPr>
        <w:t>No confundas</w:t>
      </w:r>
      <w:r w:rsidR="00000000" w:rsidRPr="002A6FDA">
        <w:rPr>
          <w:rFonts w:ascii="Amasis MT Pro" w:hAnsi="Amasis MT Pro"/>
          <w:lang w:val="es-CO"/>
        </w:rPr>
        <w:t xml:space="preserve"> la defensa de las humanidades con </w:t>
      </w:r>
      <w:r w:rsidRPr="002A6FDA">
        <w:rPr>
          <w:rFonts w:ascii="Amasis MT Pro" w:hAnsi="Amasis MT Pro"/>
          <w:lang w:val="es-CO"/>
        </w:rPr>
        <w:t>el rechazo de la técnica; tu formación</w:t>
      </w:r>
      <w:r w:rsidR="00000000" w:rsidRPr="002A6FDA">
        <w:rPr>
          <w:rFonts w:ascii="Amasis MT Pro" w:hAnsi="Amasis MT Pro"/>
          <w:lang w:val="es-CO"/>
        </w:rPr>
        <w:t xml:space="preserve"> administrativa y la humanística son complementarias, no sustitutas (Nussbaum, 2010, p. 27).</w:t>
      </w:r>
    </w:p>
    <w:p w14:paraId="3FAD7B36" w14:textId="2FA97E98" w:rsidR="00C11593" w:rsidRPr="002A6FDA" w:rsidRDefault="003F3B77" w:rsidP="00425103">
      <w:pPr>
        <w:pStyle w:val="Listaconnmeros"/>
        <w:numPr>
          <w:ilvl w:val="0"/>
          <w:numId w:val="11"/>
        </w:numPr>
        <w:rPr>
          <w:rFonts w:ascii="Amasis MT Pro" w:hAnsi="Amasis MT Pro"/>
          <w:lang w:val="es-CO"/>
        </w:rPr>
      </w:pPr>
      <w:r w:rsidRPr="002A6FDA">
        <w:rPr>
          <w:rFonts w:ascii="Amasis MT Pro" w:hAnsi="Amasis MT Pro"/>
          <w:lang w:val="es-CO"/>
        </w:rPr>
        <w:t>Cultiva</w:t>
      </w:r>
      <w:r w:rsidR="00000000" w:rsidRPr="002A6FDA">
        <w:rPr>
          <w:rFonts w:ascii="Amasis MT Pro" w:hAnsi="Amasis MT Pro"/>
          <w:lang w:val="es-CO"/>
        </w:rPr>
        <w:t xml:space="preserve"> deliberadamente las capacidades que el mercado no valora </w:t>
      </w:r>
      <w:r w:rsidRPr="002A6FDA">
        <w:rPr>
          <w:rFonts w:ascii="Amasis MT Pro" w:hAnsi="Amasis MT Pro"/>
          <w:lang w:val="es-CO"/>
        </w:rPr>
        <w:t>por sí mismo, como la lectura crítica</w:t>
      </w:r>
      <w:r w:rsidR="00000000" w:rsidRPr="002A6FDA">
        <w:rPr>
          <w:rFonts w:ascii="Amasis MT Pro" w:hAnsi="Amasis MT Pro"/>
          <w:lang w:val="es-CO"/>
        </w:rPr>
        <w:t>, escritura argumentativa, diálogo con disciplinas ajenas.</w:t>
      </w:r>
    </w:p>
    <w:p w14:paraId="7D5C90CB" w14:textId="400B5831" w:rsidR="00000000" w:rsidRPr="002A6FDA" w:rsidRDefault="00351C28">
      <w:pPr>
        <w:rPr>
          <w:rFonts w:ascii="Amasis MT Pro" w:hAnsi="Amasis MT Pro"/>
          <w:lang w:val="es-CO"/>
        </w:rPr>
      </w:pPr>
      <w:r w:rsidRPr="0051197B">
        <w:rPr>
          <w:rFonts w:ascii="Amasis MT Pro" w:hAnsi="Amasis MT Pro"/>
          <w:bCs/>
          <w:lang w:val="es-CO"/>
        </w:rPr>
        <w:t>Antes de avanzar, reconoce los límites y evita conclusiones apresuradas.</w:t>
      </w:r>
    </w:p>
    <w:p w14:paraId="632BB534" w14:textId="22F5D3E0" w:rsidR="00C11593" w:rsidRPr="002A6FDA" w:rsidRDefault="00000000">
      <w:pPr>
        <w:jc w:val="both"/>
        <w:rPr>
          <w:rFonts w:ascii="Amasis MT Pro" w:hAnsi="Amasis MT Pro"/>
          <w:lang w:val="es-CO"/>
        </w:rPr>
      </w:pPr>
      <w:r w:rsidRPr="002A6FDA">
        <w:rPr>
          <w:rFonts w:ascii="Amasis MT Pro" w:hAnsi="Amasis MT Pro"/>
          <w:lang w:val="es-CO"/>
        </w:rPr>
        <w:t xml:space="preserve">El diagnóstico de Nussbaum se construye principalmente con evidencia de Estados Unidos y la India; al trasladarlo al contexto colombiano, </w:t>
      </w:r>
      <w:r w:rsidR="003F3B77" w:rsidRPr="002A6FDA">
        <w:rPr>
          <w:rFonts w:ascii="Amasis MT Pro" w:hAnsi="Amasis MT Pro"/>
          <w:lang w:val="es-CO"/>
        </w:rPr>
        <w:t>debes verificar las condiciones locales</w:t>
      </w:r>
      <w:r w:rsidRPr="002A6FDA">
        <w:rPr>
          <w:rFonts w:ascii="Amasis MT Pro" w:hAnsi="Amasis MT Pro"/>
          <w:lang w:val="es-CO"/>
        </w:rPr>
        <w:t xml:space="preserve"> en lugar de asumirlas. Además, la autora no propone un canon fijo de lecturas ni niega la utilidad de las </w:t>
      </w:r>
      <w:r w:rsidR="003F3B77" w:rsidRPr="002A6FDA">
        <w:rPr>
          <w:rFonts w:ascii="Amasis MT Pro" w:hAnsi="Amasis MT Pro"/>
          <w:lang w:val="es-CO"/>
        </w:rPr>
        <w:t>disciplinas técnicas; su tesis</w:t>
      </w:r>
      <w:r w:rsidRPr="002A6FDA">
        <w:rPr>
          <w:rFonts w:ascii="Amasis MT Pro" w:hAnsi="Amasis MT Pro"/>
          <w:lang w:val="es-CO"/>
        </w:rPr>
        <w:t xml:space="preserve"> es de equilibrio, no de reemplazo. Finalmente, la "crisis" describe una </w:t>
      </w:r>
      <w:r w:rsidR="003F3B77" w:rsidRPr="002A6FDA">
        <w:rPr>
          <w:rFonts w:ascii="Amasis MT Pro" w:hAnsi="Amasis MT Pro"/>
          <w:lang w:val="es-CO"/>
        </w:rPr>
        <w:t>tendencia mundial, no una ley inexorable, y</w:t>
      </w:r>
      <w:r w:rsidRPr="002A6FDA">
        <w:rPr>
          <w:rFonts w:ascii="Amasis MT Pro" w:hAnsi="Amasis MT Pro"/>
          <w:lang w:val="es-CO"/>
        </w:rPr>
        <w:t xml:space="preserve"> la deliberación pública y las decisiones institucionales individuales pueden revertirla.</w:t>
      </w:r>
    </w:p>
    <w:p w14:paraId="1ED376AA" w14:textId="1B4B49E6" w:rsidR="00C11593" w:rsidRPr="002A6FDA" w:rsidRDefault="008D40B8">
      <w:pPr>
        <w:pStyle w:val="Ttulo1"/>
        <w:rPr>
          <w:rFonts w:ascii="Amasis MT Pro" w:hAnsi="Amasis MT Pro"/>
          <w:color w:val="auto"/>
          <w:lang w:val="es-CO"/>
        </w:rPr>
      </w:pPr>
      <w:r w:rsidRPr="002A6FDA">
        <w:rPr>
          <w:rFonts w:ascii="Amasis MT Pro" w:hAnsi="Amasis MT Pro"/>
          <w:color w:val="auto"/>
          <w:lang w:val="es-CO"/>
        </w:rPr>
        <w:t>3.2 Tema 2. Educación para la renta frente a educación para la democracia</w:t>
      </w:r>
    </w:p>
    <w:p w14:paraId="0398F6FE" w14:textId="1DE2844D" w:rsidR="00C11593" w:rsidRPr="002A6FDA" w:rsidRDefault="00425103" w:rsidP="00425103">
      <w:pPr>
        <w:jc w:val="both"/>
        <w:rPr>
          <w:rFonts w:ascii="Amasis MT Pro" w:hAnsi="Amasis MT Pro"/>
          <w:lang w:val="es-CO"/>
        </w:rPr>
      </w:pPr>
      <w:r>
        <w:rPr>
          <w:rFonts w:ascii="Amasis MT Pro" w:hAnsi="Amasis MT Pro"/>
          <w:bCs/>
          <w:lang w:val="es-CO"/>
        </w:rPr>
        <w:t xml:space="preserve">A continuación, </w:t>
      </w:r>
      <w:r w:rsidR="00F6481B" w:rsidRPr="0051197B">
        <w:rPr>
          <w:rFonts w:ascii="Amasis MT Pro" w:hAnsi="Amasis MT Pro"/>
          <w:bCs/>
          <w:lang w:val="es-CO"/>
        </w:rPr>
        <w:t>conecta este tema con el problema que ya identificaste.</w:t>
      </w:r>
      <w:r>
        <w:rPr>
          <w:rFonts w:ascii="Amasis MT Pro" w:hAnsi="Amasis MT Pro"/>
          <w:bCs/>
          <w:lang w:val="es-CO"/>
        </w:rPr>
        <w:t xml:space="preserve"> </w:t>
      </w:r>
      <w:r w:rsidR="00000000" w:rsidRPr="002A6FDA">
        <w:rPr>
          <w:rFonts w:ascii="Amasis MT Pro" w:hAnsi="Amasis MT Pro"/>
          <w:lang w:val="es-CO"/>
        </w:rPr>
        <w:t xml:space="preserve">Si el Tema 1 describió el problema, este segundo tema </w:t>
      </w:r>
      <w:r w:rsidR="003F3B77" w:rsidRPr="002A6FDA">
        <w:rPr>
          <w:rFonts w:ascii="Amasis MT Pro" w:hAnsi="Amasis MT Pro"/>
          <w:lang w:val="es-CO"/>
        </w:rPr>
        <w:t>te ofrece las dos categorías</w:t>
      </w:r>
      <w:r w:rsidR="00000000" w:rsidRPr="002A6FDA">
        <w:rPr>
          <w:rFonts w:ascii="Amasis MT Pro" w:hAnsi="Amasis MT Pro"/>
          <w:lang w:val="es-CO"/>
        </w:rPr>
        <w:t xml:space="preserve"> que lo explican. Nussbaum (2010, cap. 2) distingue dos paradigmas de desarrollo que compiten en las políticas educativas y económicas de todo el mundo. </w:t>
      </w:r>
      <w:r w:rsidR="003F3B77" w:rsidRPr="002A6FDA">
        <w:rPr>
          <w:rFonts w:ascii="Amasis MT Pro" w:hAnsi="Amasis MT Pro"/>
          <w:lang w:val="es-CO"/>
        </w:rPr>
        <w:t>Comprenderlos te permitirá</w:t>
      </w:r>
      <w:r w:rsidR="00000000" w:rsidRPr="002A6FDA">
        <w:rPr>
          <w:rFonts w:ascii="Amasis MT Pro" w:hAnsi="Amasis MT Pro"/>
          <w:lang w:val="es-CO"/>
        </w:rPr>
        <w:t xml:space="preserve"> evaluar</w:t>
      </w:r>
      <w:r w:rsidR="002D7369">
        <w:rPr>
          <w:rFonts w:ascii="Amasis MT Pro" w:hAnsi="Amasis MT Pro"/>
          <w:lang w:val="es-CO"/>
        </w:rPr>
        <w:t xml:space="preserve">, tanto </w:t>
      </w:r>
      <w:r w:rsidR="00000000" w:rsidRPr="002A6FDA">
        <w:rPr>
          <w:rFonts w:ascii="Amasis MT Pro" w:hAnsi="Amasis MT Pro"/>
          <w:lang w:val="es-CO"/>
        </w:rPr>
        <w:t>como administrador y como ciudadano</w:t>
      </w:r>
      <w:r w:rsidR="002D7369">
        <w:rPr>
          <w:rFonts w:ascii="Amasis MT Pro" w:hAnsi="Amasis MT Pro"/>
          <w:lang w:val="es-CO"/>
        </w:rPr>
        <w:t>,</w:t>
      </w:r>
      <w:r w:rsidR="00000000" w:rsidRPr="002A6FDA">
        <w:rPr>
          <w:rFonts w:ascii="Amasis MT Pro" w:hAnsi="Amasis MT Pro"/>
          <w:lang w:val="es-CO"/>
        </w:rPr>
        <w:t xml:space="preserve"> qué miden realmente los indicadores que usamos.</w:t>
      </w:r>
    </w:p>
    <w:p w14:paraId="1E481E14" w14:textId="60DD2341" w:rsidR="00000000" w:rsidRPr="002A6FDA" w:rsidRDefault="00AC13D7">
      <w:pPr>
        <w:rPr>
          <w:rFonts w:ascii="Amasis MT Pro" w:hAnsi="Amasis MT Pro"/>
          <w:lang w:val="es-CO"/>
        </w:rPr>
      </w:pPr>
      <w:r w:rsidRPr="0051197B">
        <w:rPr>
          <w:rFonts w:ascii="Amasis MT Pro" w:hAnsi="Amasis MT Pro"/>
          <w:bCs/>
          <w:lang w:val="es-CO"/>
        </w:rPr>
        <w:t>Ahora, diferencia los conceptos que guiarán tu análisis.</w:t>
      </w:r>
    </w:p>
    <w:p w14:paraId="4FB6BAC2" w14:textId="07872623" w:rsidR="00C11593" w:rsidRPr="002A6FDA" w:rsidRDefault="00000000">
      <w:pPr>
        <w:jc w:val="both"/>
        <w:rPr>
          <w:rFonts w:ascii="Amasis MT Pro" w:hAnsi="Amasis MT Pro"/>
          <w:lang w:val="es-CO"/>
        </w:rPr>
      </w:pPr>
      <w:r w:rsidRPr="002A6FDA">
        <w:rPr>
          <w:rFonts w:ascii="Amasis MT Pro" w:hAnsi="Amasis MT Pro"/>
          <w:lang w:val="es-CO"/>
        </w:rPr>
        <w:t xml:space="preserve">El paradigma del crecimiento económico identifica el progreso nacional con el incremento del producto bruto interno per cápita, sin importar la distribución de la riqueza, la igualdad social, la salud, la educación o la calidad democrática (Nussbaum, 2010, pp. 34-35). El paradigma del desarrollo humano, en contraste, concibe el desarrollo como la ampliación de las oportunidades o capacidades centrales de todas las </w:t>
      </w:r>
      <w:r w:rsidR="003F3B77" w:rsidRPr="002A6FDA">
        <w:rPr>
          <w:rFonts w:ascii="Amasis MT Pro" w:hAnsi="Amasis MT Pro"/>
          <w:lang w:val="es-CO"/>
        </w:rPr>
        <w:t>personas, incluidas la vida, la salud</w:t>
      </w:r>
      <w:r w:rsidRPr="002A6FDA">
        <w:rPr>
          <w:rFonts w:ascii="Amasis MT Pro" w:hAnsi="Amasis MT Pro"/>
          <w:lang w:val="es-CO"/>
        </w:rPr>
        <w:t>, la integridad física, la libertad política, la participación y la educación (Nussbaum, 2010, pp. 47-48; Nussbaum, 2014). La dignidad humana es inalienable y toda nación decente debe garantizar umbrales mínimos de oportunidad en cada esfera.</w:t>
      </w:r>
    </w:p>
    <w:p w14:paraId="302787FC" w14:textId="2AF77A86" w:rsidR="00000000" w:rsidRPr="002A6FDA" w:rsidRDefault="00EF5DE1">
      <w:pPr>
        <w:rPr>
          <w:rFonts w:ascii="Amasis MT Pro" w:hAnsi="Amasis MT Pro"/>
          <w:lang w:val="es-CO"/>
        </w:rPr>
      </w:pPr>
      <w:r w:rsidRPr="0051197B">
        <w:rPr>
          <w:rFonts w:ascii="Amasis MT Pro" w:hAnsi="Amasis MT Pro"/>
          <w:bCs/>
          <w:lang w:val="es-CO"/>
        </w:rPr>
        <w:lastRenderedPageBreak/>
        <w:t>A continuación, contrasta la evidencia y construye tu propio criterio.</w:t>
      </w:r>
    </w:p>
    <w:p w14:paraId="77988A69" w14:textId="59A59953" w:rsidR="00C11593" w:rsidRPr="002A6FDA" w:rsidRDefault="00000000">
      <w:pPr>
        <w:jc w:val="both"/>
        <w:rPr>
          <w:rFonts w:ascii="Amasis MT Pro" w:hAnsi="Amasis MT Pro"/>
          <w:lang w:val="es-CO"/>
        </w:rPr>
      </w:pPr>
      <w:r w:rsidRPr="002A6FDA">
        <w:rPr>
          <w:rFonts w:ascii="Amasis MT Pro" w:hAnsi="Amasis MT Pro"/>
          <w:lang w:val="es-CO"/>
        </w:rPr>
        <w:t xml:space="preserve">La evidencia empírica favorece el segundo paradigma. Sudáfrica durante el apartheid ocupó los primeros puestos de los índices de desarrollo por su riqueza agregada, mientras ignoraba la brutal desigualdad y las deficiencias sanitarias y educativas (Nussbaum, 2010, p. 35). En la India, los estados que persiguen el crecimiento mediante la inversión extranjera (Gujarat, Andhra Pradesh) muestran escasa correlación entre crecimiento y avances en salud o educación, mientras que estados con estrategias igualitarias (Kerala, Delhi) logran que toda la población acceda a esos bienes (pp. 35-37). </w:t>
      </w:r>
      <w:r w:rsidR="003F3B77" w:rsidRPr="002A6FDA">
        <w:rPr>
          <w:rFonts w:ascii="Amasis MT Pro" w:hAnsi="Amasis MT Pro"/>
          <w:lang w:val="es-CO"/>
        </w:rPr>
        <w:t>La conclusión es directa. "Producir</w:t>
      </w:r>
      <w:r w:rsidRPr="002A6FDA">
        <w:rPr>
          <w:rFonts w:ascii="Amasis MT Pro" w:hAnsi="Amasis MT Pro"/>
          <w:lang w:val="es-CO"/>
        </w:rPr>
        <w:t xml:space="preserve"> crecimiento económico no equivale a producir democracia, ni a generar una población sana" (p. 36).</w:t>
      </w:r>
    </w:p>
    <w:p w14:paraId="3202E35E" w14:textId="2D4419C3" w:rsidR="00C11593" w:rsidRPr="002A6FDA" w:rsidRDefault="00000000">
      <w:pPr>
        <w:jc w:val="both"/>
        <w:rPr>
          <w:rFonts w:ascii="Amasis MT Pro" w:hAnsi="Amasis MT Pro"/>
          <w:lang w:val="es-CO"/>
        </w:rPr>
      </w:pPr>
      <w:r w:rsidRPr="002A6FDA">
        <w:rPr>
          <w:rFonts w:ascii="Amasis MT Pro" w:hAnsi="Amasis MT Pro"/>
          <w:lang w:val="es-CO"/>
        </w:rPr>
        <w:t xml:space="preserve">El modelo del desarrollo humano supone un compromiso con la democracia, pues un ingrediente esencial de toda vida dotada de dignidad es tener voz y voto en la elección de las políticas que gobernarán la propia vida (Nussbaum, 2010, p. 47). De aquí se desprende una </w:t>
      </w:r>
      <w:r w:rsidR="003F3B77" w:rsidRPr="002A6FDA">
        <w:rPr>
          <w:rFonts w:ascii="Amasis MT Pro" w:hAnsi="Amasis MT Pro"/>
          <w:lang w:val="es-CO"/>
        </w:rPr>
        <w:t>pregunta educativa. ¿Qué aptitudes</w:t>
      </w:r>
      <w:r w:rsidRPr="002A6FDA">
        <w:rPr>
          <w:rFonts w:ascii="Amasis MT Pro" w:hAnsi="Amasis MT Pro"/>
          <w:lang w:val="es-CO"/>
        </w:rPr>
        <w:t xml:space="preserve"> debe inculcar un país que desee fomentar esta democracia humana y sensible? Nussbaum (2010, pp. 48-49) </w:t>
      </w:r>
      <w:r w:rsidR="003F3B77" w:rsidRPr="002A6FDA">
        <w:rPr>
          <w:rFonts w:ascii="Amasis MT Pro" w:hAnsi="Amasis MT Pro"/>
          <w:lang w:val="es-CO"/>
        </w:rPr>
        <w:t>bosqueja siete aptitudes, comenzando por la aptitud</w:t>
      </w:r>
      <w:r w:rsidRPr="002A6FDA">
        <w:rPr>
          <w:rFonts w:ascii="Amasis MT Pro" w:hAnsi="Amasis MT Pro"/>
          <w:lang w:val="es-CO"/>
        </w:rPr>
        <w:t xml:space="preserve"> para reflexionar sobre las cuestiones políticas sin deferencia ante la autoridad o la tradición; para reconocer a los demás ciudadanos como personas con los mismos derechos; para interesarse por la vida de los otros y por las consecuencias de cada política; para imaginar cuestiones complejas de la vida humana sobre la base de un abanico de historias; para emitir juicio crítico sobre los dirigentes con una idea realista de sus posibilidades; para pensar el bien común de la nación como un todo; y para concebir a la propia nación como parte de un orden mundial complejo que exige deliberación transnacional.</w:t>
      </w:r>
    </w:p>
    <w:p w14:paraId="33D9657D" w14:textId="56206984" w:rsidR="00000000" w:rsidRPr="002A6FDA" w:rsidRDefault="005A5C1B">
      <w:pPr>
        <w:rPr>
          <w:rFonts w:ascii="Amasis MT Pro" w:hAnsi="Amasis MT Pro"/>
          <w:lang w:val="es-CO"/>
        </w:rPr>
      </w:pPr>
      <w:r w:rsidRPr="0051197B">
        <w:rPr>
          <w:rFonts w:ascii="Amasis MT Pro" w:hAnsi="Amasis MT Pro"/>
          <w:bCs/>
          <w:lang w:val="es-CO"/>
        </w:rPr>
        <w:t>Para comprobar tu comprensión, examina estas situaciones.</w:t>
      </w:r>
    </w:p>
    <w:p w14:paraId="36174C2B" w14:textId="3DBC8B31" w:rsidR="00C11593" w:rsidRPr="002A6FDA" w:rsidRDefault="00000000" w:rsidP="00425103">
      <w:pPr>
        <w:pStyle w:val="Listaconvietas"/>
        <w:numPr>
          <w:ilvl w:val="0"/>
          <w:numId w:val="12"/>
        </w:numPr>
        <w:rPr>
          <w:rFonts w:ascii="Amasis MT Pro" w:hAnsi="Amasis MT Pro"/>
          <w:lang w:val="es-CO"/>
        </w:rPr>
      </w:pPr>
      <w:r w:rsidRPr="002A6FDA">
        <w:rPr>
          <w:rFonts w:ascii="Amasis MT Pro" w:hAnsi="Amasis MT Pro"/>
          <w:lang w:val="es-CO"/>
        </w:rPr>
        <w:t xml:space="preserve">Un municipio que celebra el aumento del PIB local mientras la </w:t>
      </w:r>
      <w:r w:rsidR="003F3B77" w:rsidRPr="002A6FDA">
        <w:rPr>
          <w:rFonts w:ascii="Amasis MT Pro" w:hAnsi="Amasis MT Pro"/>
          <w:lang w:val="es-CO"/>
        </w:rPr>
        <w:t>deserción escolar rural crece; así mide</w:t>
      </w:r>
      <w:r w:rsidRPr="002A6FDA">
        <w:rPr>
          <w:rFonts w:ascii="Amasis MT Pro" w:hAnsi="Amasis MT Pro"/>
          <w:lang w:val="es-CO"/>
        </w:rPr>
        <w:t xml:space="preserve"> el primer paradigma y es ciego al segundo.</w:t>
      </w:r>
    </w:p>
    <w:p w14:paraId="36D1ECB5" w14:textId="3514CBB2" w:rsidR="00C11593" w:rsidRPr="002A6FDA" w:rsidRDefault="00000000" w:rsidP="00425103">
      <w:pPr>
        <w:pStyle w:val="Listaconvietas"/>
        <w:numPr>
          <w:ilvl w:val="0"/>
          <w:numId w:val="12"/>
        </w:numPr>
        <w:rPr>
          <w:rFonts w:ascii="Amasis MT Pro" w:hAnsi="Amasis MT Pro"/>
          <w:lang w:val="es-CO"/>
        </w:rPr>
      </w:pPr>
      <w:r w:rsidRPr="002A6FDA">
        <w:rPr>
          <w:rFonts w:ascii="Amasis MT Pro" w:hAnsi="Amasis MT Pro"/>
          <w:lang w:val="es-CO"/>
        </w:rPr>
        <w:t xml:space="preserve">Una empresa que evalúa su desempeño solo por utilidades, ignorando la capacitación de sus trabajadores, su salud laboral y su </w:t>
      </w:r>
      <w:r w:rsidR="003F3B77" w:rsidRPr="002A6FDA">
        <w:rPr>
          <w:rFonts w:ascii="Amasis MT Pro" w:hAnsi="Amasis MT Pro"/>
          <w:lang w:val="es-CO"/>
        </w:rPr>
        <w:t>participación en decisiones; de ese modo replica</w:t>
      </w:r>
      <w:r w:rsidRPr="002A6FDA">
        <w:rPr>
          <w:rFonts w:ascii="Amasis MT Pro" w:hAnsi="Amasis MT Pro"/>
          <w:lang w:val="es-CO"/>
        </w:rPr>
        <w:t xml:space="preserve"> en microescala el modelo del PBI (Nussbaum, 2010, pp. 30-31).</w:t>
      </w:r>
    </w:p>
    <w:p w14:paraId="2E72A27D" w14:textId="0FB8C580" w:rsidR="00C11593" w:rsidRPr="002A6FDA" w:rsidRDefault="00000000" w:rsidP="00425103">
      <w:pPr>
        <w:pStyle w:val="Listaconvietas"/>
        <w:numPr>
          <w:ilvl w:val="0"/>
          <w:numId w:val="12"/>
        </w:numPr>
        <w:rPr>
          <w:rFonts w:ascii="Amasis MT Pro" w:hAnsi="Amasis MT Pro"/>
          <w:lang w:val="es-CO"/>
        </w:rPr>
      </w:pPr>
      <w:r w:rsidRPr="002A6FDA">
        <w:rPr>
          <w:rFonts w:ascii="Amasis MT Pro" w:hAnsi="Amasis MT Pro"/>
          <w:lang w:val="es-CO"/>
        </w:rPr>
        <w:t xml:space="preserve">El enfoque </w:t>
      </w:r>
      <w:r w:rsidR="003F3B77" w:rsidRPr="002A6FDA">
        <w:rPr>
          <w:rFonts w:ascii="Amasis MT Pro" w:hAnsi="Amasis MT Pro"/>
          <w:lang w:val="es-CO"/>
        </w:rPr>
        <w:t>de capacidades aplicado a una política de talento humano, en lugar</w:t>
      </w:r>
      <w:r w:rsidRPr="002A6FDA">
        <w:rPr>
          <w:rFonts w:ascii="Amasis MT Pro" w:hAnsi="Amasis MT Pro"/>
          <w:lang w:val="es-CO"/>
        </w:rPr>
        <w:t xml:space="preserve"> de preguntar solo cuánto produce cada colaborador, pregunta qué capacidades reales </w:t>
      </w:r>
      <w:r w:rsidR="0085277F">
        <w:rPr>
          <w:rFonts w:ascii="Amasis MT Pro" w:hAnsi="Amasis MT Pro"/>
          <w:lang w:val="es-CO"/>
        </w:rPr>
        <w:t>(</w:t>
      </w:r>
      <w:r w:rsidRPr="002A6FDA">
        <w:rPr>
          <w:rFonts w:ascii="Amasis MT Pro" w:hAnsi="Amasis MT Pro"/>
          <w:lang w:val="es-CO"/>
        </w:rPr>
        <w:t>salud, conocimiento, participación</w:t>
      </w:r>
      <w:r w:rsidR="0085277F">
        <w:rPr>
          <w:rFonts w:ascii="Amasis MT Pro" w:hAnsi="Amasis MT Pro"/>
          <w:lang w:val="es-CO"/>
        </w:rPr>
        <w:t>)</w:t>
      </w:r>
      <w:r w:rsidRPr="002A6FDA">
        <w:rPr>
          <w:rFonts w:ascii="Amasis MT Pro" w:hAnsi="Amasis MT Pro"/>
          <w:lang w:val="es-CO"/>
        </w:rPr>
        <w:t xml:space="preserve"> la organización le permite desarrollar (Nussbaum, 2014).</w:t>
      </w:r>
    </w:p>
    <w:p w14:paraId="7ED05ADD" w14:textId="6896AACB" w:rsidR="00000000" w:rsidRPr="002A6FDA" w:rsidRDefault="00EA4511">
      <w:pPr>
        <w:rPr>
          <w:rFonts w:ascii="Amasis MT Pro" w:hAnsi="Amasis MT Pro"/>
          <w:lang w:val="es-CO"/>
        </w:rPr>
      </w:pPr>
      <w:r w:rsidRPr="0051197B">
        <w:rPr>
          <w:rFonts w:ascii="Amasis MT Pro" w:hAnsi="Amasis MT Pro"/>
          <w:bCs/>
          <w:lang w:val="es-CO"/>
        </w:rPr>
        <w:t>Después, lleva estos criterios a las decisiones propias de tu profesión.</w:t>
      </w:r>
    </w:p>
    <w:p w14:paraId="1A3ADF1A" w14:textId="1AB56EC3" w:rsidR="00C11593" w:rsidRPr="002A6FDA" w:rsidRDefault="003F3B77">
      <w:pPr>
        <w:jc w:val="both"/>
        <w:rPr>
          <w:rFonts w:ascii="Amasis MT Pro" w:hAnsi="Amasis MT Pro"/>
          <w:lang w:val="es-CO"/>
        </w:rPr>
      </w:pPr>
      <w:r w:rsidRPr="002A6FDA">
        <w:rPr>
          <w:rFonts w:ascii="Amasis MT Pro" w:hAnsi="Amasis MT Pro"/>
          <w:lang w:val="es-CO"/>
        </w:rPr>
        <w:t>Tomarás decisiones</w:t>
      </w:r>
      <w:r w:rsidR="00000000" w:rsidRPr="002A6FDA">
        <w:rPr>
          <w:rFonts w:ascii="Amasis MT Pro" w:hAnsi="Amasis MT Pro"/>
          <w:lang w:val="es-CO"/>
        </w:rPr>
        <w:t xml:space="preserve"> donde </w:t>
      </w:r>
      <w:r w:rsidRPr="002A6FDA">
        <w:rPr>
          <w:rFonts w:ascii="Amasis MT Pro" w:hAnsi="Amasis MT Pro"/>
          <w:lang w:val="es-CO"/>
        </w:rPr>
        <w:t>los indicadores mandan, por ejemplo, presupuestos</w:t>
      </w:r>
      <w:r w:rsidR="00000000" w:rsidRPr="002A6FDA">
        <w:rPr>
          <w:rFonts w:ascii="Amasis MT Pro" w:hAnsi="Amasis MT Pro"/>
          <w:lang w:val="es-CO"/>
        </w:rPr>
        <w:t xml:space="preserve">, planes de desarrollo, informes de gestión. La pregunta </w:t>
      </w:r>
      <w:proofErr w:type="spellStart"/>
      <w:r w:rsidR="00000000" w:rsidRPr="002A6FDA">
        <w:rPr>
          <w:rFonts w:ascii="Amasis MT Pro" w:hAnsi="Amasis MT Pro"/>
          <w:lang w:val="es-CO"/>
        </w:rPr>
        <w:t>nussbaumiana</w:t>
      </w:r>
      <w:proofErr w:type="spellEnd"/>
      <w:r w:rsidR="00B34106">
        <w:rPr>
          <w:rFonts w:ascii="Amasis MT Pro" w:hAnsi="Amasis MT Pro"/>
          <w:lang w:val="es-CO"/>
        </w:rPr>
        <w:t xml:space="preserve">, esto es </w:t>
      </w:r>
      <w:r w:rsidR="00000000" w:rsidRPr="002A6FDA">
        <w:rPr>
          <w:rFonts w:ascii="Amasis MT Pro" w:hAnsi="Amasis MT Pro"/>
          <w:lang w:val="es-CO"/>
        </w:rPr>
        <w:t>"¿qué es lo que deberíamos estar procurando?" (Nussbaum, 2010, p. 31)</w:t>
      </w:r>
      <w:r w:rsidR="00B34106">
        <w:rPr>
          <w:rFonts w:ascii="Amasis MT Pro" w:hAnsi="Amasis MT Pro"/>
          <w:lang w:val="es-CO"/>
        </w:rPr>
        <w:t>,</w:t>
      </w:r>
      <w:r w:rsidR="00000000" w:rsidRPr="002A6FDA">
        <w:rPr>
          <w:rFonts w:ascii="Amasis MT Pro" w:hAnsi="Amasis MT Pro"/>
          <w:lang w:val="es-CO"/>
        </w:rPr>
        <w:t xml:space="preserve"> es una herramienta directa de administración. </w:t>
      </w:r>
      <w:r w:rsidRPr="002A6FDA">
        <w:rPr>
          <w:rFonts w:ascii="Amasis MT Pro" w:hAnsi="Amasis MT Pro"/>
          <w:lang w:val="es-CO"/>
        </w:rPr>
        <w:t>Aplícala para diseñar</w:t>
      </w:r>
      <w:r w:rsidR="00000000" w:rsidRPr="002A6FDA">
        <w:rPr>
          <w:rFonts w:ascii="Amasis MT Pro" w:hAnsi="Amasis MT Pro"/>
          <w:lang w:val="es-CO"/>
        </w:rPr>
        <w:t xml:space="preserve"> indicadores organizacionales que incluyan el desarrollo de capacidades de los colaboradores, para evaluar proyectos de responsabilidad social sin retórica vacía y para argumentar, con datos y con teoría, por qué la igualdad de oportunidades interna no es un costo sino una condición de la innovación sostenible.</w:t>
      </w:r>
    </w:p>
    <w:p w14:paraId="5F8DA403" w14:textId="2D4BA54F" w:rsidR="00000000" w:rsidRPr="002A6FDA" w:rsidRDefault="00932CFC">
      <w:pPr>
        <w:rPr>
          <w:rFonts w:ascii="Amasis MT Pro" w:hAnsi="Amasis MT Pro"/>
          <w:lang w:val="es-CO"/>
        </w:rPr>
      </w:pPr>
      <w:r w:rsidRPr="0051197B">
        <w:rPr>
          <w:rFonts w:ascii="Amasis MT Pro" w:hAnsi="Amasis MT Pro"/>
          <w:bCs/>
          <w:lang w:val="es-CO"/>
        </w:rPr>
        <w:lastRenderedPageBreak/>
        <w:t>Para gestionar tu aprendizaje, sigue estas orientaciones.</w:t>
      </w:r>
    </w:p>
    <w:p w14:paraId="57D9F070" w14:textId="6E9F15C9" w:rsidR="00C11593" w:rsidRPr="002A6FDA" w:rsidRDefault="003F3B77" w:rsidP="00425103">
      <w:pPr>
        <w:pStyle w:val="Listaconnmeros"/>
        <w:numPr>
          <w:ilvl w:val="0"/>
          <w:numId w:val="13"/>
        </w:numPr>
        <w:rPr>
          <w:rFonts w:ascii="Amasis MT Pro" w:hAnsi="Amasis MT Pro"/>
          <w:lang w:val="es-CO"/>
        </w:rPr>
      </w:pPr>
      <w:r w:rsidRPr="002A6FDA">
        <w:rPr>
          <w:rFonts w:ascii="Amasis MT Pro" w:hAnsi="Amasis MT Pro"/>
          <w:lang w:val="es-CO"/>
        </w:rPr>
        <w:t>Distingue</w:t>
      </w:r>
      <w:r w:rsidR="00000000" w:rsidRPr="002A6FDA">
        <w:rPr>
          <w:rFonts w:ascii="Amasis MT Pro" w:hAnsi="Amasis MT Pro"/>
          <w:lang w:val="es-CO"/>
        </w:rPr>
        <w:t xml:space="preserve"> siempre el </w:t>
      </w:r>
      <w:r w:rsidRPr="002A6FDA">
        <w:rPr>
          <w:rFonts w:ascii="Amasis MT Pro" w:hAnsi="Amasis MT Pro"/>
          <w:lang w:val="es-CO"/>
        </w:rPr>
        <w:t>crecimiento del desarrollo; el primero</w:t>
      </w:r>
      <w:r w:rsidR="00000000" w:rsidRPr="002A6FDA">
        <w:rPr>
          <w:rFonts w:ascii="Amasis MT Pro" w:hAnsi="Amasis MT Pro"/>
          <w:lang w:val="es-CO"/>
        </w:rPr>
        <w:t xml:space="preserve"> es un medio; el segundo</w:t>
      </w:r>
      <w:r w:rsidR="00B34106">
        <w:rPr>
          <w:rFonts w:ascii="Amasis MT Pro" w:hAnsi="Amasis MT Pro"/>
          <w:lang w:val="es-CO"/>
        </w:rPr>
        <w:t xml:space="preserve"> (</w:t>
      </w:r>
      <w:r w:rsidR="00000000" w:rsidRPr="002A6FDA">
        <w:rPr>
          <w:rFonts w:ascii="Amasis MT Pro" w:hAnsi="Amasis MT Pro"/>
          <w:lang w:val="es-CO"/>
        </w:rPr>
        <w:t>la ampliación de capacidades humanas</w:t>
      </w:r>
      <w:r w:rsidR="00B34106">
        <w:rPr>
          <w:rFonts w:ascii="Amasis MT Pro" w:hAnsi="Amasis MT Pro"/>
          <w:lang w:val="es-CO"/>
        </w:rPr>
        <w:t>)</w:t>
      </w:r>
      <w:r w:rsidR="00000000" w:rsidRPr="002A6FDA">
        <w:rPr>
          <w:rFonts w:ascii="Amasis MT Pro" w:hAnsi="Amasis MT Pro"/>
          <w:lang w:val="es-CO"/>
        </w:rPr>
        <w:t xml:space="preserve"> es el fin (Nussbaum, 2010, p. 30).</w:t>
      </w:r>
    </w:p>
    <w:p w14:paraId="5EE9E15C" w14:textId="2DCF2CC0" w:rsidR="00C11593" w:rsidRPr="002A6FDA" w:rsidRDefault="00000000" w:rsidP="00425103">
      <w:pPr>
        <w:pStyle w:val="Listaconnmeros"/>
        <w:numPr>
          <w:ilvl w:val="0"/>
          <w:numId w:val="13"/>
        </w:numPr>
        <w:rPr>
          <w:rFonts w:ascii="Amasis MT Pro" w:hAnsi="Amasis MT Pro"/>
          <w:lang w:val="es-CO"/>
        </w:rPr>
      </w:pPr>
      <w:r w:rsidRPr="002A6FDA">
        <w:rPr>
          <w:rFonts w:ascii="Amasis MT Pro" w:hAnsi="Amasis MT Pro"/>
          <w:lang w:val="es-CO"/>
        </w:rPr>
        <w:t xml:space="preserve">Al proponer o evaluar políticas, </w:t>
      </w:r>
      <w:r w:rsidR="003F3B77" w:rsidRPr="002A6FDA">
        <w:rPr>
          <w:rFonts w:ascii="Amasis MT Pro" w:hAnsi="Amasis MT Pro"/>
          <w:lang w:val="es-CO"/>
        </w:rPr>
        <w:t>usa</w:t>
      </w:r>
      <w:r w:rsidRPr="002A6FDA">
        <w:rPr>
          <w:rFonts w:ascii="Amasis MT Pro" w:hAnsi="Amasis MT Pro"/>
          <w:lang w:val="es-CO"/>
        </w:rPr>
        <w:t xml:space="preserve"> la lista de aptitudes ciudadanas (pp. 48-49) </w:t>
      </w:r>
      <w:r w:rsidR="003F3B77" w:rsidRPr="002A6FDA">
        <w:rPr>
          <w:rFonts w:ascii="Amasis MT Pro" w:hAnsi="Amasis MT Pro"/>
          <w:lang w:val="es-CO"/>
        </w:rPr>
        <w:t>como lista de chequeo. ¿La medida</w:t>
      </w:r>
      <w:r w:rsidRPr="002A6FDA">
        <w:rPr>
          <w:rFonts w:ascii="Amasis MT Pro" w:hAnsi="Amasis MT Pro"/>
          <w:lang w:val="es-CO"/>
        </w:rPr>
        <w:t xml:space="preserve"> fortalece o debilita esas capacidades?</w:t>
      </w:r>
    </w:p>
    <w:p w14:paraId="4D777D1C" w14:textId="40ED24CC" w:rsidR="00C11593" w:rsidRPr="002A6FDA" w:rsidRDefault="003F3B77" w:rsidP="00425103">
      <w:pPr>
        <w:pStyle w:val="Listaconnmeros"/>
        <w:numPr>
          <w:ilvl w:val="0"/>
          <w:numId w:val="13"/>
        </w:numPr>
        <w:rPr>
          <w:rFonts w:ascii="Amasis MT Pro" w:hAnsi="Amasis MT Pro"/>
          <w:lang w:val="es-CO"/>
        </w:rPr>
      </w:pPr>
      <w:r w:rsidRPr="002A6FDA">
        <w:rPr>
          <w:rFonts w:ascii="Amasis MT Pro" w:hAnsi="Amasis MT Pro"/>
          <w:lang w:val="es-CO"/>
        </w:rPr>
        <w:t>Combina</w:t>
      </w:r>
      <w:r w:rsidR="00000000" w:rsidRPr="002A6FDA">
        <w:rPr>
          <w:rFonts w:ascii="Amasis MT Pro" w:hAnsi="Amasis MT Pro"/>
          <w:lang w:val="es-CO"/>
        </w:rPr>
        <w:t xml:space="preserve"> la evidencia con el enfoque de capacidades </w:t>
      </w:r>
      <w:r w:rsidRPr="002A6FDA">
        <w:rPr>
          <w:rFonts w:ascii="Amasis MT Pro" w:hAnsi="Amasis MT Pro"/>
          <w:lang w:val="es-CO"/>
        </w:rPr>
        <w:t>(Nussbaum, 2014) y pregunta</w:t>
      </w:r>
      <w:r w:rsidR="00000000" w:rsidRPr="002A6FDA">
        <w:rPr>
          <w:rFonts w:ascii="Amasis MT Pro" w:hAnsi="Amasis MT Pro"/>
          <w:lang w:val="es-CO"/>
        </w:rPr>
        <w:t xml:space="preserve"> por lo que cada persona es efectivamente capaz de hacer y de ser, no por promedios agregados.</w:t>
      </w:r>
    </w:p>
    <w:p w14:paraId="7C076A38" w14:textId="16005E92" w:rsidR="00000000" w:rsidRPr="002A6FDA" w:rsidRDefault="002934FE">
      <w:pPr>
        <w:rPr>
          <w:rFonts w:ascii="Amasis MT Pro" w:hAnsi="Amasis MT Pro"/>
          <w:lang w:val="es-CO"/>
        </w:rPr>
      </w:pPr>
      <w:r w:rsidRPr="0051197B">
        <w:rPr>
          <w:rFonts w:ascii="Amasis MT Pro" w:hAnsi="Amasis MT Pro"/>
          <w:bCs/>
          <w:lang w:val="es-CO"/>
        </w:rPr>
        <w:t>Antes de cerrar el tema, valora sus alcances y sus precauciones.</w:t>
      </w:r>
    </w:p>
    <w:p w14:paraId="4382D862" w14:textId="252728EC" w:rsidR="00C11593" w:rsidRPr="002A6FDA" w:rsidRDefault="00000000">
      <w:pPr>
        <w:jc w:val="both"/>
        <w:rPr>
          <w:rFonts w:ascii="Amasis MT Pro" w:hAnsi="Amasis MT Pro"/>
          <w:lang w:val="es-CO"/>
        </w:rPr>
      </w:pPr>
      <w:r w:rsidRPr="002A6FDA">
        <w:rPr>
          <w:rFonts w:ascii="Amasis MT Pro" w:hAnsi="Amasis MT Pro"/>
          <w:lang w:val="es-CO"/>
        </w:rPr>
        <w:t xml:space="preserve">Nussbaum misma advierte que su lista de aptitudes es "apenas un bosquejo" </w:t>
      </w:r>
      <w:r w:rsidR="003F3B77" w:rsidRPr="002A6FDA">
        <w:rPr>
          <w:rFonts w:ascii="Amasis MT Pro" w:hAnsi="Amasis MT Pro"/>
          <w:lang w:val="es-CO"/>
        </w:rPr>
        <w:t>(2010, p. 49) y debe adaptarse</w:t>
      </w:r>
      <w:r w:rsidRPr="002A6FDA">
        <w:rPr>
          <w:rFonts w:ascii="Amasis MT Pro" w:hAnsi="Amasis MT Pro"/>
          <w:lang w:val="es-CO"/>
        </w:rPr>
        <w:t xml:space="preserve"> deliberativamente a cada contexto, no aplicarse mecánicamente. El enfoque de capacidades tampoco ofrece fórmulas automáticas de política pública; exige deliberación sobre umbrales, prioridades y recursos. Y en el ámbito empresarial, traducir "capacidades" a indicadores de gestión </w:t>
      </w:r>
      <w:r w:rsidR="003F3B77" w:rsidRPr="002A6FDA">
        <w:rPr>
          <w:rFonts w:ascii="Amasis MT Pro" w:hAnsi="Amasis MT Pro"/>
          <w:lang w:val="es-CO"/>
        </w:rPr>
        <w:t>requiere criterio, porque no todo</w:t>
      </w:r>
      <w:r w:rsidRPr="002A6FDA">
        <w:rPr>
          <w:rFonts w:ascii="Amasis MT Pro" w:hAnsi="Amasis MT Pro"/>
          <w:lang w:val="es-CO"/>
        </w:rPr>
        <w:t xml:space="preserve"> lo valioso es medible, y reducir el enfoque a otro tablero de control traicionaría su espíritu.</w:t>
      </w:r>
    </w:p>
    <w:p w14:paraId="0DB41321" w14:textId="3BD67C53" w:rsidR="00C11593" w:rsidRPr="002A6FDA" w:rsidRDefault="008D40B8">
      <w:pPr>
        <w:pStyle w:val="Ttulo1"/>
        <w:rPr>
          <w:rFonts w:ascii="Amasis MT Pro" w:hAnsi="Amasis MT Pro"/>
          <w:color w:val="auto"/>
          <w:lang w:val="es-CO"/>
        </w:rPr>
      </w:pPr>
      <w:r w:rsidRPr="002A6FDA">
        <w:rPr>
          <w:rFonts w:ascii="Amasis MT Pro" w:hAnsi="Amasis MT Pro"/>
          <w:color w:val="auto"/>
          <w:lang w:val="es-CO"/>
        </w:rPr>
        <w:t>3.3 Tema 3. Educar las emociones</w:t>
      </w:r>
      <w:r w:rsidR="00B34106">
        <w:rPr>
          <w:rFonts w:ascii="Amasis MT Pro" w:hAnsi="Amasis MT Pro"/>
          <w:color w:val="auto"/>
          <w:lang w:val="es-CO"/>
        </w:rPr>
        <w:t>:</w:t>
      </w:r>
      <w:r w:rsidRPr="002A6FDA">
        <w:rPr>
          <w:rFonts w:ascii="Amasis MT Pro" w:hAnsi="Amasis MT Pro"/>
          <w:color w:val="auto"/>
          <w:lang w:val="es-CO"/>
        </w:rPr>
        <w:t xml:space="preserve"> vergüenza, repugnancia y comprensión</w:t>
      </w:r>
    </w:p>
    <w:p w14:paraId="2D2D29AA" w14:textId="77777777" w:rsidR="00425103" w:rsidRDefault="00425103">
      <w:pPr>
        <w:rPr>
          <w:rFonts w:ascii="Amasis MT Pro" w:hAnsi="Amasis MT Pro"/>
          <w:bCs/>
          <w:lang w:val="es-CO"/>
        </w:rPr>
      </w:pPr>
    </w:p>
    <w:p w14:paraId="504E7F33" w14:textId="20BA7BD4" w:rsidR="00000000" w:rsidRPr="002A6FDA" w:rsidRDefault="00425103" w:rsidP="00425103">
      <w:pPr>
        <w:jc w:val="both"/>
        <w:rPr>
          <w:rFonts w:ascii="Amasis MT Pro" w:hAnsi="Amasis MT Pro"/>
          <w:lang w:val="es-CO"/>
        </w:rPr>
      </w:pPr>
      <w:r>
        <w:rPr>
          <w:rFonts w:ascii="Amasis MT Pro" w:hAnsi="Amasis MT Pro"/>
          <w:bCs/>
          <w:lang w:val="es-CO"/>
        </w:rPr>
        <w:t>Ahora que tienes claridad sobre la problemática que se aborda en el tema 2</w:t>
      </w:r>
      <w:r w:rsidR="00A8679C" w:rsidRPr="0051197B">
        <w:rPr>
          <w:rFonts w:ascii="Amasis MT Pro" w:hAnsi="Amasis MT Pro"/>
          <w:bCs/>
          <w:lang w:val="es-CO"/>
        </w:rPr>
        <w:t>, reconoce por qué este tema importa en tu formación.</w:t>
      </w:r>
    </w:p>
    <w:p w14:paraId="6E72B9CA" w14:textId="10F2DDC0" w:rsidR="00C11593" w:rsidRPr="002A6FDA" w:rsidRDefault="00000000" w:rsidP="00425103">
      <w:pPr>
        <w:jc w:val="both"/>
        <w:rPr>
          <w:rFonts w:ascii="Amasis MT Pro" w:hAnsi="Amasis MT Pro"/>
          <w:lang w:val="es-CO"/>
        </w:rPr>
      </w:pPr>
      <w:r w:rsidRPr="002A6FDA">
        <w:rPr>
          <w:rFonts w:ascii="Amasis MT Pro" w:hAnsi="Amasis MT Pro"/>
          <w:lang w:val="es-CO"/>
        </w:rPr>
        <w:t xml:space="preserve">La democracia no fracasa solo por ignorancia intelectual; fracasa por emociones mal educadas. En el tercer capítulo de la obra articuladora, Nussbaum (2010, pp. 51-74) examina los sentimientos morales y antimorales que se forman desde la infancia y que determinan cómo tratamos a quienes percibimos como distintos. </w:t>
      </w:r>
      <w:r w:rsidR="003F3B77" w:rsidRPr="002A6FDA">
        <w:rPr>
          <w:rFonts w:ascii="Amasis MT Pro" w:hAnsi="Amasis MT Pro"/>
          <w:lang w:val="es-CO"/>
        </w:rPr>
        <w:t>Para ti, futuro líder</w:t>
      </w:r>
      <w:r w:rsidRPr="002A6FDA">
        <w:rPr>
          <w:rFonts w:ascii="Amasis MT Pro" w:hAnsi="Amasis MT Pro"/>
          <w:lang w:val="es-CO"/>
        </w:rPr>
        <w:t xml:space="preserve"> de equipos de trabajo, este tema es </w:t>
      </w:r>
      <w:r w:rsidR="003F3B77" w:rsidRPr="002A6FDA">
        <w:rPr>
          <w:rFonts w:ascii="Amasis MT Pro" w:hAnsi="Amasis MT Pro"/>
          <w:lang w:val="es-CO"/>
        </w:rPr>
        <w:t>directamente aplicable, ya que los conflictos</w:t>
      </w:r>
      <w:r w:rsidRPr="002A6FDA">
        <w:rPr>
          <w:rFonts w:ascii="Amasis MT Pro" w:hAnsi="Amasis MT Pro"/>
          <w:lang w:val="es-CO"/>
        </w:rPr>
        <w:t xml:space="preserve"> laborales, la exclusión y el acoso rara vez nacen de argumentos; nacen de dinámicas emocionales.</w:t>
      </w:r>
    </w:p>
    <w:p w14:paraId="424E7AA9" w14:textId="145D5ED1" w:rsidR="00000000" w:rsidRPr="002A6FDA" w:rsidRDefault="009B4B62">
      <w:pPr>
        <w:rPr>
          <w:rFonts w:ascii="Amasis MT Pro" w:hAnsi="Amasis MT Pro"/>
          <w:lang w:val="es-CO"/>
        </w:rPr>
      </w:pPr>
      <w:r w:rsidRPr="0051197B">
        <w:rPr>
          <w:rFonts w:ascii="Amasis MT Pro" w:hAnsi="Amasis MT Pro"/>
          <w:bCs/>
          <w:lang w:val="es-CO"/>
        </w:rPr>
        <w:t>Ahora, identifica las nociones centrales que necesitas comprender.</w:t>
      </w:r>
    </w:p>
    <w:p w14:paraId="57C47E09" w14:textId="51C45EE4" w:rsidR="00C11593" w:rsidRPr="002A6FDA" w:rsidRDefault="00000000">
      <w:pPr>
        <w:jc w:val="both"/>
        <w:rPr>
          <w:rFonts w:ascii="Amasis MT Pro" w:hAnsi="Amasis MT Pro"/>
          <w:lang w:val="es-CO"/>
        </w:rPr>
      </w:pPr>
      <w:r w:rsidRPr="002A6FDA">
        <w:rPr>
          <w:rFonts w:ascii="Amasis MT Pro" w:hAnsi="Amasis MT Pro"/>
          <w:lang w:val="es-CO"/>
        </w:rPr>
        <w:t xml:space="preserve">Los sentimientos antimorales son disposiciones afectivas que empujan a la dominación y la </w:t>
      </w:r>
      <w:r w:rsidR="003F3B77" w:rsidRPr="002A6FDA">
        <w:rPr>
          <w:rFonts w:ascii="Amasis MT Pro" w:hAnsi="Amasis MT Pro"/>
          <w:lang w:val="es-CO"/>
        </w:rPr>
        <w:t>estigmatización, como la vergüenza</w:t>
      </w:r>
      <w:r w:rsidRPr="002A6FDA">
        <w:rPr>
          <w:rFonts w:ascii="Amasis MT Pro" w:hAnsi="Amasis MT Pro"/>
          <w:lang w:val="es-CO"/>
        </w:rPr>
        <w:t xml:space="preserve"> ante la propia indefensión o impotencia, y la repugnancia hacia los productos del cuerpo que, proyectada sobre grupos subordinados, los convierte en portadores de contaminación (Nussbaum, 2010, pp. 56-59). Los sentimientos morales son, en contraste, la comprensión </w:t>
      </w:r>
      <w:r w:rsidR="0085277F">
        <w:rPr>
          <w:rFonts w:ascii="Amasis MT Pro" w:hAnsi="Amasis MT Pro"/>
          <w:lang w:val="es-CO"/>
        </w:rPr>
        <w:t>(</w:t>
      </w:r>
      <w:r w:rsidRPr="002A6FDA">
        <w:rPr>
          <w:rFonts w:ascii="Amasis MT Pro" w:hAnsi="Amasis MT Pro"/>
          <w:lang w:val="es-CO"/>
        </w:rPr>
        <w:t>el interés genuino por el bienestar del otro</w:t>
      </w:r>
      <w:r w:rsidR="0085277F">
        <w:rPr>
          <w:rFonts w:ascii="Amasis MT Pro" w:hAnsi="Amasis MT Pro"/>
          <w:lang w:val="es-CO"/>
        </w:rPr>
        <w:t>)</w:t>
      </w:r>
      <w:r w:rsidRPr="002A6FDA">
        <w:rPr>
          <w:rFonts w:ascii="Amasis MT Pro" w:hAnsi="Amasis MT Pro"/>
          <w:lang w:val="es-CO"/>
        </w:rPr>
        <w:t xml:space="preserve"> y la capacidad de ver a otra persona como un fin en sí mismo y no como un medio (pp. 62-63). </w:t>
      </w:r>
      <w:r w:rsidR="003F3B77" w:rsidRPr="002A6FDA">
        <w:rPr>
          <w:rFonts w:ascii="Amasis MT Pro" w:hAnsi="Amasis MT Pro"/>
          <w:lang w:val="es-CO"/>
        </w:rPr>
        <w:t>"Ninguna sociedad es pura" (p. 53). Siempre</w:t>
      </w:r>
      <w:r w:rsidRPr="002A6FDA">
        <w:rPr>
          <w:rFonts w:ascii="Amasis MT Pro" w:hAnsi="Amasis MT Pro"/>
          <w:lang w:val="es-CO"/>
        </w:rPr>
        <w:t xml:space="preserve"> coexisten quienes se reconfortan con la dominación y quienes están dispuestos a la reciprocidad; la educación determina cuál tendencia predomina.</w:t>
      </w:r>
    </w:p>
    <w:p w14:paraId="2823F48A" w14:textId="31DE92EC" w:rsidR="00000000" w:rsidRPr="002A6FDA" w:rsidRDefault="000B0390">
      <w:pPr>
        <w:rPr>
          <w:rFonts w:ascii="Amasis MT Pro" w:hAnsi="Amasis MT Pro"/>
          <w:lang w:val="es-CO"/>
        </w:rPr>
      </w:pPr>
      <w:r w:rsidRPr="0051197B">
        <w:rPr>
          <w:rFonts w:ascii="Amasis MT Pro" w:hAnsi="Amasis MT Pro"/>
          <w:bCs/>
          <w:lang w:val="es-CO"/>
        </w:rPr>
        <w:t>A continuación, sigue el razonamiento y relaciona sus causas y efectos.</w:t>
      </w:r>
    </w:p>
    <w:p w14:paraId="066920BD" w14:textId="135CC3B1" w:rsidR="00C11593" w:rsidRPr="002A6FDA" w:rsidRDefault="00000000">
      <w:pPr>
        <w:jc w:val="both"/>
        <w:rPr>
          <w:rFonts w:ascii="Amasis MT Pro" w:hAnsi="Amasis MT Pro"/>
          <w:lang w:val="es-CO"/>
        </w:rPr>
      </w:pPr>
      <w:r w:rsidRPr="002A6FDA">
        <w:rPr>
          <w:rFonts w:ascii="Amasis MT Pro" w:hAnsi="Amasis MT Pro"/>
          <w:lang w:val="es-CO"/>
        </w:rPr>
        <w:lastRenderedPageBreak/>
        <w:t xml:space="preserve">El relato comienza en la infancia. El ser humano nace indefenso, con una alternancia entre plenitud y angustia ante la propia impotencia (Nussbaum, 2010, p. 55); de esa indefensión derivan el deseo de controlar a los otros </w:t>
      </w:r>
      <w:r w:rsidR="0085277F">
        <w:rPr>
          <w:rFonts w:ascii="Amasis MT Pro" w:hAnsi="Amasis MT Pro"/>
          <w:lang w:val="es-CO"/>
        </w:rPr>
        <w:t>(</w:t>
      </w:r>
      <w:r w:rsidRPr="002A6FDA">
        <w:rPr>
          <w:rFonts w:ascii="Amasis MT Pro" w:hAnsi="Amasis MT Pro"/>
          <w:lang w:val="es-CO"/>
        </w:rPr>
        <w:t>que Rousseau observó en el deseo del niño de esclavizar a sus padres</w:t>
      </w:r>
      <w:r w:rsidR="0085277F">
        <w:rPr>
          <w:rFonts w:ascii="Amasis MT Pro" w:hAnsi="Amasis MT Pro"/>
          <w:lang w:val="es-CO"/>
        </w:rPr>
        <w:t>)</w:t>
      </w:r>
      <w:r w:rsidRPr="002A6FDA">
        <w:rPr>
          <w:rFonts w:ascii="Amasis MT Pro" w:hAnsi="Amasis MT Pro"/>
          <w:lang w:val="es-CO"/>
        </w:rPr>
        <w:t xml:space="preserve"> y la vergüenza por el propio carácter incompleto (p. 56). Pronto se une la repugnancia, rechazo a las heces, excrecencias y cadáveres que evidencian nuestra animalidad y mortalidad (p. 57). Cuando esa repugnancia se proyecta </w:t>
      </w:r>
      <w:r w:rsidR="0085277F">
        <w:rPr>
          <w:rFonts w:ascii="Amasis MT Pro" w:hAnsi="Amasis MT Pro"/>
          <w:lang w:val="es-CO"/>
        </w:rPr>
        <w:t>(</w:t>
      </w:r>
      <w:r w:rsidRPr="002A6FDA">
        <w:rPr>
          <w:rFonts w:ascii="Amasis MT Pro" w:hAnsi="Amasis MT Pro"/>
          <w:lang w:val="es-CO"/>
        </w:rPr>
        <w:t>el niño que fabrica "</w:t>
      </w:r>
      <w:proofErr w:type="spellStart"/>
      <w:r w:rsidRPr="002A6FDA">
        <w:rPr>
          <w:rFonts w:ascii="Amasis MT Pro" w:hAnsi="Amasis MT Pro"/>
          <w:lang w:val="es-CO"/>
        </w:rPr>
        <w:t>cazapiojos</w:t>
      </w:r>
      <w:proofErr w:type="spellEnd"/>
      <w:r w:rsidRPr="002A6FDA">
        <w:rPr>
          <w:rFonts w:ascii="Amasis MT Pro" w:hAnsi="Amasis MT Pro"/>
          <w:lang w:val="es-CO"/>
        </w:rPr>
        <w:t>" para estigmatizar a compañeros menos populares</w:t>
      </w:r>
      <w:r w:rsidR="0085277F">
        <w:rPr>
          <w:rFonts w:ascii="Amasis MT Pro" w:hAnsi="Amasis MT Pro"/>
          <w:lang w:val="es-CO"/>
        </w:rPr>
        <w:t>)</w:t>
      </w:r>
      <w:r w:rsidRPr="002A6FDA">
        <w:rPr>
          <w:rFonts w:ascii="Amasis MT Pro" w:hAnsi="Amasis MT Pro"/>
          <w:lang w:val="es-CO"/>
        </w:rPr>
        <w:t xml:space="preserve">, la repugnancia proyectada se vuelve "un sentimiento turbio" que desplaza hacia grupos con menos poder el rechazo que sentimos por nosotros mismos </w:t>
      </w:r>
      <w:r w:rsidR="003F3B77" w:rsidRPr="002A6FDA">
        <w:rPr>
          <w:rFonts w:ascii="Amasis MT Pro" w:hAnsi="Amasis MT Pro"/>
          <w:lang w:val="es-CO"/>
        </w:rPr>
        <w:t>(pp. 58-59), entre ellos, judíos, afroamericanos</w:t>
      </w:r>
      <w:r w:rsidRPr="002A6FDA">
        <w:rPr>
          <w:rFonts w:ascii="Amasis MT Pro" w:hAnsi="Amasis MT Pro"/>
          <w:lang w:val="es-CO"/>
        </w:rPr>
        <w:t xml:space="preserve">, mujeres, homosexuales, pobres, castas inferiores han sido históricamente ese "otro" contaminante (p. 58). La dinámica no desaparece en la </w:t>
      </w:r>
      <w:r w:rsidR="003F3B77" w:rsidRPr="002A6FDA">
        <w:rPr>
          <w:rFonts w:ascii="Amasis MT Pro" w:hAnsi="Amasis MT Pro"/>
          <w:lang w:val="es-CO"/>
        </w:rPr>
        <w:t>adultez, sino que encuentra satisfacción</w:t>
      </w:r>
      <w:r w:rsidRPr="002A6FDA">
        <w:rPr>
          <w:rFonts w:ascii="Amasis MT Pro" w:hAnsi="Amasis MT Pro"/>
          <w:lang w:val="es-CO"/>
        </w:rPr>
        <w:t xml:space="preserve"> en las jerarquías sociales y alimenta la agresión hacia afuera mientras invisibiliza las agresiones internas (p. 53).</w:t>
      </w:r>
    </w:p>
    <w:p w14:paraId="0A199488" w14:textId="10E1188A" w:rsidR="00C11593" w:rsidRPr="002A6FDA" w:rsidRDefault="00000000">
      <w:pPr>
        <w:jc w:val="both"/>
        <w:rPr>
          <w:rFonts w:ascii="Amasis MT Pro" w:hAnsi="Amasis MT Pro"/>
          <w:lang w:val="es-CO"/>
        </w:rPr>
      </w:pPr>
      <w:r w:rsidRPr="002A6FDA">
        <w:rPr>
          <w:rFonts w:ascii="Amasis MT Pro" w:hAnsi="Amasis MT Pro"/>
          <w:lang w:val="es-CO"/>
        </w:rPr>
        <w:t xml:space="preserve">La respuesta educativa no es negar la debilidad, sino reconocerla. Sólo el reconocimiento de nuestra condición débil y mortal nos permite transformarnos en seres sociales y formar la humanidad (Nussbaum, 2010, p. 60, retomando a Rousseau). Las sociedades que enseñan la perfección, la invulnerabilidad y el control </w:t>
      </w:r>
      <w:r w:rsidR="0085277F">
        <w:rPr>
          <w:rFonts w:ascii="Amasis MT Pro" w:hAnsi="Amasis MT Pro"/>
          <w:lang w:val="es-CO"/>
        </w:rPr>
        <w:t>(</w:t>
      </w:r>
      <w:r w:rsidRPr="002A6FDA">
        <w:rPr>
          <w:rFonts w:ascii="Amasis MT Pro" w:hAnsi="Amasis MT Pro"/>
          <w:lang w:val="es-CO"/>
        </w:rPr>
        <w:t>el mito del "hombre de verdad" que no necesita a nadie</w:t>
      </w:r>
      <w:r w:rsidR="0085277F">
        <w:rPr>
          <w:rFonts w:ascii="Amasis MT Pro" w:hAnsi="Amasis MT Pro"/>
          <w:lang w:val="es-CO"/>
        </w:rPr>
        <w:t>)</w:t>
      </w:r>
      <w:r w:rsidRPr="002A6FDA">
        <w:rPr>
          <w:rFonts w:ascii="Amasis MT Pro" w:hAnsi="Amasis MT Pro"/>
          <w:lang w:val="es-CO"/>
        </w:rPr>
        <w:t xml:space="preserve"> generan narcisismo y vergüenza intensificada (pp. 60-61, 67). La otra cara del "choque interno" es </w:t>
      </w:r>
      <w:r w:rsidR="003F3B77" w:rsidRPr="002A6FDA">
        <w:rPr>
          <w:rFonts w:ascii="Amasis MT Pro" w:hAnsi="Amasis MT Pro"/>
          <w:lang w:val="es-CO"/>
        </w:rPr>
        <w:t>la comprensión, entendida como el pensamiento empático</w:t>
      </w:r>
      <w:r w:rsidRPr="002A6FDA">
        <w:rPr>
          <w:rFonts w:ascii="Amasis MT Pro" w:hAnsi="Amasis MT Pro"/>
          <w:lang w:val="es-CO"/>
        </w:rPr>
        <w:t xml:space="preserve">, la capacidad de ver el mundo desde la perspectiva del otro (p. 63), que los experimentos de Batson muestran </w:t>
      </w:r>
      <w:proofErr w:type="spellStart"/>
      <w:r w:rsidRPr="002A6FDA">
        <w:rPr>
          <w:rFonts w:ascii="Amasis MT Pro" w:hAnsi="Amasis MT Pro"/>
          <w:lang w:val="es-CO"/>
        </w:rPr>
        <w:t>entrenable</w:t>
      </w:r>
      <w:proofErr w:type="spellEnd"/>
      <w:r w:rsidRPr="002A6FDA">
        <w:rPr>
          <w:rFonts w:ascii="Amasis MT Pro" w:hAnsi="Amasis MT Pro"/>
          <w:lang w:val="es-CO"/>
        </w:rPr>
        <w:t xml:space="preserve"> mediante relatos que adoptan la perspectiva ajena (pp. 63-64). Los niños que desarrollan comprensión comprenden el efecto de sus agresiones, sienten culpa reparadora y reconocen a los demás como personas separadas con derecho a vivir su vida (p. 64).</w:t>
      </w:r>
    </w:p>
    <w:p w14:paraId="1263DCC8" w14:textId="015C925D" w:rsidR="00C11593" w:rsidRPr="002A6FDA" w:rsidRDefault="00000000">
      <w:pPr>
        <w:jc w:val="both"/>
        <w:rPr>
          <w:rFonts w:ascii="Amasis MT Pro" w:hAnsi="Amasis MT Pro"/>
          <w:lang w:val="es-CO"/>
        </w:rPr>
      </w:pPr>
      <w:r w:rsidRPr="002A6FDA">
        <w:rPr>
          <w:rFonts w:ascii="Amasis MT Pro" w:hAnsi="Amasis MT Pro"/>
          <w:lang w:val="es-CO"/>
        </w:rPr>
        <w:t xml:space="preserve">Pero la comprensión tiene límites que un administrador debe </w:t>
      </w:r>
      <w:r w:rsidR="003F3B77" w:rsidRPr="002A6FDA">
        <w:rPr>
          <w:rFonts w:ascii="Amasis MT Pro" w:hAnsi="Amasis MT Pro"/>
          <w:lang w:val="es-CO"/>
        </w:rPr>
        <w:t>conocer, pues sentimos comprensión</w:t>
      </w:r>
      <w:r w:rsidRPr="002A6FDA">
        <w:rPr>
          <w:rFonts w:ascii="Amasis MT Pro" w:hAnsi="Amasis MT Pro"/>
          <w:lang w:val="es-CO"/>
        </w:rPr>
        <w:t xml:space="preserve"> por quienes conocemos, no por los desconocidos (p. 65); puede contenerse por motivos erróneos, como cuando se responsabiliza a la víctima de su desgracia (p. 65); y puede aliarse con la repugnancia para consolidar la solidaridad de las élites frente a los subordinados (p. 66). Cultivarla es necesario, pero no suficiente.</w:t>
      </w:r>
    </w:p>
    <w:p w14:paraId="1C19A10D" w14:textId="368E906D" w:rsidR="00000000" w:rsidRPr="002A6FDA" w:rsidRDefault="00D10F47">
      <w:pPr>
        <w:rPr>
          <w:rFonts w:ascii="Amasis MT Pro" w:hAnsi="Amasis MT Pro"/>
          <w:lang w:val="es-CO"/>
        </w:rPr>
      </w:pPr>
      <w:r w:rsidRPr="0051197B">
        <w:rPr>
          <w:rFonts w:ascii="Amasis MT Pro" w:hAnsi="Amasis MT Pro"/>
          <w:bCs/>
          <w:lang w:val="es-CO"/>
        </w:rPr>
        <w:t>Para hacer visible lo aprendido, analiza los siguientes ejemplos.</w:t>
      </w:r>
    </w:p>
    <w:p w14:paraId="1E4432A3" w14:textId="6DC44C69" w:rsidR="00C11593" w:rsidRPr="002A6FDA" w:rsidRDefault="00000000" w:rsidP="009F2D43">
      <w:pPr>
        <w:pStyle w:val="Listaconvietas"/>
        <w:numPr>
          <w:ilvl w:val="0"/>
          <w:numId w:val="14"/>
        </w:numPr>
        <w:jc w:val="both"/>
        <w:rPr>
          <w:rFonts w:ascii="Amasis MT Pro" w:hAnsi="Amasis MT Pro"/>
          <w:lang w:val="es-CO"/>
        </w:rPr>
      </w:pPr>
      <w:r w:rsidRPr="002A6FDA">
        <w:rPr>
          <w:rFonts w:ascii="Amasis MT Pro" w:hAnsi="Amasis MT Pro"/>
          <w:lang w:val="es-CO"/>
        </w:rPr>
        <w:t xml:space="preserve">El nuevo empleado de una banca regional es excluido del almuerzo del equipo porque "huele raro" y </w:t>
      </w:r>
      <w:r w:rsidR="003F3B77" w:rsidRPr="002A6FDA">
        <w:rPr>
          <w:rFonts w:ascii="Amasis MT Pro" w:hAnsi="Amasis MT Pro"/>
          <w:lang w:val="es-CO"/>
        </w:rPr>
        <w:t>viste distinto; la repugnancia</w:t>
      </w:r>
      <w:r w:rsidRPr="002A6FDA">
        <w:rPr>
          <w:rFonts w:ascii="Amasis MT Pro" w:hAnsi="Amasis MT Pro"/>
          <w:lang w:val="es-CO"/>
        </w:rPr>
        <w:t xml:space="preserve"> proyectada opera como mecanismo de cohesión grupal a costa de un subordinado (Nussbaum, 2010, pp. 58-59).</w:t>
      </w:r>
    </w:p>
    <w:p w14:paraId="3957528F" w14:textId="4AF4B4D4" w:rsidR="00C11593" w:rsidRPr="002A6FDA" w:rsidRDefault="003F3B77" w:rsidP="009F2D43">
      <w:pPr>
        <w:pStyle w:val="Listaconvietas"/>
        <w:numPr>
          <w:ilvl w:val="0"/>
          <w:numId w:val="14"/>
        </w:numPr>
        <w:jc w:val="both"/>
        <w:rPr>
          <w:rFonts w:ascii="Amasis MT Pro" w:hAnsi="Amasis MT Pro"/>
          <w:lang w:val="es-CO"/>
        </w:rPr>
      </w:pPr>
      <w:r w:rsidRPr="002A6FDA">
        <w:rPr>
          <w:rFonts w:ascii="Amasis MT Pro" w:hAnsi="Amasis MT Pro"/>
          <w:lang w:val="es-CO"/>
        </w:rPr>
        <w:t>Una gerente admite ante su equipo</w:t>
      </w:r>
      <w:r w:rsidR="00000000" w:rsidRPr="002A6FDA">
        <w:rPr>
          <w:rFonts w:ascii="Amasis MT Pro" w:hAnsi="Amasis MT Pro"/>
          <w:lang w:val="es-CO"/>
        </w:rPr>
        <w:t xml:space="preserve"> un error de proyección </w:t>
      </w:r>
      <w:r w:rsidRPr="002A6FDA">
        <w:rPr>
          <w:rFonts w:ascii="Amasis MT Pro" w:hAnsi="Amasis MT Pro"/>
          <w:lang w:val="es-CO"/>
        </w:rPr>
        <w:t>y pide ayuda; reconocer</w:t>
      </w:r>
      <w:r w:rsidR="00000000" w:rsidRPr="002A6FDA">
        <w:rPr>
          <w:rFonts w:ascii="Amasis MT Pro" w:hAnsi="Amasis MT Pro"/>
          <w:lang w:val="es-CO"/>
        </w:rPr>
        <w:t xml:space="preserve"> la debilidad habilita la reciprocidad, en lugar de exigir el mito del control absoluto (Nussbaum, 2010, p. 60).</w:t>
      </w:r>
    </w:p>
    <w:p w14:paraId="66070C64" w14:textId="4DB3BB9A" w:rsidR="00C11593" w:rsidRPr="002A6FDA" w:rsidRDefault="00000000" w:rsidP="009F2D43">
      <w:pPr>
        <w:pStyle w:val="Listaconvietas"/>
        <w:numPr>
          <w:ilvl w:val="0"/>
          <w:numId w:val="14"/>
        </w:numPr>
        <w:jc w:val="both"/>
        <w:rPr>
          <w:rFonts w:ascii="Amasis MT Pro" w:hAnsi="Amasis MT Pro"/>
          <w:lang w:val="es-CO"/>
        </w:rPr>
      </w:pPr>
      <w:r w:rsidRPr="002A6FDA">
        <w:rPr>
          <w:rFonts w:ascii="Amasis MT Pro" w:hAnsi="Amasis MT Pro"/>
          <w:lang w:val="es-CO"/>
        </w:rPr>
        <w:t xml:space="preserve">Una empresa de servicios sustituye su inducción técnica por un programa que incluye relatos de clientes y trabajadores en </w:t>
      </w:r>
      <w:r w:rsidR="003F3B77" w:rsidRPr="002A6FDA">
        <w:rPr>
          <w:rFonts w:ascii="Amasis MT Pro" w:hAnsi="Amasis MT Pro"/>
          <w:lang w:val="es-CO"/>
        </w:rPr>
        <w:t>situación de vulnerabilidad; así entrena</w:t>
      </w:r>
      <w:r w:rsidRPr="002A6FDA">
        <w:rPr>
          <w:rFonts w:ascii="Amasis MT Pro" w:hAnsi="Amasis MT Pro"/>
          <w:lang w:val="es-CO"/>
        </w:rPr>
        <w:t xml:space="preserve"> la comprensión, no solo la destreza (Nussbaum, 2010, pp. 63-64).</w:t>
      </w:r>
    </w:p>
    <w:p w14:paraId="37734D5E" w14:textId="710BAF31" w:rsidR="00000000" w:rsidRPr="002A6FDA" w:rsidRDefault="000C37DB">
      <w:pPr>
        <w:rPr>
          <w:rFonts w:ascii="Amasis MT Pro" w:hAnsi="Amasis MT Pro"/>
          <w:lang w:val="es-CO"/>
        </w:rPr>
      </w:pPr>
      <w:r w:rsidRPr="0051197B">
        <w:rPr>
          <w:rFonts w:ascii="Amasis MT Pro" w:hAnsi="Amasis MT Pro"/>
          <w:bCs/>
          <w:lang w:val="es-CO"/>
        </w:rPr>
        <w:t>Luego, conecta estas ideas con los retos de tu práctica profesional.</w:t>
      </w:r>
    </w:p>
    <w:p w14:paraId="5D6BDE59" w14:textId="07B64E3F" w:rsidR="00C11593" w:rsidRPr="002A6FDA" w:rsidRDefault="00000000">
      <w:pPr>
        <w:jc w:val="both"/>
        <w:rPr>
          <w:rFonts w:ascii="Amasis MT Pro" w:hAnsi="Amasis MT Pro"/>
          <w:lang w:val="es-CO"/>
        </w:rPr>
      </w:pPr>
      <w:r w:rsidRPr="002A6FDA">
        <w:rPr>
          <w:rFonts w:ascii="Amasis MT Pro" w:hAnsi="Amasis MT Pro"/>
          <w:lang w:val="es-CO"/>
        </w:rPr>
        <w:lastRenderedPageBreak/>
        <w:t xml:space="preserve">Las organizaciones son escenarios cotidianos del "choque interno" que </w:t>
      </w:r>
      <w:r w:rsidR="003F3B77" w:rsidRPr="002A6FDA">
        <w:rPr>
          <w:rFonts w:ascii="Amasis MT Pro" w:hAnsi="Amasis MT Pro"/>
          <w:lang w:val="es-CO"/>
        </w:rPr>
        <w:t>describe Nussbaum, entre ellos, culturas</w:t>
      </w:r>
      <w:r w:rsidRPr="002A6FDA">
        <w:rPr>
          <w:rFonts w:ascii="Amasis MT Pro" w:hAnsi="Amasis MT Pro"/>
          <w:lang w:val="es-CO"/>
        </w:rPr>
        <w:t xml:space="preserve"> de perfección que castigan el error, rumores que </w:t>
      </w:r>
      <w:r w:rsidR="009F2D43" w:rsidRPr="002A6FDA">
        <w:rPr>
          <w:rFonts w:ascii="Amasis MT Pro" w:hAnsi="Amasis MT Pro"/>
          <w:lang w:val="es-CO"/>
        </w:rPr>
        <w:t>estigmatizan</w:t>
      </w:r>
      <w:r w:rsidRPr="002A6FDA">
        <w:rPr>
          <w:rFonts w:ascii="Amasis MT Pro" w:hAnsi="Amasis MT Pro"/>
          <w:lang w:val="es-CO"/>
        </w:rPr>
        <w:t xml:space="preserve">, bromas que humillan, promociones que premian la invulnerabilidad aparente. </w:t>
      </w:r>
      <w:r w:rsidR="003F3B77" w:rsidRPr="002A6FDA">
        <w:rPr>
          <w:rFonts w:ascii="Amasis MT Pro" w:hAnsi="Amasis MT Pro"/>
          <w:lang w:val="es-CO"/>
        </w:rPr>
        <w:t>Puedes revertir estas dinámicas mediante el diseño de</w:t>
      </w:r>
      <w:r w:rsidRPr="002A6FDA">
        <w:rPr>
          <w:rFonts w:ascii="Amasis MT Pro" w:hAnsi="Amasis MT Pro"/>
          <w:lang w:val="es-CO"/>
        </w:rPr>
        <w:t xml:space="preserve"> espacios donde el error sea reconocible y reparable; vigilando los mecanismos de estigmatización de grupos subordinados (por género, raza, procedencia, cargo); usando narrativas </w:t>
      </w:r>
      <w:r w:rsidR="0085277F">
        <w:rPr>
          <w:rFonts w:ascii="Amasis MT Pro" w:hAnsi="Amasis MT Pro"/>
          <w:lang w:val="es-CO"/>
        </w:rPr>
        <w:t>(</w:t>
      </w:r>
      <w:r w:rsidRPr="002A6FDA">
        <w:rPr>
          <w:rFonts w:ascii="Amasis MT Pro" w:hAnsi="Amasis MT Pro"/>
          <w:lang w:val="es-CO"/>
        </w:rPr>
        <w:t>historias reales de clientes, proveedores y comunidades</w:t>
      </w:r>
      <w:r w:rsidR="0085277F">
        <w:rPr>
          <w:rFonts w:ascii="Amasis MT Pro" w:hAnsi="Amasis MT Pro"/>
          <w:lang w:val="es-CO"/>
        </w:rPr>
        <w:t>)</w:t>
      </w:r>
      <w:r w:rsidRPr="002A6FDA">
        <w:rPr>
          <w:rFonts w:ascii="Amasis MT Pro" w:hAnsi="Amasis MT Pro"/>
          <w:lang w:val="es-CO"/>
        </w:rPr>
        <w:t xml:space="preserve"> para entrenar la comprensión </w:t>
      </w:r>
      <w:r w:rsidR="003F3B77" w:rsidRPr="002A6FDA">
        <w:rPr>
          <w:rFonts w:ascii="Amasis MT Pro" w:hAnsi="Amasis MT Pro"/>
          <w:lang w:val="es-CO"/>
        </w:rPr>
        <w:t>de tus equipos</w:t>
      </w:r>
      <w:r w:rsidRPr="002A6FDA">
        <w:rPr>
          <w:rFonts w:ascii="Amasis MT Pro" w:hAnsi="Amasis MT Pro"/>
          <w:lang w:val="es-CO"/>
        </w:rPr>
        <w:t xml:space="preserve">; y </w:t>
      </w:r>
      <w:r w:rsidR="003F3B77" w:rsidRPr="002A6FDA">
        <w:rPr>
          <w:rFonts w:ascii="Amasis MT Pro" w:hAnsi="Amasis MT Pro"/>
          <w:lang w:val="es-CO"/>
        </w:rPr>
        <w:t>practicando tú mismo</w:t>
      </w:r>
      <w:r w:rsidRPr="002A6FDA">
        <w:rPr>
          <w:rFonts w:ascii="Amasis MT Pro" w:hAnsi="Amasis MT Pro"/>
          <w:lang w:val="es-CO"/>
        </w:rPr>
        <w:t xml:space="preserve"> un liderazgo vulnerable, que pide ayuda y reconoce límites. En el contexto multicultural del Caribe colombiano, donde conviven comunidades con historias y desigualdades muy diversas, estas capacidades </w:t>
      </w:r>
      <w:r w:rsidR="003F3B77" w:rsidRPr="002A6FDA">
        <w:rPr>
          <w:rFonts w:ascii="Amasis MT Pro" w:hAnsi="Amasis MT Pro"/>
          <w:lang w:val="es-CO"/>
        </w:rPr>
        <w:t>no son decorativas, sino condiciones</w:t>
      </w:r>
      <w:r w:rsidRPr="002A6FDA">
        <w:rPr>
          <w:rFonts w:ascii="Amasis MT Pro" w:hAnsi="Amasis MT Pro"/>
          <w:lang w:val="es-CO"/>
        </w:rPr>
        <w:t xml:space="preserve"> de gobernabilidad organizacional.</w:t>
      </w:r>
    </w:p>
    <w:p w14:paraId="0E3DD5F3" w14:textId="1F67E4DE" w:rsidR="00000000" w:rsidRPr="002A6FDA" w:rsidRDefault="00D03AC2">
      <w:pPr>
        <w:rPr>
          <w:rFonts w:ascii="Amasis MT Pro" w:hAnsi="Amasis MT Pro"/>
          <w:lang w:val="es-CO"/>
        </w:rPr>
      </w:pPr>
      <w:r w:rsidRPr="0051197B">
        <w:rPr>
          <w:rFonts w:ascii="Amasis MT Pro" w:hAnsi="Amasis MT Pro"/>
          <w:bCs/>
          <w:lang w:val="es-CO"/>
        </w:rPr>
        <w:t>Para avanzar con autonomía, convierte estas recomendaciones en acciones.</w:t>
      </w:r>
    </w:p>
    <w:p w14:paraId="7545880B" w14:textId="74502950" w:rsidR="00C11593" w:rsidRPr="002A6FDA" w:rsidRDefault="003F3B77" w:rsidP="009F2D43">
      <w:pPr>
        <w:pStyle w:val="Listaconnmeros"/>
        <w:numPr>
          <w:ilvl w:val="0"/>
          <w:numId w:val="15"/>
        </w:numPr>
        <w:rPr>
          <w:rFonts w:ascii="Amasis MT Pro" w:hAnsi="Amasis MT Pro"/>
          <w:lang w:val="es-CO"/>
        </w:rPr>
      </w:pPr>
      <w:r w:rsidRPr="002A6FDA">
        <w:rPr>
          <w:rFonts w:ascii="Amasis MT Pro" w:hAnsi="Amasis MT Pro"/>
          <w:lang w:val="es-CO"/>
        </w:rPr>
        <w:t>Sospecha de la pureza. Cuando tu equipo divida</w:t>
      </w:r>
      <w:r w:rsidR="00000000" w:rsidRPr="002A6FDA">
        <w:rPr>
          <w:rFonts w:ascii="Amasis MT Pro" w:hAnsi="Amasis MT Pro"/>
          <w:lang w:val="es-CO"/>
        </w:rPr>
        <w:t xml:space="preserve"> el mundo entre "los buenos" (nosotros) y "los contaminantes" (ellos), </w:t>
      </w:r>
      <w:r w:rsidRPr="002A6FDA">
        <w:rPr>
          <w:rFonts w:ascii="Amasis MT Pro" w:hAnsi="Amasis MT Pro"/>
          <w:lang w:val="es-CO"/>
        </w:rPr>
        <w:t>nombra</w:t>
      </w:r>
      <w:r w:rsidR="00000000" w:rsidRPr="002A6FDA">
        <w:rPr>
          <w:rFonts w:ascii="Amasis MT Pro" w:hAnsi="Amasis MT Pro"/>
          <w:lang w:val="es-CO"/>
        </w:rPr>
        <w:t xml:space="preserve"> la dinámica y </w:t>
      </w:r>
      <w:r w:rsidRPr="002A6FDA">
        <w:rPr>
          <w:rFonts w:ascii="Amasis MT Pro" w:hAnsi="Amasis MT Pro"/>
          <w:lang w:val="es-CO"/>
        </w:rPr>
        <w:t>busca</w:t>
      </w:r>
      <w:r w:rsidR="00000000" w:rsidRPr="002A6FDA">
        <w:rPr>
          <w:rFonts w:ascii="Amasis MT Pro" w:hAnsi="Amasis MT Pro"/>
          <w:lang w:val="es-CO"/>
        </w:rPr>
        <w:t xml:space="preserve"> las ansiedades de impotencia que la alimentan (Nussbaum, 2010, pp. 53, 61).</w:t>
      </w:r>
    </w:p>
    <w:p w14:paraId="0780F3C1" w14:textId="32DCF9C2" w:rsidR="00C11593" w:rsidRPr="002A6FDA" w:rsidRDefault="003F3B77" w:rsidP="009F2D43">
      <w:pPr>
        <w:pStyle w:val="Listaconnmeros"/>
        <w:numPr>
          <w:ilvl w:val="0"/>
          <w:numId w:val="15"/>
        </w:numPr>
        <w:rPr>
          <w:rFonts w:ascii="Amasis MT Pro" w:hAnsi="Amasis MT Pro"/>
          <w:lang w:val="es-CO"/>
        </w:rPr>
      </w:pPr>
      <w:r w:rsidRPr="002A6FDA">
        <w:rPr>
          <w:rFonts w:ascii="Amasis MT Pro" w:hAnsi="Amasis MT Pro"/>
          <w:lang w:val="es-CO"/>
        </w:rPr>
        <w:t>Sustituye</w:t>
      </w:r>
      <w:r w:rsidR="00000000" w:rsidRPr="002A6FDA">
        <w:rPr>
          <w:rFonts w:ascii="Amasis MT Pro" w:hAnsi="Amasis MT Pro"/>
          <w:lang w:val="es-CO"/>
        </w:rPr>
        <w:t xml:space="preserve"> el mito del control por el </w:t>
      </w:r>
      <w:r w:rsidRPr="002A6FDA">
        <w:rPr>
          <w:rFonts w:ascii="Amasis MT Pro" w:hAnsi="Amasis MT Pro"/>
          <w:lang w:val="es-CO"/>
        </w:rPr>
        <w:t>ideal de interdependencia; pide</w:t>
      </w:r>
      <w:r w:rsidR="00000000" w:rsidRPr="002A6FDA">
        <w:rPr>
          <w:rFonts w:ascii="Amasis MT Pro" w:hAnsi="Amasis MT Pro"/>
          <w:lang w:val="es-CO"/>
        </w:rPr>
        <w:t xml:space="preserve"> ayuda, </w:t>
      </w:r>
      <w:r w:rsidRPr="002A6FDA">
        <w:rPr>
          <w:rFonts w:ascii="Amasis MT Pro" w:hAnsi="Amasis MT Pro"/>
          <w:lang w:val="es-CO"/>
        </w:rPr>
        <w:t>rota</w:t>
      </w:r>
      <w:r w:rsidR="00000000" w:rsidRPr="002A6FDA">
        <w:rPr>
          <w:rFonts w:ascii="Amasis MT Pro" w:hAnsi="Amasis MT Pro"/>
          <w:lang w:val="es-CO"/>
        </w:rPr>
        <w:t xml:space="preserve"> la palabra, </w:t>
      </w:r>
      <w:r w:rsidRPr="002A6FDA">
        <w:rPr>
          <w:rFonts w:ascii="Amasis MT Pro" w:hAnsi="Amasis MT Pro"/>
          <w:lang w:val="es-CO"/>
        </w:rPr>
        <w:t>haz</w:t>
      </w:r>
      <w:r w:rsidR="00000000" w:rsidRPr="002A6FDA">
        <w:rPr>
          <w:rFonts w:ascii="Amasis MT Pro" w:hAnsi="Amasis MT Pro"/>
          <w:lang w:val="es-CO"/>
        </w:rPr>
        <w:t xml:space="preserve"> visible la contribución de los subordinados (pp. 60, 67).</w:t>
      </w:r>
    </w:p>
    <w:p w14:paraId="7913D9FF" w14:textId="44808AA4" w:rsidR="00C11593" w:rsidRPr="002A6FDA" w:rsidRDefault="003F3B77" w:rsidP="009F2D43">
      <w:pPr>
        <w:pStyle w:val="Listaconnmeros"/>
        <w:numPr>
          <w:ilvl w:val="0"/>
          <w:numId w:val="15"/>
        </w:numPr>
        <w:rPr>
          <w:rFonts w:ascii="Amasis MT Pro" w:hAnsi="Amasis MT Pro"/>
          <w:lang w:val="es-CO"/>
        </w:rPr>
      </w:pPr>
      <w:r w:rsidRPr="002A6FDA">
        <w:rPr>
          <w:rFonts w:ascii="Amasis MT Pro" w:hAnsi="Amasis MT Pro"/>
          <w:lang w:val="es-CO"/>
        </w:rPr>
        <w:t>Entrena</w:t>
      </w:r>
      <w:r w:rsidR="00000000" w:rsidRPr="002A6FDA">
        <w:rPr>
          <w:rFonts w:ascii="Amasis MT Pro" w:hAnsi="Amasis MT Pro"/>
          <w:lang w:val="es-CO"/>
        </w:rPr>
        <w:t xml:space="preserve"> la comprensión </w:t>
      </w:r>
      <w:r w:rsidRPr="002A6FDA">
        <w:rPr>
          <w:rFonts w:ascii="Amasis MT Pro" w:hAnsi="Amasis MT Pro"/>
          <w:lang w:val="es-CO"/>
        </w:rPr>
        <w:t>con historias concretas, no con eslóganes, mediante casos</w:t>
      </w:r>
      <w:r w:rsidR="00000000" w:rsidRPr="002A6FDA">
        <w:rPr>
          <w:rFonts w:ascii="Amasis MT Pro" w:hAnsi="Amasis MT Pro"/>
          <w:lang w:val="es-CO"/>
        </w:rPr>
        <w:t>, testimonios, literatura y artes que adopten la perspectiva del otro (pp. 63-64, 131-160).</w:t>
      </w:r>
    </w:p>
    <w:p w14:paraId="099F1642" w14:textId="1A7FE7BC" w:rsidR="00000000" w:rsidRPr="002A6FDA" w:rsidRDefault="00AB0FD4">
      <w:pPr>
        <w:rPr>
          <w:rFonts w:ascii="Amasis MT Pro" w:hAnsi="Amasis MT Pro"/>
          <w:lang w:val="es-CO"/>
        </w:rPr>
      </w:pPr>
      <w:r w:rsidRPr="0051197B">
        <w:rPr>
          <w:rFonts w:ascii="Amasis MT Pro" w:hAnsi="Amasis MT Pro"/>
          <w:bCs/>
          <w:lang w:val="es-CO"/>
        </w:rPr>
        <w:t>Antes de continuar, examina los límites de esta explicación.</w:t>
      </w:r>
    </w:p>
    <w:p w14:paraId="372596F4" w14:textId="69D56910" w:rsidR="00C11593" w:rsidRDefault="00000000">
      <w:pPr>
        <w:jc w:val="both"/>
        <w:rPr>
          <w:rFonts w:ascii="Amasis MT Pro" w:hAnsi="Amasis MT Pro"/>
          <w:lang w:val="es-CO"/>
        </w:rPr>
      </w:pPr>
      <w:r w:rsidRPr="002A6FDA">
        <w:rPr>
          <w:rFonts w:ascii="Amasis MT Pro" w:hAnsi="Amasis MT Pro"/>
          <w:lang w:val="es-CO"/>
        </w:rPr>
        <w:t xml:space="preserve">La comprensión no es un interruptor moral ni un sustituto de la </w:t>
      </w:r>
      <w:r w:rsidR="003F3B77" w:rsidRPr="002A6FDA">
        <w:rPr>
          <w:rFonts w:ascii="Amasis MT Pro" w:hAnsi="Amasis MT Pro"/>
          <w:lang w:val="es-CO"/>
        </w:rPr>
        <w:t>justicia estructural; la empatía</w:t>
      </w:r>
      <w:r w:rsidRPr="002A6FDA">
        <w:rPr>
          <w:rFonts w:ascii="Amasis MT Pro" w:hAnsi="Amasis MT Pro"/>
          <w:lang w:val="es-CO"/>
        </w:rPr>
        <w:t xml:space="preserve"> hacia un compañero no corrige una política salarial inequitativa (Nussbaum, 2010, pp. 64-66). Además, la mirada psicológica del capítulo 3 explica la formación de prejuicios, pero la intervención organizacional debe complementarse con normas, incentivos y diseño institucional. Finalmente, educar emociones es un </w:t>
      </w:r>
      <w:r w:rsidR="003F3B77" w:rsidRPr="002A6FDA">
        <w:rPr>
          <w:rFonts w:ascii="Amasis MT Pro" w:hAnsi="Amasis MT Pro"/>
          <w:lang w:val="es-CO"/>
        </w:rPr>
        <w:t>proceso lento, pues ningún taller</w:t>
      </w:r>
      <w:r w:rsidRPr="002A6FDA">
        <w:rPr>
          <w:rFonts w:ascii="Amasis MT Pro" w:hAnsi="Amasis MT Pro"/>
          <w:lang w:val="es-CO"/>
        </w:rPr>
        <w:t xml:space="preserve"> de un día reforma culturas arraigadas.</w:t>
      </w:r>
    </w:p>
    <w:p w14:paraId="6A3ABF3E" w14:textId="77777777" w:rsidR="009F2D43" w:rsidRPr="002A6FDA" w:rsidRDefault="009F2D43">
      <w:pPr>
        <w:jc w:val="both"/>
        <w:rPr>
          <w:rFonts w:ascii="Amasis MT Pro" w:hAnsi="Amasis MT Pro"/>
          <w:lang w:val="es-CO"/>
        </w:rPr>
      </w:pPr>
    </w:p>
    <w:p w14:paraId="381CD23A" w14:textId="3F42FBE8" w:rsidR="00C11593" w:rsidRPr="002A6FDA" w:rsidRDefault="0085277F">
      <w:pPr>
        <w:pStyle w:val="Ttulo1"/>
        <w:rPr>
          <w:rFonts w:ascii="Amasis MT Pro" w:hAnsi="Amasis MT Pro"/>
          <w:color w:val="auto"/>
          <w:lang w:val="es-CO"/>
        </w:rPr>
      </w:pPr>
      <w:r>
        <w:rPr>
          <w:rFonts w:ascii="Amasis MT Pro" w:hAnsi="Amasis MT Pro"/>
          <w:color w:val="auto"/>
          <w:lang w:val="es-CO"/>
        </w:rPr>
        <w:t>3.4 Tema 4. La pedagogía socrática (argumentación, imaginación y liderazgo creativo)</w:t>
      </w:r>
    </w:p>
    <w:p w14:paraId="44B9CEC4" w14:textId="7EACDE8F" w:rsidR="00000000" w:rsidRPr="002A6FDA" w:rsidRDefault="00537A71">
      <w:pPr>
        <w:rPr>
          <w:rFonts w:ascii="Amasis MT Pro" w:hAnsi="Amasis MT Pro"/>
          <w:lang w:val="es-CO"/>
        </w:rPr>
      </w:pPr>
      <w:r w:rsidRPr="0051197B">
        <w:rPr>
          <w:rFonts w:ascii="Amasis MT Pro" w:hAnsi="Amasis MT Pro"/>
          <w:bCs/>
          <w:lang w:val="es-CO"/>
        </w:rPr>
        <w:t>Para comenzar, formula la pregunta que orientará tu recorrido.</w:t>
      </w:r>
    </w:p>
    <w:p w14:paraId="273E0AEC" w14:textId="09F78E0F" w:rsidR="00C11593" w:rsidRPr="002A6FDA" w:rsidRDefault="00000000">
      <w:pPr>
        <w:jc w:val="both"/>
        <w:rPr>
          <w:rFonts w:ascii="Amasis MT Pro" w:hAnsi="Amasis MT Pro"/>
          <w:lang w:val="es-CO"/>
        </w:rPr>
      </w:pPr>
      <w:r w:rsidRPr="002A6FDA">
        <w:rPr>
          <w:rFonts w:ascii="Amasis MT Pro" w:hAnsi="Amasis MT Pro"/>
          <w:lang w:val="es-CO"/>
        </w:rPr>
        <w:t xml:space="preserve">¿Cómo se educa todo lo anterior? Nussbaum (2010, cap. 4) responde con una </w:t>
      </w:r>
      <w:r w:rsidR="003F3B77" w:rsidRPr="002A6FDA">
        <w:rPr>
          <w:rFonts w:ascii="Amasis MT Pro" w:hAnsi="Amasis MT Pro"/>
          <w:lang w:val="es-CO"/>
        </w:rPr>
        <w:t>tradición milenaria, la pedagogía</w:t>
      </w:r>
      <w:r w:rsidRPr="002A6FDA">
        <w:rPr>
          <w:rFonts w:ascii="Amasis MT Pro" w:hAnsi="Amasis MT Pro"/>
          <w:lang w:val="es-CO"/>
        </w:rPr>
        <w:t xml:space="preserve"> socrática, que entrena al ciudadano mediante la argumentación y el autoexamen permanente. Este cuarto tema conecta la lectura articuladora con el propósito de la semana </w:t>
      </w:r>
      <w:r w:rsidR="0085277F">
        <w:rPr>
          <w:rFonts w:ascii="Amasis MT Pro" w:hAnsi="Amasis MT Pro"/>
          <w:lang w:val="es-CO"/>
        </w:rPr>
        <w:t>(</w:t>
      </w:r>
      <w:r w:rsidRPr="002A6FDA">
        <w:rPr>
          <w:rFonts w:ascii="Amasis MT Pro" w:hAnsi="Amasis MT Pro"/>
          <w:lang w:val="es-CO"/>
        </w:rPr>
        <w:t>liderazgo y creatividad</w:t>
      </w:r>
      <w:r w:rsidR="0085277F">
        <w:rPr>
          <w:rFonts w:ascii="Amasis MT Pro" w:hAnsi="Amasis MT Pro"/>
          <w:lang w:val="es-CO"/>
        </w:rPr>
        <w:t>)</w:t>
      </w:r>
      <w:r w:rsidRPr="002A6FDA">
        <w:rPr>
          <w:rFonts w:ascii="Amasis MT Pro" w:hAnsi="Amasis MT Pro"/>
          <w:lang w:val="es-CO"/>
        </w:rPr>
        <w:t xml:space="preserve"> y con </w:t>
      </w:r>
      <w:r w:rsidR="003F3B77" w:rsidRPr="002A6FDA">
        <w:rPr>
          <w:rFonts w:ascii="Amasis MT Pro" w:hAnsi="Amasis MT Pro"/>
          <w:lang w:val="es-CO"/>
        </w:rPr>
        <w:t>el cierre de tu formación</w:t>
      </w:r>
      <w:r w:rsidRPr="002A6FDA">
        <w:rPr>
          <w:rFonts w:ascii="Amasis MT Pro" w:hAnsi="Amasis MT Pro"/>
          <w:lang w:val="es-CO"/>
        </w:rPr>
        <w:t xml:space="preserve"> en esta unidad.</w:t>
      </w:r>
    </w:p>
    <w:p w14:paraId="1235D1C9" w14:textId="2C314FE3" w:rsidR="00000000" w:rsidRPr="002A6FDA" w:rsidRDefault="00424DC7">
      <w:pPr>
        <w:rPr>
          <w:rFonts w:ascii="Amasis MT Pro" w:hAnsi="Amasis MT Pro"/>
          <w:lang w:val="es-CO"/>
        </w:rPr>
      </w:pPr>
      <w:r w:rsidRPr="0051197B">
        <w:rPr>
          <w:rFonts w:ascii="Amasis MT Pro" w:hAnsi="Amasis MT Pro"/>
          <w:bCs/>
          <w:lang w:val="es-CO"/>
        </w:rPr>
        <w:t>Ahora, comprende el método y reconoce sus rasgos esenciales.</w:t>
      </w:r>
    </w:p>
    <w:p w14:paraId="35BDBB86" w14:textId="5D226D29" w:rsidR="0051197B" w:rsidRDefault="0051197B">
      <w:pPr>
        <w:jc w:val="both"/>
        <w:rPr>
          <w:kern w:val="2"/>
          <w:lang w:val="es-CO" w:eastAsia="es-CO"/>
          <w14:ligatures w14:val="standardContextual"/>
        </w:rPr>
      </w:pPr>
      <w:r w:rsidRPr="0051197B">
        <w:rPr>
          <w:rFonts w:ascii="Amasis MT Pro" w:hAnsi="Amasis MT Pro"/>
          <w:lang w:val="es-CO"/>
        </w:rPr>
        <w:lastRenderedPageBreak/>
        <w:t>La pedagogía socrática es un método de enseñanza basado en el cuestionamiento dialógico, la confrontación de razones y la revisión permanente de las propias creencias, frente a la educación pasiva que asimila y regurgita contenidos (Nussbaum, 2010, pp. 39-40, 75-112). Su núcleo es la argumentación, pues ninguna afirmación se acepta por autoridad, tradición o mayoría, sino por su capacidad de sostenerse en el examen crítico. La educación para el crecimiento económico, en contraste, prefiere alumnos obedientes con «pensamiento grupal» (</w:t>
      </w:r>
      <w:proofErr w:type="spellStart"/>
      <w:r w:rsidRPr="0051197B">
        <w:rPr>
          <w:rFonts w:ascii="Amasis MT Pro" w:hAnsi="Amasis MT Pro"/>
          <w:lang w:val="es-CO"/>
        </w:rPr>
        <w:t>groupthink</w:t>
      </w:r>
      <w:proofErr w:type="spellEnd"/>
      <w:r w:rsidRPr="0051197B">
        <w:rPr>
          <w:rFonts w:ascii="Amasis MT Pro" w:hAnsi="Amasis MT Pro"/>
          <w:lang w:val="es-CO"/>
        </w:rPr>
        <w:t>), porque el pensamiento crítico resulta peligroso para la moral obtusa que necesitan los planes de crecimiento que ignoran la desigualdad (p. 43).</w:t>
      </w:r>
    </w:p>
    <w:p w14:paraId="4ACFE3AA" w14:textId="1106C09B" w:rsidR="00000000" w:rsidRPr="002A6FDA" w:rsidRDefault="001F1CC5">
      <w:pPr>
        <w:rPr>
          <w:rFonts w:ascii="Amasis MT Pro" w:hAnsi="Amasis MT Pro"/>
          <w:lang w:val="es-CO"/>
        </w:rPr>
      </w:pPr>
      <w:r w:rsidRPr="0051197B">
        <w:rPr>
          <w:rFonts w:ascii="Amasis MT Pro" w:hAnsi="Amasis MT Pro"/>
          <w:bCs/>
          <w:lang w:val="es-CO"/>
        </w:rPr>
        <w:t>A continuación, examina cómo funciona y relaciona sus componentes.</w:t>
      </w:r>
    </w:p>
    <w:p w14:paraId="245DBE63" w14:textId="2D5769BC" w:rsidR="00C11593" w:rsidRPr="002A6FDA" w:rsidRDefault="00000000">
      <w:pPr>
        <w:jc w:val="both"/>
        <w:rPr>
          <w:rFonts w:ascii="Amasis MT Pro" w:hAnsi="Amasis MT Pro"/>
          <w:lang w:val="es-CO"/>
        </w:rPr>
      </w:pPr>
      <w:r w:rsidRPr="002A6FDA">
        <w:rPr>
          <w:rFonts w:ascii="Amasis MT Pro" w:hAnsi="Amasis MT Pro"/>
          <w:lang w:val="es-CO"/>
        </w:rPr>
        <w:t xml:space="preserve">El método </w:t>
      </w:r>
      <w:r w:rsidR="003F3B77" w:rsidRPr="002A6FDA">
        <w:rPr>
          <w:rFonts w:ascii="Amasis MT Pro" w:hAnsi="Amasis MT Pro"/>
          <w:lang w:val="es-CO"/>
        </w:rPr>
        <w:t>funciona del siguiente modo. Un interlocutor</w:t>
      </w:r>
      <w:r w:rsidRPr="002A6FDA">
        <w:rPr>
          <w:rFonts w:ascii="Amasis MT Pro" w:hAnsi="Amasis MT Pro"/>
          <w:lang w:val="es-CO"/>
        </w:rPr>
        <w:t xml:space="preserve"> formula una tesis; el maestro y los pares interrogan sus premisas, exhiben contradicciones, proponen casos límite; la tesis se refina, se abandona o se sostiene con razones mejoradas. En este proceso se entrenan exactamente las capacidades que Nussbaum vincula con las artes y </w:t>
      </w:r>
      <w:r w:rsidR="003F3B77" w:rsidRPr="002A6FDA">
        <w:rPr>
          <w:rFonts w:ascii="Amasis MT Pro" w:hAnsi="Amasis MT Pro"/>
          <w:lang w:val="es-CO"/>
        </w:rPr>
        <w:t>las humanidades, es decir, el pensamiento</w:t>
      </w:r>
      <w:r w:rsidRPr="002A6FDA">
        <w:rPr>
          <w:rFonts w:ascii="Amasis MT Pro" w:hAnsi="Amasis MT Pro"/>
          <w:lang w:val="es-CO"/>
        </w:rPr>
        <w:t xml:space="preserve"> crítico, la ciudadanía mundial y la imaginación compasiva (2010, p. 26). La imaginación, a su vez, es la facultad que la literatura y las artes ejercitan de </w:t>
      </w:r>
      <w:r w:rsidR="003F3B77" w:rsidRPr="002A6FDA">
        <w:rPr>
          <w:rFonts w:ascii="Amasis MT Pro" w:hAnsi="Amasis MT Pro"/>
          <w:lang w:val="es-CO"/>
        </w:rPr>
        <w:t>modo insustituible, mediante la capacidad</w:t>
      </w:r>
      <w:r w:rsidRPr="002A6FDA">
        <w:rPr>
          <w:rFonts w:ascii="Amasis MT Pro" w:hAnsi="Amasis MT Pro"/>
          <w:lang w:val="es-CO"/>
        </w:rPr>
        <w:t xml:space="preserve"> de representarse la vida interior de otros y de concebir mundos alternativos (pp. 131-160); por eso los artistas "no son los servidores incondicionales de ninguna ideología" y </w:t>
      </w:r>
      <w:r w:rsidR="003F3B77" w:rsidRPr="002A6FDA">
        <w:rPr>
          <w:rFonts w:ascii="Amasis MT Pro" w:hAnsi="Amasis MT Pro"/>
          <w:lang w:val="es-CO"/>
        </w:rPr>
        <w:t>piden a la imaginación</w:t>
      </w:r>
      <w:r w:rsidRPr="002A6FDA">
        <w:rPr>
          <w:rFonts w:ascii="Amasis MT Pro" w:hAnsi="Amasis MT Pro"/>
          <w:lang w:val="es-CO"/>
        </w:rPr>
        <w:t xml:space="preserve"> que se extienda más allá de sus confines habituales (p. 47).</w:t>
      </w:r>
    </w:p>
    <w:p w14:paraId="3B5D9656" w14:textId="410BFD94" w:rsidR="00C11593" w:rsidRPr="002A6FDA" w:rsidRDefault="00000000">
      <w:pPr>
        <w:jc w:val="both"/>
        <w:rPr>
          <w:rFonts w:ascii="Amasis MT Pro" w:hAnsi="Amasis MT Pro"/>
          <w:lang w:val="es-CO"/>
        </w:rPr>
      </w:pPr>
      <w:r w:rsidRPr="002A6FDA">
        <w:rPr>
          <w:rFonts w:ascii="Amasis MT Pro" w:hAnsi="Amasis MT Pro"/>
          <w:lang w:val="es-CO"/>
        </w:rPr>
        <w:t xml:space="preserve">La relevancia organizacional es directa. Los experimentos clásicos de Milgram demuestran la deferencia humana </w:t>
      </w:r>
      <w:r w:rsidR="003F3B77" w:rsidRPr="002A6FDA">
        <w:rPr>
          <w:rFonts w:ascii="Amasis MT Pro" w:hAnsi="Amasis MT Pro"/>
          <w:lang w:val="es-CO"/>
        </w:rPr>
        <w:t>ante la autoridad; los sujetos</w:t>
      </w:r>
      <w:r w:rsidRPr="002A6FDA">
        <w:rPr>
          <w:rFonts w:ascii="Amasis MT Pro" w:hAnsi="Amasis MT Pro"/>
          <w:lang w:val="es-CO"/>
        </w:rPr>
        <w:t xml:space="preserve"> aplicaban descargas dolorosas cuando el científico supervisaba y aprobaba (Nussbaum, 2010, p. 68). Las organizaciones administran esta deferencia </w:t>
      </w:r>
      <w:r w:rsidR="003F3B77" w:rsidRPr="002A6FDA">
        <w:rPr>
          <w:rFonts w:ascii="Amasis MT Pro" w:hAnsi="Amasis MT Pro"/>
          <w:lang w:val="es-CO"/>
        </w:rPr>
        <w:t>todos los días, pues quienes</w:t>
      </w:r>
      <w:r w:rsidRPr="002A6FDA">
        <w:rPr>
          <w:rFonts w:ascii="Amasis MT Pro" w:hAnsi="Amasis MT Pro"/>
          <w:lang w:val="es-CO"/>
        </w:rPr>
        <w:t xml:space="preserve"> no fueron educados para argumentar obedecen órdenes que jamás aprobarían en deliberación libre. Un líder socrático invierte la dirección de </w:t>
      </w:r>
      <w:r w:rsidR="003F3B77" w:rsidRPr="002A6FDA">
        <w:rPr>
          <w:rFonts w:ascii="Amasis MT Pro" w:hAnsi="Amasis MT Pro"/>
          <w:lang w:val="es-CO"/>
        </w:rPr>
        <w:t>esa corriente. En lugar</w:t>
      </w:r>
      <w:r w:rsidRPr="002A6FDA">
        <w:rPr>
          <w:rFonts w:ascii="Amasis MT Pro" w:hAnsi="Amasis MT Pro"/>
          <w:lang w:val="es-CO"/>
        </w:rPr>
        <w:t xml:space="preserve"> de extraer obediencia, produce participación informada; en lugar de sancionar la pregunta, la institucionaliza. La creatividad, por último, no es un don misterioso sino el uso disciplinado de la imaginación ante problemas reales </w:t>
      </w:r>
      <w:r w:rsidR="0085277F">
        <w:rPr>
          <w:rFonts w:ascii="Amasis MT Pro" w:hAnsi="Amasis MT Pro"/>
          <w:lang w:val="es-CO"/>
        </w:rPr>
        <w:t>(</w:t>
      </w:r>
      <w:r w:rsidRPr="002A6FDA">
        <w:rPr>
          <w:rFonts w:ascii="Amasis MT Pro" w:hAnsi="Amasis MT Pro"/>
          <w:lang w:val="es-CO"/>
        </w:rPr>
        <w:t>precisamente la capacidad que una educación utilitarista deja sin entrenar (p. 26; Morin, 1999)</w:t>
      </w:r>
      <w:r w:rsidR="0085277F">
        <w:rPr>
          <w:rFonts w:ascii="Amasis MT Pro" w:hAnsi="Amasis MT Pro"/>
          <w:lang w:val="es-CO"/>
        </w:rPr>
        <w:t>)</w:t>
      </w:r>
      <w:r w:rsidRPr="002A6FDA">
        <w:rPr>
          <w:rFonts w:ascii="Amasis MT Pro" w:hAnsi="Amasis MT Pro"/>
          <w:lang w:val="es-CO"/>
        </w:rPr>
        <w:t>.</w:t>
      </w:r>
    </w:p>
    <w:p w14:paraId="105D27D4" w14:textId="4734669F" w:rsidR="00000000" w:rsidRPr="002A6FDA" w:rsidRDefault="00A045CA">
      <w:pPr>
        <w:rPr>
          <w:rFonts w:ascii="Amasis MT Pro" w:hAnsi="Amasis MT Pro"/>
          <w:lang w:val="es-CO"/>
        </w:rPr>
      </w:pPr>
      <w:r w:rsidRPr="0051197B">
        <w:rPr>
          <w:rFonts w:ascii="Amasis MT Pro" w:hAnsi="Amasis MT Pro"/>
          <w:bCs/>
          <w:lang w:val="es-CO"/>
        </w:rPr>
        <w:t>Para contrastar la teoría con la práctica, revisa estos ejemplos.</w:t>
      </w:r>
    </w:p>
    <w:p w14:paraId="60CDA789" w14:textId="36679242" w:rsidR="00C11593" w:rsidRPr="002A6FDA" w:rsidRDefault="00000000" w:rsidP="009F2D43">
      <w:pPr>
        <w:pStyle w:val="Listaconvietas"/>
        <w:numPr>
          <w:ilvl w:val="0"/>
          <w:numId w:val="16"/>
        </w:numPr>
        <w:rPr>
          <w:rFonts w:ascii="Amasis MT Pro" w:hAnsi="Amasis MT Pro"/>
          <w:lang w:val="es-CO"/>
        </w:rPr>
      </w:pPr>
      <w:r w:rsidRPr="002A6FDA">
        <w:rPr>
          <w:rFonts w:ascii="Amasis MT Pro" w:hAnsi="Amasis MT Pro"/>
          <w:lang w:val="es-CO"/>
        </w:rPr>
        <w:t xml:space="preserve">Un comité de dirección donde ningún asistente cuestiona la cifra del </w:t>
      </w:r>
      <w:r w:rsidR="003F3B77" w:rsidRPr="002A6FDA">
        <w:rPr>
          <w:rFonts w:ascii="Amasis MT Pro" w:hAnsi="Amasis MT Pro"/>
          <w:lang w:val="es-CO"/>
        </w:rPr>
        <w:t>gerente general, lo que revela deferencia</w:t>
      </w:r>
      <w:r w:rsidRPr="002A6FDA">
        <w:rPr>
          <w:rFonts w:ascii="Amasis MT Pro" w:hAnsi="Amasis MT Pro"/>
          <w:lang w:val="es-CO"/>
        </w:rPr>
        <w:t xml:space="preserve"> ante la autoridad sin deliberación (Nussbaum, 2010, p. 68). El mismo comité, con norma socrática ("toda propuesta exige al menos dos objeciones fundadas"), produce mejores decisiones.</w:t>
      </w:r>
    </w:p>
    <w:p w14:paraId="4CA12376" w14:textId="465E7B01" w:rsidR="00C11593" w:rsidRPr="002A6FDA" w:rsidRDefault="00000000" w:rsidP="009F2D43">
      <w:pPr>
        <w:pStyle w:val="Listaconvietas"/>
        <w:numPr>
          <w:ilvl w:val="0"/>
          <w:numId w:val="16"/>
        </w:numPr>
        <w:rPr>
          <w:rFonts w:ascii="Amasis MT Pro" w:hAnsi="Amasis MT Pro"/>
          <w:lang w:val="es-CO"/>
        </w:rPr>
      </w:pPr>
      <w:r w:rsidRPr="002A6FDA">
        <w:rPr>
          <w:rFonts w:ascii="Amasis MT Pro" w:hAnsi="Amasis MT Pro"/>
          <w:lang w:val="es-CO"/>
        </w:rPr>
        <w:t xml:space="preserve">Una sesión de lluvia de ideas donde se prohíbe </w:t>
      </w:r>
      <w:r w:rsidR="003F3B77" w:rsidRPr="002A6FDA">
        <w:rPr>
          <w:rFonts w:ascii="Amasis MT Pro" w:hAnsi="Amasis MT Pro"/>
          <w:lang w:val="es-CO"/>
        </w:rPr>
        <w:t xml:space="preserve">temporalmente la jerarquía; los </w:t>
      </w:r>
      <w:r w:rsidR="009F2D43" w:rsidRPr="002A6FDA">
        <w:rPr>
          <w:rFonts w:ascii="Amasis MT Pro" w:hAnsi="Amasis MT Pro"/>
          <w:lang w:val="es-CO"/>
        </w:rPr>
        <w:t>empleados juniores</w:t>
      </w:r>
      <w:r w:rsidRPr="002A6FDA">
        <w:rPr>
          <w:rFonts w:ascii="Amasis MT Pro" w:hAnsi="Amasis MT Pro"/>
          <w:lang w:val="es-CO"/>
        </w:rPr>
        <w:t xml:space="preserve"> cuestionan supuestos que </w:t>
      </w:r>
      <w:r w:rsidR="009F2D43" w:rsidRPr="002A6FDA">
        <w:rPr>
          <w:rFonts w:ascii="Amasis MT Pro" w:hAnsi="Amasis MT Pro"/>
          <w:lang w:val="es-CO"/>
        </w:rPr>
        <w:t>los seniors</w:t>
      </w:r>
      <w:r w:rsidRPr="002A6FDA">
        <w:rPr>
          <w:rFonts w:ascii="Amasis MT Pro" w:hAnsi="Amasis MT Pro"/>
          <w:lang w:val="es-CO"/>
        </w:rPr>
        <w:t xml:space="preserve"> daban por sentados; la innovación aparece como efecto del examen crítico, no de la inspiración repentina.</w:t>
      </w:r>
    </w:p>
    <w:p w14:paraId="5CDA46E6" w14:textId="6A8B89D4" w:rsidR="00C11593" w:rsidRPr="002A6FDA" w:rsidRDefault="00000000" w:rsidP="009F2D43">
      <w:pPr>
        <w:pStyle w:val="Listaconvietas"/>
        <w:numPr>
          <w:ilvl w:val="0"/>
          <w:numId w:val="16"/>
        </w:numPr>
        <w:rPr>
          <w:rFonts w:ascii="Amasis MT Pro" w:hAnsi="Amasis MT Pro"/>
          <w:lang w:val="es-CO"/>
        </w:rPr>
      </w:pPr>
      <w:r w:rsidRPr="002A6FDA">
        <w:rPr>
          <w:rFonts w:ascii="Amasis MT Pro" w:hAnsi="Amasis MT Pro"/>
          <w:lang w:val="es-CO"/>
        </w:rPr>
        <w:t xml:space="preserve">El taller sincrónico de cierre de esta unidad, </w:t>
      </w:r>
      <w:r w:rsidR="003F3B77" w:rsidRPr="002A6FDA">
        <w:rPr>
          <w:rFonts w:ascii="Amasis MT Pro" w:hAnsi="Amasis MT Pro"/>
          <w:lang w:val="es-CO"/>
        </w:rPr>
        <w:t>donde tu CIPAS deliberará</w:t>
      </w:r>
      <w:r w:rsidRPr="002A6FDA">
        <w:rPr>
          <w:rFonts w:ascii="Amasis MT Pro" w:hAnsi="Amasis MT Pro"/>
          <w:lang w:val="es-CO"/>
        </w:rPr>
        <w:t xml:space="preserve"> sobre la propuesta del TCC aplicando técnicas de creatividad y </w:t>
      </w:r>
      <w:r w:rsidR="003F3B77" w:rsidRPr="002A6FDA">
        <w:rPr>
          <w:rFonts w:ascii="Amasis MT Pro" w:hAnsi="Amasis MT Pro"/>
          <w:lang w:val="es-CO"/>
        </w:rPr>
        <w:t>argumentación, lo que constituye pedagogía</w:t>
      </w:r>
      <w:r w:rsidRPr="002A6FDA">
        <w:rPr>
          <w:rFonts w:ascii="Amasis MT Pro" w:hAnsi="Amasis MT Pro"/>
          <w:lang w:val="es-CO"/>
        </w:rPr>
        <w:t xml:space="preserve"> socrática en acción.</w:t>
      </w:r>
    </w:p>
    <w:p w14:paraId="3CDEC803" w14:textId="788E67F5" w:rsidR="00000000" w:rsidRPr="002A6FDA" w:rsidRDefault="00E75E37">
      <w:pPr>
        <w:rPr>
          <w:rFonts w:ascii="Amasis MT Pro" w:hAnsi="Amasis MT Pro"/>
          <w:lang w:val="es-CO"/>
        </w:rPr>
      </w:pPr>
      <w:r w:rsidRPr="0051197B">
        <w:rPr>
          <w:rFonts w:ascii="Amasis MT Pro" w:hAnsi="Amasis MT Pro"/>
          <w:bCs/>
          <w:lang w:val="es-CO"/>
        </w:rPr>
        <w:t>Después, ensaya estas herramientas en situaciones de liderazgo.</w:t>
      </w:r>
    </w:p>
    <w:p w14:paraId="49ABE87E" w14:textId="5F035272" w:rsidR="00C11593" w:rsidRPr="002A6FDA" w:rsidRDefault="0085277F">
      <w:pPr>
        <w:jc w:val="both"/>
        <w:rPr>
          <w:rFonts w:ascii="Amasis MT Pro" w:hAnsi="Amasis MT Pro"/>
          <w:lang w:val="es-CO"/>
        </w:rPr>
      </w:pPr>
      <w:r>
        <w:rPr>
          <w:rFonts w:ascii="Amasis MT Pro" w:hAnsi="Amasis MT Pro"/>
          <w:lang w:val="es-CO"/>
        </w:rPr>
        <w:lastRenderedPageBreak/>
        <w:t>Liderarás reuniones, negociarás con sindicatos, proveedores y comunidades, y sustentarás proyectos ante directivos. En cada escenario, la argumentación es tu herramienta central para formular tesis claras, anticipar objeciones, distinguir datos de valores, revisar tus propias convicciones cuando la evidencia lo exija. Practica tres disciplinas socráticas concretas. Primero, el autoexamen (antes de cada decisión importante, pregúntate qué creencias no has examinado); segundo, la objeción obligatoria (instituye en tus equipos el requisito de una contraargumentación seria antes de aprobar); tercero, la imaginación narrativa (antes de decidir sobre personas, como en un despido, una reubicación o una política de turnos, representa la situación desde la perspectiva de quienes la vivirán). Estas prácticas son la traducción operativa de las tres capacidades de Nussbaum (2010, p. 26).</w:t>
      </w:r>
    </w:p>
    <w:p w14:paraId="6302F599" w14:textId="0B17157A" w:rsidR="00000000" w:rsidRPr="002A6FDA" w:rsidRDefault="001C2E84">
      <w:pPr>
        <w:rPr>
          <w:rFonts w:ascii="Amasis MT Pro" w:hAnsi="Amasis MT Pro"/>
          <w:lang w:val="es-CO"/>
        </w:rPr>
      </w:pPr>
      <w:r w:rsidRPr="0051197B">
        <w:rPr>
          <w:rFonts w:ascii="Amasis MT Pro" w:hAnsi="Amasis MT Pro"/>
          <w:bCs/>
          <w:lang w:val="es-CO"/>
        </w:rPr>
        <w:t>Para administrar tu tiempo de estudio, prioriza estas prácticas.</w:t>
      </w:r>
    </w:p>
    <w:p w14:paraId="0394E7E5" w14:textId="68B9D2CB" w:rsidR="00C11593" w:rsidRPr="002A6FDA" w:rsidRDefault="003F3B77" w:rsidP="009F2D43">
      <w:pPr>
        <w:pStyle w:val="Listaconnmeros"/>
        <w:numPr>
          <w:ilvl w:val="0"/>
          <w:numId w:val="17"/>
        </w:numPr>
        <w:rPr>
          <w:rFonts w:ascii="Amasis MT Pro" w:hAnsi="Amasis MT Pro"/>
          <w:lang w:val="es-CO"/>
        </w:rPr>
      </w:pPr>
      <w:r w:rsidRPr="002A6FDA">
        <w:rPr>
          <w:rFonts w:ascii="Amasis MT Pro" w:hAnsi="Amasis MT Pro"/>
          <w:lang w:val="es-CO"/>
        </w:rPr>
        <w:t>Haz de</w:t>
      </w:r>
      <w:r w:rsidR="00000000" w:rsidRPr="002A6FDA">
        <w:rPr>
          <w:rFonts w:ascii="Amasis MT Pro" w:hAnsi="Amasis MT Pro"/>
          <w:lang w:val="es-CO"/>
        </w:rPr>
        <w:t xml:space="preserve"> la pregunta </w:t>
      </w:r>
      <w:r w:rsidRPr="002A6FDA">
        <w:rPr>
          <w:rFonts w:ascii="Amasis MT Pro" w:hAnsi="Amasis MT Pro"/>
          <w:lang w:val="es-CO"/>
        </w:rPr>
        <w:t>un hábito institucional. En tus reuniones</w:t>
      </w:r>
      <w:r w:rsidR="00000000" w:rsidRPr="002A6FDA">
        <w:rPr>
          <w:rFonts w:ascii="Amasis MT Pro" w:hAnsi="Amasis MT Pro"/>
          <w:lang w:val="es-CO"/>
        </w:rPr>
        <w:t>, la primera intervención ante cualquier propuesta debe ser interrogativa, no evaluativa.</w:t>
      </w:r>
    </w:p>
    <w:p w14:paraId="0290F298" w14:textId="0192604C" w:rsidR="00C11593" w:rsidRPr="002A6FDA" w:rsidRDefault="003F3B77" w:rsidP="009F2D43">
      <w:pPr>
        <w:pStyle w:val="Listaconnmeros"/>
        <w:numPr>
          <w:ilvl w:val="0"/>
          <w:numId w:val="17"/>
        </w:numPr>
        <w:rPr>
          <w:rFonts w:ascii="Amasis MT Pro" w:hAnsi="Amasis MT Pro"/>
          <w:lang w:val="es-CO"/>
        </w:rPr>
      </w:pPr>
      <w:r w:rsidRPr="002A6FDA">
        <w:rPr>
          <w:rFonts w:ascii="Amasis MT Pro" w:hAnsi="Amasis MT Pro"/>
          <w:lang w:val="es-CO"/>
        </w:rPr>
        <w:t>Protege la disidencia menor; los experimentos</w:t>
      </w:r>
      <w:r w:rsidR="00000000" w:rsidRPr="002A6FDA">
        <w:rPr>
          <w:rFonts w:ascii="Amasis MT Pro" w:hAnsi="Amasis MT Pro"/>
          <w:lang w:val="es-CO"/>
        </w:rPr>
        <w:t xml:space="preserve"> de Asch muestran que basta una voz discrepante para que otros mantengan su juicio (Nussbaum, 2010, p. 69).</w:t>
      </w:r>
    </w:p>
    <w:p w14:paraId="0DB75FC1" w14:textId="50CE8C02" w:rsidR="00C11593" w:rsidRPr="002A6FDA" w:rsidRDefault="003F3B77" w:rsidP="009F2D43">
      <w:pPr>
        <w:pStyle w:val="Listaconnmeros"/>
        <w:numPr>
          <w:ilvl w:val="0"/>
          <w:numId w:val="17"/>
        </w:numPr>
        <w:rPr>
          <w:rFonts w:ascii="Amasis MT Pro" w:hAnsi="Amasis MT Pro"/>
          <w:lang w:val="es-CO"/>
        </w:rPr>
      </w:pPr>
      <w:r w:rsidRPr="002A6FDA">
        <w:rPr>
          <w:rFonts w:ascii="Amasis MT Pro" w:hAnsi="Amasis MT Pro"/>
          <w:lang w:val="es-CO"/>
        </w:rPr>
        <w:t>Lee y haz leer; la literatura</w:t>
      </w:r>
      <w:r w:rsidR="00000000" w:rsidRPr="002A6FDA">
        <w:rPr>
          <w:rFonts w:ascii="Amasis MT Pro" w:hAnsi="Amasis MT Pro"/>
          <w:lang w:val="es-CO"/>
        </w:rPr>
        <w:t xml:space="preserve"> y las artes son el gimnasio de la imaginación que ningún curso técnico reemplaza (pp. 131-160; Morin, 1999).</w:t>
      </w:r>
    </w:p>
    <w:p w14:paraId="4EE11AE0" w14:textId="4969F899" w:rsidR="00000000" w:rsidRPr="002A6FDA" w:rsidRDefault="001D3EE3">
      <w:pPr>
        <w:rPr>
          <w:rFonts w:ascii="Amasis MT Pro" w:hAnsi="Amasis MT Pro"/>
          <w:lang w:val="es-CO"/>
        </w:rPr>
      </w:pPr>
      <w:r w:rsidRPr="0051197B">
        <w:rPr>
          <w:rFonts w:ascii="Amasis MT Pro" w:hAnsi="Amasis MT Pro"/>
          <w:bCs/>
          <w:lang w:val="es-CO"/>
        </w:rPr>
        <w:t>Finalmente, reconoce cuándo aplicar el método y cuándo moderar su uso.</w:t>
      </w:r>
    </w:p>
    <w:p w14:paraId="2CD0D0DA" w14:textId="325EB9C0" w:rsidR="00C11593" w:rsidRDefault="00000000">
      <w:pPr>
        <w:jc w:val="both"/>
        <w:rPr>
          <w:rFonts w:ascii="Amasis MT Pro" w:hAnsi="Amasis MT Pro"/>
          <w:lang w:val="es-CO"/>
        </w:rPr>
      </w:pPr>
      <w:r w:rsidRPr="002A6FDA">
        <w:rPr>
          <w:rFonts w:ascii="Amasis MT Pro" w:hAnsi="Amasis MT Pro"/>
          <w:lang w:val="es-CO"/>
        </w:rPr>
        <w:t xml:space="preserve">La deliberación socrática consume tiempo y exige </w:t>
      </w:r>
      <w:r w:rsidR="003F3B77" w:rsidRPr="002A6FDA">
        <w:rPr>
          <w:rFonts w:ascii="Amasis MT Pro" w:hAnsi="Amasis MT Pro"/>
          <w:lang w:val="es-CO"/>
        </w:rPr>
        <w:t>seguridad psicológica, pues no todo</w:t>
      </w:r>
      <w:r w:rsidRPr="002A6FDA">
        <w:rPr>
          <w:rFonts w:ascii="Amasis MT Pro" w:hAnsi="Amasis MT Pro"/>
          <w:lang w:val="es-CO"/>
        </w:rPr>
        <w:t xml:space="preserve"> problema organizacional admite un seminario. Además, la argumentación sin comprensión emocional se vuelve retórica estéril; la imaginación sin disciplina técnica se vuelve fantasía. Finalmente, existe una tensión real entre la igualdad deliberativa y las jerarquías de decisión que toda empresa </w:t>
      </w:r>
      <w:r w:rsidR="003F3B77" w:rsidRPr="002A6FDA">
        <w:rPr>
          <w:rFonts w:ascii="Amasis MT Pro" w:hAnsi="Amasis MT Pro"/>
          <w:lang w:val="es-CO"/>
        </w:rPr>
        <w:t>requiere; la solución</w:t>
      </w:r>
      <w:r w:rsidRPr="002A6FDA">
        <w:rPr>
          <w:rFonts w:ascii="Amasis MT Pro" w:hAnsi="Amasis MT Pro"/>
          <w:lang w:val="es-CO"/>
        </w:rPr>
        <w:t xml:space="preserve"> no es abol</w:t>
      </w:r>
      <w:r w:rsidR="009F2D43">
        <w:rPr>
          <w:rFonts w:ascii="Amasis MT Pro" w:hAnsi="Amasis MT Pro"/>
          <w:lang w:val="es-CO"/>
        </w:rPr>
        <w:t>irlas</w:t>
      </w:r>
      <w:r w:rsidRPr="002A6FDA">
        <w:rPr>
          <w:rFonts w:ascii="Amasis MT Pro" w:hAnsi="Amasis MT Pro"/>
          <w:lang w:val="es-CO"/>
        </w:rPr>
        <w:t>, sino acotarlas deliberativamente.</w:t>
      </w:r>
    </w:p>
    <w:p w14:paraId="273E08A3" w14:textId="77777777" w:rsidR="009F2D43" w:rsidRPr="002A6FDA" w:rsidRDefault="009F2D43">
      <w:pPr>
        <w:jc w:val="both"/>
        <w:rPr>
          <w:rFonts w:ascii="Amasis MT Pro" w:hAnsi="Amasis MT Pro"/>
          <w:lang w:val="es-CO"/>
        </w:rPr>
      </w:pPr>
    </w:p>
    <w:p w14:paraId="61E90DFD" w14:textId="21848510" w:rsidR="00C11593" w:rsidRPr="002A6FDA" w:rsidRDefault="0085277F">
      <w:pPr>
        <w:pStyle w:val="Ttulo1"/>
        <w:rPr>
          <w:rFonts w:ascii="Amasis MT Pro" w:hAnsi="Amasis MT Pro"/>
          <w:color w:val="auto"/>
          <w:lang w:val="es-CO"/>
        </w:rPr>
      </w:pPr>
      <w:r>
        <w:rPr>
          <w:rFonts w:ascii="Amasis MT Pro" w:hAnsi="Amasis MT Pro"/>
          <w:color w:val="auto"/>
          <w:lang w:val="es-CO"/>
        </w:rPr>
        <w:t>4. Ejemplo aplicado (el consejo de la Empresa Portuaria del Caribe)</w:t>
      </w:r>
    </w:p>
    <w:p w14:paraId="44CA9819" w14:textId="1EF57877" w:rsidR="00C11593" w:rsidRPr="002A6FDA" w:rsidRDefault="00000000">
      <w:pPr>
        <w:jc w:val="both"/>
        <w:rPr>
          <w:rFonts w:ascii="Amasis MT Pro" w:hAnsi="Amasis MT Pro"/>
          <w:lang w:val="es-CO"/>
        </w:rPr>
      </w:pPr>
      <w:r w:rsidRPr="002A6FDA">
        <w:rPr>
          <w:rFonts w:ascii="Amasis MT Pro" w:hAnsi="Amasis MT Pro"/>
          <w:lang w:val="es-CO"/>
        </w:rPr>
        <w:t xml:space="preserve">Caso hipotético con fines educativos. La Empresa Portuaria del Caribe S.A., operadora logística de Cartagena, enfrenta la automatización de sus muelles. El consejo estudia </w:t>
      </w:r>
      <w:r w:rsidR="003F3B77" w:rsidRPr="002A6FDA">
        <w:rPr>
          <w:rFonts w:ascii="Amasis MT Pro" w:hAnsi="Amasis MT Pro"/>
          <w:lang w:val="es-CO"/>
        </w:rPr>
        <w:t>dos escenarios, a saber, (A)</w:t>
      </w:r>
      <w:r w:rsidRPr="002A6FDA">
        <w:rPr>
          <w:rFonts w:ascii="Amasis MT Pro" w:hAnsi="Amasis MT Pro"/>
          <w:lang w:val="es-CO"/>
        </w:rPr>
        <w:t xml:space="preserve"> despido de 180 operarios e instalación integral de grúas automáticas, con ahorro del 32 % en costos a cinco años; (B) reconversión gradual de 120 operarios a técnicos de mantenimiento robótico, con ahorro del 18 % y costos de formación elevados. Los sindicatos amenazan paro; la comunidad pesquera vecina teme la expansión de la zona de almacenamiento sobre un humedal; un fondo de inversión extranjera presiona por el escenario A.</w:t>
      </w:r>
    </w:p>
    <w:p w14:paraId="06979646" w14:textId="77777777" w:rsidR="009F2D43" w:rsidRDefault="003F3B77">
      <w:pPr>
        <w:jc w:val="both"/>
        <w:rPr>
          <w:rFonts w:ascii="Amasis MT Pro" w:hAnsi="Amasis MT Pro"/>
          <w:lang w:val="es-CO"/>
        </w:rPr>
      </w:pPr>
      <w:r w:rsidRPr="002A6FDA">
        <w:rPr>
          <w:rFonts w:ascii="Amasis MT Pro" w:hAnsi="Amasis MT Pro"/>
          <w:lang w:val="es-CO"/>
        </w:rPr>
        <w:t xml:space="preserve">Aplica </w:t>
      </w:r>
      <w:r w:rsidR="009F2D43">
        <w:rPr>
          <w:rFonts w:ascii="Amasis MT Pro" w:hAnsi="Amasis MT Pro"/>
          <w:lang w:val="es-CO"/>
        </w:rPr>
        <w:t xml:space="preserve">lo aprendido con </w:t>
      </w:r>
      <w:r w:rsidRPr="002A6FDA">
        <w:rPr>
          <w:rFonts w:ascii="Amasis MT Pro" w:hAnsi="Amasis MT Pro"/>
          <w:lang w:val="es-CO"/>
        </w:rPr>
        <w:t>el módulo</w:t>
      </w:r>
      <w:r w:rsidR="009F2D43">
        <w:rPr>
          <w:rFonts w:ascii="Amasis MT Pro" w:hAnsi="Amasis MT Pro"/>
          <w:lang w:val="es-CO"/>
        </w:rPr>
        <w:t>:</w:t>
      </w:r>
    </w:p>
    <w:p w14:paraId="638A76F2" w14:textId="77777777" w:rsidR="009F2D43" w:rsidRDefault="003F3B77">
      <w:pPr>
        <w:jc w:val="both"/>
        <w:rPr>
          <w:rFonts w:ascii="Amasis MT Pro" w:hAnsi="Amasis MT Pro"/>
          <w:lang w:val="es-CO"/>
        </w:rPr>
      </w:pPr>
      <w:r w:rsidRPr="002A6FDA">
        <w:rPr>
          <w:rFonts w:ascii="Amasis MT Pro" w:hAnsi="Amasis MT Pro"/>
          <w:lang w:val="es-CO"/>
        </w:rPr>
        <w:t xml:space="preserve"> (1) Crisis silenciosa.</w:t>
      </w:r>
      <w:r w:rsidR="00000000" w:rsidRPr="002A6FDA">
        <w:rPr>
          <w:rFonts w:ascii="Amasis MT Pro" w:hAnsi="Amasis MT Pro"/>
          <w:lang w:val="es-CO"/>
        </w:rPr>
        <w:t xml:space="preserve"> </w:t>
      </w:r>
      <w:r w:rsidRPr="002A6FDA">
        <w:rPr>
          <w:rFonts w:ascii="Amasis MT Pro" w:hAnsi="Amasis MT Pro"/>
          <w:lang w:val="es-CO"/>
        </w:rPr>
        <w:t>¿Qué</w:t>
      </w:r>
      <w:r w:rsidR="00000000" w:rsidRPr="002A6FDA">
        <w:rPr>
          <w:rFonts w:ascii="Amasis MT Pro" w:hAnsi="Amasis MT Pro"/>
          <w:lang w:val="es-CO"/>
        </w:rPr>
        <w:t xml:space="preserve"> capacidades humanas quedarían descartadas en el escenario A, y con qué efectos para la democracia local? (Nussbaum, 2010, pp. 19-20). </w:t>
      </w:r>
    </w:p>
    <w:p w14:paraId="31D3505D" w14:textId="77777777" w:rsidR="009F2D43" w:rsidRDefault="003F3B77">
      <w:pPr>
        <w:jc w:val="both"/>
        <w:rPr>
          <w:rFonts w:ascii="Amasis MT Pro" w:hAnsi="Amasis MT Pro"/>
          <w:lang w:val="es-CO"/>
        </w:rPr>
      </w:pPr>
      <w:r w:rsidRPr="002A6FDA">
        <w:rPr>
          <w:rFonts w:ascii="Amasis MT Pro" w:hAnsi="Amasis MT Pro"/>
          <w:lang w:val="es-CO"/>
        </w:rPr>
        <w:lastRenderedPageBreak/>
        <w:t>(2) Paradigmas.</w:t>
      </w:r>
      <w:r w:rsidR="00000000" w:rsidRPr="002A6FDA">
        <w:rPr>
          <w:rFonts w:ascii="Amasis MT Pro" w:hAnsi="Amasis MT Pro"/>
          <w:lang w:val="es-CO"/>
        </w:rPr>
        <w:t xml:space="preserve"> </w:t>
      </w:r>
      <w:r w:rsidRPr="002A6FDA">
        <w:rPr>
          <w:rFonts w:ascii="Amasis MT Pro" w:hAnsi="Amasis MT Pro"/>
          <w:lang w:val="es-CO"/>
        </w:rPr>
        <w:t>¿Qué</w:t>
      </w:r>
      <w:r w:rsidR="00000000" w:rsidRPr="002A6FDA">
        <w:rPr>
          <w:rFonts w:ascii="Amasis MT Pro" w:hAnsi="Amasis MT Pro"/>
          <w:lang w:val="es-CO"/>
        </w:rPr>
        <w:t xml:space="preserve"> indicadores usa cada escenario </w:t>
      </w:r>
      <w:r w:rsidR="0085277F">
        <w:rPr>
          <w:rFonts w:ascii="Amasis MT Pro" w:hAnsi="Amasis MT Pro"/>
          <w:lang w:val="es-CO"/>
        </w:rPr>
        <w:t>(</w:t>
      </w:r>
      <w:r w:rsidR="00000000" w:rsidRPr="002A6FDA">
        <w:rPr>
          <w:rFonts w:ascii="Amasis MT Pro" w:hAnsi="Amasis MT Pro"/>
          <w:lang w:val="es-CO"/>
        </w:rPr>
        <w:t>crecimiento o desarrollo humano</w:t>
      </w:r>
      <w:r w:rsidR="0085277F">
        <w:rPr>
          <w:rFonts w:ascii="Amasis MT Pro" w:hAnsi="Amasis MT Pro"/>
          <w:lang w:val="es-CO"/>
        </w:rPr>
        <w:t>)</w:t>
      </w:r>
      <w:r w:rsidR="00000000" w:rsidRPr="002A6FDA">
        <w:rPr>
          <w:rFonts w:ascii="Amasis MT Pro" w:hAnsi="Amasis MT Pro"/>
          <w:lang w:val="es-CO"/>
        </w:rPr>
        <w:t xml:space="preserve"> y qué diría la lista de siete aptitudes ciudadanas (pp. 34-36, 48-49)?</w:t>
      </w:r>
    </w:p>
    <w:p w14:paraId="5DCCBECB" w14:textId="77777777" w:rsidR="009F2D43" w:rsidRDefault="003F3B77">
      <w:pPr>
        <w:jc w:val="both"/>
        <w:rPr>
          <w:rFonts w:ascii="Amasis MT Pro" w:hAnsi="Amasis MT Pro"/>
          <w:lang w:val="es-CO"/>
        </w:rPr>
      </w:pPr>
      <w:r w:rsidRPr="002A6FDA">
        <w:rPr>
          <w:rFonts w:ascii="Amasis MT Pro" w:hAnsi="Amasis MT Pro"/>
          <w:lang w:val="es-CO"/>
        </w:rPr>
        <w:t>(3) Emociones.</w:t>
      </w:r>
      <w:r w:rsidR="00000000" w:rsidRPr="002A6FDA">
        <w:rPr>
          <w:rFonts w:ascii="Amasis MT Pro" w:hAnsi="Amasis MT Pro"/>
          <w:lang w:val="es-CO"/>
        </w:rPr>
        <w:t xml:space="preserve"> </w:t>
      </w:r>
      <w:r w:rsidRPr="002A6FDA">
        <w:rPr>
          <w:rFonts w:ascii="Amasis MT Pro" w:hAnsi="Amasis MT Pro"/>
          <w:lang w:val="es-CO"/>
        </w:rPr>
        <w:t>¿Qué</w:t>
      </w:r>
      <w:r w:rsidR="00000000" w:rsidRPr="002A6FDA">
        <w:rPr>
          <w:rFonts w:ascii="Amasis MT Pro" w:hAnsi="Amasis MT Pro"/>
          <w:lang w:val="es-CO"/>
        </w:rPr>
        <w:t xml:space="preserve"> emociones moviliza el debate </w:t>
      </w:r>
      <w:r w:rsidR="0085277F">
        <w:rPr>
          <w:rFonts w:ascii="Amasis MT Pro" w:hAnsi="Amasis MT Pro"/>
          <w:lang w:val="es-CO"/>
        </w:rPr>
        <w:t>(</w:t>
      </w:r>
      <w:r w:rsidR="00000000" w:rsidRPr="002A6FDA">
        <w:rPr>
          <w:rFonts w:ascii="Amasis MT Pro" w:hAnsi="Amasis MT Pro"/>
          <w:lang w:val="es-CO"/>
        </w:rPr>
        <w:t>miedo a la impotencia de los operarios, repugnancia hacia el "obsoleto", mito del control tecnológico</w:t>
      </w:r>
      <w:r w:rsidR="0085277F">
        <w:rPr>
          <w:rFonts w:ascii="Amasis MT Pro" w:hAnsi="Amasis MT Pro"/>
          <w:lang w:val="es-CO"/>
        </w:rPr>
        <w:t>)</w:t>
      </w:r>
      <w:r w:rsidR="00000000" w:rsidRPr="002A6FDA">
        <w:rPr>
          <w:rFonts w:ascii="Amasis MT Pro" w:hAnsi="Amasis MT Pro"/>
          <w:lang w:val="es-CO"/>
        </w:rPr>
        <w:t xml:space="preserve"> y cómo entrenar comprensión entre las partes (pp. 53-67)? </w:t>
      </w:r>
    </w:p>
    <w:p w14:paraId="2B39D438" w14:textId="3A3D5403" w:rsidR="00C11593" w:rsidRPr="002A6FDA" w:rsidRDefault="003F3B77">
      <w:pPr>
        <w:jc w:val="both"/>
        <w:rPr>
          <w:rFonts w:ascii="Amasis MT Pro" w:hAnsi="Amasis MT Pro"/>
          <w:lang w:val="es-CO"/>
        </w:rPr>
      </w:pPr>
      <w:r w:rsidRPr="002A6FDA">
        <w:rPr>
          <w:rFonts w:ascii="Amasis MT Pro" w:hAnsi="Amasis MT Pro"/>
          <w:lang w:val="es-CO"/>
        </w:rPr>
        <w:t>(4) Pedagogía socrática. Diseña</w:t>
      </w:r>
      <w:r w:rsidR="00000000" w:rsidRPr="002A6FDA">
        <w:rPr>
          <w:rFonts w:ascii="Amasis MT Pro" w:hAnsi="Amasis MT Pro"/>
          <w:lang w:val="es-CO"/>
        </w:rPr>
        <w:t xml:space="preserve"> el formato de deliberación del consejo </w:t>
      </w:r>
      <w:r w:rsidR="0085277F">
        <w:rPr>
          <w:rFonts w:ascii="Amasis MT Pro" w:hAnsi="Amasis MT Pro"/>
          <w:lang w:val="es-CO"/>
        </w:rPr>
        <w:t>(</w:t>
      </w:r>
      <w:r w:rsidR="00000000" w:rsidRPr="002A6FDA">
        <w:rPr>
          <w:rFonts w:ascii="Amasis MT Pro" w:hAnsi="Amasis MT Pro"/>
          <w:lang w:val="es-CO"/>
        </w:rPr>
        <w:t>objeciones obligatorias, representación de la perspectiva de los afectados, revisión de las propias convicciones (pp. 68-69, 75-112)</w:t>
      </w:r>
      <w:r w:rsidR="0085277F">
        <w:rPr>
          <w:rFonts w:ascii="Amasis MT Pro" w:hAnsi="Amasis MT Pro"/>
          <w:lang w:val="es-CO"/>
        </w:rPr>
        <w:t>)</w:t>
      </w:r>
      <w:r w:rsidR="00000000" w:rsidRPr="002A6FDA">
        <w:rPr>
          <w:rFonts w:ascii="Amasis MT Pro" w:hAnsi="Amasis MT Pro"/>
          <w:lang w:val="es-CO"/>
        </w:rPr>
        <w:t>.</w:t>
      </w:r>
    </w:p>
    <w:p w14:paraId="648F39B7" w14:textId="4A34290C" w:rsidR="00C11593" w:rsidRPr="002A6FDA" w:rsidRDefault="003F3B77">
      <w:pPr>
        <w:jc w:val="both"/>
        <w:rPr>
          <w:rFonts w:ascii="Amasis MT Pro" w:hAnsi="Amasis MT Pro"/>
          <w:lang w:val="es-CO"/>
        </w:rPr>
      </w:pPr>
      <w:r w:rsidRPr="002A6FDA">
        <w:rPr>
          <w:rFonts w:ascii="Amasis MT Pro" w:hAnsi="Amasis MT Pro"/>
          <w:lang w:val="es-CO"/>
        </w:rPr>
        <w:t>Concluye</w:t>
      </w:r>
      <w:r w:rsidR="00000000" w:rsidRPr="002A6FDA">
        <w:rPr>
          <w:rFonts w:ascii="Amasis MT Pro" w:hAnsi="Amasis MT Pro"/>
          <w:lang w:val="es-CO"/>
        </w:rPr>
        <w:t xml:space="preserve"> con una tesis argumentada de </w:t>
      </w:r>
      <w:r w:rsidRPr="002A6FDA">
        <w:rPr>
          <w:rFonts w:ascii="Amasis MT Pro" w:hAnsi="Amasis MT Pro"/>
          <w:lang w:val="es-CO"/>
        </w:rPr>
        <w:t>máximo 300 palabras sobre qué escenario</w:t>
      </w:r>
      <w:r w:rsidR="00000000" w:rsidRPr="002A6FDA">
        <w:rPr>
          <w:rFonts w:ascii="Amasis MT Pro" w:hAnsi="Amasis MT Pro"/>
          <w:lang w:val="es-CO"/>
        </w:rPr>
        <w:t xml:space="preserve"> recomienda y con qué salvaguardas, citando al menos dos veces la lectura principal en formato APA 7. Esta tesis es el antecedente directo </w:t>
      </w:r>
      <w:r w:rsidRPr="002A6FDA">
        <w:rPr>
          <w:rFonts w:ascii="Amasis MT Pro" w:hAnsi="Amasis MT Pro"/>
          <w:lang w:val="es-CO"/>
        </w:rPr>
        <w:t>de tu evidencia individual</w:t>
      </w:r>
      <w:r w:rsidR="00000000" w:rsidRPr="002A6FDA">
        <w:rPr>
          <w:rFonts w:ascii="Amasis MT Pro" w:hAnsi="Amasis MT Pro"/>
          <w:lang w:val="es-CO"/>
        </w:rPr>
        <w:t xml:space="preserve"> de la Unidad 2 y de la sustentación del TCC.</w:t>
      </w:r>
    </w:p>
    <w:p w14:paraId="65A6055C" w14:textId="77777777" w:rsidR="00C11593" w:rsidRPr="002A6FDA" w:rsidRDefault="00000000">
      <w:pPr>
        <w:pStyle w:val="Ttulo1"/>
        <w:rPr>
          <w:rFonts w:ascii="Amasis MT Pro" w:hAnsi="Amasis MT Pro"/>
          <w:color w:val="auto"/>
          <w:lang w:val="es-CO"/>
        </w:rPr>
      </w:pPr>
      <w:r w:rsidRPr="002A6FDA">
        <w:rPr>
          <w:rFonts w:ascii="Amasis MT Pro" w:hAnsi="Amasis MT Pro"/>
          <w:color w:val="auto"/>
          <w:lang w:val="es-CO"/>
        </w:rPr>
        <w:t>5. Reflexión autónoma (no calificable)</w:t>
      </w:r>
    </w:p>
    <w:p w14:paraId="7AE63432" w14:textId="77777777" w:rsidR="009F2D43" w:rsidRDefault="009F2D43">
      <w:pPr>
        <w:jc w:val="both"/>
        <w:rPr>
          <w:rFonts w:ascii="Amasis MT Pro" w:hAnsi="Amasis MT Pro"/>
          <w:lang w:val="es-CO"/>
        </w:rPr>
      </w:pPr>
    </w:p>
    <w:p w14:paraId="2D287922" w14:textId="12C06B6F" w:rsidR="00C11593" w:rsidRPr="002A6FDA" w:rsidRDefault="00000000">
      <w:pPr>
        <w:jc w:val="both"/>
        <w:rPr>
          <w:rFonts w:ascii="Amasis MT Pro" w:hAnsi="Amasis MT Pro"/>
          <w:lang w:val="es-CO"/>
        </w:rPr>
      </w:pPr>
      <w:r w:rsidRPr="002A6FDA">
        <w:rPr>
          <w:rFonts w:ascii="Amasis MT Pro" w:hAnsi="Amasis MT Pro"/>
          <w:lang w:val="es-CO"/>
        </w:rPr>
        <w:t xml:space="preserve">Estas preguntas no tienen respuesta única ni puntaje. </w:t>
      </w:r>
      <w:r w:rsidR="003F3B77" w:rsidRPr="002A6FDA">
        <w:rPr>
          <w:rFonts w:ascii="Amasis MT Pro" w:hAnsi="Amasis MT Pro"/>
          <w:lang w:val="es-CO"/>
        </w:rPr>
        <w:t>Revísalas</w:t>
      </w:r>
      <w:r w:rsidRPr="002A6FDA">
        <w:rPr>
          <w:rFonts w:ascii="Amasis MT Pro" w:hAnsi="Amasis MT Pro"/>
          <w:lang w:val="es-CO"/>
        </w:rPr>
        <w:t xml:space="preserve"> al cerrar la lectura de Nussbaum (2010); su valor formativo depende de la honestidad </w:t>
      </w:r>
      <w:r w:rsidR="003F3B77" w:rsidRPr="002A6FDA">
        <w:rPr>
          <w:rFonts w:ascii="Amasis MT Pro" w:hAnsi="Amasis MT Pro"/>
          <w:lang w:val="es-CO"/>
        </w:rPr>
        <w:t>de tus respuestas</w:t>
      </w:r>
      <w:r w:rsidRPr="002A6FDA">
        <w:rPr>
          <w:rFonts w:ascii="Amasis MT Pro" w:hAnsi="Amasis MT Pro"/>
          <w:lang w:val="es-CO"/>
        </w:rPr>
        <w:t>.</w:t>
      </w:r>
    </w:p>
    <w:p w14:paraId="04BBD79C" w14:textId="0F767A61" w:rsidR="00C11593" w:rsidRPr="002A6FDA" w:rsidRDefault="003F3B77" w:rsidP="009F2D43">
      <w:pPr>
        <w:pStyle w:val="Listaconnmeros"/>
        <w:numPr>
          <w:ilvl w:val="0"/>
          <w:numId w:val="18"/>
        </w:numPr>
        <w:rPr>
          <w:rFonts w:ascii="Amasis MT Pro" w:hAnsi="Amasis MT Pro"/>
          <w:lang w:val="es-CO"/>
        </w:rPr>
      </w:pPr>
      <w:r w:rsidRPr="002A6FDA">
        <w:rPr>
          <w:rFonts w:ascii="Amasis MT Pro" w:hAnsi="Amasis MT Pro"/>
          <w:lang w:val="es-CO"/>
        </w:rPr>
        <w:t>Recuerda un momento en que cambiaste de opinión</w:t>
      </w:r>
      <w:r w:rsidR="00000000" w:rsidRPr="002A6FDA">
        <w:rPr>
          <w:rFonts w:ascii="Amasis MT Pro" w:hAnsi="Amasis MT Pro"/>
          <w:lang w:val="es-CO"/>
        </w:rPr>
        <w:t xml:space="preserve"> gracias al diálogo. ¿Qué condiciones hicieron posible ese cambio y cómo </w:t>
      </w:r>
      <w:r w:rsidRPr="002A6FDA">
        <w:rPr>
          <w:rFonts w:ascii="Amasis MT Pro" w:hAnsi="Amasis MT Pro"/>
          <w:lang w:val="es-CO"/>
        </w:rPr>
        <w:t>podrías reproducirlas</w:t>
      </w:r>
      <w:r w:rsidR="00000000" w:rsidRPr="002A6FDA">
        <w:rPr>
          <w:rFonts w:ascii="Amasis MT Pro" w:hAnsi="Amasis MT Pro"/>
          <w:lang w:val="es-CO"/>
        </w:rPr>
        <w:t xml:space="preserve"> en </w:t>
      </w:r>
      <w:r w:rsidRPr="002A6FDA">
        <w:rPr>
          <w:rFonts w:ascii="Amasis MT Pro" w:hAnsi="Amasis MT Pro"/>
          <w:lang w:val="es-CO"/>
        </w:rPr>
        <w:t>tu equipo</w:t>
      </w:r>
      <w:r w:rsidR="00000000" w:rsidRPr="002A6FDA">
        <w:rPr>
          <w:rFonts w:ascii="Amasis MT Pro" w:hAnsi="Amasis MT Pro"/>
          <w:lang w:val="es-CO"/>
        </w:rPr>
        <w:t xml:space="preserve"> de trabajo?</w:t>
      </w:r>
    </w:p>
    <w:p w14:paraId="354B2F60" w14:textId="03D4E9C7" w:rsidR="00C11593" w:rsidRPr="002A6FDA" w:rsidRDefault="00000000" w:rsidP="009F2D43">
      <w:pPr>
        <w:pStyle w:val="Listaconnmeros"/>
        <w:numPr>
          <w:ilvl w:val="0"/>
          <w:numId w:val="18"/>
        </w:numPr>
        <w:rPr>
          <w:rFonts w:ascii="Amasis MT Pro" w:hAnsi="Amasis MT Pro"/>
          <w:lang w:val="es-CO"/>
        </w:rPr>
      </w:pPr>
      <w:r w:rsidRPr="002A6FDA">
        <w:rPr>
          <w:rFonts w:ascii="Amasis MT Pro" w:hAnsi="Amasis MT Pro"/>
          <w:lang w:val="es-CO"/>
        </w:rPr>
        <w:t xml:space="preserve">¿Qué versión del "hombre de verdad" </w:t>
      </w:r>
      <w:r w:rsidR="0085277F">
        <w:rPr>
          <w:rFonts w:ascii="Amasis MT Pro" w:hAnsi="Amasis MT Pro"/>
          <w:lang w:val="es-CO"/>
        </w:rPr>
        <w:t>(</w:t>
      </w:r>
      <w:r w:rsidRPr="002A6FDA">
        <w:rPr>
          <w:rFonts w:ascii="Amasis MT Pro" w:hAnsi="Amasis MT Pro"/>
          <w:lang w:val="es-CO"/>
        </w:rPr>
        <w:t>invulnerable, autosuficiente, siempre en control</w:t>
      </w:r>
      <w:r w:rsidR="0085277F">
        <w:rPr>
          <w:rFonts w:ascii="Amasis MT Pro" w:hAnsi="Amasis MT Pro"/>
          <w:lang w:val="es-CO"/>
        </w:rPr>
        <w:t>)</w:t>
      </w:r>
      <w:r w:rsidRPr="002A6FDA">
        <w:rPr>
          <w:rFonts w:ascii="Amasis MT Pro" w:hAnsi="Amasis MT Pro"/>
          <w:lang w:val="es-CO"/>
        </w:rPr>
        <w:t xml:space="preserve"> </w:t>
      </w:r>
      <w:r w:rsidR="003F3B77" w:rsidRPr="002A6FDA">
        <w:rPr>
          <w:rFonts w:ascii="Amasis MT Pro" w:hAnsi="Amasis MT Pro"/>
          <w:lang w:val="es-CO"/>
        </w:rPr>
        <w:t>opera en tu entorno profesional</w:t>
      </w:r>
      <w:r w:rsidRPr="002A6FDA">
        <w:rPr>
          <w:rFonts w:ascii="Amasis MT Pro" w:hAnsi="Amasis MT Pro"/>
          <w:lang w:val="es-CO"/>
        </w:rPr>
        <w:t xml:space="preserve"> o familiar? ¿Qué </w:t>
      </w:r>
      <w:r w:rsidR="003F3B77" w:rsidRPr="002A6FDA">
        <w:rPr>
          <w:rFonts w:ascii="Amasis MT Pro" w:hAnsi="Amasis MT Pro"/>
          <w:lang w:val="es-CO"/>
        </w:rPr>
        <w:t>te costaría</w:t>
      </w:r>
      <w:r w:rsidRPr="002A6FDA">
        <w:rPr>
          <w:rFonts w:ascii="Amasis MT Pro" w:hAnsi="Amasis MT Pro"/>
          <w:lang w:val="es-CO"/>
        </w:rPr>
        <w:t xml:space="preserve"> reconocer públicamente una debilidad?</w:t>
      </w:r>
    </w:p>
    <w:p w14:paraId="20653617" w14:textId="50296052" w:rsidR="00C11593" w:rsidRPr="002A6FDA" w:rsidRDefault="003F3B77" w:rsidP="009F2D43">
      <w:pPr>
        <w:pStyle w:val="Listaconnmeros"/>
        <w:numPr>
          <w:ilvl w:val="0"/>
          <w:numId w:val="18"/>
        </w:numPr>
        <w:rPr>
          <w:rFonts w:ascii="Amasis MT Pro" w:hAnsi="Amasis MT Pro"/>
          <w:lang w:val="es-CO"/>
        </w:rPr>
      </w:pPr>
      <w:r w:rsidRPr="002A6FDA">
        <w:rPr>
          <w:rFonts w:ascii="Amasis MT Pro" w:hAnsi="Amasis MT Pro"/>
          <w:lang w:val="es-CO"/>
        </w:rPr>
        <w:t>Identifica</w:t>
      </w:r>
      <w:r w:rsidR="00000000" w:rsidRPr="002A6FDA">
        <w:rPr>
          <w:rFonts w:ascii="Amasis MT Pro" w:hAnsi="Amasis MT Pro"/>
          <w:lang w:val="es-CO"/>
        </w:rPr>
        <w:t xml:space="preserve"> un grupo que </w:t>
      </w:r>
      <w:r w:rsidRPr="002A6FDA">
        <w:rPr>
          <w:rFonts w:ascii="Amasis MT Pro" w:hAnsi="Amasis MT Pro"/>
          <w:lang w:val="es-CO"/>
        </w:rPr>
        <w:t>tu organización</w:t>
      </w:r>
      <w:r w:rsidR="00000000" w:rsidRPr="002A6FDA">
        <w:rPr>
          <w:rFonts w:ascii="Amasis MT Pro" w:hAnsi="Amasis MT Pro"/>
          <w:lang w:val="es-CO"/>
        </w:rPr>
        <w:t xml:space="preserve"> o comunidad trata con "repugnancia proyectada" (Nussbaum, 2010, pp. 58-59). ¿Qué ansiedad de impotencia podría estar alimentando ese rechazo?</w:t>
      </w:r>
    </w:p>
    <w:p w14:paraId="65D8DD61" w14:textId="32C3FD73" w:rsidR="00C11593" w:rsidRPr="002A6FDA" w:rsidRDefault="003F3B77" w:rsidP="009F2D43">
      <w:pPr>
        <w:pStyle w:val="Listaconnmeros"/>
        <w:numPr>
          <w:ilvl w:val="0"/>
          <w:numId w:val="18"/>
        </w:numPr>
        <w:rPr>
          <w:rFonts w:ascii="Amasis MT Pro" w:hAnsi="Amasis MT Pro"/>
          <w:lang w:val="es-CO"/>
        </w:rPr>
      </w:pPr>
      <w:r w:rsidRPr="002A6FDA">
        <w:rPr>
          <w:rFonts w:ascii="Amasis MT Pro" w:hAnsi="Amasis MT Pro"/>
          <w:lang w:val="es-CO"/>
        </w:rPr>
        <w:t>Si tus competencias técnicas</w:t>
      </w:r>
      <w:r w:rsidR="00000000" w:rsidRPr="002A6FDA">
        <w:rPr>
          <w:rFonts w:ascii="Amasis MT Pro" w:hAnsi="Amasis MT Pro"/>
          <w:lang w:val="es-CO"/>
        </w:rPr>
        <w:t xml:space="preserve"> fueran mañana automatizadas, ¿qué capacidades humanísticas </w:t>
      </w:r>
      <w:r w:rsidR="0085277F">
        <w:rPr>
          <w:rFonts w:ascii="Amasis MT Pro" w:hAnsi="Amasis MT Pro"/>
          <w:lang w:val="es-CO"/>
        </w:rPr>
        <w:t>(</w:t>
      </w:r>
      <w:r w:rsidR="00000000" w:rsidRPr="002A6FDA">
        <w:rPr>
          <w:rFonts w:ascii="Amasis MT Pro" w:hAnsi="Amasis MT Pro"/>
          <w:lang w:val="es-CO"/>
        </w:rPr>
        <w:t>pensamiento crítico, comprensión, imaginación, argumentación</w:t>
      </w:r>
      <w:r w:rsidR="0085277F">
        <w:rPr>
          <w:rFonts w:ascii="Amasis MT Pro" w:hAnsi="Amasis MT Pro"/>
          <w:lang w:val="es-CO"/>
        </w:rPr>
        <w:t>)</w:t>
      </w:r>
      <w:r w:rsidR="00000000" w:rsidRPr="002A6FDA">
        <w:rPr>
          <w:rFonts w:ascii="Amasis MT Pro" w:hAnsi="Amasis MT Pro"/>
          <w:lang w:val="es-CO"/>
        </w:rPr>
        <w:t xml:space="preserve"> </w:t>
      </w:r>
      <w:r w:rsidRPr="002A6FDA">
        <w:rPr>
          <w:rFonts w:ascii="Amasis MT Pro" w:hAnsi="Amasis MT Pro"/>
          <w:lang w:val="es-CO"/>
        </w:rPr>
        <w:t>te sostendrían como profesional</w:t>
      </w:r>
      <w:r w:rsidR="00000000" w:rsidRPr="002A6FDA">
        <w:rPr>
          <w:rFonts w:ascii="Amasis MT Pro" w:hAnsi="Amasis MT Pro"/>
          <w:lang w:val="es-CO"/>
        </w:rPr>
        <w:t xml:space="preserve">? </w:t>
      </w:r>
      <w:r w:rsidRPr="002A6FDA">
        <w:rPr>
          <w:rFonts w:ascii="Amasis MT Pro" w:hAnsi="Amasis MT Pro"/>
          <w:lang w:val="es-CO"/>
        </w:rPr>
        <w:t>Haz un inventario honesto</w:t>
      </w:r>
      <w:r w:rsidR="00000000" w:rsidRPr="002A6FDA">
        <w:rPr>
          <w:rFonts w:ascii="Amasis MT Pro" w:hAnsi="Amasis MT Pro"/>
          <w:lang w:val="es-CO"/>
        </w:rPr>
        <w:t>.</w:t>
      </w:r>
    </w:p>
    <w:p w14:paraId="4BB1C7F3" w14:textId="77777777" w:rsidR="00C11593" w:rsidRPr="002A6FDA" w:rsidRDefault="00000000">
      <w:pPr>
        <w:pStyle w:val="Ttulo1"/>
        <w:rPr>
          <w:rFonts w:ascii="Amasis MT Pro" w:hAnsi="Amasis MT Pro"/>
          <w:color w:val="auto"/>
          <w:lang w:val="es-CO"/>
        </w:rPr>
      </w:pPr>
      <w:r w:rsidRPr="002A6FDA">
        <w:rPr>
          <w:rFonts w:ascii="Amasis MT Pro" w:hAnsi="Amasis MT Pro"/>
          <w:color w:val="auto"/>
          <w:lang w:val="es-CO"/>
        </w:rPr>
        <w:t>6. Cierre y síntesis</w:t>
      </w:r>
    </w:p>
    <w:p w14:paraId="7E509CD3" w14:textId="1169E641" w:rsidR="00C11593" w:rsidRPr="002A6FDA" w:rsidRDefault="00000000">
      <w:pPr>
        <w:jc w:val="both"/>
        <w:rPr>
          <w:rFonts w:ascii="Amasis MT Pro" w:hAnsi="Amasis MT Pro"/>
          <w:lang w:val="es-CO"/>
        </w:rPr>
      </w:pPr>
      <w:r w:rsidRPr="002A6FDA">
        <w:rPr>
          <w:rFonts w:ascii="Amasis MT Pro" w:hAnsi="Amasis MT Pro"/>
          <w:lang w:val="es-CO"/>
        </w:rPr>
        <w:t xml:space="preserve">Cuatro ideas estructuran este módulo. </w:t>
      </w:r>
      <w:r w:rsidRPr="00C30B76">
        <w:rPr>
          <w:rFonts w:ascii="Amasis MT Pro" w:hAnsi="Amasis MT Pro"/>
          <w:i/>
          <w:iCs/>
          <w:lang w:val="es-CO"/>
        </w:rPr>
        <w:t>Primero</w:t>
      </w:r>
      <w:r w:rsidRPr="002A6FDA">
        <w:rPr>
          <w:rFonts w:ascii="Amasis MT Pro" w:hAnsi="Amasis MT Pro"/>
          <w:lang w:val="es-CO"/>
        </w:rPr>
        <w:t xml:space="preserve">, la educación enfocada exclusivamente en la renta produce una crisis silenciosa que erosiona las capacidades que sostienen la democracia y también la prosperidad empresarial (Nussbaum, 2010, pp. 19-31). </w:t>
      </w:r>
      <w:r w:rsidRPr="00C30B76">
        <w:rPr>
          <w:rFonts w:ascii="Amasis MT Pro" w:hAnsi="Amasis MT Pro"/>
          <w:i/>
          <w:iCs/>
          <w:lang w:val="es-CO"/>
        </w:rPr>
        <w:t>Segundo</w:t>
      </w:r>
      <w:r w:rsidRPr="002A6FDA">
        <w:rPr>
          <w:rFonts w:ascii="Amasis MT Pro" w:hAnsi="Amasis MT Pro"/>
          <w:lang w:val="es-CO"/>
        </w:rPr>
        <w:t xml:space="preserve">, el paradigma del desarrollo humano ofrece criterios superiores al </w:t>
      </w:r>
      <w:r w:rsidR="003F3B77" w:rsidRPr="002A6FDA">
        <w:rPr>
          <w:rFonts w:ascii="Amasis MT Pro" w:hAnsi="Amasis MT Pro"/>
          <w:lang w:val="es-CO"/>
        </w:rPr>
        <w:t>PIB per cápita, especialmente la ampliación</w:t>
      </w:r>
      <w:r w:rsidRPr="002A6FDA">
        <w:rPr>
          <w:rFonts w:ascii="Amasis MT Pro" w:hAnsi="Amasis MT Pro"/>
          <w:lang w:val="es-CO"/>
        </w:rPr>
        <w:t xml:space="preserve"> de las capacidades centrales de todas las personas, con voz y voto en las decisiones que las afectan (pp. 47-49; Nussbaum, 2014). </w:t>
      </w:r>
      <w:r w:rsidRPr="00C30B76">
        <w:rPr>
          <w:rFonts w:ascii="Amasis MT Pro" w:hAnsi="Amasis MT Pro"/>
          <w:i/>
          <w:iCs/>
          <w:lang w:val="es-CO"/>
        </w:rPr>
        <w:t>Tercero</w:t>
      </w:r>
      <w:r w:rsidRPr="002A6FDA">
        <w:rPr>
          <w:rFonts w:ascii="Amasis MT Pro" w:hAnsi="Amasis MT Pro"/>
          <w:lang w:val="es-CO"/>
        </w:rPr>
        <w:t xml:space="preserve">, la formación ciudadana es también </w:t>
      </w:r>
      <w:r w:rsidR="003F3B77" w:rsidRPr="002A6FDA">
        <w:rPr>
          <w:rFonts w:ascii="Amasis MT Pro" w:hAnsi="Amasis MT Pro"/>
          <w:lang w:val="es-CO"/>
        </w:rPr>
        <w:t>formación emocional; reconocer</w:t>
      </w:r>
      <w:r w:rsidRPr="002A6FDA">
        <w:rPr>
          <w:rFonts w:ascii="Amasis MT Pro" w:hAnsi="Amasis MT Pro"/>
          <w:lang w:val="es-CO"/>
        </w:rPr>
        <w:t xml:space="preserve"> la propia debilidad, desmontar la repugnancia proyectada y entrenar </w:t>
      </w:r>
      <w:r w:rsidRPr="002A6FDA">
        <w:rPr>
          <w:rFonts w:ascii="Amasis MT Pro" w:hAnsi="Amasis MT Pro"/>
          <w:lang w:val="es-CO"/>
        </w:rPr>
        <w:lastRenderedPageBreak/>
        <w:t xml:space="preserve">la comprensión son tareas de la administración cotidiana tanto como de la escuela (pp. 53-67). </w:t>
      </w:r>
      <w:r w:rsidRPr="00C30B76">
        <w:rPr>
          <w:rFonts w:ascii="Amasis MT Pro" w:hAnsi="Amasis MT Pro"/>
          <w:i/>
          <w:iCs/>
          <w:lang w:val="es-CO"/>
        </w:rPr>
        <w:t>Cuarto</w:t>
      </w:r>
      <w:r w:rsidRPr="002A6FDA">
        <w:rPr>
          <w:rFonts w:ascii="Amasis MT Pro" w:hAnsi="Amasis MT Pro"/>
          <w:lang w:val="es-CO"/>
        </w:rPr>
        <w:t xml:space="preserve">, la pedagogía socrática </w:t>
      </w:r>
      <w:r w:rsidR="0085277F">
        <w:rPr>
          <w:rFonts w:ascii="Amasis MT Pro" w:hAnsi="Amasis MT Pro"/>
          <w:lang w:val="es-CO"/>
        </w:rPr>
        <w:t>(</w:t>
      </w:r>
      <w:r w:rsidRPr="002A6FDA">
        <w:rPr>
          <w:rFonts w:ascii="Amasis MT Pro" w:hAnsi="Amasis MT Pro"/>
          <w:lang w:val="es-CO"/>
        </w:rPr>
        <w:t>argumentar, examinarse, imaginar</w:t>
      </w:r>
      <w:r w:rsidR="0085277F">
        <w:rPr>
          <w:rFonts w:ascii="Amasis MT Pro" w:hAnsi="Amasis MT Pro"/>
          <w:lang w:val="es-CO"/>
        </w:rPr>
        <w:t>)</w:t>
      </w:r>
      <w:r w:rsidRPr="002A6FDA">
        <w:rPr>
          <w:rFonts w:ascii="Amasis MT Pro" w:hAnsi="Amasis MT Pro"/>
          <w:lang w:val="es-CO"/>
        </w:rPr>
        <w:t xml:space="preserve"> es el método que convierte estas capacidades en práctica de liderazgo (pp. 75-112, 131-160).</w:t>
      </w:r>
    </w:p>
    <w:p w14:paraId="759D4BE7" w14:textId="13C822FB" w:rsidR="00C11593" w:rsidRPr="002A6FDA" w:rsidRDefault="00000000">
      <w:pPr>
        <w:jc w:val="both"/>
        <w:rPr>
          <w:rFonts w:ascii="Amasis MT Pro" w:hAnsi="Amasis MT Pro"/>
          <w:lang w:val="es-CO"/>
        </w:rPr>
      </w:pPr>
      <w:r w:rsidRPr="002A6FDA">
        <w:rPr>
          <w:rFonts w:ascii="Amasis MT Pro" w:hAnsi="Amasis MT Pro"/>
          <w:lang w:val="es-CO"/>
        </w:rPr>
        <w:t xml:space="preserve">El puente con el módulo </w:t>
      </w:r>
      <w:r w:rsidR="003F3B77" w:rsidRPr="002A6FDA">
        <w:rPr>
          <w:rFonts w:ascii="Amasis MT Pro" w:hAnsi="Amasis MT Pro"/>
          <w:lang w:val="es-CO"/>
        </w:rPr>
        <w:t>siguiente es directo. En la semana</w:t>
      </w:r>
      <w:r w:rsidRPr="002A6FDA">
        <w:rPr>
          <w:rFonts w:ascii="Amasis MT Pro" w:hAnsi="Amasis MT Pro"/>
          <w:lang w:val="es-CO"/>
        </w:rPr>
        <w:t xml:space="preserve"> 16 </w:t>
      </w:r>
      <w:r w:rsidR="003F3B77" w:rsidRPr="002A6FDA">
        <w:rPr>
          <w:rFonts w:ascii="Amasis MT Pro" w:hAnsi="Amasis MT Pro"/>
          <w:lang w:val="es-CO"/>
        </w:rPr>
        <w:t>integrarás</w:t>
      </w:r>
      <w:r w:rsidRPr="002A6FDA">
        <w:rPr>
          <w:rFonts w:ascii="Amasis MT Pro" w:hAnsi="Amasis MT Pro"/>
          <w:lang w:val="es-CO"/>
        </w:rPr>
        <w:t xml:space="preserve"> todo el curso en una síntesis colaborativa </w:t>
      </w:r>
      <w:r w:rsidR="0085277F">
        <w:rPr>
          <w:rFonts w:ascii="Amasis MT Pro" w:hAnsi="Amasis MT Pro"/>
          <w:lang w:val="es-CO"/>
        </w:rPr>
        <w:t>(</w:t>
      </w:r>
      <w:r w:rsidRPr="002A6FDA">
        <w:rPr>
          <w:rFonts w:ascii="Amasis MT Pro" w:hAnsi="Amasis MT Pro"/>
          <w:lang w:val="es-CO"/>
        </w:rPr>
        <w:t>economía, cultura, ética y ambiente</w:t>
      </w:r>
      <w:r w:rsidR="0085277F">
        <w:rPr>
          <w:rFonts w:ascii="Amasis MT Pro" w:hAnsi="Amasis MT Pro"/>
          <w:lang w:val="es-CO"/>
        </w:rPr>
        <w:t>)</w:t>
      </w:r>
      <w:r w:rsidRPr="002A6FDA">
        <w:rPr>
          <w:rFonts w:ascii="Amasis MT Pro" w:hAnsi="Amasis MT Pro"/>
          <w:lang w:val="es-CO"/>
        </w:rPr>
        <w:t xml:space="preserve"> bajo la pregunta de Morin (1999) por una educación que prepare para la incertidumbre de la condición humana. Allí, el mapa conceptual </w:t>
      </w:r>
      <w:r w:rsidR="003F3B77" w:rsidRPr="002A6FDA">
        <w:rPr>
          <w:rFonts w:ascii="Amasis MT Pro" w:hAnsi="Amasis MT Pro"/>
          <w:lang w:val="es-CO"/>
        </w:rPr>
        <w:t>que construirás</w:t>
      </w:r>
      <w:r w:rsidRPr="002A6FDA">
        <w:rPr>
          <w:rFonts w:ascii="Amasis MT Pro" w:hAnsi="Amasis MT Pro"/>
          <w:lang w:val="es-CO"/>
        </w:rPr>
        <w:t xml:space="preserve"> </w:t>
      </w:r>
      <w:r w:rsidR="003F3B77" w:rsidRPr="002A6FDA">
        <w:rPr>
          <w:rFonts w:ascii="Amasis MT Pro" w:hAnsi="Amasis MT Pro"/>
          <w:lang w:val="es-CO"/>
        </w:rPr>
        <w:t>con tu CIPAS</w:t>
      </w:r>
      <w:r w:rsidRPr="002A6FDA">
        <w:rPr>
          <w:rFonts w:ascii="Amasis MT Pro" w:hAnsi="Amasis MT Pro"/>
          <w:lang w:val="es-CO"/>
        </w:rPr>
        <w:t xml:space="preserve"> recogerá </w:t>
      </w:r>
      <w:r w:rsidR="003F3B77" w:rsidRPr="002A6FDA">
        <w:rPr>
          <w:rFonts w:ascii="Amasis MT Pro" w:hAnsi="Amasis MT Pro"/>
          <w:lang w:val="es-CO"/>
        </w:rPr>
        <w:t>lo que aquí has argumentado, es decir, que liderar</w:t>
      </w:r>
      <w:r w:rsidRPr="002A6FDA">
        <w:rPr>
          <w:rFonts w:ascii="Amasis MT Pro" w:hAnsi="Amasis MT Pro"/>
          <w:lang w:val="es-CO"/>
        </w:rPr>
        <w:t xml:space="preserve"> es deliberar, que deliberar es comprender, y que comprender es la capacidad más rentable que ningún balance registra.</w:t>
      </w:r>
    </w:p>
    <w:p w14:paraId="2E75C37F" w14:textId="77777777" w:rsidR="00C11593" w:rsidRPr="002A6FDA" w:rsidRDefault="00000000">
      <w:pPr>
        <w:pStyle w:val="Ttulo1"/>
        <w:rPr>
          <w:rFonts w:ascii="Amasis MT Pro" w:hAnsi="Amasis MT Pro"/>
          <w:color w:val="auto"/>
          <w:lang w:val="es-CO"/>
        </w:rPr>
      </w:pPr>
      <w:r w:rsidRPr="002A6FDA">
        <w:rPr>
          <w:rFonts w:ascii="Amasis MT Pro" w:hAnsi="Amasis MT Pro"/>
          <w:color w:val="auto"/>
          <w:lang w:val="es-CO"/>
        </w:rPr>
        <w:t>7. Referencias (APA 7)</w:t>
      </w:r>
    </w:p>
    <w:p w14:paraId="76D9AC3C" w14:textId="77777777" w:rsidR="00C11593" w:rsidRPr="002A6FDA" w:rsidRDefault="00000000">
      <w:pPr>
        <w:ind w:left="720" w:hanging="720"/>
        <w:rPr>
          <w:rFonts w:ascii="Amasis MT Pro" w:hAnsi="Amasis MT Pro"/>
          <w:lang w:val="es-CO"/>
        </w:rPr>
      </w:pPr>
      <w:r w:rsidRPr="002A6FDA">
        <w:rPr>
          <w:rFonts w:ascii="Amasis MT Pro" w:hAnsi="Amasis MT Pro"/>
          <w:lang w:val="es-CO"/>
        </w:rPr>
        <w:t>Morin, E. (1999). Los siete saberes necesarios para la educación del futuro. UNESCO. https://unesdoc.unesco.org/ark:/48223/pf0000378091</w:t>
      </w:r>
    </w:p>
    <w:p w14:paraId="17B1767B" w14:textId="77777777" w:rsidR="00C11593" w:rsidRPr="002A6FDA" w:rsidRDefault="00000000">
      <w:pPr>
        <w:ind w:left="720" w:hanging="720"/>
        <w:rPr>
          <w:rFonts w:ascii="Amasis MT Pro" w:hAnsi="Amasis MT Pro"/>
          <w:lang w:val="es-CO"/>
        </w:rPr>
      </w:pPr>
      <w:r w:rsidRPr="002A6FDA">
        <w:rPr>
          <w:rFonts w:ascii="Amasis MT Pro" w:hAnsi="Amasis MT Pro"/>
          <w:lang w:val="es-CO"/>
        </w:rPr>
        <w:t>Nussbaum, M. C. (2010). Sin fines de lucro: por qué la democracia necesita de las humanidades (M. V. Rodil, Trad.). Katz Editores. (Obra original publicada en 2010)</w:t>
      </w:r>
    </w:p>
    <w:p w14:paraId="0E1B09C1" w14:textId="77777777" w:rsidR="00C11593" w:rsidRPr="002A6FDA" w:rsidRDefault="00000000">
      <w:pPr>
        <w:ind w:left="720" w:hanging="720"/>
        <w:rPr>
          <w:rFonts w:ascii="Amasis MT Pro" w:hAnsi="Amasis MT Pro"/>
          <w:lang w:val="es-CO"/>
        </w:rPr>
      </w:pPr>
      <w:r w:rsidRPr="002A6FDA">
        <w:rPr>
          <w:rFonts w:ascii="Amasis MT Pro" w:hAnsi="Amasis MT Pro"/>
          <w:lang w:val="es-CO"/>
        </w:rPr>
        <w:t>Nussbaum, M. C. (2014). Crear capacidades: la propuesta del enfoque de capacidades. Paidós.</w:t>
      </w:r>
    </w:p>
    <w:sectPr w:rsidR="00C11593" w:rsidRPr="002A6F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sis MT Pro">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A62E80"/>
    <w:multiLevelType w:val="hybridMultilevel"/>
    <w:tmpl w:val="C9C08952"/>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1274181B"/>
    <w:multiLevelType w:val="hybridMultilevel"/>
    <w:tmpl w:val="86C485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FA94433"/>
    <w:multiLevelType w:val="hybridMultilevel"/>
    <w:tmpl w:val="D4A66F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2CF7E9B"/>
    <w:multiLevelType w:val="hybridMultilevel"/>
    <w:tmpl w:val="99A4C6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A2D405F"/>
    <w:multiLevelType w:val="hybridMultilevel"/>
    <w:tmpl w:val="0B366602"/>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62F63761"/>
    <w:multiLevelType w:val="hybridMultilevel"/>
    <w:tmpl w:val="916A393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673947F0"/>
    <w:multiLevelType w:val="hybridMultilevel"/>
    <w:tmpl w:val="0F7679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EE634D9"/>
    <w:multiLevelType w:val="hybridMultilevel"/>
    <w:tmpl w:val="0BEE1D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01701ED"/>
    <w:multiLevelType w:val="hybridMultilevel"/>
    <w:tmpl w:val="AD6EDF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17861469">
    <w:abstractNumId w:val="8"/>
  </w:num>
  <w:num w:numId="2" w16cid:durableId="152186956">
    <w:abstractNumId w:val="6"/>
  </w:num>
  <w:num w:numId="3" w16cid:durableId="1444769508">
    <w:abstractNumId w:val="5"/>
  </w:num>
  <w:num w:numId="4" w16cid:durableId="537820091">
    <w:abstractNumId w:val="4"/>
  </w:num>
  <w:num w:numId="5" w16cid:durableId="1854226120">
    <w:abstractNumId w:val="7"/>
  </w:num>
  <w:num w:numId="6" w16cid:durableId="355891722">
    <w:abstractNumId w:val="3"/>
  </w:num>
  <w:num w:numId="7" w16cid:durableId="1325351551">
    <w:abstractNumId w:val="2"/>
  </w:num>
  <w:num w:numId="8" w16cid:durableId="2121409220">
    <w:abstractNumId w:val="1"/>
  </w:num>
  <w:num w:numId="9" w16cid:durableId="566841070">
    <w:abstractNumId w:val="0"/>
  </w:num>
  <w:num w:numId="10" w16cid:durableId="545411670">
    <w:abstractNumId w:val="14"/>
  </w:num>
  <w:num w:numId="11" w16cid:durableId="1326204818">
    <w:abstractNumId w:val="17"/>
  </w:num>
  <w:num w:numId="12" w16cid:durableId="689185679">
    <w:abstractNumId w:val="15"/>
  </w:num>
  <w:num w:numId="13" w16cid:durableId="13265368">
    <w:abstractNumId w:val="13"/>
  </w:num>
  <w:num w:numId="14" w16cid:durableId="1453549323">
    <w:abstractNumId w:val="16"/>
  </w:num>
  <w:num w:numId="15" w16cid:durableId="515273819">
    <w:abstractNumId w:val="9"/>
  </w:num>
  <w:num w:numId="16" w16cid:durableId="819073802">
    <w:abstractNumId w:val="11"/>
  </w:num>
  <w:num w:numId="17" w16cid:durableId="1297832763">
    <w:abstractNumId w:val="12"/>
  </w:num>
  <w:num w:numId="18" w16cid:durableId="18221910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106"/>
    <w:rsid w:val="000B0390"/>
    <w:rsid w:val="000C37DB"/>
    <w:rsid w:val="0015074B"/>
    <w:rsid w:val="00175268"/>
    <w:rsid w:val="001C2E84"/>
    <w:rsid w:val="001D3EE3"/>
    <w:rsid w:val="001F1CC5"/>
    <w:rsid w:val="002934FE"/>
    <w:rsid w:val="0029639D"/>
    <w:rsid w:val="002A6FDA"/>
    <w:rsid w:val="002D7369"/>
    <w:rsid w:val="00326F90"/>
    <w:rsid w:val="00351C28"/>
    <w:rsid w:val="003D0B9A"/>
    <w:rsid w:val="003F3B77"/>
    <w:rsid w:val="00424DC7"/>
    <w:rsid w:val="00425103"/>
    <w:rsid w:val="00511759"/>
    <w:rsid w:val="0051197B"/>
    <w:rsid w:val="005258CE"/>
    <w:rsid w:val="00537A71"/>
    <w:rsid w:val="00592152"/>
    <w:rsid w:val="005A5C1B"/>
    <w:rsid w:val="007031B5"/>
    <w:rsid w:val="0085277F"/>
    <w:rsid w:val="008D40B8"/>
    <w:rsid w:val="00932CFC"/>
    <w:rsid w:val="009B4B62"/>
    <w:rsid w:val="009F2D43"/>
    <w:rsid w:val="00A045CA"/>
    <w:rsid w:val="00A8679C"/>
    <w:rsid w:val="00AA1D8D"/>
    <w:rsid w:val="00AB0FD4"/>
    <w:rsid w:val="00AC13D7"/>
    <w:rsid w:val="00B34106"/>
    <w:rsid w:val="00B47730"/>
    <w:rsid w:val="00C11593"/>
    <w:rsid w:val="00C30B76"/>
    <w:rsid w:val="00C62996"/>
    <w:rsid w:val="00C65BDA"/>
    <w:rsid w:val="00CB0664"/>
    <w:rsid w:val="00D03AC2"/>
    <w:rsid w:val="00D10F47"/>
    <w:rsid w:val="00DC6969"/>
    <w:rsid w:val="00DD2CD7"/>
    <w:rsid w:val="00E42A83"/>
    <w:rsid w:val="00E75E37"/>
    <w:rsid w:val="00EA4511"/>
    <w:rsid w:val="00EF5DE1"/>
    <w:rsid w:val="00F6481B"/>
    <w:rsid w:val="00F924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E02DC"/>
  <w14:defaultImageDpi w14:val="300"/>
  <w15:docId w15:val="{ADF296B5-BDD9-4675-B5C1-6DA5B2464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3B5C"/>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3B5C"/>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3B5C"/>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5124</Words>
  <Characters>29162</Characters>
  <Application>Microsoft Office Word</Application>
  <DocSecurity>0</DocSecurity>
  <Lines>502</Lines>
  <Paragraphs>180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Brigitte Flórez</cp:lastModifiedBy>
  <cp:revision>3</cp:revision>
  <dcterms:created xsi:type="dcterms:W3CDTF">2026-10-11T16:17:00Z</dcterms:created>
  <dcterms:modified xsi:type="dcterms:W3CDTF">2026-10-11T16:24:00Z</dcterms:modified>
  <cp:category/>
</cp:coreProperties>
</file>