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5DD0D1">
      <w:pPr>
        <w:jc w:val="center"/>
        <w:rPr>
          <w:rFonts w:ascii="宋体" w:hAnsi="宋体"/>
          <w:b/>
          <w:bCs/>
          <w:sz w:val="72"/>
          <w:szCs w:val="72"/>
        </w:rPr>
      </w:pPr>
      <w:bookmarkStart w:id="0" w:name="_Hlk133798092"/>
      <w:bookmarkEnd w:id="0"/>
      <w:bookmarkStart w:id="1" w:name="_Hlk134195843"/>
      <w:bookmarkStart w:id="2" w:name="_Hlk134195794"/>
      <w:bookmarkStart w:id="3" w:name="_Hlk134195758"/>
      <w:r>
        <w:rPr>
          <w:rFonts w:ascii="宋体" w:hAnsi="宋体"/>
          <w:b/>
          <w:bCs/>
          <w:sz w:val="72"/>
          <w:szCs w:val="72"/>
        </w:rPr>
        <w:t>湘潭大学</w:t>
      </w:r>
    </w:p>
    <w:p w14:paraId="7FF40945">
      <w:pPr>
        <w:jc w:val="center"/>
        <w:rPr>
          <w:rFonts w:ascii="Times New Roman" w:hAnsi="Times New Roman"/>
          <w:bCs/>
          <w:sz w:val="24"/>
          <w:szCs w:val="24"/>
        </w:rPr>
      </w:pPr>
      <w:r>
        <w:rPr>
          <w:rFonts w:hint="eastAsia" w:ascii="宋体" w:hAnsi="宋体"/>
          <w:b/>
          <w:bCs/>
          <w:sz w:val="72"/>
          <w:szCs w:val="72"/>
          <w:lang w:eastAsia="zh-CN"/>
        </w:rPr>
        <w:t>软件</w:t>
      </w:r>
      <w:r>
        <w:rPr>
          <w:rFonts w:ascii="宋体" w:hAnsi="宋体"/>
          <w:b/>
          <w:bCs/>
          <w:sz w:val="72"/>
          <w:szCs w:val="72"/>
        </w:rPr>
        <w:t>设计说明书</w:t>
      </w:r>
    </w:p>
    <w:bookmarkEnd w:id="1"/>
    <w:p w14:paraId="7630FDF7">
      <w:pPr>
        <w:jc w:val="center"/>
        <w:rPr>
          <w:rFonts w:ascii="Times New Roman" w:hAnsi="Times New Roman" w:eastAsia="隶书"/>
          <w:b/>
          <w:bCs/>
          <w:sz w:val="72"/>
          <w:szCs w:val="72"/>
        </w:rPr>
      </w:pPr>
      <w:bookmarkStart w:id="4" w:name="_Hlk134195849"/>
    </w:p>
    <w:p w14:paraId="74B41290">
      <w:pPr>
        <w:tabs>
          <w:tab w:val="left" w:pos="7200"/>
        </w:tabs>
        <w:ind w:firstLine="964" w:firstLineChars="300"/>
        <w:jc w:val="left"/>
        <w:rPr>
          <w:rFonts w:ascii="Times New Roman" w:hAnsi="Times New Roman"/>
          <w:b/>
          <w:bCs/>
          <w:sz w:val="32"/>
        </w:rPr>
      </w:pPr>
      <w:r>
        <w:rPr>
          <w:rFonts w:ascii="Times New Roman" w:hAnsi="Times New Roman"/>
          <w:b/>
          <w:bCs/>
          <w:sz w:val="32"/>
        </w:rPr>
        <w:t>题    目：</w:t>
      </w:r>
      <w:r>
        <w:rPr>
          <w:rFonts w:hint="eastAsia" w:ascii="Times New Roman" w:hAnsi="Times New Roman"/>
          <w:b/>
          <w:bCs/>
          <w:sz w:val="32"/>
          <w:u w:val="single"/>
          <w:lang w:val="en-US" w:eastAsia="zh-CN"/>
        </w:rPr>
        <w:t>******************</w:t>
      </w:r>
      <w:r>
        <w:rPr>
          <w:rFonts w:hint="eastAsia" w:ascii="Times New Roman" w:hAnsi="Times New Roman"/>
          <w:b/>
          <w:bCs/>
          <w:sz w:val="32"/>
          <w:u w:val="single"/>
        </w:rPr>
        <w:t>设计与实现</w:t>
      </w:r>
    </w:p>
    <w:bookmarkEnd w:id="4"/>
    <w:p w14:paraId="668C6894">
      <w:pPr>
        <w:jc w:val="center"/>
        <w:rPr>
          <w:rFonts w:ascii="Times New Roman" w:hAnsi="Times New Roman"/>
          <w:b/>
          <w:bCs/>
          <w:sz w:val="32"/>
        </w:rPr>
      </w:pPr>
      <w:bookmarkStart w:id="5" w:name="_Hlk134195861"/>
      <w:bookmarkStart w:id="6" w:name="_Hlk134195891"/>
      <w:bookmarkStart w:id="7" w:name="_Hlk134195856"/>
    </w:p>
    <w:p w14:paraId="08DC34C1">
      <w:pPr>
        <w:spacing w:line="720" w:lineRule="auto"/>
        <w:jc w:val="center"/>
        <w:rPr>
          <w:rFonts w:ascii="Times New Roman" w:hAnsi="Times New Roman"/>
          <w:b/>
          <w:bCs/>
          <w:sz w:val="32"/>
        </w:rPr>
      </w:pPr>
    </w:p>
    <w:bookmarkEnd w:id="5"/>
    <w:tbl>
      <w:tblPr>
        <w:tblStyle w:val="4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12"/>
        <w:gridCol w:w="4876"/>
      </w:tblGrid>
      <w:tr w14:paraId="5ABCCA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2" w:type="dxa"/>
          </w:tcPr>
          <w:p w14:paraId="5EA12794">
            <w:pPr>
              <w:spacing w:line="600" w:lineRule="auto"/>
              <w:jc w:val="left"/>
              <w:rPr>
                <w:rFonts w:ascii="Times New Roman" w:hAnsi="Times New Roman"/>
                <w:b/>
                <w:bCs/>
                <w:sz w:val="32"/>
                <w:u w:val="single"/>
              </w:rPr>
            </w:pPr>
            <w:bookmarkStart w:id="8" w:name="_Hlk134195884"/>
            <w:r>
              <w:rPr>
                <w:rFonts w:ascii="Times New Roman" w:hAnsi="Times New Roman"/>
                <w:b/>
                <w:bCs/>
                <w:sz w:val="32"/>
              </w:rPr>
              <w:t>学    院：</w:t>
            </w:r>
            <w:r>
              <w:rPr>
                <w:rFonts w:hint="eastAsia" w:ascii="Times New Roman" w:hAnsi="Times New Roman"/>
                <w:b/>
                <w:bCs/>
                <w:sz w:val="32"/>
                <w:u w:val="single"/>
              </w:rPr>
              <w:t xml:space="preserve">  </w:t>
            </w:r>
          </w:p>
        </w:tc>
        <w:tc>
          <w:tcPr>
            <w:tcW w:w="4876" w:type="dxa"/>
          </w:tcPr>
          <w:p w14:paraId="18CD0F20">
            <w:pPr>
              <w:spacing w:line="600" w:lineRule="auto"/>
              <w:jc w:val="left"/>
              <w:rPr>
                <w:rFonts w:ascii="Times New Roman" w:hAnsi="Times New Roman"/>
                <w:b/>
                <w:bCs/>
                <w:sz w:val="32"/>
                <w:u w:val="single"/>
              </w:rPr>
            </w:pPr>
            <w:r>
              <w:rPr>
                <w:rFonts w:hint="eastAsia" w:ascii="Times New Roman" w:hAnsi="Times New Roman"/>
                <w:b/>
                <w:bCs/>
                <w:sz w:val="32"/>
                <w:u w:val="single"/>
                <w:lang w:val="en-US" w:eastAsia="zh-CN"/>
              </w:rPr>
              <w:t xml:space="preserve">      计算机</w:t>
            </w:r>
            <w:r>
              <w:rPr>
                <w:rFonts w:hint="eastAsia" w:ascii="Times New Roman" w:hAnsi="Times New Roman"/>
                <w:b/>
                <w:bCs/>
                <w:sz w:val="32"/>
                <w:u w:val="single"/>
              </w:rPr>
              <w:t>学院</w:t>
            </w:r>
            <w:r>
              <w:rPr>
                <w:rFonts w:hint="eastAsia" w:ascii="Times New Roman" w:hAnsi="Times New Roman"/>
                <w:b/>
                <w:bCs/>
                <w:sz w:val="32"/>
                <w:u w:val="single"/>
                <w:lang w:val="en-US" w:eastAsia="zh-CN"/>
              </w:rPr>
              <w:t xml:space="preserve">                  </w:t>
            </w:r>
            <w:r>
              <w:rPr>
                <w:rFonts w:hint="eastAsia" w:ascii="Times New Roman" w:hAnsi="Times New Roman"/>
                <w:b/>
                <w:bCs/>
                <w:sz w:val="32"/>
                <w:u w:val="single"/>
              </w:rPr>
              <w:t xml:space="preserve"> </w:t>
            </w:r>
          </w:p>
        </w:tc>
      </w:tr>
      <w:bookmarkEnd w:id="6"/>
      <w:tr w14:paraId="45CE2F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2" w:type="dxa"/>
          </w:tcPr>
          <w:p w14:paraId="4733360E">
            <w:pPr>
              <w:spacing w:line="600" w:lineRule="auto"/>
              <w:jc w:val="left"/>
              <w:rPr>
                <w:rFonts w:ascii="Times New Roman" w:hAnsi="Times New Roman"/>
                <w:b/>
                <w:bCs/>
                <w:sz w:val="32"/>
                <w:u w:val="single"/>
              </w:rPr>
            </w:pPr>
            <w:bookmarkStart w:id="9" w:name="_Hlk134195960"/>
            <w:r>
              <w:rPr>
                <w:rFonts w:ascii="Times New Roman" w:hAnsi="Times New Roman"/>
                <w:b/>
                <w:bCs/>
                <w:sz w:val="32"/>
              </w:rPr>
              <w:t>专    业：</w:t>
            </w:r>
            <w:r>
              <w:rPr>
                <w:rFonts w:hint="eastAsia" w:ascii="Times New Roman" w:hAnsi="Times New Roman"/>
                <w:bCs/>
                <w:sz w:val="32"/>
                <w:u w:val="single"/>
              </w:rPr>
              <w:t xml:space="preserve">             </w:t>
            </w:r>
            <w:r>
              <w:rPr>
                <w:rFonts w:ascii="Times New Roman" w:hAnsi="Times New Roman"/>
                <w:bCs/>
                <w:sz w:val="32"/>
                <w:u w:val="single"/>
              </w:rPr>
              <w:t xml:space="preserve">   </w:t>
            </w:r>
          </w:p>
        </w:tc>
        <w:tc>
          <w:tcPr>
            <w:tcW w:w="4876" w:type="dxa"/>
          </w:tcPr>
          <w:p w14:paraId="3510C1A9">
            <w:pPr>
              <w:spacing w:line="600" w:lineRule="auto"/>
              <w:jc w:val="left"/>
              <w:rPr>
                <w:rFonts w:ascii="Times New Roman" w:hAnsi="Times New Roman"/>
                <w:b/>
                <w:sz w:val="32"/>
                <w:u w:val="single"/>
              </w:rPr>
            </w:pPr>
            <w:r>
              <w:rPr>
                <w:rFonts w:hint="eastAsia"/>
                <w:b/>
                <w:bCs/>
                <w:kern w:val="0"/>
                <w:sz w:val="32"/>
                <w:szCs w:val="20"/>
                <w:u w:val="single"/>
              </w:rPr>
              <w:t xml:space="preserve"> </w:t>
            </w:r>
            <w:r>
              <w:rPr>
                <w:b/>
                <w:bCs/>
                <w:kern w:val="0"/>
                <w:sz w:val="32"/>
                <w:szCs w:val="20"/>
                <w:u w:val="single"/>
              </w:rPr>
              <w:t xml:space="preserve">     </w:t>
            </w:r>
            <w:r>
              <w:rPr>
                <w:rFonts w:hint="eastAsia"/>
                <w:b/>
                <w:bCs/>
                <w:kern w:val="0"/>
                <w:sz w:val="32"/>
                <w:szCs w:val="20"/>
                <w:u w:val="single"/>
                <w:lang w:val="en-US" w:eastAsia="zh-CN"/>
              </w:rPr>
              <w:t xml:space="preserve"> 网络空间安全</w:t>
            </w:r>
            <w:r>
              <w:rPr>
                <w:bCs/>
                <w:kern w:val="0"/>
                <w:sz w:val="32"/>
                <w:szCs w:val="20"/>
                <w:u w:val="single"/>
              </w:rPr>
              <w:t xml:space="preserve">   </w:t>
            </w:r>
            <w:r>
              <w:rPr>
                <w:rFonts w:hint="eastAsia"/>
                <w:bCs/>
                <w:kern w:val="0"/>
                <w:sz w:val="32"/>
                <w:szCs w:val="20"/>
                <w:u w:val="single"/>
              </w:rPr>
              <w:t xml:space="preserve">         </w:t>
            </w:r>
          </w:p>
        </w:tc>
      </w:tr>
      <w:tr w14:paraId="4ECB15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2" w:type="dxa"/>
            <w:vAlign w:val="top"/>
          </w:tcPr>
          <w:p w14:paraId="222C8CE4">
            <w:pPr>
              <w:spacing w:line="600" w:lineRule="auto"/>
              <w:jc w:val="left"/>
              <w:rPr>
                <w:rFonts w:ascii="Times New Roman" w:hAnsi="Times New Roman"/>
                <w:b/>
                <w:bCs/>
                <w:sz w:val="32"/>
                <w:u w:val="single"/>
              </w:rPr>
            </w:pPr>
            <w:r>
              <w:rPr>
                <w:rFonts w:hint="eastAsia" w:ascii="Times New Roman" w:hAnsi="Times New Roman"/>
                <w:b/>
                <w:bCs/>
                <w:sz w:val="32"/>
                <w:lang w:eastAsia="zh-CN"/>
              </w:rPr>
              <w:t>组</w:t>
            </w:r>
            <w:r>
              <w:rPr>
                <w:rFonts w:ascii="Times New Roman" w:hAnsi="Times New Roman"/>
                <w:b/>
                <w:bCs/>
                <w:sz w:val="32"/>
              </w:rPr>
              <w:t xml:space="preserve">    </w:t>
            </w:r>
            <w:r>
              <w:rPr>
                <w:rFonts w:hint="eastAsia" w:ascii="Times New Roman" w:hAnsi="Times New Roman"/>
                <w:b/>
                <w:bCs/>
                <w:sz w:val="32"/>
                <w:lang w:eastAsia="zh-CN"/>
              </w:rPr>
              <w:t>长</w:t>
            </w:r>
            <w:r>
              <w:rPr>
                <w:rFonts w:ascii="Times New Roman" w:hAnsi="Times New Roman"/>
                <w:b/>
                <w:bCs/>
                <w:sz w:val="32"/>
              </w:rPr>
              <w:t>：</w:t>
            </w:r>
            <w:r>
              <w:rPr>
                <w:rFonts w:hint="eastAsia" w:ascii="Times New Roman" w:hAnsi="Times New Roman"/>
                <w:bCs/>
                <w:sz w:val="32"/>
                <w:u w:val="single"/>
              </w:rPr>
              <w:t xml:space="preserve">            </w:t>
            </w:r>
            <w:r>
              <w:rPr>
                <w:rFonts w:ascii="Times New Roman" w:hAnsi="Times New Roman"/>
                <w:bCs/>
                <w:sz w:val="32"/>
                <w:u w:val="single"/>
              </w:rPr>
              <w:t xml:space="preserve">   </w:t>
            </w:r>
            <w:r>
              <w:rPr>
                <w:rFonts w:ascii="Times New Roman" w:hAnsi="Times New Roman"/>
                <w:b/>
                <w:bCs/>
                <w:sz w:val="32"/>
                <w:u w:val="single"/>
              </w:rPr>
              <w:t xml:space="preserve"> </w:t>
            </w:r>
          </w:p>
        </w:tc>
        <w:tc>
          <w:tcPr>
            <w:tcW w:w="4876" w:type="dxa"/>
            <w:vAlign w:val="top"/>
          </w:tcPr>
          <w:p w14:paraId="4D8FBF40">
            <w:pPr>
              <w:spacing w:line="600" w:lineRule="auto"/>
              <w:jc w:val="left"/>
              <w:rPr>
                <w:rFonts w:ascii="Times New Roman" w:hAnsi="Times New Roman"/>
                <w:b/>
                <w:sz w:val="32"/>
                <w:u w:val="single"/>
              </w:rPr>
            </w:pPr>
            <w:r>
              <w:rPr>
                <w:rFonts w:hint="eastAsia"/>
                <w:b/>
                <w:bCs/>
                <w:kern w:val="0"/>
                <w:sz w:val="32"/>
                <w:szCs w:val="20"/>
                <w:u w:val="single"/>
              </w:rPr>
              <w:t xml:space="preserve"> </w:t>
            </w:r>
            <w:r>
              <w:rPr>
                <w:rFonts w:hint="eastAsia"/>
                <w:b/>
                <w:bCs/>
                <w:kern w:val="0"/>
                <w:sz w:val="32"/>
                <w:szCs w:val="20"/>
                <w:u w:val="single"/>
                <w:lang w:val="en-US" w:eastAsia="zh-CN"/>
              </w:rPr>
              <w:t xml:space="preserve">      2022123456  张三</w:t>
            </w:r>
            <w:r>
              <w:rPr>
                <w:b/>
                <w:bCs/>
                <w:kern w:val="0"/>
                <w:sz w:val="32"/>
                <w:szCs w:val="20"/>
                <w:u w:val="single"/>
              </w:rPr>
              <w:t xml:space="preserve">         </w:t>
            </w:r>
            <w:r>
              <w:rPr>
                <w:rFonts w:hint="eastAsia"/>
                <w:b/>
                <w:bCs/>
                <w:kern w:val="0"/>
                <w:sz w:val="32"/>
                <w:szCs w:val="20"/>
                <w:u w:val="single"/>
                <w:lang w:val="en-US" w:eastAsia="zh-CN"/>
              </w:rPr>
              <w:t xml:space="preserve">      </w:t>
            </w:r>
            <w:r>
              <w:rPr>
                <w:bCs/>
                <w:kern w:val="0"/>
                <w:sz w:val="32"/>
                <w:szCs w:val="20"/>
                <w:u w:val="single"/>
              </w:rPr>
              <w:t xml:space="preserve"> </w:t>
            </w:r>
            <w:r>
              <w:rPr>
                <w:rFonts w:hint="eastAsia"/>
                <w:bCs/>
                <w:kern w:val="0"/>
                <w:sz w:val="32"/>
                <w:szCs w:val="20"/>
                <w:u w:val="single"/>
              </w:rPr>
              <w:t xml:space="preserve">            </w:t>
            </w:r>
          </w:p>
        </w:tc>
      </w:tr>
      <w:tr w14:paraId="2AD9F2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2" w:type="dxa"/>
          </w:tcPr>
          <w:p w14:paraId="120A1A70">
            <w:pPr>
              <w:spacing w:line="600" w:lineRule="auto"/>
              <w:jc w:val="left"/>
              <w:rPr>
                <w:rFonts w:ascii="Times New Roman" w:hAnsi="Times New Roman"/>
                <w:b/>
                <w:bCs/>
                <w:sz w:val="32"/>
                <w:u w:val="single"/>
              </w:rPr>
            </w:pPr>
            <w:r>
              <w:rPr>
                <w:rFonts w:hint="eastAsia" w:ascii="Times New Roman" w:hAnsi="Times New Roman"/>
                <w:b/>
                <w:bCs/>
                <w:sz w:val="32"/>
                <w:lang w:eastAsia="zh-CN"/>
              </w:rPr>
              <w:t>组</w:t>
            </w:r>
            <w:r>
              <w:rPr>
                <w:rFonts w:ascii="Times New Roman" w:hAnsi="Times New Roman"/>
                <w:b/>
                <w:bCs/>
                <w:sz w:val="32"/>
              </w:rPr>
              <w:t xml:space="preserve">    </w:t>
            </w:r>
            <w:r>
              <w:rPr>
                <w:rFonts w:hint="eastAsia" w:ascii="Times New Roman" w:hAnsi="Times New Roman"/>
                <w:b/>
                <w:bCs/>
                <w:sz w:val="32"/>
                <w:lang w:eastAsia="zh-CN"/>
              </w:rPr>
              <w:t>员</w:t>
            </w:r>
            <w:r>
              <w:rPr>
                <w:rFonts w:ascii="Times New Roman" w:hAnsi="Times New Roman"/>
                <w:b/>
                <w:bCs/>
                <w:sz w:val="32"/>
              </w:rPr>
              <w:t>：</w:t>
            </w:r>
            <w:r>
              <w:rPr>
                <w:rFonts w:hint="eastAsia" w:ascii="Times New Roman" w:hAnsi="Times New Roman"/>
                <w:bCs/>
                <w:sz w:val="32"/>
                <w:u w:val="single"/>
              </w:rPr>
              <w:t xml:space="preserve">            </w:t>
            </w:r>
            <w:r>
              <w:rPr>
                <w:rFonts w:ascii="Times New Roman" w:hAnsi="Times New Roman"/>
                <w:bCs/>
                <w:sz w:val="32"/>
                <w:u w:val="single"/>
              </w:rPr>
              <w:t xml:space="preserve">   </w:t>
            </w:r>
            <w:r>
              <w:rPr>
                <w:rFonts w:ascii="Times New Roman" w:hAnsi="Times New Roman"/>
                <w:b/>
                <w:bCs/>
                <w:sz w:val="32"/>
                <w:u w:val="single"/>
              </w:rPr>
              <w:t xml:space="preserve"> </w:t>
            </w:r>
          </w:p>
        </w:tc>
        <w:tc>
          <w:tcPr>
            <w:tcW w:w="4876" w:type="dxa"/>
          </w:tcPr>
          <w:p w14:paraId="587AE781">
            <w:pPr>
              <w:spacing w:line="600" w:lineRule="auto"/>
              <w:jc w:val="left"/>
              <w:rPr>
                <w:rFonts w:ascii="Times New Roman" w:hAnsi="Times New Roman"/>
                <w:b/>
                <w:sz w:val="32"/>
                <w:u w:val="single"/>
              </w:rPr>
            </w:pPr>
            <w:r>
              <w:rPr>
                <w:rFonts w:hint="eastAsia"/>
                <w:b/>
                <w:bCs/>
                <w:kern w:val="0"/>
                <w:sz w:val="32"/>
                <w:szCs w:val="20"/>
                <w:u w:val="single"/>
              </w:rPr>
              <w:t xml:space="preserve"> </w:t>
            </w:r>
            <w:r>
              <w:rPr>
                <w:b/>
                <w:bCs/>
                <w:kern w:val="0"/>
                <w:sz w:val="32"/>
                <w:szCs w:val="20"/>
                <w:u w:val="single"/>
              </w:rPr>
              <w:t xml:space="preserve">         </w:t>
            </w:r>
            <w:r>
              <w:rPr>
                <w:rFonts w:hint="eastAsia"/>
                <w:b/>
                <w:bCs/>
                <w:kern w:val="0"/>
                <w:sz w:val="32"/>
                <w:szCs w:val="20"/>
                <w:u w:val="single"/>
                <w:lang w:val="en-US" w:eastAsia="zh-CN"/>
              </w:rPr>
              <w:t xml:space="preserve">      </w:t>
            </w:r>
            <w:r>
              <w:rPr>
                <w:bCs/>
                <w:kern w:val="0"/>
                <w:sz w:val="32"/>
                <w:szCs w:val="20"/>
                <w:u w:val="single"/>
              </w:rPr>
              <w:t xml:space="preserve"> </w:t>
            </w:r>
            <w:r>
              <w:rPr>
                <w:rFonts w:hint="eastAsia"/>
                <w:bCs/>
                <w:kern w:val="0"/>
                <w:sz w:val="32"/>
                <w:szCs w:val="20"/>
                <w:u w:val="single"/>
              </w:rPr>
              <w:t xml:space="preserve">            </w:t>
            </w:r>
          </w:p>
        </w:tc>
      </w:tr>
      <w:tr w14:paraId="2DBBCC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2" w:type="dxa"/>
            <w:vAlign w:val="top"/>
          </w:tcPr>
          <w:p w14:paraId="7EC09B8C">
            <w:pPr>
              <w:spacing w:line="600" w:lineRule="auto"/>
              <w:jc w:val="left"/>
              <w:rPr>
                <w:rFonts w:ascii="Times New Roman" w:hAnsi="Times New Roman" w:eastAsia="宋体" w:cs="Times New Roman"/>
                <w:b/>
                <w:bCs/>
                <w:kern w:val="2"/>
                <w:sz w:val="32"/>
                <w:szCs w:val="22"/>
                <w:u w:val="single"/>
                <w:lang w:val="en-US" w:eastAsia="zh-CN" w:bidi="ar-SA"/>
              </w:rPr>
            </w:pPr>
            <w:r>
              <w:rPr>
                <w:rFonts w:hint="eastAsia" w:ascii="Times New Roman" w:hAnsi="Times New Roman"/>
                <w:b/>
                <w:bCs/>
                <w:sz w:val="32"/>
                <w:lang w:eastAsia="zh-CN"/>
              </w:rPr>
              <w:t>组</w:t>
            </w:r>
            <w:r>
              <w:rPr>
                <w:rFonts w:ascii="Times New Roman" w:hAnsi="Times New Roman"/>
                <w:b/>
                <w:bCs/>
                <w:sz w:val="32"/>
              </w:rPr>
              <w:t xml:space="preserve">    </w:t>
            </w:r>
            <w:r>
              <w:rPr>
                <w:rFonts w:hint="eastAsia" w:ascii="Times New Roman" w:hAnsi="Times New Roman"/>
                <w:b/>
                <w:bCs/>
                <w:sz w:val="32"/>
                <w:lang w:eastAsia="zh-CN"/>
              </w:rPr>
              <w:t>员</w:t>
            </w:r>
            <w:r>
              <w:rPr>
                <w:rFonts w:ascii="Times New Roman" w:hAnsi="Times New Roman"/>
                <w:b/>
                <w:bCs/>
                <w:sz w:val="32"/>
              </w:rPr>
              <w:t>：</w:t>
            </w:r>
            <w:r>
              <w:rPr>
                <w:rFonts w:hint="eastAsia" w:ascii="Times New Roman" w:hAnsi="Times New Roman"/>
                <w:bCs/>
                <w:sz w:val="32"/>
                <w:u w:val="single"/>
              </w:rPr>
              <w:t xml:space="preserve">            </w:t>
            </w:r>
            <w:r>
              <w:rPr>
                <w:rFonts w:ascii="Times New Roman" w:hAnsi="Times New Roman"/>
                <w:bCs/>
                <w:sz w:val="32"/>
                <w:u w:val="single"/>
              </w:rPr>
              <w:t xml:space="preserve">   </w:t>
            </w:r>
            <w:r>
              <w:rPr>
                <w:rFonts w:ascii="Times New Roman" w:hAnsi="Times New Roman"/>
                <w:b/>
                <w:bCs/>
                <w:sz w:val="32"/>
                <w:u w:val="single"/>
              </w:rPr>
              <w:t xml:space="preserve"> </w:t>
            </w:r>
          </w:p>
        </w:tc>
        <w:tc>
          <w:tcPr>
            <w:tcW w:w="4876" w:type="dxa"/>
            <w:vAlign w:val="top"/>
          </w:tcPr>
          <w:p w14:paraId="010D59B1">
            <w:pPr>
              <w:spacing w:line="600" w:lineRule="auto"/>
              <w:jc w:val="left"/>
              <w:rPr>
                <w:rFonts w:ascii="Times New Roman" w:hAnsi="Times New Roman" w:eastAsia="宋体" w:cs="Times New Roman"/>
                <w:b/>
                <w:kern w:val="2"/>
                <w:sz w:val="32"/>
                <w:szCs w:val="22"/>
                <w:u w:val="single"/>
                <w:lang w:val="en-US" w:eastAsia="zh-CN" w:bidi="ar-SA"/>
              </w:rPr>
            </w:pPr>
            <w:r>
              <w:rPr>
                <w:rFonts w:hint="eastAsia"/>
                <w:b/>
                <w:bCs/>
                <w:kern w:val="0"/>
                <w:sz w:val="32"/>
                <w:szCs w:val="20"/>
                <w:u w:val="single"/>
              </w:rPr>
              <w:t xml:space="preserve"> </w:t>
            </w:r>
            <w:r>
              <w:rPr>
                <w:b/>
                <w:bCs/>
                <w:kern w:val="0"/>
                <w:sz w:val="32"/>
                <w:szCs w:val="20"/>
                <w:u w:val="single"/>
              </w:rPr>
              <w:t xml:space="preserve">         </w:t>
            </w:r>
            <w:r>
              <w:rPr>
                <w:rFonts w:hint="eastAsia"/>
                <w:b/>
                <w:bCs/>
                <w:kern w:val="0"/>
                <w:sz w:val="32"/>
                <w:szCs w:val="20"/>
                <w:u w:val="single"/>
                <w:lang w:val="en-US" w:eastAsia="zh-CN"/>
              </w:rPr>
              <w:t xml:space="preserve">      </w:t>
            </w:r>
            <w:r>
              <w:rPr>
                <w:bCs/>
                <w:kern w:val="0"/>
                <w:sz w:val="32"/>
                <w:szCs w:val="20"/>
                <w:u w:val="single"/>
              </w:rPr>
              <w:t xml:space="preserve"> </w:t>
            </w:r>
            <w:r>
              <w:rPr>
                <w:rFonts w:hint="eastAsia"/>
                <w:bCs/>
                <w:kern w:val="0"/>
                <w:sz w:val="32"/>
                <w:szCs w:val="20"/>
                <w:u w:val="single"/>
              </w:rPr>
              <w:t xml:space="preserve">            </w:t>
            </w:r>
          </w:p>
        </w:tc>
      </w:tr>
      <w:tr w14:paraId="74F9A8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2" w:type="dxa"/>
            <w:vAlign w:val="top"/>
          </w:tcPr>
          <w:p w14:paraId="16F9ED8B">
            <w:pPr>
              <w:spacing w:line="600" w:lineRule="auto"/>
              <w:jc w:val="left"/>
              <w:rPr>
                <w:rFonts w:ascii="Times New Roman" w:hAnsi="Times New Roman" w:eastAsia="宋体" w:cs="Times New Roman"/>
                <w:b/>
                <w:bCs/>
                <w:kern w:val="2"/>
                <w:sz w:val="32"/>
                <w:szCs w:val="22"/>
                <w:u w:val="single"/>
                <w:lang w:val="en-US" w:eastAsia="zh-CN" w:bidi="ar-SA"/>
              </w:rPr>
            </w:pPr>
            <w:bookmarkStart w:id="10" w:name="_Hlk134196000"/>
            <w:r>
              <w:rPr>
                <w:rFonts w:hint="eastAsia" w:ascii="Times New Roman" w:hAnsi="Times New Roman"/>
                <w:b/>
                <w:bCs/>
                <w:sz w:val="32"/>
                <w:lang w:eastAsia="zh-CN"/>
              </w:rPr>
              <w:t>组</w:t>
            </w:r>
            <w:r>
              <w:rPr>
                <w:rFonts w:ascii="Times New Roman" w:hAnsi="Times New Roman"/>
                <w:b/>
                <w:bCs/>
                <w:sz w:val="32"/>
              </w:rPr>
              <w:t xml:space="preserve">    </w:t>
            </w:r>
            <w:r>
              <w:rPr>
                <w:rFonts w:hint="eastAsia" w:ascii="Times New Roman" w:hAnsi="Times New Roman"/>
                <w:b/>
                <w:bCs/>
                <w:sz w:val="32"/>
                <w:lang w:eastAsia="zh-CN"/>
              </w:rPr>
              <w:t>员</w:t>
            </w:r>
            <w:r>
              <w:rPr>
                <w:rFonts w:ascii="Times New Roman" w:hAnsi="Times New Roman"/>
                <w:b/>
                <w:bCs/>
                <w:sz w:val="32"/>
              </w:rPr>
              <w:t>：</w:t>
            </w:r>
            <w:r>
              <w:rPr>
                <w:rFonts w:hint="eastAsia" w:ascii="Times New Roman" w:hAnsi="Times New Roman"/>
                <w:bCs/>
                <w:sz w:val="32"/>
                <w:u w:val="single"/>
              </w:rPr>
              <w:t xml:space="preserve">            </w:t>
            </w:r>
            <w:r>
              <w:rPr>
                <w:rFonts w:ascii="Times New Roman" w:hAnsi="Times New Roman"/>
                <w:bCs/>
                <w:sz w:val="32"/>
                <w:u w:val="single"/>
              </w:rPr>
              <w:t xml:space="preserve">   </w:t>
            </w:r>
            <w:r>
              <w:rPr>
                <w:rFonts w:ascii="Times New Roman" w:hAnsi="Times New Roman"/>
                <w:b/>
                <w:bCs/>
                <w:sz w:val="32"/>
                <w:u w:val="single"/>
              </w:rPr>
              <w:t xml:space="preserve"> </w:t>
            </w:r>
          </w:p>
        </w:tc>
        <w:tc>
          <w:tcPr>
            <w:tcW w:w="4876" w:type="dxa"/>
            <w:vAlign w:val="top"/>
          </w:tcPr>
          <w:p w14:paraId="1CEF67DB">
            <w:pPr>
              <w:spacing w:line="600" w:lineRule="auto"/>
              <w:jc w:val="left"/>
              <w:rPr>
                <w:rFonts w:hint="eastAsia" w:ascii="Times New Roman" w:hAnsi="Times New Roman" w:eastAsia="宋体" w:cs="Times New Roman"/>
                <w:b/>
                <w:kern w:val="2"/>
                <w:sz w:val="32"/>
                <w:szCs w:val="22"/>
                <w:u w:val="single"/>
                <w:lang w:val="en-US" w:eastAsia="zh-CN" w:bidi="ar-SA"/>
              </w:rPr>
            </w:pPr>
            <w:r>
              <w:rPr>
                <w:rFonts w:hint="eastAsia"/>
                <w:b/>
                <w:bCs/>
                <w:kern w:val="0"/>
                <w:sz w:val="32"/>
                <w:szCs w:val="20"/>
                <w:u w:val="single"/>
              </w:rPr>
              <w:t xml:space="preserve"> </w:t>
            </w:r>
            <w:r>
              <w:rPr>
                <w:b/>
                <w:bCs/>
                <w:kern w:val="0"/>
                <w:sz w:val="32"/>
                <w:szCs w:val="20"/>
                <w:u w:val="single"/>
              </w:rPr>
              <w:t xml:space="preserve">         </w:t>
            </w:r>
            <w:r>
              <w:rPr>
                <w:rFonts w:hint="eastAsia"/>
                <w:b/>
                <w:bCs/>
                <w:kern w:val="0"/>
                <w:sz w:val="32"/>
                <w:szCs w:val="20"/>
                <w:u w:val="single"/>
                <w:lang w:val="en-US" w:eastAsia="zh-CN"/>
              </w:rPr>
              <w:t xml:space="preserve">      </w:t>
            </w:r>
            <w:r>
              <w:rPr>
                <w:bCs/>
                <w:kern w:val="0"/>
                <w:sz w:val="32"/>
                <w:szCs w:val="20"/>
                <w:u w:val="single"/>
              </w:rPr>
              <w:t xml:space="preserve"> </w:t>
            </w:r>
            <w:r>
              <w:rPr>
                <w:rFonts w:hint="eastAsia"/>
                <w:bCs/>
                <w:kern w:val="0"/>
                <w:sz w:val="32"/>
                <w:szCs w:val="20"/>
                <w:u w:val="single"/>
              </w:rPr>
              <w:t xml:space="preserve">            </w:t>
            </w:r>
          </w:p>
        </w:tc>
      </w:tr>
      <w:tr w14:paraId="0BB49F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2" w:type="dxa"/>
            <w:vAlign w:val="top"/>
          </w:tcPr>
          <w:p w14:paraId="69D2BB25">
            <w:pPr>
              <w:spacing w:line="600" w:lineRule="auto"/>
              <w:jc w:val="left"/>
              <w:rPr>
                <w:rFonts w:ascii="Times New Roman" w:hAnsi="Times New Roman" w:eastAsia="宋体" w:cs="Times New Roman"/>
                <w:b/>
                <w:bCs/>
                <w:kern w:val="2"/>
                <w:sz w:val="32"/>
                <w:szCs w:val="22"/>
                <w:u w:val="single"/>
                <w:lang w:val="en-US" w:eastAsia="zh-CN" w:bidi="ar-SA"/>
              </w:rPr>
            </w:pPr>
            <w:r>
              <w:rPr>
                <w:rFonts w:hint="eastAsia" w:ascii="Times New Roman" w:hAnsi="Times New Roman"/>
                <w:b/>
                <w:bCs/>
                <w:sz w:val="32"/>
                <w:lang w:eastAsia="zh-CN"/>
              </w:rPr>
              <w:t>组</w:t>
            </w:r>
            <w:r>
              <w:rPr>
                <w:rFonts w:ascii="Times New Roman" w:hAnsi="Times New Roman"/>
                <w:b/>
                <w:bCs/>
                <w:sz w:val="32"/>
              </w:rPr>
              <w:t xml:space="preserve">    </w:t>
            </w:r>
            <w:r>
              <w:rPr>
                <w:rFonts w:hint="eastAsia" w:ascii="Times New Roman" w:hAnsi="Times New Roman"/>
                <w:b/>
                <w:bCs/>
                <w:sz w:val="32"/>
                <w:lang w:eastAsia="zh-CN"/>
              </w:rPr>
              <w:t>员</w:t>
            </w:r>
            <w:r>
              <w:rPr>
                <w:rFonts w:ascii="Times New Roman" w:hAnsi="Times New Roman"/>
                <w:b/>
                <w:bCs/>
                <w:sz w:val="32"/>
              </w:rPr>
              <w:t>：</w:t>
            </w:r>
            <w:r>
              <w:rPr>
                <w:rFonts w:hint="eastAsia" w:ascii="Times New Roman" w:hAnsi="Times New Roman"/>
                <w:bCs/>
                <w:sz w:val="32"/>
                <w:u w:val="single"/>
              </w:rPr>
              <w:t xml:space="preserve">            </w:t>
            </w:r>
            <w:r>
              <w:rPr>
                <w:rFonts w:ascii="Times New Roman" w:hAnsi="Times New Roman"/>
                <w:bCs/>
                <w:sz w:val="32"/>
                <w:u w:val="single"/>
              </w:rPr>
              <w:t xml:space="preserve">   </w:t>
            </w:r>
            <w:r>
              <w:rPr>
                <w:rFonts w:ascii="Times New Roman" w:hAnsi="Times New Roman"/>
                <w:b/>
                <w:bCs/>
                <w:sz w:val="32"/>
                <w:u w:val="single"/>
              </w:rPr>
              <w:t xml:space="preserve"> </w:t>
            </w:r>
          </w:p>
        </w:tc>
        <w:tc>
          <w:tcPr>
            <w:tcW w:w="4876" w:type="dxa"/>
            <w:vAlign w:val="top"/>
          </w:tcPr>
          <w:p w14:paraId="5D06540E">
            <w:pPr>
              <w:spacing w:line="600" w:lineRule="auto"/>
              <w:jc w:val="left"/>
              <w:rPr>
                <w:rFonts w:hint="eastAsia" w:ascii="Times New Roman" w:hAnsi="Times New Roman" w:eastAsia="宋体" w:cs="Times New Roman"/>
                <w:b/>
                <w:kern w:val="2"/>
                <w:sz w:val="32"/>
                <w:szCs w:val="22"/>
                <w:u w:val="single"/>
                <w:lang w:val="en-US" w:eastAsia="zh-CN" w:bidi="ar-SA"/>
              </w:rPr>
            </w:pPr>
            <w:r>
              <w:rPr>
                <w:rFonts w:hint="eastAsia"/>
                <w:b/>
                <w:bCs/>
                <w:kern w:val="0"/>
                <w:sz w:val="32"/>
                <w:szCs w:val="20"/>
                <w:u w:val="single"/>
              </w:rPr>
              <w:t xml:space="preserve"> </w:t>
            </w:r>
            <w:r>
              <w:rPr>
                <w:b/>
                <w:bCs/>
                <w:kern w:val="0"/>
                <w:sz w:val="32"/>
                <w:szCs w:val="20"/>
                <w:u w:val="single"/>
              </w:rPr>
              <w:t xml:space="preserve">         </w:t>
            </w:r>
            <w:r>
              <w:rPr>
                <w:rFonts w:hint="eastAsia"/>
                <w:b/>
                <w:bCs/>
                <w:kern w:val="0"/>
                <w:sz w:val="32"/>
                <w:szCs w:val="20"/>
                <w:u w:val="single"/>
                <w:lang w:val="en-US" w:eastAsia="zh-CN"/>
              </w:rPr>
              <w:t xml:space="preserve">      </w:t>
            </w:r>
            <w:r>
              <w:rPr>
                <w:bCs/>
                <w:kern w:val="0"/>
                <w:sz w:val="32"/>
                <w:szCs w:val="20"/>
                <w:u w:val="single"/>
              </w:rPr>
              <w:t xml:space="preserve"> </w:t>
            </w:r>
            <w:r>
              <w:rPr>
                <w:rFonts w:hint="eastAsia"/>
                <w:bCs/>
                <w:kern w:val="0"/>
                <w:sz w:val="32"/>
                <w:szCs w:val="20"/>
                <w:u w:val="single"/>
              </w:rPr>
              <w:t xml:space="preserve">            </w:t>
            </w:r>
          </w:p>
        </w:tc>
      </w:tr>
      <w:tr w14:paraId="5AF065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2" w:type="dxa"/>
            <w:vAlign w:val="top"/>
          </w:tcPr>
          <w:p w14:paraId="349A5C7F">
            <w:pPr>
              <w:spacing w:line="600" w:lineRule="auto"/>
              <w:jc w:val="left"/>
              <w:rPr>
                <w:rFonts w:ascii="Times New Roman" w:hAnsi="Times New Roman" w:eastAsia="宋体" w:cs="Times New Roman"/>
                <w:b/>
                <w:bCs/>
                <w:kern w:val="2"/>
                <w:sz w:val="32"/>
                <w:szCs w:val="22"/>
                <w:u w:val="single"/>
                <w:lang w:val="en-US" w:eastAsia="zh-CN" w:bidi="ar-SA"/>
              </w:rPr>
            </w:pPr>
            <w:r>
              <w:rPr>
                <w:rFonts w:ascii="Times New Roman" w:hAnsi="Times New Roman"/>
                <w:b/>
                <w:bCs/>
                <w:sz w:val="32"/>
              </w:rPr>
              <w:t>指导教师：</w:t>
            </w:r>
            <w:r>
              <w:rPr>
                <w:rFonts w:hint="eastAsia" w:ascii="Times New Roman" w:hAnsi="Times New Roman"/>
                <w:bCs/>
                <w:sz w:val="32"/>
                <w:u w:val="single"/>
              </w:rPr>
              <w:t xml:space="preserve">           </w:t>
            </w:r>
            <w:r>
              <w:rPr>
                <w:rFonts w:ascii="Times New Roman" w:hAnsi="Times New Roman"/>
                <w:bCs/>
                <w:sz w:val="32"/>
                <w:u w:val="single"/>
              </w:rPr>
              <w:t xml:space="preserve">     </w:t>
            </w:r>
          </w:p>
        </w:tc>
        <w:tc>
          <w:tcPr>
            <w:tcW w:w="4876" w:type="dxa"/>
            <w:vAlign w:val="top"/>
          </w:tcPr>
          <w:p w14:paraId="11C21191">
            <w:pPr>
              <w:spacing w:line="600" w:lineRule="auto"/>
              <w:jc w:val="left"/>
              <w:rPr>
                <w:rFonts w:hint="eastAsia" w:ascii="Times New Roman" w:hAnsi="Times New Roman" w:eastAsia="宋体" w:cs="Times New Roman"/>
                <w:b/>
                <w:kern w:val="2"/>
                <w:sz w:val="32"/>
                <w:szCs w:val="22"/>
                <w:u w:val="single"/>
                <w:lang w:val="en-US" w:eastAsia="zh-CN" w:bidi="ar-SA"/>
              </w:rPr>
            </w:pPr>
            <w:r>
              <w:rPr>
                <w:rFonts w:hint="eastAsia"/>
                <w:b/>
                <w:kern w:val="0"/>
                <w:sz w:val="32"/>
                <w:szCs w:val="32"/>
                <w:u w:val="single"/>
              </w:rPr>
              <w:t xml:space="preserve"> </w:t>
            </w:r>
            <w:r>
              <w:rPr>
                <w:b/>
                <w:kern w:val="0"/>
                <w:sz w:val="32"/>
                <w:szCs w:val="32"/>
                <w:u w:val="single"/>
              </w:rPr>
              <w:t xml:space="preserve">          </w:t>
            </w:r>
            <w:r>
              <w:rPr>
                <w:bCs/>
                <w:kern w:val="0"/>
                <w:sz w:val="32"/>
                <w:szCs w:val="20"/>
                <w:u w:val="single"/>
              </w:rPr>
              <w:t xml:space="preserve"> </w:t>
            </w:r>
            <w:r>
              <w:rPr>
                <w:rFonts w:hint="eastAsia"/>
                <w:bCs/>
                <w:kern w:val="0"/>
                <w:sz w:val="32"/>
                <w:szCs w:val="20"/>
                <w:u w:val="single"/>
              </w:rPr>
              <w:t xml:space="preserve">             </w:t>
            </w:r>
          </w:p>
        </w:tc>
      </w:tr>
      <w:bookmarkEnd w:id="7"/>
      <w:bookmarkEnd w:id="8"/>
      <w:bookmarkEnd w:id="9"/>
    </w:tbl>
    <w:p w14:paraId="5CE06A05">
      <w:pPr>
        <w:spacing w:line="600" w:lineRule="auto"/>
        <w:ind w:firstLine="2088" w:firstLineChars="650"/>
        <w:jc w:val="left"/>
        <w:rPr>
          <w:rFonts w:ascii="Times New Roman" w:hAnsi="Times New Roman"/>
          <w:b/>
          <w:bCs/>
          <w:sz w:val="32"/>
          <w:u w:val="single"/>
        </w:rPr>
      </w:pPr>
    </w:p>
    <w:p w14:paraId="4EAAD98F">
      <w:pPr>
        <w:spacing w:line="600" w:lineRule="auto"/>
        <w:ind w:firstLine="2088" w:firstLineChars="650"/>
        <w:jc w:val="left"/>
        <w:rPr>
          <w:rFonts w:ascii="Times New Roman" w:hAnsi="Times New Roman"/>
          <w:b/>
          <w:bCs/>
          <w:sz w:val="32"/>
          <w:u w:val="single"/>
        </w:rPr>
      </w:pPr>
    </w:p>
    <w:p w14:paraId="35D0E5EC">
      <w:pPr>
        <w:widowControl/>
        <w:jc w:val="center"/>
        <w:rPr>
          <w:rFonts w:ascii="Times New Roman" w:hAnsi="Times New Roman"/>
          <w:b/>
          <w:bCs/>
          <w:sz w:val="32"/>
        </w:rPr>
      </w:pPr>
      <w:r>
        <w:rPr>
          <w:rFonts w:ascii="Times New Roman" w:hAnsi="Times New Roman"/>
          <w:b/>
          <w:bCs/>
          <w:sz w:val="32"/>
        </w:rPr>
        <w:t>完成日期：</w:t>
      </w:r>
      <w:r>
        <w:rPr>
          <w:rFonts w:ascii="Times New Roman" w:hAnsi="Times New Roman"/>
          <w:b/>
          <w:bCs/>
          <w:sz w:val="32"/>
          <w:u w:val="single"/>
        </w:rPr>
        <w:t xml:space="preserve">  202</w:t>
      </w:r>
      <w:r>
        <w:rPr>
          <w:rFonts w:hint="eastAsia" w:ascii="Times New Roman" w:hAnsi="Times New Roman"/>
          <w:b/>
          <w:bCs/>
          <w:sz w:val="32"/>
          <w:u w:val="single"/>
          <w:lang w:val="en-US" w:eastAsia="zh-CN"/>
        </w:rPr>
        <w:t>5</w:t>
      </w:r>
      <w:r>
        <w:rPr>
          <w:rFonts w:hint="eastAsia" w:ascii="Times New Roman" w:hAnsi="Times New Roman"/>
          <w:b/>
          <w:bCs/>
          <w:sz w:val="32"/>
          <w:u w:val="single"/>
        </w:rPr>
        <w:t xml:space="preserve">  </w:t>
      </w:r>
      <w:r>
        <w:rPr>
          <w:rFonts w:hint="eastAsia" w:ascii="Times New Roman" w:hAnsi="Times New Roman"/>
          <w:b/>
          <w:bCs/>
          <w:sz w:val="32"/>
        </w:rPr>
        <w:t xml:space="preserve"> </w:t>
      </w:r>
      <w:r>
        <w:rPr>
          <w:rFonts w:ascii="Times New Roman" w:hAnsi="Times New Roman"/>
          <w:b/>
          <w:bCs/>
          <w:sz w:val="32"/>
        </w:rPr>
        <w:t>年</w:t>
      </w:r>
      <w:r>
        <w:rPr>
          <w:rFonts w:hint="eastAsia" w:ascii="Times New Roman" w:hAnsi="Times New Roman"/>
          <w:b/>
          <w:bCs/>
          <w:sz w:val="32"/>
        </w:rPr>
        <w:t xml:space="preserve"> </w:t>
      </w:r>
      <w:r>
        <w:rPr>
          <w:rFonts w:hint="eastAsia" w:ascii="Times New Roman" w:hAnsi="Times New Roman"/>
          <w:b/>
          <w:bCs/>
          <w:sz w:val="32"/>
          <w:u w:val="single"/>
        </w:rPr>
        <w:t xml:space="preserve"> </w:t>
      </w:r>
      <w:r>
        <w:rPr>
          <w:rFonts w:ascii="Times New Roman" w:hAnsi="Times New Roman"/>
          <w:b/>
          <w:bCs/>
          <w:sz w:val="32"/>
          <w:u w:val="single"/>
        </w:rPr>
        <w:t xml:space="preserve"> </w:t>
      </w:r>
      <w:r>
        <w:rPr>
          <w:rFonts w:hint="eastAsia" w:ascii="Times New Roman" w:hAnsi="Times New Roman"/>
          <w:b/>
          <w:bCs/>
          <w:sz w:val="32"/>
          <w:u w:val="single"/>
          <w:lang w:val="en-US" w:eastAsia="zh-CN"/>
        </w:rPr>
        <w:t>8</w:t>
      </w:r>
      <w:r>
        <w:rPr>
          <w:rFonts w:hint="eastAsia" w:ascii="Times New Roman" w:hAnsi="Times New Roman"/>
          <w:b/>
          <w:bCs/>
          <w:sz w:val="32"/>
          <w:u w:val="single"/>
        </w:rPr>
        <w:t xml:space="preserve">  </w:t>
      </w:r>
      <w:r>
        <w:rPr>
          <w:rFonts w:hint="eastAsia" w:ascii="Times New Roman" w:hAnsi="Times New Roman"/>
          <w:b/>
          <w:bCs/>
          <w:sz w:val="32"/>
        </w:rPr>
        <w:t xml:space="preserve"> </w:t>
      </w:r>
      <w:r>
        <w:rPr>
          <w:rFonts w:ascii="Times New Roman" w:hAnsi="Times New Roman"/>
          <w:b/>
          <w:bCs/>
          <w:sz w:val="32"/>
        </w:rPr>
        <w:t>月</w:t>
      </w:r>
    </w:p>
    <w:bookmarkEnd w:id="2"/>
    <w:bookmarkEnd w:id="10"/>
    <w:p w14:paraId="29E504AD">
      <w:pPr>
        <w:spacing w:line="600" w:lineRule="auto"/>
        <w:ind w:firstLine="1285" w:firstLineChars="400"/>
        <w:jc w:val="left"/>
        <w:rPr>
          <w:rFonts w:ascii="Times New Roman" w:hAnsi="Times New Roman"/>
          <w:b/>
          <w:bCs/>
          <w:sz w:val="32"/>
        </w:rPr>
      </w:pPr>
      <w:r>
        <w:rPr>
          <w:rFonts w:ascii="Times New Roman" w:hAnsi="Times New Roman"/>
          <w:b/>
          <w:bCs/>
          <w:sz w:val="32"/>
        </w:rPr>
        <w:t xml:space="preserve"> </w:t>
      </w:r>
    </w:p>
    <w:bookmarkEnd w:id="3"/>
    <w:p w14:paraId="70489191">
      <w:pPr>
        <w:pStyle w:val="44"/>
        <w:spacing w:before="156" w:after="156"/>
        <w:ind w:firstLine="643"/>
        <w:rPr>
          <w:color w:val="FF0000"/>
          <w:sz w:val="44"/>
          <w:szCs w:val="44"/>
        </w:rPr>
      </w:pPr>
      <w:r>
        <w:t>目  录</w:t>
      </w:r>
    </w:p>
    <w:sdt>
      <w:sdtPr>
        <w:rPr>
          <w:sz w:val="24"/>
          <w:lang w:val="zh-CN"/>
        </w:rPr>
        <w:id w:val="-91633823"/>
        <w:docPartObj>
          <w:docPartGallery w:val="Table of Contents"/>
          <w:docPartUnique/>
        </w:docPartObj>
      </w:sdtPr>
      <w:sdtEndPr>
        <w:rPr>
          <w:rStyle w:val="23"/>
          <w:color w:val="0000FF" w:themeColor="hyperlink"/>
          <w:sz w:val="28"/>
          <w:u w:val="single"/>
          <w:lang w:val="en-US"/>
          <w14:textFill>
            <w14:solidFill>
              <w14:schemeClr w14:val="hlink"/>
            </w14:solidFill>
          </w14:textFill>
        </w:rPr>
      </w:sdtEndPr>
      <w:sdtContent>
        <w:p w14:paraId="0D793738">
          <w:pPr>
            <w:pStyle w:val="13"/>
            <w:tabs>
              <w:tab w:val="right" w:leader="dot" w:pos="8296"/>
            </w:tabs>
            <w:rPr>
              <w:rFonts w:ascii="Times New Roman" w:hAnsi="Times New Roman" w:eastAsia="宋体" w:cs="Times New Roman"/>
              <w:color w:val="0000FF" w:themeColor="hyperlink"/>
              <w:kern w:val="2"/>
              <w:sz w:val="28"/>
              <w:szCs w:val="22"/>
              <w:u w:val="single"/>
              <w:lang w:val="en-US" w:eastAsia="zh-CN" w:bidi="ar-SA"/>
              <w14:textFill>
                <w14:solidFill>
                  <w14:schemeClr w14:val="hlink"/>
                </w14:solidFill>
              </w14:textFill>
            </w:rPr>
          </w:pPr>
          <w:r>
            <w:fldChar w:fldCharType="begin"/>
          </w:r>
          <w:r>
            <w:instrText xml:space="preserve"> TOC \o "1-3" \h \z \u </w:instrText>
          </w:r>
          <w:r>
            <w:fldChar w:fldCharType="separate"/>
          </w:r>
        </w:p>
        <w:p w14:paraId="0D996BF8">
          <w:pPr>
            <w:pStyle w:val="13"/>
            <w:tabs>
              <w:tab w:val="right" w:leader="dot" w:pos="8306"/>
            </w:tabs>
          </w:pPr>
          <w:r>
            <w:fldChar w:fldCharType="begin"/>
          </w:r>
          <w:r>
            <w:instrText xml:space="preserve"> HYPERLINK \l _Toc18578 </w:instrText>
          </w:r>
          <w:r>
            <w:fldChar w:fldCharType="separate"/>
          </w:r>
          <w:r>
            <w:rPr>
              <w:rFonts w:hint="eastAsia"/>
            </w:rPr>
            <w:t>摘要</w:t>
          </w:r>
          <w:r>
            <w:tab/>
          </w:r>
          <w:r>
            <w:fldChar w:fldCharType="begin"/>
          </w:r>
          <w:r>
            <w:instrText xml:space="preserve"> PAGEREF _Toc18578 \h </w:instrText>
          </w:r>
          <w:r>
            <w:fldChar w:fldCharType="separate"/>
          </w:r>
          <w:r>
            <w:t>I</w:t>
          </w:r>
          <w:r>
            <w:fldChar w:fldCharType="end"/>
          </w:r>
          <w:r>
            <w:fldChar w:fldCharType="end"/>
          </w:r>
        </w:p>
        <w:p w14:paraId="7ABC1EC5">
          <w:pPr>
            <w:pStyle w:val="13"/>
            <w:tabs>
              <w:tab w:val="right" w:leader="dot" w:pos="8306"/>
            </w:tabs>
          </w:pPr>
          <w:r>
            <w:fldChar w:fldCharType="begin"/>
          </w:r>
          <w:r>
            <w:instrText xml:space="preserve"> HYPERLINK \l _Toc8504 </w:instrText>
          </w:r>
          <w:r>
            <w:fldChar w:fldCharType="separate"/>
          </w:r>
          <w:r>
            <w:t>Abstract</w:t>
          </w:r>
          <w:r>
            <w:tab/>
          </w:r>
          <w:r>
            <w:fldChar w:fldCharType="begin"/>
          </w:r>
          <w:r>
            <w:instrText xml:space="preserve"> PAGEREF _Toc8504 \h </w:instrText>
          </w:r>
          <w:r>
            <w:fldChar w:fldCharType="separate"/>
          </w:r>
          <w:r>
            <w:t>II</w:t>
          </w:r>
          <w:r>
            <w:fldChar w:fldCharType="end"/>
          </w:r>
          <w:r>
            <w:fldChar w:fldCharType="end"/>
          </w:r>
        </w:p>
        <w:p w14:paraId="44EFF58B">
          <w:pPr>
            <w:pStyle w:val="13"/>
            <w:tabs>
              <w:tab w:val="right" w:leader="dot" w:pos="8306"/>
            </w:tabs>
          </w:pPr>
          <w:r>
            <w:fldChar w:fldCharType="begin"/>
          </w:r>
          <w:r>
            <w:instrText xml:space="preserve"> HYPERLINK \l _Toc9282 </w:instrText>
          </w:r>
          <w:r>
            <w:fldChar w:fldCharType="separate"/>
          </w:r>
          <w:r>
            <w:rPr>
              <w:rFonts w:hint="eastAsia" w:eastAsia="黑体"/>
              <w:i w:val="0"/>
            </w:rPr>
            <w:t xml:space="preserve">第1章 </w:t>
          </w:r>
          <w:r>
            <w:rPr>
              <w:rFonts w:hint="eastAsia"/>
            </w:rPr>
            <w:t>引言</w:t>
          </w:r>
          <w:r>
            <w:tab/>
          </w:r>
          <w:r>
            <w:fldChar w:fldCharType="begin"/>
          </w:r>
          <w:r>
            <w:instrText xml:space="preserve"> PAGEREF _Toc9282 \h </w:instrText>
          </w:r>
          <w:r>
            <w:fldChar w:fldCharType="separate"/>
          </w:r>
          <w:r>
            <w:t>1</w:t>
          </w:r>
          <w:r>
            <w:fldChar w:fldCharType="end"/>
          </w:r>
          <w:r>
            <w:fldChar w:fldCharType="end"/>
          </w:r>
        </w:p>
        <w:p w14:paraId="5F215E76">
          <w:pPr>
            <w:pStyle w:val="15"/>
            <w:tabs>
              <w:tab w:val="right" w:leader="dot" w:pos="8306"/>
              <w:tab w:val="clear" w:pos="8296"/>
            </w:tabs>
          </w:pPr>
          <w:r>
            <w:fldChar w:fldCharType="begin"/>
          </w:r>
          <w:r>
            <w:instrText xml:space="preserve"> HYPERLINK \l _Toc14246 </w:instrText>
          </w:r>
          <w:r>
            <w:fldChar w:fldCharType="separate"/>
          </w:r>
          <w:r>
            <w:rPr>
              <w:rFonts w:hint="eastAsia" w:eastAsia="黑体"/>
              <w:i w:val="0"/>
            </w:rPr>
            <w:t xml:space="preserve">1.1 </w:t>
          </w:r>
          <w:r>
            <w:rPr>
              <w:rFonts w:hint="eastAsia"/>
            </w:rPr>
            <w:t>设计背景与意义</w:t>
          </w:r>
          <w:r>
            <w:tab/>
          </w:r>
          <w:r>
            <w:fldChar w:fldCharType="begin"/>
          </w:r>
          <w:r>
            <w:instrText xml:space="preserve"> PAGEREF _Toc14246 \h </w:instrText>
          </w:r>
          <w:r>
            <w:fldChar w:fldCharType="separate"/>
          </w:r>
          <w:r>
            <w:t>1</w:t>
          </w:r>
          <w:r>
            <w:fldChar w:fldCharType="end"/>
          </w:r>
          <w:r>
            <w:fldChar w:fldCharType="end"/>
          </w:r>
        </w:p>
        <w:p w14:paraId="2276A142">
          <w:pPr>
            <w:pStyle w:val="15"/>
            <w:tabs>
              <w:tab w:val="right" w:leader="dot" w:pos="8306"/>
              <w:tab w:val="clear" w:pos="8296"/>
            </w:tabs>
          </w:pPr>
          <w:r>
            <w:fldChar w:fldCharType="begin"/>
          </w:r>
          <w:r>
            <w:instrText xml:space="preserve"> HYPERLINK \l _Toc7589 </w:instrText>
          </w:r>
          <w:r>
            <w:fldChar w:fldCharType="separate"/>
          </w:r>
          <w:r>
            <w:rPr>
              <w:rFonts w:hint="eastAsia" w:eastAsia="黑体"/>
              <w:i w:val="0"/>
            </w:rPr>
            <w:t xml:space="preserve">1.2 </w:t>
          </w:r>
          <w:r>
            <w:rPr>
              <w:rFonts w:hint="eastAsia"/>
            </w:rPr>
            <w:t>国内外研究发展现状</w:t>
          </w:r>
          <w:r>
            <w:tab/>
          </w:r>
          <w:r>
            <w:fldChar w:fldCharType="begin"/>
          </w:r>
          <w:r>
            <w:instrText xml:space="preserve"> PAGEREF _Toc7589 \h </w:instrText>
          </w:r>
          <w:r>
            <w:fldChar w:fldCharType="separate"/>
          </w:r>
          <w:r>
            <w:t>1</w:t>
          </w:r>
          <w:r>
            <w:fldChar w:fldCharType="end"/>
          </w:r>
          <w:r>
            <w:fldChar w:fldCharType="end"/>
          </w:r>
        </w:p>
        <w:p w14:paraId="523AF204">
          <w:pPr>
            <w:pStyle w:val="15"/>
            <w:tabs>
              <w:tab w:val="right" w:leader="dot" w:pos="8306"/>
              <w:tab w:val="clear" w:pos="8296"/>
            </w:tabs>
          </w:pPr>
          <w:r>
            <w:fldChar w:fldCharType="begin"/>
          </w:r>
          <w:r>
            <w:instrText xml:space="preserve"> HYPERLINK \l _Toc27157 </w:instrText>
          </w:r>
          <w:r>
            <w:fldChar w:fldCharType="separate"/>
          </w:r>
          <w:r>
            <w:rPr>
              <w:rFonts w:hint="eastAsia" w:eastAsia="黑体"/>
              <w:i w:val="0"/>
            </w:rPr>
            <w:t xml:space="preserve">1.3 </w:t>
          </w:r>
          <w:r>
            <w:rPr>
              <w:rFonts w:hint="eastAsia"/>
            </w:rPr>
            <w:t>研究的目标和内容</w:t>
          </w:r>
          <w:r>
            <w:tab/>
          </w:r>
          <w:r>
            <w:fldChar w:fldCharType="begin"/>
          </w:r>
          <w:r>
            <w:instrText xml:space="preserve"> PAGEREF _Toc27157 \h </w:instrText>
          </w:r>
          <w:r>
            <w:fldChar w:fldCharType="separate"/>
          </w:r>
          <w:r>
            <w:t>2</w:t>
          </w:r>
          <w:r>
            <w:fldChar w:fldCharType="end"/>
          </w:r>
          <w:r>
            <w:fldChar w:fldCharType="end"/>
          </w:r>
        </w:p>
        <w:p w14:paraId="23F60847">
          <w:pPr>
            <w:pStyle w:val="8"/>
            <w:tabs>
              <w:tab w:val="right" w:leader="dot" w:pos="8306"/>
            </w:tabs>
          </w:pPr>
          <w:r>
            <w:fldChar w:fldCharType="begin"/>
          </w:r>
          <w:r>
            <w:instrText xml:space="preserve"> HYPERLINK \l _Toc11433 </w:instrText>
          </w:r>
          <w:r>
            <w:fldChar w:fldCharType="separate"/>
          </w:r>
          <w:r>
            <w:rPr>
              <w:rFonts w:hint="eastAsia" w:eastAsia="黑体"/>
              <w:i w:val="0"/>
            </w:rPr>
            <w:t xml:space="preserve">1.3.1 </w:t>
          </w:r>
          <w:r>
            <w:rPr>
              <w:rFonts w:hint="eastAsia"/>
            </w:rPr>
            <w:t>研究目标</w:t>
          </w:r>
          <w:r>
            <w:tab/>
          </w:r>
          <w:r>
            <w:fldChar w:fldCharType="begin"/>
          </w:r>
          <w:r>
            <w:instrText xml:space="preserve"> PAGEREF _Toc11433 \h </w:instrText>
          </w:r>
          <w:r>
            <w:fldChar w:fldCharType="separate"/>
          </w:r>
          <w:r>
            <w:t>2</w:t>
          </w:r>
          <w:r>
            <w:fldChar w:fldCharType="end"/>
          </w:r>
          <w:r>
            <w:fldChar w:fldCharType="end"/>
          </w:r>
        </w:p>
        <w:p w14:paraId="2C809453">
          <w:pPr>
            <w:pStyle w:val="8"/>
            <w:tabs>
              <w:tab w:val="right" w:leader="dot" w:pos="8306"/>
            </w:tabs>
          </w:pPr>
          <w:r>
            <w:fldChar w:fldCharType="begin"/>
          </w:r>
          <w:r>
            <w:instrText xml:space="preserve"> HYPERLINK \l _Toc17332 </w:instrText>
          </w:r>
          <w:r>
            <w:fldChar w:fldCharType="separate"/>
          </w:r>
          <w:r>
            <w:rPr>
              <w:rFonts w:hint="eastAsia" w:eastAsia="黑体"/>
              <w:i w:val="0"/>
            </w:rPr>
            <w:t xml:space="preserve">1.3.2 </w:t>
          </w:r>
          <w:r>
            <w:rPr>
              <w:rFonts w:hint="eastAsia"/>
            </w:rPr>
            <w:t>研究内容</w:t>
          </w:r>
          <w:r>
            <w:tab/>
          </w:r>
          <w:r>
            <w:fldChar w:fldCharType="begin"/>
          </w:r>
          <w:r>
            <w:instrText xml:space="preserve"> PAGEREF _Toc17332 \h </w:instrText>
          </w:r>
          <w:r>
            <w:fldChar w:fldCharType="separate"/>
          </w:r>
          <w:r>
            <w:t>2</w:t>
          </w:r>
          <w:r>
            <w:fldChar w:fldCharType="end"/>
          </w:r>
          <w:r>
            <w:fldChar w:fldCharType="end"/>
          </w:r>
        </w:p>
        <w:p w14:paraId="3E3C236B">
          <w:pPr>
            <w:pStyle w:val="15"/>
            <w:tabs>
              <w:tab w:val="right" w:leader="dot" w:pos="8306"/>
              <w:tab w:val="clear" w:pos="8296"/>
            </w:tabs>
          </w:pPr>
          <w:r>
            <w:fldChar w:fldCharType="begin"/>
          </w:r>
          <w:r>
            <w:instrText xml:space="preserve"> HYPERLINK \l _Toc7918 </w:instrText>
          </w:r>
          <w:r>
            <w:fldChar w:fldCharType="separate"/>
          </w:r>
          <w:r>
            <w:rPr>
              <w:rFonts w:hint="eastAsia" w:eastAsia="黑体"/>
              <w:i w:val="0"/>
            </w:rPr>
            <w:t xml:space="preserve">1.4 </w:t>
          </w:r>
          <w:r>
            <w:rPr>
              <w:rFonts w:hint="eastAsia"/>
            </w:rPr>
            <w:t>研究思路</w:t>
          </w:r>
          <w:r>
            <w:tab/>
          </w:r>
          <w:r>
            <w:fldChar w:fldCharType="begin"/>
          </w:r>
          <w:r>
            <w:instrText xml:space="preserve"> PAGEREF _Toc7918 \h </w:instrText>
          </w:r>
          <w:r>
            <w:fldChar w:fldCharType="separate"/>
          </w:r>
          <w:r>
            <w:t>2</w:t>
          </w:r>
          <w:r>
            <w:fldChar w:fldCharType="end"/>
          </w:r>
          <w:r>
            <w:fldChar w:fldCharType="end"/>
          </w:r>
        </w:p>
        <w:p w14:paraId="3F67AC88">
          <w:pPr>
            <w:pStyle w:val="15"/>
            <w:tabs>
              <w:tab w:val="right" w:leader="dot" w:pos="8306"/>
              <w:tab w:val="clear" w:pos="8296"/>
            </w:tabs>
          </w:pPr>
          <w:r>
            <w:fldChar w:fldCharType="begin"/>
          </w:r>
          <w:r>
            <w:instrText xml:space="preserve"> HYPERLINK \l _Toc13858 </w:instrText>
          </w:r>
          <w:r>
            <w:fldChar w:fldCharType="separate"/>
          </w:r>
          <w:r>
            <w:rPr>
              <w:rFonts w:hint="eastAsia" w:eastAsia="黑体"/>
              <w:i w:val="0"/>
            </w:rPr>
            <w:t xml:space="preserve">1.5 </w:t>
          </w:r>
          <w:r>
            <w:rPr>
              <w:rFonts w:hint="eastAsia"/>
            </w:rPr>
            <w:t>本文的章节安排</w:t>
          </w:r>
          <w:r>
            <w:tab/>
          </w:r>
          <w:r>
            <w:fldChar w:fldCharType="begin"/>
          </w:r>
          <w:r>
            <w:instrText xml:space="preserve"> PAGEREF _Toc13858 \h </w:instrText>
          </w:r>
          <w:r>
            <w:fldChar w:fldCharType="separate"/>
          </w:r>
          <w:r>
            <w:t>3</w:t>
          </w:r>
          <w:r>
            <w:fldChar w:fldCharType="end"/>
          </w:r>
          <w:r>
            <w:fldChar w:fldCharType="end"/>
          </w:r>
        </w:p>
        <w:p w14:paraId="4AC4B69E">
          <w:pPr>
            <w:pStyle w:val="15"/>
            <w:tabs>
              <w:tab w:val="right" w:leader="dot" w:pos="8306"/>
              <w:tab w:val="clear" w:pos="8296"/>
            </w:tabs>
          </w:pPr>
          <w:r>
            <w:fldChar w:fldCharType="begin"/>
          </w:r>
          <w:r>
            <w:instrText xml:space="preserve"> HYPERLINK \l _Toc6158 </w:instrText>
          </w:r>
          <w:r>
            <w:fldChar w:fldCharType="separate"/>
          </w:r>
          <w:r>
            <w:rPr>
              <w:rFonts w:hint="eastAsia" w:ascii="Times New Roman" w:hAnsi="Times New Roman" w:eastAsia="黑体"/>
              <w:i w:val="0"/>
              <w:kern w:val="0"/>
              <w:szCs w:val="24"/>
            </w:rPr>
            <w:t xml:space="preserve">1.6 </w:t>
          </w:r>
          <w:r>
            <w:rPr>
              <w:rFonts w:hint="eastAsia"/>
              <w:lang w:eastAsia="zh-CN"/>
            </w:rPr>
            <w:t>项目分工情况</w:t>
          </w:r>
          <w:r>
            <w:tab/>
          </w:r>
          <w:r>
            <w:fldChar w:fldCharType="begin"/>
          </w:r>
          <w:r>
            <w:instrText xml:space="preserve"> PAGEREF _Toc6158 \h </w:instrText>
          </w:r>
          <w:r>
            <w:fldChar w:fldCharType="separate"/>
          </w:r>
          <w:r>
            <w:t>3</w:t>
          </w:r>
          <w:r>
            <w:fldChar w:fldCharType="end"/>
          </w:r>
          <w:r>
            <w:fldChar w:fldCharType="end"/>
          </w:r>
        </w:p>
        <w:p w14:paraId="61BFAAF7">
          <w:pPr>
            <w:pStyle w:val="13"/>
            <w:tabs>
              <w:tab w:val="right" w:leader="dot" w:pos="8306"/>
            </w:tabs>
          </w:pPr>
          <w:r>
            <w:fldChar w:fldCharType="begin"/>
          </w:r>
          <w:r>
            <w:instrText xml:space="preserve"> HYPERLINK \l _Toc21794 </w:instrText>
          </w:r>
          <w:r>
            <w:fldChar w:fldCharType="separate"/>
          </w:r>
          <w:r>
            <w:rPr>
              <w:rFonts w:hint="eastAsia" w:eastAsia="黑体"/>
              <w:i w:val="0"/>
            </w:rPr>
            <w:t xml:space="preserve">第2章 </w:t>
          </w:r>
          <w:r>
            <w:rPr>
              <w:rFonts w:hint="eastAsia"/>
            </w:rPr>
            <w:t>相关技术</w:t>
          </w:r>
          <w:r>
            <w:tab/>
          </w:r>
          <w:r>
            <w:fldChar w:fldCharType="begin"/>
          </w:r>
          <w:r>
            <w:instrText xml:space="preserve"> PAGEREF _Toc21794 \h </w:instrText>
          </w:r>
          <w:r>
            <w:fldChar w:fldCharType="separate"/>
          </w:r>
          <w:r>
            <w:t>4</w:t>
          </w:r>
          <w:r>
            <w:fldChar w:fldCharType="end"/>
          </w:r>
          <w:r>
            <w:fldChar w:fldCharType="end"/>
          </w:r>
        </w:p>
        <w:p w14:paraId="1DB8B0ED">
          <w:pPr>
            <w:pStyle w:val="15"/>
            <w:tabs>
              <w:tab w:val="right" w:leader="dot" w:pos="8306"/>
              <w:tab w:val="clear" w:pos="8296"/>
            </w:tabs>
          </w:pPr>
          <w:r>
            <w:fldChar w:fldCharType="begin"/>
          </w:r>
          <w:r>
            <w:instrText xml:space="preserve"> HYPERLINK \l _Toc10509 </w:instrText>
          </w:r>
          <w:r>
            <w:fldChar w:fldCharType="separate"/>
          </w:r>
          <w:r>
            <w:rPr>
              <w:rFonts w:hint="eastAsia" w:eastAsia="黑体"/>
              <w:i w:val="0"/>
            </w:rPr>
            <w:t xml:space="preserve">2.1 </w:t>
          </w:r>
          <w:r>
            <w:rPr>
              <w:rFonts w:hint="eastAsia"/>
            </w:rPr>
            <w:t>开发框架</w:t>
          </w:r>
          <w:r>
            <w:tab/>
          </w:r>
          <w:r>
            <w:fldChar w:fldCharType="begin"/>
          </w:r>
          <w:r>
            <w:instrText xml:space="preserve"> PAGEREF _Toc10509 \h </w:instrText>
          </w:r>
          <w:r>
            <w:fldChar w:fldCharType="separate"/>
          </w:r>
          <w:r>
            <w:t>4</w:t>
          </w:r>
          <w:r>
            <w:fldChar w:fldCharType="end"/>
          </w:r>
          <w:r>
            <w:fldChar w:fldCharType="end"/>
          </w:r>
        </w:p>
        <w:p w14:paraId="660A075C">
          <w:pPr>
            <w:pStyle w:val="8"/>
            <w:tabs>
              <w:tab w:val="right" w:leader="dot" w:pos="8306"/>
            </w:tabs>
          </w:pPr>
          <w:r>
            <w:fldChar w:fldCharType="begin"/>
          </w:r>
          <w:r>
            <w:instrText xml:space="preserve"> HYPERLINK \l _Toc12494 </w:instrText>
          </w:r>
          <w:r>
            <w:fldChar w:fldCharType="separate"/>
          </w:r>
          <w:r>
            <w:rPr>
              <w:rFonts w:hint="eastAsia" w:eastAsia="黑体"/>
              <w:i w:val="0"/>
            </w:rPr>
            <w:t xml:space="preserve">2.1.1 </w:t>
          </w:r>
          <w:r>
            <w:rPr>
              <w:rFonts w:hint="eastAsia"/>
            </w:rPr>
            <w:t>SpringCloud</w:t>
          </w:r>
          <w:r>
            <w:tab/>
          </w:r>
          <w:r>
            <w:fldChar w:fldCharType="begin"/>
          </w:r>
          <w:r>
            <w:instrText xml:space="preserve"> PAGEREF _Toc12494 \h </w:instrText>
          </w:r>
          <w:r>
            <w:fldChar w:fldCharType="separate"/>
          </w:r>
          <w:r>
            <w:t>4</w:t>
          </w:r>
          <w:r>
            <w:fldChar w:fldCharType="end"/>
          </w:r>
          <w:r>
            <w:fldChar w:fldCharType="end"/>
          </w:r>
        </w:p>
        <w:p w14:paraId="1A504265">
          <w:pPr>
            <w:pStyle w:val="8"/>
            <w:tabs>
              <w:tab w:val="right" w:leader="dot" w:pos="8306"/>
            </w:tabs>
          </w:pPr>
          <w:r>
            <w:fldChar w:fldCharType="begin"/>
          </w:r>
          <w:r>
            <w:instrText xml:space="preserve"> HYPERLINK \l _Toc24626 </w:instrText>
          </w:r>
          <w:r>
            <w:fldChar w:fldCharType="separate"/>
          </w:r>
          <w:r>
            <w:rPr>
              <w:rFonts w:hint="eastAsia" w:eastAsia="黑体"/>
              <w:i w:val="0"/>
            </w:rPr>
            <w:t xml:space="preserve">2.1.2 </w:t>
          </w:r>
          <w:r>
            <w:rPr>
              <w:rFonts w:hint="eastAsia"/>
            </w:rPr>
            <w:t>Flask</w:t>
          </w:r>
          <w:r>
            <w:tab/>
          </w:r>
          <w:r>
            <w:fldChar w:fldCharType="begin"/>
          </w:r>
          <w:r>
            <w:instrText xml:space="preserve"> PAGEREF _Toc24626 \h </w:instrText>
          </w:r>
          <w:r>
            <w:fldChar w:fldCharType="separate"/>
          </w:r>
          <w:r>
            <w:t>4</w:t>
          </w:r>
          <w:r>
            <w:fldChar w:fldCharType="end"/>
          </w:r>
          <w:r>
            <w:fldChar w:fldCharType="end"/>
          </w:r>
        </w:p>
        <w:p w14:paraId="6A282EC6">
          <w:pPr>
            <w:pStyle w:val="15"/>
            <w:tabs>
              <w:tab w:val="right" w:leader="dot" w:pos="8306"/>
              <w:tab w:val="clear" w:pos="8296"/>
            </w:tabs>
          </w:pPr>
          <w:r>
            <w:fldChar w:fldCharType="begin"/>
          </w:r>
          <w:r>
            <w:instrText xml:space="preserve"> HYPERLINK \l _Toc19069 </w:instrText>
          </w:r>
          <w:r>
            <w:fldChar w:fldCharType="separate"/>
          </w:r>
          <w:r>
            <w:rPr>
              <w:rFonts w:hint="eastAsia" w:eastAsia="黑体"/>
              <w:i w:val="0"/>
            </w:rPr>
            <w:t xml:space="preserve">2.2 </w:t>
          </w:r>
          <w:r>
            <w:rPr>
              <w:rFonts w:hint="eastAsia"/>
            </w:rPr>
            <w:t>系统部署</w:t>
          </w:r>
          <w:r>
            <w:tab/>
          </w:r>
          <w:r>
            <w:fldChar w:fldCharType="begin"/>
          </w:r>
          <w:r>
            <w:instrText xml:space="preserve"> PAGEREF _Toc19069 \h </w:instrText>
          </w:r>
          <w:r>
            <w:fldChar w:fldCharType="separate"/>
          </w:r>
          <w:r>
            <w:t>4</w:t>
          </w:r>
          <w:r>
            <w:fldChar w:fldCharType="end"/>
          </w:r>
          <w:r>
            <w:fldChar w:fldCharType="end"/>
          </w:r>
        </w:p>
        <w:p w14:paraId="25645F39">
          <w:pPr>
            <w:pStyle w:val="8"/>
            <w:tabs>
              <w:tab w:val="right" w:leader="dot" w:pos="8306"/>
            </w:tabs>
          </w:pPr>
          <w:r>
            <w:fldChar w:fldCharType="begin"/>
          </w:r>
          <w:r>
            <w:instrText xml:space="preserve"> HYPERLINK \l _Toc31975 </w:instrText>
          </w:r>
          <w:r>
            <w:fldChar w:fldCharType="separate"/>
          </w:r>
          <w:r>
            <w:rPr>
              <w:rFonts w:hint="eastAsia" w:eastAsia="黑体"/>
              <w:i w:val="0"/>
            </w:rPr>
            <w:t xml:space="preserve">2.2.1 </w:t>
          </w:r>
          <w:r>
            <w:rPr>
              <w:rFonts w:hint="eastAsia"/>
            </w:rPr>
            <w:t>Docker</w:t>
          </w:r>
          <w:r>
            <w:tab/>
          </w:r>
          <w:r>
            <w:fldChar w:fldCharType="begin"/>
          </w:r>
          <w:r>
            <w:instrText xml:space="preserve"> PAGEREF _Toc31975 \h </w:instrText>
          </w:r>
          <w:r>
            <w:fldChar w:fldCharType="separate"/>
          </w:r>
          <w:r>
            <w:t>4</w:t>
          </w:r>
          <w:r>
            <w:fldChar w:fldCharType="end"/>
          </w:r>
          <w:r>
            <w:fldChar w:fldCharType="end"/>
          </w:r>
        </w:p>
        <w:p w14:paraId="1069C5BE">
          <w:pPr>
            <w:pStyle w:val="8"/>
            <w:tabs>
              <w:tab w:val="right" w:leader="dot" w:pos="8306"/>
            </w:tabs>
          </w:pPr>
          <w:r>
            <w:fldChar w:fldCharType="begin"/>
          </w:r>
          <w:r>
            <w:instrText xml:space="preserve"> HYPERLINK \l _Toc16823 </w:instrText>
          </w:r>
          <w:r>
            <w:fldChar w:fldCharType="separate"/>
          </w:r>
          <w:r>
            <w:rPr>
              <w:rFonts w:hint="eastAsia" w:eastAsia="黑体"/>
              <w:i w:val="0"/>
            </w:rPr>
            <w:t xml:space="preserve">2.2.2 </w:t>
          </w:r>
          <w:r>
            <w:rPr>
              <w:rFonts w:hint="eastAsia"/>
            </w:rPr>
            <w:t>Nginx</w:t>
          </w:r>
          <w:r>
            <w:tab/>
          </w:r>
          <w:r>
            <w:fldChar w:fldCharType="begin"/>
          </w:r>
          <w:r>
            <w:instrText xml:space="preserve"> PAGEREF _Toc16823 \h </w:instrText>
          </w:r>
          <w:r>
            <w:fldChar w:fldCharType="separate"/>
          </w:r>
          <w:r>
            <w:t>5</w:t>
          </w:r>
          <w:r>
            <w:fldChar w:fldCharType="end"/>
          </w:r>
          <w:r>
            <w:fldChar w:fldCharType="end"/>
          </w:r>
        </w:p>
        <w:p w14:paraId="11436CCA">
          <w:pPr>
            <w:pStyle w:val="8"/>
            <w:tabs>
              <w:tab w:val="right" w:leader="dot" w:pos="8306"/>
            </w:tabs>
          </w:pPr>
          <w:r>
            <w:fldChar w:fldCharType="begin"/>
          </w:r>
          <w:r>
            <w:instrText xml:space="preserve"> HYPERLINK \l _Toc3917 </w:instrText>
          </w:r>
          <w:r>
            <w:fldChar w:fldCharType="separate"/>
          </w:r>
          <w:r>
            <w:rPr>
              <w:rFonts w:hint="eastAsia" w:eastAsia="黑体"/>
              <w:i w:val="0"/>
            </w:rPr>
            <w:t xml:space="preserve">2.2.3 </w:t>
          </w:r>
          <w:r>
            <w:rPr>
              <w:rFonts w:hint="eastAsia"/>
            </w:rPr>
            <w:t>Gunicorn</w:t>
          </w:r>
          <w:r>
            <w:tab/>
          </w:r>
          <w:r>
            <w:fldChar w:fldCharType="begin"/>
          </w:r>
          <w:r>
            <w:instrText xml:space="preserve"> PAGEREF _Toc3917 \h </w:instrText>
          </w:r>
          <w:r>
            <w:fldChar w:fldCharType="separate"/>
          </w:r>
          <w:r>
            <w:t>5</w:t>
          </w:r>
          <w:r>
            <w:fldChar w:fldCharType="end"/>
          </w:r>
          <w:r>
            <w:fldChar w:fldCharType="end"/>
          </w:r>
        </w:p>
        <w:p w14:paraId="0144E8E8">
          <w:pPr>
            <w:pStyle w:val="8"/>
            <w:tabs>
              <w:tab w:val="right" w:leader="dot" w:pos="8306"/>
            </w:tabs>
          </w:pPr>
          <w:r>
            <w:fldChar w:fldCharType="begin"/>
          </w:r>
          <w:r>
            <w:instrText xml:space="preserve"> HYPERLINK \l _Toc491 </w:instrText>
          </w:r>
          <w:r>
            <w:fldChar w:fldCharType="separate"/>
          </w:r>
          <w:r>
            <w:rPr>
              <w:rFonts w:hint="eastAsia" w:eastAsia="黑体"/>
              <w:i w:val="0"/>
            </w:rPr>
            <w:t xml:space="preserve">2.2.4 </w:t>
          </w:r>
          <w:r>
            <w:t>G</w:t>
          </w:r>
          <w:r>
            <w:rPr>
              <w:rFonts w:hint="eastAsia"/>
            </w:rPr>
            <w:t>event</w:t>
          </w:r>
          <w:r>
            <w:tab/>
          </w:r>
          <w:r>
            <w:fldChar w:fldCharType="begin"/>
          </w:r>
          <w:r>
            <w:instrText xml:space="preserve"> PAGEREF _Toc491 \h </w:instrText>
          </w:r>
          <w:r>
            <w:fldChar w:fldCharType="separate"/>
          </w:r>
          <w:r>
            <w:t>5</w:t>
          </w:r>
          <w:r>
            <w:fldChar w:fldCharType="end"/>
          </w:r>
          <w:r>
            <w:fldChar w:fldCharType="end"/>
          </w:r>
        </w:p>
        <w:p w14:paraId="3986B807">
          <w:pPr>
            <w:pStyle w:val="13"/>
            <w:tabs>
              <w:tab w:val="right" w:leader="dot" w:pos="8306"/>
            </w:tabs>
          </w:pPr>
          <w:r>
            <w:fldChar w:fldCharType="begin"/>
          </w:r>
          <w:r>
            <w:instrText xml:space="preserve"> HYPERLINK \l _Toc18847 </w:instrText>
          </w:r>
          <w:r>
            <w:fldChar w:fldCharType="separate"/>
          </w:r>
          <w:r>
            <w:rPr>
              <w:rFonts w:hint="eastAsia" w:eastAsia="黑体"/>
              <w:i w:val="0"/>
            </w:rPr>
            <w:t xml:space="preserve">第3章 </w:t>
          </w:r>
          <w:r>
            <w:rPr>
              <w:rFonts w:hint="eastAsia"/>
            </w:rPr>
            <w:t>需求分析</w:t>
          </w:r>
          <w:r>
            <w:tab/>
          </w:r>
          <w:r>
            <w:fldChar w:fldCharType="begin"/>
          </w:r>
          <w:r>
            <w:instrText xml:space="preserve"> PAGEREF _Toc18847 \h </w:instrText>
          </w:r>
          <w:r>
            <w:fldChar w:fldCharType="separate"/>
          </w:r>
          <w:r>
            <w:t>6</w:t>
          </w:r>
          <w:r>
            <w:fldChar w:fldCharType="end"/>
          </w:r>
          <w:r>
            <w:fldChar w:fldCharType="end"/>
          </w:r>
        </w:p>
        <w:p w14:paraId="51675B56">
          <w:pPr>
            <w:pStyle w:val="15"/>
            <w:tabs>
              <w:tab w:val="right" w:leader="dot" w:pos="8306"/>
              <w:tab w:val="clear" w:pos="8296"/>
            </w:tabs>
          </w:pPr>
          <w:r>
            <w:fldChar w:fldCharType="begin"/>
          </w:r>
          <w:r>
            <w:instrText xml:space="preserve"> HYPERLINK \l _Toc16075 </w:instrText>
          </w:r>
          <w:r>
            <w:fldChar w:fldCharType="separate"/>
          </w:r>
          <w:r>
            <w:rPr>
              <w:rFonts w:hint="eastAsia" w:eastAsia="黑体"/>
              <w:i w:val="0"/>
            </w:rPr>
            <w:t xml:space="preserve">3.1 </w:t>
          </w:r>
          <w:r>
            <w:rPr>
              <w:rFonts w:hint="eastAsia"/>
            </w:rPr>
            <w:t>系统概述</w:t>
          </w:r>
          <w:r>
            <w:tab/>
          </w:r>
          <w:r>
            <w:fldChar w:fldCharType="begin"/>
          </w:r>
          <w:r>
            <w:instrText xml:space="preserve"> PAGEREF _Toc16075 \h </w:instrText>
          </w:r>
          <w:r>
            <w:fldChar w:fldCharType="separate"/>
          </w:r>
          <w:r>
            <w:t>6</w:t>
          </w:r>
          <w:r>
            <w:fldChar w:fldCharType="end"/>
          </w:r>
          <w:r>
            <w:fldChar w:fldCharType="end"/>
          </w:r>
        </w:p>
        <w:p w14:paraId="35247579">
          <w:pPr>
            <w:pStyle w:val="15"/>
            <w:tabs>
              <w:tab w:val="right" w:leader="dot" w:pos="8306"/>
              <w:tab w:val="clear" w:pos="8296"/>
            </w:tabs>
          </w:pPr>
          <w:r>
            <w:fldChar w:fldCharType="begin"/>
          </w:r>
          <w:r>
            <w:instrText xml:space="preserve"> HYPERLINK \l _Toc14757 </w:instrText>
          </w:r>
          <w:r>
            <w:fldChar w:fldCharType="separate"/>
          </w:r>
          <w:r>
            <w:rPr>
              <w:rFonts w:hint="eastAsia" w:eastAsia="黑体"/>
              <w:i w:val="0"/>
            </w:rPr>
            <w:t xml:space="preserve">3.2 </w:t>
          </w:r>
          <w:r>
            <w:rPr>
              <w:rFonts w:hint="eastAsia"/>
            </w:rPr>
            <w:t>系统功能需求分析</w:t>
          </w:r>
          <w:r>
            <w:tab/>
          </w:r>
          <w:r>
            <w:fldChar w:fldCharType="begin"/>
          </w:r>
          <w:r>
            <w:instrText xml:space="preserve"> PAGEREF _Toc14757 \h </w:instrText>
          </w:r>
          <w:r>
            <w:fldChar w:fldCharType="separate"/>
          </w:r>
          <w:r>
            <w:t>6</w:t>
          </w:r>
          <w:r>
            <w:fldChar w:fldCharType="end"/>
          </w:r>
          <w:r>
            <w:fldChar w:fldCharType="end"/>
          </w:r>
        </w:p>
        <w:p w14:paraId="7F9076AD">
          <w:pPr>
            <w:pStyle w:val="8"/>
            <w:tabs>
              <w:tab w:val="right" w:leader="dot" w:pos="8306"/>
            </w:tabs>
          </w:pPr>
          <w:r>
            <w:fldChar w:fldCharType="begin"/>
          </w:r>
          <w:r>
            <w:instrText xml:space="preserve"> HYPERLINK \l _Toc15469 </w:instrText>
          </w:r>
          <w:r>
            <w:fldChar w:fldCharType="separate"/>
          </w:r>
          <w:r>
            <w:rPr>
              <w:rFonts w:hint="eastAsia" w:eastAsia="黑体"/>
              <w:i w:val="0"/>
            </w:rPr>
            <w:t xml:space="preserve">3.2.1 </w:t>
          </w:r>
          <w:r>
            <w:rPr>
              <w:rFonts w:hint="eastAsia"/>
            </w:rPr>
            <w:t>数据库API服务功能需求</w:t>
          </w:r>
          <w:r>
            <w:tab/>
          </w:r>
          <w:r>
            <w:fldChar w:fldCharType="begin"/>
          </w:r>
          <w:r>
            <w:instrText xml:space="preserve"> PAGEREF _Toc15469 \h </w:instrText>
          </w:r>
          <w:r>
            <w:fldChar w:fldCharType="separate"/>
          </w:r>
          <w:r>
            <w:t>6</w:t>
          </w:r>
          <w:r>
            <w:fldChar w:fldCharType="end"/>
          </w:r>
          <w:r>
            <w:fldChar w:fldCharType="end"/>
          </w:r>
        </w:p>
        <w:p w14:paraId="287B4F51">
          <w:pPr>
            <w:pStyle w:val="8"/>
            <w:tabs>
              <w:tab w:val="right" w:leader="dot" w:pos="8306"/>
            </w:tabs>
          </w:pPr>
          <w:r>
            <w:fldChar w:fldCharType="begin"/>
          </w:r>
          <w:r>
            <w:instrText xml:space="preserve"> HYPERLINK \l _Toc4802 </w:instrText>
          </w:r>
          <w:r>
            <w:fldChar w:fldCharType="separate"/>
          </w:r>
          <w:r>
            <w:rPr>
              <w:rFonts w:hint="eastAsia" w:eastAsia="黑体"/>
              <w:i w:val="0"/>
            </w:rPr>
            <w:t xml:space="preserve">3.2.2 </w:t>
          </w:r>
          <w:r>
            <w:rPr>
              <w:rFonts w:hint="eastAsia"/>
            </w:rPr>
            <w:t>数据展示系统功能需求</w:t>
          </w:r>
          <w:r>
            <w:tab/>
          </w:r>
          <w:r>
            <w:fldChar w:fldCharType="begin"/>
          </w:r>
          <w:r>
            <w:instrText xml:space="preserve"> PAGEREF _Toc4802 \h </w:instrText>
          </w:r>
          <w:r>
            <w:fldChar w:fldCharType="separate"/>
          </w:r>
          <w:r>
            <w:t>8</w:t>
          </w:r>
          <w:r>
            <w:fldChar w:fldCharType="end"/>
          </w:r>
          <w:r>
            <w:fldChar w:fldCharType="end"/>
          </w:r>
        </w:p>
        <w:p w14:paraId="47A641FA">
          <w:pPr>
            <w:pStyle w:val="15"/>
            <w:tabs>
              <w:tab w:val="right" w:leader="dot" w:pos="8306"/>
              <w:tab w:val="clear" w:pos="8296"/>
            </w:tabs>
          </w:pPr>
          <w:r>
            <w:fldChar w:fldCharType="begin"/>
          </w:r>
          <w:r>
            <w:instrText xml:space="preserve"> HYPERLINK \l _Toc2476 </w:instrText>
          </w:r>
          <w:r>
            <w:fldChar w:fldCharType="separate"/>
          </w:r>
          <w:r>
            <w:rPr>
              <w:rFonts w:hint="eastAsia" w:eastAsia="黑体"/>
              <w:i w:val="0"/>
            </w:rPr>
            <w:t xml:space="preserve">3.3 </w:t>
          </w:r>
          <w:r>
            <w:rPr>
              <w:rFonts w:hint="eastAsia"/>
            </w:rPr>
            <w:t>系统数据迁移同步</w:t>
          </w:r>
          <w:r>
            <w:tab/>
          </w:r>
          <w:r>
            <w:fldChar w:fldCharType="begin"/>
          </w:r>
          <w:r>
            <w:instrText xml:space="preserve"> PAGEREF _Toc2476 \h </w:instrText>
          </w:r>
          <w:r>
            <w:fldChar w:fldCharType="separate"/>
          </w:r>
          <w:r>
            <w:t>9</w:t>
          </w:r>
          <w:r>
            <w:fldChar w:fldCharType="end"/>
          </w:r>
          <w:r>
            <w:fldChar w:fldCharType="end"/>
          </w:r>
        </w:p>
        <w:p w14:paraId="438DA7F7">
          <w:pPr>
            <w:pStyle w:val="13"/>
            <w:tabs>
              <w:tab w:val="right" w:leader="dot" w:pos="8306"/>
            </w:tabs>
          </w:pPr>
          <w:r>
            <w:fldChar w:fldCharType="begin"/>
          </w:r>
          <w:r>
            <w:instrText xml:space="preserve"> HYPERLINK \l _Toc13662 </w:instrText>
          </w:r>
          <w:r>
            <w:fldChar w:fldCharType="separate"/>
          </w:r>
          <w:r>
            <w:rPr>
              <w:rFonts w:hint="eastAsia" w:eastAsia="黑体"/>
              <w:i w:val="0"/>
            </w:rPr>
            <w:t xml:space="preserve">第4章 </w:t>
          </w:r>
          <w:r>
            <w:rPr>
              <w:rFonts w:hint="eastAsia"/>
            </w:rPr>
            <w:t>系统设计</w:t>
          </w:r>
          <w:r>
            <w:tab/>
          </w:r>
          <w:r>
            <w:fldChar w:fldCharType="begin"/>
          </w:r>
          <w:r>
            <w:instrText xml:space="preserve"> PAGEREF _Toc13662 \h </w:instrText>
          </w:r>
          <w:r>
            <w:fldChar w:fldCharType="separate"/>
          </w:r>
          <w:r>
            <w:t>10</w:t>
          </w:r>
          <w:r>
            <w:fldChar w:fldCharType="end"/>
          </w:r>
          <w:r>
            <w:fldChar w:fldCharType="end"/>
          </w:r>
        </w:p>
        <w:p w14:paraId="4375E947">
          <w:pPr>
            <w:pStyle w:val="15"/>
            <w:tabs>
              <w:tab w:val="right" w:leader="dot" w:pos="8306"/>
              <w:tab w:val="clear" w:pos="8296"/>
            </w:tabs>
          </w:pPr>
          <w:r>
            <w:fldChar w:fldCharType="begin"/>
          </w:r>
          <w:r>
            <w:instrText xml:space="preserve"> HYPERLINK \l _Toc18017 </w:instrText>
          </w:r>
          <w:r>
            <w:fldChar w:fldCharType="separate"/>
          </w:r>
          <w:r>
            <w:rPr>
              <w:rFonts w:hint="eastAsia" w:eastAsia="黑体"/>
              <w:i w:val="0"/>
            </w:rPr>
            <w:t xml:space="preserve">4.1 </w:t>
          </w:r>
          <w:r>
            <w:rPr>
              <w:rFonts w:hint="eastAsia"/>
            </w:rPr>
            <w:t>系统总体设计</w:t>
          </w:r>
          <w:r>
            <w:tab/>
          </w:r>
          <w:r>
            <w:fldChar w:fldCharType="begin"/>
          </w:r>
          <w:r>
            <w:instrText xml:space="preserve"> PAGEREF _Toc18017 \h </w:instrText>
          </w:r>
          <w:r>
            <w:fldChar w:fldCharType="separate"/>
          </w:r>
          <w:r>
            <w:t>10</w:t>
          </w:r>
          <w:r>
            <w:fldChar w:fldCharType="end"/>
          </w:r>
          <w:r>
            <w:fldChar w:fldCharType="end"/>
          </w:r>
        </w:p>
        <w:p w14:paraId="756A6559">
          <w:pPr>
            <w:pStyle w:val="15"/>
            <w:tabs>
              <w:tab w:val="right" w:leader="dot" w:pos="8306"/>
              <w:tab w:val="clear" w:pos="8296"/>
            </w:tabs>
          </w:pPr>
          <w:r>
            <w:fldChar w:fldCharType="begin"/>
          </w:r>
          <w:r>
            <w:instrText xml:space="preserve"> HYPERLINK \l _Toc18113 </w:instrText>
          </w:r>
          <w:r>
            <w:fldChar w:fldCharType="separate"/>
          </w:r>
          <w:r>
            <w:rPr>
              <w:rFonts w:hint="eastAsia" w:eastAsia="黑体"/>
              <w:i w:val="0"/>
            </w:rPr>
            <w:t xml:space="preserve">4.2 </w:t>
          </w:r>
          <w:r>
            <w:rPr>
              <w:rFonts w:hint="eastAsia"/>
            </w:rPr>
            <w:t>系统详细设计</w:t>
          </w:r>
          <w:r>
            <w:tab/>
          </w:r>
          <w:r>
            <w:fldChar w:fldCharType="begin"/>
          </w:r>
          <w:r>
            <w:instrText xml:space="preserve"> PAGEREF _Toc18113 \h </w:instrText>
          </w:r>
          <w:r>
            <w:fldChar w:fldCharType="separate"/>
          </w:r>
          <w:r>
            <w:t>11</w:t>
          </w:r>
          <w:r>
            <w:fldChar w:fldCharType="end"/>
          </w:r>
          <w:r>
            <w:fldChar w:fldCharType="end"/>
          </w:r>
        </w:p>
        <w:p w14:paraId="0C28B6E2">
          <w:pPr>
            <w:pStyle w:val="8"/>
            <w:tabs>
              <w:tab w:val="right" w:leader="dot" w:pos="8306"/>
            </w:tabs>
          </w:pPr>
          <w:r>
            <w:fldChar w:fldCharType="begin"/>
          </w:r>
          <w:r>
            <w:instrText xml:space="preserve"> HYPERLINK \l _Toc7257 </w:instrText>
          </w:r>
          <w:r>
            <w:fldChar w:fldCharType="separate"/>
          </w:r>
          <w:r>
            <w:rPr>
              <w:rFonts w:hint="eastAsia" w:eastAsia="黑体"/>
              <w:i w:val="0"/>
            </w:rPr>
            <w:t xml:space="preserve">4.2.1 </w:t>
          </w:r>
          <w:r>
            <w:rPr>
              <w:rFonts w:hint="eastAsia"/>
            </w:rPr>
            <w:t>数据库API服务相关功能设计</w:t>
          </w:r>
          <w:r>
            <w:tab/>
          </w:r>
          <w:r>
            <w:fldChar w:fldCharType="begin"/>
          </w:r>
          <w:r>
            <w:instrText xml:space="preserve"> PAGEREF _Toc7257 \h </w:instrText>
          </w:r>
          <w:r>
            <w:fldChar w:fldCharType="separate"/>
          </w:r>
          <w:r>
            <w:t>11</w:t>
          </w:r>
          <w:r>
            <w:fldChar w:fldCharType="end"/>
          </w:r>
          <w:r>
            <w:fldChar w:fldCharType="end"/>
          </w:r>
        </w:p>
        <w:p w14:paraId="7934577F">
          <w:pPr>
            <w:pStyle w:val="8"/>
            <w:tabs>
              <w:tab w:val="right" w:leader="dot" w:pos="8306"/>
            </w:tabs>
          </w:pPr>
          <w:r>
            <w:fldChar w:fldCharType="begin"/>
          </w:r>
          <w:r>
            <w:instrText xml:space="preserve"> HYPERLINK \l _Toc1172 </w:instrText>
          </w:r>
          <w:r>
            <w:fldChar w:fldCharType="separate"/>
          </w:r>
          <w:r>
            <w:rPr>
              <w:rFonts w:hint="eastAsia" w:eastAsia="黑体"/>
              <w:i w:val="0"/>
            </w:rPr>
            <w:t xml:space="preserve">4.2.2 </w:t>
          </w:r>
          <w:r>
            <w:rPr>
              <w:rFonts w:hint="eastAsia"/>
            </w:rPr>
            <w:t>数据展示后端相关功能设计</w:t>
          </w:r>
          <w:r>
            <w:tab/>
          </w:r>
          <w:r>
            <w:fldChar w:fldCharType="begin"/>
          </w:r>
          <w:r>
            <w:instrText xml:space="preserve"> PAGEREF _Toc1172 \h </w:instrText>
          </w:r>
          <w:r>
            <w:fldChar w:fldCharType="separate"/>
          </w:r>
          <w:r>
            <w:t>11</w:t>
          </w:r>
          <w:r>
            <w:fldChar w:fldCharType="end"/>
          </w:r>
          <w:r>
            <w:fldChar w:fldCharType="end"/>
          </w:r>
        </w:p>
        <w:p w14:paraId="388D0D4B">
          <w:pPr>
            <w:pStyle w:val="15"/>
            <w:tabs>
              <w:tab w:val="right" w:leader="dot" w:pos="8306"/>
              <w:tab w:val="clear" w:pos="8296"/>
            </w:tabs>
          </w:pPr>
          <w:r>
            <w:fldChar w:fldCharType="begin"/>
          </w:r>
          <w:r>
            <w:instrText xml:space="preserve"> HYPERLINK \l _Toc2379 </w:instrText>
          </w:r>
          <w:r>
            <w:fldChar w:fldCharType="separate"/>
          </w:r>
          <w:r>
            <w:rPr>
              <w:rFonts w:hint="eastAsia" w:eastAsia="黑体"/>
              <w:i w:val="0"/>
            </w:rPr>
            <w:t xml:space="preserve">4.3 </w:t>
          </w:r>
          <w:r>
            <w:rPr>
              <w:rFonts w:hint="eastAsia"/>
            </w:rPr>
            <w:t>系统数据库设计</w:t>
          </w:r>
          <w:r>
            <w:tab/>
          </w:r>
          <w:r>
            <w:fldChar w:fldCharType="begin"/>
          </w:r>
          <w:r>
            <w:instrText xml:space="preserve"> PAGEREF _Toc2379 \h </w:instrText>
          </w:r>
          <w:r>
            <w:fldChar w:fldCharType="separate"/>
          </w:r>
          <w:r>
            <w:t>13</w:t>
          </w:r>
          <w:r>
            <w:fldChar w:fldCharType="end"/>
          </w:r>
          <w:r>
            <w:fldChar w:fldCharType="end"/>
          </w:r>
        </w:p>
        <w:p w14:paraId="2EF707A9">
          <w:pPr>
            <w:pStyle w:val="13"/>
            <w:tabs>
              <w:tab w:val="right" w:leader="dot" w:pos="8306"/>
            </w:tabs>
          </w:pPr>
          <w:r>
            <w:fldChar w:fldCharType="begin"/>
          </w:r>
          <w:r>
            <w:instrText xml:space="preserve"> HYPERLINK \l _Toc6565 </w:instrText>
          </w:r>
          <w:r>
            <w:fldChar w:fldCharType="separate"/>
          </w:r>
          <w:r>
            <w:rPr>
              <w:rFonts w:hint="eastAsia" w:eastAsia="黑体"/>
              <w:i w:val="0"/>
            </w:rPr>
            <w:t xml:space="preserve">第5章 </w:t>
          </w:r>
          <w:r>
            <w:rPr>
              <w:rFonts w:hint="eastAsia"/>
            </w:rPr>
            <w:t>系统实现</w:t>
          </w:r>
          <w:r>
            <w:tab/>
          </w:r>
          <w:r>
            <w:fldChar w:fldCharType="begin"/>
          </w:r>
          <w:r>
            <w:instrText xml:space="preserve"> PAGEREF _Toc6565 \h </w:instrText>
          </w:r>
          <w:r>
            <w:fldChar w:fldCharType="separate"/>
          </w:r>
          <w:r>
            <w:t>16</w:t>
          </w:r>
          <w:r>
            <w:fldChar w:fldCharType="end"/>
          </w:r>
          <w:r>
            <w:fldChar w:fldCharType="end"/>
          </w:r>
        </w:p>
        <w:p w14:paraId="46EAC382">
          <w:pPr>
            <w:pStyle w:val="15"/>
            <w:tabs>
              <w:tab w:val="right" w:leader="dot" w:pos="8306"/>
              <w:tab w:val="clear" w:pos="8296"/>
            </w:tabs>
          </w:pPr>
          <w:r>
            <w:fldChar w:fldCharType="begin"/>
          </w:r>
          <w:r>
            <w:instrText xml:space="preserve"> HYPERLINK \l _Toc18700 </w:instrText>
          </w:r>
          <w:r>
            <w:fldChar w:fldCharType="separate"/>
          </w:r>
          <w:r>
            <w:rPr>
              <w:rFonts w:hint="eastAsia" w:eastAsia="黑体"/>
              <w:i w:val="0"/>
            </w:rPr>
            <w:t xml:space="preserve">5.1 </w:t>
          </w:r>
          <w:r>
            <w:rPr>
              <w:rFonts w:hint="eastAsia"/>
            </w:rPr>
            <w:t>系统文件结构</w:t>
          </w:r>
          <w:r>
            <w:tab/>
          </w:r>
          <w:r>
            <w:fldChar w:fldCharType="begin"/>
          </w:r>
          <w:r>
            <w:instrText xml:space="preserve"> PAGEREF _Toc18700 \h </w:instrText>
          </w:r>
          <w:r>
            <w:fldChar w:fldCharType="separate"/>
          </w:r>
          <w:r>
            <w:t>16</w:t>
          </w:r>
          <w:r>
            <w:fldChar w:fldCharType="end"/>
          </w:r>
          <w:r>
            <w:fldChar w:fldCharType="end"/>
          </w:r>
        </w:p>
        <w:p w14:paraId="501E4777">
          <w:pPr>
            <w:pStyle w:val="8"/>
            <w:tabs>
              <w:tab w:val="right" w:leader="dot" w:pos="8306"/>
            </w:tabs>
          </w:pPr>
          <w:r>
            <w:fldChar w:fldCharType="begin"/>
          </w:r>
          <w:r>
            <w:instrText xml:space="preserve"> HYPERLINK \l _Toc9639 </w:instrText>
          </w:r>
          <w:r>
            <w:fldChar w:fldCharType="separate"/>
          </w:r>
          <w:r>
            <w:rPr>
              <w:rFonts w:hint="eastAsia" w:eastAsia="黑体"/>
              <w:i w:val="0"/>
            </w:rPr>
            <w:t xml:space="preserve">5.1.1 </w:t>
          </w:r>
          <w:r>
            <w:rPr>
              <w:rFonts w:hint="eastAsia"/>
            </w:rPr>
            <w:t>数据库API服务文件结构</w:t>
          </w:r>
          <w:r>
            <w:tab/>
          </w:r>
          <w:r>
            <w:fldChar w:fldCharType="begin"/>
          </w:r>
          <w:r>
            <w:instrText xml:space="preserve"> PAGEREF _Toc9639 \h </w:instrText>
          </w:r>
          <w:r>
            <w:fldChar w:fldCharType="separate"/>
          </w:r>
          <w:r>
            <w:t>16</w:t>
          </w:r>
          <w:r>
            <w:fldChar w:fldCharType="end"/>
          </w:r>
          <w:r>
            <w:fldChar w:fldCharType="end"/>
          </w:r>
        </w:p>
        <w:p w14:paraId="2B9401C2">
          <w:pPr>
            <w:pStyle w:val="8"/>
            <w:tabs>
              <w:tab w:val="right" w:leader="dot" w:pos="8306"/>
            </w:tabs>
          </w:pPr>
          <w:r>
            <w:fldChar w:fldCharType="begin"/>
          </w:r>
          <w:r>
            <w:instrText xml:space="preserve"> HYPERLINK \l _Toc27348 </w:instrText>
          </w:r>
          <w:r>
            <w:fldChar w:fldCharType="separate"/>
          </w:r>
          <w:r>
            <w:rPr>
              <w:rFonts w:hint="eastAsia" w:eastAsia="黑体"/>
              <w:i w:val="0"/>
            </w:rPr>
            <w:t xml:space="preserve">5.1.2 </w:t>
          </w:r>
          <w:r>
            <w:rPr>
              <w:rFonts w:hint="eastAsia"/>
            </w:rPr>
            <w:t>数据展示后端文件结构</w:t>
          </w:r>
          <w:r>
            <w:tab/>
          </w:r>
          <w:r>
            <w:fldChar w:fldCharType="begin"/>
          </w:r>
          <w:r>
            <w:instrText xml:space="preserve"> PAGEREF _Toc27348 \h </w:instrText>
          </w:r>
          <w:r>
            <w:fldChar w:fldCharType="separate"/>
          </w:r>
          <w:r>
            <w:t>16</w:t>
          </w:r>
          <w:r>
            <w:fldChar w:fldCharType="end"/>
          </w:r>
          <w:r>
            <w:fldChar w:fldCharType="end"/>
          </w:r>
        </w:p>
        <w:p w14:paraId="4514ABA2">
          <w:pPr>
            <w:pStyle w:val="15"/>
            <w:tabs>
              <w:tab w:val="right" w:leader="dot" w:pos="8306"/>
              <w:tab w:val="clear" w:pos="8296"/>
            </w:tabs>
          </w:pPr>
          <w:r>
            <w:fldChar w:fldCharType="begin"/>
          </w:r>
          <w:r>
            <w:instrText xml:space="preserve"> HYPERLINK \l _Toc30718 </w:instrText>
          </w:r>
          <w:r>
            <w:fldChar w:fldCharType="separate"/>
          </w:r>
          <w:r>
            <w:rPr>
              <w:rFonts w:hint="eastAsia" w:eastAsia="黑体"/>
              <w:i w:val="0"/>
            </w:rPr>
            <w:t xml:space="preserve">5.2 </w:t>
          </w:r>
          <w:r>
            <w:rPr>
              <w:rFonts w:hint="eastAsia"/>
            </w:rPr>
            <w:t>相关功能模块实现</w:t>
          </w:r>
          <w:r>
            <w:tab/>
          </w:r>
          <w:r>
            <w:fldChar w:fldCharType="begin"/>
          </w:r>
          <w:r>
            <w:instrText xml:space="preserve"> PAGEREF _Toc30718 \h </w:instrText>
          </w:r>
          <w:r>
            <w:fldChar w:fldCharType="separate"/>
          </w:r>
          <w:r>
            <w:t>17</w:t>
          </w:r>
          <w:r>
            <w:fldChar w:fldCharType="end"/>
          </w:r>
          <w:r>
            <w:fldChar w:fldCharType="end"/>
          </w:r>
        </w:p>
        <w:p w14:paraId="35A9885B">
          <w:pPr>
            <w:pStyle w:val="8"/>
            <w:tabs>
              <w:tab w:val="right" w:leader="dot" w:pos="8306"/>
            </w:tabs>
          </w:pPr>
          <w:r>
            <w:fldChar w:fldCharType="begin"/>
          </w:r>
          <w:r>
            <w:instrText xml:space="preserve"> HYPERLINK \l _Toc12638 </w:instrText>
          </w:r>
          <w:r>
            <w:fldChar w:fldCharType="separate"/>
          </w:r>
          <w:r>
            <w:rPr>
              <w:rFonts w:hint="eastAsia" w:eastAsia="黑体"/>
              <w:i w:val="0"/>
            </w:rPr>
            <w:t xml:space="preserve">5.2.1 </w:t>
          </w:r>
          <w:r>
            <w:rPr>
              <w:rFonts w:hint="eastAsia"/>
            </w:rPr>
            <w:t>数据库API服务相关功能实现</w:t>
          </w:r>
          <w:r>
            <w:tab/>
          </w:r>
          <w:r>
            <w:fldChar w:fldCharType="begin"/>
          </w:r>
          <w:r>
            <w:instrText xml:space="preserve"> PAGEREF _Toc12638 \h </w:instrText>
          </w:r>
          <w:r>
            <w:fldChar w:fldCharType="separate"/>
          </w:r>
          <w:r>
            <w:t>17</w:t>
          </w:r>
          <w:r>
            <w:fldChar w:fldCharType="end"/>
          </w:r>
          <w:r>
            <w:fldChar w:fldCharType="end"/>
          </w:r>
        </w:p>
        <w:p w14:paraId="7F9C07C2">
          <w:pPr>
            <w:pStyle w:val="8"/>
            <w:tabs>
              <w:tab w:val="right" w:leader="dot" w:pos="8306"/>
            </w:tabs>
          </w:pPr>
          <w:r>
            <w:fldChar w:fldCharType="begin"/>
          </w:r>
          <w:r>
            <w:instrText xml:space="preserve"> HYPERLINK \l _Toc15830 </w:instrText>
          </w:r>
          <w:r>
            <w:fldChar w:fldCharType="separate"/>
          </w:r>
          <w:r>
            <w:rPr>
              <w:rFonts w:hint="eastAsia" w:eastAsia="黑体"/>
              <w:i w:val="0"/>
            </w:rPr>
            <w:t xml:space="preserve">5.2.2 </w:t>
          </w:r>
          <w:r>
            <w:rPr>
              <w:rFonts w:hint="eastAsia"/>
            </w:rPr>
            <w:t>数据展示后端相关功能实现</w:t>
          </w:r>
          <w:r>
            <w:tab/>
          </w:r>
          <w:r>
            <w:fldChar w:fldCharType="begin"/>
          </w:r>
          <w:r>
            <w:instrText xml:space="preserve"> PAGEREF _Toc15830 \h </w:instrText>
          </w:r>
          <w:r>
            <w:fldChar w:fldCharType="separate"/>
          </w:r>
          <w:r>
            <w:t>23</w:t>
          </w:r>
          <w:r>
            <w:fldChar w:fldCharType="end"/>
          </w:r>
          <w:r>
            <w:fldChar w:fldCharType="end"/>
          </w:r>
        </w:p>
        <w:p w14:paraId="5EC57A5E">
          <w:pPr>
            <w:pStyle w:val="15"/>
            <w:tabs>
              <w:tab w:val="right" w:leader="dot" w:pos="8306"/>
              <w:tab w:val="clear" w:pos="8296"/>
            </w:tabs>
          </w:pPr>
          <w:r>
            <w:fldChar w:fldCharType="begin"/>
          </w:r>
          <w:r>
            <w:instrText xml:space="preserve"> HYPERLINK \l _Toc7443 </w:instrText>
          </w:r>
          <w:r>
            <w:fldChar w:fldCharType="separate"/>
          </w:r>
          <w:r>
            <w:rPr>
              <w:rFonts w:hint="eastAsia" w:eastAsia="黑体"/>
              <w:i w:val="0"/>
            </w:rPr>
            <w:t xml:space="preserve">5.3 </w:t>
          </w:r>
          <w:r>
            <w:rPr>
              <w:rFonts w:hint="eastAsia"/>
            </w:rPr>
            <w:t>系统难点及实现</w:t>
          </w:r>
          <w:r>
            <w:tab/>
          </w:r>
          <w:r>
            <w:fldChar w:fldCharType="begin"/>
          </w:r>
          <w:r>
            <w:instrText xml:space="preserve"> PAGEREF _Toc7443 \h </w:instrText>
          </w:r>
          <w:r>
            <w:fldChar w:fldCharType="separate"/>
          </w:r>
          <w:r>
            <w:t>29</w:t>
          </w:r>
          <w:r>
            <w:fldChar w:fldCharType="end"/>
          </w:r>
          <w:r>
            <w:fldChar w:fldCharType="end"/>
          </w:r>
        </w:p>
        <w:p w14:paraId="0EE369F6">
          <w:pPr>
            <w:pStyle w:val="8"/>
            <w:tabs>
              <w:tab w:val="right" w:leader="dot" w:pos="8306"/>
            </w:tabs>
          </w:pPr>
          <w:r>
            <w:fldChar w:fldCharType="begin"/>
          </w:r>
          <w:r>
            <w:instrText xml:space="preserve"> HYPERLINK \l _Toc9756 </w:instrText>
          </w:r>
          <w:r>
            <w:fldChar w:fldCharType="separate"/>
          </w:r>
          <w:r>
            <w:rPr>
              <w:rFonts w:hint="eastAsia" w:eastAsia="黑体"/>
              <w:i w:val="0"/>
            </w:rPr>
            <w:t xml:space="preserve">5.3.1 </w:t>
          </w:r>
          <w:r>
            <w:rPr>
              <w:rFonts w:hint="eastAsia"/>
            </w:rPr>
            <w:t>数据库迁移同步</w:t>
          </w:r>
          <w:r>
            <w:tab/>
          </w:r>
          <w:r>
            <w:fldChar w:fldCharType="begin"/>
          </w:r>
          <w:r>
            <w:instrText xml:space="preserve"> PAGEREF _Toc9756 \h </w:instrText>
          </w:r>
          <w:r>
            <w:fldChar w:fldCharType="separate"/>
          </w:r>
          <w:r>
            <w:t>29</w:t>
          </w:r>
          <w:r>
            <w:fldChar w:fldCharType="end"/>
          </w:r>
          <w:r>
            <w:fldChar w:fldCharType="end"/>
          </w:r>
        </w:p>
        <w:p w14:paraId="72E9700C">
          <w:pPr>
            <w:pStyle w:val="8"/>
            <w:tabs>
              <w:tab w:val="right" w:leader="dot" w:pos="8306"/>
            </w:tabs>
          </w:pPr>
          <w:r>
            <w:fldChar w:fldCharType="begin"/>
          </w:r>
          <w:r>
            <w:instrText xml:space="preserve"> HYPERLINK \l _Toc14513 </w:instrText>
          </w:r>
          <w:r>
            <w:fldChar w:fldCharType="separate"/>
          </w:r>
          <w:r>
            <w:rPr>
              <w:rFonts w:hint="eastAsia" w:eastAsia="黑体"/>
              <w:i w:val="0"/>
            </w:rPr>
            <w:t xml:space="preserve">5.3.2 </w:t>
          </w:r>
          <w:r>
            <w:rPr>
              <w:rFonts w:hint="eastAsia"/>
            </w:rPr>
            <w:t>微服务远程调用</w:t>
          </w:r>
          <w:r>
            <w:tab/>
          </w:r>
          <w:r>
            <w:fldChar w:fldCharType="begin"/>
          </w:r>
          <w:r>
            <w:instrText xml:space="preserve"> PAGEREF _Toc14513 \h </w:instrText>
          </w:r>
          <w:r>
            <w:fldChar w:fldCharType="separate"/>
          </w:r>
          <w:r>
            <w:t>30</w:t>
          </w:r>
          <w:r>
            <w:fldChar w:fldCharType="end"/>
          </w:r>
          <w:r>
            <w:fldChar w:fldCharType="end"/>
          </w:r>
        </w:p>
        <w:p w14:paraId="5685CB5A">
          <w:pPr>
            <w:pStyle w:val="13"/>
            <w:tabs>
              <w:tab w:val="right" w:leader="dot" w:pos="8306"/>
            </w:tabs>
          </w:pPr>
          <w:r>
            <w:fldChar w:fldCharType="begin"/>
          </w:r>
          <w:r>
            <w:instrText xml:space="preserve"> HYPERLINK \l _Toc21008 </w:instrText>
          </w:r>
          <w:r>
            <w:fldChar w:fldCharType="separate"/>
          </w:r>
          <w:r>
            <w:rPr>
              <w:rFonts w:hint="eastAsia" w:eastAsia="黑体"/>
              <w:i w:val="0"/>
            </w:rPr>
            <w:t xml:space="preserve">第6章 </w:t>
          </w:r>
          <w:r>
            <w:rPr>
              <w:rFonts w:hint="eastAsia"/>
            </w:rPr>
            <w:t>系统功能测试</w:t>
          </w:r>
          <w:r>
            <w:tab/>
          </w:r>
          <w:r>
            <w:fldChar w:fldCharType="begin"/>
          </w:r>
          <w:r>
            <w:instrText xml:space="preserve"> PAGEREF _Toc21008 \h </w:instrText>
          </w:r>
          <w:r>
            <w:fldChar w:fldCharType="separate"/>
          </w:r>
          <w:r>
            <w:t>31</w:t>
          </w:r>
          <w:r>
            <w:fldChar w:fldCharType="end"/>
          </w:r>
          <w:r>
            <w:fldChar w:fldCharType="end"/>
          </w:r>
        </w:p>
        <w:p w14:paraId="5CE6F793">
          <w:pPr>
            <w:pStyle w:val="15"/>
            <w:tabs>
              <w:tab w:val="right" w:leader="dot" w:pos="8306"/>
              <w:tab w:val="clear" w:pos="8296"/>
            </w:tabs>
          </w:pPr>
          <w:r>
            <w:fldChar w:fldCharType="begin"/>
          </w:r>
          <w:r>
            <w:instrText xml:space="preserve"> HYPERLINK \l _Toc17420 </w:instrText>
          </w:r>
          <w:r>
            <w:fldChar w:fldCharType="separate"/>
          </w:r>
          <w:r>
            <w:rPr>
              <w:rFonts w:hint="eastAsia" w:eastAsia="黑体"/>
              <w:i w:val="0"/>
            </w:rPr>
            <w:t xml:space="preserve">6.1 </w:t>
          </w:r>
          <w:r>
            <w:rPr>
              <w:rFonts w:hint="eastAsia"/>
            </w:rPr>
            <w:t>系统测试环境</w:t>
          </w:r>
          <w:r>
            <w:tab/>
          </w:r>
          <w:r>
            <w:fldChar w:fldCharType="begin"/>
          </w:r>
          <w:r>
            <w:instrText xml:space="preserve"> PAGEREF _Toc17420 \h </w:instrText>
          </w:r>
          <w:r>
            <w:fldChar w:fldCharType="separate"/>
          </w:r>
          <w:r>
            <w:t>31</w:t>
          </w:r>
          <w:r>
            <w:fldChar w:fldCharType="end"/>
          </w:r>
          <w:r>
            <w:fldChar w:fldCharType="end"/>
          </w:r>
        </w:p>
        <w:p w14:paraId="63356D8A">
          <w:pPr>
            <w:pStyle w:val="15"/>
            <w:tabs>
              <w:tab w:val="right" w:leader="dot" w:pos="8306"/>
              <w:tab w:val="clear" w:pos="8296"/>
            </w:tabs>
          </w:pPr>
          <w:r>
            <w:fldChar w:fldCharType="begin"/>
          </w:r>
          <w:r>
            <w:instrText xml:space="preserve"> HYPERLINK \l _Toc24450 </w:instrText>
          </w:r>
          <w:r>
            <w:fldChar w:fldCharType="separate"/>
          </w:r>
          <w:r>
            <w:rPr>
              <w:rFonts w:hint="eastAsia" w:eastAsia="黑体"/>
              <w:i w:val="0"/>
            </w:rPr>
            <w:t xml:space="preserve">6.2 </w:t>
          </w:r>
          <w:r>
            <w:rPr>
              <w:rFonts w:hint="eastAsia"/>
            </w:rPr>
            <w:t>数据库API服务功能测试</w:t>
          </w:r>
          <w:r>
            <w:tab/>
          </w:r>
          <w:r>
            <w:fldChar w:fldCharType="begin"/>
          </w:r>
          <w:r>
            <w:instrText xml:space="preserve"> PAGEREF _Toc24450 \h </w:instrText>
          </w:r>
          <w:r>
            <w:fldChar w:fldCharType="separate"/>
          </w:r>
          <w:r>
            <w:t>31</w:t>
          </w:r>
          <w:r>
            <w:fldChar w:fldCharType="end"/>
          </w:r>
          <w:r>
            <w:fldChar w:fldCharType="end"/>
          </w:r>
        </w:p>
        <w:p w14:paraId="4A310DD6">
          <w:pPr>
            <w:pStyle w:val="15"/>
            <w:tabs>
              <w:tab w:val="right" w:leader="dot" w:pos="8306"/>
              <w:tab w:val="clear" w:pos="8296"/>
            </w:tabs>
          </w:pPr>
          <w:r>
            <w:fldChar w:fldCharType="begin"/>
          </w:r>
          <w:r>
            <w:instrText xml:space="preserve"> HYPERLINK \l _Toc30159 </w:instrText>
          </w:r>
          <w:r>
            <w:fldChar w:fldCharType="separate"/>
          </w:r>
          <w:r>
            <w:rPr>
              <w:rFonts w:hint="eastAsia" w:eastAsia="黑体"/>
              <w:i w:val="0"/>
            </w:rPr>
            <w:t xml:space="preserve">6.3 </w:t>
          </w:r>
          <w:r>
            <w:rPr>
              <w:rFonts w:hint="eastAsia"/>
            </w:rPr>
            <w:t>数据展示后端功能测试</w:t>
          </w:r>
          <w:r>
            <w:tab/>
          </w:r>
          <w:r>
            <w:fldChar w:fldCharType="begin"/>
          </w:r>
          <w:r>
            <w:instrText xml:space="preserve"> PAGEREF _Toc30159 \h </w:instrText>
          </w:r>
          <w:r>
            <w:fldChar w:fldCharType="separate"/>
          </w:r>
          <w:r>
            <w:t>32</w:t>
          </w:r>
          <w:r>
            <w:fldChar w:fldCharType="end"/>
          </w:r>
          <w:r>
            <w:fldChar w:fldCharType="end"/>
          </w:r>
        </w:p>
        <w:p w14:paraId="3024624E">
          <w:pPr>
            <w:pStyle w:val="13"/>
            <w:tabs>
              <w:tab w:val="right" w:leader="dot" w:pos="8306"/>
            </w:tabs>
          </w:pPr>
          <w:r>
            <w:fldChar w:fldCharType="begin"/>
          </w:r>
          <w:r>
            <w:instrText xml:space="preserve"> HYPERLINK \l _Toc518 </w:instrText>
          </w:r>
          <w:r>
            <w:fldChar w:fldCharType="separate"/>
          </w:r>
          <w:r>
            <w:rPr>
              <w:rFonts w:hint="eastAsia" w:eastAsia="黑体"/>
              <w:i w:val="0"/>
            </w:rPr>
            <w:t xml:space="preserve">第7章 </w:t>
          </w:r>
          <w:r>
            <w:t>总结与展望</w:t>
          </w:r>
          <w:r>
            <w:tab/>
          </w:r>
          <w:r>
            <w:fldChar w:fldCharType="begin"/>
          </w:r>
          <w:r>
            <w:instrText xml:space="preserve"> PAGEREF _Toc518 \h </w:instrText>
          </w:r>
          <w:r>
            <w:fldChar w:fldCharType="separate"/>
          </w:r>
          <w:r>
            <w:t>33</w:t>
          </w:r>
          <w:r>
            <w:fldChar w:fldCharType="end"/>
          </w:r>
          <w:r>
            <w:fldChar w:fldCharType="end"/>
          </w:r>
        </w:p>
        <w:p w14:paraId="6DF597AC">
          <w:pPr>
            <w:pStyle w:val="15"/>
            <w:tabs>
              <w:tab w:val="right" w:leader="dot" w:pos="8306"/>
              <w:tab w:val="clear" w:pos="8296"/>
            </w:tabs>
          </w:pPr>
          <w:r>
            <w:fldChar w:fldCharType="begin"/>
          </w:r>
          <w:r>
            <w:instrText xml:space="preserve"> HYPERLINK \l _Toc5238 </w:instrText>
          </w:r>
          <w:r>
            <w:fldChar w:fldCharType="separate"/>
          </w:r>
          <w:r>
            <w:rPr>
              <w:rFonts w:hint="eastAsia" w:eastAsia="黑体"/>
              <w:i w:val="0"/>
            </w:rPr>
            <w:t xml:space="preserve">7.1 </w:t>
          </w:r>
          <w:r>
            <w:t>总结</w:t>
          </w:r>
          <w:r>
            <w:tab/>
          </w:r>
          <w:r>
            <w:fldChar w:fldCharType="begin"/>
          </w:r>
          <w:r>
            <w:instrText xml:space="preserve"> PAGEREF _Toc5238 \h </w:instrText>
          </w:r>
          <w:r>
            <w:fldChar w:fldCharType="separate"/>
          </w:r>
          <w:r>
            <w:t>33</w:t>
          </w:r>
          <w:r>
            <w:fldChar w:fldCharType="end"/>
          </w:r>
          <w:r>
            <w:fldChar w:fldCharType="end"/>
          </w:r>
        </w:p>
        <w:p w14:paraId="6C7AFB6F">
          <w:pPr>
            <w:pStyle w:val="15"/>
            <w:tabs>
              <w:tab w:val="right" w:leader="dot" w:pos="8306"/>
              <w:tab w:val="clear" w:pos="8296"/>
            </w:tabs>
          </w:pPr>
          <w:r>
            <w:fldChar w:fldCharType="begin"/>
          </w:r>
          <w:r>
            <w:instrText xml:space="preserve"> HYPERLINK \l _Toc2712 </w:instrText>
          </w:r>
          <w:r>
            <w:fldChar w:fldCharType="separate"/>
          </w:r>
          <w:r>
            <w:rPr>
              <w:rFonts w:hint="eastAsia" w:eastAsia="黑体"/>
              <w:i w:val="0"/>
            </w:rPr>
            <w:t xml:space="preserve">7.2 </w:t>
          </w:r>
          <w:r>
            <w:t>展望</w:t>
          </w:r>
          <w:r>
            <w:tab/>
          </w:r>
          <w:r>
            <w:fldChar w:fldCharType="begin"/>
          </w:r>
          <w:r>
            <w:instrText xml:space="preserve"> PAGEREF _Toc2712 \h </w:instrText>
          </w:r>
          <w:r>
            <w:fldChar w:fldCharType="separate"/>
          </w:r>
          <w:r>
            <w:t>33</w:t>
          </w:r>
          <w:r>
            <w:fldChar w:fldCharType="end"/>
          </w:r>
          <w:r>
            <w:fldChar w:fldCharType="end"/>
          </w:r>
        </w:p>
        <w:p w14:paraId="46F63960">
          <w:pPr>
            <w:pStyle w:val="13"/>
            <w:tabs>
              <w:tab w:val="right" w:leader="dot" w:pos="8306"/>
            </w:tabs>
          </w:pPr>
          <w:r>
            <w:fldChar w:fldCharType="begin"/>
          </w:r>
          <w:r>
            <w:instrText xml:space="preserve"> HYPERLINK \l _Toc26575 </w:instrText>
          </w:r>
          <w:r>
            <w:fldChar w:fldCharType="separate"/>
          </w:r>
          <w:r>
            <w:rPr>
              <w:rFonts w:hint="eastAsia"/>
            </w:rPr>
            <w:t>参考文献</w:t>
          </w:r>
          <w:r>
            <w:tab/>
          </w:r>
          <w:r>
            <w:fldChar w:fldCharType="begin"/>
          </w:r>
          <w:r>
            <w:instrText xml:space="preserve"> PAGEREF _Toc26575 \h </w:instrText>
          </w:r>
          <w:r>
            <w:fldChar w:fldCharType="separate"/>
          </w:r>
          <w:r>
            <w:t>34</w:t>
          </w:r>
          <w:r>
            <w:fldChar w:fldCharType="end"/>
          </w:r>
          <w:r>
            <w:fldChar w:fldCharType="end"/>
          </w:r>
        </w:p>
        <w:p w14:paraId="4EFE2090">
          <w:pPr>
            <w:pStyle w:val="13"/>
            <w:tabs>
              <w:tab w:val="right" w:leader="dot" w:pos="8296"/>
            </w:tabs>
            <w:rPr>
              <w:rStyle w:val="23"/>
              <w:rFonts w:asciiTheme="minorHAnsi" w:hAnsiTheme="minorHAnsi" w:eastAsiaTheme="minorEastAsia" w:cstheme="minorBidi"/>
              <w:color w:val="auto"/>
              <w:sz w:val="21"/>
              <w:u w:val="none"/>
              <w14:ligatures w14:val="standardContextual"/>
            </w:rPr>
          </w:pPr>
          <w:r>
            <w:rPr>
              <w:rStyle w:val="23"/>
            </w:rPr>
            <w:fldChar w:fldCharType="end"/>
          </w:r>
        </w:p>
      </w:sdtContent>
    </w:sdt>
    <w:p w14:paraId="15CB503E">
      <w:pPr>
        <w:pStyle w:val="43"/>
        <w:spacing w:line="360" w:lineRule="exact"/>
        <w:ind w:firstLine="630" w:firstLineChars="300"/>
        <w:rPr>
          <w:rFonts w:eastAsia="黑体"/>
          <w:color w:val="auto"/>
        </w:rPr>
      </w:pPr>
    </w:p>
    <w:p w14:paraId="67D0AB95">
      <w:pPr>
        <w:pStyle w:val="44"/>
        <w:spacing w:before="156" w:after="156"/>
        <w:ind w:firstLine="0" w:firstLineChars="0"/>
        <w:jc w:val="both"/>
        <w:sectPr>
          <w:footerReference r:id="rId3" w:type="default"/>
          <w:pgSz w:w="11906" w:h="16838"/>
          <w:pgMar w:top="1440" w:right="1800" w:bottom="1440" w:left="1800" w:header="851" w:footer="992" w:gutter="0"/>
          <w:pgNumType w:fmt="decimal" w:start="1"/>
          <w:cols w:space="425" w:num="1"/>
          <w:docGrid w:type="lines" w:linePitch="312" w:charSpace="0"/>
        </w:sectPr>
      </w:pPr>
    </w:p>
    <w:p w14:paraId="6AEBB457">
      <w:pPr>
        <w:pStyle w:val="44"/>
        <w:spacing w:before="156" w:after="156"/>
        <w:ind w:firstLine="643"/>
      </w:pPr>
      <w:r>
        <w:rPr>
          <w:rFonts w:hint="eastAsia"/>
          <w:lang w:val="en-US" w:eastAsia="zh-CN"/>
        </w:rPr>
        <w:t>*********</w:t>
      </w:r>
      <w:r>
        <w:rPr>
          <w:rFonts w:hint="eastAsia"/>
        </w:rPr>
        <w:t>设计与实现</w:t>
      </w:r>
    </w:p>
    <w:p w14:paraId="06F7AA5E">
      <w:pPr>
        <w:pStyle w:val="55"/>
      </w:pPr>
      <w:bookmarkStart w:id="11" w:name="_Toc18578"/>
      <w:r>
        <w:rPr>
          <w:rStyle w:val="76"/>
          <w:rFonts w:hint="eastAsia"/>
        </w:rPr>
        <w:t>摘要</w:t>
      </w:r>
      <w:r>
        <w:rPr>
          <w:rFonts w:hint="eastAsia"/>
        </w:rPr>
        <w:t>：</w:t>
      </w:r>
      <w:bookmarkEnd w:id="11"/>
      <w:r>
        <w:t>随着互联网的发展，暗网</w:t>
      </w:r>
      <w:r>
        <w:rPr>
          <w:rFonts w:hint="eastAsia"/>
        </w:rPr>
        <w:t>因为其独特的匿名性</w:t>
      </w:r>
      <w:r>
        <w:t>已经成为了一些非法信息</w:t>
      </w:r>
      <w:r>
        <w:rPr>
          <w:rFonts w:hint="eastAsia"/>
        </w:rPr>
        <w:t>和违禁物品</w:t>
      </w:r>
      <w:r>
        <w:t>的</w:t>
      </w:r>
      <w:r>
        <w:rPr>
          <w:rFonts w:hint="eastAsia"/>
        </w:rPr>
        <w:t>交易</w:t>
      </w:r>
      <w:r>
        <w:t>平台</w:t>
      </w:r>
      <w:r>
        <w:rPr>
          <w:rFonts w:hint="eastAsia"/>
        </w:rPr>
        <w:t>，如毒品交易、枪支交易、信息交易等</w:t>
      </w:r>
      <w:r>
        <w:t>。暗网</w:t>
      </w:r>
      <w:r>
        <w:rPr>
          <w:rFonts w:hint="eastAsia"/>
        </w:rPr>
        <w:t>上的特点是往来隐蔽、监控困难，正是这些特点使得犯罪在这里滋生，对我国国家安全造成极大的威胁。为了维护国家和社会稳定，亟需一个能够对暗网信息和节点进行监测的系统，帮助相关部门准确地获取网络犯罪线索及电子证据，快速破获网络犯罪。因此，本文针对暗网的特点进行深入研究，设计实现了一个暗网信息监测系统，辅助技术人员对暗网进行监控。本系统采用了Tor代理、爬虫、selenium等技术实现了暗网信息采集、暗网信息监测、暗网信息分析与展示等功能。对于使用用户来说，可以很容易的通过系统获取暗网数据、暗网节点信息，通过系统提供的可视化图表，快速挖掘有效情报。</w:t>
      </w:r>
      <w:r>
        <w:t>本系统可以有效地对暗网进行监测和采集，为维护国家网络空间安全提供了有力的技术支持。</w:t>
      </w:r>
    </w:p>
    <w:p w14:paraId="6A245446">
      <w:pPr>
        <w:pStyle w:val="43"/>
        <w:ind w:firstLine="420"/>
      </w:pPr>
    </w:p>
    <w:p w14:paraId="45A0F9FA">
      <w:pPr>
        <w:pStyle w:val="43"/>
      </w:pPr>
      <w:r>
        <w:rPr>
          <w:rFonts w:hint="eastAsia"/>
          <w:b/>
          <w:sz w:val="24"/>
        </w:rPr>
        <w:t>关键字：</w:t>
      </w:r>
      <w:r>
        <w:rPr>
          <w:rStyle w:val="56"/>
          <w:rFonts w:hint="eastAsia"/>
        </w:rPr>
        <w:t>暗网;数据采集;网络爬虫;信息监测</w:t>
      </w:r>
    </w:p>
    <w:p w14:paraId="5C791B52">
      <w:pPr>
        <w:ind w:firstLine="640"/>
        <w:rPr>
          <w:rFonts w:eastAsia="黑体"/>
          <w:sz w:val="32"/>
          <w:szCs w:val="32"/>
        </w:rPr>
      </w:pPr>
    </w:p>
    <w:p w14:paraId="57DE3559">
      <w:pPr>
        <w:ind w:firstLine="640"/>
        <w:rPr>
          <w:rFonts w:eastAsia="黑体"/>
          <w:sz w:val="32"/>
          <w:szCs w:val="32"/>
        </w:rPr>
      </w:pPr>
      <w:r>
        <w:rPr>
          <w:rFonts w:eastAsia="黑体"/>
          <w:sz w:val="32"/>
          <w:szCs w:val="32"/>
        </w:rPr>
        <w:br w:type="page"/>
      </w:r>
    </w:p>
    <w:p w14:paraId="26CB6CE6">
      <w:pPr>
        <w:pStyle w:val="44"/>
        <w:spacing w:before="156" w:after="156"/>
        <w:ind w:firstLine="643"/>
        <w:rPr>
          <w:rStyle w:val="53"/>
          <w:rFonts w:eastAsia="黑体"/>
          <w:sz w:val="32"/>
          <w:szCs w:val="32"/>
        </w:rPr>
      </w:pPr>
      <w:r>
        <w:rPr>
          <w:rFonts w:hint="eastAsia"/>
          <w:lang w:val="en-US" w:eastAsia="zh-CN"/>
        </w:rPr>
        <w:t>***********</w:t>
      </w:r>
      <w:r>
        <w:t xml:space="preserve"> Design and Implementation</w:t>
      </w:r>
    </w:p>
    <w:p w14:paraId="284B828F">
      <w:pPr>
        <w:pStyle w:val="55"/>
      </w:pPr>
      <w:bookmarkStart w:id="12" w:name="_Toc8504"/>
      <w:r>
        <w:rPr>
          <w:rStyle w:val="76"/>
        </w:rPr>
        <w:t>Abstract</w:t>
      </w:r>
      <w:r>
        <w:t>:</w:t>
      </w:r>
      <w:r>
        <w:rPr>
          <w:rStyle w:val="76"/>
          <w:rFonts w:hint="eastAsia"/>
        </w:rPr>
        <w:t xml:space="preserve"> </w:t>
      </w:r>
      <w:bookmarkEnd w:id="12"/>
      <w:r>
        <w:t>With the development of the Internet, the dark web has become a trading platform for some illegal information and prohibited items due to its unique anonymity, such as drug transactions, gun transactions, information transactions, etc. The dark web is characterized by concealment and difficulty in monitoring. It is these characteristics that make crimes breed here and pose a great threat to my country's national security. In order to maintain national and social stability, there is an urgent need for a system that can monitor dark web information and nodes, help relevant departments to accurately obtain clues and electronic evidence of cyber crimes, and quickly crack down on cyber crimes. Therefore, this paper conducts in-depth research on the characteristics of the dark web, and designs and implements a dark web information monitoring system to assist technical personnel in monitoring the dark web. This system uses Tor proxy, crawler, selenium and other technologies to realize the functions of dark web information collection, dark web information monitoring, dark web information analysis and display, etc. For users, it is easy to obtain dark network data and dark network node information through the system, and quickly mine effective intelligence through the visual charts provided by the system. This system can effectively monitor and collect the dark web, and provides strong technical support for maintaining national cyberspace security.</w:t>
      </w:r>
    </w:p>
    <w:p w14:paraId="7B7C658A">
      <w:pPr>
        <w:rPr>
          <w:rFonts w:eastAsia="黑体"/>
          <w:b/>
          <w:szCs w:val="24"/>
        </w:rPr>
      </w:pPr>
    </w:p>
    <w:p w14:paraId="7474473F">
      <w:pPr>
        <w:pStyle w:val="43"/>
        <w:rPr>
          <w:rStyle w:val="53"/>
          <w:color w:val="auto"/>
          <w:kern w:val="2"/>
          <w:sz w:val="21"/>
          <w:szCs w:val="21"/>
        </w:rPr>
        <w:sectPr>
          <w:footerReference r:id="rId4" w:type="default"/>
          <w:pgSz w:w="11906" w:h="16838"/>
          <w:pgMar w:top="1440" w:right="1800" w:bottom="1440" w:left="1800" w:header="851" w:footer="992" w:gutter="0"/>
          <w:pgNumType w:fmt="upperRoman" w:start="1"/>
          <w:cols w:space="425" w:num="1"/>
          <w:docGrid w:type="lines" w:linePitch="312" w:charSpace="0"/>
        </w:sectPr>
      </w:pPr>
      <w:r>
        <w:rPr>
          <w:b/>
          <w:sz w:val="24"/>
        </w:rPr>
        <w:t>Key words:</w:t>
      </w:r>
      <w:r>
        <w:rPr>
          <w:rFonts w:hint="eastAsia"/>
          <w:b/>
        </w:rPr>
        <w:t xml:space="preserve">  </w:t>
      </w:r>
      <w:r>
        <w:rPr>
          <w:rStyle w:val="56"/>
        </w:rPr>
        <w:t>dark web; data acquisition; web crawler; information monitoring</w:t>
      </w:r>
    </w:p>
    <w:p w14:paraId="142F5376">
      <w:pPr>
        <w:pStyle w:val="43"/>
        <w:rPr>
          <w:rStyle w:val="53"/>
          <w:color w:val="auto"/>
          <w:kern w:val="2"/>
          <w:sz w:val="21"/>
          <w:szCs w:val="21"/>
        </w:rPr>
        <w:sectPr>
          <w:footerReference r:id="rId5" w:type="default"/>
          <w:pgSz w:w="11906" w:h="16838"/>
          <w:pgMar w:top="1440" w:right="1800" w:bottom="1440" w:left="1800" w:header="851" w:footer="992" w:gutter="0"/>
          <w:pgNumType w:fmt="decimal" w:start="1"/>
          <w:cols w:space="425" w:num="1"/>
          <w:docGrid w:type="lines" w:linePitch="312" w:charSpace="0"/>
        </w:sectPr>
      </w:pPr>
    </w:p>
    <w:p w14:paraId="29F28F7D">
      <w:pPr>
        <w:pStyle w:val="44"/>
        <w:numPr>
          <w:ilvl w:val="0"/>
          <w:numId w:val="1"/>
        </w:numPr>
        <w:spacing w:before="156" w:after="156"/>
        <w:ind w:firstLine="641" w:firstLineChars="0"/>
        <w:outlineLvl w:val="0"/>
      </w:pPr>
      <w:bookmarkStart w:id="13" w:name="_Toc101446041"/>
      <w:bookmarkStart w:id="14" w:name="_Toc101106700"/>
      <w:bookmarkStart w:id="15" w:name="_Toc102986130"/>
      <w:bookmarkStart w:id="16" w:name="_Toc101105567"/>
      <w:bookmarkStart w:id="17" w:name="_Toc104298795"/>
      <w:bookmarkStart w:id="18" w:name="_Toc101464249"/>
      <w:bookmarkStart w:id="19" w:name="_Toc101527623"/>
      <w:r>
        <w:rPr>
          <w:rFonts w:hint="eastAsia"/>
        </w:rPr>
        <w:t xml:space="preserve"> </w:t>
      </w:r>
      <w:bookmarkStart w:id="20" w:name="_Toc9282"/>
      <w:r>
        <w:rPr>
          <w:rFonts w:hint="eastAsia"/>
        </w:rPr>
        <w:t>引言</w:t>
      </w:r>
      <w:bookmarkEnd w:id="13"/>
      <w:bookmarkEnd w:id="14"/>
      <w:bookmarkEnd w:id="15"/>
      <w:bookmarkEnd w:id="16"/>
      <w:bookmarkEnd w:id="17"/>
      <w:bookmarkEnd w:id="18"/>
      <w:bookmarkEnd w:id="19"/>
      <w:bookmarkEnd w:id="20"/>
    </w:p>
    <w:p w14:paraId="0AC5A01A">
      <w:pPr>
        <w:pStyle w:val="45"/>
        <w:numPr>
          <w:ilvl w:val="1"/>
          <w:numId w:val="1"/>
        </w:numPr>
        <w:spacing w:before="156" w:after="156"/>
        <w:outlineLvl w:val="1"/>
      </w:pPr>
      <w:bookmarkStart w:id="21" w:name="_Toc101106701"/>
      <w:bookmarkStart w:id="22" w:name="_Toc101105568"/>
      <w:bookmarkStart w:id="23" w:name="_Toc101464250"/>
      <w:bookmarkStart w:id="24" w:name="_Toc102986131"/>
      <w:bookmarkStart w:id="25" w:name="_Toc101446042"/>
      <w:bookmarkStart w:id="26" w:name="_Toc101527624"/>
      <w:bookmarkStart w:id="27" w:name="_Toc104298796"/>
      <w:r>
        <w:rPr>
          <w:rFonts w:hint="eastAsia"/>
        </w:rPr>
        <w:t xml:space="preserve"> </w:t>
      </w:r>
      <w:bookmarkStart w:id="28" w:name="_Toc14246"/>
      <w:r>
        <w:rPr>
          <w:rFonts w:hint="eastAsia"/>
        </w:rPr>
        <w:t>设计背景与意义</w:t>
      </w:r>
      <w:bookmarkEnd w:id="21"/>
      <w:bookmarkEnd w:id="22"/>
      <w:bookmarkEnd w:id="23"/>
      <w:bookmarkEnd w:id="24"/>
      <w:bookmarkEnd w:id="25"/>
      <w:bookmarkEnd w:id="26"/>
      <w:bookmarkEnd w:id="27"/>
      <w:bookmarkEnd w:id="28"/>
      <w:bookmarkStart w:id="29" w:name="_Hlk133613268"/>
    </w:p>
    <w:p w14:paraId="343FEE2D">
      <w:pPr>
        <w:pStyle w:val="54"/>
        <w:ind w:firstLine="480"/>
      </w:pPr>
      <w:r>
        <w:rPr>
          <w:rFonts w:hint="eastAsia"/>
        </w:rPr>
        <w:t>随着科技的发展，互联网已经融入到现代每个人的生活之中，大多数人接触到的互联网是互联网的第一“层”——表面网络，这是能够被搜索引擎索引到的区域，如各类新闻、购物网站，仅约占整个互联网的4</w:t>
      </w:r>
      <w:r>
        <w:t>%</w:t>
      </w:r>
      <w:r>
        <w:rPr>
          <w:rFonts w:hint="eastAsia"/>
        </w:rPr>
        <w:t>，剩下的部分全部被深层网络所占据，这是不能够被百度、3</w:t>
      </w:r>
      <w:r>
        <w:t>60</w:t>
      </w:r>
      <w:r>
        <w:rPr>
          <w:rFonts w:hint="eastAsia"/>
        </w:rPr>
        <w:t>搜索等搜索引擎搜索到的部分，比如个人邮件系统、公司内部管理系统都属于深网。而暗网是深网的一个子集，其不仅无法被常见的搜索引擎索引而且无法通过普通的谷歌浏览器或Safari浏览器访问。暗网的运作原则是“洋葱路由”，接入暗网的计算机会通过多个网络之间的跳转，以隐藏网络请求最初来自哪台计算机，从而实现网络的匿名性。这个概念最初是由美国海军提出的，一开始只是作为保护美国在线情报的一种手段，后来在1997年公开了Tor项目并部署到公共领域供任何人使用。</w:t>
      </w:r>
    </w:p>
    <w:p w14:paraId="105694E8">
      <w:pPr>
        <w:pStyle w:val="54"/>
        <w:ind w:firstLine="480"/>
      </w:pPr>
      <w:r>
        <w:rPr>
          <w:rFonts w:hint="eastAsia"/>
        </w:rPr>
        <w:t>近几年，暗网由于其高度匿名性的特点，被不法分子利用进行违法犯罪活动，暗网中充斥着大量军火、毒品、个人隐私信息等非法交易信息。随着暗网进入门槛降低，以及加密数字货币的普及，国内暗网用户、中文交易网站数量激增，大量毒品、公民个人信息等在暗网交易市场公开交易，例如，2018年8月，当时最大的中文暗网交易市场“暗网中文论坛”中出现一则出售华住酒店数据的帖子，泄漏数据总计近5亿条，涉及1.3亿人，包括姓名、身份证号码、入住时间、离开时间、房间号、消费金额等信息，被标价为8比特币 (当时约合人民币38万元)出售。暗网对我国的影响愈发严重，因此亟需一个可以对暗网数据进行收集、监控的分析系统，为相关部门提供高效情报发现、关联分析和挖掘服务，帮助各执法部门准确地获取网络犯罪线索，快速破获网络犯罪，以降低暗网对国家和社会造成的安全隐患。</w:t>
      </w:r>
    </w:p>
    <w:bookmarkEnd w:id="29"/>
    <w:p w14:paraId="200F9B16">
      <w:pPr>
        <w:pStyle w:val="45"/>
        <w:numPr>
          <w:ilvl w:val="1"/>
          <w:numId w:val="1"/>
        </w:numPr>
        <w:spacing w:before="156" w:after="156"/>
        <w:outlineLvl w:val="1"/>
      </w:pPr>
      <w:bookmarkStart w:id="30" w:name="_Toc101446045"/>
      <w:bookmarkStart w:id="31" w:name="_Toc101527627"/>
      <w:bookmarkStart w:id="32" w:name="_Toc102986134"/>
      <w:bookmarkStart w:id="33" w:name="_Toc101105571"/>
      <w:bookmarkStart w:id="34" w:name="_Toc104298799"/>
      <w:bookmarkStart w:id="35" w:name="_Toc101464253"/>
      <w:bookmarkStart w:id="36" w:name="_Toc101106704"/>
      <w:r>
        <w:rPr>
          <w:rFonts w:hint="eastAsia"/>
        </w:rPr>
        <w:t xml:space="preserve"> </w:t>
      </w:r>
      <w:bookmarkStart w:id="37" w:name="_Toc7589"/>
      <w:r>
        <w:rPr>
          <w:rFonts w:hint="eastAsia"/>
        </w:rPr>
        <w:t>国内外研究发展现状</w:t>
      </w:r>
      <w:bookmarkEnd w:id="30"/>
      <w:bookmarkEnd w:id="31"/>
      <w:bookmarkEnd w:id="32"/>
      <w:bookmarkEnd w:id="33"/>
      <w:bookmarkEnd w:id="34"/>
      <w:bookmarkEnd w:id="35"/>
      <w:bookmarkEnd w:id="36"/>
      <w:bookmarkEnd w:id="37"/>
    </w:p>
    <w:p w14:paraId="774BECCB">
      <w:pPr>
        <w:pStyle w:val="54"/>
        <w:ind w:firstLine="480"/>
        <w:rPr>
          <w:rFonts w:hint="eastAsia"/>
        </w:rPr>
        <w:sectPr>
          <w:footerReference r:id="rId6" w:type="default"/>
          <w:type w:val="continuous"/>
          <w:pgSz w:w="11906" w:h="16838"/>
          <w:pgMar w:top="1440" w:right="1800" w:bottom="1440" w:left="1800" w:header="851" w:footer="992" w:gutter="0"/>
          <w:pgNumType w:fmt="decimal"/>
          <w:cols w:space="425" w:num="1"/>
          <w:docGrid w:type="lines" w:linePitch="312" w:charSpace="0"/>
        </w:sectPr>
      </w:pPr>
      <w:r>
        <w:rPr>
          <w:rFonts w:hint="eastAsia"/>
        </w:rPr>
        <w:t>针对暗网中非法信息泛滥的问题，国内外的专家学者已经开始着手对暗网信息采集及监控的相关技术展开研究。汤艳君等人在分析暗网匿名通信系统Tor技术原理基础上,设计了一套基于Selenium的暗网爬虫,通过定义的流程自动化地采集暗网网页的数据，为暗网数据采集提供了一定的借鉴意义</w:t>
      </w:r>
      <w:r>
        <w:rPr>
          <w:vertAlign w:val="superscript"/>
        </w:rPr>
        <w:fldChar w:fldCharType="begin"/>
      </w:r>
      <w:r>
        <w:rPr>
          <w:vertAlign w:val="superscript"/>
        </w:rPr>
        <w:instrText xml:space="preserve"> </w:instrText>
      </w:r>
      <w:r>
        <w:rPr>
          <w:rFonts w:hint="eastAsia"/>
          <w:vertAlign w:val="superscript"/>
        </w:rPr>
        <w:instrText xml:space="preserve">REF _Ref134188732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w:t>
      </w:r>
      <w:bookmarkStart w:id="38" w:name="_Hlk134198064"/>
      <w:r>
        <w:rPr>
          <w:rFonts w:hint="eastAsia"/>
        </w:rPr>
        <w:t>于浩佳</w:t>
      </w:r>
      <w:bookmarkEnd w:id="38"/>
      <w:r>
        <w:rPr>
          <w:rFonts w:hint="eastAsia"/>
        </w:rPr>
        <w:t>等人通过Polipo与Tor相结合的方式，优化了爬虫接入Tor网络的速度，显著提高了信息采集效率，监管暗网提出了一种可行的技术手段</w:t>
      </w:r>
      <w:r>
        <w:rPr>
          <w:vertAlign w:val="superscript"/>
        </w:rPr>
        <w:fldChar w:fldCharType="begin"/>
      </w:r>
      <w:r>
        <w:rPr>
          <w:vertAlign w:val="superscript"/>
        </w:rPr>
        <w:instrText xml:space="preserve"> </w:instrText>
      </w:r>
      <w:r>
        <w:rPr>
          <w:rFonts w:hint="eastAsia"/>
          <w:vertAlign w:val="superscript"/>
        </w:rPr>
        <w:instrText xml:space="preserve">REF _Ref134188745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。国外的Cafarella M J等人开发了一种名为WISE-Integrator的工具,其可以对暗网网页进行自动化文本提取，</w:t>
      </w:r>
    </w:p>
    <w:p w14:paraId="3015E915">
      <w:pPr>
        <w:pStyle w:val="54"/>
        <w:ind w:firstLine="480"/>
      </w:pPr>
      <w:r>
        <w:rPr>
          <w:rFonts w:hint="eastAsia"/>
        </w:rPr>
        <w:t>并根据内容进行分类</w:t>
      </w:r>
      <w:r>
        <w:rPr>
          <w:vertAlign w:val="superscript"/>
        </w:rPr>
        <w:fldChar w:fldCharType="begin"/>
      </w:r>
      <w:r>
        <w:rPr>
          <w:vertAlign w:val="superscript"/>
        </w:rPr>
        <w:instrText xml:space="preserve"> </w:instrText>
      </w:r>
      <w:r>
        <w:rPr>
          <w:rFonts w:hint="eastAsia"/>
          <w:vertAlign w:val="superscript"/>
        </w:rPr>
        <w:instrText xml:space="preserve">REF _Ref134188754 \r \h</w:instrText>
      </w:r>
      <w:r>
        <w:rPr>
          <w:vertAlign w:val="superscript"/>
        </w:rPr>
        <w:instrText xml:space="preserve">  \* MERGEFORMAT </w:instrText>
      </w:r>
      <w:r>
        <w:rPr>
          <w:vertAlign w:val="superscript"/>
        </w:rPr>
        <w:fldChar w:fldCharType="separate"/>
      </w:r>
      <w:r>
        <w:rPr>
          <w:vertAlign w:val="superscript"/>
        </w:rPr>
        <w:t>[</w:t>
      </w:r>
      <w:r>
        <w:rPr>
          <w:vertAlign w:val="superscript"/>
        </w:rPr>
        <w:fldChar w:fldCharType="end"/>
      </w:r>
      <w:r>
        <w:rPr>
          <w:vertAlign w:val="superscript"/>
        </w:rPr>
        <w:t>3]</w:t>
      </w:r>
      <w:r>
        <w:rPr>
          <w:rFonts w:hint="eastAsia"/>
        </w:rPr>
        <w:t>。2016年, Eric Nunes等人构建了一个专门用于从以暗网为主的网站手机网络威胁情报的操作系统，同时利用机器学习和自然语言处理技术，对收集到的情报进行分类与分析</w:t>
      </w:r>
      <w:r>
        <w:rPr>
          <w:vertAlign w:val="superscript"/>
        </w:rPr>
        <w:fldChar w:fldCharType="begin"/>
      </w:r>
      <w:r>
        <w:rPr>
          <w:vertAlign w:val="superscript"/>
        </w:rPr>
        <w:instrText xml:space="preserve"> </w:instrText>
      </w:r>
      <w:r>
        <w:rPr>
          <w:rFonts w:hint="eastAsia"/>
          <w:vertAlign w:val="superscript"/>
        </w:rPr>
        <w:instrText xml:space="preserve">REF _Ref134188763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上述研究对于本文有着很大的借鉴意义，但随着互联网技术的快速发展，上述研究中所用到的一些技术已经过时或失效，同时也存在着功能缺失的问题，面对暗网中越来越泛滥的违法犯罪行为，对暗网信息监测分析的研究有着十分重要的现实意义。</w:t>
      </w:r>
    </w:p>
    <w:p w14:paraId="5D3D500F">
      <w:pPr>
        <w:pStyle w:val="45"/>
        <w:numPr>
          <w:ilvl w:val="1"/>
          <w:numId w:val="1"/>
        </w:numPr>
        <w:spacing w:before="156" w:after="156"/>
        <w:outlineLvl w:val="1"/>
      </w:pPr>
      <w:bookmarkStart w:id="39" w:name="_Toc103589997"/>
      <w:r>
        <w:rPr>
          <w:rFonts w:hint="eastAsia"/>
        </w:rPr>
        <w:t xml:space="preserve"> </w:t>
      </w:r>
      <w:bookmarkStart w:id="40" w:name="_Toc27157"/>
      <w:r>
        <w:rPr>
          <w:rFonts w:hint="eastAsia"/>
        </w:rPr>
        <w:t>研究的目标和内容</w:t>
      </w:r>
      <w:bookmarkEnd w:id="39"/>
      <w:bookmarkEnd w:id="40"/>
    </w:p>
    <w:p w14:paraId="150499FE">
      <w:pPr>
        <w:pStyle w:val="47"/>
        <w:numPr>
          <w:ilvl w:val="2"/>
          <w:numId w:val="1"/>
        </w:numPr>
        <w:spacing w:before="156" w:after="156"/>
        <w:outlineLvl w:val="2"/>
      </w:pPr>
      <w:bookmarkStart w:id="41" w:name="_Toc101464256"/>
      <w:bookmarkStart w:id="42" w:name="_Toc101106707"/>
      <w:bookmarkStart w:id="43" w:name="_Toc101527630"/>
      <w:bookmarkStart w:id="44" w:name="_Toc101105574"/>
      <w:bookmarkStart w:id="45" w:name="_Toc101446048"/>
      <w:bookmarkStart w:id="46" w:name="_Toc102986137"/>
      <w:bookmarkStart w:id="47" w:name="_Toc104298802"/>
      <w:r>
        <w:rPr>
          <w:rFonts w:hint="eastAsia"/>
        </w:rPr>
        <w:t xml:space="preserve"> </w:t>
      </w:r>
      <w:bookmarkStart w:id="48" w:name="_Toc11433"/>
      <w:r>
        <w:rPr>
          <w:rFonts w:hint="eastAsia"/>
        </w:rPr>
        <w:t>研究目标</w:t>
      </w:r>
      <w:bookmarkEnd w:id="41"/>
      <w:bookmarkEnd w:id="42"/>
      <w:bookmarkEnd w:id="43"/>
      <w:bookmarkEnd w:id="44"/>
      <w:bookmarkEnd w:id="45"/>
      <w:bookmarkEnd w:id="46"/>
      <w:bookmarkEnd w:id="47"/>
      <w:bookmarkEnd w:id="48"/>
    </w:p>
    <w:p w14:paraId="612B3E42">
      <w:pPr>
        <w:pStyle w:val="54"/>
        <w:ind w:firstLine="480"/>
      </w:pPr>
      <w:r>
        <w:rPr>
          <w:rFonts w:hint="eastAsia"/>
        </w:rPr>
        <w:t>本文的研究目标是提出一种以Tor网络、爬虫、数据可视化为核心的面向暗网的资源采集和数据分析方法，实现对暗网节点进行大规模指纹扫描，辅助技术人员对暗网进行监控，维护国家网络空间安全。</w:t>
      </w:r>
    </w:p>
    <w:p w14:paraId="652AB1D5">
      <w:pPr>
        <w:pStyle w:val="47"/>
        <w:numPr>
          <w:ilvl w:val="2"/>
          <w:numId w:val="1"/>
        </w:numPr>
        <w:spacing w:before="156" w:after="156"/>
        <w:outlineLvl w:val="2"/>
      </w:pPr>
      <w:r>
        <w:rPr>
          <w:rFonts w:hint="eastAsia"/>
        </w:rPr>
        <w:t xml:space="preserve"> </w:t>
      </w:r>
      <w:bookmarkStart w:id="49" w:name="_Toc17332"/>
      <w:r>
        <w:rPr>
          <w:rFonts w:hint="eastAsia"/>
        </w:rPr>
        <w:t>研究内容</w:t>
      </w:r>
      <w:bookmarkEnd w:id="49"/>
    </w:p>
    <w:p w14:paraId="1607BC3B">
      <w:pPr>
        <w:pStyle w:val="54"/>
        <w:ind w:left="-60" w:firstLine="480"/>
      </w:pPr>
      <w:r>
        <w:rPr>
          <w:rFonts w:hint="eastAsia"/>
        </w:rPr>
        <w:t>针对庞大的暗网空间，提供暗网站点发现功能；对于已发现的站点，扫描该站点的指纹信息并利用爬虫爬取站点信息；将采集到的信息利用可视化工具，通过柱状图、折线图、词云等形式进行展示，为使用者提供高效的情报发现、关联分析和挖掘服务。本文主要针对暗网信息监测分析系统的后端设计与实现，主要研究内容如下：</w:t>
      </w:r>
    </w:p>
    <w:p w14:paraId="003A42C1">
      <w:pPr>
        <w:pStyle w:val="54"/>
        <w:numPr>
          <w:ilvl w:val="0"/>
          <w:numId w:val="2"/>
        </w:numPr>
        <w:ind w:firstLineChars="0"/>
      </w:pPr>
      <w:r>
        <w:rPr>
          <w:rFonts w:hint="eastAsia"/>
        </w:rPr>
        <w:t>为暗网信息监测分析系统的数据采集子系统提供信息存取的数据库API服务，对数据进行统一管理</w:t>
      </w:r>
    </w:p>
    <w:p w14:paraId="23151232">
      <w:pPr>
        <w:pStyle w:val="54"/>
        <w:numPr>
          <w:ilvl w:val="0"/>
          <w:numId w:val="2"/>
        </w:numPr>
        <w:ind w:firstLineChars="0"/>
      </w:pPr>
      <w:r>
        <w:rPr>
          <w:rFonts w:hint="eastAsia"/>
        </w:rPr>
        <w:t>对采集到的数据进行清洗与分析</w:t>
      </w:r>
    </w:p>
    <w:p w14:paraId="0CBD6455">
      <w:pPr>
        <w:pStyle w:val="54"/>
        <w:numPr>
          <w:ilvl w:val="0"/>
          <w:numId w:val="2"/>
        </w:numPr>
        <w:ind w:firstLineChars="0"/>
      </w:pPr>
      <w:r>
        <w:rPr>
          <w:rFonts w:hint="eastAsia"/>
        </w:rPr>
        <w:t>为前端页面提供数据展示的后端API，前端根据数据构建可视化图标</w:t>
      </w:r>
    </w:p>
    <w:p w14:paraId="3C3EB292">
      <w:pPr>
        <w:pStyle w:val="45"/>
        <w:numPr>
          <w:ilvl w:val="1"/>
          <w:numId w:val="1"/>
        </w:numPr>
        <w:spacing w:before="156" w:after="156"/>
        <w:outlineLvl w:val="1"/>
      </w:pPr>
      <w:bookmarkStart w:id="50" w:name="_Toc104298805"/>
      <w:bookmarkStart w:id="51" w:name="_Toc102986140"/>
      <w:r>
        <w:rPr>
          <w:rFonts w:hint="eastAsia"/>
        </w:rPr>
        <w:t xml:space="preserve"> </w:t>
      </w:r>
      <w:bookmarkStart w:id="52" w:name="_Toc7918"/>
      <w:r>
        <w:rPr>
          <w:rFonts w:hint="eastAsia"/>
        </w:rPr>
        <w:t>研究思路</w:t>
      </w:r>
      <w:bookmarkEnd w:id="52"/>
    </w:p>
    <w:p w14:paraId="080EE530">
      <w:pPr>
        <w:pStyle w:val="54"/>
        <w:ind w:firstLine="480"/>
      </w:pPr>
      <w:r>
        <w:rPr>
          <w:rFonts w:hint="eastAsia"/>
        </w:rPr>
        <w:t>整个暗网监测分析系统分为三大部分：信息采集子系统、后端数据处理模块、前端展示模块。</w:t>
      </w:r>
    </w:p>
    <w:p w14:paraId="5141BB88">
      <w:pPr>
        <w:pStyle w:val="54"/>
        <w:ind w:firstLine="420" w:firstLineChars="0"/>
      </w:pPr>
      <w:r>
        <w:rPr>
          <w:rFonts w:hint="eastAsia"/>
        </w:rPr>
        <w:t>信息采集子系统包括暗网站点发现和采集、暗网搜索引擎聚合、爬虫调度框架等功能。该部分开发框架使用基于Python的Flask框架，为了开发的方便数据库采用MongoDB数据库，数据以</w:t>
      </w:r>
      <w:r>
        <w:t>BSON</w:t>
      </w:r>
      <w:r>
        <w:rPr>
          <w:rFonts w:hint="eastAsia"/>
        </w:rPr>
        <w:t>进行存储，根据域名进行分库来实现不同市场的区分，以接口形式为业务系统提供采集的原始数据。</w:t>
      </w:r>
    </w:p>
    <w:p w14:paraId="79694F18">
      <w:pPr>
        <w:pStyle w:val="54"/>
        <w:ind w:firstLine="480"/>
      </w:pPr>
      <w:bookmarkStart w:id="53" w:name="_Hlk134198543"/>
      <w:r>
        <w:rPr>
          <w:rFonts w:hint="eastAsia"/>
        </w:rPr>
        <w:t>系统后端数据处理模块需要为爬虫提供数据库存储操作接口，免去爬虫框架频繁连接数据库的操作，同时需要对爬虫采集到的数据进行清洗、处理，以适当的格式返回给前端展示模块。</w:t>
      </w:r>
      <w:bookmarkEnd w:id="53"/>
      <w:r>
        <w:rPr>
          <w:rFonts w:hint="eastAsia"/>
        </w:rPr>
        <w:t>该部分以基于SpringCloud的微服务模式构建。</w:t>
      </w:r>
    </w:p>
    <w:p w14:paraId="3942B5F9">
      <w:pPr>
        <w:pStyle w:val="54"/>
        <w:ind w:firstLine="480"/>
      </w:pPr>
      <w:r>
        <w:rPr>
          <w:rFonts w:hint="eastAsia"/>
        </w:rPr>
        <w:t>系统前端展示模块需要将后端返回的JSON格式化数据利用折线图、柱状图等方式进行可视化展示，能够对暗网总体态势和某个暗网节点的信息进行直观展示，方便使用者快速了解实时暗网信息。主要采用的开发框架与工具有：Vue、Ant</w:t>
      </w:r>
      <w:r>
        <w:t xml:space="preserve"> Design</w:t>
      </w:r>
      <w:r>
        <w:rPr>
          <w:rFonts w:hint="eastAsia"/>
        </w:rPr>
        <w:t>组件库、Echarts数据可视化图表库。</w:t>
      </w:r>
    </w:p>
    <w:p w14:paraId="58973976">
      <w:pPr>
        <w:pStyle w:val="54"/>
        <w:ind w:firstLine="480"/>
      </w:pPr>
      <w:r>
        <w:rPr>
          <w:rFonts w:hint="eastAsia"/>
        </w:rPr>
        <w:t>在项目开发完成后通过Docker以容器方式部署至服务器，保证系统的稳定性与可移植性。</w:t>
      </w:r>
    </w:p>
    <w:p w14:paraId="40512760">
      <w:pPr>
        <w:pStyle w:val="45"/>
        <w:numPr>
          <w:ilvl w:val="1"/>
          <w:numId w:val="1"/>
        </w:numPr>
        <w:spacing w:before="156" w:after="156"/>
        <w:outlineLvl w:val="1"/>
      </w:pPr>
      <w:r>
        <w:rPr>
          <w:rFonts w:hint="eastAsia"/>
        </w:rPr>
        <w:t xml:space="preserve"> </w:t>
      </w:r>
      <w:bookmarkStart w:id="54" w:name="_Toc13858"/>
      <w:r>
        <w:rPr>
          <w:rFonts w:hint="eastAsia"/>
        </w:rPr>
        <w:t>本文的章节安排</w:t>
      </w:r>
      <w:bookmarkEnd w:id="50"/>
      <w:bookmarkEnd w:id="51"/>
      <w:bookmarkEnd w:id="54"/>
    </w:p>
    <w:p w14:paraId="102E6B57">
      <w:pPr>
        <w:pStyle w:val="54"/>
        <w:ind w:firstLine="480"/>
      </w:pPr>
      <w:r>
        <w:rPr>
          <w:rFonts w:hint="eastAsia"/>
        </w:rPr>
        <w:t>本文介绍了暗网信息监测系统的后端设计与实现，各章节的主要内容如下：</w:t>
      </w:r>
    </w:p>
    <w:p w14:paraId="594609A0">
      <w:pPr>
        <w:pStyle w:val="54"/>
        <w:ind w:firstLine="480"/>
      </w:pPr>
      <w:r>
        <w:rPr>
          <w:rFonts w:hint="eastAsia"/>
        </w:rPr>
        <w:t>第1章：引言。本章主要介绍了暗网的发展背景和技术原理，阐述了开发暗网信息监测系统的必要性和对于国家安全的意义，收集当前国内外对于暗网的研究现状和研究成果信息，并对本文的研究目标、内容、思路进行叙述。</w:t>
      </w:r>
    </w:p>
    <w:p w14:paraId="7CF2CC62">
      <w:pPr>
        <w:pStyle w:val="54"/>
        <w:ind w:firstLine="480"/>
      </w:pPr>
      <w:r>
        <w:rPr>
          <w:rFonts w:hint="eastAsia"/>
        </w:rPr>
        <w:t>第2章：相关技术介绍。本章对开发暗网信息监测系统所采用的开发框架与技术进行简要概述。</w:t>
      </w:r>
    </w:p>
    <w:p w14:paraId="0448EF62">
      <w:pPr>
        <w:pStyle w:val="54"/>
        <w:ind w:firstLine="480"/>
      </w:pPr>
      <w:r>
        <w:rPr>
          <w:rFonts w:hint="eastAsia"/>
        </w:rPr>
        <w:t>第3章：需求分析。本章对暗网信息监测系统进行概述并对所需功能进行需求分析。</w:t>
      </w:r>
    </w:p>
    <w:p w14:paraId="2BCBBF99">
      <w:pPr>
        <w:pStyle w:val="54"/>
        <w:ind w:firstLine="480"/>
      </w:pPr>
      <w:r>
        <w:rPr>
          <w:rFonts w:hint="eastAsia"/>
        </w:rPr>
        <w:t>第4章：系统设计。本章详细介绍了数据采集模块提供服务的数据库API和为前端提供数据的后端数据API的设计思路和过程。</w:t>
      </w:r>
    </w:p>
    <w:p w14:paraId="16487C2C">
      <w:pPr>
        <w:pStyle w:val="54"/>
        <w:ind w:firstLine="480"/>
      </w:pPr>
      <w:r>
        <w:rPr>
          <w:rFonts w:hint="eastAsia"/>
        </w:rPr>
        <w:t>第5章：系统实现。本章对暗网信息监测系统的各部分功能的实现进行详细概述。</w:t>
      </w:r>
    </w:p>
    <w:p w14:paraId="438F3CD2">
      <w:pPr>
        <w:pStyle w:val="54"/>
        <w:ind w:firstLine="480"/>
      </w:pPr>
      <w:r>
        <w:rPr>
          <w:rFonts w:hint="eastAsia"/>
        </w:rPr>
        <w:t>第6章：系统功能测试。本章介绍了系统测试环境，并在测试环境下对各目标功能进行测试。</w:t>
      </w:r>
    </w:p>
    <w:p w14:paraId="3E7B4B4A">
      <w:pPr>
        <w:pStyle w:val="54"/>
        <w:ind w:firstLine="480"/>
        <w:rPr>
          <w:rFonts w:hint="eastAsia"/>
        </w:rPr>
      </w:pPr>
      <w:r>
        <w:rPr>
          <w:rFonts w:hint="eastAsia"/>
        </w:rPr>
        <w:t>第7章：总结与展望。本章对本文设计和完成的暗网信息监测系统开发过程、研究结果进行总结，并对系统的可改进之处提出展望。</w:t>
      </w:r>
    </w:p>
    <w:p w14:paraId="0834E4E7">
      <w:pPr>
        <w:pStyle w:val="45"/>
        <w:numPr>
          <w:ilvl w:val="1"/>
          <w:numId w:val="1"/>
        </w:numPr>
        <w:spacing w:before="156" w:after="156"/>
        <w:outlineLvl w:val="1"/>
        <w:rPr>
          <w:rFonts w:ascii="Times New Roman" w:hAnsi="Times New Roman"/>
          <w:kern w:val="0"/>
          <w:sz w:val="24"/>
          <w:szCs w:val="24"/>
        </w:rPr>
      </w:pPr>
      <w:r>
        <w:rPr>
          <w:rFonts w:hint="eastAsia"/>
        </w:rPr>
        <w:t xml:space="preserve"> </w:t>
      </w:r>
      <w:bookmarkStart w:id="55" w:name="_Toc6158"/>
      <w:r>
        <w:rPr>
          <w:rFonts w:hint="eastAsia"/>
          <w:lang w:eastAsia="zh-CN"/>
        </w:rPr>
        <w:t>项目分工情况</w:t>
      </w:r>
      <w:r>
        <w:br w:type="page"/>
      </w:r>
      <w:bookmarkEnd w:id="55"/>
    </w:p>
    <w:p w14:paraId="2AEC3F15">
      <w:pPr>
        <w:pStyle w:val="44"/>
        <w:numPr>
          <w:ilvl w:val="0"/>
          <w:numId w:val="1"/>
        </w:numPr>
        <w:spacing w:before="156" w:after="156"/>
        <w:ind w:firstLineChars="0"/>
        <w:outlineLvl w:val="0"/>
      </w:pPr>
      <w:bookmarkStart w:id="56" w:name="_Toc101105580"/>
      <w:bookmarkStart w:id="57" w:name="_Toc101106713"/>
      <w:bookmarkStart w:id="58" w:name="_Toc101527635"/>
      <w:bookmarkStart w:id="59" w:name="_Toc104298807"/>
      <w:bookmarkStart w:id="60" w:name="_Toc101446054"/>
      <w:bookmarkStart w:id="61" w:name="_Toc101464261"/>
      <w:bookmarkStart w:id="62" w:name="_Toc102986142"/>
      <w:r>
        <w:rPr>
          <w:rFonts w:hint="eastAsia"/>
        </w:rPr>
        <w:t xml:space="preserve"> </w:t>
      </w:r>
      <w:bookmarkStart w:id="63" w:name="_Toc21794"/>
      <w:r>
        <w:rPr>
          <w:rFonts w:hint="eastAsia"/>
        </w:rPr>
        <w:t>相关技术</w:t>
      </w:r>
      <w:bookmarkEnd w:id="56"/>
      <w:bookmarkEnd w:id="57"/>
      <w:bookmarkEnd w:id="58"/>
      <w:bookmarkEnd w:id="59"/>
      <w:bookmarkEnd w:id="60"/>
      <w:bookmarkEnd w:id="61"/>
      <w:bookmarkEnd w:id="62"/>
      <w:bookmarkEnd w:id="63"/>
    </w:p>
    <w:p w14:paraId="20C2E351">
      <w:pPr>
        <w:pStyle w:val="54"/>
        <w:ind w:firstLine="480"/>
      </w:pPr>
      <w:bookmarkStart w:id="64" w:name="_Hlk71066811"/>
      <w:bookmarkStart w:id="65" w:name="_Toc70775715"/>
      <w:r>
        <w:t>本</w:t>
      </w:r>
      <w:r>
        <w:rPr>
          <w:rFonts w:hint="eastAsia"/>
        </w:rPr>
        <w:t>文所设计的暗网信息监测系统</w:t>
      </w:r>
      <w:bookmarkEnd w:id="64"/>
      <w:bookmarkEnd w:id="65"/>
      <w:r>
        <w:rPr>
          <w:rFonts w:hint="eastAsia"/>
        </w:rPr>
        <w:t>前端采用了Vue框架、AntDesign</w:t>
      </w:r>
      <w:r>
        <w:t xml:space="preserve"> </w:t>
      </w:r>
      <w:r>
        <w:rPr>
          <w:rFonts w:hint="eastAsia"/>
        </w:rPr>
        <w:t>Vue</w:t>
      </w:r>
      <w:r>
        <w:t xml:space="preserve"> </w:t>
      </w:r>
      <w:r>
        <w:rPr>
          <w:rFonts w:hint="eastAsia"/>
        </w:rPr>
        <w:t>组件库、Echarts数据可视化图表库，后端采用了SpringCloud框架，NACOS作为微服务的注册中心和配置中心，</w:t>
      </w:r>
      <w:r>
        <w:t>SpringCloud GateWay</w:t>
      </w:r>
      <w:r>
        <w:rPr>
          <w:rFonts w:hint="eastAsia"/>
        </w:rPr>
        <w:t>作为微服务的网关，基于前后端分离模式开发，开发过程中使用Swagger自动生成接口文档。爬虫数据存储API使用Python</w:t>
      </w:r>
      <w:r>
        <w:t xml:space="preserve"> </w:t>
      </w:r>
      <w:r>
        <w:rPr>
          <w:rFonts w:hint="eastAsia"/>
        </w:rPr>
        <w:t>Flask框架开发。根据业务的需要，数据库同时使用了MySQL与MongoDB。在部署本暗网信息监测系统的过程中使用到了Nginx、Docker、</w:t>
      </w:r>
      <w:r>
        <w:t>Gunicorn</w:t>
      </w:r>
      <w:r>
        <w:rPr>
          <w:rFonts w:hint="eastAsia"/>
        </w:rPr>
        <w:t>等技术。本章将介绍SpringCloud、Flask、Docker、Nginx、</w:t>
      </w:r>
      <w:r>
        <w:t>Gunicorn</w:t>
      </w:r>
      <w:r>
        <w:rPr>
          <w:rFonts w:hint="eastAsia"/>
        </w:rPr>
        <w:t>等技术的相关背景。</w:t>
      </w:r>
    </w:p>
    <w:p w14:paraId="1D9D6DBC">
      <w:pPr>
        <w:pStyle w:val="45"/>
        <w:numPr>
          <w:ilvl w:val="1"/>
          <w:numId w:val="1"/>
        </w:numPr>
        <w:spacing w:before="156" w:after="156"/>
        <w:jc w:val="both"/>
        <w:outlineLvl w:val="1"/>
      </w:pPr>
      <w:bookmarkStart w:id="66" w:name="_Toc102986143"/>
      <w:bookmarkStart w:id="67" w:name="_Toc104298808"/>
      <w:r>
        <w:rPr>
          <w:rFonts w:hint="eastAsia"/>
        </w:rPr>
        <w:t xml:space="preserve"> </w:t>
      </w:r>
      <w:bookmarkStart w:id="68" w:name="_Toc10509"/>
      <w:r>
        <w:rPr>
          <w:rFonts w:hint="eastAsia"/>
        </w:rPr>
        <w:t>开发框架</w:t>
      </w:r>
      <w:bookmarkEnd w:id="66"/>
      <w:bookmarkEnd w:id="67"/>
      <w:bookmarkEnd w:id="68"/>
    </w:p>
    <w:p w14:paraId="57B7D6CC">
      <w:pPr>
        <w:pStyle w:val="47"/>
        <w:numPr>
          <w:ilvl w:val="2"/>
          <w:numId w:val="1"/>
        </w:numPr>
        <w:spacing w:before="156" w:after="156"/>
        <w:outlineLvl w:val="2"/>
      </w:pPr>
      <w:bookmarkStart w:id="69" w:name="_Toc102986144"/>
      <w:bookmarkStart w:id="70" w:name="_Toc104298809"/>
      <w:r>
        <w:t xml:space="preserve"> </w:t>
      </w:r>
      <w:bookmarkStart w:id="71" w:name="_Toc12494"/>
      <w:r>
        <w:rPr>
          <w:rFonts w:hint="eastAsia"/>
        </w:rPr>
        <w:t>Spring</w:t>
      </w:r>
      <w:bookmarkEnd w:id="69"/>
      <w:bookmarkEnd w:id="70"/>
      <w:r>
        <w:rPr>
          <w:rFonts w:hint="eastAsia"/>
        </w:rPr>
        <w:t>Cloud</w:t>
      </w:r>
      <w:bookmarkEnd w:id="71"/>
    </w:p>
    <w:p w14:paraId="0E25EDEE">
      <w:pPr>
        <w:pStyle w:val="54"/>
        <w:ind w:firstLine="480"/>
      </w:pPr>
      <w:bookmarkStart w:id="72" w:name="_Hlk134200012"/>
      <w:r>
        <w:rPr>
          <w:rFonts w:hint="eastAsia"/>
        </w:rPr>
        <w:t>SpringCloud是分布式微服务架构的一站式解决方案，开发者可以基于SpringCloud提高的一系列框架利用SpringBoot轻松实现微服务系统基础设施的快速构建与部署，SpringCloud提供了服务注册、服务配置、服务网关、负载均衡、分布式消息等一系列分布式系统所需组件，只需要简单的引入与配置即可使用。</w:t>
      </w:r>
    </w:p>
    <w:bookmarkEnd w:id="72"/>
    <w:p w14:paraId="77C9AEBE">
      <w:pPr>
        <w:pStyle w:val="47"/>
        <w:numPr>
          <w:ilvl w:val="2"/>
          <w:numId w:val="1"/>
        </w:numPr>
        <w:spacing w:before="156" w:after="156"/>
        <w:outlineLvl w:val="2"/>
      </w:pPr>
      <w:bookmarkStart w:id="73" w:name="_Toc102986145"/>
      <w:bookmarkStart w:id="74" w:name="_Toc104298810"/>
      <w:bookmarkStart w:id="75" w:name="_Toc101106718"/>
      <w:bookmarkStart w:id="76" w:name="_Toc101464266"/>
      <w:bookmarkStart w:id="77" w:name="_Toc101527639"/>
      <w:bookmarkStart w:id="78" w:name="_Toc101446059"/>
      <w:bookmarkStart w:id="79" w:name="_Toc101105585"/>
      <w:r>
        <w:t xml:space="preserve"> </w:t>
      </w:r>
      <w:bookmarkStart w:id="80" w:name="_Toc24626"/>
      <w:r>
        <w:rPr>
          <w:rFonts w:hint="eastAsia"/>
        </w:rPr>
        <w:t>Flask</w:t>
      </w:r>
      <w:bookmarkEnd w:id="73"/>
      <w:bookmarkEnd w:id="74"/>
      <w:bookmarkEnd w:id="75"/>
      <w:bookmarkEnd w:id="76"/>
      <w:bookmarkEnd w:id="77"/>
      <w:bookmarkEnd w:id="78"/>
      <w:bookmarkEnd w:id="79"/>
      <w:bookmarkEnd w:id="80"/>
    </w:p>
    <w:p w14:paraId="2C021ACD">
      <w:pPr>
        <w:pStyle w:val="54"/>
        <w:ind w:firstLine="480"/>
      </w:pPr>
      <w:bookmarkStart w:id="81" w:name="_Hlk134200422"/>
      <w:r>
        <w:rPr>
          <w:rFonts w:hint="eastAsia"/>
        </w:rPr>
        <w:t>Flask是一个轻量级的Python</w:t>
      </w:r>
      <w:r>
        <w:t xml:space="preserve"> </w:t>
      </w:r>
      <w:r>
        <w:rPr>
          <w:rFonts w:hint="eastAsia"/>
        </w:rPr>
        <w:t>web应用框架，同时也是Python中最受欢迎的web框架之一，其特点是轻巧、简洁、高效、启动速度快、可定制性高，开发者可以通过Flask快速而简单的构建一个Web项目，也能通过引入插件逐渐扩展到复杂的Web项目。Flask没有强制任何依赖或项目结构，开发者可以根据需要自己选择数据库操作工具、数据验证工具或其他组件，给开发者提供了极大的自由度。</w:t>
      </w:r>
    </w:p>
    <w:bookmarkEnd w:id="81"/>
    <w:p w14:paraId="403E9E05">
      <w:pPr>
        <w:pStyle w:val="45"/>
        <w:numPr>
          <w:ilvl w:val="1"/>
          <w:numId w:val="1"/>
        </w:numPr>
        <w:spacing w:before="156" w:after="156"/>
        <w:outlineLvl w:val="1"/>
      </w:pPr>
      <w:r>
        <w:rPr>
          <w:rFonts w:hint="eastAsia"/>
        </w:rPr>
        <w:t xml:space="preserve"> </w:t>
      </w:r>
      <w:bookmarkStart w:id="82" w:name="_Toc19069"/>
      <w:r>
        <w:rPr>
          <w:rFonts w:hint="eastAsia"/>
        </w:rPr>
        <w:t>系统部署</w:t>
      </w:r>
      <w:bookmarkEnd w:id="82"/>
    </w:p>
    <w:p w14:paraId="4920406A">
      <w:pPr>
        <w:pStyle w:val="47"/>
        <w:numPr>
          <w:ilvl w:val="2"/>
          <w:numId w:val="1"/>
        </w:numPr>
        <w:spacing w:before="156" w:after="156"/>
        <w:outlineLvl w:val="2"/>
      </w:pPr>
      <w:r>
        <w:t xml:space="preserve"> </w:t>
      </w:r>
      <w:bookmarkStart w:id="83" w:name="_Toc31975"/>
      <w:r>
        <w:rPr>
          <w:rFonts w:hint="eastAsia"/>
        </w:rPr>
        <w:t>Docker</w:t>
      </w:r>
      <w:bookmarkEnd w:id="83"/>
    </w:p>
    <w:p w14:paraId="5F1357C5">
      <w:pPr>
        <w:pStyle w:val="54"/>
        <w:ind w:firstLine="480"/>
      </w:pPr>
      <w:bookmarkStart w:id="84" w:name="_Hlk134199739"/>
      <w:r>
        <w:rPr>
          <w:rFonts w:hint="eastAsia"/>
        </w:rPr>
        <w:t>Docker是一个开源的应用容器引擎，用于快速部署、运行项目。开发者可以构建自己的项目容器并打包成可移植镜像共享给任何人。Docker与传统的虚拟机有着很大区别，Docker中的所有容器以沙箱机制共享宿主机的操作系统，无需为每个容器单独创建操作系统，在共享的同时不同容器间不会相互影响，极大的节省了系统资源、提高运行速度。使用Docker部署项目，可以像运行一个应用程序一样轻松容易。</w:t>
      </w:r>
      <w:bookmarkEnd w:id="84"/>
    </w:p>
    <w:p w14:paraId="2A589103">
      <w:pPr>
        <w:pStyle w:val="47"/>
        <w:numPr>
          <w:ilvl w:val="2"/>
          <w:numId w:val="1"/>
        </w:numPr>
        <w:spacing w:before="156" w:after="156"/>
        <w:outlineLvl w:val="2"/>
      </w:pPr>
      <w:r>
        <w:t xml:space="preserve"> </w:t>
      </w:r>
      <w:bookmarkStart w:id="85" w:name="_Toc16823"/>
      <w:r>
        <w:rPr>
          <w:rFonts w:hint="eastAsia"/>
        </w:rPr>
        <w:t>Nginx</w:t>
      </w:r>
      <w:bookmarkEnd w:id="85"/>
    </w:p>
    <w:p w14:paraId="7878EC9C">
      <w:pPr>
        <w:pStyle w:val="54"/>
        <w:ind w:firstLine="480"/>
      </w:pPr>
      <w:bookmarkStart w:id="86" w:name="_Hlk134199405"/>
      <w:r>
        <w:rPr>
          <w:rFonts w:hint="eastAsia"/>
        </w:rPr>
        <w:t>Nginx是一款基于C语言开发的高性能、轻量级的Web服务器，因为其稳定性好、系统资源占用少、支持高并发、配置简单等优越特性被广泛运用于各大Web网站项目中。Nginx也支持反向代理、负载均衡、邮件代理服务等功能。</w:t>
      </w:r>
    </w:p>
    <w:bookmarkEnd w:id="86"/>
    <w:p w14:paraId="1A408C08">
      <w:pPr>
        <w:pStyle w:val="47"/>
        <w:numPr>
          <w:ilvl w:val="2"/>
          <w:numId w:val="1"/>
        </w:numPr>
        <w:spacing w:before="156" w:after="156"/>
        <w:outlineLvl w:val="2"/>
      </w:pPr>
      <w:r>
        <w:t xml:space="preserve"> </w:t>
      </w:r>
      <w:bookmarkStart w:id="87" w:name="_Toc3917"/>
      <w:r>
        <w:rPr>
          <w:rFonts w:hint="eastAsia"/>
        </w:rPr>
        <w:t>Gunicorn</w:t>
      </w:r>
      <w:bookmarkEnd w:id="87"/>
    </w:p>
    <w:p w14:paraId="3881E0E1">
      <w:pPr>
        <w:pStyle w:val="54"/>
        <w:ind w:firstLine="480"/>
      </w:pPr>
      <w:r>
        <w:t>Gunicorn</w:t>
      </w:r>
      <w:r>
        <w:rPr>
          <w:rFonts w:hint="eastAsia"/>
        </w:rPr>
        <w:t>是一个</w:t>
      </w:r>
      <w:r>
        <w:t>Python</w:t>
      </w:r>
      <w:r>
        <w:rPr>
          <w:rFonts w:hint="eastAsia"/>
        </w:rPr>
        <w:t>的</w:t>
      </w:r>
      <w:r>
        <w:t>WSGI HTTP</w:t>
      </w:r>
      <w:r>
        <w:rPr>
          <w:rFonts w:hint="eastAsia"/>
        </w:rPr>
        <w:t>服务器，用来解析</w:t>
      </w:r>
      <w:r>
        <w:t>HTTP</w:t>
      </w:r>
      <w:r>
        <w:rPr>
          <w:rFonts w:hint="eastAsia"/>
        </w:rPr>
        <w:t>请求的网关服务。它可以与</w:t>
      </w:r>
      <w:r>
        <w:t>web</w:t>
      </w:r>
      <w:r>
        <w:rPr>
          <w:rFonts w:hint="eastAsia"/>
        </w:rPr>
        <w:t>应用（如</w:t>
      </w:r>
      <w:r>
        <w:t>Django</w:t>
      </w:r>
      <w:r>
        <w:rPr>
          <w:rFonts w:hint="eastAsia"/>
        </w:rPr>
        <w:t>或</w:t>
      </w:r>
      <w:r>
        <w:t>Flask</w:t>
      </w:r>
      <w:r>
        <w:rPr>
          <w:rFonts w:hint="eastAsia"/>
        </w:rPr>
        <w:t>）配合使用，通常位于反向代理（如</w:t>
      </w:r>
      <w:r>
        <w:t>Nginx</w:t>
      </w:r>
      <w:r>
        <w:rPr>
          <w:rFonts w:hint="eastAsia"/>
        </w:rPr>
        <w:t>）或负载均衡（如</w:t>
      </w:r>
      <w:r>
        <w:t>AWS ELB</w:t>
      </w:r>
      <w:r>
        <w:rPr>
          <w:rFonts w:hint="eastAsia"/>
        </w:rPr>
        <w:t>）之后。</w:t>
      </w:r>
      <w:r>
        <w:t>Gunicorn</w:t>
      </w:r>
      <w:r>
        <w:rPr>
          <w:rFonts w:hint="eastAsia"/>
        </w:rPr>
        <w:t>有多种运行模式，可以根据不同的业务需要选择同步或异步的方式处理请求。</w:t>
      </w:r>
      <w:r>
        <w:t>Gunicorn</w:t>
      </w:r>
      <w:r>
        <w:rPr>
          <w:rFonts w:hint="eastAsia"/>
        </w:rPr>
        <w:t>可以通过命令行或配置文件来指定各种参数，如绑定的</w:t>
      </w:r>
      <w:r>
        <w:t>IP</w:t>
      </w:r>
      <w:r>
        <w:rPr>
          <w:rFonts w:hint="eastAsia"/>
        </w:rPr>
        <w:t>和端口，工作进程数，日志文件等。</w:t>
      </w:r>
    </w:p>
    <w:p w14:paraId="2448A8B6">
      <w:pPr>
        <w:pStyle w:val="47"/>
        <w:numPr>
          <w:ilvl w:val="2"/>
          <w:numId w:val="1"/>
        </w:numPr>
        <w:spacing w:before="156" w:after="156"/>
        <w:outlineLvl w:val="2"/>
      </w:pPr>
      <w:r>
        <w:t xml:space="preserve"> </w:t>
      </w:r>
      <w:bookmarkStart w:id="88" w:name="_Toc491"/>
      <w:r>
        <w:t>G</w:t>
      </w:r>
      <w:r>
        <w:rPr>
          <w:rFonts w:hint="eastAsia"/>
        </w:rPr>
        <w:t>event</w:t>
      </w:r>
      <w:bookmarkEnd w:id="88"/>
    </w:p>
    <w:p w14:paraId="05D584E7">
      <w:pPr>
        <w:pStyle w:val="54"/>
        <w:ind w:firstLine="480"/>
      </w:pPr>
      <w:r>
        <w:t>Gevent</w:t>
      </w:r>
      <w:r>
        <w:rPr>
          <w:rFonts w:hint="eastAsia"/>
        </w:rPr>
        <w:t>是一个基于Python协程的网络库，支持多种网络协议，比如UDP、TCP、HTTP等，提供了队列、事件、锁等原语。</w:t>
      </w:r>
      <w:r>
        <w:t>G</w:t>
      </w:r>
      <w:r>
        <w:rPr>
          <w:rFonts w:hint="eastAsia"/>
        </w:rPr>
        <w:t>event可以使Python开发者轻松地编写一个高性能网络应用，通过Gevent提供的API可以将应用中的同步的阻塞IO变为非阻塞的异步代码，在极大的提高并发性能的同时还能显著节省内存利用率。</w:t>
      </w:r>
    </w:p>
    <w:p w14:paraId="7247DF9A">
      <w:pPr>
        <w:pStyle w:val="54"/>
        <w:ind w:firstLine="480"/>
      </w:pPr>
    </w:p>
    <w:p w14:paraId="37DC57DC">
      <w:pPr>
        <w:widowControl/>
        <w:jc w:val="left"/>
        <w:rPr>
          <w:rFonts w:ascii="Times New Roman" w:hAnsi="Times New Roman"/>
          <w:kern w:val="0"/>
          <w:sz w:val="24"/>
          <w:szCs w:val="24"/>
        </w:rPr>
      </w:pPr>
      <w:r>
        <w:br w:type="page"/>
      </w:r>
    </w:p>
    <w:p w14:paraId="5183F672">
      <w:pPr>
        <w:pStyle w:val="44"/>
        <w:numPr>
          <w:ilvl w:val="0"/>
          <w:numId w:val="1"/>
        </w:numPr>
        <w:spacing w:before="156" w:after="156"/>
        <w:ind w:firstLineChars="0"/>
        <w:outlineLvl w:val="0"/>
      </w:pPr>
      <w:bookmarkStart w:id="89" w:name="_Toc101446069"/>
      <w:bookmarkStart w:id="90" w:name="_Toc101527649"/>
      <w:bookmarkStart w:id="91" w:name="_Toc101106728"/>
      <w:bookmarkStart w:id="92" w:name="_Toc101464276"/>
      <w:bookmarkStart w:id="93" w:name="_Toc104298822"/>
      <w:bookmarkStart w:id="94" w:name="_Toc101105595"/>
      <w:bookmarkStart w:id="95" w:name="_Toc102986157"/>
      <w:r>
        <w:rPr>
          <w:rFonts w:hint="eastAsia"/>
        </w:rPr>
        <w:t xml:space="preserve"> </w:t>
      </w:r>
      <w:bookmarkStart w:id="96" w:name="_Toc18847"/>
      <w:r>
        <w:rPr>
          <w:rFonts w:hint="eastAsia"/>
        </w:rPr>
        <w:t>需求分析</w:t>
      </w:r>
      <w:bookmarkEnd w:id="89"/>
      <w:bookmarkEnd w:id="90"/>
      <w:bookmarkEnd w:id="91"/>
      <w:bookmarkEnd w:id="92"/>
      <w:bookmarkEnd w:id="93"/>
      <w:bookmarkEnd w:id="94"/>
      <w:bookmarkEnd w:id="95"/>
      <w:bookmarkEnd w:id="96"/>
    </w:p>
    <w:p w14:paraId="3582EDDE">
      <w:pPr>
        <w:pStyle w:val="45"/>
        <w:numPr>
          <w:ilvl w:val="1"/>
          <w:numId w:val="1"/>
        </w:numPr>
        <w:spacing w:before="156" w:after="156"/>
        <w:outlineLvl w:val="1"/>
      </w:pPr>
      <w:bookmarkStart w:id="97" w:name="_Toc101464278"/>
      <w:bookmarkStart w:id="98" w:name="_Toc101106730"/>
      <w:bookmarkStart w:id="99" w:name="_Toc101105597"/>
      <w:bookmarkStart w:id="100" w:name="_Toc101527650"/>
      <w:bookmarkStart w:id="101" w:name="_Toc104298823"/>
      <w:bookmarkStart w:id="102" w:name="_Toc101446071"/>
      <w:bookmarkStart w:id="103" w:name="_Toc102986158"/>
      <w:r>
        <w:rPr>
          <w:rFonts w:hint="eastAsia"/>
        </w:rPr>
        <w:t xml:space="preserve"> </w:t>
      </w:r>
      <w:bookmarkStart w:id="104" w:name="_Toc16075"/>
      <w:r>
        <w:rPr>
          <w:rFonts w:hint="eastAsia"/>
        </w:rPr>
        <w:t>系统概述</w:t>
      </w:r>
      <w:bookmarkEnd w:id="97"/>
      <w:bookmarkEnd w:id="98"/>
      <w:bookmarkEnd w:id="99"/>
      <w:bookmarkEnd w:id="100"/>
      <w:bookmarkEnd w:id="101"/>
      <w:bookmarkEnd w:id="102"/>
      <w:bookmarkEnd w:id="103"/>
      <w:bookmarkEnd w:id="104"/>
    </w:p>
    <w:p w14:paraId="02BFCFAA">
      <w:pPr>
        <w:pStyle w:val="54"/>
        <w:ind w:firstLine="480"/>
      </w:pPr>
      <w:r>
        <w:rPr>
          <w:rFonts w:hint="eastAsia"/>
        </w:rPr>
        <w:t>随互联网技术的高速发展普及，暗网因为其特有的匿名性和不易追踪性，被很多不法分子利用来作为进行非法交易和违法犯罪活动的场所，对社会稳定和国家安全造成极大的威胁，因此，国家有关部门亟需一种可以方便快捷对暗网进行监控的工具，为业务人员提供高效情报发现、关联分析和挖掘服务，帮助各执法部门准确地掌握网络犯罪线索。</w:t>
      </w:r>
      <w:bookmarkStart w:id="105" w:name="_Hlk134201951"/>
      <w:r>
        <w:rPr>
          <w:rFonts w:hint="eastAsia"/>
        </w:rPr>
        <w:t>本系统从此需求出发，通过爬虫技术对目标站点的信息进行爬取，并使用暗网站点扫描工具对暗网站点进行扫描，实时监控目标站点的状态，帮助相关部门快速掌握线索。对采集到的网站数据进行分析，运用词云、柱状图、饼状图、折线图等形式对数据进行可视化的直观展示，剖析数据的内部联系和潜在价值。</w:t>
      </w:r>
    </w:p>
    <w:bookmarkEnd w:id="105"/>
    <w:p w14:paraId="3860AAE6">
      <w:pPr>
        <w:pStyle w:val="54"/>
        <w:ind w:firstLine="480"/>
      </w:pPr>
      <w:r>
        <w:rPr>
          <w:rFonts w:hint="eastAsia"/>
        </w:rPr>
        <w:t>该暗网监测系统后端部分主要需要实现的功能有：提供一个统一的数据库存储接口使得爬虫能够通过调用接口将爬取到的数据存储到MongoDB数据库中，避免在爬虫程序中加入操作数据库的代码，达到不同网站爬虫数据存储格式的统一且简化爬虫程序的开发的效果；其次，需要将爬虫采集到的数据进行清洗后处理成前端需要的格式，便于前端调用数据进行可视化展示；最后，需要对暗网搜索引擎做一个聚合，使得使用者无需配置Tor代理也可进行暗网站点的搜索。</w:t>
      </w:r>
    </w:p>
    <w:p w14:paraId="52790D24">
      <w:pPr>
        <w:pStyle w:val="45"/>
        <w:numPr>
          <w:ilvl w:val="1"/>
          <w:numId w:val="1"/>
        </w:numPr>
        <w:spacing w:before="156" w:after="156"/>
        <w:outlineLvl w:val="1"/>
      </w:pPr>
      <w:bookmarkStart w:id="106" w:name="_Toc104298824"/>
      <w:bookmarkStart w:id="107" w:name="_Toc101106731"/>
      <w:bookmarkStart w:id="108" w:name="_Toc101464279"/>
      <w:bookmarkStart w:id="109" w:name="_Toc102986159"/>
      <w:bookmarkStart w:id="110" w:name="_Toc101105598"/>
      <w:bookmarkStart w:id="111" w:name="_Toc101527651"/>
      <w:bookmarkStart w:id="112" w:name="_Toc101446072"/>
      <w:r>
        <w:rPr>
          <w:rFonts w:hint="eastAsia"/>
        </w:rPr>
        <w:t xml:space="preserve"> </w:t>
      </w:r>
      <w:bookmarkStart w:id="113" w:name="_Toc14757"/>
      <w:r>
        <w:rPr>
          <w:rFonts w:hint="eastAsia"/>
        </w:rPr>
        <w:t>系统功能需求分析</w:t>
      </w:r>
      <w:bookmarkEnd w:id="106"/>
      <w:bookmarkEnd w:id="107"/>
      <w:bookmarkEnd w:id="108"/>
      <w:bookmarkEnd w:id="109"/>
      <w:bookmarkEnd w:id="110"/>
      <w:bookmarkEnd w:id="111"/>
      <w:bookmarkEnd w:id="112"/>
      <w:bookmarkEnd w:id="113"/>
    </w:p>
    <w:p w14:paraId="4BC019C7">
      <w:pPr>
        <w:pStyle w:val="47"/>
        <w:numPr>
          <w:ilvl w:val="2"/>
          <w:numId w:val="1"/>
        </w:numPr>
        <w:spacing w:before="156" w:after="156"/>
        <w:outlineLvl w:val="2"/>
      </w:pPr>
      <w:bookmarkStart w:id="114" w:name="_Toc101105599"/>
      <w:bookmarkStart w:id="115" w:name="_Toc101464280"/>
      <w:bookmarkStart w:id="116" w:name="_Toc104298825"/>
      <w:bookmarkStart w:id="117" w:name="_Toc102986160"/>
      <w:bookmarkStart w:id="118" w:name="_Toc101527652"/>
      <w:bookmarkStart w:id="119" w:name="_Toc101446073"/>
      <w:bookmarkStart w:id="120" w:name="_Toc101106732"/>
      <w:r>
        <w:rPr>
          <w:rFonts w:hint="eastAsia"/>
        </w:rPr>
        <w:t xml:space="preserve"> </w:t>
      </w:r>
      <w:bookmarkStart w:id="121" w:name="_Toc15469"/>
      <w:r>
        <w:rPr>
          <w:rFonts w:hint="eastAsia"/>
        </w:rPr>
        <w:t>数据库API服务功能需求</w:t>
      </w:r>
      <w:bookmarkEnd w:id="114"/>
      <w:bookmarkEnd w:id="115"/>
      <w:bookmarkEnd w:id="116"/>
      <w:bookmarkEnd w:id="117"/>
      <w:bookmarkEnd w:id="118"/>
      <w:bookmarkEnd w:id="119"/>
      <w:bookmarkEnd w:id="120"/>
      <w:bookmarkEnd w:id="121"/>
    </w:p>
    <w:p w14:paraId="3F1E2853">
      <w:pPr>
        <w:pStyle w:val="54"/>
        <w:ind w:firstLine="480"/>
      </w:pPr>
      <w:r>
        <w:rPr>
          <w:rFonts w:hint="eastAsia"/>
        </w:rPr>
        <w:t>该模块主要是为爬虫提供一个统一的数据库存取接口，考虑到数据需要定期与关系型数据库MySQL同步，所以需要设计一个统一的存储数据格式。暗网信息监测系统采集的数据主要来自于中文暗网交易市场，通过对交易市场页面结构分析，提取出它们共有的部分，如：市场名称、商品描述、商品价格、交易评价等，设计出针对MongoDB数据库的统一JSON格式的商品数据结构，如下所示：</w:t>
      </w:r>
    </w:p>
    <w:p w14:paraId="61292EF9">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w:t>
      </w:r>
    </w:p>
    <w:p w14:paraId="4AF688B9">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"_id": "42e4cadb-843e-4955-ada0-f577c1e43361",    //自动生成的UUID</w:t>
      </w:r>
    </w:p>
    <w:p w14:paraId="6B241F31">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"link": "http://xxxxx.onion/?product=xxxx", //商品网址</w:t>
      </w:r>
    </w:p>
    <w:p w14:paraId="2EE5BBA9">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"get_time": 154265478951, //商品入库时间</w:t>
      </w:r>
    </w:p>
    <w:p w14:paraId="78125AF6">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"product_name" : "xxx", //商品名称</w:t>
      </w:r>
    </w:p>
    <w:p w14:paraId="65C7A05E">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"product_category": "xxx", //商品分类</w:t>
      </w:r>
    </w:p>
    <w:p w14:paraId="060EB11E">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"product_description": "xxx", //商品描述</w:t>
      </w:r>
    </w:p>
    <w:p w14:paraId="4518E0D2">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"publisher": { //商品发布者信息</w:t>
      </w:r>
    </w:p>
    <w:p w14:paraId="097EADA4">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"nick_name": "发布者昵称", //商品发布者昵称</w:t>
      </w:r>
    </w:p>
    <w:p w14:paraId="3F3BB370">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"total_revenue": 2.089, //商品发布者总收入</w:t>
      </w:r>
    </w:p>
    <w:p w14:paraId="66A348D3">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"last_login_time": 1524659847854, //商品发布者最后登录</w:t>
      </w:r>
    </w:p>
    <w:p w14:paraId="241C0170">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"registration_time": 15426587491244 //商品发布者注册时间</w:t>
      </w:r>
    </w:p>
    <w:p w14:paraId="18E044ED">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w:t>
      </w:r>
    </w:p>
    <w:p w14:paraId="01575888">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"pub_time": 1354265987412, //商品发布时间</w:t>
      </w:r>
    </w:p>
    <w:p w14:paraId="79940AD1">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"product_price": "0.00114比特币", //商品价格</w:t>
      </w:r>
    </w:p>
    <w:p w14:paraId="57794FC1">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"status": "在售", //商品状态</w:t>
      </w:r>
    </w:p>
    <w:p w14:paraId="73FA6BBC">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"sold": 99, //商品已售数</w:t>
      </w:r>
    </w:p>
    <w:p w14:paraId="2EF3D625">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"inventory": 200, //商品库存</w:t>
      </w:r>
    </w:p>
    <w:p w14:paraId="389709C5">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"market": "茶马古道", //商品所属交易市场</w:t>
      </w:r>
    </w:p>
    <w:p w14:paraId="72A6DA1F">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"snapshot": "http://xxxx:8000/onion/5e86a0298.jpg", //商品快照地址</w:t>
      </w:r>
    </w:p>
    <w:p w14:paraId="6775DF1D">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"comments": [{//评论信息</w:t>
      </w:r>
    </w:p>
    <w:p w14:paraId="403E4C53">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"comment_user": "yangcong",//评论者ID</w:t>
      </w:r>
    </w:p>
    <w:p w14:paraId="0D72246D">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"comment_date": "158678935475",//评论时间</w:t>
      </w:r>
    </w:p>
    <w:p w14:paraId="55D9E9EE">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"comment_text": "你要做什么产品？"//评论内容</w:t>
      </w:r>
    </w:p>
    <w:p w14:paraId="0AB6AB47">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w:t>
      </w:r>
    </w:p>
    <w:p w14:paraId="17D07DB4">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"transactions": [{//交易信息</w:t>
      </w:r>
    </w:p>
    <w:p w14:paraId="1250F79A">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"Buyer": "买家ID",</w:t>
      </w:r>
    </w:p>
    <w:p w14:paraId="7EAD0571">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"purchase_date": "1354265987356" //交易时间</w:t>
      </w:r>
    </w:p>
    <w:p w14:paraId="10B4C1E1">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w:t>
      </w:r>
    </w:p>
    <w:p w14:paraId="3D688518">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w:t>
      </w:r>
    </w:p>
    <w:p w14:paraId="3733BB15">
      <w:pPr>
        <w:pStyle w:val="54"/>
        <w:ind w:firstLine="480"/>
      </w:pPr>
      <w:r>
        <w:rPr>
          <w:rFonts w:hint="eastAsia"/>
        </w:rPr>
        <w:t>还需要对暗网站点进行指纹扫描，建立站点指纹数据库，指纹信息包括站点开启的端口、支持的服务等，如是否开启ftp服务、smtp服务、tls加密等信息，同时还有站点使用的加密货币类型，基于以上需求，设计了站点指纹JSON数据格式，如下所示：</w:t>
      </w:r>
    </w:p>
    <w:p w14:paraId="2EB29F94">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w:t>
      </w:r>
    </w:p>
    <w:p w14:paraId="33AC5471">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"hiddenService": "alibaba2kw6qoh6o.onion",</w:t>
      </w:r>
    </w:p>
    <w:p w14:paraId="2C710CA8">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"dateScanned": "2023-04-07T14:51:05.612114913Z",</w:t>
      </w:r>
    </w:p>
    <w:p w14:paraId="48111F4E">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"online": false,</w:t>
      </w:r>
    </w:p>
    <w:p w14:paraId="1614EEE5">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"webDetected": true,</w:t>
      </w:r>
    </w:p>
    <w:p w14:paraId="7BC9724F">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"tlsDetected": true,</w:t>
      </w:r>
    </w:p>
    <w:p w14:paraId="5AB0B80D">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"sshDetected": true,</w:t>
      </w:r>
    </w:p>
    <w:p w14:paraId="6C59A32C">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"ftpDetected": true,</w:t>
      </w:r>
    </w:p>
    <w:p w14:paraId="51F97236">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"smtpDetected": true,</w:t>
      </w:r>
    </w:p>
    <w:p w14:paraId="6C506B25">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"bitcoinDetected": false,</w:t>
      </w:r>
    </w:p>
    <w:p w14:paraId="3D3EA51C">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"mongodbDetected": true,</w:t>
      </w:r>
    </w:p>
    <w:p w14:paraId="59CF6AE2">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"vncDetected": true,</w:t>
      </w:r>
    </w:p>
    <w:p w14:paraId="7A57D750">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"xmppDetected": false,</w:t>
      </w:r>
    </w:p>
    <w:p w14:paraId="4566D929">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"skynetDetected": false,</w:t>
      </w:r>
    </w:p>
    <w:p w14:paraId="7219B0C9">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"bitcoinServices": {</w:t>
      </w:r>
    </w:p>
    <w:p w14:paraId="2C5BD669">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"bitcoin": {</w:t>
      </w:r>
    </w:p>
    <w:p w14:paraId="24BC8F6E">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"detected": true,</w:t>
      </w:r>
    </w:p>
    <w:p w14:paraId="3B566CD3">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"userAgent": "",</w:t>
      </w:r>
    </w:p>
    <w:p w14:paraId="08F7833C">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"prototocolVersion": 0,</w:t>
      </w:r>
    </w:p>
    <w:p w14:paraId="0F9DEC6A">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"onionPeers": ""</w:t>
      </w:r>
    </w:p>
    <w:p w14:paraId="39ABA708">
      <w:pPr>
        <w:pStyle w:val="54"/>
        <w:shd w:val="clear" w:color="auto" w:fill="D8D8D8" w:themeFill="background1" w:themeFillShade="D9"/>
        <w:ind w:firstLine="468" w:firstLineChars="0"/>
        <w:rPr>
          <w:rFonts w:ascii="Courier New" w:hAnsi="Courier New" w:cs="Courier New"/>
          <w:sz w:val="21"/>
          <w:szCs w:val="21"/>
        </w:rPr>
      </w:pPr>
      <w:r>
        <w:rPr>
          <w:rFonts w:ascii="Courier New" w:hAnsi="Courier New" w:cs="Courier New"/>
          <w:sz w:val="21"/>
          <w:szCs w:val="21"/>
        </w:rPr>
        <w:t>},</w:t>
      </w:r>
    </w:p>
    <w:p w14:paraId="47C3DBC8">
      <w:pPr>
        <w:pStyle w:val="54"/>
        <w:shd w:val="clear" w:color="auto" w:fill="D8D8D8" w:themeFill="background1" w:themeFillShade="D9"/>
        <w:ind w:firstLine="420"/>
        <w:rPr>
          <w:rFonts w:ascii="Courier New" w:hAnsi="Courier New" w:cs="Courier New"/>
          <w:sz w:val="21"/>
          <w:szCs w:val="21"/>
        </w:rPr>
      </w:pPr>
      <w:r>
        <w:rPr>
          <w:rFonts w:ascii="Courier New" w:hAnsi="Courier New" w:cs="Courier New"/>
          <w:sz w:val="21"/>
          <w:szCs w:val="21"/>
        </w:rPr>
        <w:t xml:space="preserve"> "dogecoin": {</w:t>
      </w:r>
    </w:p>
    <w:p w14:paraId="1B88D798">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"detected": false,</w:t>
      </w:r>
    </w:p>
    <w:p w14:paraId="69CC0E1C">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"userAgent": "",</w:t>
      </w:r>
    </w:p>
    <w:p w14:paraId="43956AB5">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"prototocolVersion": 0,</w:t>
      </w:r>
    </w:p>
    <w:p w14:paraId="1183D847">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"onionPeers": ""</w:t>
      </w:r>
    </w:p>
    <w:p w14:paraId="62BD121B">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w:t>
      </w:r>
    </w:p>
    <w:p w14:paraId="33F31FAD">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"litecoin": {</w:t>
      </w:r>
    </w:p>
    <w:p w14:paraId="068D890D">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"detected": false,</w:t>
      </w:r>
    </w:p>
    <w:p w14:paraId="3CB2F8AD">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"userAgent": "",</w:t>
      </w:r>
    </w:p>
    <w:p w14:paraId="29FB3674">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"prototocolVersion": 0,</w:t>
      </w:r>
    </w:p>
    <w:p w14:paraId="5DB310B6">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"onionPeers": ""</w:t>
      </w:r>
    </w:p>
    <w:p w14:paraId="461384B8">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w:t>
      </w:r>
    </w:p>
    <w:p w14:paraId="59E6CF9F">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w:t>
      </w:r>
    </w:p>
    <w:p w14:paraId="0F180DC7">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w:t>
      </w:r>
    </w:p>
    <w:p w14:paraId="6FBAE1E9">
      <w:pPr>
        <w:pStyle w:val="47"/>
        <w:numPr>
          <w:ilvl w:val="2"/>
          <w:numId w:val="1"/>
        </w:numPr>
        <w:spacing w:before="156" w:after="156"/>
        <w:outlineLvl w:val="2"/>
      </w:pPr>
      <w:bookmarkStart w:id="122" w:name="_Toc101105600"/>
      <w:bookmarkStart w:id="123" w:name="_Toc101527653"/>
      <w:bookmarkStart w:id="124" w:name="_Toc101446074"/>
      <w:bookmarkStart w:id="125" w:name="_Toc102986161"/>
      <w:bookmarkStart w:id="126" w:name="_Toc101464281"/>
      <w:bookmarkStart w:id="127" w:name="_Toc104298826"/>
      <w:bookmarkStart w:id="128" w:name="_Toc101106733"/>
      <w:r>
        <w:rPr>
          <w:rFonts w:hint="eastAsia"/>
        </w:rPr>
        <w:t xml:space="preserve"> </w:t>
      </w:r>
      <w:bookmarkStart w:id="129" w:name="_Toc4802"/>
      <w:r>
        <w:rPr>
          <w:rFonts w:hint="eastAsia"/>
        </w:rPr>
        <w:t>数据展示系统功能需求</w:t>
      </w:r>
      <w:bookmarkEnd w:id="122"/>
      <w:bookmarkEnd w:id="123"/>
      <w:bookmarkEnd w:id="124"/>
      <w:bookmarkEnd w:id="125"/>
      <w:bookmarkEnd w:id="126"/>
      <w:bookmarkEnd w:id="127"/>
      <w:bookmarkEnd w:id="128"/>
      <w:bookmarkEnd w:id="129"/>
    </w:p>
    <w:p w14:paraId="2910BF1E">
      <w:pPr>
        <w:pStyle w:val="54"/>
        <w:ind w:firstLine="480"/>
      </w:pPr>
      <w:r>
        <w:rPr>
          <w:rFonts w:hint="eastAsia"/>
        </w:rPr>
        <w:t>经过分析，对于暗网信息监控的前端页面主要有：态势总览、暗网交易、暗网节点、暗网溯源、暗网站点分类、暗网搜索引擎等，后端需要为前端页面中的功能提供数据接口，前端只需要调用接口获取数据并将数据展示在网页上，而无需关心数据的来源和格式，将后端需要实现的功能进行分类汇总，如图3</w:t>
      </w:r>
      <w:r>
        <w:t>-1</w:t>
      </w:r>
      <w:r>
        <w:rPr>
          <w:rFonts w:hint="eastAsia"/>
        </w:rPr>
        <w:t>所示。</w:t>
      </w:r>
    </w:p>
    <w:p w14:paraId="167BE830">
      <w:pPr>
        <w:pStyle w:val="54"/>
        <w:keepNext/>
        <w:spacing w:line="240" w:lineRule="auto"/>
        <w:ind w:firstLine="480"/>
        <w:jc w:val="center"/>
      </w:pPr>
      <w:r>
        <w:drawing>
          <wp:inline distT="0" distB="0" distL="0" distR="0">
            <wp:extent cx="4864735" cy="2896870"/>
            <wp:effectExtent l="0" t="0" r="0" b="0"/>
            <wp:docPr id="71904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4009" name="图片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4864870" cy="2897459"/>
                    </a:xfrm>
                    <a:prstGeom prst="rect">
                      <a:avLst/>
                    </a:prstGeom>
                    <a:noFill/>
                    <a:ln>
                      <a:noFill/>
                    </a:ln>
                  </pic:spPr>
                </pic:pic>
              </a:graphicData>
            </a:graphic>
          </wp:inline>
        </w:drawing>
      </w:r>
    </w:p>
    <w:p w14:paraId="5B5B7E57">
      <w:pPr>
        <w:pStyle w:val="66"/>
      </w:pPr>
      <w:r>
        <w:rPr>
          <w:rFonts w:hint="eastAsia"/>
        </w:rPr>
        <w:t xml:space="preserve">图 </w:t>
      </w:r>
      <w:r>
        <w:fldChar w:fldCharType="begin"/>
      </w:r>
      <w:r>
        <w:instrText xml:space="preserve"> STYLEREF  \s 毕设章标题 </w:instrText>
      </w:r>
      <w:r>
        <w:fldChar w:fldCharType="separate"/>
      </w:r>
      <w:r>
        <w:t>3</w:t>
      </w:r>
      <w:r>
        <w:fldChar w:fldCharType="end"/>
      </w:r>
      <w:r>
        <w:noBreakHyphen/>
      </w:r>
      <w:r>
        <w:t xml:space="preserve">1 </w:t>
      </w:r>
      <w:r>
        <w:rPr>
          <w:rFonts w:hint="eastAsia"/>
        </w:rPr>
        <w:t>各模块功能图</w:t>
      </w:r>
    </w:p>
    <w:p w14:paraId="1D4AE4A7">
      <w:pPr>
        <w:pStyle w:val="45"/>
        <w:numPr>
          <w:ilvl w:val="1"/>
          <w:numId w:val="1"/>
        </w:numPr>
        <w:spacing w:before="156" w:after="156"/>
        <w:outlineLvl w:val="1"/>
      </w:pPr>
      <w:r>
        <w:rPr>
          <w:rFonts w:hint="eastAsia"/>
        </w:rPr>
        <w:t xml:space="preserve"> </w:t>
      </w:r>
      <w:bookmarkStart w:id="130" w:name="_Toc2476"/>
      <w:r>
        <w:rPr>
          <w:rFonts w:hint="eastAsia"/>
        </w:rPr>
        <w:t>系统数据迁移同步</w:t>
      </w:r>
      <w:bookmarkEnd w:id="130"/>
    </w:p>
    <w:p w14:paraId="03C0A1E6">
      <w:pPr>
        <w:pStyle w:val="54"/>
        <w:ind w:firstLine="480"/>
      </w:pPr>
      <w:r>
        <w:rPr>
          <w:rFonts w:hint="eastAsia"/>
        </w:rPr>
        <w:t>根据系统功能特点，信息采集模块使用Python语言进行开发，为了方便数据库连接及存储使用了MongoDB数据库，数据展示模块使用JAVA语言开发并采用MySQL数据库，因此需要定期将信息采集模块新采集到的数据从MongoDB数据库中迁移至MySQL中以完成数据的同步，数据迁移同步通过脚本文件执行，数据迁移同步的频率可以为一天一次，也可在爬取完一个新站点的数据后立即进行同步。</w:t>
      </w:r>
    </w:p>
    <w:p w14:paraId="01A91A15">
      <w:pPr>
        <w:pStyle w:val="54"/>
        <w:ind w:firstLine="480"/>
      </w:pPr>
      <w:r>
        <w:rPr>
          <w:rFonts w:hint="eastAsia"/>
        </w:rPr>
        <w:t>MongoDB自带的工具可以将数据导出为JSON格式，再通过编写脚本读取JSON数据，构造动态SQL语句并提交MySQL中执行即可将数据插入至MySQL数据库的指定数据表中，所以在MySQL中建立商品表时需要保持表结构与MongoDB中数据格式的一致以方便数据迁移同步。</w:t>
      </w:r>
    </w:p>
    <w:p w14:paraId="627FA90B">
      <w:pPr>
        <w:pStyle w:val="44"/>
        <w:numPr>
          <w:ilvl w:val="0"/>
          <w:numId w:val="1"/>
        </w:numPr>
        <w:spacing w:before="156" w:after="156"/>
        <w:ind w:firstLineChars="0"/>
        <w:outlineLvl w:val="0"/>
      </w:pPr>
      <w:r>
        <w:rPr>
          <w:rFonts w:asciiTheme="minorEastAsia" w:hAnsiTheme="minorEastAsia" w:eastAsiaTheme="minorEastAsia"/>
          <w:sz w:val="22"/>
          <w:szCs w:val="22"/>
        </w:rPr>
        <w:br w:type="page"/>
      </w:r>
      <w:r>
        <w:rPr>
          <w:rFonts w:asciiTheme="minorEastAsia" w:hAnsiTheme="minorEastAsia" w:eastAsiaTheme="minorEastAsia"/>
          <w:sz w:val="22"/>
          <w:szCs w:val="22"/>
        </w:rPr>
        <w:t xml:space="preserve"> </w:t>
      </w:r>
      <w:bookmarkStart w:id="131" w:name="_Toc13662"/>
      <w:r>
        <w:rPr>
          <w:rFonts w:hint="eastAsia"/>
        </w:rPr>
        <w:t>系统设计</w:t>
      </w:r>
      <w:bookmarkEnd w:id="131"/>
    </w:p>
    <w:p w14:paraId="0C0891EB">
      <w:pPr>
        <w:pStyle w:val="45"/>
        <w:numPr>
          <w:ilvl w:val="1"/>
          <w:numId w:val="1"/>
        </w:numPr>
        <w:spacing w:before="156" w:after="156"/>
        <w:outlineLvl w:val="1"/>
      </w:pPr>
      <w:bookmarkStart w:id="132" w:name="_Toc101527660"/>
      <w:bookmarkStart w:id="133" w:name="_Toc101106741"/>
      <w:bookmarkStart w:id="134" w:name="_Toc101464289"/>
      <w:bookmarkStart w:id="135" w:name="_Toc104298831"/>
      <w:bookmarkStart w:id="136" w:name="_Toc101105608"/>
      <w:bookmarkStart w:id="137" w:name="_Toc102986166"/>
      <w:bookmarkStart w:id="138" w:name="_Toc101446082"/>
      <w:r>
        <w:rPr>
          <w:rFonts w:hint="eastAsia"/>
        </w:rPr>
        <w:t xml:space="preserve"> </w:t>
      </w:r>
      <w:bookmarkStart w:id="139" w:name="_Toc18017"/>
      <w:r>
        <w:rPr>
          <w:rFonts w:hint="eastAsia"/>
        </w:rPr>
        <w:t>系统总体设计</w:t>
      </w:r>
      <w:bookmarkEnd w:id="132"/>
      <w:bookmarkEnd w:id="133"/>
      <w:bookmarkEnd w:id="134"/>
      <w:bookmarkEnd w:id="135"/>
      <w:bookmarkEnd w:id="136"/>
      <w:bookmarkEnd w:id="137"/>
      <w:bookmarkEnd w:id="138"/>
      <w:bookmarkEnd w:id="139"/>
    </w:p>
    <w:p w14:paraId="44754682">
      <w:pPr>
        <w:pStyle w:val="54"/>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该暗网信息监测系统的总体设计架构如图4</w:t>
      </w:r>
      <w:r>
        <w:rPr>
          <w:rFonts w:asciiTheme="minorEastAsia" w:hAnsiTheme="minorEastAsia" w:eastAsiaTheme="minorEastAsia" w:cstheme="minorEastAsia"/>
        </w:rPr>
        <w:t>-1</w:t>
      </w:r>
      <w:r>
        <w:rPr>
          <w:rFonts w:hint="eastAsia" w:asciiTheme="minorEastAsia" w:hAnsiTheme="minorEastAsia" w:eastAsiaTheme="minorEastAsia" w:cstheme="minorEastAsia"/>
        </w:rPr>
        <w:t>所示。</w:t>
      </w:r>
    </w:p>
    <w:p w14:paraId="00CC226F">
      <w:pPr>
        <w:pStyle w:val="54"/>
        <w:keepNext/>
        <w:spacing w:line="240" w:lineRule="auto"/>
        <w:ind w:firstLine="480"/>
        <w:jc w:val="center"/>
      </w:pPr>
      <w:r>
        <w:rPr>
          <w:rFonts w:hint="eastAsia" w:asciiTheme="minorEastAsia" w:hAnsiTheme="minorEastAsia" w:eastAsiaTheme="minorEastAsia" w:cstheme="minorEastAsia"/>
        </w:rPr>
        <w:drawing>
          <wp:inline distT="0" distB="0" distL="0" distR="0">
            <wp:extent cx="4291330" cy="3359785"/>
            <wp:effectExtent l="0" t="0" r="0" b="0"/>
            <wp:docPr id="7933939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3936"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1580" cy="3367828"/>
                    </a:xfrm>
                    <a:prstGeom prst="rect">
                      <a:avLst/>
                    </a:prstGeom>
                  </pic:spPr>
                </pic:pic>
              </a:graphicData>
            </a:graphic>
          </wp:inline>
        </w:drawing>
      </w:r>
    </w:p>
    <w:p w14:paraId="1C3B94DA">
      <w:pPr>
        <w:pStyle w:val="66"/>
      </w:pPr>
      <w:r>
        <w:rPr>
          <w:rFonts w:hint="eastAsia"/>
        </w:rPr>
        <w:t xml:space="preserve">图 </w:t>
      </w:r>
      <w:r>
        <w:fldChar w:fldCharType="begin"/>
      </w:r>
      <w:r>
        <w:instrText xml:space="preserve"> STYLEREF  \s 毕设章标题 </w:instrText>
      </w:r>
      <w:r>
        <w:fldChar w:fldCharType="separate"/>
      </w:r>
      <w:r>
        <w:t>4</w:t>
      </w:r>
      <w:r>
        <w:fldChar w:fldCharType="end"/>
      </w:r>
      <w:r>
        <w:noBreakHyphen/>
      </w:r>
      <w:r>
        <w:t xml:space="preserve">1 </w:t>
      </w:r>
      <w:r>
        <w:rPr>
          <w:rFonts w:hint="eastAsia"/>
        </w:rPr>
        <w:t>系统总体设计图</w:t>
      </w:r>
    </w:p>
    <w:p w14:paraId="052EB35E">
      <w:pPr>
        <w:pStyle w:val="54"/>
        <w:ind w:firstLine="480"/>
      </w:pPr>
      <w:r>
        <w:rPr>
          <w:rFonts w:hint="eastAsia"/>
        </w:rPr>
        <w:t>数据库API服务是为了简化数据采集子模块的开发而设计的，在数据采集子模块采集完数据后无需关心如何连接数据库、怎样存储数据、以什么样的格式存储数据，只需要参照数据库API接口文档，调用相应的接口，即可完成数据的存取。数据库API服务的业务流程如图4-2所示。</w:t>
      </w:r>
    </w:p>
    <w:p w14:paraId="24C58A6D">
      <w:pPr>
        <w:pStyle w:val="54"/>
        <w:keepNext/>
        <w:spacing w:line="240" w:lineRule="auto"/>
        <w:ind w:firstLine="480"/>
        <w:jc w:val="center"/>
      </w:pPr>
      <w:r>
        <w:rPr>
          <w:rFonts w:hint="eastAsia"/>
        </w:rPr>
        <w:drawing>
          <wp:inline distT="0" distB="0" distL="0" distR="0">
            <wp:extent cx="3664585" cy="2338070"/>
            <wp:effectExtent l="0" t="0" r="5715" b="11430"/>
            <wp:docPr id="18336830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83078"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4483" cy="2344661"/>
                    </a:xfrm>
                    <a:prstGeom prst="rect">
                      <a:avLst/>
                    </a:prstGeom>
                  </pic:spPr>
                </pic:pic>
              </a:graphicData>
            </a:graphic>
          </wp:inline>
        </w:drawing>
      </w:r>
    </w:p>
    <w:p w14:paraId="5792C0EA">
      <w:pPr>
        <w:pStyle w:val="66"/>
      </w:pPr>
      <w:r>
        <w:rPr>
          <w:rFonts w:hint="eastAsia"/>
        </w:rPr>
        <w:t xml:space="preserve">图 </w:t>
      </w:r>
      <w:r>
        <w:fldChar w:fldCharType="begin"/>
      </w:r>
      <w:r>
        <w:instrText xml:space="preserve"> STYLEREF  \s 毕设章标题 </w:instrText>
      </w:r>
      <w:r>
        <w:fldChar w:fldCharType="separate"/>
      </w:r>
      <w:r>
        <w:t>4</w:t>
      </w:r>
      <w:r>
        <w:fldChar w:fldCharType="end"/>
      </w:r>
      <w:r>
        <w:noBreakHyphen/>
      </w:r>
      <w:r>
        <w:t xml:space="preserve">2 </w:t>
      </w:r>
      <w:r>
        <w:rPr>
          <w:rFonts w:hint="eastAsia"/>
        </w:rPr>
        <w:t>数据库API服务业务流程设计图</w:t>
      </w:r>
    </w:p>
    <w:p w14:paraId="5D1D3968">
      <w:pPr>
        <w:pStyle w:val="54"/>
        <w:ind w:firstLine="480"/>
      </w:pPr>
      <w:r>
        <w:rPr>
          <w:rFonts w:hint="eastAsia"/>
        </w:rPr>
        <w:t>数据展示系统后端是为前端信息展示、渲染图表、分类查询等功能提供数据支撑，前端使用POST或GET方式向后端相应接口发送请求并携带参数，后端接收到参数后会根据条件构造查询语句在数据库中进行查询，并根据前端需要的格式对数据进行去重、合并、格式化等操作，最终以JSON格式返回给前端。数据展示后端的业务流程如图4</w:t>
      </w:r>
      <w:r>
        <w:t>-3</w:t>
      </w:r>
      <w:r>
        <w:rPr>
          <w:rFonts w:hint="eastAsia"/>
        </w:rPr>
        <w:t>所示。</w:t>
      </w:r>
    </w:p>
    <w:p w14:paraId="74A40E1F">
      <w:pPr>
        <w:pStyle w:val="54"/>
        <w:keepNext/>
        <w:spacing w:line="240" w:lineRule="auto"/>
        <w:ind w:firstLine="480"/>
        <w:jc w:val="center"/>
      </w:pPr>
      <w:r>
        <w:drawing>
          <wp:inline distT="0" distB="0" distL="0" distR="0">
            <wp:extent cx="4067810" cy="36195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11803" cy="3658241"/>
                    </a:xfrm>
                    <a:prstGeom prst="rect">
                      <a:avLst/>
                    </a:prstGeom>
                    <a:noFill/>
                    <a:ln>
                      <a:noFill/>
                    </a:ln>
                  </pic:spPr>
                </pic:pic>
              </a:graphicData>
            </a:graphic>
          </wp:inline>
        </w:drawing>
      </w:r>
    </w:p>
    <w:p w14:paraId="48688E07">
      <w:pPr>
        <w:pStyle w:val="66"/>
      </w:pPr>
      <w:r>
        <w:rPr>
          <w:rFonts w:hint="eastAsia"/>
        </w:rPr>
        <w:t xml:space="preserve">图 </w:t>
      </w:r>
      <w:r>
        <w:fldChar w:fldCharType="begin"/>
      </w:r>
      <w:r>
        <w:instrText xml:space="preserve"> STYLEREF  \s 毕设章标题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数据展示系统前后端业务流程设计</w:t>
      </w:r>
    </w:p>
    <w:p w14:paraId="48738A13">
      <w:pPr>
        <w:pStyle w:val="45"/>
        <w:numPr>
          <w:ilvl w:val="1"/>
          <w:numId w:val="1"/>
        </w:numPr>
        <w:spacing w:before="156" w:after="156"/>
        <w:outlineLvl w:val="1"/>
      </w:pPr>
      <w:bookmarkStart w:id="140" w:name="_Toc101527663"/>
      <w:bookmarkStart w:id="141" w:name="_Toc101105611"/>
      <w:bookmarkStart w:id="142" w:name="_Toc101464292"/>
      <w:bookmarkStart w:id="143" w:name="_Toc102986169"/>
      <w:bookmarkStart w:id="144" w:name="_Toc101106744"/>
      <w:bookmarkStart w:id="145" w:name="_Toc101446085"/>
      <w:bookmarkStart w:id="146" w:name="_Toc104298833"/>
      <w:r>
        <w:rPr>
          <w:rFonts w:hint="eastAsia"/>
        </w:rPr>
        <w:t xml:space="preserve"> </w:t>
      </w:r>
      <w:bookmarkStart w:id="147" w:name="_Toc18113"/>
      <w:r>
        <w:rPr>
          <w:rFonts w:hint="eastAsia"/>
        </w:rPr>
        <w:t>系统详细设计</w:t>
      </w:r>
      <w:bookmarkEnd w:id="140"/>
      <w:bookmarkEnd w:id="141"/>
      <w:bookmarkEnd w:id="142"/>
      <w:bookmarkEnd w:id="143"/>
      <w:bookmarkEnd w:id="144"/>
      <w:bookmarkEnd w:id="145"/>
      <w:bookmarkEnd w:id="146"/>
      <w:bookmarkEnd w:id="147"/>
    </w:p>
    <w:p w14:paraId="41074A85">
      <w:pPr>
        <w:pStyle w:val="47"/>
        <w:numPr>
          <w:ilvl w:val="2"/>
          <w:numId w:val="1"/>
        </w:numPr>
        <w:spacing w:before="156" w:after="156"/>
        <w:outlineLvl w:val="2"/>
      </w:pPr>
      <w:bookmarkStart w:id="148" w:name="_Toc102986170"/>
      <w:bookmarkStart w:id="149" w:name="_Toc104298834"/>
      <w:bookmarkStart w:id="150" w:name="_Toc101106745"/>
      <w:bookmarkStart w:id="151" w:name="_Toc101527664"/>
      <w:bookmarkStart w:id="152" w:name="_Toc101105612"/>
      <w:bookmarkStart w:id="153" w:name="_Toc101464293"/>
      <w:bookmarkStart w:id="154" w:name="_Toc101446086"/>
      <w:r>
        <w:rPr>
          <w:rFonts w:hint="eastAsia"/>
        </w:rPr>
        <w:t xml:space="preserve"> </w:t>
      </w:r>
      <w:bookmarkStart w:id="155" w:name="_Toc7257"/>
      <w:r>
        <w:rPr>
          <w:rFonts w:hint="eastAsia"/>
        </w:rPr>
        <w:t>数据库API服务相关功能设计</w:t>
      </w:r>
      <w:bookmarkEnd w:id="148"/>
      <w:bookmarkEnd w:id="149"/>
      <w:bookmarkEnd w:id="150"/>
      <w:bookmarkEnd w:id="151"/>
      <w:bookmarkEnd w:id="152"/>
      <w:bookmarkEnd w:id="153"/>
      <w:bookmarkEnd w:id="154"/>
      <w:bookmarkEnd w:id="155"/>
    </w:p>
    <w:p w14:paraId="79F29B16">
      <w:pPr>
        <w:pStyle w:val="54"/>
        <w:ind w:firstLine="480"/>
      </w:pPr>
      <w:bookmarkStart w:id="156" w:name="_Hlk134206384"/>
      <w:r>
        <w:rPr>
          <w:rFonts w:hint="eastAsia"/>
        </w:rPr>
        <w:t>如果要将商品或站点数据存入数据库，只需要以POST方式请求数据库API的存储接口，并按照接口文档规定的JSON格式携带数据，数据库API在接收到传递来的参数后会负责数据的校验、存储，并将存储结果以布尔值形式返回，爬虫框架只需要根据返回值即可判断本次存储操作是否成功。</w:t>
      </w:r>
    </w:p>
    <w:p w14:paraId="1C3AB479">
      <w:pPr>
        <w:pStyle w:val="54"/>
        <w:ind w:firstLine="480"/>
      </w:pPr>
      <w:r>
        <w:rPr>
          <w:rFonts w:hint="eastAsia"/>
        </w:rPr>
        <w:t>如果要获取数据库中的数据，只需要以GET方式发送请求，并携带查询条件，如关键词、入库时间等，数据库API会根据条件查询数据库并返回结果。</w:t>
      </w:r>
    </w:p>
    <w:p w14:paraId="79CD87C0">
      <w:pPr>
        <w:pStyle w:val="54"/>
        <w:ind w:firstLine="480"/>
      </w:pPr>
      <w:r>
        <w:rPr>
          <w:rFonts w:hint="eastAsia"/>
        </w:rPr>
        <w:t>数据库API还提供能够将数据从MongoDB数据库迁移至MySQL数据库的接口，可将MongoDB中的数据导出为JSON格式或SQL格式，MySQL可以直接读取该类型文件并导入数据。</w:t>
      </w:r>
    </w:p>
    <w:bookmarkEnd w:id="156"/>
    <w:p w14:paraId="11EDD28F">
      <w:pPr>
        <w:pStyle w:val="47"/>
        <w:numPr>
          <w:ilvl w:val="2"/>
          <w:numId w:val="1"/>
        </w:numPr>
        <w:spacing w:before="156" w:after="156"/>
        <w:outlineLvl w:val="2"/>
      </w:pPr>
      <w:bookmarkStart w:id="157" w:name="_Toc104298835"/>
      <w:r>
        <w:rPr>
          <w:rFonts w:hint="eastAsia"/>
        </w:rPr>
        <w:t xml:space="preserve"> </w:t>
      </w:r>
      <w:bookmarkStart w:id="158" w:name="_Toc1172"/>
      <w:r>
        <w:rPr>
          <w:rFonts w:hint="eastAsia"/>
        </w:rPr>
        <w:t>数据展示后端相关功能设计</w:t>
      </w:r>
      <w:bookmarkEnd w:id="157"/>
      <w:bookmarkEnd w:id="158"/>
    </w:p>
    <w:p w14:paraId="10513D00">
      <w:pPr>
        <w:pStyle w:val="54"/>
        <w:ind w:firstLine="480"/>
      </w:pPr>
      <w:r>
        <w:rPr>
          <w:rFonts w:hint="eastAsia"/>
        </w:rPr>
        <w:t>数据展示后端基于微服务开发，根据业务逻辑拆分为多个独立的模块，采用</w:t>
      </w:r>
      <w:r>
        <w:t>Spring Cloud Alibaba</w:t>
      </w:r>
      <w:r>
        <w:rPr>
          <w:rFonts w:hint="eastAsia"/>
        </w:rPr>
        <w:t>生态：Nacos做为服务注册中心、配置管理中心，提供服务发现、动态配置管理的功能；SpringCloud</w:t>
      </w:r>
      <w:r>
        <w:t>-</w:t>
      </w:r>
      <w:r>
        <w:rPr>
          <w:rFonts w:hint="eastAsia"/>
        </w:rPr>
        <w:t>Gateway做为API网关，所有的请求都通过统一的网关与微服务进行交互，由API网关进行请求分发，减少了客户端与各个微服务之间的交互次数同时也可实现负载均衡；</w:t>
      </w:r>
      <w:r>
        <w:t>SpringCloud-Feign</w:t>
      </w:r>
      <w:r>
        <w:rPr>
          <w:rFonts w:hint="eastAsia"/>
        </w:rPr>
        <w:t xml:space="preserve">做为远程调用工具，实现不同微服务间的相互调用。 </w:t>
      </w:r>
    </w:p>
    <w:p w14:paraId="06B11724">
      <w:pPr>
        <w:pStyle w:val="54"/>
        <w:ind w:firstLine="480"/>
      </w:pPr>
      <w:r>
        <w:rPr>
          <w:rFonts w:hint="eastAsia"/>
        </w:rPr>
        <w:t>主要分为darkweb</w:t>
      </w:r>
      <w:r>
        <w:t>-allweb</w:t>
      </w:r>
      <w:r>
        <w:rPr>
          <w:rFonts w:hint="eastAsia"/>
        </w:rPr>
        <w:t>、darkweb</w:t>
      </w:r>
      <w:r>
        <w:t>-</w:t>
      </w:r>
      <w:r>
        <w:rPr>
          <w:rFonts w:hint="eastAsia"/>
        </w:rPr>
        <w:t>node、darkweb</w:t>
      </w:r>
      <w:r>
        <w:t>-search</w:t>
      </w:r>
      <w:r>
        <w:rPr>
          <w:rFonts w:hint="eastAsia"/>
        </w:rPr>
        <w:t>、darkweb</w:t>
      </w:r>
      <w:r>
        <w:t>-transacation</w:t>
      </w:r>
      <w:r>
        <w:rPr>
          <w:rFonts w:hint="eastAsia"/>
        </w:rPr>
        <w:t>、darkweb</w:t>
      </w:r>
      <w:r>
        <w:t>-gateway</w:t>
      </w:r>
      <w:r>
        <w:rPr>
          <w:rFonts w:hint="eastAsia"/>
        </w:rPr>
        <w:t>等服务。</w:t>
      </w:r>
    </w:p>
    <w:p w14:paraId="6CD09E8D">
      <w:pPr>
        <w:pStyle w:val="54"/>
        <w:ind w:firstLine="480"/>
      </w:pPr>
      <w:bookmarkStart w:id="159" w:name="_Hlk134206836"/>
      <w:r>
        <w:rPr>
          <w:rFonts w:hint="eastAsia"/>
        </w:rPr>
        <w:t>darkweb-allweb提供网站指纹相关接口，如根据网址从数据库查询对应站点的指纹数据返回给前端、判断对应站点是否开启某些端口等。</w:t>
      </w:r>
    </w:p>
    <w:p w14:paraId="09617636">
      <w:pPr>
        <w:pStyle w:val="54"/>
        <w:ind w:firstLine="480"/>
      </w:pPr>
      <w:r>
        <w:rPr>
          <w:rFonts w:hint="eastAsia"/>
        </w:rPr>
        <w:t>darkweb-node提供暗网节点相关接口，如根据提供的节点类型，查询该类型的全部节点数据。</w:t>
      </w:r>
    </w:p>
    <w:bookmarkEnd w:id="159"/>
    <w:p w14:paraId="4C255941">
      <w:pPr>
        <w:pStyle w:val="54"/>
        <w:ind w:firstLine="480"/>
      </w:pPr>
      <w:r>
        <w:rPr>
          <w:rFonts w:hint="eastAsia"/>
        </w:rPr>
        <w:t>darkweb</w:t>
      </w:r>
      <w:r>
        <w:t>-search</w:t>
      </w:r>
      <w:r>
        <w:rPr>
          <w:rFonts w:hint="eastAsia"/>
        </w:rPr>
        <w:t>是暗网搜索引擎相关接口，根据关键词进行搜索，将结果返回给前端。</w:t>
      </w:r>
    </w:p>
    <w:p w14:paraId="5755B4D9">
      <w:pPr>
        <w:pStyle w:val="54"/>
        <w:ind w:firstLine="480"/>
      </w:pPr>
      <w:r>
        <w:t>darkweb-transacation</w:t>
      </w:r>
      <w:r>
        <w:rPr>
          <w:rFonts w:hint="eastAsia"/>
        </w:rPr>
        <w:t>提供商品交易相关接口，从数据库获取暗网交易页面所需数据返回前端。</w:t>
      </w:r>
    </w:p>
    <w:p w14:paraId="21E9E545">
      <w:pPr>
        <w:pStyle w:val="54"/>
        <w:ind w:firstLine="480"/>
      </w:pPr>
      <w:r>
        <w:t>darkweb-gateway</w:t>
      </w:r>
      <w:r>
        <w:rPr>
          <w:rFonts w:hint="eastAsia"/>
        </w:rPr>
        <w:t>为所有微服务提供一个统一的入口，使用者无需关心具体服务的地址，只需将请求发给网关，由网关负责根据请求地址将请求转发到相应的微服务，同时还提供权限校验、负载均衡等功能。</w:t>
      </w:r>
    </w:p>
    <w:p w14:paraId="519CA7F4">
      <w:pPr>
        <w:pStyle w:val="54"/>
        <w:ind w:firstLine="480"/>
      </w:pPr>
      <w:r>
        <w:rPr>
          <w:rFonts w:hint="eastAsia"/>
        </w:rPr>
        <w:t>数据展示后端系统设计如图4</w:t>
      </w:r>
      <w:r>
        <w:t>-4</w:t>
      </w:r>
      <w:r>
        <w:rPr>
          <w:rFonts w:hint="eastAsia"/>
        </w:rPr>
        <w:t>所示。</w:t>
      </w:r>
    </w:p>
    <w:p w14:paraId="61BB8097">
      <w:pPr>
        <w:pStyle w:val="54"/>
        <w:keepNext/>
        <w:spacing w:line="240" w:lineRule="auto"/>
        <w:ind w:firstLine="480"/>
        <w:jc w:val="center"/>
      </w:pPr>
      <w:r>
        <w:rPr>
          <w:rFonts w:hint="eastAsia"/>
        </w:rPr>
        <w:drawing>
          <wp:inline distT="0" distB="0" distL="0" distR="0">
            <wp:extent cx="5274310" cy="3002280"/>
            <wp:effectExtent l="0" t="0" r="0" b="0"/>
            <wp:docPr id="1325149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9739"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002280"/>
                    </a:xfrm>
                    <a:prstGeom prst="rect">
                      <a:avLst/>
                    </a:prstGeom>
                  </pic:spPr>
                </pic:pic>
              </a:graphicData>
            </a:graphic>
          </wp:inline>
        </w:drawing>
      </w:r>
    </w:p>
    <w:p w14:paraId="3893BB85">
      <w:pPr>
        <w:pStyle w:val="66"/>
        <w:ind w:firstLine="422"/>
      </w:pPr>
      <w:r>
        <w:rPr>
          <w:rFonts w:hint="eastAsia"/>
        </w:rPr>
        <w:t xml:space="preserve">图 </w:t>
      </w:r>
      <w:r>
        <w:fldChar w:fldCharType="begin"/>
      </w:r>
      <w:r>
        <w:instrText xml:space="preserve"> STYLEREF  \s 毕设章标题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数据展示后端系统设计图</w:t>
      </w:r>
    </w:p>
    <w:p w14:paraId="213052A8">
      <w:pPr>
        <w:pStyle w:val="45"/>
        <w:numPr>
          <w:ilvl w:val="1"/>
          <w:numId w:val="1"/>
        </w:numPr>
        <w:spacing w:before="156" w:after="156"/>
        <w:outlineLvl w:val="1"/>
      </w:pPr>
      <w:bookmarkStart w:id="160" w:name="_Toc101105614"/>
      <w:bookmarkStart w:id="161" w:name="_Toc104298836"/>
      <w:bookmarkStart w:id="162" w:name="_Toc101527666"/>
      <w:bookmarkStart w:id="163" w:name="_Toc101106747"/>
      <w:bookmarkStart w:id="164" w:name="_Toc101446088"/>
      <w:bookmarkStart w:id="165" w:name="_Toc101464295"/>
      <w:bookmarkStart w:id="166" w:name="_Toc102986172"/>
      <w:r>
        <w:rPr>
          <w:rFonts w:hint="eastAsia"/>
        </w:rPr>
        <w:t xml:space="preserve"> </w:t>
      </w:r>
      <w:bookmarkStart w:id="167" w:name="_Toc2379"/>
      <w:r>
        <w:rPr>
          <w:rFonts w:hint="eastAsia"/>
        </w:rPr>
        <w:t>系统数据库设计</w:t>
      </w:r>
      <w:bookmarkEnd w:id="160"/>
      <w:bookmarkEnd w:id="161"/>
      <w:bookmarkEnd w:id="162"/>
      <w:bookmarkEnd w:id="163"/>
      <w:bookmarkEnd w:id="164"/>
      <w:bookmarkEnd w:id="165"/>
      <w:bookmarkEnd w:id="166"/>
      <w:bookmarkEnd w:id="167"/>
    </w:p>
    <w:p w14:paraId="3BDE05F5">
      <w:pPr>
        <w:pStyle w:val="54"/>
        <w:ind w:firstLine="480"/>
      </w:pPr>
      <w:r>
        <w:rPr>
          <w:rFonts w:hint="eastAsia"/>
        </w:rPr>
        <w:t>根据项目功能以及数据库设计规范，对相关数据表进行设计：表4-1为Site表，用于存储数据采集子系统已爬取或待爬取的网站列表，包括网站的唯一ID、网站的地址字段； 表4-2为node表，用于存储已经发现的暗网节点详细信息，包括节点网络类型、节点公钥、节点分类、发现时间等字段；表4-3为fingerprint，用于存储由数据采集子模块通过OnionScan工具扫描到的网站指纹信息，包括网站是否在线、支持的加密数字货币类型、端口开放信息等字段；表4-4为product表，用于存储交易市场中的所有商品信息，包括商品名称、商品描述、交易评价等字段。</w:t>
      </w:r>
    </w:p>
    <w:p w14:paraId="7AFEE413">
      <w:pPr>
        <w:pStyle w:val="62"/>
      </w:pPr>
      <w:r>
        <w:t>表 4-1 Site</w:t>
      </w:r>
      <w:r>
        <w:rPr>
          <w:rFonts w:hint="eastAsia"/>
        </w:rPr>
        <w:t>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1406"/>
        <w:gridCol w:w="1134"/>
        <w:gridCol w:w="862"/>
        <w:gridCol w:w="1134"/>
      </w:tblGrid>
      <w:tr w14:paraId="3B7BD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14:paraId="4530DD5D">
            <w:pPr>
              <w:jc w:val="left"/>
              <w:rPr>
                <w:rFonts w:ascii="宋体" w:hAnsi="宋体"/>
                <w:szCs w:val="21"/>
              </w:rPr>
            </w:pPr>
            <w:r>
              <w:rPr>
                <w:rFonts w:hint="eastAsia" w:ascii="宋体" w:hAnsi="宋体"/>
                <w:szCs w:val="21"/>
              </w:rPr>
              <w:t>字段名</w:t>
            </w:r>
          </w:p>
        </w:tc>
        <w:tc>
          <w:tcPr>
            <w:tcW w:w="1406" w:type="dxa"/>
            <w:shd w:val="clear" w:color="auto" w:fill="auto"/>
          </w:tcPr>
          <w:p w14:paraId="23D95AF5">
            <w:pPr>
              <w:jc w:val="left"/>
              <w:rPr>
                <w:rFonts w:ascii="宋体" w:hAnsi="宋体"/>
                <w:szCs w:val="21"/>
              </w:rPr>
            </w:pPr>
            <w:r>
              <w:rPr>
                <w:rFonts w:hint="eastAsia" w:ascii="宋体" w:hAnsi="宋体"/>
                <w:szCs w:val="21"/>
              </w:rPr>
              <w:t>数据类型</w:t>
            </w:r>
          </w:p>
        </w:tc>
        <w:tc>
          <w:tcPr>
            <w:tcW w:w="1134" w:type="dxa"/>
            <w:shd w:val="clear" w:color="auto" w:fill="auto"/>
          </w:tcPr>
          <w:p w14:paraId="554C0BE5">
            <w:pPr>
              <w:jc w:val="left"/>
              <w:rPr>
                <w:rFonts w:ascii="宋体" w:hAnsi="宋体"/>
                <w:szCs w:val="21"/>
              </w:rPr>
            </w:pPr>
            <w:r>
              <w:rPr>
                <w:rFonts w:hint="eastAsia" w:ascii="宋体" w:hAnsi="宋体"/>
                <w:szCs w:val="21"/>
              </w:rPr>
              <w:t>字段类型</w:t>
            </w:r>
          </w:p>
        </w:tc>
        <w:tc>
          <w:tcPr>
            <w:tcW w:w="862" w:type="dxa"/>
            <w:shd w:val="clear" w:color="auto" w:fill="auto"/>
          </w:tcPr>
          <w:p w14:paraId="06EA77DB">
            <w:pPr>
              <w:jc w:val="left"/>
              <w:rPr>
                <w:rFonts w:ascii="宋体" w:hAnsi="宋体"/>
                <w:szCs w:val="21"/>
              </w:rPr>
            </w:pPr>
            <w:r>
              <w:rPr>
                <w:rFonts w:hint="eastAsia" w:ascii="宋体" w:hAnsi="宋体"/>
                <w:szCs w:val="21"/>
              </w:rPr>
              <w:t>长度</w:t>
            </w:r>
          </w:p>
        </w:tc>
        <w:tc>
          <w:tcPr>
            <w:tcW w:w="1134" w:type="dxa"/>
            <w:shd w:val="clear" w:color="auto" w:fill="auto"/>
          </w:tcPr>
          <w:p w14:paraId="1D6FB946">
            <w:pPr>
              <w:jc w:val="left"/>
              <w:rPr>
                <w:rFonts w:ascii="宋体" w:hAnsi="宋体"/>
                <w:szCs w:val="21"/>
              </w:rPr>
            </w:pPr>
            <w:r>
              <w:rPr>
                <w:rFonts w:hint="eastAsia" w:ascii="宋体" w:hAnsi="宋体"/>
                <w:szCs w:val="21"/>
              </w:rPr>
              <w:t>是否为空</w:t>
            </w:r>
          </w:p>
        </w:tc>
      </w:tr>
      <w:tr w14:paraId="333A5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14:paraId="0384C6C1">
            <w:pPr>
              <w:rPr>
                <w:rFonts w:ascii="宋体" w:hAnsi="宋体"/>
                <w:szCs w:val="21"/>
              </w:rPr>
            </w:pPr>
            <w:r>
              <w:rPr>
                <w:rFonts w:ascii="宋体" w:hAnsi="宋体"/>
                <w:szCs w:val="21"/>
              </w:rPr>
              <w:t>I</w:t>
            </w:r>
            <w:r>
              <w:rPr>
                <w:rFonts w:hint="eastAsia" w:ascii="宋体" w:hAnsi="宋体"/>
                <w:szCs w:val="21"/>
              </w:rPr>
              <w:t>d</w:t>
            </w:r>
          </w:p>
        </w:tc>
        <w:tc>
          <w:tcPr>
            <w:tcW w:w="1406" w:type="dxa"/>
            <w:shd w:val="clear" w:color="auto" w:fill="auto"/>
          </w:tcPr>
          <w:p w14:paraId="02BA4388">
            <w:pPr>
              <w:rPr>
                <w:rFonts w:ascii="宋体" w:hAnsi="宋体"/>
                <w:szCs w:val="21"/>
              </w:rPr>
            </w:pPr>
            <w:r>
              <w:rPr>
                <w:rFonts w:ascii="宋体" w:hAnsi="宋体" w:cs="Open Sans"/>
                <w:color w:val="333333"/>
                <w:szCs w:val="21"/>
                <w:shd w:val="clear" w:color="auto" w:fill="FFFFFF"/>
              </w:rPr>
              <w:t>varchar(200)</w:t>
            </w:r>
          </w:p>
        </w:tc>
        <w:tc>
          <w:tcPr>
            <w:tcW w:w="1134" w:type="dxa"/>
            <w:shd w:val="clear" w:color="auto" w:fill="auto"/>
          </w:tcPr>
          <w:p w14:paraId="5EF5A89F">
            <w:pPr>
              <w:rPr>
                <w:rFonts w:ascii="宋体" w:hAnsi="宋体"/>
                <w:szCs w:val="21"/>
              </w:rPr>
            </w:pPr>
            <w:r>
              <w:rPr>
                <w:rFonts w:ascii="宋体" w:hAnsi="宋体" w:cs="Open Sans"/>
                <w:color w:val="333333"/>
                <w:szCs w:val="21"/>
                <w:shd w:val="clear" w:color="auto" w:fill="FFFFFF"/>
              </w:rPr>
              <w:t>varchar</w:t>
            </w:r>
          </w:p>
        </w:tc>
        <w:tc>
          <w:tcPr>
            <w:tcW w:w="862" w:type="dxa"/>
            <w:shd w:val="clear" w:color="auto" w:fill="auto"/>
          </w:tcPr>
          <w:p w14:paraId="305D9A5A">
            <w:pPr>
              <w:rPr>
                <w:rFonts w:ascii="宋体" w:hAnsi="宋体"/>
                <w:szCs w:val="21"/>
              </w:rPr>
            </w:pPr>
            <w:r>
              <w:rPr>
                <w:rFonts w:ascii="宋体" w:hAnsi="宋体" w:cs="Open Sans"/>
                <w:color w:val="333333"/>
                <w:szCs w:val="21"/>
                <w:shd w:val="clear" w:color="auto" w:fill="FFFFFF"/>
              </w:rPr>
              <w:t>200</w:t>
            </w:r>
          </w:p>
        </w:tc>
        <w:tc>
          <w:tcPr>
            <w:tcW w:w="1134" w:type="dxa"/>
            <w:shd w:val="clear" w:color="auto" w:fill="auto"/>
          </w:tcPr>
          <w:p w14:paraId="376CB6E5">
            <w:pPr>
              <w:rPr>
                <w:rFonts w:ascii="宋体" w:hAnsi="宋体"/>
                <w:szCs w:val="21"/>
              </w:rPr>
            </w:pPr>
            <w:r>
              <w:rPr>
                <w:rFonts w:ascii="宋体" w:hAnsi="宋体" w:cs="Open Sans"/>
                <w:color w:val="333333"/>
                <w:szCs w:val="21"/>
                <w:shd w:val="clear" w:color="auto" w:fill="FFFFFF"/>
              </w:rPr>
              <w:t>NO</w:t>
            </w:r>
          </w:p>
        </w:tc>
      </w:tr>
      <w:tr w14:paraId="4A463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14:paraId="30B58591">
            <w:pPr>
              <w:rPr>
                <w:rFonts w:ascii="宋体" w:hAnsi="宋体"/>
                <w:szCs w:val="21"/>
              </w:rPr>
            </w:pPr>
            <w:r>
              <w:rPr>
                <w:rFonts w:ascii="宋体" w:hAnsi="宋体"/>
                <w:szCs w:val="21"/>
              </w:rPr>
              <w:t>site_name</w:t>
            </w:r>
          </w:p>
        </w:tc>
        <w:tc>
          <w:tcPr>
            <w:tcW w:w="1406" w:type="dxa"/>
            <w:shd w:val="clear" w:color="auto" w:fill="auto"/>
          </w:tcPr>
          <w:p w14:paraId="2EF7EB0E">
            <w:pPr>
              <w:rPr>
                <w:rFonts w:ascii="宋体" w:hAnsi="宋体"/>
                <w:szCs w:val="21"/>
              </w:rPr>
            </w:pPr>
            <w:r>
              <w:rPr>
                <w:rFonts w:ascii="宋体" w:hAnsi="宋体" w:cs="Open Sans"/>
                <w:color w:val="333333"/>
                <w:szCs w:val="21"/>
                <w:shd w:val="clear" w:color="auto" w:fill="FFFFFF"/>
              </w:rPr>
              <w:t>varchar(500)</w:t>
            </w:r>
          </w:p>
        </w:tc>
        <w:tc>
          <w:tcPr>
            <w:tcW w:w="1134" w:type="dxa"/>
            <w:shd w:val="clear" w:color="auto" w:fill="auto"/>
          </w:tcPr>
          <w:p w14:paraId="3C4AD812">
            <w:pPr>
              <w:rPr>
                <w:rFonts w:ascii="宋体" w:hAnsi="宋体"/>
                <w:szCs w:val="21"/>
              </w:rPr>
            </w:pPr>
            <w:r>
              <w:rPr>
                <w:rFonts w:ascii="宋体" w:hAnsi="宋体" w:cs="Open Sans"/>
                <w:color w:val="333333"/>
                <w:szCs w:val="21"/>
                <w:shd w:val="clear" w:color="auto" w:fill="FFFFFF"/>
              </w:rPr>
              <w:t>varchar</w:t>
            </w:r>
          </w:p>
        </w:tc>
        <w:tc>
          <w:tcPr>
            <w:tcW w:w="862" w:type="dxa"/>
            <w:shd w:val="clear" w:color="auto" w:fill="auto"/>
          </w:tcPr>
          <w:p w14:paraId="1CB1E75C">
            <w:pPr>
              <w:rPr>
                <w:rFonts w:ascii="宋体" w:hAnsi="宋体"/>
                <w:szCs w:val="21"/>
              </w:rPr>
            </w:pPr>
            <w:r>
              <w:rPr>
                <w:rFonts w:ascii="宋体" w:hAnsi="宋体" w:cs="Open Sans"/>
                <w:color w:val="333333"/>
                <w:szCs w:val="21"/>
                <w:shd w:val="clear" w:color="auto" w:fill="FFFFFF"/>
              </w:rPr>
              <w:t>500</w:t>
            </w:r>
          </w:p>
        </w:tc>
        <w:tc>
          <w:tcPr>
            <w:tcW w:w="1134" w:type="dxa"/>
            <w:shd w:val="clear" w:color="auto" w:fill="auto"/>
          </w:tcPr>
          <w:p w14:paraId="24C87714">
            <w:pPr>
              <w:rPr>
                <w:rFonts w:ascii="宋体" w:hAnsi="宋体"/>
                <w:szCs w:val="21"/>
              </w:rPr>
            </w:pPr>
            <w:r>
              <w:rPr>
                <w:rStyle w:val="64"/>
                <w:rFonts w:ascii="宋体" w:hAnsi="宋体" w:cs="Open Sans"/>
                <w:color w:val="333333"/>
                <w:szCs w:val="21"/>
                <w:shd w:val="clear" w:color="auto" w:fill="FFFFFF"/>
              </w:rPr>
              <w:t>NO</w:t>
            </w:r>
            <w:r>
              <w:rPr>
                <w:rStyle w:val="65"/>
                <w:rFonts w:ascii="宋体" w:hAnsi="宋体" w:cs="Open Sans"/>
                <w:color w:val="333333"/>
                <w:szCs w:val="21"/>
                <w:shd w:val="clear" w:color="auto" w:fill="FFFFFF"/>
              </w:rPr>
              <w:tab/>
            </w:r>
          </w:p>
        </w:tc>
      </w:tr>
    </w:tbl>
    <w:p w14:paraId="0B791AF2">
      <w:pPr>
        <w:rPr>
          <w:rFonts w:ascii="宋体" w:hAnsi="宋体"/>
          <w:szCs w:val="21"/>
        </w:rPr>
      </w:pPr>
    </w:p>
    <w:p w14:paraId="09F41C72">
      <w:pPr>
        <w:pStyle w:val="62"/>
      </w:pPr>
      <w:r>
        <w:t xml:space="preserve">表 4-2 </w:t>
      </w:r>
      <w:r>
        <w:rPr>
          <w:rFonts w:hint="eastAsia"/>
        </w:rPr>
        <w:t>node表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1564"/>
        <w:gridCol w:w="1134"/>
        <w:gridCol w:w="864"/>
        <w:gridCol w:w="1115"/>
      </w:tblGrid>
      <w:tr w14:paraId="65ACF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785150F4">
            <w:pPr>
              <w:jc w:val="left"/>
              <w:rPr>
                <w:rFonts w:ascii="宋体" w:hAnsi="宋体"/>
                <w:szCs w:val="21"/>
              </w:rPr>
            </w:pPr>
            <w:r>
              <w:rPr>
                <w:rFonts w:hint="eastAsia" w:ascii="宋体" w:hAnsi="宋体"/>
                <w:szCs w:val="21"/>
              </w:rPr>
              <w:t>字段名</w:t>
            </w:r>
          </w:p>
        </w:tc>
        <w:tc>
          <w:tcPr>
            <w:tcW w:w="1564" w:type="dxa"/>
            <w:shd w:val="clear" w:color="auto" w:fill="auto"/>
          </w:tcPr>
          <w:p w14:paraId="51562AF5">
            <w:pPr>
              <w:jc w:val="left"/>
              <w:rPr>
                <w:rFonts w:ascii="宋体" w:hAnsi="宋体"/>
                <w:szCs w:val="21"/>
              </w:rPr>
            </w:pPr>
            <w:r>
              <w:rPr>
                <w:rFonts w:hint="eastAsia" w:ascii="宋体" w:hAnsi="宋体"/>
                <w:szCs w:val="21"/>
              </w:rPr>
              <w:t>数据类型</w:t>
            </w:r>
          </w:p>
        </w:tc>
        <w:tc>
          <w:tcPr>
            <w:tcW w:w="1134" w:type="dxa"/>
            <w:shd w:val="clear" w:color="auto" w:fill="auto"/>
          </w:tcPr>
          <w:p w14:paraId="5E56AA35">
            <w:pPr>
              <w:jc w:val="left"/>
              <w:rPr>
                <w:rFonts w:ascii="宋体" w:hAnsi="宋体"/>
                <w:szCs w:val="21"/>
              </w:rPr>
            </w:pPr>
            <w:r>
              <w:rPr>
                <w:rFonts w:hint="eastAsia" w:ascii="宋体" w:hAnsi="宋体"/>
                <w:szCs w:val="21"/>
              </w:rPr>
              <w:t>字段类型</w:t>
            </w:r>
          </w:p>
        </w:tc>
        <w:tc>
          <w:tcPr>
            <w:tcW w:w="864" w:type="dxa"/>
            <w:shd w:val="clear" w:color="auto" w:fill="auto"/>
          </w:tcPr>
          <w:p w14:paraId="77D8B973">
            <w:pPr>
              <w:jc w:val="left"/>
              <w:rPr>
                <w:rFonts w:ascii="宋体" w:hAnsi="宋体"/>
                <w:szCs w:val="21"/>
              </w:rPr>
            </w:pPr>
            <w:r>
              <w:rPr>
                <w:rFonts w:hint="eastAsia" w:ascii="宋体" w:hAnsi="宋体"/>
                <w:szCs w:val="21"/>
              </w:rPr>
              <w:t>长度</w:t>
            </w:r>
          </w:p>
        </w:tc>
        <w:tc>
          <w:tcPr>
            <w:tcW w:w="1115" w:type="dxa"/>
            <w:shd w:val="clear" w:color="auto" w:fill="auto"/>
          </w:tcPr>
          <w:p w14:paraId="54662D07">
            <w:pPr>
              <w:jc w:val="left"/>
              <w:rPr>
                <w:rFonts w:ascii="宋体" w:hAnsi="宋体"/>
                <w:szCs w:val="21"/>
              </w:rPr>
            </w:pPr>
            <w:r>
              <w:rPr>
                <w:rFonts w:hint="eastAsia" w:ascii="宋体" w:hAnsi="宋体"/>
                <w:szCs w:val="21"/>
              </w:rPr>
              <w:t>是否为空</w:t>
            </w:r>
          </w:p>
        </w:tc>
      </w:tr>
      <w:tr w14:paraId="4578D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6C96CC37">
            <w:pPr>
              <w:rPr>
                <w:rFonts w:ascii="宋体" w:hAnsi="宋体"/>
                <w:szCs w:val="21"/>
              </w:rPr>
            </w:pPr>
            <w:r>
              <w:rPr>
                <w:rFonts w:ascii="宋体" w:hAnsi="宋体"/>
                <w:szCs w:val="21"/>
              </w:rPr>
              <w:t>I</w:t>
            </w:r>
            <w:r>
              <w:rPr>
                <w:rFonts w:hint="eastAsia" w:ascii="宋体" w:hAnsi="宋体"/>
                <w:szCs w:val="21"/>
              </w:rPr>
              <w:t>d</w:t>
            </w:r>
          </w:p>
        </w:tc>
        <w:tc>
          <w:tcPr>
            <w:tcW w:w="1564" w:type="dxa"/>
            <w:shd w:val="clear" w:color="auto" w:fill="auto"/>
          </w:tcPr>
          <w:p w14:paraId="28E0ADD2">
            <w:pPr>
              <w:rPr>
                <w:rFonts w:ascii="宋体" w:hAnsi="宋体"/>
                <w:szCs w:val="21"/>
              </w:rPr>
            </w:pPr>
            <w:r>
              <w:rPr>
                <w:rFonts w:ascii="宋体" w:hAnsi="宋体" w:cs="Open Sans"/>
                <w:color w:val="333333"/>
                <w:szCs w:val="21"/>
                <w:shd w:val="clear" w:color="auto" w:fill="FFFFFF"/>
              </w:rPr>
              <w:t>int(255)</w:t>
            </w:r>
          </w:p>
        </w:tc>
        <w:tc>
          <w:tcPr>
            <w:tcW w:w="1134" w:type="dxa"/>
            <w:shd w:val="clear" w:color="auto" w:fill="auto"/>
          </w:tcPr>
          <w:p w14:paraId="1395F17D">
            <w:pPr>
              <w:rPr>
                <w:rFonts w:ascii="宋体" w:hAnsi="宋体"/>
                <w:szCs w:val="21"/>
              </w:rPr>
            </w:pPr>
            <w:r>
              <w:rPr>
                <w:rFonts w:ascii="宋体" w:hAnsi="宋体" w:cs="Open Sans"/>
                <w:color w:val="333333"/>
                <w:szCs w:val="21"/>
                <w:shd w:val="clear" w:color="auto" w:fill="FFFFFF"/>
              </w:rPr>
              <w:t>int</w:t>
            </w:r>
          </w:p>
        </w:tc>
        <w:tc>
          <w:tcPr>
            <w:tcW w:w="864" w:type="dxa"/>
            <w:shd w:val="clear" w:color="auto" w:fill="auto"/>
          </w:tcPr>
          <w:p w14:paraId="69FEBBE1">
            <w:pPr>
              <w:rPr>
                <w:rFonts w:ascii="宋体" w:hAnsi="宋体"/>
                <w:szCs w:val="21"/>
              </w:rPr>
            </w:pPr>
            <w:r>
              <w:rPr>
                <w:rFonts w:hint="eastAsia" w:ascii="宋体" w:hAnsi="宋体"/>
                <w:szCs w:val="21"/>
              </w:rPr>
              <w:t>2</w:t>
            </w:r>
            <w:r>
              <w:rPr>
                <w:rFonts w:ascii="宋体" w:hAnsi="宋体"/>
                <w:szCs w:val="21"/>
              </w:rPr>
              <w:t>55</w:t>
            </w:r>
          </w:p>
        </w:tc>
        <w:tc>
          <w:tcPr>
            <w:tcW w:w="1115" w:type="dxa"/>
            <w:shd w:val="clear" w:color="auto" w:fill="auto"/>
          </w:tcPr>
          <w:p w14:paraId="373D738D">
            <w:pPr>
              <w:rPr>
                <w:rFonts w:ascii="宋体" w:hAnsi="宋体"/>
                <w:szCs w:val="21"/>
              </w:rPr>
            </w:pPr>
            <w:r>
              <w:rPr>
                <w:rFonts w:ascii="宋体" w:hAnsi="宋体" w:cs="Open Sans"/>
                <w:color w:val="333333"/>
                <w:szCs w:val="21"/>
                <w:shd w:val="clear" w:color="auto" w:fill="FFFFFF"/>
              </w:rPr>
              <w:t>NO</w:t>
            </w:r>
          </w:p>
        </w:tc>
      </w:tr>
      <w:tr w14:paraId="548D3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03CCA9EA">
            <w:pPr>
              <w:rPr>
                <w:rFonts w:ascii="宋体" w:hAnsi="宋体"/>
                <w:szCs w:val="21"/>
              </w:rPr>
            </w:pPr>
            <w:r>
              <w:rPr>
                <w:rFonts w:ascii="宋体" w:hAnsi="宋体"/>
                <w:szCs w:val="21"/>
              </w:rPr>
              <w:t>node_type</w:t>
            </w:r>
          </w:p>
        </w:tc>
        <w:tc>
          <w:tcPr>
            <w:tcW w:w="1564" w:type="dxa"/>
            <w:shd w:val="clear" w:color="auto" w:fill="auto"/>
          </w:tcPr>
          <w:p w14:paraId="630EAD02">
            <w:pPr>
              <w:rPr>
                <w:rFonts w:ascii="宋体" w:hAnsi="宋体"/>
                <w:szCs w:val="21"/>
              </w:rPr>
            </w:pPr>
            <w:r>
              <w:rPr>
                <w:rFonts w:ascii="宋体" w:hAnsi="宋体" w:cs="Open Sans"/>
                <w:color w:val="333333"/>
                <w:szCs w:val="21"/>
                <w:shd w:val="clear" w:color="auto" w:fill="FFFFFF"/>
              </w:rPr>
              <w:t>varchar(500)</w:t>
            </w:r>
          </w:p>
        </w:tc>
        <w:tc>
          <w:tcPr>
            <w:tcW w:w="1134" w:type="dxa"/>
            <w:shd w:val="clear" w:color="auto" w:fill="auto"/>
          </w:tcPr>
          <w:p w14:paraId="774F3508">
            <w:pPr>
              <w:rPr>
                <w:rFonts w:ascii="宋体" w:hAnsi="宋体"/>
                <w:szCs w:val="21"/>
              </w:rPr>
            </w:pPr>
            <w:r>
              <w:rPr>
                <w:rFonts w:ascii="宋体" w:hAnsi="宋体" w:cs="Open Sans"/>
                <w:color w:val="333333"/>
                <w:szCs w:val="21"/>
                <w:shd w:val="clear" w:color="auto" w:fill="FFFFFF"/>
              </w:rPr>
              <w:t>varchar</w:t>
            </w:r>
          </w:p>
        </w:tc>
        <w:tc>
          <w:tcPr>
            <w:tcW w:w="864" w:type="dxa"/>
            <w:shd w:val="clear" w:color="auto" w:fill="auto"/>
          </w:tcPr>
          <w:p w14:paraId="2E3D624A">
            <w:pPr>
              <w:rPr>
                <w:rFonts w:ascii="宋体" w:hAnsi="宋体"/>
                <w:szCs w:val="21"/>
              </w:rPr>
            </w:pPr>
            <w:r>
              <w:rPr>
                <w:rFonts w:ascii="宋体" w:hAnsi="宋体" w:cs="Open Sans"/>
                <w:color w:val="333333"/>
                <w:szCs w:val="21"/>
                <w:shd w:val="clear" w:color="auto" w:fill="FFFFFF"/>
              </w:rPr>
              <w:t>255</w:t>
            </w:r>
          </w:p>
        </w:tc>
        <w:tc>
          <w:tcPr>
            <w:tcW w:w="1115" w:type="dxa"/>
            <w:shd w:val="clear" w:color="auto" w:fill="auto"/>
          </w:tcPr>
          <w:p w14:paraId="59607913">
            <w:pPr>
              <w:rPr>
                <w:rFonts w:ascii="宋体" w:hAnsi="宋体"/>
                <w:szCs w:val="21"/>
              </w:rPr>
            </w:pPr>
            <w:r>
              <w:rPr>
                <w:rStyle w:val="64"/>
                <w:rFonts w:ascii="宋体" w:hAnsi="宋体" w:cs="Open Sans"/>
                <w:color w:val="333333"/>
                <w:szCs w:val="21"/>
                <w:shd w:val="clear" w:color="auto" w:fill="FFFFFF"/>
              </w:rPr>
              <w:t>NO</w:t>
            </w:r>
          </w:p>
        </w:tc>
      </w:tr>
      <w:tr w14:paraId="6EAB0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1CB2D032">
            <w:pPr>
              <w:rPr>
                <w:rFonts w:ascii="宋体" w:hAnsi="宋体"/>
                <w:szCs w:val="21"/>
              </w:rPr>
            </w:pPr>
            <w:r>
              <w:rPr>
                <w:rFonts w:ascii="宋体" w:hAnsi="宋体"/>
                <w:szCs w:val="21"/>
              </w:rPr>
              <w:t>pubkey</w:t>
            </w:r>
          </w:p>
        </w:tc>
        <w:tc>
          <w:tcPr>
            <w:tcW w:w="1564" w:type="dxa"/>
            <w:shd w:val="clear" w:color="auto" w:fill="auto"/>
          </w:tcPr>
          <w:p w14:paraId="16700539">
            <w:pPr>
              <w:rPr>
                <w:rFonts w:ascii="宋体" w:hAnsi="宋体" w:cs="Open Sans"/>
                <w:color w:val="333333"/>
                <w:szCs w:val="21"/>
                <w:shd w:val="clear" w:color="auto" w:fill="FFFFFF"/>
              </w:rPr>
            </w:pPr>
            <w:r>
              <w:rPr>
                <w:rFonts w:ascii="宋体" w:hAnsi="宋体" w:cs="Open Sans"/>
                <w:color w:val="333333"/>
                <w:szCs w:val="21"/>
                <w:shd w:val="clear" w:color="auto" w:fill="FFFFFF"/>
              </w:rPr>
              <w:t>varchar(255)</w:t>
            </w:r>
          </w:p>
        </w:tc>
        <w:tc>
          <w:tcPr>
            <w:tcW w:w="1134" w:type="dxa"/>
            <w:shd w:val="clear" w:color="auto" w:fill="auto"/>
          </w:tcPr>
          <w:p w14:paraId="602B3909">
            <w:pPr>
              <w:rPr>
                <w:rFonts w:ascii="宋体" w:hAnsi="宋体" w:cs="Open Sans"/>
                <w:color w:val="333333"/>
                <w:szCs w:val="21"/>
                <w:shd w:val="clear" w:color="auto" w:fill="FFFFFF"/>
              </w:rPr>
            </w:pPr>
            <w:r>
              <w:rPr>
                <w:rFonts w:ascii="宋体" w:hAnsi="宋体" w:cs="Open Sans"/>
                <w:color w:val="333333"/>
                <w:szCs w:val="21"/>
                <w:shd w:val="clear" w:color="auto" w:fill="FFFFFF"/>
              </w:rPr>
              <w:t>varchar</w:t>
            </w:r>
          </w:p>
        </w:tc>
        <w:tc>
          <w:tcPr>
            <w:tcW w:w="864" w:type="dxa"/>
            <w:shd w:val="clear" w:color="auto" w:fill="auto"/>
          </w:tcPr>
          <w:p w14:paraId="5339F74D">
            <w:pPr>
              <w:rPr>
                <w:rFonts w:ascii="宋体" w:hAnsi="宋体" w:cs="Open Sans"/>
                <w:color w:val="333333"/>
                <w:szCs w:val="21"/>
                <w:shd w:val="clear" w:color="auto" w:fill="FFFFFF"/>
              </w:rPr>
            </w:pPr>
            <w:r>
              <w:rPr>
                <w:rFonts w:ascii="宋体" w:hAnsi="宋体" w:cs="Open Sans"/>
                <w:color w:val="333333"/>
                <w:szCs w:val="21"/>
                <w:shd w:val="clear" w:color="auto" w:fill="FFFFFF"/>
              </w:rPr>
              <w:t>255</w:t>
            </w:r>
          </w:p>
        </w:tc>
        <w:tc>
          <w:tcPr>
            <w:tcW w:w="1115" w:type="dxa"/>
            <w:shd w:val="clear" w:color="auto" w:fill="auto"/>
          </w:tcPr>
          <w:p w14:paraId="665E820F">
            <w:pPr>
              <w:rPr>
                <w:rStyle w:val="64"/>
                <w:rFonts w:ascii="宋体" w:hAnsi="宋体" w:cs="Open Sans"/>
                <w:color w:val="333333"/>
                <w:szCs w:val="21"/>
                <w:shd w:val="clear" w:color="auto" w:fill="FFFFFF"/>
              </w:rPr>
            </w:pPr>
            <w:r>
              <w:rPr>
                <w:rStyle w:val="64"/>
                <w:rFonts w:ascii="宋体" w:hAnsi="宋体" w:cs="Open Sans"/>
                <w:color w:val="333333"/>
                <w:szCs w:val="21"/>
                <w:shd w:val="clear" w:color="auto" w:fill="FFFFFF"/>
              </w:rPr>
              <w:t>NO</w:t>
            </w:r>
          </w:p>
        </w:tc>
      </w:tr>
      <w:tr w14:paraId="60802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6691DE6C">
            <w:pPr>
              <w:rPr>
                <w:rFonts w:ascii="宋体" w:hAnsi="宋体"/>
                <w:szCs w:val="21"/>
              </w:rPr>
            </w:pPr>
            <w:r>
              <w:rPr>
                <w:rFonts w:ascii="宋体" w:hAnsi="宋体"/>
                <w:szCs w:val="21"/>
              </w:rPr>
              <w:t>signkey</w:t>
            </w:r>
          </w:p>
        </w:tc>
        <w:tc>
          <w:tcPr>
            <w:tcW w:w="1564" w:type="dxa"/>
            <w:shd w:val="clear" w:color="auto" w:fill="auto"/>
          </w:tcPr>
          <w:p w14:paraId="047D6DDB">
            <w:pPr>
              <w:rPr>
                <w:rFonts w:ascii="宋体" w:hAnsi="宋体" w:cs="Open Sans"/>
                <w:color w:val="333333"/>
                <w:szCs w:val="21"/>
                <w:shd w:val="clear" w:color="auto" w:fill="FFFFFF"/>
              </w:rPr>
            </w:pPr>
            <w:r>
              <w:rPr>
                <w:rFonts w:ascii="宋体" w:hAnsi="宋体" w:cs="Open Sans"/>
                <w:color w:val="333333"/>
                <w:szCs w:val="21"/>
                <w:shd w:val="clear" w:color="auto" w:fill="FFFFFF"/>
              </w:rPr>
              <w:t>varchar(255)</w:t>
            </w:r>
          </w:p>
        </w:tc>
        <w:tc>
          <w:tcPr>
            <w:tcW w:w="1134" w:type="dxa"/>
            <w:shd w:val="clear" w:color="auto" w:fill="auto"/>
          </w:tcPr>
          <w:p w14:paraId="154767C1">
            <w:pPr>
              <w:rPr>
                <w:rFonts w:ascii="宋体" w:hAnsi="宋体" w:cs="Open Sans"/>
                <w:color w:val="333333"/>
                <w:szCs w:val="21"/>
                <w:shd w:val="clear" w:color="auto" w:fill="FFFFFF"/>
              </w:rPr>
            </w:pPr>
            <w:r>
              <w:rPr>
                <w:rFonts w:ascii="宋体" w:hAnsi="宋体" w:cs="Open Sans"/>
                <w:color w:val="333333"/>
                <w:szCs w:val="21"/>
                <w:shd w:val="clear" w:color="auto" w:fill="FFFFFF"/>
              </w:rPr>
              <w:t>varchar</w:t>
            </w:r>
          </w:p>
        </w:tc>
        <w:tc>
          <w:tcPr>
            <w:tcW w:w="864" w:type="dxa"/>
            <w:shd w:val="clear" w:color="auto" w:fill="auto"/>
          </w:tcPr>
          <w:p w14:paraId="3D6E9BF3">
            <w:pPr>
              <w:rPr>
                <w:rFonts w:ascii="宋体" w:hAnsi="宋体" w:cs="Open Sans"/>
                <w:color w:val="333333"/>
                <w:szCs w:val="21"/>
                <w:shd w:val="clear" w:color="auto" w:fill="FFFFFF"/>
              </w:rPr>
            </w:pPr>
            <w:r>
              <w:rPr>
                <w:rFonts w:ascii="宋体" w:hAnsi="宋体" w:cs="Open Sans"/>
                <w:color w:val="333333"/>
                <w:szCs w:val="21"/>
                <w:shd w:val="clear" w:color="auto" w:fill="FFFFFF"/>
              </w:rPr>
              <w:t>255</w:t>
            </w:r>
          </w:p>
        </w:tc>
        <w:tc>
          <w:tcPr>
            <w:tcW w:w="1115" w:type="dxa"/>
            <w:shd w:val="clear" w:color="auto" w:fill="auto"/>
          </w:tcPr>
          <w:p w14:paraId="5C5E56CE">
            <w:pPr>
              <w:rPr>
                <w:rStyle w:val="64"/>
                <w:rFonts w:ascii="宋体" w:hAnsi="宋体" w:cs="Open Sans"/>
                <w:color w:val="333333"/>
                <w:szCs w:val="21"/>
                <w:shd w:val="clear" w:color="auto" w:fill="FFFFFF"/>
              </w:rPr>
            </w:pPr>
            <w:r>
              <w:rPr>
                <w:rStyle w:val="64"/>
                <w:rFonts w:ascii="宋体" w:hAnsi="宋体" w:cs="Open Sans"/>
                <w:color w:val="333333"/>
                <w:szCs w:val="21"/>
                <w:shd w:val="clear" w:color="auto" w:fill="FFFFFF"/>
              </w:rPr>
              <w:t>NO</w:t>
            </w:r>
          </w:p>
        </w:tc>
      </w:tr>
      <w:tr w14:paraId="33631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427EC057">
            <w:pPr>
              <w:rPr>
                <w:rFonts w:ascii="宋体" w:hAnsi="宋体"/>
                <w:szCs w:val="21"/>
              </w:rPr>
            </w:pPr>
            <w:r>
              <w:rPr>
                <w:rFonts w:ascii="宋体" w:hAnsi="宋体"/>
                <w:szCs w:val="21"/>
              </w:rPr>
              <w:t>NetId</w:t>
            </w:r>
          </w:p>
        </w:tc>
        <w:tc>
          <w:tcPr>
            <w:tcW w:w="1564" w:type="dxa"/>
            <w:shd w:val="clear" w:color="auto" w:fill="auto"/>
          </w:tcPr>
          <w:p w14:paraId="603A6DC8">
            <w:pPr>
              <w:rPr>
                <w:rFonts w:ascii="宋体" w:hAnsi="宋体" w:cs="Open Sans"/>
                <w:color w:val="333333"/>
                <w:szCs w:val="21"/>
                <w:shd w:val="clear" w:color="auto" w:fill="FFFFFF"/>
              </w:rPr>
            </w:pPr>
            <w:r>
              <w:rPr>
                <w:rFonts w:ascii="宋体" w:hAnsi="宋体" w:cs="Open Sans"/>
                <w:color w:val="333333"/>
                <w:szCs w:val="21"/>
                <w:shd w:val="clear" w:color="auto" w:fill="FFFFFF"/>
              </w:rPr>
              <w:t>varchar(255)</w:t>
            </w:r>
          </w:p>
        </w:tc>
        <w:tc>
          <w:tcPr>
            <w:tcW w:w="1134" w:type="dxa"/>
            <w:shd w:val="clear" w:color="auto" w:fill="auto"/>
          </w:tcPr>
          <w:p w14:paraId="6D55CFF7">
            <w:pPr>
              <w:rPr>
                <w:rFonts w:ascii="宋体" w:hAnsi="宋体" w:cs="Open Sans"/>
                <w:color w:val="333333"/>
                <w:szCs w:val="21"/>
                <w:shd w:val="clear" w:color="auto" w:fill="FFFFFF"/>
              </w:rPr>
            </w:pPr>
            <w:r>
              <w:rPr>
                <w:rFonts w:ascii="宋体" w:hAnsi="宋体" w:cs="Open Sans"/>
                <w:color w:val="333333"/>
                <w:szCs w:val="21"/>
                <w:shd w:val="clear" w:color="auto" w:fill="FFFFFF"/>
              </w:rPr>
              <w:t>varchar</w:t>
            </w:r>
          </w:p>
        </w:tc>
        <w:tc>
          <w:tcPr>
            <w:tcW w:w="864" w:type="dxa"/>
            <w:shd w:val="clear" w:color="auto" w:fill="auto"/>
          </w:tcPr>
          <w:p w14:paraId="49EA7E7E">
            <w:pPr>
              <w:rPr>
                <w:rFonts w:ascii="宋体" w:hAnsi="宋体" w:cs="Open Sans"/>
                <w:color w:val="333333"/>
                <w:szCs w:val="21"/>
                <w:shd w:val="clear" w:color="auto" w:fill="FFFFFF"/>
              </w:rPr>
            </w:pPr>
            <w:r>
              <w:rPr>
                <w:rFonts w:ascii="宋体" w:hAnsi="宋体" w:cs="Open Sans"/>
                <w:color w:val="333333"/>
                <w:szCs w:val="21"/>
                <w:shd w:val="clear" w:color="auto" w:fill="FFFFFF"/>
              </w:rPr>
              <w:t>255</w:t>
            </w:r>
          </w:p>
        </w:tc>
        <w:tc>
          <w:tcPr>
            <w:tcW w:w="1115" w:type="dxa"/>
            <w:shd w:val="clear" w:color="auto" w:fill="auto"/>
          </w:tcPr>
          <w:p w14:paraId="74E903F8">
            <w:pPr>
              <w:rPr>
                <w:rStyle w:val="64"/>
                <w:rFonts w:ascii="宋体" w:hAnsi="宋体" w:cs="Open Sans"/>
                <w:color w:val="333333"/>
                <w:szCs w:val="21"/>
                <w:shd w:val="clear" w:color="auto" w:fill="FFFFFF"/>
              </w:rPr>
            </w:pPr>
            <w:r>
              <w:rPr>
                <w:rStyle w:val="64"/>
                <w:rFonts w:ascii="宋体" w:hAnsi="宋体" w:cs="Open Sans"/>
                <w:color w:val="333333"/>
                <w:szCs w:val="21"/>
                <w:shd w:val="clear" w:color="auto" w:fill="FFFFFF"/>
              </w:rPr>
              <w:t>NO</w:t>
            </w:r>
          </w:p>
        </w:tc>
      </w:tr>
      <w:tr w14:paraId="0E6FB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5780076F">
            <w:pPr>
              <w:rPr>
                <w:rFonts w:ascii="宋体" w:hAnsi="宋体"/>
                <w:szCs w:val="21"/>
              </w:rPr>
            </w:pPr>
            <w:r>
              <w:rPr>
                <w:rFonts w:ascii="宋体" w:hAnsi="宋体"/>
                <w:szCs w:val="21"/>
              </w:rPr>
              <w:t>Caps</w:t>
            </w:r>
          </w:p>
        </w:tc>
        <w:tc>
          <w:tcPr>
            <w:tcW w:w="1564" w:type="dxa"/>
            <w:shd w:val="clear" w:color="auto" w:fill="auto"/>
          </w:tcPr>
          <w:p w14:paraId="78C4C766">
            <w:pPr>
              <w:rPr>
                <w:rFonts w:ascii="宋体" w:hAnsi="宋体" w:cs="Open Sans"/>
                <w:color w:val="333333"/>
                <w:szCs w:val="21"/>
                <w:shd w:val="clear" w:color="auto" w:fill="FFFFFF"/>
              </w:rPr>
            </w:pPr>
            <w:r>
              <w:rPr>
                <w:rFonts w:ascii="宋体" w:hAnsi="宋体" w:cs="Open Sans"/>
                <w:color w:val="333333"/>
                <w:szCs w:val="21"/>
                <w:shd w:val="clear" w:color="auto" w:fill="FFFFFF"/>
              </w:rPr>
              <w:t>varchar(255)</w:t>
            </w:r>
          </w:p>
        </w:tc>
        <w:tc>
          <w:tcPr>
            <w:tcW w:w="1134" w:type="dxa"/>
            <w:shd w:val="clear" w:color="auto" w:fill="auto"/>
          </w:tcPr>
          <w:p w14:paraId="3E052D18">
            <w:pPr>
              <w:rPr>
                <w:rFonts w:ascii="宋体" w:hAnsi="宋体" w:cs="Open Sans"/>
                <w:color w:val="333333"/>
                <w:szCs w:val="21"/>
                <w:shd w:val="clear" w:color="auto" w:fill="FFFFFF"/>
              </w:rPr>
            </w:pPr>
            <w:r>
              <w:rPr>
                <w:rFonts w:ascii="宋体" w:hAnsi="宋体" w:cs="Open Sans"/>
                <w:color w:val="333333"/>
                <w:szCs w:val="21"/>
                <w:shd w:val="clear" w:color="auto" w:fill="FFFFFF"/>
              </w:rPr>
              <w:t>varchar</w:t>
            </w:r>
          </w:p>
        </w:tc>
        <w:tc>
          <w:tcPr>
            <w:tcW w:w="864" w:type="dxa"/>
            <w:shd w:val="clear" w:color="auto" w:fill="auto"/>
          </w:tcPr>
          <w:p w14:paraId="665A6D2A">
            <w:pPr>
              <w:rPr>
                <w:rFonts w:ascii="宋体" w:hAnsi="宋体" w:cs="Open Sans"/>
                <w:color w:val="333333"/>
                <w:szCs w:val="21"/>
                <w:shd w:val="clear" w:color="auto" w:fill="FFFFFF"/>
              </w:rPr>
            </w:pPr>
            <w:r>
              <w:rPr>
                <w:rFonts w:ascii="宋体" w:hAnsi="宋体" w:cs="Open Sans"/>
                <w:color w:val="333333"/>
                <w:szCs w:val="21"/>
                <w:shd w:val="clear" w:color="auto" w:fill="FFFFFF"/>
              </w:rPr>
              <w:t>255</w:t>
            </w:r>
          </w:p>
        </w:tc>
        <w:tc>
          <w:tcPr>
            <w:tcW w:w="1115" w:type="dxa"/>
            <w:shd w:val="clear" w:color="auto" w:fill="auto"/>
          </w:tcPr>
          <w:p w14:paraId="5A26948B">
            <w:pPr>
              <w:rPr>
                <w:rStyle w:val="64"/>
                <w:rFonts w:ascii="宋体" w:hAnsi="宋体" w:cs="Open Sans"/>
                <w:color w:val="333333"/>
                <w:szCs w:val="21"/>
                <w:shd w:val="clear" w:color="auto" w:fill="FFFFFF"/>
              </w:rPr>
            </w:pPr>
            <w:r>
              <w:rPr>
                <w:rStyle w:val="64"/>
                <w:rFonts w:ascii="宋体" w:hAnsi="宋体" w:cs="Open Sans"/>
                <w:color w:val="333333"/>
                <w:szCs w:val="21"/>
                <w:shd w:val="clear" w:color="auto" w:fill="FFFFFF"/>
              </w:rPr>
              <w:t>NO</w:t>
            </w:r>
          </w:p>
        </w:tc>
      </w:tr>
      <w:tr w14:paraId="71386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23F46A70">
            <w:pPr>
              <w:rPr>
                <w:rFonts w:ascii="宋体" w:hAnsi="宋体"/>
                <w:szCs w:val="21"/>
              </w:rPr>
            </w:pPr>
            <w:r>
              <w:rPr>
                <w:rFonts w:ascii="宋体" w:hAnsi="宋体"/>
                <w:szCs w:val="21"/>
              </w:rPr>
              <w:t>Version</w:t>
            </w:r>
          </w:p>
        </w:tc>
        <w:tc>
          <w:tcPr>
            <w:tcW w:w="1564" w:type="dxa"/>
            <w:shd w:val="clear" w:color="auto" w:fill="auto"/>
          </w:tcPr>
          <w:p w14:paraId="7A8AF918">
            <w:pPr>
              <w:rPr>
                <w:rFonts w:ascii="宋体" w:hAnsi="宋体" w:cs="Open Sans"/>
                <w:color w:val="333333"/>
                <w:szCs w:val="21"/>
                <w:shd w:val="clear" w:color="auto" w:fill="FFFFFF"/>
              </w:rPr>
            </w:pPr>
            <w:r>
              <w:rPr>
                <w:rFonts w:ascii="宋体" w:hAnsi="宋体" w:cs="Open Sans"/>
                <w:color w:val="333333"/>
                <w:szCs w:val="21"/>
                <w:shd w:val="clear" w:color="auto" w:fill="FFFFFF"/>
              </w:rPr>
              <w:t>varchar(255)</w:t>
            </w:r>
          </w:p>
        </w:tc>
        <w:tc>
          <w:tcPr>
            <w:tcW w:w="1134" w:type="dxa"/>
            <w:shd w:val="clear" w:color="auto" w:fill="auto"/>
          </w:tcPr>
          <w:p w14:paraId="40A4832E">
            <w:pPr>
              <w:rPr>
                <w:rFonts w:ascii="宋体" w:hAnsi="宋体" w:cs="Open Sans"/>
                <w:color w:val="333333"/>
                <w:szCs w:val="21"/>
                <w:shd w:val="clear" w:color="auto" w:fill="FFFFFF"/>
              </w:rPr>
            </w:pPr>
            <w:r>
              <w:rPr>
                <w:rFonts w:ascii="宋体" w:hAnsi="宋体" w:cs="Open Sans"/>
                <w:color w:val="333333"/>
                <w:szCs w:val="21"/>
                <w:shd w:val="clear" w:color="auto" w:fill="FFFFFF"/>
              </w:rPr>
              <w:t>varchar</w:t>
            </w:r>
          </w:p>
        </w:tc>
        <w:tc>
          <w:tcPr>
            <w:tcW w:w="864" w:type="dxa"/>
            <w:shd w:val="clear" w:color="auto" w:fill="auto"/>
          </w:tcPr>
          <w:p w14:paraId="76FD10F9">
            <w:pPr>
              <w:rPr>
                <w:rFonts w:ascii="宋体" w:hAnsi="宋体" w:cs="Open Sans"/>
                <w:color w:val="333333"/>
                <w:szCs w:val="21"/>
                <w:shd w:val="clear" w:color="auto" w:fill="FFFFFF"/>
              </w:rPr>
            </w:pPr>
            <w:r>
              <w:rPr>
                <w:rFonts w:ascii="宋体" w:hAnsi="宋体" w:cs="Open Sans"/>
                <w:color w:val="333333"/>
                <w:szCs w:val="21"/>
                <w:shd w:val="clear" w:color="auto" w:fill="FFFFFF"/>
              </w:rPr>
              <w:t>255</w:t>
            </w:r>
          </w:p>
        </w:tc>
        <w:tc>
          <w:tcPr>
            <w:tcW w:w="1115" w:type="dxa"/>
            <w:shd w:val="clear" w:color="auto" w:fill="auto"/>
          </w:tcPr>
          <w:p w14:paraId="1B1C9465">
            <w:pPr>
              <w:rPr>
                <w:rStyle w:val="64"/>
                <w:rFonts w:ascii="宋体" w:hAnsi="宋体" w:cs="Open Sans"/>
                <w:color w:val="333333"/>
                <w:szCs w:val="21"/>
                <w:shd w:val="clear" w:color="auto" w:fill="FFFFFF"/>
              </w:rPr>
            </w:pPr>
            <w:r>
              <w:rPr>
                <w:rStyle w:val="64"/>
                <w:rFonts w:ascii="宋体" w:hAnsi="宋体" w:cs="Open Sans"/>
                <w:color w:val="333333"/>
                <w:szCs w:val="21"/>
                <w:shd w:val="clear" w:color="auto" w:fill="FFFFFF"/>
              </w:rPr>
              <w:t>NO</w:t>
            </w:r>
          </w:p>
        </w:tc>
      </w:tr>
      <w:tr w14:paraId="3D1C35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27110218">
            <w:pPr>
              <w:rPr>
                <w:rFonts w:ascii="宋体" w:hAnsi="宋体"/>
                <w:szCs w:val="21"/>
              </w:rPr>
            </w:pPr>
            <w:r>
              <w:rPr>
                <w:rFonts w:ascii="宋体" w:hAnsi="宋体"/>
                <w:szCs w:val="21"/>
              </w:rPr>
              <w:t>Signature_Type</w:t>
            </w:r>
          </w:p>
        </w:tc>
        <w:tc>
          <w:tcPr>
            <w:tcW w:w="1564" w:type="dxa"/>
            <w:shd w:val="clear" w:color="auto" w:fill="auto"/>
          </w:tcPr>
          <w:p w14:paraId="7F04B68A">
            <w:pPr>
              <w:rPr>
                <w:rFonts w:ascii="宋体" w:hAnsi="宋体" w:cs="Open Sans"/>
                <w:color w:val="333333"/>
                <w:szCs w:val="21"/>
                <w:shd w:val="clear" w:color="auto" w:fill="FFFFFF"/>
              </w:rPr>
            </w:pPr>
            <w:r>
              <w:rPr>
                <w:rFonts w:ascii="宋体" w:hAnsi="宋体" w:cs="Open Sans"/>
                <w:color w:val="333333"/>
                <w:szCs w:val="21"/>
                <w:shd w:val="clear" w:color="auto" w:fill="FFFFFF"/>
              </w:rPr>
              <w:t>varchar(255)</w:t>
            </w:r>
          </w:p>
        </w:tc>
        <w:tc>
          <w:tcPr>
            <w:tcW w:w="1134" w:type="dxa"/>
            <w:shd w:val="clear" w:color="auto" w:fill="auto"/>
          </w:tcPr>
          <w:p w14:paraId="5FCD1CE1">
            <w:pPr>
              <w:rPr>
                <w:rFonts w:ascii="宋体" w:hAnsi="宋体" w:cs="Open Sans"/>
                <w:color w:val="333333"/>
                <w:szCs w:val="21"/>
                <w:shd w:val="clear" w:color="auto" w:fill="FFFFFF"/>
              </w:rPr>
            </w:pPr>
            <w:r>
              <w:rPr>
                <w:rFonts w:ascii="宋体" w:hAnsi="宋体" w:cs="Open Sans"/>
                <w:color w:val="333333"/>
                <w:szCs w:val="21"/>
                <w:shd w:val="clear" w:color="auto" w:fill="FFFFFF"/>
              </w:rPr>
              <w:t>varchar</w:t>
            </w:r>
          </w:p>
        </w:tc>
        <w:tc>
          <w:tcPr>
            <w:tcW w:w="864" w:type="dxa"/>
            <w:shd w:val="clear" w:color="auto" w:fill="auto"/>
          </w:tcPr>
          <w:p w14:paraId="43F81BCC">
            <w:pPr>
              <w:rPr>
                <w:rFonts w:ascii="宋体" w:hAnsi="宋体" w:cs="Open Sans"/>
                <w:color w:val="333333"/>
                <w:szCs w:val="21"/>
                <w:shd w:val="clear" w:color="auto" w:fill="FFFFFF"/>
              </w:rPr>
            </w:pPr>
            <w:r>
              <w:rPr>
                <w:rFonts w:ascii="宋体" w:hAnsi="宋体" w:cs="Open Sans"/>
                <w:color w:val="333333"/>
                <w:szCs w:val="21"/>
                <w:shd w:val="clear" w:color="auto" w:fill="FFFFFF"/>
              </w:rPr>
              <w:t>255</w:t>
            </w:r>
          </w:p>
        </w:tc>
        <w:tc>
          <w:tcPr>
            <w:tcW w:w="1115" w:type="dxa"/>
            <w:shd w:val="clear" w:color="auto" w:fill="auto"/>
          </w:tcPr>
          <w:p w14:paraId="55CFBF7C">
            <w:pPr>
              <w:rPr>
                <w:rStyle w:val="64"/>
                <w:rFonts w:ascii="宋体" w:hAnsi="宋体" w:cs="Open Sans"/>
                <w:color w:val="333333"/>
                <w:szCs w:val="21"/>
                <w:shd w:val="clear" w:color="auto" w:fill="FFFFFF"/>
              </w:rPr>
            </w:pPr>
            <w:r>
              <w:rPr>
                <w:rStyle w:val="64"/>
                <w:rFonts w:ascii="宋体" w:hAnsi="宋体" w:cs="Open Sans"/>
                <w:color w:val="333333"/>
                <w:szCs w:val="21"/>
                <w:shd w:val="clear" w:color="auto" w:fill="FFFFFF"/>
              </w:rPr>
              <w:t>NO</w:t>
            </w:r>
          </w:p>
        </w:tc>
      </w:tr>
      <w:tr w14:paraId="7A842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7E342E41">
            <w:pPr>
              <w:rPr>
                <w:rFonts w:ascii="宋体" w:hAnsi="宋体"/>
                <w:szCs w:val="21"/>
              </w:rPr>
            </w:pPr>
            <w:r>
              <w:rPr>
                <w:rFonts w:ascii="宋体" w:hAnsi="宋体"/>
                <w:szCs w:val="21"/>
              </w:rPr>
              <w:t>peerSize</w:t>
            </w:r>
          </w:p>
        </w:tc>
        <w:tc>
          <w:tcPr>
            <w:tcW w:w="1564" w:type="dxa"/>
            <w:shd w:val="clear" w:color="auto" w:fill="auto"/>
          </w:tcPr>
          <w:p w14:paraId="5B2AB439">
            <w:pPr>
              <w:rPr>
                <w:rFonts w:ascii="宋体" w:hAnsi="宋体" w:cs="Open Sans"/>
                <w:color w:val="333333"/>
                <w:szCs w:val="21"/>
                <w:shd w:val="clear" w:color="auto" w:fill="FFFFFF"/>
              </w:rPr>
            </w:pPr>
            <w:r>
              <w:rPr>
                <w:rFonts w:ascii="宋体" w:hAnsi="宋体" w:cs="Open Sans"/>
                <w:color w:val="333333"/>
                <w:szCs w:val="21"/>
                <w:shd w:val="clear" w:color="auto" w:fill="FFFFFF"/>
              </w:rPr>
              <w:t>varchar(255)</w:t>
            </w:r>
          </w:p>
        </w:tc>
        <w:tc>
          <w:tcPr>
            <w:tcW w:w="1134" w:type="dxa"/>
            <w:shd w:val="clear" w:color="auto" w:fill="auto"/>
          </w:tcPr>
          <w:p w14:paraId="6994EAFC">
            <w:pPr>
              <w:rPr>
                <w:rFonts w:ascii="宋体" w:hAnsi="宋体" w:cs="Open Sans"/>
                <w:color w:val="333333"/>
                <w:szCs w:val="21"/>
                <w:shd w:val="clear" w:color="auto" w:fill="FFFFFF"/>
              </w:rPr>
            </w:pPr>
            <w:r>
              <w:rPr>
                <w:rFonts w:ascii="宋体" w:hAnsi="宋体" w:cs="Open Sans"/>
                <w:color w:val="333333"/>
                <w:szCs w:val="21"/>
                <w:shd w:val="clear" w:color="auto" w:fill="FFFFFF"/>
              </w:rPr>
              <w:t>varchar</w:t>
            </w:r>
          </w:p>
        </w:tc>
        <w:tc>
          <w:tcPr>
            <w:tcW w:w="864" w:type="dxa"/>
            <w:shd w:val="clear" w:color="auto" w:fill="auto"/>
          </w:tcPr>
          <w:p w14:paraId="769B51D5">
            <w:pPr>
              <w:rPr>
                <w:rFonts w:ascii="宋体" w:hAnsi="宋体" w:cs="Open Sans"/>
                <w:color w:val="333333"/>
                <w:szCs w:val="21"/>
                <w:shd w:val="clear" w:color="auto" w:fill="FFFFFF"/>
              </w:rPr>
            </w:pPr>
            <w:r>
              <w:rPr>
                <w:rFonts w:ascii="宋体" w:hAnsi="宋体" w:cs="Open Sans"/>
                <w:color w:val="333333"/>
                <w:szCs w:val="21"/>
                <w:shd w:val="clear" w:color="auto" w:fill="FFFFFF"/>
              </w:rPr>
              <w:t>255</w:t>
            </w:r>
          </w:p>
        </w:tc>
        <w:tc>
          <w:tcPr>
            <w:tcW w:w="1115" w:type="dxa"/>
            <w:shd w:val="clear" w:color="auto" w:fill="auto"/>
          </w:tcPr>
          <w:p w14:paraId="22FCC54A">
            <w:pPr>
              <w:rPr>
                <w:rStyle w:val="64"/>
                <w:rFonts w:ascii="宋体" w:hAnsi="宋体" w:cs="Open Sans"/>
                <w:color w:val="333333"/>
                <w:szCs w:val="21"/>
                <w:shd w:val="clear" w:color="auto" w:fill="FFFFFF"/>
              </w:rPr>
            </w:pPr>
            <w:r>
              <w:rPr>
                <w:rStyle w:val="64"/>
                <w:rFonts w:ascii="宋体" w:hAnsi="宋体" w:cs="Open Sans"/>
                <w:color w:val="333333"/>
                <w:szCs w:val="21"/>
                <w:shd w:val="clear" w:color="auto" w:fill="FFFFFF"/>
              </w:rPr>
              <w:t>NO</w:t>
            </w:r>
          </w:p>
        </w:tc>
      </w:tr>
      <w:tr w14:paraId="5A8E60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33D34BE8">
            <w:pPr>
              <w:rPr>
                <w:rFonts w:ascii="宋体" w:hAnsi="宋体"/>
                <w:szCs w:val="21"/>
              </w:rPr>
            </w:pPr>
            <w:r>
              <w:rPr>
                <w:rFonts w:ascii="宋体" w:hAnsi="宋体"/>
                <w:szCs w:val="21"/>
              </w:rPr>
              <w:t>crypto_Type</w:t>
            </w:r>
          </w:p>
        </w:tc>
        <w:tc>
          <w:tcPr>
            <w:tcW w:w="1564" w:type="dxa"/>
            <w:shd w:val="clear" w:color="auto" w:fill="auto"/>
          </w:tcPr>
          <w:p w14:paraId="2465BDB4">
            <w:pPr>
              <w:rPr>
                <w:rFonts w:ascii="宋体" w:hAnsi="宋体" w:cs="Open Sans"/>
                <w:color w:val="333333"/>
                <w:szCs w:val="21"/>
                <w:shd w:val="clear" w:color="auto" w:fill="FFFFFF"/>
              </w:rPr>
            </w:pPr>
            <w:r>
              <w:rPr>
                <w:rFonts w:ascii="宋体" w:hAnsi="宋体" w:cs="Open Sans"/>
                <w:color w:val="333333"/>
                <w:szCs w:val="21"/>
                <w:shd w:val="clear" w:color="auto" w:fill="FFFFFF"/>
              </w:rPr>
              <w:t>varchar(255)</w:t>
            </w:r>
          </w:p>
        </w:tc>
        <w:tc>
          <w:tcPr>
            <w:tcW w:w="1134" w:type="dxa"/>
            <w:shd w:val="clear" w:color="auto" w:fill="auto"/>
          </w:tcPr>
          <w:p w14:paraId="71C11E88">
            <w:pPr>
              <w:rPr>
                <w:rFonts w:ascii="宋体" w:hAnsi="宋体" w:cs="Open Sans"/>
                <w:color w:val="333333"/>
                <w:szCs w:val="21"/>
                <w:shd w:val="clear" w:color="auto" w:fill="FFFFFF"/>
              </w:rPr>
            </w:pPr>
            <w:r>
              <w:rPr>
                <w:rFonts w:ascii="宋体" w:hAnsi="宋体" w:cs="Open Sans"/>
                <w:color w:val="333333"/>
                <w:szCs w:val="21"/>
                <w:shd w:val="clear" w:color="auto" w:fill="FFFFFF"/>
              </w:rPr>
              <w:t>varchar</w:t>
            </w:r>
          </w:p>
        </w:tc>
        <w:tc>
          <w:tcPr>
            <w:tcW w:w="864" w:type="dxa"/>
            <w:shd w:val="clear" w:color="auto" w:fill="auto"/>
          </w:tcPr>
          <w:p w14:paraId="1838C802">
            <w:pPr>
              <w:rPr>
                <w:rFonts w:ascii="宋体" w:hAnsi="宋体" w:cs="Open Sans"/>
                <w:color w:val="333333"/>
                <w:szCs w:val="21"/>
                <w:shd w:val="clear" w:color="auto" w:fill="FFFFFF"/>
              </w:rPr>
            </w:pPr>
            <w:r>
              <w:rPr>
                <w:rFonts w:ascii="宋体" w:hAnsi="宋体" w:cs="Open Sans"/>
                <w:color w:val="333333"/>
                <w:szCs w:val="21"/>
                <w:shd w:val="clear" w:color="auto" w:fill="FFFFFF"/>
              </w:rPr>
              <w:t>255</w:t>
            </w:r>
          </w:p>
        </w:tc>
        <w:tc>
          <w:tcPr>
            <w:tcW w:w="1115" w:type="dxa"/>
            <w:shd w:val="clear" w:color="auto" w:fill="auto"/>
          </w:tcPr>
          <w:p w14:paraId="2BD36EDD">
            <w:pPr>
              <w:rPr>
                <w:rStyle w:val="64"/>
                <w:rFonts w:ascii="宋体" w:hAnsi="宋体" w:cs="Open Sans"/>
                <w:color w:val="333333"/>
                <w:szCs w:val="21"/>
                <w:shd w:val="clear" w:color="auto" w:fill="FFFFFF"/>
              </w:rPr>
            </w:pPr>
            <w:r>
              <w:rPr>
                <w:rStyle w:val="64"/>
                <w:rFonts w:ascii="宋体" w:hAnsi="宋体" w:cs="Open Sans"/>
                <w:color w:val="333333"/>
                <w:szCs w:val="21"/>
                <w:shd w:val="clear" w:color="auto" w:fill="FFFFFF"/>
              </w:rPr>
              <w:t>NO</w:t>
            </w:r>
          </w:p>
        </w:tc>
      </w:tr>
      <w:tr w14:paraId="2DD4E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5" w:type="dxa"/>
            <w:shd w:val="clear" w:color="auto" w:fill="auto"/>
          </w:tcPr>
          <w:p w14:paraId="330B4E11">
            <w:pPr>
              <w:rPr>
                <w:rFonts w:ascii="宋体" w:hAnsi="宋体"/>
                <w:szCs w:val="21"/>
              </w:rPr>
            </w:pPr>
            <w:r>
              <w:rPr>
                <w:rFonts w:ascii="宋体" w:hAnsi="宋体"/>
                <w:szCs w:val="21"/>
              </w:rPr>
              <w:t>get_time</w:t>
            </w:r>
          </w:p>
        </w:tc>
        <w:tc>
          <w:tcPr>
            <w:tcW w:w="1564" w:type="dxa"/>
            <w:shd w:val="clear" w:color="auto" w:fill="auto"/>
          </w:tcPr>
          <w:p w14:paraId="241F65FD">
            <w:pPr>
              <w:rPr>
                <w:rFonts w:ascii="宋体" w:hAnsi="宋体" w:cs="Open Sans"/>
                <w:color w:val="333333"/>
                <w:szCs w:val="21"/>
                <w:shd w:val="clear" w:color="auto" w:fill="FFFFFF"/>
              </w:rPr>
            </w:pPr>
            <w:r>
              <w:rPr>
                <w:rFonts w:ascii="宋体" w:hAnsi="宋体" w:cs="Open Sans"/>
                <w:color w:val="333333"/>
                <w:szCs w:val="21"/>
                <w:shd w:val="clear" w:color="auto" w:fill="FFFFFF"/>
              </w:rPr>
              <w:t>date</w:t>
            </w:r>
          </w:p>
        </w:tc>
        <w:tc>
          <w:tcPr>
            <w:tcW w:w="1134" w:type="dxa"/>
            <w:shd w:val="clear" w:color="auto" w:fill="auto"/>
          </w:tcPr>
          <w:p w14:paraId="2433D1A3">
            <w:pPr>
              <w:rPr>
                <w:rFonts w:ascii="宋体" w:hAnsi="宋体" w:cs="Open Sans"/>
                <w:color w:val="333333"/>
                <w:szCs w:val="21"/>
                <w:shd w:val="clear" w:color="auto" w:fill="FFFFFF"/>
              </w:rPr>
            </w:pPr>
            <w:r>
              <w:rPr>
                <w:rFonts w:ascii="宋体" w:hAnsi="宋体" w:cs="Open Sans"/>
                <w:color w:val="333333"/>
                <w:szCs w:val="21"/>
                <w:shd w:val="clear" w:color="auto" w:fill="FFFFFF"/>
              </w:rPr>
              <w:t>date</w:t>
            </w:r>
          </w:p>
        </w:tc>
        <w:tc>
          <w:tcPr>
            <w:tcW w:w="864" w:type="dxa"/>
            <w:shd w:val="clear" w:color="auto" w:fill="auto"/>
          </w:tcPr>
          <w:p w14:paraId="7B4E070C">
            <w:pPr>
              <w:rPr>
                <w:rFonts w:ascii="宋体" w:hAnsi="宋体" w:cs="Open Sans"/>
                <w:color w:val="333333"/>
                <w:szCs w:val="21"/>
                <w:shd w:val="clear" w:color="auto" w:fill="FFFFFF"/>
              </w:rPr>
            </w:pPr>
          </w:p>
        </w:tc>
        <w:tc>
          <w:tcPr>
            <w:tcW w:w="1115" w:type="dxa"/>
            <w:shd w:val="clear" w:color="auto" w:fill="auto"/>
          </w:tcPr>
          <w:p w14:paraId="23B055D9">
            <w:pPr>
              <w:rPr>
                <w:rStyle w:val="64"/>
                <w:rFonts w:ascii="宋体" w:hAnsi="宋体" w:cs="Open Sans"/>
                <w:color w:val="333333"/>
                <w:szCs w:val="21"/>
                <w:shd w:val="clear" w:color="auto" w:fill="FFFFFF"/>
              </w:rPr>
            </w:pPr>
            <w:r>
              <w:rPr>
                <w:rStyle w:val="64"/>
                <w:rFonts w:ascii="宋体" w:hAnsi="宋体" w:cs="Open Sans"/>
                <w:color w:val="333333"/>
                <w:szCs w:val="21"/>
                <w:shd w:val="clear" w:color="auto" w:fill="FFFFFF"/>
              </w:rPr>
              <w:t>NO</w:t>
            </w:r>
          </w:p>
        </w:tc>
      </w:tr>
    </w:tbl>
    <w:p w14:paraId="2DF9FAC1">
      <w:pPr>
        <w:pStyle w:val="62"/>
      </w:pPr>
      <w:r>
        <w:t xml:space="preserve">表 4-3 </w:t>
      </w:r>
      <w:bookmarkStart w:id="168" w:name="_Hlk134207650"/>
      <w:r>
        <w:rPr>
          <w:rFonts w:hint="eastAsia"/>
        </w:rPr>
        <w:t>fin</w:t>
      </w:r>
      <w:r>
        <w:t>gerprint</w:t>
      </w:r>
      <w:bookmarkEnd w:id="168"/>
      <w:r>
        <w:rPr>
          <w:rFonts w:hint="eastAsia"/>
        </w:rPr>
        <w:t>表</w:t>
      </w:r>
    </w:p>
    <w:tbl>
      <w:tblPr>
        <w:tblStyle w:val="18"/>
        <w:tblW w:w="67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1581"/>
        <w:gridCol w:w="1134"/>
        <w:gridCol w:w="851"/>
        <w:gridCol w:w="1134"/>
      </w:tblGrid>
      <w:tr w14:paraId="772FC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shd w:val="clear" w:color="auto" w:fill="auto"/>
            <w:noWrap/>
            <w:vAlign w:val="bottom"/>
          </w:tcPr>
          <w:p w14:paraId="16E54F76">
            <w:pPr>
              <w:widowControl/>
              <w:rPr>
                <w:rFonts w:ascii="宋体" w:hAnsi="宋体" w:cs="Arial"/>
                <w:kern w:val="0"/>
                <w:szCs w:val="21"/>
              </w:rPr>
            </w:pPr>
            <w:r>
              <w:rPr>
                <w:rFonts w:ascii="宋体" w:hAnsi="宋体" w:cs="Arial"/>
                <w:kern w:val="0"/>
                <w:szCs w:val="21"/>
              </w:rPr>
              <w:t>字段名</w:t>
            </w:r>
          </w:p>
        </w:tc>
        <w:tc>
          <w:tcPr>
            <w:tcW w:w="1581" w:type="dxa"/>
            <w:shd w:val="clear" w:color="auto" w:fill="auto"/>
            <w:noWrap/>
            <w:vAlign w:val="bottom"/>
          </w:tcPr>
          <w:p w14:paraId="080BE6A4">
            <w:pPr>
              <w:widowControl/>
              <w:rPr>
                <w:rFonts w:ascii="宋体" w:hAnsi="宋体" w:cs="Arial"/>
                <w:kern w:val="0"/>
                <w:szCs w:val="21"/>
              </w:rPr>
            </w:pPr>
            <w:r>
              <w:rPr>
                <w:rFonts w:ascii="宋体" w:hAnsi="宋体" w:cs="Arial"/>
                <w:kern w:val="0"/>
                <w:szCs w:val="21"/>
              </w:rPr>
              <w:t>数据类型</w:t>
            </w:r>
          </w:p>
        </w:tc>
        <w:tc>
          <w:tcPr>
            <w:tcW w:w="1134" w:type="dxa"/>
            <w:shd w:val="clear" w:color="auto" w:fill="auto"/>
            <w:noWrap/>
            <w:vAlign w:val="bottom"/>
          </w:tcPr>
          <w:p w14:paraId="2BC378BB">
            <w:pPr>
              <w:widowControl/>
              <w:rPr>
                <w:rFonts w:ascii="宋体" w:hAnsi="宋体" w:cs="Arial"/>
                <w:kern w:val="0"/>
                <w:szCs w:val="21"/>
              </w:rPr>
            </w:pPr>
            <w:r>
              <w:rPr>
                <w:rFonts w:ascii="宋体" w:hAnsi="宋体" w:cs="Arial"/>
                <w:kern w:val="0"/>
                <w:szCs w:val="21"/>
              </w:rPr>
              <w:t>字段类型</w:t>
            </w:r>
          </w:p>
        </w:tc>
        <w:tc>
          <w:tcPr>
            <w:tcW w:w="851" w:type="dxa"/>
            <w:shd w:val="clear" w:color="auto" w:fill="auto"/>
            <w:noWrap/>
            <w:vAlign w:val="bottom"/>
          </w:tcPr>
          <w:p w14:paraId="779A5C62">
            <w:pPr>
              <w:widowControl/>
              <w:rPr>
                <w:rFonts w:ascii="宋体" w:hAnsi="宋体" w:cs="Arial"/>
                <w:kern w:val="0"/>
                <w:szCs w:val="21"/>
              </w:rPr>
            </w:pPr>
            <w:r>
              <w:rPr>
                <w:rFonts w:ascii="宋体" w:hAnsi="宋体" w:cs="Arial"/>
                <w:kern w:val="0"/>
                <w:szCs w:val="21"/>
              </w:rPr>
              <w:t>长度</w:t>
            </w:r>
          </w:p>
        </w:tc>
        <w:tc>
          <w:tcPr>
            <w:tcW w:w="1134" w:type="dxa"/>
            <w:shd w:val="clear" w:color="auto" w:fill="auto"/>
            <w:noWrap/>
            <w:vAlign w:val="bottom"/>
          </w:tcPr>
          <w:p w14:paraId="1552AF5D">
            <w:pPr>
              <w:widowControl/>
              <w:rPr>
                <w:rFonts w:ascii="宋体" w:hAnsi="宋体" w:cs="Arial"/>
                <w:kern w:val="0"/>
                <w:szCs w:val="21"/>
              </w:rPr>
            </w:pPr>
            <w:r>
              <w:rPr>
                <w:rFonts w:ascii="宋体" w:hAnsi="宋体" w:cs="Arial"/>
                <w:kern w:val="0"/>
                <w:szCs w:val="21"/>
              </w:rPr>
              <w:t>是否为空</w:t>
            </w:r>
          </w:p>
        </w:tc>
      </w:tr>
      <w:tr w14:paraId="776CB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shd w:val="clear" w:color="auto" w:fill="auto"/>
            <w:noWrap/>
            <w:vAlign w:val="bottom"/>
          </w:tcPr>
          <w:p w14:paraId="258C9090">
            <w:pPr>
              <w:widowControl/>
              <w:rPr>
                <w:rFonts w:ascii="宋体" w:hAnsi="宋体" w:cs="Arial"/>
                <w:kern w:val="0"/>
                <w:szCs w:val="21"/>
              </w:rPr>
            </w:pPr>
            <w:r>
              <w:rPr>
                <w:rFonts w:ascii="宋体" w:hAnsi="宋体" w:cs="Arial"/>
                <w:kern w:val="0"/>
                <w:szCs w:val="21"/>
              </w:rPr>
              <w:t>hiddenService</w:t>
            </w:r>
          </w:p>
        </w:tc>
        <w:tc>
          <w:tcPr>
            <w:tcW w:w="1581" w:type="dxa"/>
            <w:shd w:val="clear" w:color="auto" w:fill="auto"/>
            <w:noWrap/>
            <w:vAlign w:val="bottom"/>
          </w:tcPr>
          <w:p w14:paraId="6EA2280A">
            <w:pPr>
              <w:widowControl/>
              <w:rPr>
                <w:rFonts w:ascii="宋体" w:hAnsi="宋体" w:cs="Arial"/>
                <w:kern w:val="0"/>
                <w:szCs w:val="21"/>
              </w:rPr>
            </w:pPr>
            <w:r>
              <w:rPr>
                <w:rFonts w:ascii="宋体" w:hAnsi="宋体" w:cs="Arial"/>
                <w:kern w:val="0"/>
                <w:szCs w:val="21"/>
              </w:rPr>
              <w:t>varchar(200)</w:t>
            </w:r>
          </w:p>
        </w:tc>
        <w:tc>
          <w:tcPr>
            <w:tcW w:w="1134" w:type="dxa"/>
            <w:shd w:val="clear" w:color="auto" w:fill="auto"/>
            <w:noWrap/>
            <w:vAlign w:val="bottom"/>
          </w:tcPr>
          <w:p w14:paraId="33F98F2F">
            <w:pPr>
              <w:widowControl/>
              <w:rPr>
                <w:rFonts w:ascii="宋体" w:hAnsi="宋体" w:cs="Arial"/>
                <w:kern w:val="0"/>
                <w:szCs w:val="21"/>
              </w:rPr>
            </w:pPr>
            <w:r>
              <w:rPr>
                <w:rFonts w:ascii="宋体" w:hAnsi="宋体" w:cs="Arial"/>
                <w:kern w:val="0"/>
                <w:szCs w:val="21"/>
              </w:rPr>
              <w:t>varchar</w:t>
            </w:r>
          </w:p>
        </w:tc>
        <w:tc>
          <w:tcPr>
            <w:tcW w:w="851" w:type="dxa"/>
            <w:shd w:val="clear" w:color="auto" w:fill="auto"/>
            <w:noWrap/>
            <w:vAlign w:val="bottom"/>
          </w:tcPr>
          <w:p w14:paraId="35FEC5E0">
            <w:pPr>
              <w:widowControl/>
              <w:rPr>
                <w:rFonts w:ascii="宋体" w:hAnsi="宋体" w:cs="Arial"/>
                <w:kern w:val="0"/>
                <w:szCs w:val="21"/>
              </w:rPr>
            </w:pPr>
            <w:r>
              <w:rPr>
                <w:rFonts w:ascii="宋体" w:hAnsi="宋体" w:cs="Arial"/>
                <w:kern w:val="0"/>
                <w:szCs w:val="21"/>
              </w:rPr>
              <w:t>200</w:t>
            </w:r>
          </w:p>
        </w:tc>
        <w:tc>
          <w:tcPr>
            <w:tcW w:w="1134" w:type="dxa"/>
            <w:shd w:val="clear" w:color="auto" w:fill="auto"/>
            <w:noWrap/>
            <w:vAlign w:val="bottom"/>
          </w:tcPr>
          <w:p w14:paraId="0BEFC0B6">
            <w:pPr>
              <w:widowControl/>
              <w:rPr>
                <w:rFonts w:ascii="宋体" w:hAnsi="宋体" w:cs="Arial"/>
                <w:kern w:val="0"/>
                <w:szCs w:val="21"/>
              </w:rPr>
            </w:pPr>
            <w:r>
              <w:rPr>
                <w:rFonts w:ascii="宋体" w:hAnsi="宋体" w:cs="Arial"/>
                <w:kern w:val="0"/>
                <w:szCs w:val="21"/>
              </w:rPr>
              <w:t>NO</w:t>
            </w:r>
          </w:p>
        </w:tc>
      </w:tr>
      <w:tr w14:paraId="68BEF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shd w:val="clear" w:color="auto" w:fill="auto"/>
            <w:noWrap/>
            <w:vAlign w:val="bottom"/>
          </w:tcPr>
          <w:p w14:paraId="3E8D6FDC">
            <w:pPr>
              <w:widowControl/>
              <w:rPr>
                <w:rFonts w:ascii="宋体" w:hAnsi="宋体" w:cs="Arial"/>
                <w:kern w:val="0"/>
                <w:szCs w:val="21"/>
              </w:rPr>
            </w:pPr>
            <w:r>
              <w:rPr>
                <w:rFonts w:ascii="宋体" w:hAnsi="宋体" w:cs="Arial"/>
                <w:kern w:val="0"/>
                <w:szCs w:val="21"/>
              </w:rPr>
              <w:t>netType</w:t>
            </w:r>
          </w:p>
        </w:tc>
        <w:tc>
          <w:tcPr>
            <w:tcW w:w="1581" w:type="dxa"/>
            <w:shd w:val="clear" w:color="auto" w:fill="auto"/>
            <w:noWrap/>
            <w:vAlign w:val="bottom"/>
          </w:tcPr>
          <w:p w14:paraId="076A0AB6">
            <w:pPr>
              <w:widowControl/>
              <w:rPr>
                <w:rFonts w:ascii="宋体" w:hAnsi="宋体" w:cs="Arial"/>
                <w:kern w:val="0"/>
                <w:szCs w:val="21"/>
              </w:rPr>
            </w:pPr>
            <w:r>
              <w:rPr>
                <w:rFonts w:ascii="宋体" w:hAnsi="宋体" w:cs="Arial"/>
                <w:kern w:val="0"/>
                <w:szCs w:val="21"/>
              </w:rPr>
              <w:t>varchar(10)</w:t>
            </w:r>
          </w:p>
        </w:tc>
        <w:tc>
          <w:tcPr>
            <w:tcW w:w="1134" w:type="dxa"/>
            <w:shd w:val="clear" w:color="auto" w:fill="auto"/>
            <w:noWrap/>
            <w:vAlign w:val="bottom"/>
          </w:tcPr>
          <w:p w14:paraId="2231C90A">
            <w:pPr>
              <w:widowControl/>
              <w:rPr>
                <w:rFonts w:ascii="宋体" w:hAnsi="宋体" w:cs="Arial"/>
                <w:kern w:val="0"/>
                <w:szCs w:val="21"/>
              </w:rPr>
            </w:pPr>
            <w:r>
              <w:rPr>
                <w:rFonts w:ascii="宋体" w:hAnsi="宋体" w:cs="Arial"/>
                <w:kern w:val="0"/>
                <w:szCs w:val="21"/>
              </w:rPr>
              <w:t>varchar</w:t>
            </w:r>
          </w:p>
        </w:tc>
        <w:tc>
          <w:tcPr>
            <w:tcW w:w="851" w:type="dxa"/>
            <w:shd w:val="clear" w:color="auto" w:fill="auto"/>
            <w:noWrap/>
            <w:vAlign w:val="bottom"/>
          </w:tcPr>
          <w:p w14:paraId="74C5403B">
            <w:pPr>
              <w:widowControl/>
              <w:rPr>
                <w:rFonts w:ascii="宋体" w:hAnsi="宋体" w:cs="Arial"/>
                <w:kern w:val="0"/>
                <w:szCs w:val="21"/>
              </w:rPr>
            </w:pPr>
            <w:r>
              <w:rPr>
                <w:rFonts w:ascii="宋体" w:hAnsi="宋体" w:cs="Arial"/>
                <w:kern w:val="0"/>
                <w:szCs w:val="21"/>
              </w:rPr>
              <w:t>10</w:t>
            </w:r>
          </w:p>
        </w:tc>
        <w:tc>
          <w:tcPr>
            <w:tcW w:w="1134" w:type="dxa"/>
            <w:shd w:val="clear" w:color="auto" w:fill="auto"/>
            <w:noWrap/>
            <w:vAlign w:val="bottom"/>
          </w:tcPr>
          <w:p w14:paraId="767C1302">
            <w:pPr>
              <w:widowControl/>
              <w:rPr>
                <w:rFonts w:ascii="宋体" w:hAnsi="宋体" w:cs="Arial"/>
                <w:kern w:val="0"/>
                <w:szCs w:val="21"/>
              </w:rPr>
            </w:pPr>
            <w:r>
              <w:rPr>
                <w:rFonts w:ascii="宋体" w:hAnsi="宋体" w:cs="Arial"/>
                <w:kern w:val="0"/>
                <w:szCs w:val="21"/>
              </w:rPr>
              <w:t>NO</w:t>
            </w:r>
          </w:p>
        </w:tc>
      </w:tr>
      <w:tr w14:paraId="6C4FF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shd w:val="clear" w:color="auto" w:fill="auto"/>
            <w:noWrap/>
            <w:vAlign w:val="bottom"/>
          </w:tcPr>
          <w:p w14:paraId="1526ADFD">
            <w:pPr>
              <w:widowControl/>
              <w:rPr>
                <w:rFonts w:ascii="宋体" w:hAnsi="宋体" w:cs="Arial"/>
                <w:kern w:val="0"/>
                <w:szCs w:val="21"/>
              </w:rPr>
            </w:pPr>
            <w:r>
              <w:rPr>
                <w:rFonts w:ascii="宋体" w:hAnsi="宋体" w:cs="Arial"/>
                <w:kern w:val="0"/>
                <w:szCs w:val="21"/>
              </w:rPr>
              <w:t>dateScanned</w:t>
            </w:r>
          </w:p>
        </w:tc>
        <w:tc>
          <w:tcPr>
            <w:tcW w:w="1581" w:type="dxa"/>
            <w:shd w:val="clear" w:color="auto" w:fill="auto"/>
            <w:noWrap/>
            <w:vAlign w:val="bottom"/>
          </w:tcPr>
          <w:p w14:paraId="2CDB15C3">
            <w:pPr>
              <w:widowControl/>
              <w:rPr>
                <w:rFonts w:ascii="宋体" w:hAnsi="宋体" w:cs="Arial"/>
                <w:kern w:val="0"/>
                <w:szCs w:val="21"/>
              </w:rPr>
            </w:pPr>
            <w:r>
              <w:rPr>
                <w:rFonts w:ascii="宋体" w:hAnsi="宋体" w:cs="Arial"/>
                <w:kern w:val="0"/>
                <w:szCs w:val="21"/>
              </w:rPr>
              <w:t>bigint(20)</w:t>
            </w:r>
          </w:p>
        </w:tc>
        <w:tc>
          <w:tcPr>
            <w:tcW w:w="1134" w:type="dxa"/>
            <w:shd w:val="clear" w:color="auto" w:fill="auto"/>
            <w:noWrap/>
            <w:vAlign w:val="bottom"/>
          </w:tcPr>
          <w:p w14:paraId="3EA1F04F">
            <w:pPr>
              <w:widowControl/>
              <w:rPr>
                <w:rFonts w:ascii="宋体" w:hAnsi="宋体" w:cs="Arial"/>
                <w:kern w:val="0"/>
                <w:szCs w:val="21"/>
              </w:rPr>
            </w:pPr>
            <w:r>
              <w:rPr>
                <w:rFonts w:ascii="宋体" w:hAnsi="宋体" w:cs="Arial"/>
                <w:kern w:val="0"/>
                <w:szCs w:val="21"/>
              </w:rPr>
              <w:t>bigint</w:t>
            </w:r>
          </w:p>
        </w:tc>
        <w:tc>
          <w:tcPr>
            <w:tcW w:w="851" w:type="dxa"/>
            <w:shd w:val="clear" w:color="auto" w:fill="auto"/>
            <w:noWrap/>
            <w:vAlign w:val="bottom"/>
          </w:tcPr>
          <w:p w14:paraId="52247430">
            <w:pPr>
              <w:widowControl/>
              <w:rPr>
                <w:rFonts w:ascii="宋体" w:hAnsi="宋体" w:cs="Arial"/>
                <w:kern w:val="0"/>
                <w:szCs w:val="21"/>
              </w:rPr>
            </w:pPr>
          </w:p>
        </w:tc>
        <w:tc>
          <w:tcPr>
            <w:tcW w:w="1134" w:type="dxa"/>
            <w:shd w:val="clear" w:color="auto" w:fill="auto"/>
            <w:noWrap/>
            <w:vAlign w:val="bottom"/>
          </w:tcPr>
          <w:p w14:paraId="11AE3916">
            <w:pPr>
              <w:widowControl/>
              <w:rPr>
                <w:rFonts w:ascii="宋体" w:hAnsi="宋体" w:cs="Arial"/>
                <w:kern w:val="0"/>
                <w:szCs w:val="21"/>
              </w:rPr>
            </w:pPr>
            <w:r>
              <w:rPr>
                <w:rFonts w:ascii="宋体" w:hAnsi="宋体" w:cs="Arial"/>
                <w:kern w:val="0"/>
                <w:szCs w:val="21"/>
              </w:rPr>
              <w:t>YES</w:t>
            </w:r>
          </w:p>
        </w:tc>
      </w:tr>
      <w:tr w14:paraId="2517CF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shd w:val="clear" w:color="auto" w:fill="auto"/>
            <w:noWrap/>
            <w:vAlign w:val="bottom"/>
          </w:tcPr>
          <w:p w14:paraId="15B6BC2E">
            <w:pPr>
              <w:widowControl/>
              <w:rPr>
                <w:rFonts w:ascii="宋体" w:hAnsi="宋体" w:cs="Arial"/>
                <w:kern w:val="0"/>
                <w:szCs w:val="21"/>
              </w:rPr>
            </w:pPr>
            <w:r>
              <w:rPr>
                <w:rFonts w:ascii="宋体" w:hAnsi="宋体" w:cs="Arial"/>
                <w:kern w:val="0"/>
                <w:szCs w:val="21"/>
              </w:rPr>
              <w:t>first_category</w:t>
            </w:r>
          </w:p>
        </w:tc>
        <w:tc>
          <w:tcPr>
            <w:tcW w:w="1581" w:type="dxa"/>
            <w:shd w:val="clear" w:color="auto" w:fill="auto"/>
            <w:noWrap/>
            <w:vAlign w:val="bottom"/>
          </w:tcPr>
          <w:p w14:paraId="5E447407">
            <w:pPr>
              <w:widowControl/>
              <w:rPr>
                <w:rFonts w:ascii="宋体" w:hAnsi="宋体" w:cs="Arial"/>
                <w:kern w:val="0"/>
                <w:szCs w:val="21"/>
              </w:rPr>
            </w:pPr>
            <w:r>
              <w:rPr>
                <w:rFonts w:ascii="宋体" w:hAnsi="宋体" w:cs="Arial"/>
                <w:kern w:val="0"/>
                <w:szCs w:val="21"/>
              </w:rPr>
              <w:t>varchar(20)</w:t>
            </w:r>
          </w:p>
        </w:tc>
        <w:tc>
          <w:tcPr>
            <w:tcW w:w="1134" w:type="dxa"/>
            <w:shd w:val="clear" w:color="auto" w:fill="auto"/>
            <w:noWrap/>
            <w:vAlign w:val="bottom"/>
          </w:tcPr>
          <w:p w14:paraId="17813279">
            <w:pPr>
              <w:widowControl/>
              <w:rPr>
                <w:rFonts w:ascii="宋体" w:hAnsi="宋体" w:cs="Arial"/>
                <w:kern w:val="0"/>
                <w:szCs w:val="21"/>
              </w:rPr>
            </w:pPr>
            <w:r>
              <w:rPr>
                <w:rFonts w:ascii="宋体" w:hAnsi="宋体" w:cs="Arial"/>
                <w:kern w:val="0"/>
                <w:szCs w:val="21"/>
              </w:rPr>
              <w:t>varchar</w:t>
            </w:r>
          </w:p>
        </w:tc>
        <w:tc>
          <w:tcPr>
            <w:tcW w:w="851" w:type="dxa"/>
            <w:shd w:val="clear" w:color="auto" w:fill="auto"/>
            <w:noWrap/>
            <w:vAlign w:val="bottom"/>
          </w:tcPr>
          <w:p w14:paraId="69831D45">
            <w:pPr>
              <w:widowControl/>
              <w:rPr>
                <w:rFonts w:ascii="宋体" w:hAnsi="宋体" w:cs="Arial"/>
                <w:kern w:val="0"/>
                <w:szCs w:val="21"/>
              </w:rPr>
            </w:pPr>
            <w:r>
              <w:rPr>
                <w:rFonts w:ascii="宋体" w:hAnsi="宋体" w:cs="Arial"/>
                <w:kern w:val="0"/>
                <w:szCs w:val="21"/>
              </w:rPr>
              <w:t>20</w:t>
            </w:r>
          </w:p>
        </w:tc>
        <w:tc>
          <w:tcPr>
            <w:tcW w:w="1134" w:type="dxa"/>
            <w:shd w:val="clear" w:color="auto" w:fill="auto"/>
            <w:noWrap/>
            <w:vAlign w:val="bottom"/>
          </w:tcPr>
          <w:p w14:paraId="7F8E9AE2">
            <w:pPr>
              <w:widowControl/>
              <w:rPr>
                <w:rFonts w:ascii="宋体" w:hAnsi="宋体" w:cs="Arial"/>
                <w:kern w:val="0"/>
                <w:szCs w:val="21"/>
              </w:rPr>
            </w:pPr>
            <w:r>
              <w:rPr>
                <w:rFonts w:ascii="宋体" w:hAnsi="宋体" w:cs="Arial"/>
                <w:kern w:val="0"/>
                <w:szCs w:val="21"/>
              </w:rPr>
              <w:t>NO</w:t>
            </w:r>
          </w:p>
        </w:tc>
      </w:tr>
      <w:tr w14:paraId="65BE1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shd w:val="clear" w:color="auto" w:fill="auto"/>
            <w:noWrap/>
            <w:vAlign w:val="bottom"/>
          </w:tcPr>
          <w:p w14:paraId="7A12FCD0">
            <w:pPr>
              <w:widowControl/>
              <w:rPr>
                <w:rFonts w:ascii="宋体" w:hAnsi="宋体" w:cs="Arial"/>
                <w:kern w:val="0"/>
                <w:szCs w:val="21"/>
              </w:rPr>
            </w:pPr>
            <w:r>
              <w:rPr>
                <w:rFonts w:ascii="宋体" w:hAnsi="宋体" w:cs="Arial"/>
                <w:kern w:val="0"/>
                <w:szCs w:val="21"/>
              </w:rPr>
              <w:t>second_category</w:t>
            </w:r>
          </w:p>
        </w:tc>
        <w:tc>
          <w:tcPr>
            <w:tcW w:w="1581" w:type="dxa"/>
            <w:shd w:val="clear" w:color="auto" w:fill="auto"/>
            <w:noWrap/>
            <w:vAlign w:val="bottom"/>
          </w:tcPr>
          <w:p w14:paraId="3FB7B1D8">
            <w:pPr>
              <w:widowControl/>
              <w:rPr>
                <w:rFonts w:ascii="宋体" w:hAnsi="宋体" w:cs="Arial"/>
                <w:kern w:val="0"/>
                <w:szCs w:val="21"/>
              </w:rPr>
            </w:pPr>
            <w:r>
              <w:rPr>
                <w:rFonts w:ascii="宋体" w:hAnsi="宋体" w:cs="Arial"/>
                <w:kern w:val="0"/>
                <w:szCs w:val="21"/>
              </w:rPr>
              <w:t>varchar(20)</w:t>
            </w:r>
          </w:p>
        </w:tc>
        <w:tc>
          <w:tcPr>
            <w:tcW w:w="1134" w:type="dxa"/>
            <w:shd w:val="clear" w:color="auto" w:fill="auto"/>
            <w:noWrap/>
            <w:vAlign w:val="bottom"/>
          </w:tcPr>
          <w:p w14:paraId="534B8513">
            <w:pPr>
              <w:widowControl/>
              <w:rPr>
                <w:rFonts w:ascii="宋体" w:hAnsi="宋体" w:cs="Arial"/>
                <w:kern w:val="0"/>
                <w:szCs w:val="21"/>
              </w:rPr>
            </w:pPr>
            <w:r>
              <w:rPr>
                <w:rFonts w:ascii="宋体" w:hAnsi="宋体" w:cs="Arial"/>
                <w:kern w:val="0"/>
                <w:szCs w:val="21"/>
              </w:rPr>
              <w:t>varchar</w:t>
            </w:r>
          </w:p>
        </w:tc>
        <w:tc>
          <w:tcPr>
            <w:tcW w:w="851" w:type="dxa"/>
            <w:shd w:val="clear" w:color="auto" w:fill="auto"/>
            <w:noWrap/>
            <w:vAlign w:val="bottom"/>
          </w:tcPr>
          <w:p w14:paraId="54C8F275">
            <w:pPr>
              <w:widowControl/>
              <w:rPr>
                <w:rFonts w:ascii="宋体" w:hAnsi="宋体" w:cs="Arial"/>
                <w:kern w:val="0"/>
                <w:szCs w:val="21"/>
              </w:rPr>
            </w:pPr>
            <w:r>
              <w:rPr>
                <w:rFonts w:ascii="宋体" w:hAnsi="宋体" w:cs="Arial"/>
                <w:kern w:val="0"/>
                <w:szCs w:val="21"/>
              </w:rPr>
              <w:t>20</w:t>
            </w:r>
          </w:p>
        </w:tc>
        <w:tc>
          <w:tcPr>
            <w:tcW w:w="1134" w:type="dxa"/>
            <w:shd w:val="clear" w:color="auto" w:fill="auto"/>
            <w:noWrap/>
            <w:vAlign w:val="bottom"/>
          </w:tcPr>
          <w:p w14:paraId="0CA2D26A">
            <w:pPr>
              <w:widowControl/>
              <w:rPr>
                <w:rFonts w:ascii="宋体" w:hAnsi="宋体" w:cs="Arial"/>
                <w:kern w:val="0"/>
                <w:szCs w:val="21"/>
              </w:rPr>
            </w:pPr>
            <w:r>
              <w:rPr>
                <w:rFonts w:ascii="宋体" w:hAnsi="宋体" w:cs="Arial"/>
                <w:kern w:val="0"/>
                <w:szCs w:val="21"/>
              </w:rPr>
              <w:t>YES</w:t>
            </w:r>
          </w:p>
        </w:tc>
      </w:tr>
    </w:tbl>
    <w:p w14:paraId="3D8BA25D">
      <w:pPr>
        <w:jc w:val="center"/>
        <w:rPr>
          <w:rFonts w:ascii="宋体" w:hAnsi="宋体"/>
          <w:szCs w:val="21"/>
        </w:rPr>
      </w:pPr>
    </w:p>
    <w:p w14:paraId="36DC91E0">
      <w:pPr>
        <w:pStyle w:val="62"/>
      </w:pPr>
      <w:r>
        <w:rPr>
          <w:rFonts w:hint="eastAsia"/>
        </w:rPr>
        <w:t>续表 4-3</w:t>
      </w:r>
    </w:p>
    <w:tbl>
      <w:tblPr>
        <w:tblStyle w:val="18"/>
        <w:tblW w:w="67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1581"/>
        <w:gridCol w:w="1134"/>
        <w:gridCol w:w="851"/>
        <w:gridCol w:w="1134"/>
      </w:tblGrid>
      <w:tr w14:paraId="484E69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shd w:val="clear" w:color="auto" w:fill="auto"/>
            <w:noWrap/>
            <w:vAlign w:val="bottom"/>
          </w:tcPr>
          <w:p w14:paraId="0526922A">
            <w:pPr>
              <w:widowControl/>
              <w:rPr>
                <w:rFonts w:ascii="宋体" w:hAnsi="宋体" w:cs="Arial"/>
                <w:kern w:val="0"/>
                <w:szCs w:val="21"/>
              </w:rPr>
            </w:pPr>
            <w:r>
              <w:rPr>
                <w:rFonts w:ascii="宋体" w:hAnsi="宋体" w:cs="Arial"/>
                <w:kern w:val="0"/>
                <w:szCs w:val="21"/>
              </w:rPr>
              <w:t>online</w:t>
            </w:r>
          </w:p>
        </w:tc>
        <w:tc>
          <w:tcPr>
            <w:tcW w:w="1581" w:type="dxa"/>
            <w:shd w:val="clear" w:color="auto" w:fill="auto"/>
            <w:noWrap/>
            <w:vAlign w:val="bottom"/>
          </w:tcPr>
          <w:p w14:paraId="29769B05">
            <w:pPr>
              <w:widowControl/>
              <w:rPr>
                <w:rFonts w:ascii="宋体" w:hAnsi="宋体" w:cs="Arial"/>
                <w:kern w:val="0"/>
                <w:szCs w:val="21"/>
              </w:rPr>
            </w:pPr>
            <w:r>
              <w:rPr>
                <w:rFonts w:ascii="宋体" w:hAnsi="宋体" w:cs="Arial"/>
                <w:kern w:val="0"/>
                <w:szCs w:val="21"/>
              </w:rPr>
              <w:t>tinyint(1)</w:t>
            </w:r>
          </w:p>
        </w:tc>
        <w:tc>
          <w:tcPr>
            <w:tcW w:w="1134" w:type="dxa"/>
            <w:shd w:val="clear" w:color="auto" w:fill="auto"/>
            <w:noWrap/>
            <w:vAlign w:val="bottom"/>
          </w:tcPr>
          <w:p w14:paraId="6552593A">
            <w:pPr>
              <w:widowControl/>
              <w:rPr>
                <w:rFonts w:ascii="宋体" w:hAnsi="宋体" w:cs="Arial"/>
                <w:kern w:val="0"/>
                <w:szCs w:val="21"/>
              </w:rPr>
            </w:pPr>
            <w:r>
              <w:rPr>
                <w:rFonts w:ascii="宋体" w:hAnsi="宋体" w:cs="Arial"/>
                <w:kern w:val="0"/>
                <w:szCs w:val="21"/>
              </w:rPr>
              <w:t>tinyint</w:t>
            </w:r>
          </w:p>
        </w:tc>
        <w:tc>
          <w:tcPr>
            <w:tcW w:w="851" w:type="dxa"/>
            <w:shd w:val="clear" w:color="auto" w:fill="auto"/>
            <w:noWrap/>
            <w:vAlign w:val="bottom"/>
          </w:tcPr>
          <w:p w14:paraId="3B4A0EB6">
            <w:pPr>
              <w:widowControl/>
              <w:rPr>
                <w:rFonts w:ascii="宋体" w:hAnsi="宋体" w:cs="Arial"/>
                <w:kern w:val="0"/>
                <w:szCs w:val="21"/>
              </w:rPr>
            </w:pPr>
          </w:p>
        </w:tc>
        <w:tc>
          <w:tcPr>
            <w:tcW w:w="1134" w:type="dxa"/>
            <w:shd w:val="clear" w:color="auto" w:fill="auto"/>
            <w:noWrap/>
            <w:vAlign w:val="bottom"/>
          </w:tcPr>
          <w:p w14:paraId="1FF0582E">
            <w:pPr>
              <w:widowControl/>
              <w:rPr>
                <w:rFonts w:ascii="宋体" w:hAnsi="宋体" w:cs="Arial"/>
                <w:kern w:val="0"/>
                <w:szCs w:val="21"/>
              </w:rPr>
            </w:pPr>
            <w:r>
              <w:rPr>
                <w:rFonts w:ascii="宋体" w:hAnsi="宋体" w:cs="Arial"/>
                <w:kern w:val="0"/>
                <w:szCs w:val="21"/>
              </w:rPr>
              <w:t>YES</w:t>
            </w:r>
          </w:p>
        </w:tc>
      </w:tr>
      <w:tr w14:paraId="4DBBB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shd w:val="clear" w:color="auto" w:fill="auto"/>
            <w:noWrap/>
            <w:vAlign w:val="bottom"/>
          </w:tcPr>
          <w:p w14:paraId="5EBA318F">
            <w:pPr>
              <w:widowControl/>
              <w:rPr>
                <w:rFonts w:ascii="宋体" w:hAnsi="宋体" w:cs="Arial"/>
                <w:kern w:val="0"/>
                <w:szCs w:val="21"/>
              </w:rPr>
            </w:pPr>
            <w:r>
              <w:rPr>
                <w:rFonts w:ascii="宋体" w:hAnsi="宋体" w:cs="Arial"/>
                <w:kern w:val="0"/>
                <w:szCs w:val="21"/>
              </w:rPr>
              <w:t>performedScans</w:t>
            </w:r>
          </w:p>
        </w:tc>
        <w:tc>
          <w:tcPr>
            <w:tcW w:w="1581" w:type="dxa"/>
            <w:shd w:val="clear" w:color="auto" w:fill="auto"/>
            <w:noWrap/>
            <w:vAlign w:val="bottom"/>
          </w:tcPr>
          <w:p w14:paraId="7E8B6A0C">
            <w:pPr>
              <w:widowControl/>
              <w:rPr>
                <w:rFonts w:ascii="宋体" w:hAnsi="宋体" w:cs="Arial"/>
                <w:kern w:val="0"/>
                <w:szCs w:val="21"/>
              </w:rPr>
            </w:pPr>
            <w:r>
              <w:rPr>
                <w:rFonts w:ascii="宋体" w:hAnsi="宋体" w:cs="Arial"/>
                <w:kern w:val="0"/>
                <w:szCs w:val="21"/>
              </w:rPr>
              <w:t>varchar(1000)</w:t>
            </w:r>
          </w:p>
        </w:tc>
        <w:tc>
          <w:tcPr>
            <w:tcW w:w="1134" w:type="dxa"/>
            <w:shd w:val="clear" w:color="auto" w:fill="auto"/>
            <w:noWrap/>
            <w:vAlign w:val="bottom"/>
          </w:tcPr>
          <w:p w14:paraId="7813CB87">
            <w:pPr>
              <w:widowControl/>
              <w:rPr>
                <w:rFonts w:ascii="宋体" w:hAnsi="宋体" w:cs="Arial"/>
                <w:kern w:val="0"/>
                <w:szCs w:val="21"/>
              </w:rPr>
            </w:pPr>
            <w:r>
              <w:rPr>
                <w:rFonts w:ascii="宋体" w:hAnsi="宋体" w:cs="Arial"/>
                <w:kern w:val="0"/>
                <w:szCs w:val="21"/>
              </w:rPr>
              <w:t>varchar</w:t>
            </w:r>
          </w:p>
        </w:tc>
        <w:tc>
          <w:tcPr>
            <w:tcW w:w="851" w:type="dxa"/>
            <w:shd w:val="clear" w:color="auto" w:fill="auto"/>
            <w:noWrap/>
            <w:vAlign w:val="bottom"/>
          </w:tcPr>
          <w:p w14:paraId="4D6A5EE2">
            <w:pPr>
              <w:widowControl/>
              <w:rPr>
                <w:rFonts w:ascii="宋体" w:hAnsi="宋体" w:cs="Arial"/>
                <w:kern w:val="0"/>
                <w:szCs w:val="21"/>
              </w:rPr>
            </w:pPr>
            <w:r>
              <w:rPr>
                <w:rFonts w:ascii="宋体" w:hAnsi="宋体" w:cs="Arial"/>
                <w:kern w:val="0"/>
                <w:szCs w:val="21"/>
              </w:rPr>
              <w:t>1000</w:t>
            </w:r>
          </w:p>
        </w:tc>
        <w:tc>
          <w:tcPr>
            <w:tcW w:w="1134" w:type="dxa"/>
            <w:shd w:val="clear" w:color="auto" w:fill="auto"/>
            <w:noWrap/>
            <w:vAlign w:val="bottom"/>
          </w:tcPr>
          <w:p w14:paraId="4A4CD1F0">
            <w:pPr>
              <w:widowControl/>
              <w:rPr>
                <w:rFonts w:ascii="宋体" w:hAnsi="宋体" w:cs="Arial"/>
                <w:kern w:val="0"/>
                <w:szCs w:val="21"/>
              </w:rPr>
            </w:pPr>
            <w:r>
              <w:rPr>
                <w:rFonts w:ascii="宋体" w:hAnsi="宋体" w:cs="Arial"/>
                <w:kern w:val="0"/>
                <w:szCs w:val="21"/>
              </w:rPr>
              <w:t>YES</w:t>
            </w:r>
          </w:p>
        </w:tc>
      </w:tr>
      <w:tr w14:paraId="29762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EFAFBE6">
            <w:pPr>
              <w:widowControl/>
              <w:rPr>
                <w:rFonts w:ascii="宋体" w:hAnsi="宋体" w:cs="Arial"/>
                <w:kern w:val="0"/>
                <w:szCs w:val="21"/>
              </w:rPr>
            </w:pPr>
            <w:r>
              <w:rPr>
                <w:rFonts w:ascii="宋体" w:hAnsi="宋体" w:cs="Arial"/>
                <w:kern w:val="0"/>
                <w:szCs w:val="21"/>
              </w:rPr>
              <w:t>webDetected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C4F91A7">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262FFC5">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FE4ACC4">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6EB14F7">
            <w:pPr>
              <w:widowControl/>
              <w:rPr>
                <w:rFonts w:ascii="宋体" w:hAnsi="宋体" w:cs="Arial"/>
                <w:kern w:val="0"/>
                <w:szCs w:val="21"/>
              </w:rPr>
            </w:pPr>
            <w:r>
              <w:rPr>
                <w:rFonts w:ascii="宋体" w:hAnsi="宋体" w:cs="Arial"/>
                <w:kern w:val="0"/>
                <w:szCs w:val="21"/>
              </w:rPr>
              <w:t>YES</w:t>
            </w:r>
          </w:p>
        </w:tc>
      </w:tr>
      <w:tr w14:paraId="77342C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105B7FF">
            <w:pPr>
              <w:widowControl/>
              <w:rPr>
                <w:rFonts w:ascii="宋体" w:hAnsi="宋体" w:cs="Arial"/>
                <w:kern w:val="0"/>
                <w:szCs w:val="21"/>
              </w:rPr>
            </w:pPr>
            <w:r>
              <w:rPr>
                <w:rFonts w:ascii="宋体" w:hAnsi="宋体" w:cs="Arial"/>
                <w:kern w:val="0"/>
                <w:szCs w:val="21"/>
              </w:rPr>
              <w:t>tlsDetected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995F3A4">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38568E4">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5BC5628">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4FD5F2D">
            <w:pPr>
              <w:widowControl/>
              <w:rPr>
                <w:rFonts w:ascii="宋体" w:hAnsi="宋体" w:cs="Arial"/>
                <w:kern w:val="0"/>
                <w:szCs w:val="21"/>
              </w:rPr>
            </w:pPr>
            <w:r>
              <w:rPr>
                <w:rFonts w:ascii="宋体" w:hAnsi="宋体" w:cs="Arial"/>
                <w:kern w:val="0"/>
                <w:szCs w:val="21"/>
              </w:rPr>
              <w:t>YES</w:t>
            </w:r>
          </w:p>
        </w:tc>
      </w:tr>
      <w:tr w14:paraId="5192A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52995BC">
            <w:pPr>
              <w:widowControl/>
              <w:rPr>
                <w:rFonts w:ascii="宋体" w:hAnsi="宋体" w:cs="Arial"/>
                <w:kern w:val="0"/>
                <w:szCs w:val="21"/>
              </w:rPr>
            </w:pPr>
            <w:r>
              <w:rPr>
                <w:rFonts w:ascii="宋体" w:hAnsi="宋体" w:cs="Arial"/>
                <w:kern w:val="0"/>
                <w:szCs w:val="21"/>
              </w:rPr>
              <w:t>sshDetected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E3D8CE2">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A93B647">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F6AFB35">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D133453">
            <w:pPr>
              <w:widowControl/>
              <w:rPr>
                <w:rFonts w:ascii="宋体" w:hAnsi="宋体" w:cs="Arial"/>
                <w:kern w:val="0"/>
                <w:szCs w:val="21"/>
              </w:rPr>
            </w:pPr>
            <w:r>
              <w:rPr>
                <w:rFonts w:ascii="宋体" w:hAnsi="宋体" w:cs="Arial"/>
                <w:kern w:val="0"/>
                <w:szCs w:val="21"/>
              </w:rPr>
              <w:t>YES</w:t>
            </w:r>
          </w:p>
        </w:tc>
      </w:tr>
      <w:tr w14:paraId="65E2AE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0DB0357">
            <w:pPr>
              <w:widowControl/>
              <w:rPr>
                <w:rFonts w:ascii="宋体" w:hAnsi="宋体" w:cs="Arial"/>
                <w:kern w:val="0"/>
                <w:szCs w:val="21"/>
              </w:rPr>
            </w:pPr>
            <w:r>
              <w:rPr>
                <w:rFonts w:ascii="宋体" w:hAnsi="宋体" w:cs="Arial"/>
                <w:kern w:val="0"/>
                <w:szCs w:val="21"/>
              </w:rPr>
              <w:t>ricochetDetected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3C98F71">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17DC295">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0EEB796">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31BC3C4">
            <w:pPr>
              <w:widowControl/>
              <w:rPr>
                <w:rFonts w:ascii="宋体" w:hAnsi="宋体" w:cs="Arial"/>
                <w:kern w:val="0"/>
                <w:szCs w:val="21"/>
              </w:rPr>
            </w:pPr>
            <w:r>
              <w:rPr>
                <w:rFonts w:ascii="宋体" w:hAnsi="宋体" w:cs="Arial"/>
                <w:kern w:val="0"/>
                <w:szCs w:val="21"/>
              </w:rPr>
              <w:t>YES</w:t>
            </w:r>
          </w:p>
        </w:tc>
      </w:tr>
      <w:tr w14:paraId="5DB47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59157C5">
            <w:pPr>
              <w:widowControl/>
              <w:rPr>
                <w:rFonts w:ascii="宋体" w:hAnsi="宋体" w:cs="Arial"/>
                <w:kern w:val="0"/>
                <w:szCs w:val="21"/>
              </w:rPr>
            </w:pPr>
            <w:r>
              <w:rPr>
                <w:rFonts w:ascii="宋体" w:hAnsi="宋体" w:cs="Arial"/>
                <w:kern w:val="0"/>
                <w:szCs w:val="21"/>
              </w:rPr>
              <w:t>ircDetected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B5B54D9">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5D68FF6">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816352F">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BCE4F58">
            <w:pPr>
              <w:widowControl/>
              <w:rPr>
                <w:rFonts w:ascii="宋体" w:hAnsi="宋体" w:cs="Arial"/>
                <w:kern w:val="0"/>
                <w:szCs w:val="21"/>
              </w:rPr>
            </w:pPr>
            <w:r>
              <w:rPr>
                <w:rFonts w:ascii="宋体" w:hAnsi="宋体" w:cs="Arial"/>
                <w:kern w:val="0"/>
                <w:szCs w:val="21"/>
              </w:rPr>
              <w:t>YES</w:t>
            </w:r>
          </w:p>
        </w:tc>
      </w:tr>
      <w:tr w14:paraId="54368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9D9B6A2">
            <w:pPr>
              <w:widowControl/>
              <w:rPr>
                <w:rFonts w:ascii="宋体" w:hAnsi="宋体" w:cs="Arial"/>
                <w:kern w:val="0"/>
                <w:szCs w:val="21"/>
              </w:rPr>
            </w:pPr>
            <w:r>
              <w:rPr>
                <w:rFonts w:ascii="宋体" w:hAnsi="宋体" w:cs="Arial"/>
                <w:kern w:val="0"/>
                <w:szCs w:val="21"/>
              </w:rPr>
              <w:t>ftpDetected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A61551E">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17C9193">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A1DFDE5">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B7F6064">
            <w:pPr>
              <w:widowControl/>
              <w:rPr>
                <w:rFonts w:ascii="宋体" w:hAnsi="宋体" w:cs="Arial"/>
                <w:kern w:val="0"/>
                <w:szCs w:val="21"/>
              </w:rPr>
            </w:pPr>
            <w:r>
              <w:rPr>
                <w:rFonts w:ascii="宋体" w:hAnsi="宋体" w:cs="Arial"/>
                <w:kern w:val="0"/>
                <w:szCs w:val="21"/>
              </w:rPr>
              <w:t>YES</w:t>
            </w:r>
          </w:p>
        </w:tc>
      </w:tr>
      <w:tr w14:paraId="5E81A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8599841">
            <w:pPr>
              <w:widowControl/>
              <w:rPr>
                <w:rFonts w:ascii="宋体" w:hAnsi="宋体" w:cs="Arial"/>
                <w:kern w:val="0"/>
                <w:szCs w:val="21"/>
              </w:rPr>
            </w:pPr>
            <w:r>
              <w:rPr>
                <w:rFonts w:ascii="宋体" w:hAnsi="宋体" w:cs="Arial"/>
                <w:kern w:val="0"/>
                <w:szCs w:val="21"/>
              </w:rPr>
              <w:t>smtpDetected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6673BB3">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6C1678C">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62ACEFF">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AB9CCAC">
            <w:pPr>
              <w:widowControl/>
              <w:rPr>
                <w:rFonts w:ascii="宋体" w:hAnsi="宋体" w:cs="Arial"/>
                <w:kern w:val="0"/>
                <w:szCs w:val="21"/>
              </w:rPr>
            </w:pPr>
            <w:r>
              <w:rPr>
                <w:rFonts w:ascii="宋体" w:hAnsi="宋体" w:cs="Arial"/>
                <w:kern w:val="0"/>
                <w:szCs w:val="21"/>
              </w:rPr>
              <w:t>YES</w:t>
            </w:r>
          </w:p>
        </w:tc>
      </w:tr>
      <w:tr w14:paraId="03420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A1F7BAD">
            <w:pPr>
              <w:widowControl/>
              <w:rPr>
                <w:rFonts w:ascii="宋体" w:hAnsi="宋体" w:cs="Arial"/>
                <w:kern w:val="0"/>
                <w:szCs w:val="21"/>
              </w:rPr>
            </w:pPr>
            <w:r>
              <w:rPr>
                <w:rFonts w:ascii="宋体" w:hAnsi="宋体" w:cs="Arial"/>
                <w:kern w:val="0"/>
                <w:szCs w:val="21"/>
              </w:rPr>
              <w:t>bitcoinDetected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490BB21">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3EEA70E">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1769181">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B728829">
            <w:pPr>
              <w:widowControl/>
              <w:rPr>
                <w:rFonts w:ascii="宋体" w:hAnsi="宋体" w:cs="Arial"/>
                <w:kern w:val="0"/>
                <w:szCs w:val="21"/>
              </w:rPr>
            </w:pPr>
            <w:r>
              <w:rPr>
                <w:rFonts w:ascii="宋体" w:hAnsi="宋体" w:cs="Arial"/>
                <w:kern w:val="0"/>
                <w:szCs w:val="21"/>
              </w:rPr>
              <w:t>YES</w:t>
            </w:r>
          </w:p>
        </w:tc>
      </w:tr>
      <w:tr w14:paraId="400941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F3E6CA6">
            <w:pPr>
              <w:widowControl/>
              <w:rPr>
                <w:rFonts w:ascii="宋体" w:hAnsi="宋体" w:cs="Arial"/>
                <w:kern w:val="0"/>
                <w:szCs w:val="21"/>
              </w:rPr>
            </w:pPr>
            <w:r>
              <w:rPr>
                <w:rFonts w:ascii="宋体" w:hAnsi="宋体" w:cs="Arial"/>
                <w:kern w:val="0"/>
                <w:szCs w:val="21"/>
              </w:rPr>
              <w:t>mongodbDetected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757FD4D">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05DDA83">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1CB97C8">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069490F">
            <w:pPr>
              <w:widowControl/>
              <w:rPr>
                <w:rFonts w:ascii="宋体" w:hAnsi="宋体" w:cs="Arial"/>
                <w:kern w:val="0"/>
                <w:szCs w:val="21"/>
              </w:rPr>
            </w:pPr>
            <w:r>
              <w:rPr>
                <w:rFonts w:ascii="宋体" w:hAnsi="宋体" w:cs="Arial"/>
                <w:kern w:val="0"/>
                <w:szCs w:val="21"/>
              </w:rPr>
              <w:t>YES</w:t>
            </w:r>
          </w:p>
        </w:tc>
      </w:tr>
      <w:tr w14:paraId="06D27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AE50A25">
            <w:pPr>
              <w:widowControl/>
              <w:rPr>
                <w:rFonts w:ascii="宋体" w:hAnsi="宋体" w:cs="Arial"/>
                <w:kern w:val="0"/>
                <w:szCs w:val="21"/>
              </w:rPr>
            </w:pPr>
            <w:r>
              <w:rPr>
                <w:rFonts w:ascii="宋体" w:hAnsi="宋体" w:cs="Arial"/>
                <w:kern w:val="0"/>
                <w:szCs w:val="21"/>
              </w:rPr>
              <w:t>vncDetected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0465513">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8FCA4EA">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6202046">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78DE9BC">
            <w:pPr>
              <w:widowControl/>
              <w:rPr>
                <w:rFonts w:ascii="宋体" w:hAnsi="宋体" w:cs="Arial"/>
                <w:kern w:val="0"/>
                <w:szCs w:val="21"/>
              </w:rPr>
            </w:pPr>
            <w:r>
              <w:rPr>
                <w:rFonts w:ascii="宋体" w:hAnsi="宋体" w:cs="Arial"/>
                <w:kern w:val="0"/>
                <w:szCs w:val="21"/>
              </w:rPr>
              <w:t>YES</w:t>
            </w:r>
          </w:p>
        </w:tc>
      </w:tr>
      <w:tr w14:paraId="677DC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2F32760">
            <w:pPr>
              <w:widowControl/>
              <w:rPr>
                <w:rFonts w:ascii="宋体" w:hAnsi="宋体" w:cs="Arial"/>
                <w:kern w:val="0"/>
                <w:szCs w:val="21"/>
              </w:rPr>
            </w:pPr>
            <w:r>
              <w:rPr>
                <w:rFonts w:ascii="宋体" w:hAnsi="宋体" w:cs="Arial"/>
                <w:kern w:val="0"/>
                <w:szCs w:val="21"/>
              </w:rPr>
              <w:t>xmppDetected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3584A60">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F7F9657">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2BD3458">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F45C843">
            <w:pPr>
              <w:widowControl/>
              <w:rPr>
                <w:rFonts w:ascii="宋体" w:hAnsi="宋体" w:cs="Arial"/>
                <w:kern w:val="0"/>
                <w:szCs w:val="21"/>
              </w:rPr>
            </w:pPr>
            <w:r>
              <w:rPr>
                <w:rFonts w:ascii="宋体" w:hAnsi="宋体" w:cs="Arial"/>
                <w:kern w:val="0"/>
                <w:szCs w:val="21"/>
              </w:rPr>
              <w:t>YES</w:t>
            </w:r>
          </w:p>
        </w:tc>
      </w:tr>
      <w:tr w14:paraId="294C3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77C751B">
            <w:pPr>
              <w:widowControl/>
              <w:rPr>
                <w:rFonts w:ascii="宋体" w:hAnsi="宋体" w:cs="Arial"/>
                <w:kern w:val="0"/>
                <w:szCs w:val="21"/>
              </w:rPr>
            </w:pPr>
            <w:r>
              <w:rPr>
                <w:rFonts w:ascii="宋体" w:hAnsi="宋体" w:cs="Arial"/>
                <w:kern w:val="0"/>
                <w:szCs w:val="21"/>
              </w:rPr>
              <w:t>skynetDetected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DE471DD">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8ED4173">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44BAA52">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96DF435">
            <w:pPr>
              <w:widowControl/>
              <w:rPr>
                <w:rFonts w:ascii="宋体" w:hAnsi="宋体" w:cs="Arial"/>
                <w:kern w:val="0"/>
                <w:szCs w:val="21"/>
              </w:rPr>
            </w:pPr>
            <w:r>
              <w:rPr>
                <w:rFonts w:ascii="宋体" w:hAnsi="宋体" w:cs="Arial"/>
                <w:kern w:val="0"/>
                <w:szCs w:val="21"/>
              </w:rPr>
              <w:t>YES</w:t>
            </w:r>
          </w:p>
        </w:tc>
      </w:tr>
      <w:tr w14:paraId="2AD86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712ABB0">
            <w:pPr>
              <w:widowControl/>
              <w:rPr>
                <w:rFonts w:ascii="宋体" w:hAnsi="宋体" w:cs="Arial"/>
                <w:kern w:val="0"/>
                <w:szCs w:val="21"/>
              </w:rPr>
            </w:pPr>
            <w:r>
              <w:rPr>
                <w:rFonts w:ascii="宋体" w:hAnsi="宋体" w:cs="Arial"/>
                <w:kern w:val="0"/>
                <w:szCs w:val="21"/>
              </w:rPr>
              <w:t>crawls</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4E2A7B7">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FB8B88F">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4097D57">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B4B073C">
            <w:pPr>
              <w:widowControl/>
              <w:rPr>
                <w:rFonts w:ascii="宋体" w:hAnsi="宋体" w:cs="Arial"/>
                <w:kern w:val="0"/>
                <w:szCs w:val="21"/>
              </w:rPr>
            </w:pPr>
            <w:r>
              <w:rPr>
                <w:rFonts w:ascii="宋体" w:hAnsi="宋体" w:cs="Arial"/>
                <w:kern w:val="0"/>
                <w:szCs w:val="21"/>
              </w:rPr>
              <w:t>YES</w:t>
            </w:r>
          </w:p>
        </w:tc>
      </w:tr>
      <w:tr w14:paraId="47A2B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E70DB1B">
            <w:pPr>
              <w:widowControl/>
              <w:rPr>
                <w:rFonts w:ascii="宋体" w:hAnsi="宋体" w:cs="Arial"/>
                <w:kern w:val="0"/>
                <w:szCs w:val="21"/>
              </w:rPr>
            </w:pPr>
            <w:r>
              <w:rPr>
                <w:rFonts w:ascii="宋体" w:hAnsi="宋体" w:cs="Arial"/>
                <w:kern w:val="0"/>
                <w:szCs w:val="21"/>
              </w:rPr>
              <w:t>pgpKeys</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6368F3A">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6872CB6">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F74AD7D">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337AA5D">
            <w:pPr>
              <w:widowControl/>
              <w:rPr>
                <w:rFonts w:ascii="宋体" w:hAnsi="宋体" w:cs="Arial"/>
                <w:kern w:val="0"/>
                <w:szCs w:val="21"/>
              </w:rPr>
            </w:pPr>
            <w:r>
              <w:rPr>
                <w:rFonts w:ascii="宋体" w:hAnsi="宋体" w:cs="Arial"/>
                <w:kern w:val="0"/>
                <w:szCs w:val="21"/>
              </w:rPr>
              <w:t>YES</w:t>
            </w:r>
          </w:p>
        </w:tc>
      </w:tr>
      <w:tr w14:paraId="13498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3774816">
            <w:pPr>
              <w:widowControl/>
              <w:rPr>
                <w:rFonts w:ascii="宋体" w:hAnsi="宋体" w:cs="Arial"/>
                <w:kern w:val="0"/>
                <w:szCs w:val="21"/>
              </w:rPr>
            </w:pPr>
            <w:r>
              <w:rPr>
                <w:rFonts w:ascii="宋体" w:hAnsi="宋体" w:cs="Arial"/>
                <w:kern w:val="0"/>
                <w:szCs w:val="21"/>
              </w:rPr>
              <w:t>certificates</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872B80F">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98C1D35">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60F4530">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C47B711">
            <w:pPr>
              <w:widowControl/>
              <w:rPr>
                <w:rFonts w:ascii="宋体" w:hAnsi="宋体" w:cs="Arial"/>
                <w:kern w:val="0"/>
                <w:szCs w:val="21"/>
              </w:rPr>
            </w:pPr>
            <w:r>
              <w:rPr>
                <w:rFonts w:ascii="宋体" w:hAnsi="宋体" w:cs="Arial"/>
                <w:kern w:val="0"/>
                <w:szCs w:val="21"/>
              </w:rPr>
              <w:t>YES</w:t>
            </w:r>
          </w:p>
        </w:tc>
      </w:tr>
      <w:tr w14:paraId="3477F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D25F076">
            <w:pPr>
              <w:widowControl/>
              <w:rPr>
                <w:rFonts w:ascii="宋体" w:hAnsi="宋体" w:cs="Arial"/>
                <w:kern w:val="0"/>
                <w:szCs w:val="21"/>
              </w:rPr>
            </w:pPr>
            <w:r>
              <w:rPr>
                <w:rFonts w:ascii="宋体" w:hAnsi="宋体" w:cs="Arial"/>
                <w:kern w:val="0"/>
                <w:szCs w:val="21"/>
              </w:rPr>
              <w:t>bitcoinServices</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BC0A8B3">
            <w:pPr>
              <w:widowControl/>
              <w:rPr>
                <w:rFonts w:ascii="宋体" w:hAnsi="宋体" w:cs="Arial"/>
                <w:kern w:val="0"/>
                <w:szCs w:val="21"/>
              </w:rPr>
            </w:pPr>
            <w:r>
              <w:rPr>
                <w:rFonts w:ascii="宋体" w:hAnsi="宋体" w:cs="Arial"/>
                <w:kern w:val="0"/>
                <w:szCs w:val="21"/>
              </w:rPr>
              <w:t>varchar(2000)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6C1B584">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6F0AF96">
            <w:pPr>
              <w:widowControl/>
              <w:rPr>
                <w:rFonts w:ascii="宋体" w:hAnsi="宋体" w:cs="Arial"/>
                <w:kern w:val="0"/>
                <w:szCs w:val="21"/>
              </w:rPr>
            </w:pPr>
            <w:r>
              <w:rPr>
                <w:rFonts w:ascii="宋体" w:hAnsi="宋体" w:cs="Arial"/>
                <w:kern w:val="0"/>
                <w:szCs w:val="21"/>
              </w:rPr>
              <w:t>2000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2687282">
            <w:pPr>
              <w:widowControl/>
              <w:rPr>
                <w:rFonts w:ascii="宋体" w:hAnsi="宋体" w:cs="Arial"/>
                <w:kern w:val="0"/>
                <w:szCs w:val="21"/>
              </w:rPr>
            </w:pPr>
            <w:r>
              <w:rPr>
                <w:rFonts w:ascii="宋体" w:hAnsi="宋体" w:cs="Arial"/>
                <w:kern w:val="0"/>
                <w:szCs w:val="21"/>
              </w:rPr>
              <w:t>YES</w:t>
            </w:r>
          </w:p>
        </w:tc>
      </w:tr>
      <w:tr w14:paraId="42806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B4F0807">
            <w:pPr>
              <w:widowControl/>
              <w:rPr>
                <w:rFonts w:ascii="宋体" w:hAnsi="宋体" w:cs="Arial"/>
                <w:kern w:val="0"/>
                <w:szCs w:val="21"/>
              </w:rPr>
            </w:pPr>
            <w:r>
              <w:rPr>
                <w:rFonts w:ascii="宋体" w:hAnsi="宋体" w:cs="Arial"/>
                <w:kern w:val="0"/>
                <w:szCs w:val="21"/>
              </w:rPr>
              <w:t>sshKey</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7D3F548">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659F237">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62B7B87">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3E634FE">
            <w:pPr>
              <w:widowControl/>
              <w:rPr>
                <w:rFonts w:ascii="宋体" w:hAnsi="宋体" w:cs="Arial"/>
                <w:kern w:val="0"/>
                <w:szCs w:val="21"/>
              </w:rPr>
            </w:pPr>
            <w:r>
              <w:rPr>
                <w:rFonts w:ascii="宋体" w:hAnsi="宋体" w:cs="Arial"/>
                <w:kern w:val="0"/>
                <w:szCs w:val="21"/>
              </w:rPr>
              <w:t>YES</w:t>
            </w:r>
          </w:p>
        </w:tc>
      </w:tr>
      <w:tr w14:paraId="70126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C700579">
            <w:pPr>
              <w:widowControl/>
              <w:rPr>
                <w:rFonts w:ascii="宋体" w:hAnsi="宋体" w:cs="Arial"/>
                <w:kern w:val="0"/>
                <w:szCs w:val="21"/>
              </w:rPr>
            </w:pPr>
            <w:r>
              <w:rPr>
                <w:rFonts w:ascii="宋体" w:hAnsi="宋体" w:cs="Arial"/>
                <w:kern w:val="0"/>
                <w:szCs w:val="21"/>
              </w:rPr>
              <w:t>sshBanner</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55E03B7">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5255AD4">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B574A1B">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0AF3C5D">
            <w:pPr>
              <w:widowControl/>
              <w:rPr>
                <w:rFonts w:ascii="宋体" w:hAnsi="宋体" w:cs="Arial"/>
                <w:kern w:val="0"/>
                <w:szCs w:val="21"/>
              </w:rPr>
            </w:pPr>
            <w:r>
              <w:rPr>
                <w:rFonts w:ascii="宋体" w:hAnsi="宋体" w:cs="Arial"/>
                <w:kern w:val="0"/>
                <w:szCs w:val="21"/>
              </w:rPr>
              <w:t>YES</w:t>
            </w:r>
          </w:p>
        </w:tc>
      </w:tr>
      <w:tr w14:paraId="023A7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EC2D8C1">
            <w:pPr>
              <w:widowControl/>
              <w:rPr>
                <w:rFonts w:ascii="宋体" w:hAnsi="宋体" w:cs="Arial"/>
                <w:kern w:val="0"/>
                <w:szCs w:val="21"/>
              </w:rPr>
            </w:pPr>
            <w:r>
              <w:rPr>
                <w:rFonts w:ascii="宋体" w:hAnsi="宋体" w:cs="Arial"/>
                <w:kern w:val="0"/>
                <w:szCs w:val="21"/>
              </w:rPr>
              <w:t>ftpFingerprint</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7E80BB0">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752EDCC">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BEFE8C5">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24AED18">
            <w:pPr>
              <w:widowControl/>
              <w:rPr>
                <w:rFonts w:ascii="宋体" w:hAnsi="宋体" w:cs="Arial"/>
                <w:kern w:val="0"/>
                <w:szCs w:val="21"/>
              </w:rPr>
            </w:pPr>
            <w:r>
              <w:rPr>
                <w:rFonts w:ascii="宋体" w:hAnsi="宋体" w:cs="Arial"/>
                <w:kern w:val="0"/>
                <w:szCs w:val="21"/>
              </w:rPr>
              <w:t>YES</w:t>
            </w:r>
          </w:p>
        </w:tc>
      </w:tr>
      <w:tr w14:paraId="06492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5A1462D">
            <w:pPr>
              <w:widowControl/>
              <w:rPr>
                <w:rFonts w:ascii="宋体" w:hAnsi="宋体" w:cs="Arial"/>
                <w:kern w:val="0"/>
                <w:szCs w:val="21"/>
              </w:rPr>
            </w:pPr>
            <w:r>
              <w:rPr>
                <w:rFonts w:ascii="宋体" w:hAnsi="宋体" w:cs="Arial"/>
                <w:kern w:val="0"/>
                <w:szCs w:val="21"/>
              </w:rPr>
              <w:t>ftpBanner</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032B55D">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4A51762">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00E03FA">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C6746BB">
            <w:pPr>
              <w:widowControl/>
              <w:rPr>
                <w:rFonts w:ascii="宋体" w:hAnsi="宋体" w:cs="Arial"/>
                <w:kern w:val="0"/>
                <w:szCs w:val="21"/>
              </w:rPr>
            </w:pPr>
            <w:r>
              <w:rPr>
                <w:rFonts w:ascii="宋体" w:hAnsi="宋体" w:cs="Arial"/>
                <w:kern w:val="0"/>
                <w:szCs w:val="21"/>
              </w:rPr>
              <w:t>YES</w:t>
            </w:r>
          </w:p>
        </w:tc>
      </w:tr>
      <w:tr w14:paraId="458F45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56A3A49">
            <w:pPr>
              <w:widowControl/>
              <w:rPr>
                <w:rFonts w:ascii="宋体" w:hAnsi="宋体" w:cs="Arial"/>
                <w:kern w:val="0"/>
                <w:szCs w:val="21"/>
              </w:rPr>
            </w:pPr>
            <w:r>
              <w:rPr>
                <w:rFonts w:ascii="宋体" w:hAnsi="宋体" w:cs="Arial"/>
                <w:kern w:val="0"/>
                <w:szCs w:val="21"/>
              </w:rPr>
              <w:t>smtpFingerprint</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F92A9B9">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5A3AF1B">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129702B">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D6924CA">
            <w:pPr>
              <w:widowControl/>
              <w:rPr>
                <w:rFonts w:ascii="宋体" w:hAnsi="宋体" w:cs="Arial"/>
                <w:kern w:val="0"/>
                <w:szCs w:val="21"/>
              </w:rPr>
            </w:pPr>
            <w:r>
              <w:rPr>
                <w:rFonts w:ascii="宋体" w:hAnsi="宋体" w:cs="Arial"/>
                <w:kern w:val="0"/>
                <w:szCs w:val="21"/>
              </w:rPr>
              <w:t>YES</w:t>
            </w:r>
          </w:p>
        </w:tc>
      </w:tr>
      <w:tr w14:paraId="5B0DA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B2F1B41">
            <w:pPr>
              <w:widowControl/>
              <w:rPr>
                <w:rFonts w:ascii="宋体" w:hAnsi="宋体" w:cs="Arial"/>
                <w:kern w:val="0"/>
                <w:szCs w:val="21"/>
              </w:rPr>
            </w:pPr>
            <w:r>
              <w:rPr>
                <w:rFonts w:ascii="宋体" w:hAnsi="宋体" w:cs="Arial"/>
                <w:kern w:val="0"/>
                <w:szCs w:val="21"/>
              </w:rPr>
              <w:t>smtpBanner</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C2069CA">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C6E3666">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701967E">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C04BB2F">
            <w:pPr>
              <w:widowControl/>
              <w:rPr>
                <w:rFonts w:ascii="宋体" w:hAnsi="宋体" w:cs="Arial"/>
                <w:kern w:val="0"/>
                <w:szCs w:val="21"/>
              </w:rPr>
            </w:pPr>
            <w:r>
              <w:rPr>
                <w:rFonts w:ascii="宋体" w:hAnsi="宋体" w:cs="Arial"/>
                <w:kern w:val="0"/>
                <w:szCs w:val="21"/>
              </w:rPr>
              <w:t>YES</w:t>
            </w:r>
          </w:p>
        </w:tc>
      </w:tr>
      <w:tr w14:paraId="672413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34D09AF">
            <w:pPr>
              <w:widowControl/>
              <w:rPr>
                <w:rFonts w:ascii="宋体" w:hAnsi="宋体" w:cs="Arial"/>
                <w:kern w:val="0"/>
                <w:szCs w:val="21"/>
              </w:rPr>
            </w:pPr>
            <w:r>
              <w:rPr>
                <w:rFonts w:ascii="宋体" w:hAnsi="宋体" w:cs="Arial"/>
                <w:kern w:val="0"/>
                <w:szCs w:val="21"/>
              </w:rPr>
              <w:t>lastAction</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D27A89C">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1F4996B">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7388A4F">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35B6D3F">
            <w:pPr>
              <w:widowControl/>
              <w:rPr>
                <w:rFonts w:ascii="宋体" w:hAnsi="宋体" w:cs="Arial"/>
                <w:kern w:val="0"/>
                <w:szCs w:val="21"/>
              </w:rPr>
            </w:pPr>
            <w:r>
              <w:rPr>
                <w:rFonts w:ascii="宋体" w:hAnsi="宋体" w:cs="Arial"/>
                <w:kern w:val="0"/>
                <w:szCs w:val="21"/>
              </w:rPr>
              <w:t>YES</w:t>
            </w:r>
          </w:p>
        </w:tc>
      </w:tr>
      <w:tr w14:paraId="159FD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38958A9">
            <w:pPr>
              <w:widowControl/>
              <w:rPr>
                <w:rFonts w:ascii="宋体" w:hAnsi="宋体" w:cs="Arial"/>
                <w:kern w:val="0"/>
                <w:szCs w:val="21"/>
              </w:rPr>
            </w:pPr>
            <w:r>
              <w:rPr>
                <w:rFonts w:ascii="宋体" w:hAnsi="宋体" w:cs="Arial"/>
                <w:kern w:val="0"/>
                <w:szCs w:val="21"/>
              </w:rPr>
              <w:t>timedOut</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51C14B7">
            <w:pPr>
              <w:widowControl/>
              <w:rPr>
                <w:rFonts w:ascii="宋体" w:hAnsi="宋体" w:cs="Arial"/>
                <w:kern w:val="0"/>
                <w:szCs w:val="21"/>
              </w:rPr>
            </w:pPr>
            <w:r>
              <w:rPr>
                <w:rFonts w:ascii="宋体" w:hAnsi="宋体" w:cs="Arial"/>
                <w:kern w:val="0"/>
                <w:szCs w:val="21"/>
              </w:rPr>
              <w:t>tinyint(1)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9AB0FF9">
            <w:pPr>
              <w:widowControl/>
              <w:rPr>
                <w:rFonts w:ascii="宋体" w:hAnsi="宋体" w:cs="Arial"/>
                <w:kern w:val="0"/>
                <w:szCs w:val="21"/>
              </w:rPr>
            </w:pPr>
            <w:r>
              <w:rPr>
                <w:rFonts w:ascii="宋体" w:hAnsi="宋体" w:cs="Arial"/>
                <w:kern w:val="0"/>
                <w:szCs w:val="21"/>
              </w:rPr>
              <w:t>tinyint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EDF84F4">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6407848">
            <w:pPr>
              <w:widowControl/>
              <w:rPr>
                <w:rFonts w:ascii="宋体" w:hAnsi="宋体" w:cs="Arial"/>
                <w:kern w:val="0"/>
                <w:szCs w:val="21"/>
              </w:rPr>
            </w:pPr>
            <w:r>
              <w:rPr>
                <w:rFonts w:ascii="宋体" w:hAnsi="宋体" w:cs="Arial"/>
                <w:kern w:val="0"/>
                <w:szCs w:val="21"/>
              </w:rPr>
              <w:t>YES</w:t>
            </w:r>
          </w:p>
        </w:tc>
      </w:tr>
      <w:tr w14:paraId="01F0B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9B0EEEB">
            <w:pPr>
              <w:widowControl/>
              <w:rPr>
                <w:rFonts w:ascii="宋体" w:hAnsi="宋体" w:cs="Arial"/>
                <w:kern w:val="0"/>
                <w:szCs w:val="21"/>
              </w:rPr>
            </w:pPr>
            <w:r>
              <w:rPr>
                <w:rFonts w:ascii="宋体" w:hAnsi="宋体" w:cs="Arial"/>
                <w:kern w:val="0"/>
                <w:szCs w:val="21"/>
              </w:rPr>
              <w:t>error</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9F40C66">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E0874F7">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3FB1C68">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749B152">
            <w:pPr>
              <w:widowControl/>
              <w:rPr>
                <w:rFonts w:ascii="宋体" w:hAnsi="宋体" w:cs="Arial"/>
                <w:kern w:val="0"/>
                <w:szCs w:val="21"/>
              </w:rPr>
            </w:pPr>
            <w:r>
              <w:rPr>
                <w:rFonts w:ascii="宋体" w:hAnsi="宋体" w:cs="Arial"/>
                <w:kern w:val="0"/>
                <w:szCs w:val="21"/>
              </w:rPr>
              <w:t>YES</w:t>
            </w:r>
          </w:p>
        </w:tc>
      </w:tr>
      <w:tr w14:paraId="184E3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08B9781">
            <w:pPr>
              <w:widowControl/>
              <w:rPr>
                <w:rFonts w:ascii="宋体" w:hAnsi="宋体" w:cs="Arial"/>
                <w:kern w:val="0"/>
                <w:szCs w:val="21"/>
              </w:rPr>
            </w:pPr>
            <w:r>
              <w:rPr>
                <w:rFonts w:ascii="宋体" w:hAnsi="宋体" w:cs="Arial"/>
                <w:kern w:val="0"/>
                <w:szCs w:val="21"/>
              </w:rPr>
              <w:t>identifierReport</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198CD51">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C2A1821">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328C8DF">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D3E92F6">
            <w:pPr>
              <w:widowControl/>
              <w:rPr>
                <w:rFonts w:ascii="宋体" w:hAnsi="宋体" w:cs="Arial"/>
                <w:kern w:val="0"/>
                <w:szCs w:val="21"/>
              </w:rPr>
            </w:pPr>
            <w:r>
              <w:rPr>
                <w:rFonts w:ascii="宋体" w:hAnsi="宋体" w:cs="Arial"/>
                <w:kern w:val="0"/>
                <w:szCs w:val="21"/>
              </w:rPr>
              <w:t>YES</w:t>
            </w:r>
          </w:p>
        </w:tc>
      </w:tr>
      <w:tr w14:paraId="38651E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099974E">
            <w:pPr>
              <w:widowControl/>
              <w:rPr>
                <w:rFonts w:ascii="宋体" w:hAnsi="宋体" w:cs="Arial"/>
                <w:kern w:val="0"/>
                <w:szCs w:val="21"/>
              </w:rPr>
            </w:pPr>
            <w:r>
              <w:rPr>
                <w:rFonts w:ascii="宋体" w:hAnsi="宋体" w:cs="Arial"/>
                <w:kern w:val="0"/>
                <w:szCs w:val="21"/>
              </w:rPr>
              <w:t>simpleReport</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79C2322">
            <w:pPr>
              <w:widowControl/>
              <w:rPr>
                <w:rFonts w:ascii="宋体" w:hAnsi="宋体" w:cs="Arial"/>
                <w:kern w:val="0"/>
                <w:szCs w:val="21"/>
              </w:rPr>
            </w:pPr>
            <w:r>
              <w:rPr>
                <w:rFonts w:ascii="宋体" w:hAnsi="宋体" w:cs="Arial"/>
                <w:kern w:val="0"/>
                <w:szCs w:val="21"/>
              </w:rPr>
              <w:t>varchar(1000)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A5FB49E">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D4691C7">
            <w:pPr>
              <w:widowControl/>
              <w:rPr>
                <w:rFonts w:ascii="宋体" w:hAnsi="宋体" w:cs="Arial"/>
                <w:kern w:val="0"/>
                <w:szCs w:val="21"/>
              </w:rPr>
            </w:pPr>
            <w:r>
              <w:rPr>
                <w:rFonts w:ascii="宋体" w:hAnsi="宋体" w:cs="Arial"/>
                <w:kern w:val="0"/>
                <w:szCs w:val="21"/>
              </w:rPr>
              <w:t>1000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5102A03">
            <w:pPr>
              <w:widowControl/>
              <w:rPr>
                <w:rFonts w:ascii="宋体" w:hAnsi="宋体" w:cs="Arial"/>
                <w:kern w:val="0"/>
                <w:szCs w:val="21"/>
              </w:rPr>
            </w:pPr>
            <w:r>
              <w:rPr>
                <w:rFonts w:ascii="宋体" w:hAnsi="宋体" w:cs="Arial"/>
                <w:kern w:val="0"/>
                <w:szCs w:val="21"/>
              </w:rPr>
              <w:t>YES</w:t>
            </w:r>
          </w:p>
        </w:tc>
      </w:tr>
      <w:tr w14:paraId="3834A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C3C4856">
            <w:pPr>
              <w:widowControl/>
              <w:rPr>
                <w:rFonts w:ascii="宋体" w:hAnsi="宋体" w:cs="Arial"/>
                <w:kern w:val="0"/>
                <w:szCs w:val="21"/>
              </w:rPr>
            </w:pPr>
            <w:r>
              <w:rPr>
                <w:rFonts w:ascii="宋体" w:hAnsi="宋体" w:cs="Arial"/>
                <w:kern w:val="0"/>
                <w:szCs w:val="21"/>
              </w:rPr>
              <w:t>hidden_service</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EC7C340">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7FB1EA9">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B23778E">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D5BC925">
            <w:pPr>
              <w:widowControl/>
              <w:rPr>
                <w:rFonts w:ascii="宋体" w:hAnsi="宋体" w:cs="Arial"/>
                <w:kern w:val="0"/>
                <w:szCs w:val="21"/>
              </w:rPr>
            </w:pPr>
            <w:r>
              <w:rPr>
                <w:rFonts w:ascii="宋体" w:hAnsi="宋体" w:cs="Arial"/>
                <w:kern w:val="0"/>
                <w:szCs w:val="21"/>
              </w:rPr>
              <w:t>NO</w:t>
            </w:r>
          </w:p>
        </w:tc>
      </w:tr>
      <w:tr w14:paraId="16C3A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C86C0A0">
            <w:pPr>
              <w:widowControl/>
              <w:rPr>
                <w:rFonts w:ascii="宋体" w:hAnsi="宋体" w:cs="Arial"/>
                <w:kern w:val="0"/>
                <w:szCs w:val="21"/>
              </w:rPr>
            </w:pPr>
            <w:r>
              <w:rPr>
                <w:rFonts w:ascii="宋体" w:hAnsi="宋体" w:cs="Arial"/>
                <w:kern w:val="0"/>
                <w:szCs w:val="21"/>
              </w:rPr>
              <w:t>bitcoin_detected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44D1B57">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38CDED9">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AC0702C">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74C56AC">
            <w:pPr>
              <w:widowControl/>
              <w:rPr>
                <w:rFonts w:ascii="宋体" w:hAnsi="宋体" w:cs="Arial"/>
                <w:kern w:val="0"/>
                <w:szCs w:val="21"/>
              </w:rPr>
            </w:pPr>
            <w:r>
              <w:rPr>
                <w:rFonts w:ascii="宋体" w:hAnsi="宋体" w:cs="Arial"/>
                <w:kern w:val="0"/>
                <w:szCs w:val="21"/>
              </w:rPr>
              <w:t>YES</w:t>
            </w:r>
          </w:p>
        </w:tc>
      </w:tr>
      <w:tr w14:paraId="5C3D2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2D85AFD">
            <w:pPr>
              <w:widowControl/>
              <w:rPr>
                <w:rFonts w:ascii="宋体" w:hAnsi="宋体" w:cs="Arial"/>
                <w:kern w:val="0"/>
                <w:szCs w:val="21"/>
              </w:rPr>
            </w:pPr>
            <w:r>
              <w:rPr>
                <w:rFonts w:ascii="宋体" w:hAnsi="宋体" w:cs="Arial"/>
                <w:kern w:val="0"/>
                <w:szCs w:val="21"/>
              </w:rPr>
              <w:t>bitcoin_services</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8EE7054">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1575B32">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1C09BE4">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A2E83E3">
            <w:pPr>
              <w:widowControl/>
              <w:rPr>
                <w:rFonts w:ascii="宋体" w:hAnsi="宋体" w:cs="Arial"/>
                <w:kern w:val="0"/>
                <w:szCs w:val="21"/>
              </w:rPr>
            </w:pPr>
            <w:r>
              <w:rPr>
                <w:rFonts w:ascii="宋体" w:hAnsi="宋体" w:cs="Arial"/>
                <w:kern w:val="0"/>
                <w:szCs w:val="21"/>
              </w:rPr>
              <w:t>YES</w:t>
            </w:r>
          </w:p>
        </w:tc>
      </w:tr>
      <w:tr w14:paraId="702931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5D72C05">
            <w:pPr>
              <w:widowControl/>
              <w:rPr>
                <w:rFonts w:ascii="宋体" w:hAnsi="宋体" w:cs="Arial"/>
                <w:kern w:val="0"/>
                <w:szCs w:val="21"/>
              </w:rPr>
            </w:pPr>
            <w:r>
              <w:rPr>
                <w:rFonts w:ascii="宋体" w:hAnsi="宋体" w:cs="Arial"/>
                <w:kern w:val="0"/>
                <w:szCs w:val="21"/>
              </w:rPr>
              <w:t>date_scanned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3EC8F65">
            <w:pPr>
              <w:widowControl/>
              <w:rPr>
                <w:rFonts w:ascii="宋体" w:hAnsi="宋体" w:cs="Arial"/>
                <w:kern w:val="0"/>
                <w:szCs w:val="21"/>
              </w:rPr>
            </w:pPr>
            <w:r>
              <w:rPr>
                <w:rFonts w:ascii="宋体" w:hAnsi="宋体" w:cs="Arial"/>
                <w:kern w:val="0"/>
                <w:szCs w:val="21"/>
              </w:rPr>
              <w:t>bigint(20)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F527923">
            <w:pPr>
              <w:widowControl/>
              <w:rPr>
                <w:rFonts w:ascii="宋体" w:hAnsi="宋体" w:cs="Arial"/>
                <w:kern w:val="0"/>
                <w:szCs w:val="21"/>
              </w:rPr>
            </w:pPr>
            <w:r>
              <w:rPr>
                <w:rFonts w:ascii="宋体" w:hAnsi="宋体" w:cs="Arial"/>
                <w:kern w:val="0"/>
                <w:szCs w:val="21"/>
              </w:rPr>
              <w:t>bigint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B491A8A">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15D7B37">
            <w:pPr>
              <w:widowControl/>
              <w:rPr>
                <w:rFonts w:ascii="宋体" w:hAnsi="宋体" w:cs="Arial"/>
                <w:kern w:val="0"/>
                <w:szCs w:val="21"/>
              </w:rPr>
            </w:pPr>
            <w:r>
              <w:rPr>
                <w:rFonts w:ascii="宋体" w:hAnsi="宋体" w:cs="Arial"/>
                <w:kern w:val="0"/>
                <w:szCs w:val="21"/>
              </w:rPr>
              <w:t>YES</w:t>
            </w:r>
          </w:p>
        </w:tc>
      </w:tr>
      <w:tr w14:paraId="312C5A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FEF76F0">
            <w:pPr>
              <w:widowControl/>
              <w:rPr>
                <w:rFonts w:ascii="宋体" w:hAnsi="宋体" w:cs="Arial"/>
                <w:kern w:val="0"/>
                <w:szCs w:val="21"/>
              </w:rPr>
            </w:pPr>
            <w:r>
              <w:rPr>
                <w:rFonts w:ascii="宋体" w:hAnsi="宋体" w:cs="Arial"/>
                <w:kern w:val="0"/>
                <w:szCs w:val="21"/>
              </w:rPr>
              <w:t>ftp_banner</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B019D02">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F565AA5">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988D276">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316E5E4">
            <w:pPr>
              <w:widowControl/>
              <w:rPr>
                <w:rFonts w:ascii="宋体" w:hAnsi="宋体" w:cs="Arial"/>
                <w:kern w:val="0"/>
                <w:szCs w:val="21"/>
              </w:rPr>
            </w:pPr>
            <w:r>
              <w:rPr>
                <w:rFonts w:ascii="宋体" w:hAnsi="宋体" w:cs="Arial"/>
                <w:kern w:val="0"/>
                <w:szCs w:val="21"/>
              </w:rPr>
              <w:t>YES</w:t>
            </w:r>
          </w:p>
        </w:tc>
      </w:tr>
      <w:tr w14:paraId="710DA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909FEB9">
            <w:pPr>
              <w:widowControl/>
              <w:rPr>
                <w:rFonts w:ascii="宋体" w:hAnsi="宋体" w:cs="Arial"/>
                <w:kern w:val="0"/>
                <w:szCs w:val="21"/>
              </w:rPr>
            </w:pPr>
            <w:r>
              <w:rPr>
                <w:rFonts w:ascii="宋体" w:hAnsi="宋体" w:cs="Arial"/>
                <w:kern w:val="0"/>
                <w:szCs w:val="21"/>
              </w:rPr>
              <w:t>ftp_detected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3E6BEA2">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84F153D">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9BAC70B">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866BED3">
            <w:pPr>
              <w:widowControl/>
              <w:rPr>
                <w:rFonts w:ascii="宋体" w:hAnsi="宋体" w:cs="Arial"/>
                <w:kern w:val="0"/>
                <w:szCs w:val="21"/>
              </w:rPr>
            </w:pPr>
            <w:r>
              <w:rPr>
                <w:rFonts w:ascii="宋体" w:hAnsi="宋体" w:cs="Arial"/>
                <w:kern w:val="0"/>
                <w:szCs w:val="21"/>
              </w:rPr>
              <w:t>YES</w:t>
            </w:r>
          </w:p>
        </w:tc>
      </w:tr>
      <w:tr w14:paraId="72FC2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36626A0">
            <w:pPr>
              <w:widowControl/>
              <w:rPr>
                <w:rFonts w:ascii="宋体" w:hAnsi="宋体" w:cs="Arial"/>
                <w:kern w:val="0"/>
                <w:szCs w:val="21"/>
              </w:rPr>
            </w:pPr>
            <w:r>
              <w:rPr>
                <w:rFonts w:ascii="宋体" w:hAnsi="宋体" w:cs="Arial"/>
                <w:kern w:val="0"/>
                <w:szCs w:val="21"/>
              </w:rPr>
              <w:t>ftp_fingerprint</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0DC8B35">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C34F7C2">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09FF817">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73AC1A1">
            <w:pPr>
              <w:widowControl/>
              <w:rPr>
                <w:rFonts w:ascii="宋体" w:hAnsi="宋体" w:cs="Arial"/>
                <w:kern w:val="0"/>
                <w:szCs w:val="21"/>
              </w:rPr>
            </w:pPr>
            <w:r>
              <w:rPr>
                <w:rFonts w:ascii="宋体" w:hAnsi="宋体" w:cs="Arial"/>
                <w:kern w:val="0"/>
                <w:szCs w:val="21"/>
              </w:rPr>
              <w:t>YES</w:t>
            </w:r>
          </w:p>
        </w:tc>
      </w:tr>
      <w:tr w14:paraId="25C39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E60F342">
            <w:pPr>
              <w:widowControl/>
              <w:rPr>
                <w:rFonts w:ascii="宋体" w:hAnsi="宋体" w:cs="Arial"/>
                <w:kern w:val="0"/>
                <w:szCs w:val="21"/>
              </w:rPr>
            </w:pPr>
            <w:r>
              <w:rPr>
                <w:rFonts w:ascii="宋体" w:hAnsi="宋体" w:cs="Arial"/>
                <w:kern w:val="0"/>
                <w:szCs w:val="21"/>
              </w:rPr>
              <w:t>identifier_report</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6787042">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2F52F68">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8EE1B7D">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EF40D9D">
            <w:pPr>
              <w:widowControl/>
              <w:rPr>
                <w:rFonts w:ascii="宋体" w:hAnsi="宋体" w:cs="Arial"/>
                <w:kern w:val="0"/>
                <w:szCs w:val="21"/>
              </w:rPr>
            </w:pPr>
            <w:r>
              <w:rPr>
                <w:rFonts w:ascii="宋体" w:hAnsi="宋体" w:cs="Arial"/>
                <w:kern w:val="0"/>
                <w:szCs w:val="21"/>
              </w:rPr>
              <w:t>YES</w:t>
            </w:r>
          </w:p>
        </w:tc>
      </w:tr>
      <w:tr w14:paraId="45A7A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0235D24">
            <w:pPr>
              <w:widowControl/>
              <w:rPr>
                <w:rFonts w:ascii="宋体" w:hAnsi="宋体" w:cs="Arial"/>
                <w:kern w:val="0"/>
                <w:szCs w:val="21"/>
              </w:rPr>
            </w:pPr>
            <w:r>
              <w:rPr>
                <w:rFonts w:ascii="宋体" w:hAnsi="宋体" w:cs="Arial"/>
                <w:kern w:val="0"/>
                <w:szCs w:val="21"/>
              </w:rPr>
              <w:t>irc_detected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272DB53">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6627870">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55C1971">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96FF358">
            <w:pPr>
              <w:widowControl/>
              <w:rPr>
                <w:rFonts w:ascii="宋体" w:hAnsi="宋体" w:cs="Arial"/>
                <w:kern w:val="0"/>
                <w:szCs w:val="21"/>
              </w:rPr>
            </w:pPr>
            <w:r>
              <w:rPr>
                <w:rFonts w:ascii="宋体" w:hAnsi="宋体" w:cs="Arial"/>
                <w:kern w:val="0"/>
                <w:szCs w:val="21"/>
              </w:rPr>
              <w:t>YES</w:t>
            </w:r>
          </w:p>
        </w:tc>
      </w:tr>
      <w:tr w14:paraId="7C2B7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19ED52F">
            <w:pPr>
              <w:widowControl/>
              <w:rPr>
                <w:rFonts w:ascii="宋体" w:hAnsi="宋体" w:cs="Arial"/>
                <w:kern w:val="0"/>
                <w:szCs w:val="21"/>
              </w:rPr>
            </w:pPr>
            <w:r>
              <w:rPr>
                <w:rFonts w:ascii="宋体" w:hAnsi="宋体" w:cs="Arial"/>
                <w:kern w:val="0"/>
                <w:szCs w:val="21"/>
              </w:rPr>
              <w:t>last_action</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113337C">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708B9E1">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1109F11">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3C9BE5E">
            <w:pPr>
              <w:widowControl/>
              <w:rPr>
                <w:rFonts w:ascii="宋体" w:hAnsi="宋体" w:cs="Arial"/>
                <w:kern w:val="0"/>
                <w:szCs w:val="21"/>
              </w:rPr>
            </w:pPr>
            <w:r>
              <w:rPr>
                <w:rFonts w:ascii="宋体" w:hAnsi="宋体" w:cs="Arial"/>
                <w:kern w:val="0"/>
                <w:szCs w:val="21"/>
              </w:rPr>
              <w:t>YES</w:t>
            </w:r>
          </w:p>
        </w:tc>
      </w:tr>
      <w:tr w14:paraId="3A124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DE6F6A2">
            <w:pPr>
              <w:widowControl/>
              <w:rPr>
                <w:rFonts w:ascii="宋体" w:hAnsi="宋体" w:cs="Arial"/>
                <w:kern w:val="0"/>
                <w:szCs w:val="21"/>
              </w:rPr>
            </w:pPr>
            <w:r>
              <w:rPr>
                <w:rFonts w:ascii="宋体" w:hAnsi="宋体" w:cs="Arial"/>
                <w:kern w:val="0"/>
                <w:szCs w:val="21"/>
              </w:rPr>
              <w:t>mongodb_detected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D3F9093">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1CE2AFA">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7B48A02">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E65569B">
            <w:pPr>
              <w:widowControl/>
              <w:rPr>
                <w:rFonts w:ascii="宋体" w:hAnsi="宋体" w:cs="Arial"/>
                <w:kern w:val="0"/>
                <w:szCs w:val="21"/>
              </w:rPr>
            </w:pPr>
            <w:r>
              <w:rPr>
                <w:rFonts w:ascii="宋体" w:hAnsi="宋体" w:cs="Arial"/>
                <w:kern w:val="0"/>
                <w:szCs w:val="21"/>
              </w:rPr>
              <w:t>YES</w:t>
            </w:r>
          </w:p>
        </w:tc>
      </w:tr>
      <w:tr w14:paraId="57E1C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6C0069C">
            <w:pPr>
              <w:widowControl/>
              <w:rPr>
                <w:rFonts w:ascii="宋体" w:hAnsi="宋体" w:cs="Arial"/>
                <w:kern w:val="0"/>
                <w:szCs w:val="21"/>
              </w:rPr>
            </w:pPr>
            <w:r>
              <w:rPr>
                <w:rFonts w:ascii="宋体" w:hAnsi="宋体" w:cs="Arial"/>
                <w:kern w:val="0"/>
                <w:szCs w:val="21"/>
              </w:rPr>
              <w:t>performed_scans</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02F5AA1">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9134711">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5A63C09">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E2A2A39">
            <w:pPr>
              <w:widowControl/>
              <w:rPr>
                <w:rFonts w:ascii="宋体" w:hAnsi="宋体" w:cs="Arial"/>
                <w:kern w:val="0"/>
                <w:szCs w:val="21"/>
              </w:rPr>
            </w:pPr>
            <w:r>
              <w:rPr>
                <w:rFonts w:ascii="宋体" w:hAnsi="宋体" w:cs="Arial"/>
                <w:kern w:val="0"/>
                <w:szCs w:val="21"/>
              </w:rPr>
              <w:t>YES</w:t>
            </w:r>
          </w:p>
        </w:tc>
      </w:tr>
    </w:tbl>
    <w:p w14:paraId="2DFC61B4">
      <w:pPr>
        <w:jc w:val="center"/>
        <w:rPr>
          <w:rFonts w:ascii="宋体" w:hAnsi="宋体"/>
          <w:szCs w:val="21"/>
        </w:rPr>
      </w:pPr>
    </w:p>
    <w:p w14:paraId="78F1AB77">
      <w:pPr>
        <w:pStyle w:val="62"/>
      </w:pPr>
      <w:r>
        <w:rPr>
          <w:rFonts w:hint="eastAsia"/>
        </w:rPr>
        <w:t>续表 4-3</w:t>
      </w:r>
    </w:p>
    <w:tbl>
      <w:tblPr>
        <w:tblStyle w:val="18"/>
        <w:tblW w:w="67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1581"/>
        <w:gridCol w:w="1134"/>
        <w:gridCol w:w="851"/>
        <w:gridCol w:w="1134"/>
      </w:tblGrid>
      <w:tr w14:paraId="448592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C75354B">
            <w:pPr>
              <w:widowControl/>
              <w:rPr>
                <w:rFonts w:ascii="宋体" w:hAnsi="宋体" w:cs="Arial"/>
                <w:kern w:val="0"/>
                <w:szCs w:val="21"/>
              </w:rPr>
            </w:pPr>
            <w:r>
              <w:rPr>
                <w:rFonts w:ascii="宋体" w:hAnsi="宋体" w:cs="Arial"/>
                <w:kern w:val="0"/>
                <w:szCs w:val="21"/>
              </w:rPr>
              <w:t>pgp_keys</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666C234">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0D9D330">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356E0D2">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9BF4B97">
            <w:pPr>
              <w:widowControl/>
              <w:rPr>
                <w:rFonts w:ascii="宋体" w:hAnsi="宋体" w:cs="Arial"/>
                <w:kern w:val="0"/>
                <w:szCs w:val="21"/>
              </w:rPr>
            </w:pPr>
            <w:r>
              <w:rPr>
                <w:rFonts w:ascii="宋体" w:hAnsi="宋体" w:cs="Arial"/>
                <w:kern w:val="0"/>
                <w:szCs w:val="21"/>
              </w:rPr>
              <w:t>YES</w:t>
            </w:r>
          </w:p>
        </w:tc>
      </w:tr>
      <w:tr w14:paraId="24E54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DC314FC">
            <w:pPr>
              <w:widowControl/>
              <w:rPr>
                <w:rFonts w:ascii="宋体" w:hAnsi="宋体" w:cs="Arial"/>
                <w:kern w:val="0"/>
                <w:szCs w:val="21"/>
              </w:rPr>
            </w:pPr>
            <w:r>
              <w:rPr>
                <w:rFonts w:ascii="宋体" w:hAnsi="宋体" w:cs="Arial"/>
                <w:kern w:val="0"/>
                <w:szCs w:val="21"/>
              </w:rPr>
              <w:t>ricochet_detected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21F0EED">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2A0C99B">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9FF81A1">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C359D21">
            <w:pPr>
              <w:widowControl/>
              <w:rPr>
                <w:rFonts w:ascii="宋体" w:hAnsi="宋体" w:cs="Arial"/>
                <w:kern w:val="0"/>
                <w:szCs w:val="21"/>
              </w:rPr>
            </w:pPr>
            <w:r>
              <w:rPr>
                <w:rFonts w:ascii="宋体" w:hAnsi="宋体" w:cs="Arial"/>
                <w:kern w:val="0"/>
                <w:szCs w:val="21"/>
              </w:rPr>
              <w:t>YES</w:t>
            </w:r>
          </w:p>
        </w:tc>
      </w:tr>
      <w:tr w14:paraId="0AF45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8758DD5">
            <w:pPr>
              <w:widowControl/>
              <w:rPr>
                <w:rFonts w:ascii="宋体" w:hAnsi="宋体" w:cs="Arial"/>
                <w:kern w:val="0"/>
                <w:szCs w:val="21"/>
              </w:rPr>
            </w:pPr>
            <w:r>
              <w:rPr>
                <w:rFonts w:ascii="宋体" w:hAnsi="宋体" w:cs="Arial"/>
                <w:kern w:val="0"/>
                <w:szCs w:val="21"/>
              </w:rPr>
              <w:t>simple_report</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BD3A1CD">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7E002D6">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2C2E990">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7CCF000">
            <w:pPr>
              <w:widowControl/>
              <w:rPr>
                <w:rFonts w:ascii="宋体" w:hAnsi="宋体" w:cs="Arial"/>
                <w:kern w:val="0"/>
                <w:szCs w:val="21"/>
              </w:rPr>
            </w:pPr>
            <w:r>
              <w:rPr>
                <w:rFonts w:ascii="宋体" w:hAnsi="宋体" w:cs="Arial"/>
                <w:kern w:val="0"/>
                <w:szCs w:val="21"/>
              </w:rPr>
              <w:t>YES</w:t>
            </w:r>
          </w:p>
        </w:tc>
      </w:tr>
      <w:tr w14:paraId="619AA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4C0CBEA">
            <w:pPr>
              <w:widowControl/>
              <w:rPr>
                <w:rFonts w:ascii="宋体" w:hAnsi="宋体" w:cs="Arial"/>
                <w:kern w:val="0"/>
                <w:szCs w:val="21"/>
              </w:rPr>
            </w:pPr>
            <w:bookmarkStart w:id="169" w:name="_Hlk133942072"/>
            <w:r>
              <w:rPr>
                <w:rFonts w:ascii="宋体" w:hAnsi="宋体" w:cs="Arial"/>
                <w:kern w:val="0"/>
                <w:szCs w:val="21"/>
              </w:rPr>
              <w:t>smtp_detected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50D04AF">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6A5752A">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0B55685">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C1C6F59">
            <w:pPr>
              <w:widowControl/>
              <w:rPr>
                <w:rFonts w:ascii="宋体" w:hAnsi="宋体" w:cs="Arial"/>
                <w:kern w:val="0"/>
                <w:szCs w:val="21"/>
              </w:rPr>
            </w:pPr>
            <w:r>
              <w:rPr>
                <w:rFonts w:ascii="宋体" w:hAnsi="宋体" w:cs="Arial"/>
                <w:kern w:val="0"/>
                <w:szCs w:val="21"/>
              </w:rPr>
              <w:t>YES</w:t>
            </w:r>
          </w:p>
        </w:tc>
      </w:tr>
      <w:tr w14:paraId="2E956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0692A43">
            <w:pPr>
              <w:widowControl/>
              <w:rPr>
                <w:rFonts w:ascii="宋体" w:hAnsi="宋体" w:cs="Arial"/>
                <w:kern w:val="0"/>
                <w:szCs w:val="21"/>
              </w:rPr>
            </w:pPr>
            <w:r>
              <w:rPr>
                <w:rFonts w:ascii="宋体" w:hAnsi="宋体" w:cs="Arial"/>
                <w:kern w:val="0"/>
                <w:szCs w:val="21"/>
              </w:rPr>
              <w:t>skynet_detected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B6B5C95">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BD73103">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0B1DA10">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A740CEC">
            <w:pPr>
              <w:widowControl/>
              <w:rPr>
                <w:rFonts w:ascii="宋体" w:hAnsi="宋体" w:cs="Arial"/>
                <w:kern w:val="0"/>
                <w:szCs w:val="21"/>
              </w:rPr>
            </w:pPr>
            <w:r>
              <w:rPr>
                <w:rFonts w:ascii="宋体" w:hAnsi="宋体" w:cs="Arial"/>
                <w:kern w:val="0"/>
                <w:szCs w:val="21"/>
              </w:rPr>
              <w:t>YES</w:t>
            </w:r>
          </w:p>
        </w:tc>
      </w:tr>
      <w:tr w14:paraId="14902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2F5BC20">
            <w:pPr>
              <w:widowControl/>
              <w:rPr>
                <w:rFonts w:ascii="宋体" w:hAnsi="宋体" w:cs="Arial"/>
                <w:kern w:val="0"/>
                <w:szCs w:val="21"/>
              </w:rPr>
            </w:pPr>
            <w:r>
              <w:rPr>
                <w:rFonts w:ascii="宋体" w:hAnsi="宋体" w:cs="Arial"/>
                <w:kern w:val="0"/>
                <w:szCs w:val="21"/>
              </w:rPr>
              <w:t>smtp_banner</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CE48894">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1D47B0F">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5C3721E">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AFE3FE6">
            <w:pPr>
              <w:widowControl/>
              <w:rPr>
                <w:rFonts w:ascii="宋体" w:hAnsi="宋体" w:cs="Arial"/>
                <w:kern w:val="0"/>
                <w:szCs w:val="21"/>
              </w:rPr>
            </w:pPr>
            <w:r>
              <w:rPr>
                <w:rFonts w:ascii="宋体" w:hAnsi="宋体" w:cs="Arial"/>
                <w:kern w:val="0"/>
                <w:szCs w:val="21"/>
              </w:rPr>
              <w:t>YES</w:t>
            </w:r>
          </w:p>
        </w:tc>
      </w:tr>
      <w:tr w14:paraId="7C1C46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82CEF0F">
            <w:pPr>
              <w:widowControl/>
              <w:rPr>
                <w:rFonts w:ascii="宋体" w:hAnsi="宋体" w:cs="Arial"/>
                <w:kern w:val="0"/>
                <w:szCs w:val="21"/>
              </w:rPr>
            </w:pPr>
            <w:r>
              <w:rPr>
                <w:rFonts w:ascii="宋体" w:hAnsi="宋体" w:cs="Arial"/>
                <w:kern w:val="0"/>
                <w:szCs w:val="21"/>
              </w:rPr>
              <w:t>smtp_fingerprint</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8B48345">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15A8D09">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CD78092">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21D2B68">
            <w:pPr>
              <w:widowControl/>
              <w:rPr>
                <w:rFonts w:ascii="宋体" w:hAnsi="宋体" w:cs="Arial"/>
                <w:kern w:val="0"/>
                <w:szCs w:val="21"/>
              </w:rPr>
            </w:pPr>
            <w:r>
              <w:rPr>
                <w:rFonts w:ascii="宋体" w:hAnsi="宋体" w:cs="Arial"/>
                <w:kern w:val="0"/>
                <w:szCs w:val="21"/>
              </w:rPr>
              <w:t>YES</w:t>
            </w:r>
          </w:p>
        </w:tc>
      </w:tr>
      <w:tr w14:paraId="0164AF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A233845">
            <w:pPr>
              <w:widowControl/>
              <w:rPr>
                <w:rFonts w:ascii="宋体" w:hAnsi="宋体" w:cs="Arial"/>
                <w:kern w:val="0"/>
                <w:szCs w:val="21"/>
              </w:rPr>
            </w:pPr>
            <w:r>
              <w:rPr>
                <w:rFonts w:ascii="宋体" w:hAnsi="宋体" w:cs="Arial"/>
                <w:kern w:val="0"/>
                <w:szCs w:val="21"/>
              </w:rPr>
              <w:t>ssh_banner</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EB9A768">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732A65A">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5CE9086">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F515073">
            <w:pPr>
              <w:widowControl/>
              <w:rPr>
                <w:rFonts w:ascii="宋体" w:hAnsi="宋体" w:cs="Arial"/>
                <w:kern w:val="0"/>
                <w:szCs w:val="21"/>
              </w:rPr>
            </w:pPr>
            <w:r>
              <w:rPr>
                <w:rFonts w:ascii="宋体" w:hAnsi="宋体" w:cs="Arial"/>
                <w:kern w:val="0"/>
                <w:szCs w:val="21"/>
              </w:rPr>
              <w:t>YES</w:t>
            </w:r>
          </w:p>
        </w:tc>
      </w:tr>
      <w:tr w14:paraId="460B1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862F0C2">
            <w:pPr>
              <w:widowControl/>
              <w:rPr>
                <w:rFonts w:ascii="宋体" w:hAnsi="宋体" w:cs="Arial"/>
                <w:kern w:val="0"/>
                <w:szCs w:val="21"/>
              </w:rPr>
            </w:pPr>
            <w:r>
              <w:rPr>
                <w:rFonts w:ascii="宋体" w:hAnsi="宋体" w:cs="Arial"/>
                <w:kern w:val="0"/>
                <w:szCs w:val="21"/>
              </w:rPr>
              <w:t>ssh_detected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87EF8A9">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F57BC0D">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35064ED">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3304DB8">
            <w:pPr>
              <w:widowControl/>
              <w:rPr>
                <w:rFonts w:ascii="宋体" w:hAnsi="宋体" w:cs="Arial"/>
                <w:kern w:val="0"/>
                <w:szCs w:val="21"/>
              </w:rPr>
            </w:pPr>
            <w:r>
              <w:rPr>
                <w:rFonts w:ascii="宋体" w:hAnsi="宋体" w:cs="Arial"/>
                <w:kern w:val="0"/>
                <w:szCs w:val="21"/>
              </w:rPr>
              <w:t>YES</w:t>
            </w:r>
          </w:p>
        </w:tc>
      </w:tr>
      <w:tr w14:paraId="3AFD0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CE555CE">
            <w:pPr>
              <w:widowControl/>
              <w:rPr>
                <w:rFonts w:ascii="宋体" w:hAnsi="宋体" w:cs="Arial"/>
                <w:kern w:val="0"/>
                <w:szCs w:val="21"/>
              </w:rPr>
            </w:pPr>
            <w:r>
              <w:rPr>
                <w:rFonts w:ascii="宋体" w:hAnsi="宋体" w:cs="Arial"/>
                <w:kern w:val="0"/>
                <w:szCs w:val="21"/>
              </w:rPr>
              <w:t>ssh_key</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A91AEA7">
            <w:pPr>
              <w:widowControl/>
              <w:rPr>
                <w:rFonts w:ascii="宋体" w:hAnsi="宋体" w:cs="Arial"/>
                <w:kern w:val="0"/>
                <w:szCs w:val="21"/>
              </w:rPr>
            </w:pPr>
            <w:r>
              <w:rPr>
                <w:rFonts w:ascii="宋体" w:hAnsi="宋体" w:cs="Arial"/>
                <w:kern w:val="0"/>
                <w:szCs w:val="21"/>
              </w:rPr>
              <w:t>varchar(255)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ACCFB1C">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56D59E3">
            <w:pPr>
              <w:widowControl/>
              <w:rPr>
                <w:rFonts w:ascii="宋体" w:hAnsi="宋体" w:cs="Arial"/>
                <w:kern w:val="0"/>
                <w:szCs w:val="21"/>
              </w:rPr>
            </w:pPr>
            <w:r>
              <w:rPr>
                <w:rFonts w:ascii="宋体" w:hAnsi="宋体" w:cs="Arial"/>
                <w:kern w:val="0"/>
                <w:szCs w:val="21"/>
              </w:rPr>
              <w:t>255</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0752FBE">
            <w:pPr>
              <w:widowControl/>
              <w:rPr>
                <w:rFonts w:ascii="宋体" w:hAnsi="宋体" w:cs="Arial"/>
                <w:kern w:val="0"/>
                <w:szCs w:val="21"/>
              </w:rPr>
            </w:pPr>
            <w:r>
              <w:rPr>
                <w:rFonts w:ascii="宋体" w:hAnsi="宋体" w:cs="Arial"/>
                <w:kern w:val="0"/>
                <w:szCs w:val="21"/>
              </w:rPr>
              <w:t>YES</w:t>
            </w:r>
          </w:p>
        </w:tc>
      </w:tr>
      <w:tr w14:paraId="3D6CBD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00D0BA4">
            <w:pPr>
              <w:widowControl/>
              <w:rPr>
                <w:rFonts w:ascii="宋体" w:hAnsi="宋体" w:cs="Arial"/>
                <w:kern w:val="0"/>
                <w:szCs w:val="21"/>
              </w:rPr>
            </w:pPr>
            <w:r>
              <w:rPr>
                <w:rFonts w:ascii="宋体" w:hAnsi="宋体" w:cs="Arial"/>
                <w:kern w:val="0"/>
                <w:szCs w:val="21"/>
              </w:rPr>
              <w:t>timed_out</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4CC3522">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8C4030B">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943CF39">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6E35D88">
            <w:pPr>
              <w:widowControl/>
              <w:rPr>
                <w:rFonts w:ascii="宋体" w:hAnsi="宋体" w:cs="Arial"/>
                <w:kern w:val="0"/>
                <w:szCs w:val="21"/>
              </w:rPr>
            </w:pPr>
            <w:r>
              <w:rPr>
                <w:rFonts w:ascii="宋体" w:hAnsi="宋体" w:cs="Arial"/>
                <w:kern w:val="0"/>
                <w:szCs w:val="21"/>
              </w:rPr>
              <w:t>YES</w:t>
            </w:r>
          </w:p>
        </w:tc>
      </w:tr>
      <w:tr w14:paraId="3ED26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E36F480">
            <w:pPr>
              <w:widowControl/>
              <w:rPr>
                <w:rFonts w:ascii="宋体" w:hAnsi="宋体" w:cs="Arial"/>
                <w:kern w:val="0"/>
                <w:szCs w:val="21"/>
              </w:rPr>
            </w:pPr>
            <w:r>
              <w:rPr>
                <w:rFonts w:ascii="宋体" w:hAnsi="宋体" w:cs="Arial"/>
                <w:kern w:val="0"/>
                <w:szCs w:val="21"/>
              </w:rPr>
              <w:t>tls_detected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A125BB0">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D84607F">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21FF808C">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D85DB92">
            <w:pPr>
              <w:widowControl/>
              <w:rPr>
                <w:rFonts w:ascii="宋体" w:hAnsi="宋体" w:cs="Arial"/>
                <w:kern w:val="0"/>
                <w:szCs w:val="21"/>
              </w:rPr>
            </w:pPr>
            <w:r>
              <w:rPr>
                <w:rFonts w:ascii="宋体" w:hAnsi="宋体" w:cs="Arial"/>
                <w:kern w:val="0"/>
                <w:szCs w:val="21"/>
              </w:rPr>
              <w:t>YES</w:t>
            </w:r>
          </w:p>
        </w:tc>
      </w:tr>
      <w:tr w14:paraId="32DDA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31D2817">
            <w:pPr>
              <w:widowControl/>
              <w:rPr>
                <w:rFonts w:ascii="宋体" w:hAnsi="宋体" w:cs="Arial"/>
                <w:kern w:val="0"/>
                <w:szCs w:val="21"/>
              </w:rPr>
            </w:pPr>
            <w:r>
              <w:rPr>
                <w:rFonts w:ascii="宋体" w:hAnsi="宋体" w:cs="Arial"/>
                <w:kern w:val="0"/>
                <w:szCs w:val="21"/>
              </w:rPr>
              <w:t>vnc_detected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0CCA2CA">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B26D102">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76DC4D6">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8EB3544">
            <w:pPr>
              <w:widowControl/>
              <w:rPr>
                <w:rFonts w:ascii="宋体" w:hAnsi="宋体" w:cs="Arial"/>
                <w:kern w:val="0"/>
                <w:szCs w:val="21"/>
              </w:rPr>
            </w:pPr>
            <w:r>
              <w:rPr>
                <w:rFonts w:ascii="宋体" w:hAnsi="宋体" w:cs="Arial"/>
                <w:kern w:val="0"/>
                <w:szCs w:val="21"/>
              </w:rPr>
              <w:t>YES</w:t>
            </w:r>
          </w:p>
        </w:tc>
      </w:tr>
      <w:tr w14:paraId="47DBB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8F4C11C">
            <w:pPr>
              <w:widowControl/>
              <w:rPr>
                <w:rFonts w:ascii="宋体" w:hAnsi="宋体" w:cs="Arial"/>
                <w:kern w:val="0"/>
                <w:szCs w:val="21"/>
              </w:rPr>
            </w:pPr>
            <w:r>
              <w:rPr>
                <w:rFonts w:ascii="宋体" w:hAnsi="宋体" w:cs="Arial"/>
                <w:kern w:val="0"/>
                <w:szCs w:val="21"/>
              </w:rPr>
              <w:t>web_detected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D4D9B76">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4E360B2">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333AC06">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B068692">
            <w:pPr>
              <w:widowControl/>
              <w:rPr>
                <w:rFonts w:ascii="宋体" w:hAnsi="宋体" w:cs="Arial"/>
                <w:kern w:val="0"/>
                <w:szCs w:val="21"/>
              </w:rPr>
            </w:pPr>
            <w:r>
              <w:rPr>
                <w:rFonts w:ascii="宋体" w:hAnsi="宋体" w:cs="Arial"/>
                <w:kern w:val="0"/>
                <w:szCs w:val="21"/>
              </w:rPr>
              <w:t>YES</w:t>
            </w:r>
          </w:p>
        </w:tc>
      </w:tr>
      <w:tr w14:paraId="0D709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54D3BCD">
            <w:pPr>
              <w:widowControl/>
              <w:rPr>
                <w:rFonts w:ascii="宋体" w:hAnsi="宋体" w:cs="Arial"/>
                <w:kern w:val="0"/>
                <w:szCs w:val="21"/>
              </w:rPr>
            </w:pPr>
            <w:r>
              <w:rPr>
                <w:rFonts w:ascii="宋体" w:hAnsi="宋体" w:cs="Arial"/>
                <w:kern w:val="0"/>
                <w:szCs w:val="21"/>
              </w:rPr>
              <w:t>xmpp_detected</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2BC09E9">
            <w:pPr>
              <w:widowControl/>
              <w:rPr>
                <w:rFonts w:ascii="宋体" w:hAnsi="宋体" w:cs="Arial"/>
                <w:kern w:val="0"/>
                <w:szCs w:val="21"/>
              </w:rPr>
            </w:pPr>
            <w:r>
              <w:rPr>
                <w:rFonts w:ascii="宋体" w:hAnsi="宋体" w:cs="Arial"/>
                <w:kern w:val="0"/>
                <w:szCs w:val="21"/>
              </w:rPr>
              <w:t>bit(1)</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F2E66B9">
            <w:pPr>
              <w:widowControl/>
              <w:rPr>
                <w:rFonts w:ascii="宋体" w:hAnsi="宋体" w:cs="Arial"/>
                <w:kern w:val="0"/>
                <w:szCs w:val="21"/>
              </w:rPr>
            </w:pPr>
            <w:r>
              <w:rPr>
                <w:rFonts w:ascii="宋体" w:hAnsi="宋体" w:cs="Arial"/>
                <w:kern w:val="0"/>
                <w:szCs w:val="21"/>
              </w:rPr>
              <w:t>bit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D6D840E">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CA34D58">
            <w:pPr>
              <w:widowControl/>
              <w:rPr>
                <w:rFonts w:ascii="宋体" w:hAnsi="宋体" w:cs="Arial"/>
                <w:kern w:val="0"/>
                <w:szCs w:val="21"/>
              </w:rPr>
            </w:pPr>
            <w:r>
              <w:rPr>
                <w:rFonts w:ascii="宋体" w:hAnsi="宋体" w:cs="Arial"/>
                <w:kern w:val="0"/>
                <w:szCs w:val="21"/>
              </w:rPr>
              <w:t>YES</w:t>
            </w:r>
          </w:p>
        </w:tc>
      </w:tr>
      <w:tr w14:paraId="43EE7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2374B70">
            <w:pPr>
              <w:widowControl/>
              <w:rPr>
                <w:rFonts w:ascii="宋体" w:hAnsi="宋体" w:cs="Arial"/>
                <w:kern w:val="0"/>
                <w:szCs w:val="21"/>
              </w:rPr>
            </w:pPr>
            <w:r>
              <w:rPr>
                <w:rFonts w:ascii="宋体" w:hAnsi="宋体" w:cs="Arial"/>
                <w:kern w:val="0"/>
                <w:szCs w:val="21"/>
              </w:rPr>
              <w:t>port</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C250007">
            <w:pPr>
              <w:widowControl/>
              <w:rPr>
                <w:rFonts w:ascii="宋体" w:hAnsi="宋体" w:cs="Arial"/>
                <w:kern w:val="0"/>
                <w:szCs w:val="21"/>
              </w:rPr>
            </w:pPr>
            <w:r>
              <w:rPr>
                <w:rFonts w:ascii="宋体" w:hAnsi="宋体" w:cs="Arial"/>
                <w:kern w:val="0"/>
                <w:szCs w:val="21"/>
              </w:rPr>
              <w:t>int(10)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95477AA">
            <w:pPr>
              <w:widowControl/>
              <w:rPr>
                <w:rFonts w:ascii="宋体" w:hAnsi="宋体" w:cs="Arial"/>
                <w:kern w:val="0"/>
                <w:szCs w:val="21"/>
              </w:rPr>
            </w:pPr>
            <w:r>
              <w:rPr>
                <w:rFonts w:ascii="宋体" w:hAnsi="宋体" w:cs="Arial"/>
                <w:kern w:val="0"/>
                <w:szCs w:val="21"/>
              </w:rPr>
              <w:t>int</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3581023">
            <w:pPr>
              <w:widowControl/>
              <w:rPr>
                <w:rFonts w:ascii="宋体" w:hAnsi="宋体" w:cs="Arial"/>
                <w:kern w:val="0"/>
                <w:szCs w:val="21"/>
              </w:rPr>
            </w:pP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5A00019">
            <w:pPr>
              <w:widowControl/>
              <w:rPr>
                <w:rFonts w:ascii="宋体" w:hAnsi="宋体" w:cs="Arial"/>
                <w:kern w:val="0"/>
                <w:szCs w:val="21"/>
              </w:rPr>
            </w:pPr>
            <w:r>
              <w:rPr>
                <w:rFonts w:ascii="宋体" w:hAnsi="宋体" w:cs="Arial"/>
                <w:kern w:val="0"/>
                <w:szCs w:val="21"/>
              </w:rPr>
              <w:t>NO</w:t>
            </w:r>
          </w:p>
        </w:tc>
      </w:tr>
      <w:tr w14:paraId="39447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76259E5">
            <w:pPr>
              <w:widowControl/>
              <w:rPr>
                <w:rFonts w:ascii="宋体" w:hAnsi="宋体" w:cs="Arial"/>
                <w:kern w:val="0"/>
                <w:szCs w:val="21"/>
              </w:rPr>
            </w:pPr>
            <w:r>
              <w:rPr>
                <w:rFonts w:ascii="宋体" w:hAnsi="宋体" w:cs="Arial"/>
                <w:kern w:val="0"/>
                <w:szCs w:val="21"/>
              </w:rPr>
              <w:t>language</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9B1ED53">
            <w:pPr>
              <w:widowControl/>
              <w:rPr>
                <w:rFonts w:ascii="宋体" w:hAnsi="宋体" w:cs="Arial"/>
                <w:kern w:val="0"/>
                <w:szCs w:val="21"/>
              </w:rPr>
            </w:pPr>
            <w:r>
              <w:rPr>
                <w:rFonts w:ascii="宋体" w:hAnsi="宋体" w:cs="Arial"/>
                <w:kern w:val="0"/>
                <w:szCs w:val="21"/>
              </w:rPr>
              <w:t>varchar(10)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73E92423">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4D4B8E1">
            <w:pPr>
              <w:widowControl/>
              <w:rPr>
                <w:rFonts w:ascii="宋体" w:hAnsi="宋体" w:cs="Arial"/>
                <w:kern w:val="0"/>
                <w:szCs w:val="21"/>
              </w:rPr>
            </w:pPr>
            <w:r>
              <w:rPr>
                <w:rFonts w:ascii="宋体" w:hAnsi="宋体" w:cs="Arial"/>
                <w:kern w:val="0"/>
                <w:szCs w:val="21"/>
              </w:rPr>
              <w:t>10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1AD177DB">
            <w:pPr>
              <w:widowControl/>
              <w:rPr>
                <w:rFonts w:ascii="宋体" w:hAnsi="宋体" w:cs="Arial"/>
                <w:kern w:val="0"/>
                <w:szCs w:val="21"/>
              </w:rPr>
            </w:pPr>
            <w:r>
              <w:rPr>
                <w:rFonts w:ascii="宋体" w:hAnsi="宋体" w:cs="Arial"/>
                <w:kern w:val="0"/>
                <w:szCs w:val="21"/>
              </w:rPr>
              <w:t>NO</w:t>
            </w:r>
          </w:p>
        </w:tc>
      </w:tr>
      <w:tr w14:paraId="47B31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00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51948C9">
            <w:pPr>
              <w:widowControl/>
              <w:rPr>
                <w:rFonts w:ascii="宋体" w:hAnsi="宋体" w:cs="Arial"/>
                <w:kern w:val="0"/>
                <w:szCs w:val="21"/>
              </w:rPr>
            </w:pPr>
            <w:r>
              <w:rPr>
                <w:rFonts w:ascii="宋体" w:hAnsi="宋体" w:cs="Arial"/>
                <w:kern w:val="0"/>
                <w:szCs w:val="21"/>
              </w:rPr>
              <w:t>container</w:t>
            </w:r>
          </w:p>
        </w:tc>
        <w:tc>
          <w:tcPr>
            <w:tcW w:w="158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6553D56F">
            <w:pPr>
              <w:widowControl/>
              <w:rPr>
                <w:rFonts w:ascii="宋体" w:hAnsi="宋体" w:cs="Arial"/>
                <w:kern w:val="0"/>
                <w:szCs w:val="21"/>
              </w:rPr>
            </w:pPr>
            <w:r>
              <w:rPr>
                <w:rFonts w:ascii="宋体" w:hAnsi="宋体" w:cs="Arial"/>
                <w:kern w:val="0"/>
                <w:szCs w:val="21"/>
              </w:rPr>
              <w:t>varchar(10)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09A5A08C">
            <w:pPr>
              <w:widowControl/>
              <w:rPr>
                <w:rFonts w:ascii="宋体" w:hAnsi="宋体" w:cs="Arial"/>
                <w:kern w:val="0"/>
                <w:szCs w:val="21"/>
              </w:rPr>
            </w:pPr>
            <w:r>
              <w:rPr>
                <w:rFonts w:ascii="宋体" w:hAnsi="宋体" w:cs="Arial"/>
                <w:kern w:val="0"/>
                <w:szCs w:val="21"/>
              </w:rPr>
              <w:t>varchar</w:t>
            </w:r>
          </w:p>
        </w:tc>
        <w:tc>
          <w:tcPr>
            <w:tcW w:w="85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34FD50A7">
            <w:pPr>
              <w:widowControl/>
              <w:rPr>
                <w:rFonts w:ascii="宋体" w:hAnsi="宋体" w:cs="Arial"/>
                <w:kern w:val="0"/>
                <w:szCs w:val="21"/>
              </w:rPr>
            </w:pPr>
            <w:r>
              <w:rPr>
                <w:rFonts w:ascii="宋体" w:hAnsi="宋体" w:cs="Arial"/>
                <w:kern w:val="0"/>
                <w:szCs w:val="21"/>
              </w:rPr>
              <w:t>10</w:t>
            </w:r>
          </w:p>
        </w:tc>
        <w:tc>
          <w:tcPr>
            <w:tcW w:w="1134" w:type="dxa"/>
            <w:tcBorders>
              <w:top w:val="single" w:color="auto" w:sz="4" w:space="0"/>
              <w:left w:val="single" w:color="auto" w:sz="4" w:space="0"/>
              <w:bottom w:val="single" w:color="auto" w:sz="4" w:space="0"/>
              <w:right w:val="single" w:color="auto" w:sz="4" w:space="0"/>
            </w:tcBorders>
            <w:shd w:val="clear" w:color="auto" w:fill="auto"/>
            <w:noWrap/>
            <w:vAlign w:val="bottom"/>
          </w:tcPr>
          <w:p w14:paraId="4BAFAA06">
            <w:pPr>
              <w:widowControl/>
              <w:rPr>
                <w:rFonts w:ascii="宋体" w:hAnsi="宋体" w:cs="Arial"/>
                <w:kern w:val="0"/>
                <w:szCs w:val="21"/>
              </w:rPr>
            </w:pPr>
            <w:r>
              <w:rPr>
                <w:rFonts w:ascii="宋体" w:hAnsi="宋体" w:cs="Arial"/>
                <w:kern w:val="0"/>
                <w:szCs w:val="21"/>
              </w:rPr>
              <w:t>NO</w:t>
            </w:r>
          </w:p>
        </w:tc>
      </w:tr>
      <w:bookmarkEnd w:id="169"/>
    </w:tbl>
    <w:p w14:paraId="0DD57C19">
      <w:pPr>
        <w:pStyle w:val="62"/>
      </w:pPr>
      <w:r>
        <w:t xml:space="preserve">表 4-4 </w:t>
      </w:r>
      <w:bookmarkStart w:id="170" w:name="_Hlk134207759"/>
      <w:r>
        <w:rPr>
          <w:rFonts w:hint="eastAsia"/>
        </w:rPr>
        <w:t>p</w:t>
      </w:r>
      <w:r>
        <w:t>roduct</w:t>
      </w:r>
      <w:bookmarkEnd w:id="170"/>
      <w:r>
        <w:rPr>
          <w:rFonts w:hint="eastAsia"/>
        </w:rPr>
        <w:t>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1"/>
        <w:gridCol w:w="1581"/>
        <w:gridCol w:w="1165"/>
        <w:gridCol w:w="850"/>
        <w:gridCol w:w="992"/>
      </w:tblGrid>
      <w:tr w14:paraId="1A0EDE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09C57B07">
            <w:pPr>
              <w:widowControl/>
              <w:jc w:val="left"/>
              <w:rPr>
                <w:rFonts w:ascii="Arial" w:hAnsi="Arial" w:cs="Arial"/>
                <w:kern w:val="0"/>
                <w:sz w:val="20"/>
                <w:szCs w:val="20"/>
              </w:rPr>
            </w:pPr>
            <w:r>
              <w:rPr>
                <w:rFonts w:ascii="Arial" w:hAnsi="Arial" w:cs="Arial"/>
                <w:kern w:val="0"/>
                <w:sz w:val="20"/>
                <w:szCs w:val="20"/>
              </w:rPr>
              <w:t>字段名</w:t>
            </w:r>
          </w:p>
        </w:tc>
        <w:tc>
          <w:tcPr>
            <w:tcW w:w="1581" w:type="dxa"/>
            <w:shd w:val="clear" w:color="auto" w:fill="auto"/>
            <w:noWrap/>
            <w:vAlign w:val="bottom"/>
          </w:tcPr>
          <w:p w14:paraId="0987014F">
            <w:pPr>
              <w:widowControl/>
              <w:jc w:val="left"/>
              <w:rPr>
                <w:rFonts w:ascii="Arial" w:hAnsi="Arial" w:cs="Arial"/>
                <w:kern w:val="0"/>
                <w:sz w:val="20"/>
                <w:szCs w:val="20"/>
              </w:rPr>
            </w:pPr>
            <w:r>
              <w:rPr>
                <w:rFonts w:ascii="Arial" w:hAnsi="Arial" w:cs="Arial"/>
                <w:kern w:val="0"/>
                <w:sz w:val="20"/>
                <w:szCs w:val="20"/>
              </w:rPr>
              <w:t>数据类型</w:t>
            </w:r>
          </w:p>
        </w:tc>
        <w:tc>
          <w:tcPr>
            <w:tcW w:w="1165" w:type="dxa"/>
            <w:shd w:val="clear" w:color="auto" w:fill="auto"/>
            <w:noWrap/>
            <w:vAlign w:val="bottom"/>
          </w:tcPr>
          <w:p w14:paraId="4E53430E">
            <w:pPr>
              <w:widowControl/>
              <w:jc w:val="left"/>
              <w:rPr>
                <w:rFonts w:ascii="Arial" w:hAnsi="Arial" w:cs="Arial"/>
                <w:kern w:val="0"/>
                <w:sz w:val="20"/>
                <w:szCs w:val="20"/>
              </w:rPr>
            </w:pPr>
            <w:r>
              <w:rPr>
                <w:rFonts w:ascii="Arial" w:hAnsi="Arial" w:cs="Arial"/>
                <w:kern w:val="0"/>
                <w:sz w:val="20"/>
                <w:szCs w:val="20"/>
              </w:rPr>
              <w:t>字段类型</w:t>
            </w:r>
          </w:p>
        </w:tc>
        <w:tc>
          <w:tcPr>
            <w:tcW w:w="850" w:type="dxa"/>
            <w:shd w:val="clear" w:color="auto" w:fill="auto"/>
            <w:noWrap/>
            <w:vAlign w:val="bottom"/>
          </w:tcPr>
          <w:p w14:paraId="66895D49">
            <w:pPr>
              <w:widowControl/>
              <w:jc w:val="left"/>
              <w:rPr>
                <w:rFonts w:ascii="Arial" w:hAnsi="Arial" w:cs="Arial"/>
                <w:kern w:val="0"/>
                <w:sz w:val="20"/>
                <w:szCs w:val="20"/>
              </w:rPr>
            </w:pPr>
            <w:r>
              <w:rPr>
                <w:rFonts w:ascii="Arial" w:hAnsi="Arial" w:cs="Arial"/>
                <w:kern w:val="0"/>
                <w:sz w:val="20"/>
                <w:szCs w:val="20"/>
              </w:rPr>
              <w:t>长度</w:t>
            </w:r>
          </w:p>
        </w:tc>
        <w:tc>
          <w:tcPr>
            <w:tcW w:w="992" w:type="dxa"/>
            <w:shd w:val="clear" w:color="auto" w:fill="auto"/>
            <w:noWrap/>
            <w:vAlign w:val="bottom"/>
          </w:tcPr>
          <w:p w14:paraId="12AA25D0">
            <w:pPr>
              <w:widowControl/>
              <w:jc w:val="left"/>
              <w:rPr>
                <w:rFonts w:ascii="Arial" w:hAnsi="Arial" w:cs="Arial"/>
                <w:kern w:val="0"/>
                <w:sz w:val="20"/>
                <w:szCs w:val="20"/>
              </w:rPr>
            </w:pPr>
            <w:r>
              <w:rPr>
                <w:rFonts w:ascii="Arial" w:hAnsi="Arial" w:cs="Arial"/>
                <w:kern w:val="0"/>
                <w:sz w:val="20"/>
                <w:szCs w:val="20"/>
              </w:rPr>
              <w:t>是否为空</w:t>
            </w:r>
          </w:p>
        </w:tc>
      </w:tr>
      <w:tr w14:paraId="4A4F6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2BB60123">
            <w:pPr>
              <w:widowControl/>
              <w:jc w:val="left"/>
              <w:rPr>
                <w:rFonts w:ascii="宋体" w:hAnsi="宋体" w:cs="Arial"/>
                <w:kern w:val="0"/>
                <w:szCs w:val="21"/>
              </w:rPr>
            </w:pPr>
            <w:r>
              <w:rPr>
                <w:rFonts w:ascii="宋体" w:hAnsi="宋体" w:cs="Arial"/>
                <w:kern w:val="0"/>
                <w:szCs w:val="21"/>
              </w:rPr>
              <w:t>id</w:t>
            </w:r>
          </w:p>
        </w:tc>
        <w:tc>
          <w:tcPr>
            <w:tcW w:w="1581" w:type="dxa"/>
            <w:shd w:val="clear" w:color="auto" w:fill="auto"/>
            <w:noWrap/>
            <w:vAlign w:val="bottom"/>
          </w:tcPr>
          <w:p w14:paraId="07DA817A">
            <w:pPr>
              <w:widowControl/>
              <w:jc w:val="left"/>
              <w:rPr>
                <w:rFonts w:ascii="宋体" w:hAnsi="宋体" w:cs="Arial"/>
                <w:kern w:val="0"/>
                <w:szCs w:val="21"/>
              </w:rPr>
            </w:pPr>
            <w:r>
              <w:rPr>
                <w:rFonts w:ascii="宋体" w:hAnsi="宋体" w:cs="Arial"/>
                <w:kern w:val="0"/>
                <w:szCs w:val="21"/>
              </w:rPr>
              <w:t>varchar(200)</w:t>
            </w:r>
          </w:p>
        </w:tc>
        <w:tc>
          <w:tcPr>
            <w:tcW w:w="1165" w:type="dxa"/>
            <w:shd w:val="clear" w:color="auto" w:fill="auto"/>
            <w:noWrap/>
            <w:vAlign w:val="bottom"/>
          </w:tcPr>
          <w:p w14:paraId="55C4F83D">
            <w:pPr>
              <w:widowControl/>
              <w:jc w:val="left"/>
              <w:rPr>
                <w:rFonts w:ascii="宋体" w:hAnsi="宋体" w:cs="Arial"/>
                <w:kern w:val="0"/>
                <w:szCs w:val="21"/>
              </w:rPr>
            </w:pPr>
            <w:r>
              <w:rPr>
                <w:rFonts w:ascii="宋体" w:hAnsi="宋体" w:cs="Arial"/>
                <w:kern w:val="0"/>
                <w:szCs w:val="21"/>
              </w:rPr>
              <w:t>varchar</w:t>
            </w:r>
          </w:p>
        </w:tc>
        <w:tc>
          <w:tcPr>
            <w:tcW w:w="850" w:type="dxa"/>
            <w:shd w:val="clear" w:color="auto" w:fill="auto"/>
            <w:noWrap/>
            <w:vAlign w:val="bottom"/>
          </w:tcPr>
          <w:p w14:paraId="254B1058">
            <w:pPr>
              <w:widowControl/>
              <w:jc w:val="left"/>
              <w:rPr>
                <w:rFonts w:ascii="宋体" w:hAnsi="宋体" w:cs="Arial"/>
                <w:kern w:val="0"/>
                <w:szCs w:val="21"/>
              </w:rPr>
            </w:pPr>
            <w:r>
              <w:rPr>
                <w:rFonts w:ascii="宋体" w:hAnsi="宋体" w:cs="Arial"/>
                <w:kern w:val="0"/>
                <w:szCs w:val="21"/>
              </w:rPr>
              <w:t>200</w:t>
            </w:r>
          </w:p>
        </w:tc>
        <w:tc>
          <w:tcPr>
            <w:tcW w:w="992" w:type="dxa"/>
            <w:shd w:val="clear" w:color="auto" w:fill="auto"/>
            <w:noWrap/>
            <w:vAlign w:val="bottom"/>
          </w:tcPr>
          <w:p w14:paraId="41149F1D">
            <w:pPr>
              <w:widowControl/>
              <w:jc w:val="left"/>
              <w:rPr>
                <w:rFonts w:ascii="宋体" w:hAnsi="宋体" w:cs="Arial"/>
                <w:kern w:val="0"/>
                <w:szCs w:val="21"/>
              </w:rPr>
            </w:pPr>
            <w:r>
              <w:rPr>
                <w:rFonts w:ascii="宋体" w:hAnsi="宋体" w:cs="Arial"/>
                <w:kern w:val="0"/>
                <w:szCs w:val="21"/>
              </w:rPr>
              <w:t>NO</w:t>
            </w:r>
          </w:p>
        </w:tc>
      </w:tr>
      <w:tr w14:paraId="5BD28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3E02BE55">
            <w:pPr>
              <w:widowControl/>
              <w:jc w:val="left"/>
              <w:rPr>
                <w:rFonts w:ascii="宋体" w:hAnsi="宋体" w:cs="Arial"/>
                <w:kern w:val="0"/>
                <w:szCs w:val="21"/>
              </w:rPr>
            </w:pPr>
            <w:r>
              <w:rPr>
                <w:rFonts w:ascii="宋体" w:hAnsi="宋体" w:cs="Arial"/>
                <w:kern w:val="0"/>
                <w:szCs w:val="21"/>
              </w:rPr>
              <w:t>link</w:t>
            </w:r>
          </w:p>
        </w:tc>
        <w:tc>
          <w:tcPr>
            <w:tcW w:w="1581" w:type="dxa"/>
            <w:shd w:val="clear" w:color="auto" w:fill="auto"/>
            <w:noWrap/>
            <w:vAlign w:val="bottom"/>
          </w:tcPr>
          <w:p w14:paraId="09DE5C82">
            <w:pPr>
              <w:widowControl/>
              <w:jc w:val="left"/>
              <w:rPr>
                <w:rFonts w:ascii="宋体" w:hAnsi="宋体" w:cs="Arial"/>
                <w:kern w:val="0"/>
                <w:szCs w:val="21"/>
              </w:rPr>
            </w:pPr>
            <w:r>
              <w:rPr>
                <w:rFonts w:ascii="宋体" w:hAnsi="宋体" w:cs="Arial"/>
                <w:kern w:val="0"/>
                <w:szCs w:val="21"/>
              </w:rPr>
              <w:t>varchar(1000)</w:t>
            </w:r>
          </w:p>
        </w:tc>
        <w:tc>
          <w:tcPr>
            <w:tcW w:w="1165" w:type="dxa"/>
            <w:shd w:val="clear" w:color="auto" w:fill="auto"/>
            <w:noWrap/>
            <w:vAlign w:val="bottom"/>
          </w:tcPr>
          <w:p w14:paraId="31EB5720">
            <w:pPr>
              <w:widowControl/>
              <w:jc w:val="left"/>
              <w:rPr>
                <w:rFonts w:ascii="宋体" w:hAnsi="宋体" w:cs="Arial"/>
                <w:kern w:val="0"/>
                <w:szCs w:val="21"/>
              </w:rPr>
            </w:pPr>
            <w:r>
              <w:rPr>
                <w:rFonts w:ascii="宋体" w:hAnsi="宋体" w:cs="Arial"/>
                <w:kern w:val="0"/>
                <w:szCs w:val="21"/>
              </w:rPr>
              <w:t>varchar</w:t>
            </w:r>
          </w:p>
        </w:tc>
        <w:tc>
          <w:tcPr>
            <w:tcW w:w="850" w:type="dxa"/>
            <w:shd w:val="clear" w:color="auto" w:fill="auto"/>
            <w:noWrap/>
            <w:vAlign w:val="bottom"/>
          </w:tcPr>
          <w:p w14:paraId="26FCDED6">
            <w:pPr>
              <w:widowControl/>
              <w:jc w:val="left"/>
              <w:rPr>
                <w:rFonts w:ascii="宋体" w:hAnsi="宋体" w:cs="Arial"/>
                <w:kern w:val="0"/>
                <w:szCs w:val="21"/>
              </w:rPr>
            </w:pPr>
            <w:r>
              <w:rPr>
                <w:rFonts w:ascii="宋体" w:hAnsi="宋体" w:cs="Arial"/>
                <w:kern w:val="0"/>
                <w:szCs w:val="21"/>
              </w:rPr>
              <w:t>1000</w:t>
            </w:r>
          </w:p>
        </w:tc>
        <w:tc>
          <w:tcPr>
            <w:tcW w:w="992" w:type="dxa"/>
            <w:shd w:val="clear" w:color="auto" w:fill="auto"/>
            <w:noWrap/>
            <w:vAlign w:val="bottom"/>
          </w:tcPr>
          <w:p w14:paraId="519ADEB0">
            <w:pPr>
              <w:widowControl/>
              <w:jc w:val="left"/>
              <w:rPr>
                <w:rFonts w:ascii="宋体" w:hAnsi="宋体" w:cs="Arial"/>
                <w:kern w:val="0"/>
                <w:szCs w:val="21"/>
              </w:rPr>
            </w:pPr>
            <w:r>
              <w:rPr>
                <w:rFonts w:ascii="宋体" w:hAnsi="宋体" w:cs="Arial"/>
                <w:kern w:val="0"/>
                <w:szCs w:val="21"/>
              </w:rPr>
              <w:t>NO</w:t>
            </w:r>
          </w:p>
        </w:tc>
      </w:tr>
      <w:tr w14:paraId="317D77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2F3E6631">
            <w:pPr>
              <w:widowControl/>
              <w:jc w:val="left"/>
              <w:rPr>
                <w:rFonts w:ascii="宋体" w:hAnsi="宋体" w:cs="Arial"/>
                <w:kern w:val="0"/>
                <w:szCs w:val="21"/>
              </w:rPr>
            </w:pPr>
            <w:r>
              <w:rPr>
                <w:rFonts w:ascii="宋体" w:hAnsi="宋体" w:cs="Arial"/>
                <w:kern w:val="0"/>
                <w:szCs w:val="21"/>
              </w:rPr>
              <w:t>get_time</w:t>
            </w:r>
          </w:p>
        </w:tc>
        <w:tc>
          <w:tcPr>
            <w:tcW w:w="1581" w:type="dxa"/>
            <w:shd w:val="clear" w:color="auto" w:fill="auto"/>
            <w:noWrap/>
            <w:vAlign w:val="bottom"/>
          </w:tcPr>
          <w:p w14:paraId="120CE79E">
            <w:pPr>
              <w:widowControl/>
              <w:jc w:val="left"/>
              <w:rPr>
                <w:rFonts w:ascii="宋体" w:hAnsi="宋体" w:cs="Arial"/>
                <w:kern w:val="0"/>
                <w:szCs w:val="21"/>
              </w:rPr>
            </w:pPr>
            <w:r>
              <w:rPr>
                <w:rFonts w:ascii="宋体" w:hAnsi="宋体" w:cs="Arial"/>
                <w:kern w:val="0"/>
                <w:szCs w:val="21"/>
              </w:rPr>
              <w:t>bigint(13)</w:t>
            </w:r>
          </w:p>
        </w:tc>
        <w:tc>
          <w:tcPr>
            <w:tcW w:w="1165" w:type="dxa"/>
            <w:shd w:val="clear" w:color="auto" w:fill="auto"/>
            <w:noWrap/>
            <w:vAlign w:val="bottom"/>
          </w:tcPr>
          <w:p w14:paraId="04EE7AA0">
            <w:pPr>
              <w:widowControl/>
              <w:jc w:val="left"/>
              <w:rPr>
                <w:rFonts w:ascii="宋体" w:hAnsi="宋体" w:cs="Arial"/>
                <w:kern w:val="0"/>
                <w:szCs w:val="21"/>
              </w:rPr>
            </w:pPr>
            <w:r>
              <w:rPr>
                <w:rFonts w:ascii="宋体" w:hAnsi="宋体" w:cs="Arial"/>
                <w:kern w:val="0"/>
                <w:szCs w:val="21"/>
              </w:rPr>
              <w:t>bigint</w:t>
            </w:r>
          </w:p>
        </w:tc>
        <w:tc>
          <w:tcPr>
            <w:tcW w:w="850" w:type="dxa"/>
            <w:shd w:val="clear" w:color="auto" w:fill="auto"/>
            <w:noWrap/>
            <w:vAlign w:val="bottom"/>
          </w:tcPr>
          <w:p w14:paraId="6D9FC09B">
            <w:pPr>
              <w:widowControl/>
              <w:jc w:val="left"/>
              <w:rPr>
                <w:rFonts w:ascii="宋体" w:hAnsi="宋体" w:cs="Arial"/>
                <w:kern w:val="0"/>
                <w:szCs w:val="21"/>
              </w:rPr>
            </w:pPr>
          </w:p>
        </w:tc>
        <w:tc>
          <w:tcPr>
            <w:tcW w:w="992" w:type="dxa"/>
            <w:shd w:val="clear" w:color="auto" w:fill="auto"/>
            <w:noWrap/>
            <w:vAlign w:val="bottom"/>
          </w:tcPr>
          <w:p w14:paraId="5068F6A0">
            <w:pPr>
              <w:widowControl/>
              <w:jc w:val="left"/>
              <w:rPr>
                <w:rFonts w:ascii="宋体" w:hAnsi="宋体" w:cs="Arial"/>
                <w:kern w:val="0"/>
                <w:szCs w:val="21"/>
              </w:rPr>
            </w:pPr>
            <w:r>
              <w:rPr>
                <w:rFonts w:ascii="宋体" w:hAnsi="宋体" w:cs="Arial"/>
                <w:kern w:val="0"/>
                <w:szCs w:val="21"/>
              </w:rPr>
              <w:t>NO</w:t>
            </w:r>
          </w:p>
        </w:tc>
      </w:tr>
      <w:tr w14:paraId="35A86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0834292A">
            <w:pPr>
              <w:widowControl/>
              <w:jc w:val="left"/>
              <w:rPr>
                <w:rFonts w:ascii="宋体" w:hAnsi="宋体" w:cs="Arial"/>
                <w:kern w:val="0"/>
                <w:szCs w:val="21"/>
              </w:rPr>
            </w:pPr>
            <w:r>
              <w:rPr>
                <w:rFonts w:ascii="宋体" w:hAnsi="宋体" w:cs="Arial"/>
                <w:kern w:val="0"/>
                <w:szCs w:val="21"/>
              </w:rPr>
              <w:t>product_name</w:t>
            </w:r>
          </w:p>
        </w:tc>
        <w:tc>
          <w:tcPr>
            <w:tcW w:w="1581" w:type="dxa"/>
            <w:shd w:val="clear" w:color="auto" w:fill="auto"/>
            <w:noWrap/>
            <w:vAlign w:val="bottom"/>
          </w:tcPr>
          <w:p w14:paraId="31134EBD">
            <w:pPr>
              <w:widowControl/>
              <w:jc w:val="left"/>
              <w:rPr>
                <w:rFonts w:ascii="宋体" w:hAnsi="宋体" w:cs="Arial"/>
                <w:kern w:val="0"/>
                <w:szCs w:val="21"/>
              </w:rPr>
            </w:pPr>
            <w:r>
              <w:rPr>
                <w:rFonts w:ascii="宋体" w:hAnsi="宋体" w:cs="Arial"/>
                <w:kern w:val="0"/>
                <w:szCs w:val="21"/>
              </w:rPr>
              <w:t>varchar(500)</w:t>
            </w:r>
          </w:p>
        </w:tc>
        <w:tc>
          <w:tcPr>
            <w:tcW w:w="1165" w:type="dxa"/>
            <w:shd w:val="clear" w:color="auto" w:fill="auto"/>
            <w:noWrap/>
            <w:vAlign w:val="bottom"/>
          </w:tcPr>
          <w:p w14:paraId="7FD25161">
            <w:pPr>
              <w:widowControl/>
              <w:jc w:val="left"/>
              <w:rPr>
                <w:rFonts w:ascii="宋体" w:hAnsi="宋体" w:cs="Arial"/>
                <w:kern w:val="0"/>
                <w:szCs w:val="21"/>
              </w:rPr>
            </w:pPr>
            <w:r>
              <w:rPr>
                <w:rFonts w:ascii="宋体" w:hAnsi="宋体" w:cs="Arial"/>
                <w:kern w:val="0"/>
                <w:szCs w:val="21"/>
              </w:rPr>
              <w:t>varchar</w:t>
            </w:r>
          </w:p>
        </w:tc>
        <w:tc>
          <w:tcPr>
            <w:tcW w:w="850" w:type="dxa"/>
            <w:shd w:val="clear" w:color="auto" w:fill="auto"/>
            <w:noWrap/>
            <w:vAlign w:val="bottom"/>
          </w:tcPr>
          <w:p w14:paraId="64320F77">
            <w:pPr>
              <w:widowControl/>
              <w:jc w:val="left"/>
              <w:rPr>
                <w:rFonts w:ascii="宋体" w:hAnsi="宋体" w:cs="Arial"/>
                <w:kern w:val="0"/>
                <w:szCs w:val="21"/>
              </w:rPr>
            </w:pPr>
            <w:r>
              <w:rPr>
                <w:rFonts w:ascii="宋体" w:hAnsi="宋体" w:cs="Arial"/>
                <w:kern w:val="0"/>
                <w:szCs w:val="21"/>
              </w:rPr>
              <w:t>500</w:t>
            </w:r>
          </w:p>
        </w:tc>
        <w:tc>
          <w:tcPr>
            <w:tcW w:w="992" w:type="dxa"/>
            <w:shd w:val="clear" w:color="auto" w:fill="auto"/>
            <w:noWrap/>
            <w:vAlign w:val="bottom"/>
          </w:tcPr>
          <w:p w14:paraId="3F7D26B5">
            <w:pPr>
              <w:widowControl/>
              <w:jc w:val="left"/>
              <w:rPr>
                <w:rFonts w:ascii="宋体" w:hAnsi="宋体" w:cs="Arial"/>
                <w:kern w:val="0"/>
                <w:szCs w:val="21"/>
              </w:rPr>
            </w:pPr>
            <w:r>
              <w:rPr>
                <w:rFonts w:ascii="宋体" w:hAnsi="宋体" w:cs="Arial"/>
                <w:kern w:val="0"/>
                <w:szCs w:val="21"/>
              </w:rPr>
              <w:t>NO</w:t>
            </w:r>
          </w:p>
        </w:tc>
      </w:tr>
      <w:tr w14:paraId="4077A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011117D0">
            <w:pPr>
              <w:widowControl/>
              <w:jc w:val="left"/>
              <w:rPr>
                <w:rFonts w:ascii="宋体" w:hAnsi="宋体" w:cs="Arial"/>
                <w:kern w:val="0"/>
                <w:szCs w:val="21"/>
              </w:rPr>
            </w:pPr>
            <w:r>
              <w:rPr>
                <w:rFonts w:ascii="宋体" w:hAnsi="宋体" w:cs="Arial"/>
                <w:kern w:val="0"/>
                <w:szCs w:val="21"/>
              </w:rPr>
              <w:t>product_category</w:t>
            </w:r>
          </w:p>
        </w:tc>
        <w:tc>
          <w:tcPr>
            <w:tcW w:w="1581" w:type="dxa"/>
            <w:shd w:val="clear" w:color="auto" w:fill="auto"/>
            <w:noWrap/>
            <w:vAlign w:val="bottom"/>
          </w:tcPr>
          <w:p w14:paraId="4EC16FAF">
            <w:pPr>
              <w:widowControl/>
              <w:jc w:val="left"/>
              <w:rPr>
                <w:rFonts w:ascii="宋体" w:hAnsi="宋体" w:cs="Arial"/>
                <w:kern w:val="0"/>
                <w:szCs w:val="21"/>
              </w:rPr>
            </w:pPr>
            <w:r>
              <w:rPr>
                <w:rFonts w:ascii="宋体" w:hAnsi="宋体" w:cs="Arial"/>
                <w:kern w:val="0"/>
                <w:szCs w:val="21"/>
              </w:rPr>
              <w:t>varchar(100)</w:t>
            </w:r>
          </w:p>
        </w:tc>
        <w:tc>
          <w:tcPr>
            <w:tcW w:w="1165" w:type="dxa"/>
            <w:shd w:val="clear" w:color="auto" w:fill="auto"/>
            <w:noWrap/>
            <w:vAlign w:val="bottom"/>
          </w:tcPr>
          <w:p w14:paraId="08E9C6CA">
            <w:pPr>
              <w:widowControl/>
              <w:jc w:val="left"/>
              <w:rPr>
                <w:rFonts w:ascii="宋体" w:hAnsi="宋体" w:cs="Arial"/>
                <w:kern w:val="0"/>
                <w:szCs w:val="21"/>
              </w:rPr>
            </w:pPr>
            <w:r>
              <w:rPr>
                <w:rFonts w:ascii="宋体" w:hAnsi="宋体" w:cs="Arial"/>
                <w:kern w:val="0"/>
                <w:szCs w:val="21"/>
              </w:rPr>
              <w:t>varchar</w:t>
            </w:r>
          </w:p>
        </w:tc>
        <w:tc>
          <w:tcPr>
            <w:tcW w:w="850" w:type="dxa"/>
            <w:shd w:val="clear" w:color="auto" w:fill="auto"/>
            <w:noWrap/>
            <w:vAlign w:val="bottom"/>
          </w:tcPr>
          <w:p w14:paraId="673E6FCC">
            <w:pPr>
              <w:widowControl/>
              <w:jc w:val="left"/>
              <w:rPr>
                <w:rFonts w:ascii="宋体" w:hAnsi="宋体" w:cs="Arial"/>
                <w:kern w:val="0"/>
                <w:szCs w:val="21"/>
              </w:rPr>
            </w:pPr>
            <w:r>
              <w:rPr>
                <w:rFonts w:ascii="宋体" w:hAnsi="宋体" w:cs="Arial"/>
                <w:kern w:val="0"/>
                <w:szCs w:val="21"/>
              </w:rPr>
              <w:t>100</w:t>
            </w:r>
          </w:p>
        </w:tc>
        <w:tc>
          <w:tcPr>
            <w:tcW w:w="992" w:type="dxa"/>
            <w:shd w:val="clear" w:color="auto" w:fill="auto"/>
            <w:noWrap/>
            <w:vAlign w:val="bottom"/>
          </w:tcPr>
          <w:p w14:paraId="18D7C9B3">
            <w:pPr>
              <w:widowControl/>
              <w:jc w:val="left"/>
              <w:rPr>
                <w:rFonts w:ascii="宋体" w:hAnsi="宋体" w:cs="Arial"/>
                <w:kern w:val="0"/>
                <w:szCs w:val="21"/>
              </w:rPr>
            </w:pPr>
            <w:r>
              <w:rPr>
                <w:rFonts w:ascii="宋体" w:hAnsi="宋体" w:cs="Arial"/>
                <w:kern w:val="0"/>
                <w:szCs w:val="21"/>
              </w:rPr>
              <w:t>NO</w:t>
            </w:r>
          </w:p>
        </w:tc>
      </w:tr>
      <w:tr w14:paraId="2215C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1CA22998">
            <w:pPr>
              <w:widowControl/>
              <w:jc w:val="left"/>
              <w:rPr>
                <w:rFonts w:ascii="宋体" w:hAnsi="宋体" w:cs="Arial"/>
                <w:kern w:val="0"/>
                <w:szCs w:val="21"/>
              </w:rPr>
            </w:pPr>
            <w:r>
              <w:rPr>
                <w:rFonts w:ascii="宋体" w:hAnsi="宋体" w:cs="Arial"/>
                <w:kern w:val="0"/>
                <w:szCs w:val="21"/>
              </w:rPr>
              <w:t>product_description</w:t>
            </w:r>
          </w:p>
        </w:tc>
        <w:tc>
          <w:tcPr>
            <w:tcW w:w="1581" w:type="dxa"/>
            <w:shd w:val="clear" w:color="auto" w:fill="auto"/>
            <w:noWrap/>
            <w:vAlign w:val="bottom"/>
          </w:tcPr>
          <w:p w14:paraId="7BA7AB1E">
            <w:pPr>
              <w:widowControl/>
              <w:jc w:val="left"/>
              <w:rPr>
                <w:rFonts w:ascii="宋体" w:hAnsi="宋体" w:cs="Arial"/>
                <w:kern w:val="0"/>
                <w:szCs w:val="21"/>
              </w:rPr>
            </w:pPr>
            <w:r>
              <w:rPr>
                <w:rFonts w:ascii="宋体" w:hAnsi="宋体" w:cs="Arial"/>
                <w:kern w:val="0"/>
                <w:szCs w:val="21"/>
              </w:rPr>
              <w:t>varchar(1000)</w:t>
            </w:r>
          </w:p>
        </w:tc>
        <w:tc>
          <w:tcPr>
            <w:tcW w:w="1165" w:type="dxa"/>
            <w:shd w:val="clear" w:color="auto" w:fill="auto"/>
            <w:noWrap/>
            <w:vAlign w:val="bottom"/>
          </w:tcPr>
          <w:p w14:paraId="32419258">
            <w:pPr>
              <w:widowControl/>
              <w:jc w:val="left"/>
              <w:rPr>
                <w:rFonts w:ascii="宋体" w:hAnsi="宋体" w:cs="Arial"/>
                <w:kern w:val="0"/>
                <w:szCs w:val="21"/>
              </w:rPr>
            </w:pPr>
            <w:r>
              <w:rPr>
                <w:rFonts w:ascii="宋体" w:hAnsi="宋体" w:cs="Arial"/>
                <w:kern w:val="0"/>
                <w:szCs w:val="21"/>
              </w:rPr>
              <w:t>varchar</w:t>
            </w:r>
          </w:p>
        </w:tc>
        <w:tc>
          <w:tcPr>
            <w:tcW w:w="850" w:type="dxa"/>
            <w:shd w:val="clear" w:color="auto" w:fill="auto"/>
            <w:noWrap/>
            <w:vAlign w:val="bottom"/>
          </w:tcPr>
          <w:p w14:paraId="7AB978C6">
            <w:pPr>
              <w:widowControl/>
              <w:jc w:val="left"/>
              <w:rPr>
                <w:rFonts w:ascii="宋体" w:hAnsi="宋体" w:cs="Arial"/>
                <w:kern w:val="0"/>
                <w:szCs w:val="21"/>
              </w:rPr>
            </w:pPr>
            <w:r>
              <w:rPr>
                <w:rFonts w:ascii="宋体" w:hAnsi="宋体" w:cs="Arial"/>
                <w:kern w:val="0"/>
                <w:szCs w:val="21"/>
              </w:rPr>
              <w:t>1000</w:t>
            </w:r>
          </w:p>
        </w:tc>
        <w:tc>
          <w:tcPr>
            <w:tcW w:w="992" w:type="dxa"/>
            <w:shd w:val="clear" w:color="auto" w:fill="auto"/>
            <w:noWrap/>
            <w:vAlign w:val="bottom"/>
          </w:tcPr>
          <w:p w14:paraId="0E881F24">
            <w:pPr>
              <w:widowControl/>
              <w:jc w:val="left"/>
              <w:rPr>
                <w:rFonts w:ascii="宋体" w:hAnsi="宋体" w:cs="Arial"/>
                <w:kern w:val="0"/>
                <w:szCs w:val="21"/>
              </w:rPr>
            </w:pPr>
            <w:r>
              <w:rPr>
                <w:rFonts w:ascii="宋体" w:hAnsi="宋体" w:cs="Arial"/>
                <w:kern w:val="0"/>
                <w:szCs w:val="21"/>
              </w:rPr>
              <w:t>NO</w:t>
            </w:r>
          </w:p>
        </w:tc>
      </w:tr>
      <w:tr w14:paraId="78603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3D3762EF">
            <w:pPr>
              <w:widowControl/>
              <w:jc w:val="left"/>
              <w:rPr>
                <w:rFonts w:ascii="宋体" w:hAnsi="宋体" w:cs="Arial"/>
                <w:kern w:val="0"/>
                <w:szCs w:val="21"/>
              </w:rPr>
            </w:pPr>
            <w:r>
              <w:rPr>
                <w:rFonts w:ascii="宋体" w:hAnsi="宋体" w:cs="Arial"/>
                <w:kern w:val="0"/>
                <w:szCs w:val="21"/>
              </w:rPr>
              <w:t>publisher</w:t>
            </w:r>
          </w:p>
        </w:tc>
        <w:tc>
          <w:tcPr>
            <w:tcW w:w="1581" w:type="dxa"/>
            <w:shd w:val="clear" w:color="auto" w:fill="auto"/>
            <w:noWrap/>
            <w:vAlign w:val="bottom"/>
          </w:tcPr>
          <w:p w14:paraId="399A70F0">
            <w:pPr>
              <w:widowControl/>
              <w:jc w:val="left"/>
              <w:rPr>
                <w:rFonts w:ascii="宋体" w:hAnsi="宋体" w:cs="Arial"/>
                <w:kern w:val="0"/>
                <w:szCs w:val="21"/>
              </w:rPr>
            </w:pPr>
            <w:r>
              <w:rPr>
                <w:rFonts w:ascii="宋体" w:hAnsi="宋体" w:cs="Arial"/>
                <w:kern w:val="0"/>
                <w:szCs w:val="21"/>
              </w:rPr>
              <w:t>varchar(1000)</w:t>
            </w:r>
          </w:p>
        </w:tc>
        <w:tc>
          <w:tcPr>
            <w:tcW w:w="1165" w:type="dxa"/>
            <w:shd w:val="clear" w:color="auto" w:fill="auto"/>
            <w:noWrap/>
            <w:vAlign w:val="bottom"/>
          </w:tcPr>
          <w:p w14:paraId="2C67D679">
            <w:pPr>
              <w:widowControl/>
              <w:jc w:val="left"/>
              <w:rPr>
                <w:rFonts w:ascii="宋体" w:hAnsi="宋体" w:cs="Arial"/>
                <w:kern w:val="0"/>
                <w:szCs w:val="21"/>
              </w:rPr>
            </w:pPr>
            <w:r>
              <w:rPr>
                <w:rFonts w:ascii="宋体" w:hAnsi="宋体" w:cs="Arial"/>
                <w:kern w:val="0"/>
                <w:szCs w:val="21"/>
              </w:rPr>
              <w:t>varchar</w:t>
            </w:r>
          </w:p>
        </w:tc>
        <w:tc>
          <w:tcPr>
            <w:tcW w:w="850" w:type="dxa"/>
            <w:shd w:val="clear" w:color="auto" w:fill="auto"/>
            <w:noWrap/>
            <w:vAlign w:val="bottom"/>
          </w:tcPr>
          <w:p w14:paraId="51D8B733">
            <w:pPr>
              <w:widowControl/>
              <w:jc w:val="left"/>
              <w:rPr>
                <w:rFonts w:ascii="宋体" w:hAnsi="宋体" w:cs="Arial"/>
                <w:kern w:val="0"/>
                <w:szCs w:val="21"/>
              </w:rPr>
            </w:pPr>
            <w:r>
              <w:rPr>
                <w:rFonts w:ascii="宋体" w:hAnsi="宋体" w:cs="Arial"/>
                <w:kern w:val="0"/>
                <w:szCs w:val="21"/>
              </w:rPr>
              <w:t>1000</w:t>
            </w:r>
          </w:p>
        </w:tc>
        <w:tc>
          <w:tcPr>
            <w:tcW w:w="992" w:type="dxa"/>
            <w:shd w:val="clear" w:color="auto" w:fill="auto"/>
            <w:noWrap/>
            <w:vAlign w:val="bottom"/>
          </w:tcPr>
          <w:p w14:paraId="42F1CA1D">
            <w:pPr>
              <w:widowControl/>
              <w:jc w:val="left"/>
              <w:rPr>
                <w:rFonts w:ascii="宋体" w:hAnsi="宋体" w:cs="Arial"/>
                <w:kern w:val="0"/>
                <w:szCs w:val="21"/>
              </w:rPr>
            </w:pPr>
            <w:r>
              <w:rPr>
                <w:rFonts w:ascii="宋体" w:hAnsi="宋体" w:cs="Arial"/>
                <w:kern w:val="0"/>
                <w:szCs w:val="21"/>
              </w:rPr>
              <w:t>NO</w:t>
            </w:r>
          </w:p>
        </w:tc>
      </w:tr>
      <w:tr w14:paraId="6B7C3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4475DC15">
            <w:pPr>
              <w:widowControl/>
              <w:jc w:val="left"/>
              <w:rPr>
                <w:rFonts w:ascii="宋体" w:hAnsi="宋体" w:cs="Arial"/>
                <w:kern w:val="0"/>
                <w:szCs w:val="21"/>
              </w:rPr>
            </w:pPr>
            <w:r>
              <w:rPr>
                <w:rFonts w:ascii="宋体" w:hAnsi="宋体" w:cs="Arial"/>
                <w:kern w:val="0"/>
                <w:szCs w:val="21"/>
              </w:rPr>
              <w:t>pub_time</w:t>
            </w:r>
          </w:p>
        </w:tc>
        <w:tc>
          <w:tcPr>
            <w:tcW w:w="1581" w:type="dxa"/>
            <w:shd w:val="clear" w:color="auto" w:fill="auto"/>
            <w:noWrap/>
            <w:vAlign w:val="bottom"/>
          </w:tcPr>
          <w:p w14:paraId="6103DFB3">
            <w:pPr>
              <w:widowControl/>
              <w:jc w:val="left"/>
              <w:rPr>
                <w:rFonts w:ascii="宋体" w:hAnsi="宋体" w:cs="Arial"/>
                <w:kern w:val="0"/>
                <w:szCs w:val="21"/>
              </w:rPr>
            </w:pPr>
            <w:r>
              <w:rPr>
                <w:rFonts w:ascii="宋体" w:hAnsi="宋体" w:cs="Arial"/>
                <w:kern w:val="0"/>
                <w:szCs w:val="21"/>
              </w:rPr>
              <w:t>bigint(13)</w:t>
            </w:r>
          </w:p>
        </w:tc>
        <w:tc>
          <w:tcPr>
            <w:tcW w:w="1165" w:type="dxa"/>
            <w:shd w:val="clear" w:color="auto" w:fill="auto"/>
            <w:noWrap/>
            <w:vAlign w:val="bottom"/>
          </w:tcPr>
          <w:p w14:paraId="43C58F8D">
            <w:pPr>
              <w:widowControl/>
              <w:jc w:val="left"/>
              <w:rPr>
                <w:rFonts w:ascii="宋体" w:hAnsi="宋体" w:cs="Arial"/>
                <w:kern w:val="0"/>
                <w:szCs w:val="21"/>
              </w:rPr>
            </w:pPr>
            <w:r>
              <w:rPr>
                <w:rFonts w:ascii="宋体" w:hAnsi="宋体" w:cs="Arial"/>
                <w:kern w:val="0"/>
                <w:szCs w:val="21"/>
              </w:rPr>
              <w:t>bigint</w:t>
            </w:r>
          </w:p>
        </w:tc>
        <w:tc>
          <w:tcPr>
            <w:tcW w:w="850" w:type="dxa"/>
            <w:shd w:val="clear" w:color="auto" w:fill="auto"/>
            <w:noWrap/>
            <w:vAlign w:val="bottom"/>
          </w:tcPr>
          <w:p w14:paraId="1BD45A77">
            <w:pPr>
              <w:widowControl/>
              <w:jc w:val="left"/>
              <w:rPr>
                <w:rFonts w:ascii="宋体" w:hAnsi="宋体" w:cs="Arial"/>
                <w:kern w:val="0"/>
                <w:szCs w:val="21"/>
              </w:rPr>
            </w:pPr>
          </w:p>
        </w:tc>
        <w:tc>
          <w:tcPr>
            <w:tcW w:w="992" w:type="dxa"/>
            <w:shd w:val="clear" w:color="auto" w:fill="auto"/>
            <w:noWrap/>
            <w:vAlign w:val="bottom"/>
          </w:tcPr>
          <w:p w14:paraId="2A848004">
            <w:pPr>
              <w:widowControl/>
              <w:jc w:val="left"/>
              <w:rPr>
                <w:rFonts w:ascii="宋体" w:hAnsi="宋体" w:cs="Arial"/>
                <w:kern w:val="0"/>
                <w:szCs w:val="21"/>
              </w:rPr>
            </w:pPr>
            <w:r>
              <w:rPr>
                <w:rFonts w:ascii="宋体" w:hAnsi="宋体" w:cs="Arial"/>
                <w:kern w:val="0"/>
                <w:szCs w:val="21"/>
              </w:rPr>
              <w:t>NO</w:t>
            </w:r>
          </w:p>
        </w:tc>
      </w:tr>
      <w:tr w14:paraId="092A7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31DA8263">
            <w:pPr>
              <w:widowControl/>
              <w:jc w:val="left"/>
              <w:rPr>
                <w:rFonts w:ascii="宋体" w:hAnsi="宋体" w:cs="Arial"/>
                <w:kern w:val="0"/>
                <w:szCs w:val="21"/>
              </w:rPr>
            </w:pPr>
            <w:r>
              <w:rPr>
                <w:rFonts w:ascii="宋体" w:hAnsi="宋体" w:cs="Arial"/>
                <w:kern w:val="0"/>
                <w:szCs w:val="21"/>
              </w:rPr>
              <w:t>product_price</w:t>
            </w:r>
          </w:p>
        </w:tc>
        <w:tc>
          <w:tcPr>
            <w:tcW w:w="1581" w:type="dxa"/>
            <w:shd w:val="clear" w:color="auto" w:fill="auto"/>
            <w:noWrap/>
            <w:vAlign w:val="bottom"/>
          </w:tcPr>
          <w:p w14:paraId="04EF3970">
            <w:pPr>
              <w:widowControl/>
              <w:jc w:val="left"/>
              <w:rPr>
                <w:rFonts w:ascii="宋体" w:hAnsi="宋体" w:cs="Arial"/>
                <w:kern w:val="0"/>
                <w:szCs w:val="21"/>
              </w:rPr>
            </w:pPr>
            <w:r>
              <w:rPr>
                <w:rFonts w:ascii="宋体" w:hAnsi="宋体" w:cs="Arial"/>
                <w:kern w:val="0"/>
                <w:szCs w:val="21"/>
              </w:rPr>
              <w:t>varchar(30)</w:t>
            </w:r>
          </w:p>
        </w:tc>
        <w:tc>
          <w:tcPr>
            <w:tcW w:w="1165" w:type="dxa"/>
            <w:shd w:val="clear" w:color="auto" w:fill="auto"/>
            <w:noWrap/>
            <w:vAlign w:val="bottom"/>
          </w:tcPr>
          <w:p w14:paraId="5EEA5846">
            <w:pPr>
              <w:widowControl/>
              <w:jc w:val="left"/>
              <w:rPr>
                <w:rFonts w:ascii="宋体" w:hAnsi="宋体" w:cs="Arial"/>
                <w:kern w:val="0"/>
                <w:szCs w:val="21"/>
              </w:rPr>
            </w:pPr>
            <w:r>
              <w:rPr>
                <w:rFonts w:ascii="宋体" w:hAnsi="宋体" w:cs="Arial"/>
                <w:kern w:val="0"/>
                <w:szCs w:val="21"/>
              </w:rPr>
              <w:t>varchar</w:t>
            </w:r>
          </w:p>
        </w:tc>
        <w:tc>
          <w:tcPr>
            <w:tcW w:w="850" w:type="dxa"/>
            <w:shd w:val="clear" w:color="auto" w:fill="auto"/>
            <w:noWrap/>
            <w:vAlign w:val="bottom"/>
          </w:tcPr>
          <w:p w14:paraId="117C59C0">
            <w:pPr>
              <w:widowControl/>
              <w:jc w:val="left"/>
              <w:rPr>
                <w:rFonts w:ascii="宋体" w:hAnsi="宋体" w:cs="Arial"/>
                <w:kern w:val="0"/>
                <w:szCs w:val="21"/>
              </w:rPr>
            </w:pPr>
            <w:r>
              <w:rPr>
                <w:rFonts w:ascii="宋体" w:hAnsi="宋体" w:cs="Arial"/>
                <w:kern w:val="0"/>
                <w:szCs w:val="21"/>
              </w:rPr>
              <w:t>30</w:t>
            </w:r>
          </w:p>
        </w:tc>
        <w:tc>
          <w:tcPr>
            <w:tcW w:w="992" w:type="dxa"/>
            <w:shd w:val="clear" w:color="auto" w:fill="auto"/>
            <w:noWrap/>
            <w:vAlign w:val="bottom"/>
          </w:tcPr>
          <w:p w14:paraId="2AEED4B0">
            <w:pPr>
              <w:widowControl/>
              <w:jc w:val="left"/>
              <w:rPr>
                <w:rFonts w:ascii="宋体" w:hAnsi="宋体" w:cs="Arial"/>
                <w:kern w:val="0"/>
                <w:szCs w:val="21"/>
              </w:rPr>
            </w:pPr>
            <w:r>
              <w:rPr>
                <w:rFonts w:ascii="宋体" w:hAnsi="宋体" w:cs="Arial"/>
                <w:kern w:val="0"/>
                <w:szCs w:val="21"/>
              </w:rPr>
              <w:t>NO</w:t>
            </w:r>
          </w:p>
        </w:tc>
      </w:tr>
      <w:tr w14:paraId="5E365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2E66B768">
            <w:pPr>
              <w:widowControl/>
              <w:jc w:val="left"/>
              <w:rPr>
                <w:rFonts w:ascii="宋体" w:hAnsi="宋体" w:cs="Arial"/>
                <w:kern w:val="0"/>
                <w:szCs w:val="21"/>
              </w:rPr>
            </w:pPr>
            <w:r>
              <w:rPr>
                <w:rFonts w:ascii="宋体" w:hAnsi="宋体" w:cs="Arial"/>
                <w:kern w:val="0"/>
                <w:szCs w:val="21"/>
              </w:rPr>
              <w:t>status</w:t>
            </w:r>
          </w:p>
        </w:tc>
        <w:tc>
          <w:tcPr>
            <w:tcW w:w="1581" w:type="dxa"/>
            <w:shd w:val="clear" w:color="auto" w:fill="auto"/>
            <w:noWrap/>
            <w:vAlign w:val="bottom"/>
          </w:tcPr>
          <w:p w14:paraId="710034A3">
            <w:pPr>
              <w:widowControl/>
              <w:jc w:val="left"/>
              <w:rPr>
                <w:rFonts w:ascii="宋体" w:hAnsi="宋体" w:cs="Arial"/>
                <w:kern w:val="0"/>
                <w:szCs w:val="21"/>
              </w:rPr>
            </w:pPr>
            <w:r>
              <w:rPr>
                <w:rFonts w:ascii="宋体" w:hAnsi="宋体" w:cs="Arial"/>
                <w:kern w:val="0"/>
                <w:szCs w:val="21"/>
              </w:rPr>
              <w:t>varchar(10)</w:t>
            </w:r>
          </w:p>
        </w:tc>
        <w:tc>
          <w:tcPr>
            <w:tcW w:w="1165" w:type="dxa"/>
            <w:shd w:val="clear" w:color="auto" w:fill="auto"/>
            <w:noWrap/>
            <w:vAlign w:val="bottom"/>
          </w:tcPr>
          <w:p w14:paraId="12C8DA57">
            <w:pPr>
              <w:widowControl/>
              <w:jc w:val="left"/>
              <w:rPr>
                <w:rFonts w:ascii="宋体" w:hAnsi="宋体" w:cs="Arial"/>
                <w:kern w:val="0"/>
                <w:szCs w:val="21"/>
              </w:rPr>
            </w:pPr>
            <w:r>
              <w:rPr>
                <w:rFonts w:ascii="宋体" w:hAnsi="宋体" w:cs="Arial"/>
                <w:kern w:val="0"/>
                <w:szCs w:val="21"/>
              </w:rPr>
              <w:t>varchar</w:t>
            </w:r>
          </w:p>
        </w:tc>
        <w:tc>
          <w:tcPr>
            <w:tcW w:w="850" w:type="dxa"/>
            <w:shd w:val="clear" w:color="auto" w:fill="auto"/>
            <w:noWrap/>
            <w:vAlign w:val="bottom"/>
          </w:tcPr>
          <w:p w14:paraId="65376F33">
            <w:pPr>
              <w:widowControl/>
              <w:jc w:val="left"/>
              <w:rPr>
                <w:rFonts w:ascii="宋体" w:hAnsi="宋体" w:cs="Arial"/>
                <w:kern w:val="0"/>
                <w:szCs w:val="21"/>
              </w:rPr>
            </w:pPr>
            <w:r>
              <w:rPr>
                <w:rFonts w:ascii="宋体" w:hAnsi="宋体" w:cs="Arial"/>
                <w:kern w:val="0"/>
                <w:szCs w:val="21"/>
              </w:rPr>
              <w:t>10</w:t>
            </w:r>
          </w:p>
        </w:tc>
        <w:tc>
          <w:tcPr>
            <w:tcW w:w="992" w:type="dxa"/>
            <w:shd w:val="clear" w:color="auto" w:fill="auto"/>
            <w:noWrap/>
            <w:vAlign w:val="bottom"/>
          </w:tcPr>
          <w:p w14:paraId="60C80C6C">
            <w:pPr>
              <w:widowControl/>
              <w:jc w:val="left"/>
              <w:rPr>
                <w:rFonts w:ascii="宋体" w:hAnsi="宋体" w:cs="Arial"/>
                <w:kern w:val="0"/>
                <w:szCs w:val="21"/>
              </w:rPr>
            </w:pPr>
            <w:r>
              <w:rPr>
                <w:rFonts w:ascii="宋体" w:hAnsi="宋体" w:cs="Arial"/>
                <w:kern w:val="0"/>
                <w:szCs w:val="21"/>
              </w:rPr>
              <w:t>NO</w:t>
            </w:r>
          </w:p>
        </w:tc>
      </w:tr>
      <w:tr w14:paraId="210CE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0D14B360">
            <w:pPr>
              <w:widowControl/>
              <w:jc w:val="left"/>
              <w:rPr>
                <w:rFonts w:ascii="宋体" w:hAnsi="宋体" w:cs="Arial"/>
                <w:kern w:val="0"/>
                <w:szCs w:val="21"/>
              </w:rPr>
            </w:pPr>
            <w:r>
              <w:rPr>
                <w:rFonts w:ascii="宋体" w:hAnsi="宋体" w:cs="Arial"/>
                <w:kern w:val="0"/>
                <w:szCs w:val="21"/>
              </w:rPr>
              <w:t>sold</w:t>
            </w:r>
          </w:p>
        </w:tc>
        <w:tc>
          <w:tcPr>
            <w:tcW w:w="1581" w:type="dxa"/>
            <w:shd w:val="clear" w:color="auto" w:fill="auto"/>
            <w:noWrap/>
            <w:vAlign w:val="bottom"/>
          </w:tcPr>
          <w:p w14:paraId="6786B323">
            <w:pPr>
              <w:widowControl/>
              <w:jc w:val="left"/>
              <w:rPr>
                <w:rFonts w:ascii="宋体" w:hAnsi="宋体" w:cs="Arial"/>
                <w:kern w:val="0"/>
                <w:szCs w:val="21"/>
              </w:rPr>
            </w:pPr>
            <w:r>
              <w:rPr>
                <w:rFonts w:ascii="宋体" w:hAnsi="宋体" w:cs="Arial"/>
                <w:kern w:val="0"/>
                <w:szCs w:val="21"/>
              </w:rPr>
              <w:t>int(10)</w:t>
            </w:r>
          </w:p>
        </w:tc>
        <w:tc>
          <w:tcPr>
            <w:tcW w:w="1165" w:type="dxa"/>
            <w:shd w:val="clear" w:color="auto" w:fill="auto"/>
            <w:noWrap/>
            <w:vAlign w:val="bottom"/>
          </w:tcPr>
          <w:p w14:paraId="341852F5">
            <w:pPr>
              <w:widowControl/>
              <w:jc w:val="left"/>
              <w:rPr>
                <w:rFonts w:ascii="宋体" w:hAnsi="宋体" w:cs="Arial"/>
                <w:kern w:val="0"/>
                <w:szCs w:val="21"/>
              </w:rPr>
            </w:pPr>
            <w:r>
              <w:rPr>
                <w:rFonts w:ascii="宋体" w:hAnsi="宋体" w:cs="Arial"/>
                <w:kern w:val="0"/>
                <w:szCs w:val="21"/>
              </w:rPr>
              <w:t>int</w:t>
            </w:r>
          </w:p>
        </w:tc>
        <w:tc>
          <w:tcPr>
            <w:tcW w:w="850" w:type="dxa"/>
            <w:shd w:val="clear" w:color="auto" w:fill="auto"/>
            <w:noWrap/>
            <w:vAlign w:val="bottom"/>
          </w:tcPr>
          <w:p w14:paraId="7EA98EDA">
            <w:pPr>
              <w:widowControl/>
              <w:jc w:val="left"/>
              <w:rPr>
                <w:rFonts w:ascii="宋体" w:hAnsi="宋体" w:cs="Arial"/>
                <w:kern w:val="0"/>
                <w:szCs w:val="21"/>
              </w:rPr>
            </w:pPr>
          </w:p>
        </w:tc>
        <w:tc>
          <w:tcPr>
            <w:tcW w:w="992" w:type="dxa"/>
            <w:shd w:val="clear" w:color="auto" w:fill="auto"/>
            <w:noWrap/>
            <w:vAlign w:val="bottom"/>
          </w:tcPr>
          <w:p w14:paraId="47C636C6">
            <w:pPr>
              <w:widowControl/>
              <w:jc w:val="left"/>
              <w:rPr>
                <w:rFonts w:ascii="宋体" w:hAnsi="宋体" w:cs="Arial"/>
                <w:kern w:val="0"/>
                <w:szCs w:val="21"/>
              </w:rPr>
            </w:pPr>
            <w:r>
              <w:rPr>
                <w:rFonts w:ascii="宋体" w:hAnsi="宋体" w:cs="Arial"/>
                <w:kern w:val="0"/>
                <w:szCs w:val="21"/>
              </w:rPr>
              <w:t>NO</w:t>
            </w:r>
          </w:p>
        </w:tc>
      </w:tr>
      <w:tr w14:paraId="15357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012CD731">
            <w:pPr>
              <w:widowControl/>
              <w:jc w:val="left"/>
              <w:rPr>
                <w:rFonts w:ascii="宋体" w:hAnsi="宋体" w:cs="Arial"/>
                <w:kern w:val="0"/>
                <w:szCs w:val="21"/>
              </w:rPr>
            </w:pPr>
            <w:r>
              <w:rPr>
                <w:rFonts w:ascii="宋体" w:hAnsi="宋体" w:cs="Arial"/>
                <w:kern w:val="0"/>
                <w:szCs w:val="21"/>
              </w:rPr>
              <w:t>inventory</w:t>
            </w:r>
          </w:p>
        </w:tc>
        <w:tc>
          <w:tcPr>
            <w:tcW w:w="1581" w:type="dxa"/>
            <w:shd w:val="clear" w:color="auto" w:fill="auto"/>
            <w:noWrap/>
            <w:vAlign w:val="bottom"/>
          </w:tcPr>
          <w:p w14:paraId="16A6406D">
            <w:pPr>
              <w:widowControl/>
              <w:jc w:val="left"/>
              <w:rPr>
                <w:rFonts w:ascii="宋体" w:hAnsi="宋体" w:cs="Arial"/>
                <w:kern w:val="0"/>
                <w:szCs w:val="21"/>
              </w:rPr>
            </w:pPr>
            <w:r>
              <w:rPr>
                <w:rFonts w:ascii="宋体" w:hAnsi="宋体" w:cs="Arial"/>
                <w:kern w:val="0"/>
                <w:szCs w:val="21"/>
              </w:rPr>
              <w:t>int(10)</w:t>
            </w:r>
          </w:p>
        </w:tc>
        <w:tc>
          <w:tcPr>
            <w:tcW w:w="1165" w:type="dxa"/>
            <w:shd w:val="clear" w:color="auto" w:fill="auto"/>
            <w:noWrap/>
            <w:vAlign w:val="bottom"/>
          </w:tcPr>
          <w:p w14:paraId="42E16643">
            <w:pPr>
              <w:widowControl/>
              <w:jc w:val="left"/>
              <w:rPr>
                <w:rFonts w:ascii="宋体" w:hAnsi="宋体" w:cs="Arial"/>
                <w:kern w:val="0"/>
                <w:szCs w:val="21"/>
              </w:rPr>
            </w:pPr>
            <w:r>
              <w:rPr>
                <w:rFonts w:ascii="宋体" w:hAnsi="宋体" w:cs="Arial"/>
                <w:kern w:val="0"/>
                <w:szCs w:val="21"/>
              </w:rPr>
              <w:t>int</w:t>
            </w:r>
          </w:p>
        </w:tc>
        <w:tc>
          <w:tcPr>
            <w:tcW w:w="850" w:type="dxa"/>
            <w:shd w:val="clear" w:color="auto" w:fill="auto"/>
            <w:noWrap/>
            <w:vAlign w:val="bottom"/>
          </w:tcPr>
          <w:p w14:paraId="6B57C761">
            <w:pPr>
              <w:widowControl/>
              <w:jc w:val="left"/>
              <w:rPr>
                <w:rFonts w:ascii="宋体" w:hAnsi="宋体" w:cs="Arial"/>
                <w:kern w:val="0"/>
                <w:szCs w:val="21"/>
              </w:rPr>
            </w:pPr>
          </w:p>
        </w:tc>
        <w:tc>
          <w:tcPr>
            <w:tcW w:w="992" w:type="dxa"/>
            <w:shd w:val="clear" w:color="auto" w:fill="auto"/>
            <w:noWrap/>
            <w:vAlign w:val="bottom"/>
          </w:tcPr>
          <w:p w14:paraId="52007744">
            <w:pPr>
              <w:widowControl/>
              <w:jc w:val="left"/>
              <w:rPr>
                <w:rFonts w:ascii="宋体" w:hAnsi="宋体" w:cs="Arial"/>
                <w:kern w:val="0"/>
                <w:szCs w:val="21"/>
              </w:rPr>
            </w:pPr>
            <w:r>
              <w:rPr>
                <w:rFonts w:ascii="宋体" w:hAnsi="宋体" w:cs="Arial"/>
                <w:kern w:val="0"/>
                <w:szCs w:val="21"/>
              </w:rPr>
              <w:t>NO</w:t>
            </w:r>
          </w:p>
        </w:tc>
      </w:tr>
      <w:tr w14:paraId="1411F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330427B5">
            <w:pPr>
              <w:widowControl/>
              <w:jc w:val="left"/>
              <w:rPr>
                <w:rFonts w:ascii="宋体" w:hAnsi="宋体" w:cs="Arial"/>
                <w:kern w:val="0"/>
                <w:szCs w:val="21"/>
              </w:rPr>
            </w:pPr>
            <w:r>
              <w:rPr>
                <w:rFonts w:ascii="宋体" w:hAnsi="宋体" w:cs="Arial"/>
                <w:kern w:val="0"/>
                <w:szCs w:val="21"/>
              </w:rPr>
              <w:t>market</w:t>
            </w:r>
          </w:p>
        </w:tc>
        <w:tc>
          <w:tcPr>
            <w:tcW w:w="1581" w:type="dxa"/>
            <w:shd w:val="clear" w:color="auto" w:fill="auto"/>
            <w:noWrap/>
            <w:vAlign w:val="bottom"/>
          </w:tcPr>
          <w:p w14:paraId="6061437A">
            <w:pPr>
              <w:widowControl/>
              <w:jc w:val="left"/>
              <w:rPr>
                <w:rFonts w:ascii="宋体" w:hAnsi="宋体" w:cs="Arial"/>
                <w:kern w:val="0"/>
                <w:szCs w:val="21"/>
              </w:rPr>
            </w:pPr>
            <w:r>
              <w:rPr>
                <w:rFonts w:ascii="宋体" w:hAnsi="宋体" w:cs="Arial"/>
                <w:kern w:val="0"/>
                <w:szCs w:val="21"/>
              </w:rPr>
              <w:t>varchar(100)</w:t>
            </w:r>
          </w:p>
        </w:tc>
        <w:tc>
          <w:tcPr>
            <w:tcW w:w="1165" w:type="dxa"/>
            <w:shd w:val="clear" w:color="auto" w:fill="auto"/>
            <w:noWrap/>
            <w:vAlign w:val="bottom"/>
          </w:tcPr>
          <w:p w14:paraId="71355995">
            <w:pPr>
              <w:widowControl/>
              <w:jc w:val="left"/>
              <w:rPr>
                <w:rFonts w:ascii="宋体" w:hAnsi="宋体" w:cs="Arial"/>
                <w:kern w:val="0"/>
                <w:szCs w:val="21"/>
              </w:rPr>
            </w:pPr>
            <w:r>
              <w:rPr>
                <w:rFonts w:ascii="宋体" w:hAnsi="宋体" w:cs="Arial"/>
                <w:kern w:val="0"/>
                <w:szCs w:val="21"/>
              </w:rPr>
              <w:t>varchar</w:t>
            </w:r>
          </w:p>
        </w:tc>
        <w:tc>
          <w:tcPr>
            <w:tcW w:w="850" w:type="dxa"/>
            <w:shd w:val="clear" w:color="auto" w:fill="auto"/>
            <w:noWrap/>
            <w:vAlign w:val="bottom"/>
          </w:tcPr>
          <w:p w14:paraId="2262AEA5">
            <w:pPr>
              <w:widowControl/>
              <w:jc w:val="left"/>
              <w:rPr>
                <w:rFonts w:ascii="宋体" w:hAnsi="宋体" w:cs="Arial"/>
                <w:kern w:val="0"/>
                <w:szCs w:val="21"/>
              </w:rPr>
            </w:pPr>
            <w:r>
              <w:rPr>
                <w:rFonts w:ascii="宋体" w:hAnsi="宋体" w:cs="Arial"/>
                <w:kern w:val="0"/>
                <w:szCs w:val="21"/>
              </w:rPr>
              <w:t>100</w:t>
            </w:r>
          </w:p>
        </w:tc>
        <w:tc>
          <w:tcPr>
            <w:tcW w:w="992" w:type="dxa"/>
            <w:shd w:val="clear" w:color="auto" w:fill="auto"/>
            <w:noWrap/>
            <w:vAlign w:val="bottom"/>
          </w:tcPr>
          <w:p w14:paraId="766172BD">
            <w:pPr>
              <w:widowControl/>
              <w:jc w:val="left"/>
              <w:rPr>
                <w:rFonts w:ascii="宋体" w:hAnsi="宋体" w:cs="Arial"/>
                <w:kern w:val="0"/>
                <w:szCs w:val="21"/>
              </w:rPr>
            </w:pPr>
            <w:r>
              <w:rPr>
                <w:rFonts w:ascii="宋体" w:hAnsi="宋体" w:cs="Arial"/>
                <w:kern w:val="0"/>
                <w:szCs w:val="21"/>
              </w:rPr>
              <w:t>NO</w:t>
            </w:r>
          </w:p>
        </w:tc>
      </w:tr>
      <w:tr w14:paraId="1BCC5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12871E97">
            <w:pPr>
              <w:widowControl/>
              <w:jc w:val="left"/>
              <w:rPr>
                <w:rFonts w:ascii="宋体" w:hAnsi="宋体" w:cs="Arial"/>
                <w:kern w:val="0"/>
                <w:szCs w:val="21"/>
              </w:rPr>
            </w:pPr>
            <w:r>
              <w:rPr>
                <w:rFonts w:ascii="宋体" w:hAnsi="宋体" w:cs="Arial"/>
                <w:kern w:val="0"/>
                <w:szCs w:val="21"/>
              </w:rPr>
              <w:t>Snapshot</w:t>
            </w:r>
          </w:p>
        </w:tc>
        <w:tc>
          <w:tcPr>
            <w:tcW w:w="1581" w:type="dxa"/>
            <w:shd w:val="clear" w:color="auto" w:fill="auto"/>
            <w:noWrap/>
            <w:vAlign w:val="bottom"/>
          </w:tcPr>
          <w:p w14:paraId="4DEDBE4A">
            <w:pPr>
              <w:widowControl/>
              <w:jc w:val="left"/>
              <w:rPr>
                <w:rFonts w:ascii="宋体" w:hAnsi="宋体" w:cs="Arial"/>
                <w:kern w:val="0"/>
                <w:szCs w:val="21"/>
              </w:rPr>
            </w:pPr>
            <w:r>
              <w:rPr>
                <w:rFonts w:ascii="宋体" w:hAnsi="宋体" w:cs="Arial"/>
                <w:kern w:val="0"/>
                <w:szCs w:val="21"/>
              </w:rPr>
              <w:t>varchar(500)</w:t>
            </w:r>
          </w:p>
        </w:tc>
        <w:tc>
          <w:tcPr>
            <w:tcW w:w="1165" w:type="dxa"/>
            <w:shd w:val="clear" w:color="auto" w:fill="auto"/>
            <w:noWrap/>
            <w:vAlign w:val="bottom"/>
          </w:tcPr>
          <w:p w14:paraId="53C30992">
            <w:pPr>
              <w:widowControl/>
              <w:jc w:val="left"/>
              <w:rPr>
                <w:rFonts w:ascii="宋体" w:hAnsi="宋体" w:cs="Arial"/>
                <w:kern w:val="0"/>
                <w:szCs w:val="21"/>
              </w:rPr>
            </w:pPr>
            <w:r>
              <w:rPr>
                <w:rFonts w:ascii="宋体" w:hAnsi="宋体" w:cs="Arial"/>
                <w:kern w:val="0"/>
                <w:szCs w:val="21"/>
              </w:rPr>
              <w:t>varchar</w:t>
            </w:r>
          </w:p>
        </w:tc>
        <w:tc>
          <w:tcPr>
            <w:tcW w:w="850" w:type="dxa"/>
            <w:shd w:val="clear" w:color="auto" w:fill="auto"/>
            <w:noWrap/>
            <w:vAlign w:val="bottom"/>
          </w:tcPr>
          <w:p w14:paraId="4E9C3F7E">
            <w:pPr>
              <w:widowControl/>
              <w:jc w:val="left"/>
              <w:rPr>
                <w:rFonts w:ascii="宋体" w:hAnsi="宋体" w:cs="Arial"/>
                <w:kern w:val="0"/>
                <w:szCs w:val="21"/>
              </w:rPr>
            </w:pPr>
            <w:r>
              <w:rPr>
                <w:rFonts w:ascii="宋体" w:hAnsi="宋体" w:cs="Arial"/>
                <w:kern w:val="0"/>
                <w:szCs w:val="21"/>
              </w:rPr>
              <w:t>500</w:t>
            </w:r>
          </w:p>
        </w:tc>
        <w:tc>
          <w:tcPr>
            <w:tcW w:w="992" w:type="dxa"/>
            <w:shd w:val="clear" w:color="auto" w:fill="auto"/>
            <w:noWrap/>
            <w:vAlign w:val="bottom"/>
          </w:tcPr>
          <w:p w14:paraId="39F228D8">
            <w:pPr>
              <w:widowControl/>
              <w:jc w:val="left"/>
              <w:rPr>
                <w:rFonts w:ascii="宋体" w:hAnsi="宋体" w:cs="Arial"/>
                <w:kern w:val="0"/>
                <w:szCs w:val="21"/>
              </w:rPr>
            </w:pPr>
            <w:r>
              <w:rPr>
                <w:rFonts w:ascii="宋体" w:hAnsi="宋体" w:cs="Arial"/>
                <w:kern w:val="0"/>
                <w:szCs w:val="21"/>
              </w:rPr>
              <w:t>NO</w:t>
            </w:r>
          </w:p>
        </w:tc>
      </w:tr>
      <w:tr w14:paraId="424A22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38CD5EA4">
            <w:pPr>
              <w:widowControl/>
              <w:jc w:val="left"/>
              <w:rPr>
                <w:rFonts w:ascii="宋体" w:hAnsi="宋体" w:cs="Arial"/>
                <w:kern w:val="0"/>
                <w:szCs w:val="21"/>
              </w:rPr>
            </w:pPr>
            <w:r>
              <w:rPr>
                <w:rFonts w:ascii="宋体" w:hAnsi="宋体" w:cs="Arial"/>
                <w:kern w:val="0"/>
                <w:szCs w:val="21"/>
              </w:rPr>
              <w:t>comments</w:t>
            </w:r>
          </w:p>
        </w:tc>
        <w:tc>
          <w:tcPr>
            <w:tcW w:w="1581" w:type="dxa"/>
            <w:shd w:val="clear" w:color="auto" w:fill="auto"/>
            <w:noWrap/>
            <w:vAlign w:val="bottom"/>
          </w:tcPr>
          <w:p w14:paraId="30FBD3C2">
            <w:pPr>
              <w:widowControl/>
              <w:jc w:val="left"/>
              <w:rPr>
                <w:rFonts w:ascii="宋体" w:hAnsi="宋体" w:cs="Arial"/>
                <w:kern w:val="0"/>
                <w:szCs w:val="21"/>
              </w:rPr>
            </w:pPr>
            <w:r>
              <w:rPr>
                <w:rFonts w:ascii="宋体" w:hAnsi="宋体" w:cs="Arial"/>
                <w:kern w:val="0"/>
                <w:szCs w:val="21"/>
              </w:rPr>
              <w:t>varchar(1000)</w:t>
            </w:r>
          </w:p>
        </w:tc>
        <w:tc>
          <w:tcPr>
            <w:tcW w:w="1165" w:type="dxa"/>
            <w:shd w:val="clear" w:color="auto" w:fill="auto"/>
            <w:noWrap/>
            <w:vAlign w:val="bottom"/>
          </w:tcPr>
          <w:p w14:paraId="28041D0E">
            <w:pPr>
              <w:widowControl/>
              <w:jc w:val="left"/>
              <w:rPr>
                <w:rFonts w:ascii="宋体" w:hAnsi="宋体" w:cs="Arial"/>
                <w:kern w:val="0"/>
                <w:szCs w:val="21"/>
              </w:rPr>
            </w:pPr>
            <w:r>
              <w:rPr>
                <w:rFonts w:ascii="宋体" w:hAnsi="宋体" w:cs="Arial"/>
                <w:kern w:val="0"/>
                <w:szCs w:val="21"/>
              </w:rPr>
              <w:t>varchar</w:t>
            </w:r>
          </w:p>
        </w:tc>
        <w:tc>
          <w:tcPr>
            <w:tcW w:w="850" w:type="dxa"/>
            <w:shd w:val="clear" w:color="auto" w:fill="auto"/>
            <w:noWrap/>
            <w:vAlign w:val="bottom"/>
          </w:tcPr>
          <w:p w14:paraId="77D487C0">
            <w:pPr>
              <w:widowControl/>
              <w:jc w:val="left"/>
              <w:rPr>
                <w:rFonts w:ascii="宋体" w:hAnsi="宋体" w:cs="Arial"/>
                <w:kern w:val="0"/>
                <w:szCs w:val="21"/>
              </w:rPr>
            </w:pPr>
            <w:r>
              <w:rPr>
                <w:rFonts w:ascii="宋体" w:hAnsi="宋体" w:cs="Arial"/>
                <w:kern w:val="0"/>
                <w:szCs w:val="21"/>
              </w:rPr>
              <w:t>1000</w:t>
            </w:r>
          </w:p>
        </w:tc>
        <w:tc>
          <w:tcPr>
            <w:tcW w:w="992" w:type="dxa"/>
            <w:shd w:val="clear" w:color="auto" w:fill="auto"/>
            <w:noWrap/>
            <w:vAlign w:val="bottom"/>
          </w:tcPr>
          <w:p w14:paraId="0720C27C">
            <w:pPr>
              <w:widowControl/>
              <w:jc w:val="left"/>
              <w:rPr>
                <w:rFonts w:ascii="宋体" w:hAnsi="宋体" w:cs="Arial"/>
                <w:kern w:val="0"/>
                <w:szCs w:val="21"/>
              </w:rPr>
            </w:pPr>
            <w:r>
              <w:rPr>
                <w:rFonts w:ascii="宋体" w:hAnsi="宋体" w:cs="Arial"/>
                <w:kern w:val="0"/>
                <w:szCs w:val="21"/>
              </w:rPr>
              <w:t>NO</w:t>
            </w:r>
          </w:p>
        </w:tc>
      </w:tr>
      <w:tr w14:paraId="48D9F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2B86D815">
            <w:pPr>
              <w:widowControl/>
              <w:jc w:val="left"/>
              <w:rPr>
                <w:rFonts w:ascii="宋体" w:hAnsi="宋体" w:cs="Arial"/>
                <w:kern w:val="0"/>
                <w:szCs w:val="21"/>
              </w:rPr>
            </w:pPr>
            <w:r>
              <w:rPr>
                <w:rFonts w:ascii="宋体" w:hAnsi="宋体" w:cs="Arial"/>
                <w:kern w:val="0"/>
                <w:szCs w:val="21"/>
              </w:rPr>
              <w:t>transactions</w:t>
            </w:r>
          </w:p>
        </w:tc>
        <w:tc>
          <w:tcPr>
            <w:tcW w:w="1581" w:type="dxa"/>
            <w:shd w:val="clear" w:color="auto" w:fill="auto"/>
            <w:noWrap/>
            <w:vAlign w:val="bottom"/>
          </w:tcPr>
          <w:p w14:paraId="45E0D795">
            <w:pPr>
              <w:widowControl/>
              <w:jc w:val="left"/>
              <w:rPr>
                <w:rFonts w:ascii="宋体" w:hAnsi="宋体" w:cs="Arial"/>
                <w:kern w:val="0"/>
                <w:szCs w:val="21"/>
              </w:rPr>
            </w:pPr>
            <w:r>
              <w:rPr>
                <w:rFonts w:ascii="宋体" w:hAnsi="宋体" w:cs="Arial"/>
                <w:kern w:val="0"/>
                <w:szCs w:val="21"/>
              </w:rPr>
              <w:t>LONGTEXT</w:t>
            </w:r>
          </w:p>
        </w:tc>
        <w:tc>
          <w:tcPr>
            <w:tcW w:w="1165" w:type="dxa"/>
            <w:shd w:val="clear" w:color="auto" w:fill="auto"/>
            <w:noWrap/>
            <w:vAlign w:val="bottom"/>
          </w:tcPr>
          <w:p w14:paraId="3ECCE05C">
            <w:pPr>
              <w:widowControl/>
              <w:jc w:val="left"/>
              <w:rPr>
                <w:rFonts w:ascii="宋体" w:hAnsi="宋体" w:cs="Arial"/>
                <w:kern w:val="0"/>
                <w:szCs w:val="21"/>
              </w:rPr>
            </w:pPr>
            <w:r>
              <w:rPr>
                <w:rFonts w:ascii="宋体" w:hAnsi="宋体" w:cs="Arial"/>
                <w:kern w:val="0"/>
                <w:szCs w:val="21"/>
              </w:rPr>
              <w:t>LONGTEXT</w:t>
            </w:r>
          </w:p>
        </w:tc>
        <w:tc>
          <w:tcPr>
            <w:tcW w:w="850" w:type="dxa"/>
            <w:shd w:val="clear" w:color="auto" w:fill="auto"/>
            <w:noWrap/>
            <w:vAlign w:val="bottom"/>
          </w:tcPr>
          <w:p w14:paraId="085A4EAE">
            <w:pPr>
              <w:widowControl/>
              <w:jc w:val="left"/>
              <w:rPr>
                <w:rFonts w:ascii="宋体" w:hAnsi="宋体" w:cs="Arial"/>
                <w:kern w:val="0"/>
                <w:szCs w:val="21"/>
              </w:rPr>
            </w:pPr>
          </w:p>
        </w:tc>
        <w:tc>
          <w:tcPr>
            <w:tcW w:w="992" w:type="dxa"/>
            <w:shd w:val="clear" w:color="auto" w:fill="auto"/>
            <w:noWrap/>
            <w:vAlign w:val="bottom"/>
          </w:tcPr>
          <w:p w14:paraId="0776E25E">
            <w:pPr>
              <w:widowControl/>
              <w:jc w:val="left"/>
              <w:rPr>
                <w:rFonts w:ascii="宋体" w:hAnsi="宋体" w:cs="Arial"/>
                <w:kern w:val="0"/>
                <w:szCs w:val="21"/>
              </w:rPr>
            </w:pPr>
            <w:r>
              <w:rPr>
                <w:rFonts w:ascii="宋体" w:hAnsi="宋体" w:cs="Arial"/>
                <w:kern w:val="0"/>
                <w:szCs w:val="21"/>
              </w:rPr>
              <w:t>NO</w:t>
            </w:r>
          </w:p>
        </w:tc>
      </w:tr>
      <w:tr w14:paraId="0E680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211" w:type="dxa"/>
            <w:shd w:val="clear" w:color="auto" w:fill="auto"/>
            <w:noWrap/>
            <w:vAlign w:val="bottom"/>
          </w:tcPr>
          <w:p w14:paraId="6C23B13E">
            <w:pPr>
              <w:widowControl/>
              <w:jc w:val="left"/>
              <w:rPr>
                <w:rFonts w:ascii="宋体" w:hAnsi="宋体" w:cs="Arial"/>
                <w:kern w:val="0"/>
                <w:szCs w:val="21"/>
              </w:rPr>
            </w:pPr>
            <w:r>
              <w:rPr>
                <w:rFonts w:ascii="宋体" w:hAnsi="宋体" w:cs="Arial"/>
                <w:kern w:val="0"/>
                <w:szCs w:val="21"/>
              </w:rPr>
              <w:t>num</w:t>
            </w:r>
          </w:p>
        </w:tc>
        <w:tc>
          <w:tcPr>
            <w:tcW w:w="1581" w:type="dxa"/>
            <w:shd w:val="clear" w:color="auto" w:fill="auto"/>
            <w:noWrap/>
            <w:vAlign w:val="bottom"/>
          </w:tcPr>
          <w:p w14:paraId="15541006">
            <w:pPr>
              <w:widowControl/>
              <w:jc w:val="left"/>
              <w:rPr>
                <w:rFonts w:ascii="宋体" w:hAnsi="宋体" w:cs="Arial"/>
                <w:kern w:val="0"/>
                <w:szCs w:val="21"/>
              </w:rPr>
            </w:pPr>
            <w:r>
              <w:rPr>
                <w:rFonts w:ascii="宋体" w:hAnsi="宋体" w:cs="Arial"/>
                <w:kern w:val="0"/>
                <w:szCs w:val="21"/>
              </w:rPr>
              <w:t>bigint(20)</w:t>
            </w:r>
          </w:p>
        </w:tc>
        <w:tc>
          <w:tcPr>
            <w:tcW w:w="1165" w:type="dxa"/>
            <w:shd w:val="clear" w:color="auto" w:fill="auto"/>
            <w:noWrap/>
            <w:vAlign w:val="bottom"/>
          </w:tcPr>
          <w:p w14:paraId="7800AD7F">
            <w:pPr>
              <w:widowControl/>
              <w:jc w:val="left"/>
              <w:rPr>
                <w:rFonts w:ascii="宋体" w:hAnsi="宋体" w:cs="Arial"/>
                <w:kern w:val="0"/>
                <w:szCs w:val="21"/>
              </w:rPr>
            </w:pPr>
            <w:r>
              <w:rPr>
                <w:rFonts w:ascii="宋体" w:hAnsi="宋体" w:cs="Arial"/>
                <w:kern w:val="0"/>
                <w:szCs w:val="21"/>
              </w:rPr>
              <w:t>bigint</w:t>
            </w:r>
          </w:p>
        </w:tc>
        <w:tc>
          <w:tcPr>
            <w:tcW w:w="850" w:type="dxa"/>
            <w:shd w:val="clear" w:color="auto" w:fill="auto"/>
            <w:noWrap/>
            <w:vAlign w:val="bottom"/>
          </w:tcPr>
          <w:p w14:paraId="2279B0F4">
            <w:pPr>
              <w:widowControl/>
              <w:jc w:val="left"/>
              <w:rPr>
                <w:rFonts w:ascii="宋体" w:hAnsi="宋体" w:cs="Arial"/>
                <w:kern w:val="0"/>
                <w:szCs w:val="21"/>
              </w:rPr>
            </w:pPr>
          </w:p>
        </w:tc>
        <w:tc>
          <w:tcPr>
            <w:tcW w:w="992" w:type="dxa"/>
            <w:shd w:val="clear" w:color="auto" w:fill="auto"/>
            <w:noWrap/>
            <w:vAlign w:val="bottom"/>
          </w:tcPr>
          <w:p w14:paraId="6AAE0776">
            <w:pPr>
              <w:widowControl/>
              <w:jc w:val="left"/>
              <w:rPr>
                <w:rFonts w:ascii="宋体" w:hAnsi="宋体" w:cs="Arial"/>
                <w:kern w:val="0"/>
                <w:szCs w:val="21"/>
              </w:rPr>
            </w:pPr>
            <w:r>
              <w:rPr>
                <w:rFonts w:ascii="宋体" w:hAnsi="宋体" w:cs="Arial"/>
                <w:kern w:val="0"/>
                <w:szCs w:val="21"/>
              </w:rPr>
              <w:t>YES</w:t>
            </w:r>
          </w:p>
        </w:tc>
      </w:tr>
    </w:tbl>
    <w:p w14:paraId="621E6C7E">
      <w:pPr>
        <w:widowControl/>
        <w:jc w:val="left"/>
      </w:pPr>
      <w:r>
        <w:br w:type="page"/>
      </w:r>
    </w:p>
    <w:p w14:paraId="475EA7ED">
      <w:pPr>
        <w:pStyle w:val="44"/>
        <w:numPr>
          <w:ilvl w:val="0"/>
          <w:numId w:val="1"/>
        </w:numPr>
        <w:spacing w:before="156" w:after="156"/>
        <w:ind w:firstLineChars="0"/>
        <w:outlineLvl w:val="0"/>
      </w:pPr>
      <w:bookmarkStart w:id="171" w:name="_Toc101105618"/>
      <w:bookmarkStart w:id="172" w:name="_Toc101464299"/>
      <w:bookmarkStart w:id="173" w:name="_Toc101446092"/>
      <w:bookmarkStart w:id="174" w:name="_Toc101527670"/>
      <w:bookmarkStart w:id="175" w:name="_Toc102986176"/>
      <w:bookmarkStart w:id="176" w:name="_Toc104298839"/>
      <w:bookmarkStart w:id="177" w:name="_Toc101106751"/>
      <w:r>
        <w:rPr>
          <w:rFonts w:hint="eastAsia"/>
        </w:rPr>
        <w:t xml:space="preserve"> </w:t>
      </w:r>
      <w:bookmarkStart w:id="178" w:name="_Toc6565"/>
      <w:r>
        <w:rPr>
          <w:rFonts w:hint="eastAsia"/>
        </w:rPr>
        <w:t>系统实现</w:t>
      </w:r>
      <w:bookmarkEnd w:id="171"/>
      <w:bookmarkEnd w:id="172"/>
      <w:bookmarkEnd w:id="173"/>
      <w:bookmarkEnd w:id="174"/>
      <w:bookmarkEnd w:id="175"/>
      <w:bookmarkEnd w:id="176"/>
      <w:bookmarkEnd w:id="177"/>
      <w:bookmarkEnd w:id="178"/>
    </w:p>
    <w:p w14:paraId="5A8C25A3">
      <w:pPr>
        <w:pStyle w:val="45"/>
        <w:numPr>
          <w:ilvl w:val="1"/>
          <w:numId w:val="1"/>
        </w:numPr>
        <w:spacing w:before="156" w:after="156"/>
        <w:outlineLvl w:val="1"/>
      </w:pPr>
      <w:bookmarkStart w:id="179" w:name="_Toc101106753"/>
      <w:bookmarkStart w:id="180" w:name="_Toc102986177"/>
      <w:bookmarkStart w:id="181" w:name="_Toc101105620"/>
      <w:bookmarkStart w:id="182" w:name="_Toc101464301"/>
      <w:bookmarkStart w:id="183" w:name="_Toc101446094"/>
      <w:bookmarkStart w:id="184" w:name="_Toc104298840"/>
      <w:bookmarkStart w:id="185" w:name="_Toc101527671"/>
      <w:r>
        <w:rPr>
          <w:rFonts w:hint="eastAsia"/>
        </w:rPr>
        <w:t xml:space="preserve"> </w:t>
      </w:r>
      <w:bookmarkStart w:id="186" w:name="_Toc18700"/>
      <w:r>
        <w:rPr>
          <w:rFonts w:hint="eastAsia"/>
        </w:rPr>
        <w:t>系统</w:t>
      </w:r>
      <w:bookmarkEnd w:id="179"/>
      <w:bookmarkEnd w:id="180"/>
      <w:bookmarkEnd w:id="181"/>
      <w:bookmarkEnd w:id="182"/>
      <w:bookmarkEnd w:id="183"/>
      <w:bookmarkEnd w:id="184"/>
      <w:bookmarkEnd w:id="185"/>
      <w:r>
        <w:rPr>
          <w:rFonts w:hint="eastAsia"/>
        </w:rPr>
        <w:t>文件结构</w:t>
      </w:r>
      <w:bookmarkEnd w:id="186"/>
    </w:p>
    <w:p w14:paraId="46C73124">
      <w:pPr>
        <w:pStyle w:val="47"/>
        <w:numPr>
          <w:ilvl w:val="2"/>
          <w:numId w:val="1"/>
        </w:numPr>
        <w:spacing w:before="156" w:after="156"/>
        <w:outlineLvl w:val="2"/>
      </w:pPr>
      <w:bookmarkStart w:id="187" w:name="_Toc101106754"/>
      <w:bookmarkStart w:id="188" w:name="_Toc104298841"/>
      <w:bookmarkStart w:id="189" w:name="_Toc101464302"/>
      <w:bookmarkStart w:id="190" w:name="_Toc102986178"/>
      <w:bookmarkStart w:id="191" w:name="_Toc101527672"/>
      <w:bookmarkStart w:id="192" w:name="_Toc101446095"/>
      <w:bookmarkStart w:id="193" w:name="_Toc101105621"/>
      <w:r>
        <w:rPr>
          <w:rFonts w:hint="eastAsia"/>
        </w:rPr>
        <w:t xml:space="preserve"> </w:t>
      </w:r>
      <w:bookmarkStart w:id="194" w:name="_Toc9639"/>
      <w:r>
        <w:rPr>
          <w:rFonts w:hint="eastAsia"/>
        </w:rPr>
        <w:t>数据库API服务文件结构</w:t>
      </w:r>
      <w:bookmarkEnd w:id="187"/>
      <w:bookmarkEnd w:id="188"/>
      <w:bookmarkEnd w:id="189"/>
      <w:bookmarkEnd w:id="190"/>
      <w:bookmarkEnd w:id="191"/>
      <w:bookmarkEnd w:id="192"/>
      <w:bookmarkEnd w:id="193"/>
      <w:bookmarkEnd w:id="194"/>
    </w:p>
    <w:p w14:paraId="24FDC0B8">
      <w:pPr>
        <w:pStyle w:val="54"/>
        <w:ind w:firstLine="480"/>
      </w:pPr>
      <w:bookmarkStart w:id="195" w:name="_Hlk134208316"/>
      <w:r>
        <w:rPr>
          <w:rFonts w:hint="eastAsia"/>
        </w:rPr>
        <w:t>数据库API服务由于功能较为简单所以选择使用Python语言基于Flask轻量级Web框架进行开发，能够显著提升开发效率，降低代码编写复杂度。其项目结构中主要包含项目入口文件、注册蓝图、数据库配置文件、接口文档、工具类等文件，如图5-1所示。</w:t>
      </w:r>
    </w:p>
    <w:bookmarkEnd w:id="195"/>
    <w:p w14:paraId="0FBC56FB">
      <w:pPr>
        <w:pStyle w:val="54"/>
        <w:keepNext/>
        <w:spacing w:line="240" w:lineRule="auto"/>
        <w:ind w:firstLine="480"/>
        <w:jc w:val="center"/>
      </w:pPr>
      <w:r>
        <w:drawing>
          <wp:inline distT="0" distB="0" distL="0" distR="0">
            <wp:extent cx="3292475" cy="4491990"/>
            <wp:effectExtent l="0" t="0" r="3175" b="3810"/>
            <wp:docPr id="1244200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0639" name="图片 1"/>
                    <pic:cNvPicPr>
                      <a:picLocks noChangeAspect="1"/>
                    </pic:cNvPicPr>
                  </pic:nvPicPr>
                  <pic:blipFill>
                    <a:blip r:embed="rId14"/>
                    <a:stretch>
                      <a:fillRect/>
                    </a:stretch>
                  </pic:blipFill>
                  <pic:spPr>
                    <a:xfrm>
                      <a:off x="0" y="0"/>
                      <a:ext cx="3297972" cy="4499335"/>
                    </a:xfrm>
                    <a:prstGeom prst="rect">
                      <a:avLst/>
                    </a:prstGeom>
                  </pic:spPr>
                </pic:pic>
              </a:graphicData>
            </a:graphic>
          </wp:inline>
        </w:drawing>
      </w:r>
    </w:p>
    <w:p w14:paraId="174F3370">
      <w:pPr>
        <w:pStyle w:val="66"/>
        <w:ind w:firstLine="422"/>
        <w:rPr>
          <w:rFonts w:asciiTheme="minorEastAsia" w:hAnsiTheme="minorEastAsia" w:eastAsiaTheme="minorEastAsia"/>
          <w:szCs w:val="22"/>
        </w:rPr>
      </w:pPr>
      <w:r>
        <w:rPr>
          <w:rFonts w:hint="eastAsia"/>
        </w:rPr>
        <w:t xml:space="preserve">图 </w:t>
      </w:r>
      <w:r>
        <w:fldChar w:fldCharType="begin"/>
      </w:r>
      <w:r>
        <w:instrText xml:space="preserve"> STYLEREF  \s 毕设章标题 </w:instrText>
      </w:r>
      <w:r>
        <w:fldChar w:fldCharType="separate"/>
      </w:r>
      <w:r>
        <w:t>5</w:t>
      </w:r>
      <w:r>
        <w:fldChar w:fldCharType="end"/>
      </w:r>
      <w:r>
        <w:noBreakHyphen/>
      </w:r>
      <w:r>
        <w:t xml:space="preserve">1 </w:t>
      </w:r>
      <w:r>
        <w:rPr>
          <w:rFonts w:hint="eastAsia"/>
        </w:rPr>
        <w:t>数据库API服务文件结构树状图</w:t>
      </w:r>
    </w:p>
    <w:p w14:paraId="3078E0EC">
      <w:pPr>
        <w:pStyle w:val="47"/>
        <w:numPr>
          <w:ilvl w:val="2"/>
          <w:numId w:val="1"/>
        </w:numPr>
        <w:spacing w:before="156" w:after="156"/>
        <w:outlineLvl w:val="2"/>
      </w:pPr>
      <w:r>
        <w:rPr>
          <w:rFonts w:hint="eastAsia"/>
        </w:rPr>
        <w:t xml:space="preserve"> </w:t>
      </w:r>
      <w:bookmarkStart w:id="196" w:name="_Toc27348"/>
      <w:r>
        <w:rPr>
          <w:rFonts w:hint="eastAsia"/>
        </w:rPr>
        <w:t>数据展示后端文件结构</w:t>
      </w:r>
      <w:bookmarkEnd w:id="196"/>
    </w:p>
    <w:p w14:paraId="3476C17D">
      <w:pPr>
        <w:pStyle w:val="54"/>
        <w:ind w:firstLine="480"/>
      </w:pPr>
      <w:r>
        <w:rPr>
          <w:rFonts w:hint="eastAsia"/>
        </w:rPr>
        <w:t>数据展示后端基于Springcloud</w:t>
      </w:r>
      <w:r>
        <w:t xml:space="preserve"> </w:t>
      </w:r>
      <w:r>
        <w:rPr>
          <w:rFonts w:hint="eastAsia"/>
        </w:rPr>
        <w:t>Alibaba，采用微服务模式设计，将整个系统拆分为darkweb-allweb、darkweb-node、darkweb-search、darkweb-transacation、darkweb-gateway等服务，每个服务都基于Springboot进行编写，具体结构如图5</w:t>
      </w:r>
      <w:r>
        <w:t>-2</w:t>
      </w:r>
      <w:r>
        <w:rPr>
          <w:rFonts w:hint="eastAsia"/>
        </w:rPr>
        <w:t>所示。其中，Dao层负责数据的连接及操作；Service层负责业务功能的具体实现；Controller层负责与前端进行交互，具体的业务逻辑交由Service层进行处理；Entity中每一个类的属性都与数据表的字段一一对应，用于接收Dao层的查询结果；Vo中的类根据前端的需要将Entity中的数据转换为前端便于使用的数据结构；Config中的类为配置类，起到配置的作用。</w:t>
      </w:r>
    </w:p>
    <w:p w14:paraId="1FBA5E68">
      <w:pPr>
        <w:keepNext/>
        <w:jc w:val="center"/>
      </w:pPr>
      <w:r>
        <w:drawing>
          <wp:inline distT="0" distB="0" distL="0" distR="0">
            <wp:extent cx="3090545" cy="6197600"/>
            <wp:effectExtent l="0" t="0" r="0" b="0"/>
            <wp:docPr id="986109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09367" name="图片 1"/>
                    <pic:cNvPicPr>
                      <a:picLocks noChangeAspect="1"/>
                    </pic:cNvPicPr>
                  </pic:nvPicPr>
                  <pic:blipFill>
                    <a:blip r:embed="rId15"/>
                    <a:stretch>
                      <a:fillRect/>
                    </a:stretch>
                  </pic:blipFill>
                  <pic:spPr>
                    <a:xfrm>
                      <a:off x="0" y="0"/>
                      <a:ext cx="3094938" cy="6205882"/>
                    </a:xfrm>
                    <a:prstGeom prst="rect">
                      <a:avLst/>
                    </a:prstGeom>
                  </pic:spPr>
                </pic:pic>
              </a:graphicData>
            </a:graphic>
          </wp:inline>
        </w:drawing>
      </w:r>
    </w:p>
    <w:p w14:paraId="3D08AE2A">
      <w:pPr>
        <w:pStyle w:val="66"/>
        <w:ind w:firstLine="422"/>
      </w:pPr>
      <w:r>
        <w:rPr>
          <w:rFonts w:hint="eastAsia"/>
        </w:rPr>
        <w:t xml:space="preserve">图 </w:t>
      </w:r>
      <w:r>
        <w:fldChar w:fldCharType="begin"/>
      </w:r>
      <w:r>
        <w:instrText xml:space="preserve"> STYLEREF  \s 毕设章标题 </w:instrText>
      </w:r>
      <w:r>
        <w:fldChar w:fldCharType="separate"/>
      </w:r>
      <w:r>
        <w:t>5</w:t>
      </w:r>
      <w:r>
        <w:fldChar w:fldCharType="end"/>
      </w:r>
      <w:r>
        <w:noBreakHyphen/>
      </w:r>
      <w:r>
        <w:t xml:space="preserve">2 </w:t>
      </w:r>
      <w:r>
        <w:rPr>
          <w:rFonts w:hint="eastAsia"/>
        </w:rPr>
        <w:t>数据展示后端文件结构树状图</w:t>
      </w:r>
    </w:p>
    <w:p w14:paraId="2313A461">
      <w:pPr>
        <w:pStyle w:val="45"/>
        <w:numPr>
          <w:ilvl w:val="1"/>
          <w:numId w:val="1"/>
        </w:numPr>
        <w:spacing w:before="156" w:after="156"/>
        <w:outlineLvl w:val="1"/>
      </w:pPr>
      <w:r>
        <w:rPr>
          <w:rFonts w:hint="eastAsia"/>
        </w:rPr>
        <w:t xml:space="preserve"> </w:t>
      </w:r>
      <w:bookmarkStart w:id="197" w:name="_Toc30718"/>
      <w:r>
        <w:rPr>
          <w:rFonts w:hint="eastAsia"/>
        </w:rPr>
        <w:t>相关功能模块实现</w:t>
      </w:r>
      <w:bookmarkEnd w:id="197"/>
    </w:p>
    <w:p w14:paraId="50750ED1">
      <w:pPr>
        <w:pStyle w:val="47"/>
        <w:numPr>
          <w:ilvl w:val="2"/>
          <w:numId w:val="1"/>
        </w:numPr>
        <w:spacing w:before="156" w:after="156"/>
        <w:outlineLvl w:val="2"/>
      </w:pPr>
      <w:r>
        <w:rPr>
          <w:rFonts w:hint="eastAsia"/>
        </w:rPr>
        <w:t xml:space="preserve"> </w:t>
      </w:r>
      <w:bookmarkStart w:id="198" w:name="_Toc12638"/>
      <w:r>
        <w:rPr>
          <w:rFonts w:hint="eastAsia"/>
        </w:rPr>
        <w:t>数据库API服务相关功能实现</w:t>
      </w:r>
      <w:bookmarkEnd w:id="198"/>
    </w:p>
    <w:p w14:paraId="248A7F7B">
      <w:pPr>
        <w:pStyle w:val="54"/>
        <w:ind w:firstLine="480"/>
      </w:pPr>
      <w:r>
        <w:rPr>
          <w:rFonts w:hint="eastAsia"/>
        </w:rPr>
        <w:t>存储商品信息功能实现。接口的请求方式为POST，对接收到的数据进行校验，首先与系统规定的商品格式比对进行格式校验，若通过格式校验再校验商品对应的站点是否在数据库中进行过初始化，通过校验的参数存入数据库，若未通过校验则返回相应的错误码和提示信息。商品数据格式校验函数与商品存储接口的代码如下所示，API接口文档如图5-3所示。</w:t>
      </w:r>
    </w:p>
    <w:p w14:paraId="4DCA6BFE">
      <w:pPr>
        <w:shd w:val="clear" w:color="auto" w:fill="D8D8D8" w:themeFill="background1" w:themeFillShade="D9"/>
        <w:rPr>
          <w:rFonts w:ascii="Courier New" w:hAnsi="Courier New" w:cs="Courier New"/>
        </w:rPr>
      </w:pPr>
      <w:r>
        <w:rPr>
          <w:rFonts w:ascii="Courier New" w:hAnsi="Courier New" w:cs="Courier New"/>
        </w:rPr>
        <w:t>def cp(product, site): # 检查商品数据格式是否合法</w:t>
      </w:r>
      <w:r>
        <w:rPr>
          <w:rFonts w:ascii="Courier New" w:hAnsi="Courier New" w:cs="Courier New"/>
        </w:rPr>
        <w:br w:type="textWrapping"/>
      </w:r>
      <w:r>
        <w:rPr>
          <w:rFonts w:ascii="Courier New" w:hAnsi="Courier New" w:cs="Courier New"/>
        </w:rPr>
        <w:t xml:space="preserve">    # 打开json文件</w:t>
      </w:r>
      <w:r>
        <w:rPr>
          <w:rFonts w:ascii="Courier New" w:hAnsi="Courier New" w:cs="Courier New"/>
        </w:rPr>
        <w:br w:type="textWrapping"/>
      </w:r>
      <w:r>
        <w:rPr>
          <w:rFonts w:ascii="Courier New" w:hAnsi="Courier New" w:cs="Courier New"/>
        </w:rPr>
        <w:t xml:space="preserve">    target = os.path.join(app.static_folder, 'json/product.json')</w:t>
      </w:r>
      <w:r>
        <w:rPr>
          <w:rFonts w:ascii="Courier New" w:hAnsi="Courier New" w:cs="Courier New"/>
        </w:rPr>
        <w:br w:type="textWrapping"/>
      </w:r>
      <w:r>
        <w:rPr>
          <w:rFonts w:ascii="Courier New" w:hAnsi="Courier New" w:cs="Courier New"/>
        </w:rPr>
        <w:t xml:space="preserve">    with open(target, "r") as f:</w:t>
      </w:r>
      <w:r>
        <w:rPr>
          <w:rFonts w:ascii="Courier New" w:hAnsi="Courier New" w:cs="Courier New"/>
        </w:rPr>
        <w:br w:type="textWrapping"/>
      </w:r>
      <w:r>
        <w:rPr>
          <w:rFonts w:ascii="Courier New" w:hAnsi="Courier New" w:cs="Courier New"/>
        </w:rPr>
        <w:t xml:space="preserve">        # 读取文件内容</w:t>
      </w:r>
      <w:r>
        <w:rPr>
          <w:rFonts w:ascii="Courier New" w:hAnsi="Courier New" w:cs="Courier New"/>
        </w:rPr>
        <w:br w:type="textWrapping"/>
      </w:r>
      <w:r>
        <w:rPr>
          <w:rFonts w:ascii="Courier New" w:hAnsi="Courier New" w:cs="Courier New"/>
        </w:rPr>
        <w:t xml:space="preserve">        data = f.read()</w:t>
      </w:r>
      <w:r>
        <w:rPr>
          <w:rFonts w:ascii="Courier New" w:hAnsi="Courier New" w:cs="Courier New"/>
        </w:rPr>
        <w:br w:type="textWrapping"/>
      </w:r>
      <w:r>
        <w:rPr>
          <w:rFonts w:ascii="Courier New" w:hAnsi="Courier New" w:cs="Courier New"/>
        </w:rPr>
        <w:t xml:space="preserve">    # 将json字符串转为字典</w:t>
      </w:r>
      <w:r>
        <w:rPr>
          <w:rFonts w:ascii="Courier New" w:hAnsi="Courier New" w:cs="Courier New"/>
        </w:rPr>
        <w:br w:type="textWrapping"/>
      </w:r>
      <w:r>
        <w:rPr>
          <w:rFonts w:ascii="Courier New" w:hAnsi="Courier New" w:cs="Courier New"/>
        </w:rPr>
        <w:t xml:space="preserve">    data_dict = json.loads(data)</w:t>
      </w:r>
      <w:r>
        <w:rPr>
          <w:rFonts w:ascii="Courier New" w:hAnsi="Courier New" w:cs="Courier New"/>
        </w:rPr>
        <w:br w:type="textWrapping"/>
      </w:r>
      <w:r>
        <w:rPr>
          <w:rFonts w:ascii="Courier New" w:hAnsi="Courier New" w:cs="Courier New"/>
        </w:rPr>
        <w:t xml:space="preserve">    if cs(site) is None:</w:t>
      </w:r>
      <w:r>
        <w:rPr>
          <w:rFonts w:ascii="Courier New" w:hAnsi="Courier New" w:cs="Courier New"/>
        </w:rPr>
        <w:br w:type="textWrapping"/>
      </w:r>
      <w:r>
        <w:rPr>
          <w:rFonts w:ascii="Courier New" w:hAnsi="Courier New" w:cs="Courier New"/>
        </w:rPr>
        <w:t xml:space="preserve">        return None, cs(site)</w:t>
      </w:r>
      <w:r>
        <w:rPr>
          <w:rFonts w:ascii="Courier New" w:hAnsi="Courier New" w:cs="Courier New"/>
        </w:rPr>
        <w:br w:type="textWrapping"/>
      </w:r>
      <w:r>
        <w:rPr>
          <w:rFonts w:ascii="Courier New" w:hAnsi="Courier New" w:cs="Courier New"/>
        </w:rPr>
        <w:t xml:space="preserve">    if len(list(mongo.cx["site"]['site_name'].find({"site_name": site}))) == 0:</w:t>
      </w:r>
      <w:r>
        <w:rPr>
          <w:rFonts w:ascii="Courier New" w:hAnsi="Courier New" w:cs="Courier New"/>
        </w:rPr>
        <w:br w:type="textWrapping"/>
      </w:r>
      <w:r>
        <w:rPr>
          <w:rFonts w:ascii="Courier New" w:hAnsi="Courier New" w:cs="Courier New"/>
        </w:rPr>
        <w:t xml:space="preserve">        return None, False</w:t>
      </w:r>
      <w:r>
        <w:rPr>
          <w:rFonts w:ascii="Courier New" w:hAnsi="Courier New" w:cs="Courier New"/>
        </w:rPr>
        <w:br w:type="textWrapping"/>
      </w:r>
      <w:r>
        <w:rPr>
          <w:rFonts w:ascii="Courier New" w:hAnsi="Courier New" w:cs="Courier New"/>
        </w:rPr>
        <w:t xml:space="preserve">    return cj(data_dict, product), site</w:t>
      </w:r>
    </w:p>
    <w:p w14:paraId="180DA8A2">
      <w:pPr>
        <w:pStyle w:val="54"/>
        <w:ind w:firstLine="480"/>
      </w:pPr>
    </w:p>
    <w:p w14:paraId="18EC4D14">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@product_api.route('/save-product', methods=['Post'])</w:t>
      </w:r>
      <w:r>
        <w:rPr>
          <w:rFonts w:ascii="Courier New" w:hAnsi="Courier New" w:cs="Courier New"/>
          <w:sz w:val="21"/>
          <w:szCs w:val="21"/>
        </w:rPr>
        <w:br w:type="textWrapping"/>
      </w:r>
      <w:r>
        <w:rPr>
          <w:rFonts w:ascii="Courier New" w:hAnsi="Courier New" w:cs="Courier New"/>
          <w:sz w:val="21"/>
          <w:szCs w:val="21"/>
        </w:rPr>
        <w:t>def save_product():</w:t>
      </w:r>
      <w:r>
        <w:rPr>
          <w:rFonts w:ascii="Courier New" w:hAnsi="Courier New" w:cs="Courier New"/>
          <w:sz w:val="21"/>
          <w:szCs w:val="21"/>
        </w:rPr>
        <w:br w:type="textWrapping"/>
      </w:r>
      <w:r>
        <w:rPr>
          <w:rFonts w:ascii="Courier New" w:hAnsi="Courier New" w:cs="Courier New"/>
          <w:sz w:val="21"/>
          <w:szCs w:val="21"/>
        </w:rPr>
        <w:t xml:space="preserve">    args = request.args  # url链接中的参数</w:t>
      </w:r>
      <w:r>
        <w:rPr>
          <w:rFonts w:ascii="Courier New" w:hAnsi="Courier New" w:cs="Courier New"/>
          <w:sz w:val="21"/>
          <w:szCs w:val="21"/>
        </w:rPr>
        <w:br w:type="textWrapping"/>
      </w:r>
      <w:r>
        <w:rPr>
          <w:rFonts w:ascii="Courier New" w:hAnsi="Courier New" w:cs="Courier New"/>
          <w:sz w:val="21"/>
          <w:szCs w:val="21"/>
        </w:rPr>
        <w:t xml:space="preserve">    form = request.form  # 请求体中的参数</w:t>
      </w:r>
      <w:r>
        <w:rPr>
          <w:rFonts w:ascii="Courier New" w:hAnsi="Courier New" w:cs="Courier New"/>
          <w:sz w:val="21"/>
          <w:szCs w:val="21"/>
        </w:rPr>
        <w:br w:type="textWrapping"/>
      </w:r>
      <w:r>
        <w:rPr>
          <w:rFonts w:ascii="Courier New" w:hAnsi="Courier New" w:cs="Courier New"/>
          <w:sz w:val="21"/>
          <w:szCs w:val="21"/>
        </w:rPr>
        <w:t xml:space="preserve">    if "site" not in args or "product" not in form:  </w:t>
      </w:r>
      <w:r>
        <w:rPr>
          <w:rFonts w:ascii="Courier New" w:hAnsi="Courier New" w:cs="Courier New"/>
          <w:sz w:val="21"/>
          <w:szCs w:val="21"/>
        </w:rPr>
        <w:br w:type="textWrapping"/>
      </w:r>
      <w:r>
        <w:rPr>
          <w:rFonts w:ascii="Courier New" w:hAnsi="Courier New" w:cs="Courier New"/>
          <w:sz w:val="21"/>
          <w:szCs w:val="21"/>
        </w:rPr>
        <w:t xml:space="preserve">        return msg(103) # 若所需的参数不完整，返回错误信息</w:t>
      </w:r>
      <w:r>
        <w:rPr>
          <w:rFonts w:ascii="Courier New" w:hAnsi="Courier New" w:cs="Courier New"/>
          <w:sz w:val="21"/>
          <w:szCs w:val="21"/>
        </w:rPr>
        <w:br w:type="textWrapping"/>
      </w:r>
      <w:r>
        <w:rPr>
          <w:rFonts w:ascii="Courier New" w:hAnsi="Courier New" w:cs="Courier New"/>
          <w:sz w:val="21"/>
          <w:szCs w:val="21"/>
        </w:rPr>
        <w:t xml:space="preserve">    p_res, s_res = cp(form["product"], args["site"])  # 校验参数</w:t>
      </w:r>
      <w:r>
        <w:rPr>
          <w:rFonts w:ascii="Courier New" w:hAnsi="Courier New" w:cs="Courier New"/>
          <w:sz w:val="21"/>
          <w:szCs w:val="21"/>
        </w:rPr>
        <w:br w:type="textWrapping"/>
      </w:r>
      <w:r>
        <w:rPr>
          <w:rFonts w:ascii="Courier New" w:hAnsi="Courier New" w:cs="Courier New"/>
          <w:sz w:val="21"/>
          <w:szCs w:val="21"/>
        </w:rPr>
        <w:t xml:space="preserve">    if not s_res:</w:t>
      </w:r>
      <w:r>
        <w:rPr>
          <w:rFonts w:ascii="Courier New" w:hAnsi="Courier New" w:cs="Courier New"/>
          <w:sz w:val="21"/>
          <w:szCs w:val="21"/>
        </w:rPr>
        <w:br w:type="textWrapping"/>
      </w:r>
      <w:r>
        <w:rPr>
          <w:rFonts w:ascii="Courier New" w:hAnsi="Courier New" w:cs="Courier New"/>
          <w:sz w:val="21"/>
          <w:szCs w:val="21"/>
        </w:rPr>
        <w:t xml:space="preserve">        return msg(107) # 返回站点未初始化错误</w:t>
      </w:r>
      <w:r>
        <w:rPr>
          <w:rFonts w:ascii="Courier New" w:hAnsi="Courier New" w:cs="Courier New"/>
          <w:sz w:val="21"/>
          <w:szCs w:val="21"/>
        </w:rPr>
        <w:br w:type="textWrapping"/>
      </w:r>
      <w:r>
        <w:rPr>
          <w:rFonts w:ascii="Courier New" w:hAnsi="Courier New" w:cs="Courier New"/>
          <w:sz w:val="21"/>
          <w:szCs w:val="21"/>
        </w:rPr>
        <w:t xml:space="preserve">    if p_res is None or s_res is None:</w:t>
      </w:r>
      <w:r>
        <w:rPr>
          <w:rFonts w:ascii="Courier New" w:hAnsi="Courier New" w:cs="Courier New"/>
          <w:sz w:val="21"/>
          <w:szCs w:val="21"/>
        </w:rPr>
        <w:br w:type="textWrapping"/>
      </w:r>
      <w:r>
        <w:rPr>
          <w:rFonts w:ascii="Courier New" w:hAnsi="Courier New" w:cs="Courier New"/>
          <w:sz w:val="21"/>
          <w:szCs w:val="21"/>
        </w:rPr>
        <w:t xml:space="preserve">        return msg(104) # 返回参数格式错误</w:t>
      </w:r>
      <w:r>
        <w:rPr>
          <w:rFonts w:ascii="Courier New" w:hAnsi="Courier New" w:cs="Courier New"/>
          <w:sz w:val="21"/>
          <w:szCs w:val="21"/>
        </w:rPr>
        <w:br w:type="textWrapping"/>
      </w:r>
      <w:r>
        <w:rPr>
          <w:rFonts w:ascii="Courier New" w:hAnsi="Courier New" w:cs="Courier New"/>
          <w:sz w:val="21"/>
          <w:szCs w:val="21"/>
        </w:rPr>
        <w:t xml:space="preserve">    conn = mongo.cx  # MongoDB连接实例对象</w:t>
      </w:r>
      <w:r>
        <w:rPr>
          <w:rFonts w:ascii="Courier New" w:hAnsi="Courier New" w:cs="Courier New"/>
          <w:sz w:val="21"/>
          <w:szCs w:val="21"/>
        </w:rPr>
        <w:br w:type="textWrapping"/>
      </w:r>
      <w:r>
        <w:rPr>
          <w:rFonts w:ascii="Courier New" w:hAnsi="Courier New" w:cs="Courier New"/>
          <w:sz w:val="21"/>
          <w:szCs w:val="21"/>
        </w:rPr>
        <w:t xml:space="preserve">    if len(list(conn["product"][s_res].find({"product_name": p_res['product_name']})))!=0:    # 根据商品名称判断商品是否存在</w:t>
      </w:r>
      <w:r>
        <w:rPr>
          <w:rFonts w:ascii="Courier New" w:hAnsi="Courier New" w:cs="Courier New"/>
          <w:sz w:val="21"/>
          <w:szCs w:val="21"/>
        </w:rPr>
        <w:br w:type="textWrapping"/>
      </w:r>
      <w:r>
        <w:rPr>
          <w:rFonts w:ascii="Courier New" w:hAnsi="Courier New" w:cs="Courier New"/>
          <w:sz w:val="21"/>
          <w:szCs w:val="21"/>
        </w:rPr>
        <w:t xml:space="preserve">        return msg(108) # 返回商品已经存在错误</w:t>
      </w:r>
      <w:r>
        <w:rPr>
          <w:rFonts w:ascii="Courier New" w:hAnsi="Courier New" w:cs="Courier New"/>
          <w:sz w:val="21"/>
          <w:szCs w:val="21"/>
        </w:rPr>
        <w:br w:type="textWrapping"/>
      </w:r>
      <w:r>
        <w:rPr>
          <w:rFonts w:ascii="Courier New" w:hAnsi="Courier New" w:cs="Courier New"/>
          <w:sz w:val="21"/>
          <w:szCs w:val="21"/>
        </w:rPr>
        <w:t xml:space="preserve">    conn["product"][s_res].insert_one(p_res) # 在数据库中插入一条记录</w:t>
      </w:r>
      <w:r>
        <w:rPr>
          <w:rFonts w:ascii="Courier New" w:hAnsi="Courier New" w:cs="Courier New"/>
          <w:sz w:val="21"/>
          <w:szCs w:val="21"/>
        </w:rPr>
        <w:br w:type="textWrapping"/>
      </w:r>
      <w:r>
        <w:rPr>
          <w:rFonts w:ascii="Courier New" w:hAnsi="Courier New" w:cs="Courier New"/>
          <w:sz w:val="21"/>
          <w:szCs w:val="21"/>
        </w:rPr>
        <w:t xml:space="preserve">    return msg(100, s_res)</w:t>
      </w:r>
    </w:p>
    <w:p w14:paraId="0C3DD02E">
      <w:pPr>
        <w:pStyle w:val="54"/>
        <w:keepNext/>
        <w:spacing w:line="240" w:lineRule="auto"/>
        <w:ind w:firstLine="480"/>
        <w:jc w:val="center"/>
      </w:pPr>
      <w:r>
        <w:drawing>
          <wp:inline distT="0" distB="0" distL="0" distR="0">
            <wp:extent cx="4356735" cy="3124200"/>
            <wp:effectExtent l="0" t="0" r="3175" b="0"/>
            <wp:docPr id="822146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46933" name="图片 1"/>
                    <pic:cNvPicPr>
                      <a:picLocks noChangeAspect="1"/>
                    </pic:cNvPicPr>
                  </pic:nvPicPr>
                  <pic:blipFill>
                    <a:blip r:embed="rId16"/>
                    <a:stretch>
                      <a:fillRect/>
                    </a:stretch>
                  </pic:blipFill>
                  <pic:spPr>
                    <a:xfrm>
                      <a:off x="0" y="0"/>
                      <a:ext cx="4356884" cy="3124200"/>
                    </a:xfrm>
                    <a:prstGeom prst="rect">
                      <a:avLst/>
                    </a:prstGeom>
                  </pic:spPr>
                </pic:pic>
              </a:graphicData>
            </a:graphic>
          </wp:inline>
        </w:drawing>
      </w:r>
    </w:p>
    <w:p w14:paraId="70D5C8AE">
      <w:pPr>
        <w:pStyle w:val="66"/>
        <w:ind w:firstLine="422"/>
      </w:pPr>
      <w:r>
        <w:rPr>
          <w:rFonts w:hint="eastAsia"/>
        </w:rPr>
        <w:t xml:space="preserve">图 </w:t>
      </w:r>
      <w:r>
        <w:fldChar w:fldCharType="begin"/>
      </w:r>
      <w:r>
        <w:instrText xml:space="preserve"> STYLEREF  \s 毕设章标题 </w:instrText>
      </w:r>
      <w:r>
        <w:fldChar w:fldCharType="separate"/>
      </w:r>
      <w:r>
        <w:t>5</w:t>
      </w:r>
      <w:r>
        <w:fldChar w:fldCharType="end"/>
      </w:r>
      <w:r>
        <w:noBreakHyphen/>
      </w:r>
      <w:r>
        <w:t xml:space="preserve">3 </w:t>
      </w:r>
      <w:r>
        <w:rPr>
          <w:rFonts w:hint="eastAsia"/>
        </w:rPr>
        <w:t>存储商品信息API文档图</w:t>
      </w:r>
    </w:p>
    <w:p w14:paraId="4C605855">
      <w:pPr>
        <w:pStyle w:val="54"/>
        <w:ind w:firstLine="480"/>
      </w:pPr>
      <w:r>
        <w:rPr>
          <w:rFonts w:hint="eastAsia"/>
        </w:rPr>
        <w:t>获取商品信息功能实现。接口的请求方式为GET，获取前端请求中的时间参数，通过正则表达式校验该时间参数是否为合法的UNIX时间戳格式，若校验通过将该时间参数转换为字符串格式，并使用该参数构造查询条件在数据库中进行查询，将查询到的所有商品数据返回给前端，时间戳校验函数与获取商品信息接口代码如下所示，API接口文档如图5</w:t>
      </w:r>
      <w:r>
        <w:t>-4</w:t>
      </w:r>
      <w:r>
        <w:rPr>
          <w:rFonts w:hint="eastAsia"/>
        </w:rPr>
        <w:t>所示。</w:t>
      </w:r>
    </w:p>
    <w:p w14:paraId="11088612">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def ct(str): # </w:t>
      </w:r>
      <w:r>
        <w:rPr>
          <w:rFonts w:hint="eastAsia" w:ascii="Courier New" w:hAnsi="Courier New" w:cs="Courier New"/>
          <w:sz w:val="21"/>
          <w:szCs w:val="21"/>
        </w:rPr>
        <w:t>校验时间戳参数</w:t>
      </w:r>
      <w:r>
        <w:rPr>
          <w:rFonts w:hint="eastAsia" w:ascii="Courier New" w:hAnsi="Courier New" w:cs="Courier New"/>
          <w:sz w:val="21"/>
          <w:szCs w:val="21"/>
        </w:rPr>
        <w:br w:type="textWrapping"/>
      </w:r>
      <w:r>
        <w:rPr>
          <w:rFonts w:hint="eastAsia" w:ascii="Courier New" w:hAnsi="Courier New" w:cs="Courier New"/>
          <w:sz w:val="21"/>
          <w:szCs w:val="21"/>
        </w:rPr>
        <w:t xml:space="preserve">    </w:t>
      </w:r>
      <w:r>
        <w:rPr>
          <w:rFonts w:ascii="Courier New" w:hAnsi="Courier New" w:cs="Courier New"/>
          <w:sz w:val="21"/>
          <w:szCs w:val="21"/>
        </w:rPr>
        <w:t>rule = "^[0-9]+$"</w:t>
      </w:r>
      <w:r>
        <w:rPr>
          <w:rFonts w:ascii="Courier New" w:hAnsi="Courier New" w:cs="Courier New"/>
          <w:sz w:val="21"/>
          <w:szCs w:val="21"/>
        </w:rPr>
        <w:br w:type="textWrapping"/>
      </w:r>
      <w:r>
        <w:rPr>
          <w:rFonts w:ascii="Courier New" w:hAnsi="Courier New" w:cs="Courier New"/>
          <w:sz w:val="21"/>
          <w:szCs w:val="21"/>
        </w:rPr>
        <w:t xml:space="preserve">    time = re.compile(rule).match(str)</w:t>
      </w:r>
      <w:r>
        <w:rPr>
          <w:rFonts w:ascii="Courier New" w:hAnsi="Courier New" w:cs="Courier New"/>
          <w:sz w:val="21"/>
          <w:szCs w:val="21"/>
        </w:rPr>
        <w:br w:type="textWrapping"/>
      </w:r>
      <w:r>
        <w:rPr>
          <w:rFonts w:ascii="Courier New" w:hAnsi="Courier New" w:cs="Courier New"/>
          <w:sz w:val="21"/>
          <w:szCs w:val="21"/>
        </w:rPr>
        <w:t xml:space="preserve">    res = time.string if time is not None else None</w:t>
      </w:r>
      <w:r>
        <w:rPr>
          <w:rFonts w:ascii="Courier New" w:hAnsi="Courier New" w:cs="Courier New"/>
          <w:sz w:val="21"/>
          <w:szCs w:val="21"/>
        </w:rPr>
        <w:br w:type="textWrapping"/>
      </w:r>
      <w:r>
        <w:rPr>
          <w:rFonts w:ascii="Courier New" w:hAnsi="Courier New" w:cs="Courier New"/>
          <w:sz w:val="21"/>
          <w:szCs w:val="21"/>
        </w:rPr>
        <w:t xml:space="preserve">    return res</w:t>
      </w:r>
    </w:p>
    <w:p w14:paraId="2B6102AA">
      <w:pPr>
        <w:pStyle w:val="54"/>
        <w:ind w:firstLine="480"/>
      </w:pPr>
    </w:p>
    <w:p w14:paraId="6E5E47DF">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@product_api.route('/getgoods', methods=['Get'])</w:t>
      </w:r>
      <w:r>
        <w:rPr>
          <w:rFonts w:ascii="Courier New" w:hAnsi="Courier New" w:cs="Courier New"/>
          <w:sz w:val="21"/>
          <w:szCs w:val="21"/>
        </w:rPr>
        <w:br w:type="textWrapping"/>
      </w:r>
      <w:r>
        <w:rPr>
          <w:rFonts w:ascii="Courier New" w:hAnsi="Courier New" w:cs="Courier New"/>
          <w:sz w:val="21"/>
          <w:szCs w:val="21"/>
        </w:rPr>
        <w:t>def get_goods():</w:t>
      </w:r>
      <w:r>
        <w:rPr>
          <w:rFonts w:ascii="Courier New" w:hAnsi="Courier New" w:cs="Courier New"/>
          <w:sz w:val="21"/>
          <w:szCs w:val="21"/>
        </w:rPr>
        <w:br w:type="textWrapping"/>
      </w:r>
      <w:r>
        <w:rPr>
          <w:rFonts w:ascii="Courier New" w:hAnsi="Courier New" w:cs="Courier New"/>
          <w:sz w:val="21"/>
          <w:szCs w:val="21"/>
        </w:rPr>
        <w:t xml:space="preserve">    args = request.args</w:t>
      </w:r>
      <w:r>
        <w:rPr>
          <w:rFonts w:ascii="Courier New" w:hAnsi="Courier New" w:cs="Courier New"/>
          <w:sz w:val="21"/>
          <w:szCs w:val="21"/>
        </w:rPr>
        <w:br w:type="textWrapping"/>
      </w:r>
      <w:r>
        <w:rPr>
          <w:rFonts w:ascii="Courier New" w:hAnsi="Courier New" w:cs="Courier New"/>
          <w:sz w:val="21"/>
          <w:szCs w:val="21"/>
        </w:rPr>
        <w:t xml:space="preserve">    if "time" not in args: # 判断参数是否携带</w:t>
      </w:r>
      <w:r>
        <w:rPr>
          <w:rFonts w:ascii="Courier New" w:hAnsi="Courier New" w:cs="Courier New"/>
          <w:sz w:val="21"/>
          <w:szCs w:val="21"/>
        </w:rPr>
        <w:br w:type="textWrapping"/>
      </w:r>
      <w:r>
        <w:rPr>
          <w:rFonts w:ascii="Courier New" w:hAnsi="Courier New" w:cs="Courier New"/>
          <w:sz w:val="21"/>
          <w:szCs w:val="21"/>
        </w:rPr>
        <w:t xml:space="preserve">        return msg(103) # 若所需的参数不完整，返回错误信息</w:t>
      </w:r>
      <w:r>
        <w:rPr>
          <w:rFonts w:ascii="Courier New" w:hAnsi="Courier New" w:cs="Courier New"/>
          <w:sz w:val="21"/>
          <w:szCs w:val="21"/>
        </w:rPr>
        <w:br w:type="textWrapping"/>
      </w:r>
      <w:r>
        <w:rPr>
          <w:rFonts w:ascii="Courier New" w:hAnsi="Courier New" w:cs="Courier New"/>
          <w:sz w:val="21"/>
          <w:szCs w:val="21"/>
        </w:rPr>
        <w:t xml:space="preserve">    time = ct(args["time"]) # 校验参数</w:t>
      </w:r>
      <w:r>
        <w:rPr>
          <w:rFonts w:ascii="Courier New" w:hAnsi="Courier New" w:cs="Courier New"/>
          <w:sz w:val="21"/>
          <w:szCs w:val="21"/>
        </w:rPr>
        <w:br w:type="textWrapping"/>
      </w:r>
      <w:r>
        <w:rPr>
          <w:rFonts w:ascii="Courier New" w:hAnsi="Courier New" w:cs="Courier New"/>
          <w:sz w:val="21"/>
          <w:szCs w:val="21"/>
        </w:rPr>
        <w:t xml:space="preserve">    if time is None:</w:t>
      </w:r>
      <w:r>
        <w:rPr>
          <w:rFonts w:ascii="Courier New" w:hAnsi="Courier New" w:cs="Courier New"/>
          <w:sz w:val="21"/>
          <w:szCs w:val="21"/>
        </w:rPr>
        <w:br w:type="textWrapping"/>
      </w:r>
      <w:r>
        <w:rPr>
          <w:rFonts w:ascii="Courier New" w:hAnsi="Courier New" w:cs="Courier New"/>
          <w:sz w:val="21"/>
          <w:szCs w:val="21"/>
        </w:rPr>
        <w:t xml:space="preserve">        return msg(104) # 返回参数格式错误</w:t>
      </w:r>
      <w:r>
        <w:rPr>
          <w:rFonts w:ascii="Courier New" w:hAnsi="Courier New" w:cs="Courier New"/>
          <w:sz w:val="21"/>
          <w:szCs w:val="21"/>
        </w:rPr>
        <w:br w:type="textWrapping"/>
      </w:r>
      <w:r>
        <w:rPr>
          <w:rFonts w:ascii="Courier New" w:hAnsi="Courier New" w:cs="Courier New"/>
          <w:sz w:val="21"/>
          <w:szCs w:val="21"/>
        </w:rPr>
        <w:t xml:space="preserve">    conn = mongo.cx # 连接实例</w:t>
      </w:r>
      <w:r>
        <w:rPr>
          <w:rFonts w:ascii="Courier New" w:hAnsi="Courier New" w:cs="Courier New"/>
          <w:sz w:val="21"/>
          <w:szCs w:val="21"/>
        </w:rPr>
        <w:br w:type="textWrapping"/>
      </w:r>
      <w:r>
        <w:rPr>
          <w:rFonts w:ascii="Courier New" w:hAnsi="Courier New" w:cs="Courier New"/>
          <w:sz w:val="21"/>
          <w:szCs w:val="21"/>
        </w:rPr>
        <w:t xml:space="preserve">    res = []</w:t>
      </w:r>
      <w:r>
        <w:rPr>
          <w:rFonts w:ascii="Courier New" w:hAnsi="Courier New" w:cs="Courier New"/>
          <w:sz w:val="21"/>
          <w:szCs w:val="21"/>
        </w:rPr>
        <w:br w:type="textWrapping"/>
      </w:r>
      <w:r>
        <w:rPr>
          <w:rFonts w:ascii="Courier New" w:hAnsi="Courier New" w:cs="Courier New"/>
          <w:sz w:val="21"/>
          <w:szCs w:val="21"/>
        </w:rPr>
        <w:t xml:space="preserve">    for item in conn['site']['site_name'].find():</w:t>
      </w:r>
      <w:r>
        <w:rPr>
          <w:rFonts w:ascii="Courier New" w:hAnsi="Courier New" w:cs="Courier New"/>
          <w:sz w:val="21"/>
          <w:szCs w:val="21"/>
        </w:rPr>
        <w:br w:type="textWrapping"/>
      </w:r>
      <w:r>
        <w:rPr>
          <w:rFonts w:ascii="Courier New" w:hAnsi="Courier New" w:cs="Courier New"/>
          <w:sz w:val="21"/>
          <w:szCs w:val="21"/>
        </w:rPr>
        <w:t xml:space="preserve">        res += list(conn["product"][item["site_name"]].find({"get_time": {"$gte": time}}))  # 查询到的结果追加到res数组中</w:t>
      </w:r>
      <w:r>
        <w:rPr>
          <w:rFonts w:ascii="Courier New" w:hAnsi="Courier New" w:cs="Courier New"/>
          <w:sz w:val="21"/>
          <w:szCs w:val="21"/>
        </w:rPr>
        <w:br w:type="textWrapping"/>
      </w:r>
      <w:r>
        <w:rPr>
          <w:rFonts w:ascii="Courier New" w:hAnsi="Courier New" w:cs="Courier New"/>
          <w:sz w:val="21"/>
          <w:szCs w:val="21"/>
        </w:rPr>
        <w:t xml:space="preserve">    if not res:</w:t>
      </w:r>
      <w:r>
        <w:rPr>
          <w:rFonts w:ascii="Courier New" w:hAnsi="Courier New" w:cs="Courier New"/>
          <w:sz w:val="21"/>
          <w:szCs w:val="21"/>
        </w:rPr>
        <w:br w:type="textWrapping"/>
      </w:r>
      <w:r>
        <w:rPr>
          <w:rFonts w:ascii="Courier New" w:hAnsi="Courier New" w:cs="Courier New"/>
          <w:sz w:val="21"/>
          <w:szCs w:val="21"/>
        </w:rPr>
        <w:t xml:space="preserve">        return msg(101) # 若res为空，返回无商品数据错误</w:t>
      </w:r>
      <w:r>
        <w:rPr>
          <w:rFonts w:ascii="Courier New" w:hAnsi="Courier New" w:cs="Courier New"/>
          <w:sz w:val="21"/>
          <w:szCs w:val="21"/>
        </w:rPr>
        <w:br w:type="textWrapping"/>
      </w:r>
      <w:r>
        <w:rPr>
          <w:rFonts w:ascii="Courier New" w:hAnsi="Courier New" w:cs="Courier New"/>
          <w:sz w:val="21"/>
          <w:szCs w:val="21"/>
        </w:rPr>
        <w:t xml:space="preserve">    return msg(100, res)</w:t>
      </w:r>
    </w:p>
    <w:p w14:paraId="5CD89FE9">
      <w:pPr>
        <w:pStyle w:val="54"/>
        <w:ind w:firstLine="0" w:firstLineChars="0"/>
      </w:pPr>
    </w:p>
    <w:p w14:paraId="614B46BA">
      <w:pPr>
        <w:pStyle w:val="54"/>
        <w:keepNext/>
        <w:spacing w:line="240" w:lineRule="auto"/>
        <w:ind w:firstLine="480"/>
        <w:jc w:val="center"/>
      </w:pPr>
      <w:r>
        <w:drawing>
          <wp:inline distT="0" distB="0" distL="0" distR="0">
            <wp:extent cx="4267835" cy="3124200"/>
            <wp:effectExtent l="0" t="0" r="0" b="0"/>
            <wp:docPr id="971360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60280" name="图片 1"/>
                    <pic:cNvPicPr>
                      <a:picLocks noChangeAspect="1"/>
                    </pic:cNvPicPr>
                  </pic:nvPicPr>
                  <pic:blipFill>
                    <a:blip r:embed="rId17"/>
                    <a:stretch>
                      <a:fillRect/>
                    </a:stretch>
                  </pic:blipFill>
                  <pic:spPr>
                    <a:xfrm>
                      <a:off x="0" y="0"/>
                      <a:ext cx="4312111" cy="3156472"/>
                    </a:xfrm>
                    <a:prstGeom prst="rect">
                      <a:avLst/>
                    </a:prstGeom>
                  </pic:spPr>
                </pic:pic>
              </a:graphicData>
            </a:graphic>
          </wp:inline>
        </w:drawing>
      </w:r>
    </w:p>
    <w:p w14:paraId="593648E9">
      <w:pPr>
        <w:pStyle w:val="66"/>
        <w:ind w:firstLine="422"/>
      </w:pPr>
      <w:r>
        <w:rPr>
          <w:rFonts w:hint="eastAsia"/>
        </w:rPr>
        <w:t xml:space="preserve">图 </w:t>
      </w:r>
      <w:r>
        <w:fldChar w:fldCharType="begin"/>
      </w:r>
      <w:r>
        <w:instrText xml:space="preserve"> STYLEREF  \s 毕设章标题 </w:instrText>
      </w:r>
      <w:r>
        <w:fldChar w:fldCharType="separate"/>
      </w:r>
      <w:r>
        <w:t>5</w:t>
      </w:r>
      <w:r>
        <w:fldChar w:fldCharType="end"/>
      </w:r>
      <w:r>
        <w:noBreakHyphen/>
      </w:r>
      <w:r>
        <w:t xml:space="preserve">4 </w:t>
      </w:r>
      <w:r>
        <w:rPr>
          <w:rFonts w:hint="eastAsia"/>
        </w:rPr>
        <w:t>获取商品信息API文档图</w:t>
      </w:r>
    </w:p>
    <w:p w14:paraId="44316E5E">
      <w:pPr>
        <w:pStyle w:val="54"/>
        <w:ind w:firstLine="480"/>
      </w:pPr>
      <w:r>
        <w:rPr>
          <w:rFonts w:hint="eastAsia"/>
        </w:rPr>
        <w:t>存储网站指纹功能实现。请求方式为POST，接收前端发来的站点参数和网站指纹参数，首先会查询站点是否已经在数据库中初始化，若未初始化会返回相应的错误码和提示信息，接着对网站指纹格式进行校验，若格式不正确或内容不完整返回相应的错误码和提示信息，对于合法请求参数，会在对应站点的数据库中插入该网站指纹记录，网站指纹存储接口代码如下所示，API接口文档如图5-</w:t>
      </w:r>
      <w:r>
        <w:t>5</w:t>
      </w:r>
      <w:r>
        <w:rPr>
          <w:rFonts w:hint="eastAsia"/>
        </w:rPr>
        <w:t>所示。</w:t>
      </w:r>
    </w:p>
    <w:p w14:paraId="10D0BABD">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@site_api.route('/save-site-fingerprint', methods=['Post'])</w:t>
      </w:r>
      <w:r>
        <w:rPr>
          <w:rFonts w:ascii="Courier New" w:hAnsi="Courier New" w:cs="Courier New"/>
          <w:sz w:val="21"/>
          <w:szCs w:val="21"/>
        </w:rPr>
        <w:br w:type="textWrapping"/>
      </w:r>
      <w:r>
        <w:rPr>
          <w:rFonts w:ascii="Courier New" w:hAnsi="Courier New" w:cs="Courier New"/>
          <w:sz w:val="21"/>
          <w:szCs w:val="21"/>
        </w:rPr>
        <w:t>def save_site_fingerprint():</w:t>
      </w:r>
      <w:r>
        <w:rPr>
          <w:rFonts w:ascii="Courier New" w:hAnsi="Courier New" w:cs="Courier New"/>
          <w:sz w:val="21"/>
          <w:szCs w:val="21"/>
        </w:rPr>
        <w:br w:type="textWrapping"/>
      </w:r>
      <w:r>
        <w:rPr>
          <w:rFonts w:ascii="Courier New" w:hAnsi="Courier New" w:cs="Courier New"/>
          <w:sz w:val="21"/>
          <w:szCs w:val="21"/>
        </w:rPr>
        <w:t xml:space="preserve">    args = request.args</w:t>
      </w:r>
      <w:r>
        <w:rPr>
          <w:rFonts w:ascii="Courier New" w:hAnsi="Courier New" w:cs="Courier New"/>
          <w:sz w:val="21"/>
          <w:szCs w:val="21"/>
        </w:rPr>
        <w:br w:type="textWrapping"/>
      </w:r>
      <w:r>
        <w:rPr>
          <w:rFonts w:ascii="Courier New" w:hAnsi="Courier New" w:cs="Courier New"/>
          <w:sz w:val="21"/>
          <w:szCs w:val="21"/>
        </w:rPr>
        <w:t xml:space="preserve">    form = request.form</w:t>
      </w:r>
      <w:r>
        <w:rPr>
          <w:rFonts w:ascii="Courier New" w:hAnsi="Courier New" w:cs="Courier New"/>
          <w:sz w:val="21"/>
          <w:szCs w:val="21"/>
        </w:rPr>
        <w:br w:type="textWrapping"/>
      </w:r>
      <w:r>
        <w:rPr>
          <w:rFonts w:ascii="Courier New" w:hAnsi="Courier New" w:cs="Courier New"/>
          <w:sz w:val="21"/>
          <w:szCs w:val="21"/>
        </w:rPr>
        <w:t xml:space="preserve">    if "site" not in args or "fingerprint" not in form:</w:t>
      </w:r>
      <w:r>
        <w:rPr>
          <w:rFonts w:ascii="Courier New" w:hAnsi="Courier New" w:cs="Courier New"/>
          <w:sz w:val="21"/>
          <w:szCs w:val="21"/>
        </w:rPr>
        <w:br w:type="textWrapping"/>
      </w:r>
      <w:r>
        <w:rPr>
          <w:rFonts w:ascii="Courier New" w:hAnsi="Courier New" w:cs="Courier New"/>
          <w:sz w:val="21"/>
          <w:szCs w:val="21"/>
        </w:rPr>
        <w:t xml:space="preserve">        return msg(103) # 参数不完整</w:t>
      </w:r>
      <w:r>
        <w:rPr>
          <w:rFonts w:ascii="Courier New" w:hAnsi="Courier New" w:cs="Courier New"/>
          <w:sz w:val="21"/>
          <w:szCs w:val="21"/>
        </w:rPr>
        <w:br w:type="textWrapping"/>
      </w:r>
      <w:r>
        <w:rPr>
          <w:rFonts w:ascii="Courier New" w:hAnsi="Courier New" w:cs="Courier New"/>
          <w:sz w:val="21"/>
          <w:szCs w:val="21"/>
        </w:rPr>
        <w:t xml:space="preserve">    fp_res, s_res = csf(form["fingerprint"], args["site"]) # 对指纹和站点进行校验</w:t>
      </w:r>
      <w:r>
        <w:rPr>
          <w:rFonts w:ascii="Courier New" w:hAnsi="Courier New" w:cs="Courier New"/>
          <w:sz w:val="21"/>
          <w:szCs w:val="21"/>
        </w:rPr>
        <w:br w:type="textWrapping"/>
      </w:r>
      <w:r>
        <w:rPr>
          <w:rFonts w:ascii="Courier New" w:hAnsi="Courier New" w:cs="Courier New"/>
          <w:sz w:val="21"/>
          <w:szCs w:val="21"/>
        </w:rPr>
        <w:t xml:space="preserve">    if s_res is None or fp_res is None:</w:t>
      </w:r>
      <w:r>
        <w:rPr>
          <w:rFonts w:ascii="Courier New" w:hAnsi="Courier New" w:cs="Courier New"/>
          <w:sz w:val="21"/>
          <w:szCs w:val="21"/>
        </w:rPr>
        <w:br w:type="textWrapping"/>
      </w:r>
      <w:r>
        <w:rPr>
          <w:rFonts w:ascii="Courier New" w:hAnsi="Courier New" w:cs="Courier New"/>
          <w:sz w:val="21"/>
          <w:szCs w:val="21"/>
        </w:rPr>
        <w:t xml:space="preserve">        return msg(104) # 参数格式错误</w:t>
      </w:r>
      <w:r>
        <w:rPr>
          <w:rFonts w:ascii="Courier New" w:hAnsi="Courier New" w:cs="Courier New"/>
          <w:sz w:val="21"/>
          <w:szCs w:val="21"/>
        </w:rPr>
        <w:br w:type="textWrapping"/>
      </w:r>
      <w:r>
        <w:rPr>
          <w:rFonts w:ascii="Courier New" w:hAnsi="Courier New" w:cs="Courier New"/>
          <w:sz w:val="21"/>
          <w:szCs w:val="21"/>
        </w:rPr>
        <w:t xml:space="preserve">    if not s_res: # 站点未初始化</w:t>
      </w:r>
      <w:r>
        <w:rPr>
          <w:rFonts w:ascii="Courier New" w:hAnsi="Courier New" w:cs="Courier New"/>
          <w:sz w:val="21"/>
          <w:szCs w:val="21"/>
        </w:rPr>
        <w:br w:type="textWrapping"/>
      </w:r>
      <w:r>
        <w:rPr>
          <w:rFonts w:ascii="Courier New" w:hAnsi="Courier New" w:cs="Courier New"/>
          <w:sz w:val="21"/>
          <w:szCs w:val="21"/>
        </w:rPr>
        <w:t xml:space="preserve">        return msg(105) # 站点需要经过初始化才能创建指纹</w:t>
      </w:r>
      <w:r>
        <w:rPr>
          <w:rFonts w:ascii="Courier New" w:hAnsi="Courier New" w:cs="Courier New"/>
          <w:sz w:val="21"/>
          <w:szCs w:val="21"/>
        </w:rPr>
        <w:br w:type="textWrapping"/>
      </w:r>
      <w:r>
        <w:rPr>
          <w:rFonts w:ascii="Courier New" w:hAnsi="Courier New" w:cs="Courier New"/>
          <w:sz w:val="21"/>
          <w:szCs w:val="21"/>
        </w:rPr>
        <w:t xml:space="preserve">    if not fp_res: # 提供的站点与指纹中的站点不一致</w:t>
      </w:r>
      <w:r>
        <w:rPr>
          <w:rFonts w:ascii="Courier New" w:hAnsi="Courier New" w:cs="Courier New"/>
          <w:sz w:val="21"/>
          <w:szCs w:val="21"/>
        </w:rPr>
        <w:br w:type="textWrapping"/>
      </w:r>
      <w:r>
        <w:rPr>
          <w:rFonts w:ascii="Courier New" w:hAnsi="Courier New" w:cs="Courier New"/>
          <w:sz w:val="21"/>
          <w:szCs w:val="21"/>
        </w:rPr>
        <w:t xml:space="preserve">        return msg(109)</w:t>
      </w:r>
      <w:r>
        <w:rPr>
          <w:rFonts w:ascii="Courier New" w:hAnsi="Courier New" w:cs="Courier New"/>
          <w:sz w:val="21"/>
          <w:szCs w:val="21"/>
        </w:rPr>
        <w:br w:type="textWrapping"/>
      </w:r>
      <w:r>
        <w:rPr>
          <w:rFonts w:ascii="Courier New" w:hAnsi="Courier New" w:cs="Courier New"/>
          <w:sz w:val="21"/>
          <w:szCs w:val="21"/>
        </w:rPr>
        <w:t xml:space="preserve">    # upsert=True表示若记录不存在会插入一条记录</w:t>
      </w:r>
      <w:r>
        <w:rPr>
          <w:rFonts w:ascii="Courier New" w:hAnsi="Courier New" w:cs="Courier New"/>
          <w:sz w:val="21"/>
          <w:szCs w:val="21"/>
        </w:rPr>
        <w:br w:type="textWrapping"/>
      </w:r>
      <w:r>
        <w:rPr>
          <w:rFonts w:ascii="Courier New" w:hAnsi="Courier New" w:cs="Courier New"/>
          <w:sz w:val="21"/>
          <w:szCs w:val="21"/>
        </w:rPr>
        <w:t xml:space="preserve">    mongo.cx["site"]["site_fingerprint"].update_one({"hiddenService": fp_res['hiddenService']}, {"$set": fp_res}, upsert=True)</w:t>
      </w:r>
      <w:r>
        <w:rPr>
          <w:rFonts w:ascii="Courier New" w:hAnsi="Courier New" w:cs="Courier New"/>
          <w:sz w:val="21"/>
          <w:szCs w:val="21"/>
        </w:rPr>
        <w:br w:type="textWrapping"/>
      </w:r>
      <w:r>
        <w:rPr>
          <w:rFonts w:ascii="Courier New" w:hAnsi="Courier New" w:cs="Courier New"/>
          <w:sz w:val="21"/>
          <w:szCs w:val="21"/>
        </w:rPr>
        <w:t xml:space="preserve">    return msg(100, s_res)</w:t>
      </w:r>
    </w:p>
    <w:p w14:paraId="7CDD8E4F">
      <w:pPr>
        <w:pStyle w:val="54"/>
        <w:ind w:firstLine="480"/>
      </w:pPr>
    </w:p>
    <w:p w14:paraId="4E39DAF8">
      <w:pPr>
        <w:pStyle w:val="54"/>
        <w:keepNext/>
        <w:spacing w:line="240" w:lineRule="auto"/>
        <w:ind w:firstLine="480"/>
        <w:jc w:val="center"/>
      </w:pPr>
      <w:r>
        <w:drawing>
          <wp:inline distT="0" distB="0" distL="0" distR="0">
            <wp:extent cx="4130040" cy="3084830"/>
            <wp:effectExtent l="0" t="0" r="3810" b="1270"/>
            <wp:docPr id="198490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0894" name="图片 1"/>
                    <pic:cNvPicPr>
                      <a:picLocks noChangeAspect="1"/>
                    </pic:cNvPicPr>
                  </pic:nvPicPr>
                  <pic:blipFill>
                    <a:blip r:embed="rId18"/>
                    <a:stretch>
                      <a:fillRect/>
                    </a:stretch>
                  </pic:blipFill>
                  <pic:spPr>
                    <a:xfrm>
                      <a:off x="0" y="0"/>
                      <a:ext cx="4156920" cy="3104927"/>
                    </a:xfrm>
                    <a:prstGeom prst="rect">
                      <a:avLst/>
                    </a:prstGeom>
                  </pic:spPr>
                </pic:pic>
              </a:graphicData>
            </a:graphic>
          </wp:inline>
        </w:drawing>
      </w:r>
    </w:p>
    <w:p w14:paraId="4A4E921E">
      <w:pPr>
        <w:pStyle w:val="66"/>
        <w:ind w:firstLine="422"/>
      </w:pPr>
      <w:r>
        <w:rPr>
          <w:rFonts w:hint="eastAsia"/>
        </w:rPr>
        <w:t xml:space="preserve">图 </w:t>
      </w:r>
      <w:r>
        <w:fldChar w:fldCharType="begin"/>
      </w:r>
      <w:r>
        <w:instrText xml:space="preserve"> STYLEREF  \s 毕设章标题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t xml:space="preserve"> </w:t>
      </w:r>
      <w:r>
        <w:rPr>
          <w:rFonts w:hint="eastAsia"/>
        </w:rPr>
        <w:t>存储网站指纹API文档图</w:t>
      </w:r>
    </w:p>
    <w:p w14:paraId="63FAFA2A">
      <w:pPr>
        <w:pStyle w:val="54"/>
        <w:ind w:firstLine="420" w:firstLineChars="0"/>
      </w:pPr>
      <w:r>
        <w:rPr>
          <w:rFonts w:hint="eastAsia"/>
        </w:rPr>
        <w:t>获取网站指纹API功能实现。请求方法为GET，查询数据库中所有站点的所有网站指纹信息，将查询结果返回给前端，代码如下所示，API接口文档如图5-</w:t>
      </w:r>
      <w:r>
        <w:t>6</w:t>
      </w:r>
      <w:r>
        <w:rPr>
          <w:rFonts w:hint="eastAsia"/>
        </w:rPr>
        <w:t>所示。</w:t>
      </w:r>
    </w:p>
    <w:p w14:paraId="5A0402EC">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@site_api.route('/getfinger', methods=['Get'])</w:t>
      </w:r>
      <w:r>
        <w:rPr>
          <w:rFonts w:ascii="Courier New" w:hAnsi="Courier New" w:cs="Courier New"/>
          <w:sz w:val="21"/>
          <w:szCs w:val="21"/>
        </w:rPr>
        <w:br w:type="textWrapping"/>
      </w:r>
      <w:r>
        <w:rPr>
          <w:rFonts w:ascii="Courier New" w:hAnsi="Courier New" w:cs="Courier New"/>
          <w:sz w:val="21"/>
          <w:szCs w:val="21"/>
        </w:rPr>
        <w:t>def getfinger():</w:t>
      </w:r>
      <w:r>
        <w:rPr>
          <w:rFonts w:ascii="Courier New" w:hAnsi="Courier New" w:cs="Courier New"/>
          <w:sz w:val="21"/>
          <w:szCs w:val="21"/>
        </w:rPr>
        <w:br w:type="textWrapping"/>
      </w:r>
      <w:r>
        <w:rPr>
          <w:rFonts w:ascii="Courier New" w:hAnsi="Courier New" w:cs="Courier New"/>
          <w:sz w:val="21"/>
          <w:szCs w:val="21"/>
        </w:rPr>
        <w:t xml:space="preserve">    # 使用字典推导式对数组中每个字典中的_id字段进行str()处理</w:t>
      </w:r>
      <w:r>
        <w:rPr>
          <w:rFonts w:ascii="Courier New" w:hAnsi="Courier New" w:cs="Courier New"/>
          <w:sz w:val="21"/>
          <w:szCs w:val="21"/>
        </w:rPr>
        <w:br w:type="textWrapping"/>
      </w:r>
      <w:r>
        <w:rPr>
          <w:rFonts w:ascii="Courier New" w:hAnsi="Courier New" w:cs="Courier New"/>
          <w:sz w:val="21"/>
          <w:szCs w:val="21"/>
        </w:rPr>
        <w:t xml:space="preserve">    res = [{k: str(v) if k == '_id' else v for k, v in d.items()} for d in list(mongo.cx["site"]["site_fingerprint"].find())]</w:t>
      </w:r>
      <w:r>
        <w:rPr>
          <w:rFonts w:ascii="Courier New" w:hAnsi="Courier New" w:cs="Courier New"/>
          <w:sz w:val="21"/>
          <w:szCs w:val="21"/>
        </w:rPr>
        <w:br w:type="textWrapping"/>
      </w:r>
      <w:r>
        <w:rPr>
          <w:rFonts w:ascii="Courier New" w:hAnsi="Courier New" w:cs="Courier New"/>
          <w:sz w:val="21"/>
          <w:szCs w:val="21"/>
        </w:rPr>
        <w:t xml:space="preserve">    return msg(100, res)</w:t>
      </w:r>
    </w:p>
    <w:p w14:paraId="0923A84C">
      <w:pPr>
        <w:rPr>
          <w:rFonts w:ascii="Times New Roman" w:hAnsi="Times New Roman"/>
          <w:sz w:val="24"/>
          <w:szCs w:val="24"/>
        </w:rPr>
      </w:pPr>
    </w:p>
    <w:p w14:paraId="736A061C">
      <w:pPr>
        <w:pStyle w:val="54"/>
        <w:keepNext/>
        <w:spacing w:line="240" w:lineRule="auto"/>
        <w:ind w:firstLine="420" w:firstLineChars="0"/>
        <w:jc w:val="center"/>
      </w:pPr>
      <w:r>
        <w:drawing>
          <wp:inline distT="0" distB="0" distL="0" distR="0">
            <wp:extent cx="4280535" cy="2750820"/>
            <wp:effectExtent l="0" t="0" r="5715" b="0"/>
            <wp:docPr id="740062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62570" name="图片 1"/>
                    <pic:cNvPicPr>
                      <a:picLocks noChangeAspect="1"/>
                    </pic:cNvPicPr>
                  </pic:nvPicPr>
                  <pic:blipFill>
                    <a:blip r:embed="rId19"/>
                    <a:stretch>
                      <a:fillRect/>
                    </a:stretch>
                  </pic:blipFill>
                  <pic:spPr>
                    <a:xfrm>
                      <a:off x="0" y="0"/>
                      <a:ext cx="4293902" cy="2759036"/>
                    </a:xfrm>
                    <a:prstGeom prst="rect">
                      <a:avLst/>
                    </a:prstGeom>
                  </pic:spPr>
                </pic:pic>
              </a:graphicData>
            </a:graphic>
          </wp:inline>
        </w:drawing>
      </w:r>
    </w:p>
    <w:p w14:paraId="590E66A1">
      <w:pPr>
        <w:pStyle w:val="66"/>
        <w:ind w:firstLine="422"/>
      </w:pPr>
      <w:r>
        <w:rPr>
          <w:rFonts w:hint="eastAsia"/>
        </w:rPr>
        <w:t xml:space="preserve">图 </w:t>
      </w:r>
      <w:r>
        <w:fldChar w:fldCharType="begin"/>
      </w:r>
      <w:r>
        <w:instrText xml:space="preserve"> STYLEREF  \s 毕设章标题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r>
        <w:t xml:space="preserve"> </w:t>
      </w:r>
      <w:r>
        <w:rPr>
          <w:rFonts w:hint="eastAsia"/>
        </w:rPr>
        <w:t>获取网站指纹API文档图</w:t>
      </w:r>
    </w:p>
    <w:p w14:paraId="6D53F02E">
      <w:pPr>
        <w:pStyle w:val="54"/>
        <w:ind w:firstLine="480"/>
      </w:pPr>
      <w:r>
        <w:rPr>
          <w:rFonts w:hint="eastAsia"/>
        </w:rPr>
        <w:t>API接口代码编写完成后，还需要部署在Linux服务器上，为了系统的稳定型与可移植性，采用Docker容器方式部署。由于Flask应用只是一个符合WSGI规范的Python应用，不能独立运行，需要依赖其他的组件提供服务器功能，所以选择了Gunicorn作为HTTP 服务器，但Gunicorn 默认使用同步阻塞的网络模型(-k sync)，对于大并发的访问表现不够好，我们选择套一个gevent增加并发量，整体结构如图5</w:t>
      </w:r>
      <w:r>
        <w:t>-7</w:t>
      </w:r>
      <w:r>
        <w:rPr>
          <w:rFonts w:hint="eastAsia"/>
        </w:rPr>
        <w:t>所示。</w:t>
      </w:r>
    </w:p>
    <w:p w14:paraId="24FAC7A1">
      <w:pPr>
        <w:pStyle w:val="54"/>
        <w:keepNext/>
        <w:spacing w:line="240" w:lineRule="auto"/>
        <w:ind w:firstLine="480"/>
        <w:jc w:val="center"/>
      </w:pPr>
      <w:r>
        <w:drawing>
          <wp:inline distT="0" distB="0" distL="0" distR="0">
            <wp:extent cx="4053840" cy="2430780"/>
            <wp:effectExtent l="0" t="0" r="3810" b="7620"/>
            <wp:docPr id="1862748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889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067811" cy="2438923"/>
                    </a:xfrm>
                    <a:prstGeom prst="rect">
                      <a:avLst/>
                    </a:prstGeom>
                  </pic:spPr>
                </pic:pic>
              </a:graphicData>
            </a:graphic>
          </wp:inline>
        </w:drawing>
      </w:r>
    </w:p>
    <w:p w14:paraId="13AE9348">
      <w:pPr>
        <w:pStyle w:val="66"/>
        <w:ind w:firstLine="422"/>
      </w:pPr>
      <w:r>
        <w:rPr>
          <w:rFonts w:hint="eastAsia"/>
        </w:rPr>
        <w:t xml:space="preserve">图 </w:t>
      </w:r>
      <w:r>
        <w:fldChar w:fldCharType="begin"/>
      </w:r>
      <w:r>
        <w:instrText xml:space="preserve"> STYLEREF  \s 毕设章标题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r>
        <w:t xml:space="preserve"> </w:t>
      </w:r>
      <w:r>
        <w:rPr>
          <w:rFonts w:hint="eastAsia"/>
        </w:rPr>
        <w:t>数据库API服务架构图</w:t>
      </w:r>
    </w:p>
    <w:p w14:paraId="507B84EB">
      <w:pPr>
        <w:pStyle w:val="54"/>
        <w:ind w:firstLine="420" w:firstLineChars="0"/>
      </w:pPr>
      <w:r>
        <w:rPr>
          <w:rFonts w:hint="eastAsia"/>
        </w:rPr>
        <w:t>创建一个 Dockerfile 文件，以便 Docker 镜像的构建，Dockerfile文件代码如图5</w:t>
      </w:r>
      <w:r>
        <w:t>-8</w:t>
      </w:r>
      <w:r>
        <w:rPr>
          <w:rFonts w:hint="eastAsia"/>
        </w:rPr>
        <w:t>所示。首先引入Python</w:t>
      </w:r>
      <w:r>
        <w:t>3.10</w:t>
      </w:r>
      <w:r>
        <w:rPr>
          <w:rFonts w:hint="eastAsia"/>
        </w:rPr>
        <w:t>的环境，第二行 WORKDIR 后面写的是要部署到服务器上的路径，最后一行里面的 start 是我们上面写的 python 启动文件名，app 是启动文件里面要启动的应用名。</w:t>
      </w:r>
    </w:p>
    <w:p w14:paraId="301DFC4C">
      <w:pPr>
        <w:pStyle w:val="54"/>
        <w:keepNext/>
        <w:spacing w:line="240" w:lineRule="auto"/>
        <w:ind w:firstLine="420" w:firstLineChars="0"/>
        <w:jc w:val="center"/>
      </w:pPr>
      <w:r>
        <w:drawing>
          <wp:inline distT="0" distB="0" distL="0" distR="0">
            <wp:extent cx="4647565" cy="1175385"/>
            <wp:effectExtent l="0" t="0" r="635" b="5715"/>
            <wp:docPr id="2015375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5796" name="图片 1"/>
                    <pic:cNvPicPr>
                      <a:picLocks noChangeAspect="1"/>
                    </pic:cNvPicPr>
                  </pic:nvPicPr>
                  <pic:blipFill>
                    <a:blip r:embed="rId21"/>
                    <a:stretch>
                      <a:fillRect/>
                    </a:stretch>
                  </pic:blipFill>
                  <pic:spPr>
                    <a:xfrm>
                      <a:off x="0" y="0"/>
                      <a:ext cx="4658304" cy="1178317"/>
                    </a:xfrm>
                    <a:prstGeom prst="rect">
                      <a:avLst/>
                    </a:prstGeom>
                  </pic:spPr>
                </pic:pic>
              </a:graphicData>
            </a:graphic>
          </wp:inline>
        </w:drawing>
      </w:r>
    </w:p>
    <w:p w14:paraId="41E23510">
      <w:pPr>
        <w:pStyle w:val="66"/>
        <w:ind w:firstLine="422"/>
      </w:pPr>
      <w:r>
        <w:rPr>
          <w:rFonts w:hint="eastAsia"/>
        </w:rPr>
        <w:t xml:space="preserve">图 </w:t>
      </w:r>
      <w:r>
        <w:fldChar w:fldCharType="begin"/>
      </w:r>
      <w:r>
        <w:instrText xml:space="preserve"> STYLEREF  \s 毕设章标题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r>
        <w:t xml:space="preserve"> </w:t>
      </w:r>
      <w:r>
        <w:rPr>
          <w:rFonts w:hint="eastAsia"/>
        </w:rPr>
        <w:t>数据库API服务Dockerfile图</w:t>
      </w:r>
    </w:p>
    <w:p w14:paraId="43B9C974">
      <w:pPr>
        <w:pStyle w:val="54"/>
        <w:ind w:firstLine="0" w:firstLineChars="0"/>
      </w:pPr>
      <w:r>
        <w:rPr>
          <w:rFonts w:hint="eastAsia"/>
        </w:rPr>
        <w:t>在Dockerfile的同级目录下执行如下命令，便可以开始构建Docker镜像：</w:t>
      </w:r>
    </w:p>
    <w:p w14:paraId="59431367">
      <w:pPr>
        <w:pStyle w:val="54"/>
        <w:ind w:firstLine="0" w:firstLineChars="0"/>
      </w:pPr>
    </w:p>
    <w:p w14:paraId="5B9A47F7">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sudo docker build -t 'dateabase_api' </w:t>
      </w:r>
    </w:p>
    <w:p w14:paraId="5F2C779A">
      <w:pPr>
        <w:pStyle w:val="54"/>
        <w:ind w:firstLine="0" w:firstLineChars="0"/>
      </w:pPr>
    </w:p>
    <w:p w14:paraId="45A88517">
      <w:pPr>
        <w:pStyle w:val="54"/>
        <w:ind w:firstLine="0" w:firstLineChars="0"/>
      </w:pPr>
      <w:r>
        <w:rPr>
          <w:rFonts w:hint="eastAsia"/>
        </w:rPr>
        <w:t>镜像生成完成后，以后台方式运行该镜像，将容器的8</w:t>
      </w:r>
      <w:r>
        <w:t>0</w:t>
      </w:r>
      <w:r>
        <w:rPr>
          <w:rFonts w:hint="eastAsia"/>
        </w:rPr>
        <w:t>端口映射到宿主机的5</w:t>
      </w:r>
      <w:r>
        <w:t>000</w:t>
      </w:r>
      <w:r>
        <w:rPr>
          <w:rFonts w:hint="eastAsia"/>
        </w:rPr>
        <w:t>端口，即可启动数据库API服务，命令如下所示：</w:t>
      </w:r>
    </w:p>
    <w:p w14:paraId="7BF4C62C">
      <w:pPr>
        <w:pStyle w:val="54"/>
        <w:ind w:firstLine="0" w:firstLineChars="0"/>
      </w:pPr>
    </w:p>
    <w:p w14:paraId="512B1627">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shd w:val="clear" w:color="auto" w:fill="D8D8D8" w:themeFill="background1" w:themeFillShade="D9"/>
        </w:rPr>
        <w:t xml:space="preserve">sudo docker run -d -p 5000:80 --name database_api database_api </w:t>
      </w:r>
    </w:p>
    <w:p w14:paraId="0586E27A">
      <w:pPr>
        <w:pStyle w:val="54"/>
        <w:ind w:firstLine="480"/>
      </w:pPr>
    </w:p>
    <w:p w14:paraId="7311544E">
      <w:pPr>
        <w:pStyle w:val="47"/>
        <w:numPr>
          <w:ilvl w:val="2"/>
          <w:numId w:val="1"/>
        </w:numPr>
        <w:spacing w:before="156" w:after="156"/>
        <w:outlineLvl w:val="2"/>
      </w:pPr>
      <w:r>
        <w:rPr>
          <w:rFonts w:hint="eastAsia"/>
        </w:rPr>
        <w:t xml:space="preserve"> </w:t>
      </w:r>
      <w:bookmarkStart w:id="199" w:name="_Toc15830"/>
      <w:r>
        <w:rPr>
          <w:rFonts w:hint="eastAsia"/>
        </w:rPr>
        <w:t>数据展示后端相关功能实现</w:t>
      </w:r>
      <w:bookmarkEnd w:id="199"/>
    </w:p>
    <w:p w14:paraId="2F3195E0">
      <w:pPr>
        <w:pStyle w:val="54"/>
        <w:ind w:firstLine="480"/>
      </w:pPr>
      <w:r>
        <w:rPr>
          <w:rFonts w:hint="eastAsia"/>
        </w:rPr>
        <w:t>数据展示后端采用Java语言开发，基于SpringCloud微服务，Maven作为项目管理工具，数据库选择轻量级的MySQL数据库。</w:t>
      </w:r>
    </w:p>
    <w:p w14:paraId="040CB311">
      <w:pPr>
        <w:pStyle w:val="54"/>
        <w:ind w:firstLine="480"/>
      </w:pPr>
      <w:r>
        <w:rPr>
          <w:rFonts w:hint="eastAsia"/>
        </w:rPr>
        <w:t>由于基于微服务模式开发，为了方便管理需要引入服务注册中心与配置中心，以实现服务的发现与管理、配置动态修改等需求，我们选择了阿里巴巴的开源项目Nacos。要将微服务注册到Nacos中，首先修改pom</w:t>
      </w:r>
      <w:r>
        <w:t>.xml</w:t>
      </w:r>
      <w:r>
        <w:rPr>
          <w:rFonts w:hint="eastAsia"/>
        </w:rPr>
        <w:t>文件，引入</w:t>
      </w:r>
      <w:r>
        <w:t>Nacos Discovery Starter</w:t>
      </w:r>
      <w:r>
        <w:rPr>
          <w:rFonts w:hint="eastAsia"/>
        </w:rPr>
        <w:t>。</w:t>
      </w:r>
      <w:bookmarkStart w:id="248" w:name="_GoBack"/>
      <w:bookmarkEnd w:id="248"/>
    </w:p>
    <w:p w14:paraId="76E7CE60">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&lt;dependency&gt;</w:t>
      </w:r>
      <w:r>
        <w:rPr>
          <w:rFonts w:ascii="Courier New" w:hAnsi="Courier New" w:cs="Courier New"/>
          <w:sz w:val="21"/>
          <w:szCs w:val="21"/>
        </w:rPr>
        <w:br w:type="textWrapping"/>
      </w:r>
      <w:r>
        <w:rPr>
          <w:rFonts w:ascii="Courier New" w:hAnsi="Courier New" w:cs="Courier New"/>
          <w:sz w:val="21"/>
          <w:szCs w:val="21"/>
        </w:rPr>
        <w:t xml:space="preserve">    &lt;groupId&gt;com.alibaba.cloud&lt;/groupId&gt;</w:t>
      </w:r>
      <w:r>
        <w:rPr>
          <w:rFonts w:ascii="Courier New" w:hAnsi="Courier New" w:cs="Courier New"/>
          <w:sz w:val="21"/>
          <w:szCs w:val="21"/>
        </w:rPr>
        <w:br w:type="textWrapping"/>
      </w:r>
      <w:r>
        <w:rPr>
          <w:rFonts w:ascii="Courier New" w:hAnsi="Courier New" w:cs="Courier New"/>
          <w:sz w:val="21"/>
          <w:szCs w:val="21"/>
        </w:rPr>
        <w:t>&lt;artifactId&gt;spring-cloud-starter-alibaba-nacos-discovery&lt;/artifactId&gt;</w:t>
      </w:r>
      <w:r>
        <w:rPr>
          <w:rFonts w:ascii="Courier New" w:hAnsi="Courier New" w:cs="Courier New"/>
          <w:sz w:val="21"/>
          <w:szCs w:val="21"/>
        </w:rPr>
        <w:br w:type="textWrapping"/>
      </w:r>
      <w:r>
        <w:rPr>
          <w:rFonts w:ascii="Courier New" w:hAnsi="Courier New" w:cs="Courier New"/>
          <w:sz w:val="21"/>
          <w:szCs w:val="21"/>
        </w:rPr>
        <w:t>&lt;/dependency&gt;</w:t>
      </w:r>
    </w:p>
    <w:p w14:paraId="6965B88C">
      <w:pPr>
        <w:pStyle w:val="54"/>
        <w:ind w:firstLine="0" w:firstLineChars="0"/>
      </w:pPr>
    </w:p>
    <w:p w14:paraId="3A2C0F09">
      <w:pPr>
        <w:pStyle w:val="54"/>
        <w:ind w:firstLine="0" w:firstLineChars="0"/>
      </w:pPr>
      <w:r>
        <w:rPr>
          <w:rFonts w:hint="eastAsia"/>
        </w:rPr>
        <w:t>在每个微服务的 /src/main/resources/application.yml 配置文件中配置 Nacos Server 地址。</w:t>
      </w:r>
    </w:p>
    <w:p w14:paraId="4809D431">
      <w:pPr>
        <w:pStyle w:val="54"/>
        <w:shd w:val="clear" w:color="auto" w:fill="D8D8D8" w:themeFill="background1" w:themeFillShade="D9"/>
        <w:ind w:firstLine="0" w:firstLineChars="0"/>
        <w:rPr>
          <w:rFonts w:ascii="Courier New" w:hAnsi="Courier New" w:cs="Courier New"/>
        </w:rPr>
      </w:pPr>
      <w:r>
        <w:rPr>
          <w:rFonts w:ascii="Courier New" w:hAnsi="Courier New" w:cs="Courier New"/>
        </w:rPr>
        <w:t>spring:</w:t>
      </w:r>
      <w:r>
        <w:rPr>
          <w:rFonts w:ascii="Courier New" w:hAnsi="Courier New" w:cs="Courier New"/>
        </w:rPr>
        <w:br w:type="textWrapping"/>
      </w:r>
      <w:r>
        <w:rPr>
          <w:rFonts w:ascii="Courier New" w:hAnsi="Courier New" w:cs="Courier New"/>
          <w:sz w:val="21"/>
          <w:szCs w:val="21"/>
        </w:rPr>
        <w:t xml:space="preserve">  cloud:</w:t>
      </w:r>
      <w:r>
        <w:rPr>
          <w:rFonts w:ascii="Courier New" w:hAnsi="Courier New" w:cs="Courier New"/>
          <w:sz w:val="21"/>
          <w:szCs w:val="21"/>
        </w:rPr>
        <w:br w:type="textWrapping"/>
      </w:r>
      <w:r>
        <w:rPr>
          <w:rFonts w:ascii="Courier New" w:hAnsi="Courier New" w:cs="Courier New"/>
          <w:sz w:val="21"/>
          <w:szCs w:val="21"/>
        </w:rPr>
        <w:t xml:space="preserve">    nacos:</w:t>
      </w:r>
      <w:r>
        <w:rPr>
          <w:rFonts w:ascii="Courier New" w:hAnsi="Courier New" w:cs="Courier New"/>
          <w:sz w:val="21"/>
          <w:szCs w:val="21"/>
        </w:rPr>
        <w:br w:type="textWrapping"/>
      </w:r>
      <w:r>
        <w:rPr>
          <w:rFonts w:ascii="Courier New" w:hAnsi="Courier New" w:cs="Courier New"/>
          <w:sz w:val="21"/>
          <w:szCs w:val="21"/>
        </w:rPr>
        <w:t xml:space="preserve">      serverAddr: 127.0.0.1:8848</w:t>
      </w:r>
      <w:r>
        <w:rPr>
          <w:rFonts w:ascii="Courier New" w:hAnsi="Courier New" w:cs="Courier New"/>
          <w:sz w:val="21"/>
          <w:szCs w:val="21"/>
        </w:rPr>
        <w:br w:type="textWrapping"/>
      </w:r>
      <w:r>
        <w:rPr>
          <w:rFonts w:ascii="Courier New" w:hAnsi="Courier New" w:cs="Courier New"/>
          <w:sz w:val="21"/>
          <w:szCs w:val="21"/>
        </w:rPr>
        <w:t xml:space="preserve">      discovery:</w:t>
      </w:r>
      <w:r>
        <w:rPr>
          <w:rFonts w:ascii="Courier New" w:hAnsi="Courier New" w:cs="Courier New"/>
          <w:sz w:val="21"/>
          <w:szCs w:val="21"/>
        </w:rPr>
        <w:br w:type="textWrapping"/>
      </w:r>
      <w:r>
        <w:rPr>
          <w:rFonts w:ascii="Courier New" w:hAnsi="Courier New" w:cs="Courier New"/>
          <w:sz w:val="21"/>
          <w:szCs w:val="21"/>
        </w:rPr>
        <w:t xml:space="preserve">        server-addr: 127.0.0.1:8848</w:t>
      </w:r>
    </w:p>
    <w:p w14:paraId="66BACD2C">
      <w:pPr>
        <w:pStyle w:val="54"/>
        <w:ind w:firstLine="0" w:firstLineChars="0"/>
      </w:pPr>
      <w:r>
        <w:rPr>
          <w:rFonts w:hint="eastAsia"/>
        </w:rPr>
        <w:t>在启动类上添加注解，开启服务发现功能。</w:t>
      </w:r>
    </w:p>
    <w:p w14:paraId="4AF0D219">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@EnableDiscoveryClient</w:t>
      </w:r>
      <w:r>
        <w:rPr>
          <w:rFonts w:ascii="Courier New" w:hAnsi="Courier New" w:cs="Courier New"/>
          <w:sz w:val="21"/>
          <w:szCs w:val="21"/>
        </w:rPr>
        <w:br w:type="textWrapping"/>
      </w:r>
      <w:r>
        <w:rPr>
          <w:rFonts w:ascii="Courier New" w:hAnsi="Courier New" w:cs="Courier New"/>
          <w:sz w:val="21"/>
          <w:szCs w:val="21"/>
        </w:rPr>
        <w:t>@SpringBootApplication()</w:t>
      </w:r>
      <w:r>
        <w:rPr>
          <w:rFonts w:ascii="Courier New" w:hAnsi="Courier New" w:cs="Courier New"/>
          <w:sz w:val="21"/>
          <w:szCs w:val="21"/>
        </w:rPr>
        <w:br w:type="textWrapping"/>
      </w:r>
      <w:r>
        <w:rPr>
          <w:rFonts w:ascii="Courier New" w:hAnsi="Courier New" w:cs="Courier New"/>
          <w:sz w:val="21"/>
          <w:szCs w:val="21"/>
        </w:rPr>
        <w:t>public class DarkwebGatewayApplication {</w:t>
      </w:r>
      <w:r>
        <w:rPr>
          <w:rFonts w:ascii="Courier New" w:hAnsi="Courier New" w:cs="Courier New"/>
          <w:sz w:val="21"/>
          <w:szCs w:val="21"/>
        </w:rPr>
        <w:br w:type="textWrapping"/>
      </w:r>
      <w:r>
        <w:rPr>
          <w:rFonts w:ascii="Courier New" w:hAnsi="Courier New" w:cs="Courier New"/>
          <w:sz w:val="21"/>
          <w:szCs w:val="21"/>
        </w:rPr>
        <w:t xml:space="preserve">    public static void main(String[] args) {</w:t>
      </w:r>
      <w:r>
        <w:rPr>
          <w:rFonts w:ascii="Courier New" w:hAnsi="Courier New" w:cs="Courier New"/>
          <w:sz w:val="21"/>
          <w:szCs w:val="21"/>
        </w:rPr>
        <w:br w:type="textWrapping"/>
      </w:r>
      <w:r>
        <w:rPr>
          <w:rFonts w:ascii="Courier New" w:hAnsi="Courier New" w:cs="Courier New"/>
          <w:sz w:val="21"/>
          <w:szCs w:val="21"/>
        </w:rPr>
        <w:t xml:space="preserve">        SpringApplication.run(DarkwebGatewayApplication.class, args);</w:t>
      </w:r>
      <w:r>
        <w:rPr>
          <w:rFonts w:ascii="Courier New" w:hAnsi="Courier New" w:cs="Courier New"/>
          <w:sz w:val="21"/>
          <w:szCs w:val="21"/>
        </w:rPr>
        <w:br w:type="textWrapping"/>
      </w:r>
      <w:r>
        <w:rPr>
          <w:rFonts w:ascii="Courier New" w:hAnsi="Courier New" w:cs="Courier New"/>
          <w:sz w:val="21"/>
          <w:szCs w:val="21"/>
        </w:rPr>
        <w:t xml:space="preserve">    }</w:t>
      </w:r>
      <w:r>
        <w:rPr>
          <w:rFonts w:ascii="Courier New" w:hAnsi="Courier New" w:cs="Courier New"/>
          <w:sz w:val="21"/>
          <w:szCs w:val="21"/>
        </w:rPr>
        <w:br w:type="textWrapping"/>
      </w:r>
      <w:r>
        <w:rPr>
          <w:rFonts w:ascii="Courier New" w:hAnsi="Courier New" w:cs="Courier New"/>
          <w:sz w:val="21"/>
          <w:szCs w:val="21"/>
        </w:rPr>
        <w:t>}</w:t>
      </w:r>
    </w:p>
    <w:p w14:paraId="3DCC0657">
      <w:pPr>
        <w:pStyle w:val="54"/>
        <w:ind w:firstLine="0" w:firstLineChars="0"/>
      </w:pPr>
      <w:r>
        <w:rPr>
          <w:rFonts w:hint="eastAsia"/>
        </w:rPr>
        <w:t>配置完成后，在Nacos后台管理界面可以看到服务列表，有服务的实例数、健康状态等信息，同时可以对服务的上下线进行管理，如图5</w:t>
      </w:r>
      <w:r>
        <w:t>-9</w:t>
      </w:r>
      <w:r>
        <w:rPr>
          <w:rFonts w:hint="eastAsia"/>
        </w:rPr>
        <w:t>所示。</w:t>
      </w:r>
    </w:p>
    <w:p w14:paraId="4A976B5E">
      <w:pPr>
        <w:pStyle w:val="54"/>
        <w:keepNext/>
        <w:spacing w:line="240" w:lineRule="auto"/>
        <w:ind w:firstLine="0" w:firstLineChars="0"/>
        <w:jc w:val="center"/>
      </w:pPr>
      <w:r>
        <w:drawing>
          <wp:inline distT="0" distB="0" distL="0" distR="0">
            <wp:extent cx="4827905" cy="3421380"/>
            <wp:effectExtent l="0" t="0" r="0" b="7620"/>
            <wp:docPr id="1236328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8317" name="图片 1"/>
                    <pic:cNvPicPr>
                      <a:picLocks noChangeAspect="1"/>
                    </pic:cNvPicPr>
                  </pic:nvPicPr>
                  <pic:blipFill>
                    <a:blip r:embed="rId22"/>
                    <a:stretch>
                      <a:fillRect/>
                    </a:stretch>
                  </pic:blipFill>
                  <pic:spPr>
                    <a:xfrm>
                      <a:off x="0" y="0"/>
                      <a:ext cx="4853387" cy="3439324"/>
                    </a:xfrm>
                    <a:prstGeom prst="rect">
                      <a:avLst/>
                    </a:prstGeom>
                  </pic:spPr>
                </pic:pic>
              </a:graphicData>
            </a:graphic>
          </wp:inline>
        </w:drawing>
      </w:r>
    </w:p>
    <w:p w14:paraId="2360DB2D">
      <w:pPr>
        <w:pStyle w:val="66"/>
        <w:ind w:firstLine="422"/>
      </w:pPr>
      <w:r>
        <w:rPr>
          <w:rFonts w:hint="eastAsia"/>
        </w:rPr>
        <w:t xml:space="preserve">图 </w:t>
      </w:r>
      <w:r>
        <w:fldChar w:fldCharType="begin"/>
      </w:r>
      <w:r>
        <w:instrText xml:space="preserve"> STYLEREF  \s 毕设章标题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t xml:space="preserve"> </w:t>
      </w:r>
      <w:r>
        <w:rPr>
          <w:rFonts w:hint="eastAsia"/>
        </w:rPr>
        <w:t>Nacos后台管理界面</w:t>
      </w:r>
    </w:p>
    <w:p w14:paraId="1D5B9A7E">
      <w:pPr>
        <w:pStyle w:val="54"/>
        <w:ind w:firstLine="420" w:firstLineChars="0"/>
      </w:pPr>
      <w:r>
        <w:rPr>
          <w:rFonts w:hint="eastAsia"/>
        </w:rPr>
        <w:t>不同的微服务具有不同的地址与端口，而一个业务可能需要同时调用多个微服务才能完成，若让前端一次调用不同的微服务来完成该业务显然不现实，会存在多次建立连接请求而消耗大量系统资源、微服务重新划分前端需要调整大量代码等问题，所以需要引入API网关，前端使用统一的地址前缀发送请求，所有的请求都会经过API网关，由API网关根据请求地址后缀将请求转发给对应的微服务，前端无需关心业务是如何实现的，所有的业务逻辑都由后端组织微服务相互调用来完成。API网关的具体工作原理如图5</w:t>
      </w:r>
      <w:r>
        <w:t>-10</w:t>
      </w:r>
      <w:r>
        <w:rPr>
          <w:rFonts w:hint="eastAsia"/>
        </w:rPr>
        <w:t>所示。</w:t>
      </w:r>
    </w:p>
    <w:p w14:paraId="693AFE2B">
      <w:pPr>
        <w:pStyle w:val="54"/>
        <w:keepNext/>
        <w:spacing w:line="240" w:lineRule="auto"/>
        <w:ind w:firstLine="480"/>
        <w:jc w:val="center"/>
      </w:pPr>
      <w:r>
        <w:drawing>
          <wp:inline distT="0" distB="0" distL="0" distR="0">
            <wp:extent cx="4871720" cy="2783205"/>
            <wp:effectExtent l="0" t="0" r="0" b="0"/>
            <wp:docPr id="422470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70545"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77386" cy="2786323"/>
                    </a:xfrm>
                    <a:prstGeom prst="rect">
                      <a:avLst/>
                    </a:prstGeom>
                  </pic:spPr>
                </pic:pic>
              </a:graphicData>
            </a:graphic>
          </wp:inline>
        </w:drawing>
      </w:r>
    </w:p>
    <w:p w14:paraId="2DBCB660">
      <w:pPr>
        <w:pStyle w:val="66"/>
        <w:ind w:firstLine="422"/>
      </w:pPr>
      <w:r>
        <w:rPr>
          <w:rFonts w:hint="eastAsia"/>
        </w:rPr>
        <w:t xml:space="preserve">图 </w:t>
      </w:r>
      <w:r>
        <w:fldChar w:fldCharType="begin"/>
      </w:r>
      <w:r>
        <w:instrText xml:space="preserve"> STYLEREF  \s 毕设章标题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r>
        <w:t xml:space="preserve"> </w:t>
      </w:r>
      <w:r>
        <w:rPr>
          <w:rFonts w:hint="eastAsia"/>
        </w:rPr>
        <w:t>API网关工作原理图</w:t>
      </w:r>
    </w:p>
    <w:p w14:paraId="4A4C360D">
      <w:pPr>
        <w:pStyle w:val="54"/>
        <w:ind w:firstLine="480"/>
      </w:pPr>
      <w:r>
        <w:rPr>
          <w:rFonts w:hint="eastAsia"/>
        </w:rPr>
        <w:t>其中分发请求及路由查找依赖的是</w:t>
      </w:r>
      <w:r>
        <w:t>HandlerMapping</w:t>
      </w:r>
      <w:r>
        <w:rPr>
          <w:rFonts w:hint="eastAsia"/>
        </w:rPr>
        <w:t>，其根据断言（Predicates）规则来执行相应的路径重写操作，本文的部分路由配置如下所示：</w:t>
      </w:r>
    </w:p>
    <w:p w14:paraId="391EFB19">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spring:</w:t>
      </w:r>
    </w:p>
    <w:p w14:paraId="590740BC">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cloud:</w:t>
      </w:r>
    </w:p>
    <w:p w14:paraId="7327E54D">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gateway:</w:t>
      </w:r>
    </w:p>
    <w:p w14:paraId="2A08D6E2">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routes:</w:t>
      </w:r>
    </w:p>
    <w:p w14:paraId="5B25C3FA">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filters:</w:t>
      </w:r>
    </w:p>
    <w:p w14:paraId="6F6AC618">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RewritePath=/darkweb/api/?(?&lt;segment&gt;.*),/${segment}</w:t>
      </w:r>
    </w:p>
    <w:p w14:paraId="5C500610">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id: transaction_route</w:t>
      </w:r>
    </w:p>
    <w:p w14:paraId="41035F55">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predicates:</w:t>
      </w:r>
    </w:p>
    <w:p w14:paraId="1601EB66">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Path=/darkweb/api/transaction/**</w:t>
      </w:r>
    </w:p>
    <w:p w14:paraId="4322CF5A">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uri: lb://darkweb-transaction</w:t>
      </w:r>
    </w:p>
    <w:p w14:paraId="2C8C6CF9">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filters:</w:t>
      </w:r>
    </w:p>
    <w:p w14:paraId="4B2665AF">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RewritePath=/darkweb/api/?(?&lt;segment&gt;.*),/${segment}</w:t>
      </w:r>
    </w:p>
    <w:p w14:paraId="33A337C8">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id: situation_route</w:t>
      </w:r>
    </w:p>
    <w:p w14:paraId="1262EC05">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predicates:</w:t>
      </w:r>
    </w:p>
    <w:p w14:paraId="7C00F71A">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Path=/darkweb/api/situation/**</w:t>
      </w:r>
    </w:p>
    <w:p w14:paraId="4F5A130D">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uri: lb://darkweb-allweb</w:t>
      </w:r>
    </w:p>
    <w:p w14:paraId="0EBDAA8E">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filters:</w:t>
      </w:r>
    </w:p>
    <w:p w14:paraId="7166C16A">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RewritePath=/darkweb/api/?(?&lt;segment&gt;.*),/${segment}</w:t>
      </w:r>
    </w:p>
    <w:p w14:paraId="7E5A9028">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id: situation_route</w:t>
      </w:r>
    </w:p>
    <w:p w14:paraId="1411022F">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predicates:</w:t>
      </w:r>
    </w:p>
    <w:p w14:paraId="6D434649">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Path=/darkweb/api/situation/**</w:t>
      </w:r>
    </w:p>
    <w:p w14:paraId="5A12C424">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uri: lb://darkweb-allweb</w:t>
      </w:r>
    </w:p>
    <w:p w14:paraId="15F4FB6E">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filters:</w:t>
      </w:r>
    </w:p>
    <w:p w14:paraId="052DBBF1">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RewritePath=/darkweb/api/?(?&lt;segment&gt;.*),/${segment}</w:t>
      </w:r>
    </w:p>
    <w:p w14:paraId="524DEA33">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id: traceability_route</w:t>
      </w:r>
    </w:p>
    <w:p w14:paraId="6D0053F0">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predicates:</w:t>
      </w:r>
    </w:p>
    <w:p w14:paraId="37B56DFF">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 Path=/darkweb/api/Traceability/**</w:t>
      </w:r>
    </w:p>
    <w:p w14:paraId="337B8879">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 xml:space="preserve">        uri: lb://darkweb-allweb</w:t>
      </w:r>
    </w:p>
    <w:p w14:paraId="6A64F3A7">
      <w:pPr>
        <w:pStyle w:val="54"/>
        <w:ind w:firstLine="480"/>
      </w:pPr>
      <w:r>
        <w:rPr>
          <w:rFonts w:hint="eastAsia"/>
        </w:rPr>
        <w:t>每个微服务使用SpringBoot框架基于MVC架构编写，分为controller层、</w:t>
      </w:r>
      <w:r>
        <w:t>s</w:t>
      </w:r>
      <w:r>
        <w:rPr>
          <w:rFonts w:hint="eastAsia"/>
        </w:rPr>
        <w:t>ervice层、</w:t>
      </w:r>
      <w:r>
        <w:t>dao</w:t>
      </w:r>
      <w:r>
        <w:rPr>
          <w:rFonts w:hint="eastAsia"/>
        </w:rPr>
        <w:t>层三层，遵循高内聚低耦合原则，使代码具有更高的可扩展性、可复用性、可维护性和灵活性。da</w:t>
      </w:r>
      <w:r>
        <w:t>o</w:t>
      </w:r>
      <w:r>
        <w:rPr>
          <w:rFonts w:hint="eastAsia"/>
        </w:rPr>
        <w:t>层是数据持久化层，负责操作数据库，实现持久化层的框架有很多，常用的有JdbcTemplate、JPA、Mybatis等。本文选择基于Mybatis的增强工具Mybatis</w:t>
      </w:r>
      <w:r>
        <w:t>-</w:t>
      </w:r>
      <w:r>
        <w:rPr>
          <w:rFonts w:hint="eastAsia"/>
        </w:rPr>
        <w:t>Plus，其提供了许多便利的功能，如通用CRUD操作、代码生成器、分页插件等，可以简化开发、提高效率。</w:t>
      </w:r>
    </w:p>
    <w:p w14:paraId="12922759">
      <w:pPr>
        <w:pStyle w:val="54"/>
        <w:ind w:firstLine="480"/>
      </w:pPr>
      <w:r>
        <w:rPr>
          <w:rFonts w:hint="eastAsia"/>
        </w:rPr>
        <w:t>以暗网溯源模块的获取溯源信息接口为例，演示系统层级间的相互调用关系。</w:t>
      </w:r>
    </w:p>
    <w:p w14:paraId="5D66193F">
      <w:pPr>
        <w:pStyle w:val="39"/>
        <w:numPr>
          <w:ilvl w:val="0"/>
          <w:numId w:val="3"/>
        </w:numPr>
        <w:spacing w:line="400" w:lineRule="exact"/>
        <w:ind w:firstLineChars="0"/>
        <w:rPr>
          <w:rFonts w:ascii="Times New Roman" w:hAnsi="Times New Roman"/>
          <w:sz w:val="24"/>
        </w:rPr>
      </w:pPr>
      <w:r>
        <w:rPr>
          <w:rFonts w:ascii="Times New Roman" w:hAnsi="Times New Roman"/>
          <w:sz w:val="24"/>
        </w:rPr>
        <w:t>c</w:t>
      </w:r>
      <w:r>
        <w:rPr>
          <w:rFonts w:hint="eastAsia" w:ascii="Times New Roman" w:hAnsi="Times New Roman"/>
          <w:sz w:val="24"/>
        </w:rPr>
        <w:t>ontroller层:</w:t>
      </w:r>
    </w:p>
    <w:p w14:paraId="4E2C4A33">
      <w:pPr>
        <w:spacing w:line="400" w:lineRule="exact"/>
        <w:ind w:firstLine="420"/>
        <w:rPr>
          <w:rFonts w:ascii="Times New Roman" w:hAnsi="Times New Roman"/>
          <w:sz w:val="24"/>
        </w:rPr>
      </w:pPr>
      <w:r>
        <w:rPr>
          <w:rFonts w:hint="eastAsia" w:ascii="Times New Roman" w:hAnsi="Times New Roman"/>
          <w:sz w:val="24"/>
        </w:rPr>
        <w:t>该层主要是定义接口地址、请求方式，接收请求的携带的数据，将数据交给s</w:t>
      </w:r>
      <w:r>
        <w:rPr>
          <w:rFonts w:ascii="Times New Roman" w:hAnsi="Times New Roman"/>
          <w:sz w:val="24"/>
        </w:rPr>
        <w:t>ervice</w:t>
      </w:r>
      <w:r>
        <w:rPr>
          <w:rFonts w:hint="eastAsia" w:ascii="Times New Roman" w:hAnsi="Times New Roman"/>
          <w:sz w:val="24"/>
        </w:rPr>
        <w:t>层做进一步的处理。controller层无需关心业务具体的逻辑如何实现，只需要关注数据接收和数据返回。</w:t>
      </w:r>
    </w:p>
    <w:p w14:paraId="32D3D7D6">
      <w:pPr>
        <w:pStyle w:val="54"/>
        <w:shd w:val="clear" w:color="auto" w:fill="D8D8D8" w:themeFill="background1" w:themeFillShade="D9"/>
        <w:ind w:firstLine="0" w:firstLineChars="0"/>
        <w:jc w:val="left"/>
        <w:rPr>
          <w:rFonts w:ascii="Courier New" w:hAnsi="Courier New" w:cs="Courier New"/>
          <w:sz w:val="21"/>
          <w:szCs w:val="21"/>
        </w:rPr>
      </w:pPr>
      <w:r>
        <w:rPr>
          <w:rFonts w:ascii="Courier New" w:hAnsi="Courier New" w:cs="Courier New"/>
          <w:sz w:val="21"/>
          <w:szCs w:val="21"/>
        </w:rPr>
        <w:t>@RequestMapping("/Traceability")</w:t>
      </w:r>
      <w:r>
        <w:rPr>
          <w:rFonts w:ascii="Courier New" w:hAnsi="Courier New" w:cs="Courier New"/>
          <w:sz w:val="21"/>
          <w:szCs w:val="21"/>
        </w:rPr>
        <w:br w:type="textWrapping"/>
      </w:r>
      <w:r>
        <w:rPr>
          <w:rFonts w:ascii="Courier New" w:hAnsi="Courier New" w:cs="Courier New"/>
          <w:sz w:val="21"/>
          <w:szCs w:val="21"/>
        </w:rPr>
        <w:t>@RestController</w:t>
      </w:r>
      <w:r>
        <w:rPr>
          <w:rFonts w:ascii="Courier New" w:hAnsi="Courier New" w:cs="Courier New"/>
          <w:sz w:val="21"/>
          <w:szCs w:val="21"/>
        </w:rPr>
        <w:br w:type="textWrapping"/>
      </w:r>
      <w:r>
        <w:rPr>
          <w:rFonts w:ascii="Courier New" w:hAnsi="Courier New" w:cs="Courier New"/>
          <w:sz w:val="21"/>
          <w:szCs w:val="21"/>
        </w:rPr>
        <w:t>public class TraceabilityController {</w:t>
      </w:r>
      <w:r>
        <w:rPr>
          <w:rFonts w:ascii="Courier New" w:hAnsi="Courier New" w:cs="Courier New"/>
          <w:sz w:val="21"/>
          <w:szCs w:val="21"/>
        </w:rPr>
        <w:br w:type="textWrapping"/>
      </w:r>
      <w:r>
        <w:rPr>
          <w:rFonts w:ascii="Courier New" w:hAnsi="Courier New" w:cs="Courier New"/>
          <w:sz w:val="21"/>
          <w:szCs w:val="21"/>
        </w:rPr>
        <w:t xml:space="preserve">    @Autowired</w:t>
      </w:r>
      <w:r>
        <w:rPr>
          <w:rFonts w:ascii="Courier New" w:hAnsi="Courier New" w:cs="Courier New"/>
          <w:sz w:val="21"/>
          <w:szCs w:val="21"/>
        </w:rPr>
        <w:br w:type="textWrapping"/>
      </w:r>
      <w:r>
        <w:rPr>
          <w:rFonts w:ascii="Courier New" w:hAnsi="Courier New" w:cs="Courier New"/>
          <w:sz w:val="21"/>
          <w:szCs w:val="21"/>
        </w:rPr>
        <w:t xml:space="preserve">    TraceabilityService traceabilityService;</w:t>
      </w:r>
      <w:r>
        <w:rPr>
          <w:rFonts w:ascii="Courier New" w:hAnsi="Courier New" w:cs="Courier New"/>
          <w:sz w:val="21"/>
          <w:szCs w:val="21"/>
        </w:rPr>
        <w:br w:type="textWrapping"/>
      </w:r>
      <w:r>
        <w:rPr>
          <w:rFonts w:ascii="Courier New" w:hAnsi="Courier New" w:cs="Courier New"/>
          <w:sz w:val="21"/>
          <w:szCs w:val="21"/>
        </w:rPr>
        <w:t xml:space="preserve">    @Operation(summary = "搜索网址查询",description = "例如?url=shoptwgap2x3xbwy.onion")</w:t>
      </w:r>
      <w:r>
        <w:rPr>
          <w:rFonts w:ascii="Courier New" w:hAnsi="Courier New" w:cs="Courier New"/>
          <w:sz w:val="21"/>
          <w:szCs w:val="21"/>
        </w:rPr>
        <w:br w:type="textWrapping"/>
      </w:r>
      <w:r>
        <w:rPr>
          <w:rFonts w:ascii="Courier New" w:hAnsi="Courier New" w:cs="Courier New"/>
          <w:sz w:val="21"/>
          <w:szCs w:val="21"/>
        </w:rPr>
        <w:t xml:space="preserve">    @GetMapping("/UrlFinger")</w:t>
      </w:r>
      <w:r>
        <w:rPr>
          <w:rFonts w:ascii="Courier New" w:hAnsi="Courier New" w:cs="Courier New"/>
          <w:sz w:val="21"/>
          <w:szCs w:val="21"/>
        </w:rPr>
        <w:br w:type="textWrapping"/>
      </w:r>
      <w:r>
        <w:rPr>
          <w:rFonts w:ascii="Courier New" w:hAnsi="Courier New" w:cs="Courier New"/>
          <w:sz w:val="21"/>
          <w:szCs w:val="21"/>
        </w:rPr>
        <w:t xml:space="preserve">    public R urlFinger(@RequestParam(name = "Url", required = false,defaultValue = "") String url){</w:t>
      </w:r>
      <w:r>
        <w:rPr>
          <w:rFonts w:ascii="Courier New" w:hAnsi="Courier New" w:cs="Courier New"/>
          <w:sz w:val="21"/>
          <w:szCs w:val="21"/>
        </w:rPr>
        <w:br w:type="textWrapping"/>
      </w:r>
      <w:r>
        <w:rPr>
          <w:rFonts w:ascii="Courier New" w:hAnsi="Courier New" w:cs="Courier New"/>
          <w:sz w:val="21"/>
          <w:szCs w:val="21"/>
        </w:rPr>
        <w:t xml:space="preserve">        List&lt;TraceabilityVo&gt; traceabilityVos = traceabilityService.queryUrlFinger(url);</w:t>
      </w:r>
      <w:r>
        <w:rPr>
          <w:rFonts w:ascii="Courier New" w:hAnsi="Courier New" w:cs="Courier New"/>
          <w:sz w:val="21"/>
          <w:szCs w:val="21"/>
        </w:rPr>
        <w:br w:type="textWrapping"/>
      </w:r>
      <w:r>
        <w:rPr>
          <w:rFonts w:ascii="Courier New" w:hAnsi="Courier New" w:cs="Courier New"/>
          <w:sz w:val="21"/>
          <w:szCs w:val="21"/>
        </w:rPr>
        <w:t xml:space="preserve">        return R.ok().put("data", traceabilityVos);</w:t>
      </w:r>
      <w:r>
        <w:rPr>
          <w:rFonts w:ascii="Courier New" w:hAnsi="Courier New" w:cs="Courier New"/>
          <w:sz w:val="21"/>
          <w:szCs w:val="21"/>
        </w:rPr>
        <w:br w:type="textWrapping"/>
      </w:r>
      <w:r>
        <w:rPr>
          <w:rFonts w:ascii="Courier New" w:hAnsi="Courier New" w:cs="Courier New"/>
          <w:sz w:val="21"/>
          <w:szCs w:val="21"/>
        </w:rPr>
        <w:t xml:space="preserve">    }</w:t>
      </w:r>
      <w:r>
        <w:rPr>
          <w:rFonts w:ascii="Courier New" w:hAnsi="Courier New" w:cs="Courier New"/>
          <w:sz w:val="21"/>
          <w:szCs w:val="21"/>
        </w:rPr>
        <w:br w:type="textWrapping"/>
      </w:r>
      <w:r>
        <w:rPr>
          <w:rFonts w:ascii="Courier New" w:hAnsi="Courier New" w:cs="Courier New"/>
          <w:sz w:val="21"/>
          <w:szCs w:val="21"/>
        </w:rPr>
        <w:t>}</w:t>
      </w:r>
    </w:p>
    <w:p w14:paraId="39A18F93">
      <w:pPr>
        <w:pStyle w:val="39"/>
        <w:numPr>
          <w:ilvl w:val="0"/>
          <w:numId w:val="3"/>
        </w:numPr>
        <w:spacing w:line="400" w:lineRule="exact"/>
        <w:ind w:firstLineChars="0"/>
        <w:rPr>
          <w:rFonts w:ascii="Times New Roman" w:hAnsi="Times New Roman"/>
          <w:sz w:val="24"/>
        </w:rPr>
      </w:pPr>
      <w:r>
        <w:rPr>
          <w:rFonts w:ascii="Times New Roman" w:hAnsi="Times New Roman"/>
          <w:sz w:val="24"/>
        </w:rPr>
        <w:t>s</w:t>
      </w:r>
      <w:r>
        <w:rPr>
          <w:rFonts w:hint="eastAsia" w:ascii="Times New Roman" w:hAnsi="Times New Roman"/>
          <w:sz w:val="24"/>
        </w:rPr>
        <w:t>ervice层：</w:t>
      </w:r>
    </w:p>
    <w:p w14:paraId="15B867CA">
      <w:pPr>
        <w:spacing w:line="400" w:lineRule="exact"/>
        <w:ind w:firstLine="420"/>
        <w:rPr>
          <w:rFonts w:ascii="Times New Roman" w:hAnsi="Times New Roman"/>
          <w:sz w:val="24"/>
        </w:rPr>
      </w:pPr>
      <w:r>
        <w:rPr>
          <w:rFonts w:hint="eastAsia" w:ascii="Times New Roman" w:hAnsi="Times New Roman"/>
          <w:sz w:val="24"/>
        </w:rPr>
        <w:t>service层会对controller层传递来的数据进行校验及处理，若数据合法且正确会对数据进行提取，并构造查询条件，调用dao层进行数据库查询，将查询到的结果返回给controller层。</w:t>
      </w:r>
    </w:p>
    <w:p w14:paraId="63527A01">
      <w:pPr>
        <w:pStyle w:val="54"/>
        <w:shd w:val="clear" w:color="auto" w:fill="D8D8D8" w:themeFill="background1" w:themeFillShade="D9"/>
        <w:ind w:firstLine="0" w:firstLineChars="0"/>
        <w:jc w:val="left"/>
        <w:rPr>
          <w:rFonts w:ascii="Courier New" w:hAnsi="Courier New" w:cs="Courier New"/>
          <w:sz w:val="21"/>
          <w:szCs w:val="21"/>
        </w:rPr>
      </w:pPr>
      <w:r>
        <w:rPr>
          <w:rFonts w:ascii="Courier New" w:hAnsi="Courier New" w:cs="Courier New"/>
          <w:sz w:val="21"/>
          <w:szCs w:val="21"/>
        </w:rPr>
        <w:t>@Service</w:t>
      </w:r>
      <w:r>
        <w:rPr>
          <w:rFonts w:ascii="Courier New" w:hAnsi="Courier New" w:cs="Courier New"/>
          <w:sz w:val="21"/>
          <w:szCs w:val="21"/>
        </w:rPr>
        <w:br w:type="textWrapping"/>
      </w:r>
      <w:r>
        <w:rPr>
          <w:rFonts w:ascii="Courier New" w:hAnsi="Courier New" w:cs="Courier New"/>
          <w:sz w:val="21"/>
          <w:szCs w:val="21"/>
        </w:rPr>
        <w:t>public class TraceabilityServiceImpl implements TraceabilityService {</w:t>
      </w:r>
      <w:r>
        <w:rPr>
          <w:rFonts w:ascii="Courier New" w:hAnsi="Courier New" w:cs="Courier New"/>
          <w:sz w:val="21"/>
          <w:szCs w:val="21"/>
        </w:rPr>
        <w:br w:type="textWrapping"/>
      </w:r>
      <w:r>
        <w:rPr>
          <w:rFonts w:ascii="Courier New" w:hAnsi="Courier New" w:cs="Courier New"/>
          <w:sz w:val="21"/>
          <w:szCs w:val="21"/>
        </w:rPr>
        <w:t xml:space="preserve">    @Autowired</w:t>
      </w:r>
      <w:r>
        <w:rPr>
          <w:rFonts w:ascii="Courier New" w:hAnsi="Courier New" w:cs="Courier New"/>
          <w:sz w:val="21"/>
          <w:szCs w:val="21"/>
        </w:rPr>
        <w:br w:type="textWrapping"/>
      </w:r>
      <w:r>
        <w:rPr>
          <w:rFonts w:ascii="Courier New" w:hAnsi="Courier New" w:cs="Courier New"/>
          <w:sz w:val="21"/>
          <w:szCs w:val="21"/>
        </w:rPr>
        <w:t xml:space="preserve">    FingerprintDao fingerprintDao;</w:t>
      </w:r>
      <w:r>
        <w:rPr>
          <w:rFonts w:ascii="Courier New" w:hAnsi="Courier New" w:cs="Courier New"/>
          <w:sz w:val="21"/>
          <w:szCs w:val="21"/>
        </w:rPr>
        <w:br w:type="textWrapping"/>
      </w:r>
      <w:r>
        <w:rPr>
          <w:rFonts w:ascii="Courier New" w:hAnsi="Courier New" w:cs="Courier New"/>
          <w:sz w:val="21"/>
          <w:szCs w:val="21"/>
        </w:rPr>
        <w:t xml:space="preserve">    @Override</w:t>
      </w:r>
      <w:r>
        <w:rPr>
          <w:rFonts w:ascii="Courier New" w:hAnsi="Courier New" w:cs="Courier New"/>
          <w:sz w:val="21"/>
          <w:szCs w:val="21"/>
        </w:rPr>
        <w:br w:type="textWrapping"/>
      </w:r>
      <w:r>
        <w:rPr>
          <w:rFonts w:ascii="Courier New" w:hAnsi="Courier New" w:cs="Courier New"/>
          <w:sz w:val="21"/>
          <w:szCs w:val="21"/>
        </w:rPr>
        <w:t xml:space="preserve">    public List&lt;TraceabilityVo&gt; queryUrlFinger(String url) {</w:t>
      </w:r>
      <w:r>
        <w:rPr>
          <w:rFonts w:ascii="Courier New" w:hAnsi="Courier New" w:cs="Courier New"/>
          <w:sz w:val="21"/>
          <w:szCs w:val="21"/>
        </w:rPr>
        <w:br w:type="textWrapping"/>
      </w:r>
      <w:r>
        <w:rPr>
          <w:rFonts w:ascii="Courier New" w:hAnsi="Courier New" w:cs="Courier New"/>
          <w:sz w:val="21"/>
          <w:szCs w:val="21"/>
        </w:rPr>
        <w:t xml:space="preserve">        QueryWrapper&lt;FingerprintEntity&gt; queryWrapper = new QueryWrapper&lt;&gt;();</w:t>
      </w:r>
      <w:r>
        <w:rPr>
          <w:rFonts w:ascii="Courier New" w:hAnsi="Courier New" w:cs="Courier New"/>
          <w:sz w:val="21"/>
          <w:szCs w:val="21"/>
        </w:rPr>
        <w:br w:type="textWrapping"/>
      </w:r>
      <w:r>
        <w:rPr>
          <w:rFonts w:ascii="Courier New" w:hAnsi="Courier New" w:cs="Courier New"/>
          <w:sz w:val="21"/>
          <w:szCs w:val="21"/>
        </w:rPr>
        <w:t xml:space="preserve">        queryWrapper.eq("hiddenService", url);</w:t>
      </w:r>
      <w:r>
        <w:rPr>
          <w:rFonts w:ascii="Courier New" w:hAnsi="Courier New" w:cs="Courier New"/>
          <w:sz w:val="21"/>
          <w:szCs w:val="21"/>
        </w:rPr>
        <w:br w:type="textWrapping"/>
      </w:r>
      <w:r>
        <w:rPr>
          <w:rFonts w:ascii="Courier New" w:hAnsi="Courier New" w:cs="Courier New"/>
          <w:sz w:val="21"/>
          <w:szCs w:val="21"/>
        </w:rPr>
        <w:t xml:space="preserve">        List&lt;FingerprintEntity&gt; fingerprintEntities = fingerprintDao.selectList(queryWrapper);</w:t>
      </w:r>
      <w:r>
        <w:rPr>
          <w:rFonts w:ascii="Courier New" w:hAnsi="Courier New" w:cs="Courier New"/>
          <w:sz w:val="21"/>
          <w:szCs w:val="21"/>
        </w:rPr>
        <w:br w:type="textWrapping"/>
      </w:r>
      <w:r>
        <w:rPr>
          <w:rFonts w:ascii="Courier New" w:hAnsi="Courier New" w:cs="Courier New"/>
          <w:sz w:val="21"/>
          <w:szCs w:val="21"/>
        </w:rPr>
        <w:t xml:space="preserve">        List&lt;TraceabilityVo&gt; traceabilityVos = fingerprintEntities.stream().map(fingerprintEntity -&gt; {</w:t>
      </w:r>
      <w:r>
        <w:rPr>
          <w:rFonts w:ascii="Courier New" w:hAnsi="Courier New" w:cs="Courier New"/>
          <w:sz w:val="21"/>
          <w:szCs w:val="21"/>
        </w:rPr>
        <w:br w:type="textWrapping"/>
      </w:r>
      <w:r>
        <w:rPr>
          <w:rFonts w:ascii="Courier New" w:hAnsi="Courier New" w:cs="Courier New"/>
          <w:sz w:val="21"/>
          <w:szCs w:val="21"/>
        </w:rPr>
        <w:t xml:space="preserve">            TraceabilityVo traceabilityVo = new TraceabilityVo();</w:t>
      </w:r>
      <w:r>
        <w:rPr>
          <w:rFonts w:ascii="Courier New" w:hAnsi="Courier New" w:cs="Courier New"/>
          <w:sz w:val="21"/>
          <w:szCs w:val="21"/>
        </w:rPr>
        <w:br w:type="textWrapping"/>
      </w:r>
      <w:r>
        <w:rPr>
          <w:rFonts w:ascii="Courier New" w:hAnsi="Courier New" w:cs="Courier New"/>
          <w:sz w:val="21"/>
          <w:szCs w:val="21"/>
        </w:rPr>
        <w:t xml:space="preserve">            BeanUtils.copyProperties(fingerprintEntity, traceabilityVo);</w:t>
      </w:r>
      <w:r>
        <w:rPr>
          <w:rFonts w:ascii="Courier New" w:hAnsi="Courier New" w:cs="Courier New"/>
          <w:sz w:val="21"/>
          <w:szCs w:val="21"/>
        </w:rPr>
        <w:br w:type="textWrapping"/>
      </w:r>
      <w:r>
        <w:rPr>
          <w:rFonts w:ascii="Courier New" w:hAnsi="Courier New" w:cs="Courier New"/>
          <w:sz w:val="21"/>
          <w:szCs w:val="21"/>
        </w:rPr>
        <w:t xml:space="preserve">            return traceabilityVo;</w:t>
      </w:r>
      <w:r>
        <w:rPr>
          <w:rFonts w:ascii="Courier New" w:hAnsi="Courier New" w:cs="Courier New"/>
          <w:sz w:val="21"/>
          <w:szCs w:val="21"/>
        </w:rPr>
        <w:br w:type="textWrapping"/>
      </w:r>
      <w:r>
        <w:rPr>
          <w:rFonts w:ascii="Courier New" w:hAnsi="Courier New" w:cs="Courier New"/>
          <w:sz w:val="21"/>
          <w:szCs w:val="21"/>
        </w:rPr>
        <w:t xml:space="preserve">        }).toList();</w:t>
      </w:r>
      <w:r>
        <w:rPr>
          <w:rFonts w:ascii="Courier New" w:hAnsi="Courier New" w:cs="Courier New"/>
          <w:sz w:val="21"/>
          <w:szCs w:val="21"/>
        </w:rPr>
        <w:br w:type="textWrapping"/>
      </w:r>
      <w:r>
        <w:rPr>
          <w:rFonts w:ascii="Courier New" w:hAnsi="Courier New" w:cs="Courier New"/>
          <w:sz w:val="21"/>
          <w:szCs w:val="21"/>
        </w:rPr>
        <w:t xml:space="preserve">        return traceabilityVos;</w:t>
      </w:r>
      <w:r>
        <w:rPr>
          <w:rFonts w:ascii="Courier New" w:hAnsi="Courier New" w:cs="Courier New"/>
          <w:sz w:val="21"/>
          <w:szCs w:val="21"/>
        </w:rPr>
        <w:br w:type="textWrapping"/>
      </w:r>
      <w:r>
        <w:rPr>
          <w:rFonts w:ascii="Courier New" w:hAnsi="Courier New" w:cs="Courier New"/>
          <w:sz w:val="21"/>
          <w:szCs w:val="21"/>
        </w:rPr>
        <w:t xml:space="preserve">    }</w:t>
      </w:r>
      <w:r>
        <w:rPr>
          <w:rFonts w:ascii="Courier New" w:hAnsi="Courier New" w:cs="Courier New"/>
          <w:sz w:val="21"/>
          <w:szCs w:val="21"/>
        </w:rPr>
        <w:br w:type="textWrapping"/>
      </w:r>
      <w:r>
        <w:rPr>
          <w:rFonts w:ascii="Courier New" w:hAnsi="Courier New" w:cs="Courier New"/>
          <w:sz w:val="21"/>
          <w:szCs w:val="21"/>
        </w:rPr>
        <w:t>}</w:t>
      </w:r>
    </w:p>
    <w:p w14:paraId="16EC3613">
      <w:pPr>
        <w:pStyle w:val="39"/>
        <w:numPr>
          <w:ilvl w:val="0"/>
          <w:numId w:val="3"/>
        </w:numPr>
        <w:spacing w:line="400" w:lineRule="exact"/>
        <w:ind w:firstLineChars="0"/>
        <w:rPr>
          <w:rFonts w:ascii="Times New Roman" w:hAnsi="Times New Roman"/>
          <w:sz w:val="24"/>
        </w:rPr>
      </w:pPr>
      <w:r>
        <w:rPr>
          <w:rFonts w:hint="eastAsia" w:ascii="Times New Roman" w:hAnsi="Times New Roman"/>
          <w:sz w:val="24"/>
        </w:rPr>
        <w:t>dao层</w:t>
      </w:r>
    </w:p>
    <w:p w14:paraId="2C32E6A9">
      <w:pPr>
        <w:spacing w:line="400" w:lineRule="exact"/>
        <w:ind w:firstLine="420"/>
        <w:rPr>
          <w:rFonts w:ascii="Times New Roman" w:hAnsi="Times New Roman"/>
          <w:sz w:val="24"/>
        </w:rPr>
      </w:pPr>
      <w:r>
        <w:rPr>
          <w:rFonts w:hint="eastAsia" w:ascii="Times New Roman" w:hAnsi="Times New Roman"/>
          <w:sz w:val="24"/>
        </w:rPr>
        <w:t>因为我们使用了Mybatis</w:t>
      </w:r>
      <w:r>
        <w:rPr>
          <w:rFonts w:ascii="Times New Roman" w:hAnsi="Times New Roman"/>
          <w:sz w:val="24"/>
        </w:rPr>
        <w:t>-</w:t>
      </w:r>
      <w:r>
        <w:rPr>
          <w:rFonts w:hint="eastAsia" w:ascii="Times New Roman" w:hAnsi="Times New Roman"/>
          <w:sz w:val="24"/>
        </w:rPr>
        <w:t>Plus，Mybatis</w:t>
      </w:r>
      <w:r>
        <w:rPr>
          <w:rFonts w:ascii="Times New Roman" w:hAnsi="Times New Roman"/>
          <w:sz w:val="24"/>
        </w:rPr>
        <w:t>-</w:t>
      </w:r>
      <w:r>
        <w:rPr>
          <w:rFonts w:hint="eastAsia" w:ascii="Times New Roman" w:hAnsi="Times New Roman"/>
          <w:sz w:val="24"/>
        </w:rPr>
        <w:t>Plus封装了通用的CRUD操作，所以对于一些简单的增删改查操作，我们无需编写代码，只需要继承</w:t>
      </w:r>
      <w:r>
        <w:rPr>
          <w:rFonts w:ascii="Times New Roman" w:hAnsi="Times New Roman"/>
          <w:sz w:val="24"/>
        </w:rPr>
        <w:t>Mybatis-Plus</w:t>
      </w:r>
      <w:r>
        <w:rPr>
          <w:rFonts w:hint="eastAsia" w:ascii="Times New Roman" w:hAnsi="Times New Roman"/>
          <w:sz w:val="24"/>
        </w:rPr>
        <w:t>提供的BaseMapper接口，并传入与数据表字段对应的实体类，即可调用dao层的CRUD方法。</w:t>
      </w:r>
    </w:p>
    <w:p w14:paraId="72039C95">
      <w:pPr>
        <w:pStyle w:val="54"/>
        <w:shd w:val="clear" w:color="auto" w:fill="D8D8D8" w:themeFill="background1" w:themeFillShade="D9"/>
        <w:ind w:firstLine="0" w:firstLineChars="0"/>
        <w:jc w:val="left"/>
        <w:rPr>
          <w:rFonts w:ascii="Courier New" w:hAnsi="Courier New" w:cs="Courier New"/>
          <w:sz w:val="21"/>
          <w:szCs w:val="21"/>
        </w:rPr>
      </w:pPr>
      <w:r>
        <w:rPr>
          <w:rFonts w:ascii="Courier New" w:hAnsi="Courier New" w:cs="Courier New"/>
          <w:sz w:val="21"/>
          <w:szCs w:val="21"/>
        </w:rPr>
        <w:t>@Mapper</w:t>
      </w:r>
      <w:r>
        <w:rPr>
          <w:rFonts w:ascii="Courier New" w:hAnsi="Courier New" w:cs="Courier New"/>
          <w:sz w:val="21"/>
          <w:szCs w:val="21"/>
        </w:rPr>
        <w:br w:type="textWrapping"/>
      </w:r>
      <w:r>
        <w:rPr>
          <w:rFonts w:ascii="Courier New" w:hAnsi="Courier New" w:cs="Courier New"/>
          <w:sz w:val="21"/>
          <w:szCs w:val="21"/>
        </w:rPr>
        <w:t>public interface FingerprintDao extends BaseMapper&lt;FingerprintEntity&gt; {}</w:t>
      </w:r>
    </w:p>
    <w:p w14:paraId="696B7380">
      <w:pPr>
        <w:spacing w:line="400" w:lineRule="exact"/>
        <w:ind w:firstLine="420"/>
        <w:rPr>
          <w:rFonts w:ascii="Times New Roman" w:hAnsi="Times New Roman"/>
          <w:sz w:val="24"/>
        </w:rPr>
      </w:pPr>
      <w:r>
        <w:rPr>
          <w:rFonts w:hint="eastAsia" w:ascii="Times New Roman" w:hAnsi="Times New Roman"/>
          <w:sz w:val="24"/>
        </w:rPr>
        <w:t>数据展示后端相关功能全部编写完成后，还需要生成在线API接口文档方便前端查看和调试相关接口。本文通过引入基于Swagger和OpenAPI3的</w:t>
      </w:r>
      <w:r>
        <w:rPr>
          <w:rFonts w:ascii="Times New Roman" w:hAnsi="Times New Roman"/>
          <w:sz w:val="24"/>
        </w:rPr>
        <w:t>Knife4j</w:t>
      </w:r>
      <w:r>
        <w:rPr>
          <w:rFonts w:hint="eastAsia" w:ascii="Times New Roman" w:hAnsi="Times New Roman"/>
          <w:sz w:val="24"/>
        </w:rPr>
        <w:t>作为API接口实时生成工具，具体实现如下：</w:t>
      </w:r>
    </w:p>
    <w:p w14:paraId="63D7E71E">
      <w:pPr>
        <w:pStyle w:val="39"/>
        <w:numPr>
          <w:ilvl w:val="0"/>
          <w:numId w:val="4"/>
        </w:numPr>
        <w:spacing w:line="400" w:lineRule="exact"/>
        <w:ind w:firstLineChars="0"/>
        <w:rPr>
          <w:rFonts w:ascii="Times New Roman" w:hAnsi="Times New Roman"/>
          <w:sz w:val="24"/>
        </w:rPr>
      </w:pPr>
      <w:r>
        <w:rPr>
          <w:rFonts w:hint="eastAsia" w:ascii="Times New Roman" w:hAnsi="Times New Roman"/>
          <w:sz w:val="24"/>
        </w:rPr>
        <w:t>通过Maven引入依赖，在项目的pom</w:t>
      </w:r>
      <w:r>
        <w:rPr>
          <w:rFonts w:ascii="Times New Roman" w:hAnsi="Times New Roman"/>
          <w:sz w:val="24"/>
        </w:rPr>
        <w:t>.xml</w:t>
      </w:r>
      <w:r>
        <w:rPr>
          <w:rFonts w:hint="eastAsia" w:ascii="Times New Roman" w:hAnsi="Times New Roman"/>
          <w:sz w:val="24"/>
        </w:rPr>
        <w:t>文件的依赖项处添加以下代码引入</w:t>
      </w:r>
      <w:r>
        <w:rPr>
          <w:rFonts w:ascii="Times New Roman" w:hAnsi="Times New Roman"/>
          <w:sz w:val="24"/>
        </w:rPr>
        <w:t>knife4j</w:t>
      </w:r>
    </w:p>
    <w:p w14:paraId="3041AE49">
      <w:pPr>
        <w:pStyle w:val="54"/>
        <w:shd w:val="clear" w:color="auto" w:fill="D8D8D8" w:themeFill="background1" w:themeFillShade="D9"/>
        <w:ind w:firstLine="0" w:firstLineChars="0"/>
        <w:jc w:val="left"/>
        <w:rPr>
          <w:rFonts w:ascii="Courier New" w:hAnsi="Courier New" w:cs="Courier New"/>
          <w:sz w:val="21"/>
          <w:szCs w:val="21"/>
        </w:rPr>
      </w:pPr>
      <w:r>
        <w:rPr>
          <w:rFonts w:ascii="Courier New" w:hAnsi="Courier New" w:cs="Courier New"/>
          <w:sz w:val="21"/>
          <w:szCs w:val="21"/>
        </w:rPr>
        <w:t>&lt;dependency&gt;</w:t>
      </w:r>
    </w:p>
    <w:p w14:paraId="7BC8A29D">
      <w:pPr>
        <w:pStyle w:val="54"/>
        <w:shd w:val="clear" w:color="auto" w:fill="D8D8D8" w:themeFill="background1" w:themeFillShade="D9"/>
        <w:ind w:firstLine="0" w:firstLineChars="0"/>
        <w:jc w:val="left"/>
        <w:rPr>
          <w:rFonts w:ascii="Courier New" w:hAnsi="Courier New" w:cs="Courier New"/>
          <w:sz w:val="21"/>
          <w:szCs w:val="21"/>
        </w:rPr>
      </w:pPr>
      <w:r>
        <w:rPr>
          <w:rFonts w:ascii="Courier New" w:hAnsi="Courier New" w:cs="Courier New"/>
          <w:sz w:val="21"/>
          <w:szCs w:val="21"/>
        </w:rPr>
        <w:t xml:space="preserve">    &lt;groupId&gt;com.github.xiaoymin&lt;/groupId&gt;</w:t>
      </w:r>
    </w:p>
    <w:p w14:paraId="1F58DCB6">
      <w:pPr>
        <w:pStyle w:val="54"/>
        <w:shd w:val="clear" w:color="auto" w:fill="D8D8D8" w:themeFill="background1" w:themeFillShade="D9"/>
        <w:ind w:firstLine="0" w:firstLineChars="0"/>
        <w:jc w:val="left"/>
        <w:rPr>
          <w:rFonts w:ascii="Courier New" w:hAnsi="Courier New" w:cs="Courier New"/>
          <w:sz w:val="21"/>
          <w:szCs w:val="21"/>
        </w:rPr>
      </w:pPr>
      <w:r>
        <w:rPr>
          <w:rFonts w:ascii="Courier New" w:hAnsi="Courier New" w:cs="Courier New"/>
          <w:sz w:val="21"/>
          <w:szCs w:val="21"/>
        </w:rPr>
        <w:t xml:space="preserve">    &lt;artifactId&gt;knife4j-openapi3-jakarta-spring-boot-starter&lt;/artifactId&gt;</w:t>
      </w:r>
    </w:p>
    <w:p w14:paraId="2D2E0588">
      <w:pPr>
        <w:pStyle w:val="54"/>
        <w:shd w:val="clear" w:color="auto" w:fill="D8D8D8" w:themeFill="background1" w:themeFillShade="D9"/>
        <w:ind w:firstLine="0" w:firstLineChars="0"/>
        <w:jc w:val="left"/>
        <w:rPr>
          <w:rFonts w:ascii="Courier New" w:hAnsi="Courier New" w:cs="Courier New"/>
          <w:sz w:val="21"/>
          <w:szCs w:val="21"/>
        </w:rPr>
      </w:pPr>
      <w:r>
        <w:rPr>
          <w:rFonts w:ascii="Courier New" w:hAnsi="Courier New" w:cs="Courier New"/>
          <w:sz w:val="21"/>
          <w:szCs w:val="21"/>
        </w:rPr>
        <w:t xml:space="preserve">    &lt;version&gt;4.1.0&lt;/version&gt;</w:t>
      </w:r>
    </w:p>
    <w:p w14:paraId="54125A8D">
      <w:pPr>
        <w:pStyle w:val="54"/>
        <w:shd w:val="clear" w:color="auto" w:fill="D8D8D8" w:themeFill="background1" w:themeFillShade="D9"/>
        <w:ind w:firstLine="0" w:firstLineChars="0"/>
        <w:jc w:val="left"/>
        <w:rPr>
          <w:rFonts w:ascii="Courier New" w:hAnsi="Courier New" w:cs="Courier New"/>
          <w:sz w:val="21"/>
          <w:szCs w:val="21"/>
        </w:rPr>
      </w:pPr>
      <w:r>
        <w:rPr>
          <w:rFonts w:ascii="Courier New" w:hAnsi="Courier New" w:cs="Courier New"/>
          <w:sz w:val="21"/>
          <w:szCs w:val="21"/>
        </w:rPr>
        <w:t>&lt;/dependency&gt;</w:t>
      </w:r>
    </w:p>
    <w:p w14:paraId="1188EB13">
      <w:pPr>
        <w:pStyle w:val="39"/>
        <w:numPr>
          <w:ilvl w:val="0"/>
          <w:numId w:val="4"/>
        </w:numPr>
        <w:spacing w:line="400" w:lineRule="exact"/>
        <w:ind w:firstLineChars="0"/>
        <w:rPr>
          <w:rFonts w:ascii="Times New Roman" w:hAnsi="Times New Roman"/>
          <w:sz w:val="24"/>
        </w:rPr>
      </w:pPr>
      <w:r>
        <w:rPr>
          <w:rFonts w:hint="eastAsia" w:ascii="Times New Roman" w:hAnsi="Times New Roman"/>
          <w:sz w:val="24"/>
        </w:rPr>
        <w:t>在</w:t>
      </w:r>
      <w:r>
        <w:rPr>
          <w:rFonts w:ascii="Times New Roman" w:hAnsi="Times New Roman"/>
          <w:sz w:val="24"/>
        </w:rPr>
        <w:t>application.yml</w:t>
      </w:r>
      <w:r>
        <w:rPr>
          <w:rFonts w:hint="eastAsia" w:ascii="Times New Roman" w:hAnsi="Times New Roman"/>
          <w:sz w:val="24"/>
        </w:rPr>
        <w:t>中进行相关配置</w:t>
      </w:r>
    </w:p>
    <w:p w14:paraId="577A1CC2">
      <w:pPr>
        <w:pStyle w:val="54"/>
        <w:shd w:val="clear" w:color="auto" w:fill="D8D8D8" w:themeFill="background1" w:themeFillShade="D9"/>
        <w:ind w:firstLine="0" w:firstLineChars="0"/>
        <w:jc w:val="left"/>
        <w:rPr>
          <w:rFonts w:ascii="Courier New" w:hAnsi="Courier New" w:cs="Courier New"/>
          <w:sz w:val="21"/>
          <w:szCs w:val="21"/>
        </w:rPr>
      </w:pPr>
      <w:r>
        <w:rPr>
          <w:rFonts w:ascii="Courier New" w:hAnsi="Courier New" w:cs="Courier New"/>
          <w:sz w:val="21"/>
          <w:szCs w:val="21"/>
        </w:rPr>
        <w:t>springdoc:</w:t>
      </w:r>
      <w:r>
        <w:rPr>
          <w:rFonts w:ascii="Courier New" w:hAnsi="Courier New" w:cs="Courier New"/>
          <w:sz w:val="21"/>
          <w:szCs w:val="21"/>
        </w:rPr>
        <w:br w:type="textWrapping"/>
      </w:r>
      <w:r>
        <w:rPr>
          <w:rFonts w:ascii="Courier New" w:hAnsi="Courier New" w:cs="Courier New"/>
          <w:sz w:val="21"/>
          <w:szCs w:val="21"/>
        </w:rPr>
        <w:t xml:space="preserve">  swagger-ui:</w:t>
      </w:r>
      <w:r>
        <w:rPr>
          <w:rFonts w:ascii="Courier New" w:hAnsi="Courier New" w:cs="Courier New"/>
          <w:sz w:val="21"/>
          <w:szCs w:val="21"/>
        </w:rPr>
        <w:br w:type="textWrapping"/>
      </w:r>
      <w:r>
        <w:rPr>
          <w:rFonts w:ascii="Courier New" w:hAnsi="Courier New" w:cs="Courier New"/>
          <w:sz w:val="21"/>
          <w:szCs w:val="21"/>
        </w:rPr>
        <w:t xml:space="preserve">    path: /swagger-ui.html</w:t>
      </w:r>
      <w:r>
        <w:rPr>
          <w:rFonts w:ascii="Courier New" w:hAnsi="Courier New" w:cs="Courier New"/>
          <w:sz w:val="21"/>
          <w:szCs w:val="21"/>
        </w:rPr>
        <w:br w:type="textWrapping"/>
      </w:r>
      <w:r>
        <w:rPr>
          <w:rFonts w:ascii="Courier New" w:hAnsi="Courier New" w:cs="Courier New"/>
          <w:sz w:val="21"/>
          <w:szCs w:val="21"/>
        </w:rPr>
        <w:t xml:space="preserve">  api-docs:</w:t>
      </w:r>
      <w:r>
        <w:rPr>
          <w:rFonts w:ascii="Courier New" w:hAnsi="Courier New" w:cs="Courier New"/>
          <w:sz w:val="21"/>
          <w:szCs w:val="21"/>
        </w:rPr>
        <w:br w:type="textWrapping"/>
      </w:r>
      <w:r>
        <w:rPr>
          <w:rFonts w:ascii="Courier New" w:hAnsi="Courier New" w:cs="Courier New"/>
          <w:sz w:val="21"/>
          <w:szCs w:val="21"/>
        </w:rPr>
        <w:t xml:space="preserve">    path: /v3/api-docs</w:t>
      </w:r>
    </w:p>
    <w:p w14:paraId="5864E77B">
      <w:pPr>
        <w:pStyle w:val="39"/>
        <w:numPr>
          <w:ilvl w:val="0"/>
          <w:numId w:val="4"/>
        </w:numPr>
        <w:spacing w:line="400" w:lineRule="exact"/>
        <w:ind w:firstLineChars="0"/>
        <w:rPr>
          <w:rFonts w:ascii="Times New Roman" w:hAnsi="Times New Roman"/>
          <w:sz w:val="24"/>
        </w:rPr>
      </w:pPr>
      <w:r>
        <w:rPr>
          <w:rFonts w:hint="eastAsia" w:ascii="Times New Roman" w:hAnsi="Times New Roman"/>
          <w:sz w:val="24"/>
        </w:rPr>
        <w:t>浏览器访问http://ip:port/doc.html即可查看在线API接口文档，如图5</w:t>
      </w:r>
      <w:r>
        <w:rPr>
          <w:rFonts w:ascii="Times New Roman" w:hAnsi="Times New Roman"/>
          <w:sz w:val="24"/>
        </w:rPr>
        <w:t>.11</w:t>
      </w:r>
      <w:r>
        <w:rPr>
          <w:rFonts w:hint="eastAsia" w:ascii="Times New Roman" w:hAnsi="Times New Roman"/>
          <w:sz w:val="24"/>
        </w:rPr>
        <w:t>所示。</w:t>
      </w:r>
    </w:p>
    <w:p w14:paraId="680CF8FF">
      <w:pPr>
        <w:keepNext/>
        <w:jc w:val="center"/>
      </w:pPr>
      <w:r>
        <w:drawing>
          <wp:inline distT="0" distB="0" distL="0" distR="0">
            <wp:extent cx="5477510" cy="2545080"/>
            <wp:effectExtent l="0" t="0" r="8890" b="7620"/>
            <wp:docPr id="958322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2415" name="图片 1"/>
                    <pic:cNvPicPr>
                      <a:picLocks noChangeAspect="1"/>
                    </pic:cNvPicPr>
                  </pic:nvPicPr>
                  <pic:blipFill>
                    <a:blip r:embed="rId24"/>
                    <a:stretch>
                      <a:fillRect/>
                    </a:stretch>
                  </pic:blipFill>
                  <pic:spPr>
                    <a:xfrm>
                      <a:off x="0" y="0"/>
                      <a:ext cx="5514061" cy="2561855"/>
                    </a:xfrm>
                    <a:prstGeom prst="rect">
                      <a:avLst/>
                    </a:prstGeom>
                  </pic:spPr>
                </pic:pic>
              </a:graphicData>
            </a:graphic>
          </wp:inline>
        </w:drawing>
      </w:r>
    </w:p>
    <w:p w14:paraId="7FD02C2D">
      <w:pPr>
        <w:pStyle w:val="66"/>
        <w:ind w:firstLine="422"/>
      </w:pPr>
      <w:r>
        <w:rPr>
          <w:rFonts w:hint="eastAsia"/>
        </w:rPr>
        <w:t xml:space="preserve">图 </w:t>
      </w:r>
      <w:r>
        <w:fldChar w:fldCharType="begin"/>
      </w:r>
      <w:r>
        <w:instrText xml:space="preserve"> STYLEREF  \s 毕设章标题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r>
        <w:t xml:space="preserve"> </w:t>
      </w:r>
      <w:r>
        <w:rPr>
          <w:rFonts w:hint="eastAsia"/>
        </w:rPr>
        <w:t>在线API接口文档</w:t>
      </w:r>
    </w:p>
    <w:p w14:paraId="2F59C532">
      <w:pPr>
        <w:pStyle w:val="45"/>
        <w:numPr>
          <w:ilvl w:val="1"/>
          <w:numId w:val="1"/>
        </w:numPr>
        <w:spacing w:before="156" w:after="156"/>
        <w:outlineLvl w:val="1"/>
      </w:pPr>
      <w:r>
        <w:rPr>
          <w:rFonts w:hint="eastAsia"/>
        </w:rPr>
        <w:t xml:space="preserve"> </w:t>
      </w:r>
      <w:bookmarkStart w:id="200" w:name="_Toc7443"/>
      <w:r>
        <w:rPr>
          <w:rFonts w:hint="eastAsia"/>
        </w:rPr>
        <w:t>系统难点及实现</w:t>
      </w:r>
      <w:bookmarkEnd w:id="200"/>
    </w:p>
    <w:p w14:paraId="5A9ECD38">
      <w:pPr>
        <w:pStyle w:val="47"/>
        <w:numPr>
          <w:ilvl w:val="2"/>
          <w:numId w:val="1"/>
        </w:numPr>
        <w:spacing w:before="156" w:after="156"/>
        <w:outlineLvl w:val="2"/>
      </w:pPr>
      <w:r>
        <w:rPr>
          <w:rFonts w:hint="eastAsia"/>
        </w:rPr>
        <w:t xml:space="preserve"> </w:t>
      </w:r>
      <w:bookmarkStart w:id="201" w:name="_Toc9756"/>
      <w:r>
        <w:rPr>
          <w:rFonts w:hint="eastAsia"/>
        </w:rPr>
        <w:t>数据库迁移同步</w:t>
      </w:r>
      <w:bookmarkEnd w:id="201"/>
    </w:p>
    <w:p w14:paraId="7FD719CB">
      <w:pPr>
        <w:pStyle w:val="54"/>
        <w:ind w:firstLine="480"/>
      </w:pPr>
      <w:r>
        <w:rPr>
          <w:rFonts w:hint="eastAsia"/>
        </w:rPr>
        <w:t>根据业务特点，数据采集子系统使用的MongoDB数据库，信息分析展示后端模块采用MySQL数据库，需要定期将采集到的新数据从MongoDB打包迁移至MySQL中以完成数据的同步。</w:t>
      </w:r>
    </w:p>
    <w:p w14:paraId="537C8484">
      <w:pPr>
        <w:pStyle w:val="54"/>
        <w:ind w:firstLine="480"/>
      </w:pPr>
      <w:r>
        <w:rPr>
          <w:rFonts w:hint="eastAsia"/>
        </w:rPr>
        <w:t>本文通过编写Python脚本连接MongoDB数据库并将MongoDB数据库的指定集合中的所有文档数据导出，通过遍历的方式动态生成一个SQL文件，通过</w:t>
      </w:r>
      <w:r>
        <w:t>pymysql</w:t>
      </w:r>
      <w:r>
        <w:rPr>
          <w:rFonts w:hint="eastAsia"/>
        </w:rPr>
        <w:t>连接到MySQL数据库，将该文件提交至MySQL执行实现数据的迁移同步，具体代码如下所示：</w:t>
      </w:r>
    </w:p>
    <w:p w14:paraId="55F4263B">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mongo_client = 'mongodb://%s:%s@127.0.0.1:27017' % (mongo_username, mongo_password)</w:t>
      </w:r>
    </w:p>
    <w:p w14:paraId="1F7309A6">
      <w:pPr>
        <w:pStyle w:val="54"/>
        <w:shd w:val="clear" w:color="auto" w:fill="D8D8D8" w:themeFill="background1" w:themeFillShade="D9"/>
        <w:ind w:firstLine="420"/>
        <w:jc w:val="left"/>
        <w:rPr>
          <w:rFonts w:ascii="Courier New" w:hAnsi="Courier New" w:cs="Courier New"/>
          <w:sz w:val="21"/>
          <w:szCs w:val="21"/>
        </w:rPr>
      </w:pPr>
      <w:r>
        <w:rPr>
          <w:rFonts w:hint="eastAsia" w:ascii="Courier New" w:hAnsi="Courier New" w:cs="Courier New"/>
          <w:sz w:val="21"/>
          <w:szCs w:val="21"/>
        </w:rPr>
        <w:t># 连接MongoDB数据库</w:t>
      </w:r>
    </w:p>
    <w:p w14:paraId="0C549153">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client = pymongo.MongoClient(mongo_client)</w:t>
      </w:r>
    </w:p>
    <w:p w14:paraId="5BAFAD01">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db = client["product"]</w:t>
      </w:r>
    </w:p>
    <w:p w14:paraId="5689B850">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collection = db["test.onion"]</w:t>
      </w:r>
    </w:p>
    <w:p w14:paraId="0BAEDFB5">
      <w:pPr>
        <w:pStyle w:val="54"/>
        <w:shd w:val="clear" w:color="auto" w:fill="D8D8D8" w:themeFill="background1" w:themeFillShade="D9"/>
        <w:ind w:firstLine="420"/>
        <w:jc w:val="left"/>
        <w:rPr>
          <w:rFonts w:ascii="Courier New" w:hAnsi="Courier New" w:cs="Courier New"/>
          <w:sz w:val="21"/>
          <w:szCs w:val="21"/>
        </w:rPr>
      </w:pPr>
      <w:r>
        <w:rPr>
          <w:rFonts w:hint="eastAsia" w:ascii="Courier New" w:hAnsi="Courier New" w:cs="Courier New"/>
          <w:sz w:val="21"/>
          <w:szCs w:val="21"/>
        </w:rPr>
        <w:t># 连接MySQL数据库</w:t>
      </w:r>
    </w:p>
    <w:p w14:paraId="1C4D42CB">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mysql_conn = pymysql.connect(host="127.0.0.1", port=3306, user="root", password="xtu@darkweb", database="darkweb")</w:t>
      </w:r>
    </w:p>
    <w:p w14:paraId="319686D6">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mysql_cursor = mysql_conn.cursor()</w:t>
      </w:r>
    </w:p>
    <w:p w14:paraId="60C1FCC7">
      <w:pPr>
        <w:pStyle w:val="54"/>
        <w:shd w:val="clear" w:color="auto" w:fill="D8D8D8" w:themeFill="background1" w:themeFillShade="D9"/>
        <w:ind w:firstLine="420"/>
        <w:jc w:val="left"/>
        <w:rPr>
          <w:rFonts w:ascii="Courier New" w:hAnsi="Courier New" w:cs="Courier New"/>
          <w:sz w:val="21"/>
          <w:szCs w:val="21"/>
        </w:rPr>
      </w:pPr>
      <w:r>
        <w:rPr>
          <w:rFonts w:hint="eastAsia" w:ascii="Courier New" w:hAnsi="Courier New" w:cs="Courier New"/>
          <w:sz w:val="21"/>
          <w:szCs w:val="21"/>
        </w:rPr>
        <w:t># 遍历集合中的每个文档</w:t>
      </w:r>
    </w:p>
    <w:p w14:paraId="72E36B54">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for doc in collection.find():</w:t>
      </w:r>
    </w:p>
    <w:p w14:paraId="79122585">
      <w:pPr>
        <w:pStyle w:val="54"/>
        <w:shd w:val="clear" w:color="auto" w:fill="D8D8D8" w:themeFill="background1" w:themeFillShade="D9"/>
        <w:ind w:firstLine="420"/>
        <w:jc w:val="left"/>
        <w:rPr>
          <w:rFonts w:ascii="Courier New" w:hAnsi="Courier New" w:cs="Courier New"/>
          <w:sz w:val="21"/>
          <w:szCs w:val="21"/>
        </w:rPr>
      </w:pPr>
      <w:r>
        <w:rPr>
          <w:rFonts w:hint="eastAsia" w:ascii="Courier New" w:hAnsi="Courier New" w:cs="Courier New"/>
          <w:sz w:val="21"/>
          <w:szCs w:val="21"/>
        </w:rPr>
        <w:t xml:space="preserve">    # 获取文档中的所有字段和值</w:t>
      </w:r>
    </w:p>
    <w:p w14:paraId="264F8268">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 xml:space="preserve">    fields = list(doc.keys())</w:t>
      </w:r>
    </w:p>
    <w:p w14:paraId="52B27440">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 xml:space="preserve">    values = list(doc.values())</w:t>
      </w:r>
    </w:p>
    <w:p w14:paraId="11C5866B">
      <w:pPr>
        <w:pStyle w:val="54"/>
        <w:shd w:val="clear" w:color="auto" w:fill="D8D8D8" w:themeFill="background1" w:themeFillShade="D9"/>
        <w:ind w:firstLine="420"/>
        <w:jc w:val="left"/>
        <w:rPr>
          <w:rFonts w:ascii="Courier New" w:hAnsi="Courier New" w:cs="Courier New"/>
          <w:sz w:val="21"/>
          <w:szCs w:val="21"/>
        </w:rPr>
      </w:pPr>
      <w:r>
        <w:rPr>
          <w:rFonts w:hint="eastAsia" w:ascii="Courier New" w:hAnsi="Courier New" w:cs="Courier New"/>
          <w:sz w:val="21"/>
          <w:szCs w:val="21"/>
        </w:rPr>
        <w:t xml:space="preserve">    # 生成一条插入语句</w:t>
      </w:r>
    </w:p>
    <w:p w14:paraId="531C4A13">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 xml:space="preserve">    sql = "INSERT INTO product (" + ", ".join(fields) + ") VALUES (" + ", ".join(</w:t>
      </w:r>
    </w:p>
    <w:p w14:paraId="23C5BCB0">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 xml:space="preserve">        ["'" + str(v) + "'" for v in values]) + ");\n"</w:t>
      </w:r>
    </w:p>
    <w:p w14:paraId="1E25F633">
      <w:pPr>
        <w:pStyle w:val="54"/>
        <w:shd w:val="clear" w:color="auto" w:fill="D8D8D8" w:themeFill="background1" w:themeFillShade="D9"/>
        <w:ind w:firstLine="420"/>
        <w:jc w:val="left"/>
        <w:rPr>
          <w:rFonts w:ascii="Courier New" w:hAnsi="Courier New" w:cs="Courier New"/>
          <w:sz w:val="21"/>
          <w:szCs w:val="21"/>
        </w:rPr>
      </w:pPr>
      <w:r>
        <w:rPr>
          <w:rFonts w:hint="eastAsia" w:ascii="Courier New" w:hAnsi="Courier New" w:cs="Courier New"/>
          <w:sz w:val="21"/>
          <w:szCs w:val="21"/>
        </w:rPr>
        <w:t xml:space="preserve">    # 执行MySQL插入语句</w:t>
      </w:r>
    </w:p>
    <w:p w14:paraId="3B625F8C">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 xml:space="preserve">    mysql_cursor.execute(sql)</w:t>
      </w:r>
    </w:p>
    <w:p w14:paraId="422E13C8">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 xml:space="preserve">    mysql_conn.commit()</w:t>
      </w:r>
    </w:p>
    <w:p w14:paraId="2DD097C3">
      <w:pPr>
        <w:pStyle w:val="54"/>
        <w:shd w:val="clear" w:color="auto" w:fill="D8D8D8" w:themeFill="background1" w:themeFillShade="D9"/>
        <w:ind w:firstLine="420"/>
        <w:jc w:val="left"/>
        <w:rPr>
          <w:rFonts w:ascii="Courier New" w:hAnsi="Courier New" w:cs="Courier New"/>
          <w:sz w:val="21"/>
          <w:szCs w:val="21"/>
        </w:rPr>
      </w:pPr>
      <w:r>
        <w:rPr>
          <w:rFonts w:hint="eastAsia" w:ascii="Courier New" w:hAnsi="Courier New" w:cs="Courier New"/>
          <w:sz w:val="21"/>
          <w:szCs w:val="21"/>
        </w:rPr>
        <w:t># 关闭mysql连接</w:t>
      </w:r>
    </w:p>
    <w:p w14:paraId="0AEF0995">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mysql_conn.close()</w:t>
      </w:r>
    </w:p>
    <w:p w14:paraId="0F1F7A03">
      <w:pPr>
        <w:pStyle w:val="54"/>
        <w:shd w:val="clear" w:color="auto" w:fill="D8D8D8" w:themeFill="background1" w:themeFillShade="D9"/>
        <w:ind w:firstLine="420"/>
        <w:jc w:val="left"/>
        <w:rPr>
          <w:rFonts w:ascii="Courier New" w:hAnsi="Courier New" w:cs="Courier New"/>
          <w:sz w:val="21"/>
          <w:szCs w:val="21"/>
        </w:rPr>
      </w:pPr>
      <w:r>
        <w:rPr>
          <w:rFonts w:ascii="Courier New" w:hAnsi="Courier New" w:cs="Courier New"/>
          <w:sz w:val="21"/>
          <w:szCs w:val="21"/>
        </w:rPr>
        <w:t>mysql_cursor.close()</w:t>
      </w:r>
    </w:p>
    <w:p w14:paraId="3738C626">
      <w:pPr>
        <w:pStyle w:val="47"/>
        <w:numPr>
          <w:ilvl w:val="2"/>
          <w:numId w:val="1"/>
        </w:numPr>
        <w:spacing w:before="156" w:after="156"/>
        <w:outlineLvl w:val="2"/>
      </w:pPr>
      <w:r>
        <w:rPr>
          <w:rFonts w:hint="eastAsia"/>
        </w:rPr>
        <w:t xml:space="preserve"> </w:t>
      </w:r>
      <w:bookmarkStart w:id="202" w:name="_Toc14513"/>
      <w:r>
        <w:rPr>
          <w:rFonts w:hint="eastAsia"/>
        </w:rPr>
        <w:t>微服务远程调用</w:t>
      </w:r>
      <w:bookmarkEnd w:id="202"/>
    </w:p>
    <w:p w14:paraId="115C22B5">
      <w:pPr>
        <w:pStyle w:val="54"/>
        <w:ind w:firstLine="480"/>
      </w:pPr>
      <w:r>
        <w:rPr>
          <w:rFonts w:hint="eastAsia"/>
        </w:rPr>
        <w:t>不同的微服务之间需要相互调用，例如darkweb</w:t>
      </w:r>
      <w:r>
        <w:t>-</w:t>
      </w:r>
      <w:r>
        <w:rPr>
          <w:rFonts w:hint="eastAsia"/>
        </w:rPr>
        <w:t>allweb服务中的态势总览中一项功能与darkweb</w:t>
      </w:r>
      <w:r>
        <w:t>-</w:t>
      </w:r>
      <w:r>
        <w:rPr>
          <w:rFonts w:hint="eastAsia"/>
        </w:rPr>
        <w:t>transition服务中的某个接口功能相同，我们可以通过远程调用darkweb</w:t>
      </w:r>
      <w:r>
        <w:t>-</w:t>
      </w:r>
      <w:r>
        <w:rPr>
          <w:rFonts w:hint="eastAsia"/>
        </w:rPr>
        <w:t>transition服务中相应接口来完成相关业务，避免重复编写代码。</w:t>
      </w:r>
    </w:p>
    <w:p w14:paraId="45257AF1">
      <w:pPr>
        <w:pStyle w:val="54"/>
        <w:ind w:firstLine="480"/>
      </w:pPr>
      <w:r>
        <w:rPr>
          <w:rFonts w:hint="eastAsia"/>
        </w:rPr>
        <w:t>我们使用声明式的 HTTP 客户端OpenFeign来实现微服务间的远程调用。OpenFeign扩展了对 SpringMVC注解的支持，同时整合了负载均衡和服务熔断功能。我们只需要编写一个使用注解表明的接口并在注解中指定需要调用的微服务名称，该接口即可与提供远程调用功能的微服务完成绑定，代码如下所示：</w:t>
      </w:r>
    </w:p>
    <w:p w14:paraId="27A0698E">
      <w:pPr>
        <w:pStyle w:val="39"/>
        <w:numPr>
          <w:ilvl w:val="0"/>
          <w:numId w:val="5"/>
        </w:numPr>
        <w:spacing w:line="400" w:lineRule="exact"/>
        <w:ind w:firstLineChars="0"/>
        <w:rPr>
          <w:rFonts w:ascii="Times New Roman" w:hAnsi="Times New Roman"/>
          <w:sz w:val="24"/>
        </w:rPr>
      </w:pPr>
      <w:r>
        <w:rPr>
          <w:rFonts w:hint="eastAsia" w:ascii="Times New Roman" w:hAnsi="Times New Roman"/>
          <w:sz w:val="24"/>
        </w:rPr>
        <w:t>引入依赖</w:t>
      </w:r>
    </w:p>
    <w:p w14:paraId="00A6462B">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shd w:val="clear" w:color="auto" w:fill="D8D8D8" w:themeFill="background1" w:themeFillShade="D9"/>
        </w:rPr>
        <w:t>&lt;dependency&gt;</w:t>
      </w:r>
      <w:r>
        <w:rPr>
          <w:rFonts w:ascii="Courier New" w:hAnsi="Courier New" w:cs="Courier New"/>
          <w:sz w:val="21"/>
          <w:szCs w:val="21"/>
          <w:shd w:val="clear" w:color="auto" w:fill="D8D8D8" w:themeFill="background1" w:themeFillShade="D9"/>
        </w:rPr>
        <w:br w:type="textWrapping"/>
      </w:r>
      <w:r>
        <w:rPr>
          <w:rFonts w:ascii="Courier New" w:hAnsi="Courier New" w:cs="Courier New"/>
          <w:sz w:val="21"/>
          <w:szCs w:val="21"/>
          <w:shd w:val="clear" w:color="auto" w:fill="D8D8D8" w:themeFill="background1" w:themeFillShade="D9"/>
        </w:rPr>
        <w:t xml:space="preserve">    &lt;groupId&gt;org.springframework.cloud&lt;/groupId&gt;</w:t>
      </w:r>
      <w:r>
        <w:rPr>
          <w:rFonts w:ascii="Courier New" w:hAnsi="Courier New" w:cs="Courier New"/>
          <w:sz w:val="21"/>
          <w:szCs w:val="21"/>
          <w:shd w:val="clear" w:color="auto" w:fill="D8D8D8" w:themeFill="background1" w:themeFillShade="D9"/>
        </w:rPr>
        <w:br w:type="textWrapping"/>
      </w:r>
      <w:r>
        <w:rPr>
          <w:rFonts w:ascii="Courier New" w:hAnsi="Courier New" w:cs="Courier New"/>
          <w:sz w:val="21"/>
          <w:szCs w:val="21"/>
          <w:shd w:val="clear" w:color="auto" w:fill="D8D8D8" w:themeFill="background1" w:themeFillShade="D9"/>
        </w:rPr>
        <w:t xml:space="preserve">    &lt;artifactId&gt;spring-cloud-starter-openfeign&lt;/artifactId&gt;</w:t>
      </w:r>
      <w:r>
        <w:rPr>
          <w:rFonts w:ascii="Courier New" w:hAnsi="Courier New" w:cs="Courier New"/>
          <w:sz w:val="21"/>
          <w:szCs w:val="21"/>
          <w:shd w:val="clear" w:color="auto" w:fill="D8D8D8" w:themeFill="background1" w:themeFillShade="D9"/>
        </w:rPr>
        <w:br w:type="textWrapping"/>
      </w:r>
      <w:r>
        <w:rPr>
          <w:rFonts w:ascii="Courier New" w:hAnsi="Courier New" w:cs="Courier New"/>
          <w:sz w:val="21"/>
          <w:szCs w:val="21"/>
          <w:shd w:val="clear" w:color="auto" w:fill="D8D8D8" w:themeFill="background1" w:themeFillShade="D9"/>
        </w:rPr>
        <w:t>&lt;/dependency&gt;</w:t>
      </w:r>
    </w:p>
    <w:p w14:paraId="1053E2A5">
      <w:pPr>
        <w:pStyle w:val="54"/>
        <w:numPr>
          <w:ilvl w:val="0"/>
          <w:numId w:val="5"/>
        </w:numPr>
        <w:ind w:firstLineChars="0"/>
      </w:pPr>
      <w:r>
        <w:rPr>
          <w:rFonts w:hint="eastAsia"/>
        </w:rPr>
        <w:t>在启动类上添加注解，开启feign功能</w:t>
      </w:r>
    </w:p>
    <w:p w14:paraId="3C872C25">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rPr>
        <w:t>@EnableFeignClients(basePackages = "com.xtu.darkweb.allweb.feign")</w:t>
      </w:r>
    </w:p>
    <w:p w14:paraId="254D3E45">
      <w:pPr>
        <w:pStyle w:val="54"/>
        <w:numPr>
          <w:ilvl w:val="0"/>
          <w:numId w:val="5"/>
        </w:numPr>
        <w:ind w:firstLineChars="0"/>
      </w:pPr>
      <w:r>
        <w:rPr>
          <w:rFonts w:hint="eastAsia"/>
        </w:rPr>
        <w:t>创建远程接口，并添加注解</w:t>
      </w:r>
    </w:p>
    <w:p w14:paraId="582A9BDC">
      <w:pPr>
        <w:pStyle w:val="54"/>
        <w:shd w:val="clear" w:color="auto" w:fill="D8D8D8" w:themeFill="background1" w:themeFillShade="D9"/>
        <w:ind w:firstLine="0" w:firstLineChars="0"/>
        <w:rPr>
          <w:rFonts w:ascii="Courier New" w:hAnsi="Courier New" w:cs="Courier New"/>
          <w:sz w:val="21"/>
          <w:szCs w:val="21"/>
        </w:rPr>
      </w:pPr>
      <w:r>
        <w:rPr>
          <w:rFonts w:ascii="Courier New" w:hAnsi="Courier New" w:cs="Courier New"/>
          <w:sz w:val="21"/>
          <w:szCs w:val="21"/>
          <w:shd w:val="clear" w:color="auto" w:fill="D8D8D8" w:themeFill="background1" w:themeFillShade="D9"/>
        </w:rPr>
        <w:t>@FeignClient(name = "darkweb-transaction")</w:t>
      </w:r>
      <w:r>
        <w:rPr>
          <w:rFonts w:ascii="Courier New" w:hAnsi="Courier New" w:cs="Courier New"/>
          <w:sz w:val="21"/>
          <w:szCs w:val="21"/>
          <w:shd w:val="clear" w:color="auto" w:fill="D8D8D8" w:themeFill="background1" w:themeFillShade="D9"/>
        </w:rPr>
        <w:br w:type="textWrapping"/>
      </w:r>
      <w:r>
        <w:rPr>
          <w:rFonts w:ascii="Courier New" w:hAnsi="Courier New" w:cs="Courier New"/>
          <w:sz w:val="21"/>
          <w:szCs w:val="21"/>
          <w:shd w:val="clear" w:color="auto" w:fill="D8D8D8" w:themeFill="background1" w:themeFillShade="D9"/>
        </w:rPr>
        <w:t>public interface ProductFeignService {</w:t>
      </w:r>
      <w:r>
        <w:rPr>
          <w:rFonts w:ascii="Courier New" w:hAnsi="Courier New" w:cs="Courier New"/>
          <w:sz w:val="21"/>
          <w:szCs w:val="21"/>
          <w:shd w:val="clear" w:color="auto" w:fill="D8D8D8" w:themeFill="background1" w:themeFillShade="D9"/>
        </w:rPr>
        <w:br w:type="textWrapping"/>
      </w:r>
      <w:r>
        <w:rPr>
          <w:rFonts w:ascii="Courier New" w:hAnsi="Courier New" w:cs="Courier New"/>
          <w:sz w:val="21"/>
          <w:szCs w:val="21"/>
          <w:shd w:val="clear" w:color="auto" w:fill="D8D8D8" w:themeFill="background1" w:themeFillShade="D9"/>
        </w:rPr>
        <w:t xml:space="preserve">    @GetMapping("/transaction/feign/product-count")</w:t>
      </w:r>
      <w:r>
        <w:rPr>
          <w:rFonts w:ascii="Courier New" w:hAnsi="Courier New" w:cs="Courier New"/>
          <w:sz w:val="21"/>
          <w:szCs w:val="21"/>
          <w:shd w:val="clear" w:color="auto" w:fill="D8D8D8" w:themeFill="background1" w:themeFillShade="D9"/>
        </w:rPr>
        <w:br w:type="textWrapping"/>
      </w:r>
      <w:r>
        <w:rPr>
          <w:rFonts w:ascii="Courier New" w:hAnsi="Courier New" w:cs="Courier New"/>
          <w:sz w:val="21"/>
          <w:szCs w:val="21"/>
          <w:shd w:val="clear" w:color="auto" w:fill="D8D8D8" w:themeFill="background1" w:themeFillShade="D9"/>
        </w:rPr>
        <w:t xml:space="preserve">    public Long getProductCount();</w:t>
      </w:r>
      <w:r>
        <w:rPr>
          <w:rFonts w:ascii="Courier New" w:hAnsi="Courier New" w:cs="Courier New"/>
          <w:sz w:val="21"/>
          <w:szCs w:val="21"/>
          <w:shd w:val="clear" w:color="auto" w:fill="D8D8D8" w:themeFill="background1" w:themeFillShade="D9"/>
        </w:rPr>
        <w:br w:type="textWrapping"/>
      </w:r>
      <w:r>
        <w:rPr>
          <w:rFonts w:ascii="Courier New" w:hAnsi="Courier New" w:cs="Courier New"/>
          <w:sz w:val="21"/>
          <w:szCs w:val="21"/>
          <w:shd w:val="clear" w:color="auto" w:fill="D8D8D8" w:themeFill="background1" w:themeFillShade="D9"/>
        </w:rPr>
        <w:t>}</w:t>
      </w:r>
    </w:p>
    <w:p w14:paraId="3561D4C0">
      <w:pPr>
        <w:pStyle w:val="54"/>
        <w:ind w:firstLine="480"/>
      </w:pPr>
      <w:r>
        <w:br w:type="page"/>
      </w:r>
    </w:p>
    <w:p w14:paraId="19251AF4">
      <w:pPr>
        <w:pStyle w:val="44"/>
        <w:numPr>
          <w:ilvl w:val="0"/>
          <w:numId w:val="1"/>
        </w:numPr>
        <w:spacing w:before="156" w:after="156"/>
        <w:ind w:firstLineChars="0"/>
        <w:outlineLvl w:val="0"/>
      </w:pPr>
      <w:bookmarkStart w:id="203" w:name="_Toc101105624"/>
      <w:bookmarkStart w:id="204" w:name="_Toc101106757"/>
      <w:bookmarkStart w:id="205" w:name="_Toc102986181"/>
      <w:bookmarkStart w:id="206" w:name="_Toc101446098"/>
      <w:bookmarkStart w:id="207" w:name="_Toc104298844"/>
      <w:bookmarkStart w:id="208" w:name="_Toc101527675"/>
      <w:bookmarkStart w:id="209" w:name="_Toc101464305"/>
      <w:r>
        <w:rPr>
          <w:rFonts w:hint="eastAsia"/>
        </w:rPr>
        <w:t xml:space="preserve"> </w:t>
      </w:r>
      <w:bookmarkStart w:id="210" w:name="_Toc21008"/>
      <w:r>
        <w:rPr>
          <w:rFonts w:hint="eastAsia"/>
        </w:rPr>
        <w:t>系统功能测试</w:t>
      </w:r>
      <w:bookmarkEnd w:id="203"/>
      <w:bookmarkEnd w:id="204"/>
      <w:bookmarkEnd w:id="205"/>
      <w:bookmarkEnd w:id="206"/>
      <w:bookmarkEnd w:id="207"/>
      <w:bookmarkEnd w:id="208"/>
      <w:bookmarkEnd w:id="209"/>
      <w:bookmarkEnd w:id="210"/>
    </w:p>
    <w:p w14:paraId="4EA594E4">
      <w:pPr>
        <w:pStyle w:val="45"/>
        <w:numPr>
          <w:ilvl w:val="1"/>
          <w:numId w:val="1"/>
        </w:numPr>
        <w:spacing w:before="156" w:after="156"/>
        <w:outlineLvl w:val="1"/>
      </w:pPr>
      <w:r>
        <w:rPr>
          <w:rFonts w:hint="eastAsia"/>
        </w:rPr>
        <w:t xml:space="preserve"> </w:t>
      </w:r>
      <w:bookmarkStart w:id="211" w:name="_Toc17420"/>
      <w:r>
        <w:rPr>
          <w:rFonts w:hint="eastAsia"/>
        </w:rPr>
        <w:t>系统测试环境</w:t>
      </w:r>
      <w:bookmarkEnd w:id="211"/>
    </w:p>
    <w:p w14:paraId="03E6810A">
      <w:pPr>
        <w:pStyle w:val="54"/>
        <w:ind w:firstLine="480"/>
      </w:pPr>
      <w:r>
        <w:rPr>
          <w:rFonts w:hint="eastAsia"/>
        </w:rPr>
        <w:t>测试环境如下表</w:t>
      </w:r>
      <w:r>
        <w:t>6</w:t>
      </w:r>
      <w:r>
        <w:rPr>
          <w:rFonts w:hint="eastAsia"/>
        </w:rPr>
        <w:t>-</w:t>
      </w:r>
      <w:r>
        <w:t>1</w:t>
      </w:r>
      <w:r>
        <w:rPr>
          <w:rFonts w:hint="eastAsia"/>
        </w:rPr>
        <w:t>，表</w:t>
      </w:r>
      <w:r>
        <w:t>6</w:t>
      </w:r>
      <w:r>
        <w:rPr>
          <w:rFonts w:hint="eastAsia"/>
        </w:rPr>
        <w:t>-</w:t>
      </w:r>
      <w:r>
        <w:t>2</w:t>
      </w:r>
      <w:r>
        <w:rPr>
          <w:rFonts w:hint="eastAsia"/>
        </w:rPr>
        <w:t>所示：</w:t>
      </w:r>
    </w:p>
    <w:p w14:paraId="7121B5DB">
      <w:pPr>
        <w:pStyle w:val="62"/>
        <w:ind w:firstLine="422"/>
      </w:pPr>
      <w:r>
        <w:rPr>
          <w:rFonts w:hint="eastAsia"/>
        </w:rPr>
        <w:t>表</w:t>
      </w:r>
      <w:r>
        <w:t>6-1</w:t>
      </w:r>
      <w:r>
        <w:rPr>
          <w:rFonts w:hint="eastAsia"/>
        </w:rPr>
        <w:t>服务器环境</w:t>
      </w:r>
    </w:p>
    <w:tbl>
      <w:tblPr>
        <w:tblStyle w:val="18"/>
        <w:tblW w:w="81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397"/>
        <w:gridCol w:w="2339"/>
        <w:gridCol w:w="2418"/>
      </w:tblGrid>
      <w:tr w14:paraId="688FE81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blHeader/>
          <w:jc w:val="center"/>
        </w:trPr>
        <w:tc>
          <w:tcPr>
            <w:tcW w:w="3397" w:type="dxa"/>
            <w:tcBorders>
              <w:bottom w:val="single" w:color="auto" w:sz="8" w:space="0"/>
            </w:tcBorders>
            <w:shd w:val="clear" w:color="auto" w:fill="auto"/>
            <w:vAlign w:val="center"/>
          </w:tcPr>
          <w:p w14:paraId="02780CD7">
            <w:pPr>
              <w:ind w:firstLine="422" w:firstLineChars="200"/>
              <w:rPr>
                <w:rFonts w:ascii="宋体" w:hAnsi="宋体" w:cs="等线"/>
                <w:b/>
                <w:bCs/>
              </w:rPr>
            </w:pPr>
            <w:r>
              <w:rPr>
                <w:rFonts w:hint="eastAsia" w:ascii="宋体" w:hAnsi="宋体" w:cs="等线"/>
                <w:b/>
                <w:bCs/>
              </w:rPr>
              <w:t>类型</w:t>
            </w:r>
          </w:p>
        </w:tc>
        <w:tc>
          <w:tcPr>
            <w:tcW w:w="2339" w:type="dxa"/>
            <w:tcBorders>
              <w:bottom w:val="single" w:color="auto" w:sz="8" w:space="0"/>
            </w:tcBorders>
            <w:shd w:val="clear" w:color="auto" w:fill="auto"/>
            <w:vAlign w:val="center"/>
          </w:tcPr>
          <w:p w14:paraId="0BC1D700">
            <w:pPr>
              <w:rPr>
                <w:rFonts w:ascii="宋体" w:hAnsi="宋体" w:cs="等线"/>
                <w:b/>
                <w:bCs/>
              </w:rPr>
            </w:pPr>
            <w:r>
              <w:rPr>
                <w:rFonts w:hint="eastAsia" w:ascii="宋体" w:hAnsi="宋体" w:cs="等线"/>
                <w:b/>
                <w:bCs/>
              </w:rPr>
              <w:t xml:space="preserve"> </w:t>
            </w:r>
            <w:r>
              <w:rPr>
                <w:rFonts w:ascii="宋体" w:hAnsi="宋体" w:cs="等线"/>
                <w:b/>
                <w:bCs/>
              </w:rPr>
              <w:t xml:space="preserve"> </w:t>
            </w:r>
          </w:p>
        </w:tc>
        <w:tc>
          <w:tcPr>
            <w:tcW w:w="2418" w:type="dxa"/>
            <w:tcBorders>
              <w:bottom w:val="single" w:color="auto" w:sz="8" w:space="0"/>
            </w:tcBorders>
            <w:shd w:val="clear" w:color="auto" w:fill="auto"/>
            <w:vAlign w:val="center"/>
          </w:tcPr>
          <w:p w14:paraId="7BA1B007">
            <w:pPr>
              <w:rPr>
                <w:rFonts w:ascii="宋体" w:hAnsi="宋体" w:cs="等线"/>
                <w:b/>
                <w:bCs/>
              </w:rPr>
            </w:pPr>
            <w:r>
              <w:rPr>
                <w:rFonts w:hint="eastAsia" w:ascii="宋体" w:hAnsi="宋体" w:cs="等线"/>
                <w:b/>
                <w:bCs/>
              </w:rPr>
              <w:t>配置参数</w:t>
            </w:r>
          </w:p>
        </w:tc>
      </w:tr>
      <w:tr w14:paraId="364BA79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3397" w:type="dxa"/>
            <w:tcBorders>
              <w:top w:val="single" w:color="auto" w:sz="8" w:space="0"/>
              <w:bottom w:val="nil"/>
            </w:tcBorders>
            <w:shd w:val="clear" w:color="auto" w:fill="auto"/>
            <w:vAlign w:val="center"/>
          </w:tcPr>
          <w:p w14:paraId="0050A5BC">
            <w:pPr>
              <w:ind w:firstLine="420" w:firstLineChars="200"/>
              <w:rPr>
                <w:rFonts w:ascii="宋体" w:hAnsi="宋体" w:cs="等线"/>
              </w:rPr>
            </w:pPr>
          </w:p>
          <w:p w14:paraId="677206A1">
            <w:pPr>
              <w:ind w:firstLine="420" w:firstLineChars="200"/>
              <w:rPr>
                <w:rFonts w:ascii="宋体" w:hAnsi="宋体" w:cs="等线"/>
              </w:rPr>
            </w:pPr>
            <w:r>
              <w:rPr>
                <w:rFonts w:hint="eastAsia" w:ascii="宋体" w:hAnsi="宋体" w:cs="等线"/>
              </w:rPr>
              <w:t>硬件</w:t>
            </w:r>
          </w:p>
        </w:tc>
        <w:tc>
          <w:tcPr>
            <w:tcW w:w="2339" w:type="dxa"/>
            <w:tcBorders>
              <w:top w:val="single" w:color="auto" w:sz="8" w:space="0"/>
              <w:bottom w:val="nil"/>
            </w:tcBorders>
            <w:shd w:val="clear" w:color="auto" w:fill="auto"/>
            <w:vAlign w:val="center"/>
          </w:tcPr>
          <w:p w14:paraId="0C11ADB5">
            <w:pPr>
              <w:rPr>
                <w:rFonts w:ascii="宋体" w:hAnsi="宋体" w:cs="等线"/>
              </w:rPr>
            </w:pPr>
            <w:r>
              <w:rPr>
                <w:rFonts w:hint="eastAsia" w:ascii="宋体" w:hAnsi="宋体" w:cs="等线"/>
              </w:rPr>
              <w:t>处理器</w:t>
            </w:r>
          </w:p>
          <w:p w14:paraId="61DD4956">
            <w:pPr>
              <w:rPr>
                <w:rFonts w:ascii="宋体" w:hAnsi="宋体" w:cs="等线"/>
              </w:rPr>
            </w:pPr>
            <w:r>
              <w:rPr>
                <w:rFonts w:hint="eastAsia" w:ascii="宋体" w:hAnsi="宋体" w:cs="等线"/>
              </w:rPr>
              <w:t>内存</w:t>
            </w:r>
          </w:p>
        </w:tc>
        <w:tc>
          <w:tcPr>
            <w:tcW w:w="2418" w:type="dxa"/>
            <w:tcBorders>
              <w:top w:val="single" w:color="auto" w:sz="8" w:space="0"/>
              <w:bottom w:val="nil"/>
            </w:tcBorders>
            <w:shd w:val="clear" w:color="auto" w:fill="auto"/>
            <w:vAlign w:val="center"/>
          </w:tcPr>
          <w:p w14:paraId="6C6E6EF7">
            <w:pPr>
              <w:spacing w:line="400" w:lineRule="exact"/>
              <w:rPr>
                <w:rFonts w:ascii="宋体" w:hAnsi="宋体" w:cs="等线"/>
              </w:rPr>
            </w:pPr>
            <w:r>
              <w:rPr>
                <w:rFonts w:ascii="Times New Roman" w:hAnsi="Times New Roman"/>
                <w:sz w:val="24"/>
              </w:rPr>
              <w:t>Intel(R) Platinum 8255C</w:t>
            </w:r>
          </w:p>
          <w:p w14:paraId="114E04E3">
            <w:pPr>
              <w:rPr>
                <w:rFonts w:ascii="Times New Roman" w:hAnsi="Times New Roman"/>
              </w:rPr>
            </w:pPr>
            <w:r>
              <w:rPr>
                <w:rFonts w:ascii="Times New Roman" w:hAnsi="Times New Roman"/>
              </w:rPr>
              <w:t>4GB</w:t>
            </w:r>
          </w:p>
        </w:tc>
      </w:tr>
      <w:tr w14:paraId="62AFA6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3397" w:type="dxa"/>
            <w:tcBorders>
              <w:top w:val="nil"/>
              <w:bottom w:val="nil"/>
            </w:tcBorders>
            <w:shd w:val="clear" w:color="auto" w:fill="auto"/>
            <w:vAlign w:val="center"/>
          </w:tcPr>
          <w:p w14:paraId="34B03610">
            <w:pPr>
              <w:ind w:firstLine="420" w:firstLineChars="200"/>
              <w:rPr>
                <w:rFonts w:ascii="宋体" w:hAnsi="宋体" w:cs="等线"/>
              </w:rPr>
            </w:pPr>
          </w:p>
        </w:tc>
        <w:tc>
          <w:tcPr>
            <w:tcW w:w="2339" w:type="dxa"/>
            <w:tcBorders>
              <w:top w:val="nil"/>
              <w:bottom w:val="nil"/>
            </w:tcBorders>
            <w:shd w:val="clear" w:color="auto" w:fill="auto"/>
            <w:vAlign w:val="center"/>
          </w:tcPr>
          <w:p w14:paraId="15480791">
            <w:pPr>
              <w:rPr>
                <w:rFonts w:ascii="宋体" w:hAnsi="宋体" w:cs="等线"/>
              </w:rPr>
            </w:pPr>
            <w:r>
              <w:rPr>
                <w:rFonts w:hint="eastAsia" w:ascii="宋体" w:hAnsi="宋体" w:cs="等线"/>
              </w:rPr>
              <w:t>硬盘</w:t>
            </w:r>
          </w:p>
        </w:tc>
        <w:tc>
          <w:tcPr>
            <w:tcW w:w="2418" w:type="dxa"/>
            <w:tcBorders>
              <w:top w:val="nil"/>
              <w:bottom w:val="nil"/>
            </w:tcBorders>
            <w:shd w:val="clear" w:color="auto" w:fill="auto"/>
            <w:vAlign w:val="center"/>
          </w:tcPr>
          <w:p w14:paraId="5AFB5839">
            <w:pPr>
              <w:rPr>
                <w:rFonts w:ascii="Times New Roman" w:hAnsi="Times New Roman"/>
              </w:rPr>
            </w:pPr>
            <w:r>
              <w:rPr>
                <w:rFonts w:ascii="Times New Roman" w:hAnsi="Times New Roman"/>
              </w:rPr>
              <w:t>60GB</w:t>
            </w:r>
          </w:p>
        </w:tc>
      </w:tr>
      <w:tr w14:paraId="137EE4A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3397" w:type="dxa"/>
            <w:shd w:val="clear" w:color="auto" w:fill="auto"/>
            <w:vAlign w:val="center"/>
          </w:tcPr>
          <w:p w14:paraId="3884AF43">
            <w:pPr>
              <w:ind w:firstLine="420" w:firstLineChars="200"/>
              <w:rPr>
                <w:rFonts w:ascii="宋体" w:hAnsi="宋体" w:cs="等线"/>
              </w:rPr>
            </w:pPr>
          </w:p>
        </w:tc>
        <w:tc>
          <w:tcPr>
            <w:tcW w:w="2339" w:type="dxa"/>
            <w:shd w:val="clear" w:color="auto" w:fill="auto"/>
            <w:vAlign w:val="center"/>
          </w:tcPr>
          <w:p w14:paraId="584B47C4">
            <w:pPr>
              <w:rPr>
                <w:rFonts w:ascii="宋体" w:hAnsi="宋体" w:cs="等线"/>
              </w:rPr>
            </w:pPr>
            <w:r>
              <w:rPr>
                <w:rFonts w:hint="eastAsia" w:ascii="宋体" w:hAnsi="宋体" w:cs="等线"/>
              </w:rPr>
              <w:t>带宽</w:t>
            </w:r>
          </w:p>
        </w:tc>
        <w:tc>
          <w:tcPr>
            <w:tcW w:w="2418" w:type="dxa"/>
            <w:shd w:val="clear" w:color="auto" w:fill="auto"/>
            <w:vAlign w:val="center"/>
          </w:tcPr>
          <w:p w14:paraId="49B62A20">
            <w:pPr>
              <w:rPr>
                <w:rFonts w:ascii="Times New Roman" w:hAnsi="Times New Roman"/>
              </w:rPr>
            </w:pPr>
            <w:r>
              <w:rPr>
                <w:rFonts w:ascii="Times New Roman" w:hAnsi="Times New Roman"/>
              </w:rPr>
              <w:t>6Mbps</w:t>
            </w:r>
          </w:p>
        </w:tc>
      </w:tr>
    </w:tbl>
    <w:p w14:paraId="188D82E6">
      <w:pPr>
        <w:pStyle w:val="62"/>
      </w:pPr>
      <w:r>
        <w:rPr>
          <w:rFonts w:hint="eastAsia"/>
        </w:rPr>
        <w:t>表</w:t>
      </w:r>
      <w:r>
        <w:t>6-</w:t>
      </w:r>
      <w:r>
        <w:rPr>
          <w:rFonts w:hint="eastAsia"/>
        </w:rPr>
        <w:t>2软件环境</w:t>
      </w:r>
    </w:p>
    <w:tbl>
      <w:tblPr>
        <w:tblStyle w:val="18"/>
        <w:tblW w:w="81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397"/>
        <w:gridCol w:w="2906"/>
        <w:gridCol w:w="1851"/>
      </w:tblGrid>
      <w:tr w14:paraId="6E02E8D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blHeader/>
          <w:jc w:val="center"/>
        </w:trPr>
        <w:tc>
          <w:tcPr>
            <w:tcW w:w="3397" w:type="dxa"/>
            <w:tcBorders>
              <w:bottom w:val="single" w:color="auto" w:sz="8" w:space="0"/>
            </w:tcBorders>
            <w:shd w:val="clear" w:color="auto" w:fill="auto"/>
            <w:vAlign w:val="center"/>
          </w:tcPr>
          <w:p w14:paraId="2EC269AF">
            <w:pPr>
              <w:ind w:firstLine="422" w:firstLineChars="200"/>
              <w:rPr>
                <w:rFonts w:ascii="宋体" w:hAnsi="宋体" w:cs="等线"/>
                <w:b/>
                <w:bCs/>
              </w:rPr>
            </w:pPr>
            <w:r>
              <w:rPr>
                <w:rFonts w:hint="eastAsia" w:ascii="宋体" w:hAnsi="宋体" w:cs="等线"/>
                <w:b/>
                <w:bCs/>
              </w:rPr>
              <w:t>类型</w:t>
            </w:r>
          </w:p>
        </w:tc>
        <w:tc>
          <w:tcPr>
            <w:tcW w:w="2906" w:type="dxa"/>
            <w:tcBorders>
              <w:bottom w:val="single" w:color="auto" w:sz="8" w:space="0"/>
            </w:tcBorders>
            <w:shd w:val="clear" w:color="auto" w:fill="auto"/>
            <w:vAlign w:val="center"/>
          </w:tcPr>
          <w:p w14:paraId="6734DA0F">
            <w:pPr>
              <w:rPr>
                <w:rFonts w:ascii="宋体" w:hAnsi="宋体" w:cs="等线"/>
                <w:b/>
                <w:bCs/>
              </w:rPr>
            </w:pPr>
            <w:r>
              <w:rPr>
                <w:rFonts w:hint="eastAsia" w:ascii="宋体" w:hAnsi="宋体" w:cs="等线"/>
                <w:b/>
                <w:bCs/>
              </w:rPr>
              <w:t xml:space="preserve"> </w:t>
            </w:r>
            <w:r>
              <w:rPr>
                <w:rFonts w:ascii="宋体" w:hAnsi="宋体" w:cs="等线"/>
                <w:b/>
                <w:bCs/>
              </w:rPr>
              <w:t xml:space="preserve"> </w:t>
            </w:r>
          </w:p>
        </w:tc>
        <w:tc>
          <w:tcPr>
            <w:tcW w:w="1851" w:type="dxa"/>
            <w:tcBorders>
              <w:bottom w:val="single" w:color="auto" w:sz="8" w:space="0"/>
            </w:tcBorders>
            <w:shd w:val="clear" w:color="auto" w:fill="auto"/>
            <w:vAlign w:val="center"/>
          </w:tcPr>
          <w:p w14:paraId="5E38026A">
            <w:pPr>
              <w:rPr>
                <w:rFonts w:ascii="宋体" w:hAnsi="宋体" w:cs="等线"/>
                <w:b/>
                <w:bCs/>
              </w:rPr>
            </w:pPr>
            <w:r>
              <w:rPr>
                <w:rFonts w:hint="eastAsia" w:ascii="宋体" w:hAnsi="宋体" w:cs="等线"/>
                <w:b/>
                <w:bCs/>
              </w:rPr>
              <w:t>配置参数</w:t>
            </w:r>
          </w:p>
        </w:tc>
      </w:tr>
      <w:tr w14:paraId="6D6A59D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3397" w:type="dxa"/>
            <w:tcBorders>
              <w:top w:val="single" w:color="auto" w:sz="8" w:space="0"/>
              <w:bottom w:val="nil"/>
            </w:tcBorders>
            <w:shd w:val="clear" w:color="auto" w:fill="auto"/>
            <w:vAlign w:val="center"/>
          </w:tcPr>
          <w:p w14:paraId="303BDC2D">
            <w:pPr>
              <w:ind w:firstLine="420" w:firstLineChars="200"/>
              <w:rPr>
                <w:rFonts w:ascii="宋体" w:hAnsi="宋体" w:cs="等线"/>
              </w:rPr>
            </w:pPr>
          </w:p>
          <w:p w14:paraId="27970CD7">
            <w:pPr>
              <w:ind w:firstLine="420" w:firstLineChars="200"/>
              <w:rPr>
                <w:rFonts w:ascii="宋体" w:hAnsi="宋体" w:cs="等线"/>
              </w:rPr>
            </w:pPr>
            <w:r>
              <w:rPr>
                <w:rFonts w:hint="eastAsia" w:ascii="宋体" w:hAnsi="宋体" w:cs="等线"/>
              </w:rPr>
              <w:t>软件</w:t>
            </w:r>
          </w:p>
        </w:tc>
        <w:tc>
          <w:tcPr>
            <w:tcW w:w="2906" w:type="dxa"/>
            <w:tcBorders>
              <w:top w:val="single" w:color="auto" w:sz="8" w:space="0"/>
              <w:bottom w:val="nil"/>
            </w:tcBorders>
            <w:shd w:val="clear" w:color="auto" w:fill="auto"/>
            <w:vAlign w:val="center"/>
          </w:tcPr>
          <w:p w14:paraId="1BFDD262">
            <w:pPr>
              <w:rPr>
                <w:rFonts w:ascii="宋体" w:hAnsi="宋体" w:cs="等线"/>
              </w:rPr>
            </w:pPr>
            <w:r>
              <w:rPr>
                <w:rFonts w:hint="eastAsia" w:ascii="宋体" w:hAnsi="宋体" w:cs="等线"/>
              </w:rPr>
              <w:t>编程语言</w:t>
            </w:r>
          </w:p>
          <w:p w14:paraId="43B5DC81">
            <w:pPr>
              <w:rPr>
                <w:rFonts w:ascii="宋体" w:hAnsi="宋体" w:cs="等线"/>
              </w:rPr>
            </w:pPr>
            <w:r>
              <w:rPr>
                <w:rFonts w:hint="eastAsia" w:ascii="宋体" w:hAnsi="宋体" w:cs="等线"/>
              </w:rPr>
              <w:t>编程工具</w:t>
            </w:r>
          </w:p>
        </w:tc>
        <w:tc>
          <w:tcPr>
            <w:tcW w:w="1851" w:type="dxa"/>
            <w:tcBorders>
              <w:top w:val="single" w:color="auto" w:sz="8" w:space="0"/>
              <w:bottom w:val="nil"/>
            </w:tcBorders>
            <w:shd w:val="clear" w:color="auto" w:fill="auto"/>
            <w:vAlign w:val="center"/>
          </w:tcPr>
          <w:p w14:paraId="1F54AEF3">
            <w:pPr>
              <w:rPr>
                <w:rFonts w:ascii="Times New Roman" w:hAnsi="Times New Roman"/>
              </w:rPr>
            </w:pPr>
            <w:r>
              <w:rPr>
                <w:rFonts w:ascii="Times New Roman" w:hAnsi="Times New Roman"/>
              </w:rPr>
              <w:t>Python、Java</w:t>
            </w:r>
          </w:p>
          <w:p w14:paraId="0BBA7F3B">
            <w:pPr>
              <w:rPr>
                <w:rFonts w:ascii="Times New Roman" w:hAnsi="Times New Roman"/>
              </w:rPr>
            </w:pPr>
            <w:r>
              <w:rPr>
                <w:rFonts w:ascii="Times New Roman" w:hAnsi="Times New Roman"/>
              </w:rPr>
              <w:t>Pycharm、IDEA</w:t>
            </w:r>
          </w:p>
        </w:tc>
      </w:tr>
      <w:tr w14:paraId="03E0454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3397" w:type="dxa"/>
            <w:tcBorders>
              <w:top w:val="nil"/>
              <w:bottom w:val="nil"/>
            </w:tcBorders>
            <w:shd w:val="clear" w:color="auto" w:fill="auto"/>
            <w:vAlign w:val="center"/>
          </w:tcPr>
          <w:p w14:paraId="75AC8258">
            <w:pPr>
              <w:ind w:firstLine="420" w:firstLineChars="200"/>
              <w:rPr>
                <w:rFonts w:ascii="宋体" w:hAnsi="宋体" w:cs="等线"/>
              </w:rPr>
            </w:pPr>
          </w:p>
        </w:tc>
        <w:tc>
          <w:tcPr>
            <w:tcW w:w="2906" w:type="dxa"/>
            <w:tcBorders>
              <w:top w:val="nil"/>
              <w:bottom w:val="nil"/>
            </w:tcBorders>
            <w:shd w:val="clear" w:color="auto" w:fill="auto"/>
            <w:vAlign w:val="center"/>
          </w:tcPr>
          <w:p w14:paraId="3A58291E">
            <w:pPr>
              <w:rPr>
                <w:rFonts w:ascii="宋体" w:hAnsi="宋体" w:cs="等线"/>
              </w:rPr>
            </w:pPr>
            <w:r>
              <w:rPr>
                <w:rFonts w:hint="eastAsia" w:ascii="宋体" w:hAnsi="宋体" w:cs="等线"/>
              </w:rPr>
              <w:t>系统</w:t>
            </w:r>
          </w:p>
        </w:tc>
        <w:tc>
          <w:tcPr>
            <w:tcW w:w="1851" w:type="dxa"/>
            <w:tcBorders>
              <w:top w:val="nil"/>
              <w:bottom w:val="nil"/>
            </w:tcBorders>
            <w:shd w:val="clear" w:color="auto" w:fill="auto"/>
            <w:vAlign w:val="center"/>
          </w:tcPr>
          <w:p w14:paraId="7602D7EE">
            <w:pPr>
              <w:rPr>
                <w:rFonts w:ascii="Times New Roman" w:hAnsi="Times New Roman"/>
              </w:rPr>
            </w:pPr>
            <w:r>
              <w:rPr>
                <w:rFonts w:ascii="Times New Roman" w:hAnsi="Times New Roman"/>
              </w:rPr>
              <w:t>Ubuntu</w:t>
            </w:r>
          </w:p>
        </w:tc>
      </w:tr>
      <w:tr w14:paraId="743F94D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3397" w:type="dxa"/>
            <w:shd w:val="clear" w:color="auto" w:fill="auto"/>
            <w:vAlign w:val="center"/>
          </w:tcPr>
          <w:p w14:paraId="6A3E48B6">
            <w:pPr>
              <w:ind w:firstLine="420" w:firstLineChars="200"/>
              <w:rPr>
                <w:rFonts w:ascii="宋体" w:hAnsi="宋体" w:cs="等线"/>
              </w:rPr>
            </w:pPr>
          </w:p>
        </w:tc>
        <w:tc>
          <w:tcPr>
            <w:tcW w:w="2906" w:type="dxa"/>
            <w:shd w:val="clear" w:color="auto" w:fill="auto"/>
            <w:vAlign w:val="center"/>
          </w:tcPr>
          <w:p w14:paraId="1EBB9B8B">
            <w:pPr>
              <w:rPr>
                <w:rFonts w:ascii="宋体" w:hAnsi="宋体" w:cs="等线"/>
              </w:rPr>
            </w:pPr>
            <w:r>
              <w:rPr>
                <w:rFonts w:hint="eastAsia" w:ascii="宋体" w:hAnsi="宋体" w:cs="等线"/>
              </w:rPr>
              <w:t>其他工具</w:t>
            </w:r>
          </w:p>
        </w:tc>
        <w:tc>
          <w:tcPr>
            <w:tcW w:w="1851" w:type="dxa"/>
            <w:shd w:val="clear" w:color="auto" w:fill="auto"/>
            <w:vAlign w:val="center"/>
          </w:tcPr>
          <w:p w14:paraId="5040D5AD">
            <w:pPr>
              <w:rPr>
                <w:rFonts w:ascii="Times New Roman" w:hAnsi="Times New Roman"/>
              </w:rPr>
            </w:pPr>
            <w:r>
              <w:rPr>
                <w:rFonts w:ascii="Times New Roman" w:hAnsi="Times New Roman"/>
              </w:rPr>
              <w:t>Docker</w:t>
            </w:r>
          </w:p>
        </w:tc>
      </w:tr>
    </w:tbl>
    <w:p w14:paraId="4FACB7C1">
      <w:pPr>
        <w:pStyle w:val="54"/>
        <w:ind w:firstLine="480"/>
      </w:pPr>
    </w:p>
    <w:p w14:paraId="035BD7E2">
      <w:pPr>
        <w:pStyle w:val="45"/>
        <w:numPr>
          <w:ilvl w:val="1"/>
          <w:numId w:val="1"/>
        </w:numPr>
        <w:spacing w:before="156" w:after="156"/>
        <w:outlineLvl w:val="1"/>
      </w:pPr>
      <w:r>
        <w:rPr>
          <w:rFonts w:hint="eastAsia"/>
        </w:rPr>
        <w:t xml:space="preserve"> </w:t>
      </w:r>
      <w:bookmarkStart w:id="212" w:name="_Toc24450"/>
      <w:r>
        <w:rPr>
          <w:rFonts w:hint="eastAsia"/>
        </w:rPr>
        <w:t>数据库API服务功能测试</w:t>
      </w:r>
      <w:bookmarkEnd w:id="212"/>
    </w:p>
    <w:p w14:paraId="266A2721">
      <w:pPr>
        <w:pStyle w:val="54"/>
        <w:ind w:firstLine="480"/>
      </w:pPr>
      <w:r>
        <w:rPr>
          <w:rFonts w:hint="eastAsia"/>
        </w:rPr>
        <w:t>通过</w:t>
      </w:r>
      <w:r>
        <w:t>Postman</w:t>
      </w:r>
      <w:r>
        <w:rPr>
          <w:rFonts w:hint="eastAsia"/>
        </w:rPr>
        <w:t>工具对数据库API进行测试，并在数据库中查看数据是否正确更新，测试结果如表6</w:t>
      </w:r>
      <w:r>
        <w:t>-3</w:t>
      </w:r>
      <w:r>
        <w:rPr>
          <w:rFonts w:hint="eastAsia"/>
        </w:rPr>
        <w:t>所示：</w:t>
      </w:r>
    </w:p>
    <w:p w14:paraId="76F19DC1">
      <w:pPr>
        <w:pStyle w:val="62"/>
        <w:ind w:firstLine="422"/>
      </w:pPr>
      <w:r>
        <w:rPr>
          <w:rFonts w:hint="eastAsia"/>
        </w:rPr>
        <w:t>表</w:t>
      </w:r>
      <w:r>
        <w:t xml:space="preserve">6-3 </w:t>
      </w:r>
      <w:r>
        <w:rPr>
          <w:rFonts w:hint="eastAsia"/>
        </w:rPr>
        <w:t>数据库API功能测试表</w:t>
      </w:r>
    </w:p>
    <w:tbl>
      <w:tblPr>
        <w:tblStyle w:val="18"/>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263"/>
        <w:gridCol w:w="4678"/>
        <w:gridCol w:w="1355"/>
      </w:tblGrid>
      <w:tr w14:paraId="49D8DC1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blHeader/>
          <w:jc w:val="center"/>
        </w:trPr>
        <w:tc>
          <w:tcPr>
            <w:tcW w:w="2263" w:type="dxa"/>
            <w:tcBorders>
              <w:bottom w:val="single" w:color="auto" w:sz="8" w:space="0"/>
            </w:tcBorders>
            <w:shd w:val="clear" w:color="auto" w:fill="auto"/>
            <w:vAlign w:val="center"/>
          </w:tcPr>
          <w:p w14:paraId="0DEA2CE5">
            <w:pPr>
              <w:ind w:firstLine="422" w:firstLineChars="200"/>
              <w:rPr>
                <w:rFonts w:ascii="宋体" w:hAnsi="宋体" w:cs="等线"/>
                <w:b/>
                <w:bCs/>
              </w:rPr>
            </w:pPr>
            <w:r>
              <w:rPr>
                <w:rFonts w:hint="eastAsia" w:ascii="宋体" w:hAnsi="宋体" w:cs="等线"/>
                <w:b/>
                <w:bCs/>
              </w:rPr>
              <w:t>测试项目</w:t>
            </w:r>
          </w:p>
        </w:tc>
        <w:tc>
          <w:tcPr>
            <w:tcW w:w="4678" w:type="dxa"/>
            <w:tcBorders>
              <w:bottom w:val="single" w:color="auto" w:sz="8" w:space="0"/>
            </w:tcBorders>
            <w:shd w:val="clear" w:color="auto" w:fill="auto"/>
            <w:vAlign w:val="center"/>
          </w:tcPr>
          <w:p w14:paraId="765D29CB">
            <w:pPr>
              <w:ind w:firstLine="1265" w:firstLineChars="600"/>
              <w:rPr>
                <w:rFonts w:ascii="宋体" w:hAnsi="宋体" w:cs="等线"/>
                <w:b/>
                <w:bCs/>
              </w:rPr>
            </w:pPr>
            <w:r>
              <w:rPr>
                <w:rFonts w:hint="eastAsia" w:ascii="宋体" w:hAnsi="宋体" w:cs="等线"/>
                <w:b/>
                <w:bCs/>
              </w:rPr>
              <w:t>测试描述</w:t>
            </w:r>
          </w:p>
        </w:tc>
        <w:tc>
          <w:tcPr>
            <w:tcW w:w="1355" w:type="dxa"/>
            <w:tcBorders>
              <w:bottom w:val="single" w:color="auto" w:sz="8" w:space="0"/>
            </w:tcBorders>
            <w:shd w:val="clear" w:color="auto" w:fill="auto"/>
            <w:vAlign w:val="center"/>
          </w:tcPr>
          <w:p w14:paraId="69C3B615">
            <w:pPr>
              <w:ind w:firstLine="422" w:firstLineChars="200"/>
              <w:rPr>
                <w:rFonts w:ascii="宋体" w:hAnsi="宋体" w:cs="等线"/>
                <w:b/>
                <w:bCs/>
              </w:rPr>
            </w:pPr>
            <w:r>
              <w:rPr>
                <w:rFonts w:hint="eastAsia" w:ascii="宋体" w:hAnsi="宋体" w:cs="等线"/>
                <w:b/>
                <w:bCs/>
              </w:rPr>
              <w:t>测试结果</w:t>
            </w:r>
          </w:p>
        </w:tc>
      </w:tr>
      <w:tr w14:paraId="28325EC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2263" w:type="dxa"/>
            <w:tcBorders>
              <w:top w:val="single" w:color="auto" w:sz="8" w:space="0"/>
              <w:bottom w:val="nil"/>
            </w:tcBorders>
            <w:shd w:val="clear" w:color="auto" w:fill="auto"/>
            <w:vAlign w:val="center"/>
          </w:tcPr>
          <w:p w14:paraId="3EC0E075">
            <w:pPr>
              <w:ind w:firstLine="420" w:firstLineChars="200"/>
              <w:rPr>
                <w:rFonts w:ascii="宋体" w:hAnsi="宋体" w:cs="等线"/>
              </w:rPr>
            </w:pPr>
            <w:r>
              <w:rPr>
                <w:rFonts w:hint="eastAsia" w:ascii="宋体" w:hAnsi="宋体" w:cs="等线"/>
              </w:rPr>
              <w:t>判断商品是否入库</w:t>
            </w:r>
          </w:p>
          <w:p w14:paraId="0BC63E35">
            <w:pPr>
              <w:ind w:firstLine="420" w:firstLineChars="200"/>
              <w:rPr>
                <w:rFonts w:ascii="宋体" w:hAnsi="宋体" w:cs="等线"/>
              </w:rPr>
            </w:pPr>
            <w:r>
              <w:rPr>
                <w:rFonts w:hint="eastAsia" w:ascii="宋体" w:hAnsi="宋体" w:cs="等线"/>
              </w:rPr>
              <w:t>存储商品信息</w:t>
            </w:r>
          </w:p>
        </w:tc>
        <w:tc>
          <w:tcPr>
            <w:tcW w:w="4678" w:type="dxa"/>
            <w:tcBorders>
              <w:top w:val="single" w:color="auto" w:sz="8" w:space="0"/>
              <w:bottom w:val="nil"/>
            </w:tcBorders>
            <w:shd w:val="clear" w:color="auto" w:fill="auto"/>
            <w:vAlign w:val="center"/>
          </w:tcPr>
          <w:p w14:paraId="314C5D72">
            <w:pPr>
              <w:rPr>
                <w:rFonts w:ascii="宋体" w:hAnsi="宋体" w:cs="等线"/>
              </w:rPr>
            </w:pPr>
            <w:r>
              <w:rPr>
                <w:rFonts w:hint="eastAsia" w:ascii="宋体" w:hAnsi="宋体" w:cs="等线"/>
              </w:rPr>
              <w:t>以</w:t>
            </w:r>
            <w:r>
              <w:rPr>
                <w:rFonts w:ascii="Times New Roman" w:hAnsi="Times New Roman"/>
              </w:rPr>
              <w:t>GET</w:t>
            </w:r>
            <w:r>
              <w:rPr>
                <w:rFonts w:hint="eastAsia" w:ascii="宋体" w:hAnsi="宋体" w:cs="等线"/>
              </w:rPr>
              <w:t>方式发送需要判断的商品链接，返回布尔值</w:t>
            </w:r>
          </w:p>
          <w:p w14:paraId="1A3072D1">
            <w:pPr>
              <w:rPr>
                <w:rFonts w:ascii="宋体" w:hAnsi="宋体" w:cs="等线"/>
              </w:rPr>
            </w:pPr>
            <w:r>
              <w:rPr>
                <w:rFonts w:hint="eastAsia" w:ascii="宋体" w:hAnsi="宋体" w:cs="等线"/>
              </w:rPr>
              <w:t>以</w:t>
            </w:r>
            <w:r>
              <w:rPr>
                <w:rFonts w:ascii="Times New Roman" w:hAnsi="Times New Roman"/>
              </w:rPr>
              <w:t>POST</w:t>
            </w:r>
            <w:r>
              <w:rPr>
                <w:rFonts w:hint="eastAsia" w:ascii="宋体" w:hAnsi="宋体" w:cs="等线"/>
              </w:rPr>
              <w:t>方式发送</w:t>
            </w:r>
            <w:r>
              <w:rPr>
                <w:rFonts w:ascii="Times New Roman" w:hAnsi="Times New Roman"/>
              </w:rPr>
              <w:t>JSON</w:t>
            </w:r>
            <w:r>
              <w:rPr>
                <w:rFonts w:hint="eastAsia" w:ascii="宋体" w:hAnsi="宋体" w:cs="等线"/>
              </w:rPr>
              <w:t>格式数据，返回站点名称</w:t>
            </w:r>
          </w:p>
        </w:tc>
        <w:tc>
          <w:tcPr>
            <w:tcW w:w="1355" w:type="dxa"/>
            <w:tcBorders>
              <w:top w:val="single" w:color="auto" w:sz="8" w:space="0"/>
              <w:bottom w:val="nil"/>
            </w:tcBorders>
            <w:shd w:val="clear" w:color="auto" w:fill="auto"/>
            <w:vAlign w:val="center"/>
          </w:tcPr>
          <w:p w14:paraId="2F55A29A">
            <w:pPr>
              <w:ind w:firstLine="420" w:firstLineChars="200"/>
              <w:rPr>
                <w:rFonts w:ascii="宋体" w:hAnsi="宋体" w:cs="等线"/>
              </w:rPr>
            </w:pPr>
            <w:r>
              <w:rPr>
                <w:rFonts w:hint="eastAsia" w:ascii="宋体" w:hAnsi="宋体" w:cs="等线"/>
              </w:rPr>
              <w:t>成功</w:t>
            </w:r>
          </w:p>
          <w:p w14:paraId="49DF0B3C">
            <w:pPr>
              <w:ind w:firstLine="420" w:firstLineChars="200"/>
              <w:rPr>
                <w:rFonts w:ascii="宋体" w:hAnsi="宋体" w:cs="等线"/>
              </w:rPr>
            </w:pPr>
            <w:r>
              <w:rPr>
                <w:rFonts w:hint="eastAsia" w:ascii="宋体" w:hAnsi="宋体" w:cs="等线"/>
              </w:rPr>
              <w:t>成功</w:t>
            </w:r>
          </w:p>
        </w:tc>
      </w:tr>
      <w:tr w14:paraId="63243E8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2263" w:type="dxa"/>
            <w:tcBorders>
              <w:top w:val="nil"/>
              <w:bottom w:val="nil"/>
            </w:tcBorders>
            <w:shd w:val="clear" w:color="auto" w:fill="auto"/>
            <w:vAlign w:val="center"/>
          </w:tcPr>
          <w:p w14:paraId="26F3929A">
            <w:pPr>
              <w:ind w:firstLine="420" w:firstLineChars="200"/>
              <w:rPr>
                <w:rFonts w:ascii="宋体" w:hAnsi="宋体" w:cs="等线"/>
              </w:rPr>
            </w:pPr>
            <w:r>
              <w:rPr>
                <w:rFonts w:hint="eastAsia" w:ascii="宋体" w:hAnsi="宋体" w:cs="等线"/>
              </w:rPr>
              <w:t>获取商品信息</w:t>
            </w:r>
          </w:p>
        </w:tc>
        <w:tc>
          <w:tcPr>
            <w:tcW w:w="4678" w:type="dxa"/>
            <w:tcBorders>
              <w:top w:val="nil"/>
              <w:bottom w:val="nil"/>
            </w:tcBorders>
            <w:shd w:val="clear" w:color="auto" w:fill="auto"/>
            <w:vAlign w:val="center"/>
          </w:tcPr>
          <w:p w14:paraId="6E2BC1F7">
            <w:pPr>
              <w:rPr>
                <w:rFonts w:ascii="宋体" w:hAnsi="宋体" w:cs="等线"/>
              </w:rPr>
            </w:pPr>
            <w:r>
              <w:rPr>
                <w:rFonts w:hint="eastAsia" w:ascii="宋体" w:hAnsi="宋体" w:cs="等线"/>
              </w:rPr>
              <w:t>以</w:t>
            </w:r>
            <w:r>
              <w:rPr>
                <w:rFonts w:ascii="Times New Roman" w:hAnsi="Times New Roman"/>
              </w:rPr>
              <w:t>GET</w:t>
            </w:r>
            <w:r>
              <w:rPr>
                <w:rFonts w:hint="eastAsia" w:ascii="宋体" w:hAnsi="宋体" w:cs="等线"/>
              </w:rPr>
              <w:t>方式发送商品链接，返回</w:t>
            </w:r>
            <w:r>
              <w:rPr>
                <w:rFonts w:ascii="Times New Roman" w:hAnsi="Times New Roman"/>
              </w:rPr>
              <w:t>JSON</w:t>
            </w:r>
            <w:r>
              <w:rPr>
                <w:rFonts w:hint="eastAsia" w:ascii="宋体" w:hAnsi="宋体" w:cs="等线"/>
              </w:rPr>
              <w:t>结构商品信息</w:t>
            </w:r>
          </w:p>
        </w:tc>
        <w:tc>
          <w:tcPr>
            <w:tcW w:w="1355" w:type="dxa"/>
            <w:tcBorders>
              <w:top w:val="nil"/>
              <w:bottom w:val="nil"/>
            </w:tcBorders>
            <w:shd w:val="clear" w:color="auto" w:fill="auto"/>
            <w:vAlign w:val="center"/>
          </w:tcPr>
          <w:p w14:paraId="7F67FE89">
            <w:pPr>
              <w:ind w:firstLine="420" w:firstLineChars="200"/>
              <w:rPr>
                <w:rFonts w:ascii="宋体" w:hAnsi="宋体" w:cs="等线"/>
              </w:rPr>
            </w:pPr>
            <w:r>
              <w:rPr>
                <w:rFonts w:hint="eastAsia" w:ascii="宋体" w:hAnsi="宋体" w:cs="等线"/>
              </w:rPr>
              <w:t>成功</w:t>
            </w:r>
          </w:p>
        </w:tc>
      </w:tr>
      <w:tr w14:paraId="5ACFEA8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2263" w:type="dxa"/>
            <w:tcBorders>
              <w:top w:val="nil"/>
              <w:bottom w:val="nil"/>
            </w:tcBorders>
            <w:shd w:val="clear" w:color="auto" w:fill="auto"/>
            <w:vAlign w:val="center"/>
          </w:tcPr>
          <w:p w14:paraId="209A9800">
            <w:pPr>
              <w:ind w:firstLine="420" w:firstLineChars="200"/>
              <w:rPr>
                <w:rFonts w:ascii="宋体" w:hAnsi="宋体" w:cs="等线"/>
              </w:rPr>
            </w:pPr>
            <w:r>
              <w:rPr>
                <w:rFonts w:hint="eastAsia" w:ascii="宋体" w:hAnsi="宋体" w:cs="等线"/>
              </w:rPr>
              <w:t>存储站点指纹</w:t>
            </w:r>
          </w:p>
        </w:tc>
        <w:tc>
          <w:tcPr>
            <w:tcW w:w="4678" w:type="dxa"/>
            <w:tcBorders>
              <w:top w:val="nil"/>
              <w:bottom w:val="nil"/>
            </w:tcBorders>
            <w:shd w:val="clear" w:color="auto" w:fill="auto"/>
            <w:vAlign w:val="center"/>
          </w:tcPr>
          <w:p w14:paraId="17A24A50">
            <w:pPr>
              <w:rPr>
                <w:rFonts w:ascii="宋体" w:hAnsi="宋体" w:cs="等线"/>
              </w:rPr>
            </w:pPr>
            <w:r>
              <w:rPr>
                <w:rFonts w:hint="eastAsia" w:ascii="宋体" w:hAnsi="宋体" w:cs="等线"/>
              </w:rPr>
              <w:t>以</w:t>
            </w:r>
            <w:r>
              <w:rPr>
                <w:rFonts w:ascii="Times New Roman" w:hAnsi="Times New Roman"/>
              </w:rPr>
              <w:t>POST</w:t>
            </w:r>
            <w:r>
              <w:rPr>
                <w:rFonts w:hint="eastAsia" w:ascii="宋体" w:hAnsi="宋体" w:cs="等线"/>
              </w:rPr>
              <w:t>方式发送站点链接和指纹信息，返回布尔值</w:t>
            </w:r>
          </w:p>
        </w:tc>
        <w:tc>
          <w:tcPr>
            <w:tcW w:w="1355" w:type="dxa"/>
            <w:tcBorders>
              <w:top w:val="nil"/>
              <w:bottom w:val="nil"/>
            </w:tcBorders>
            <w:shd w:val="clear" w:color="auto" w:fill="auto"/>
            <w:vAlign w:val="center"/>
          </w:tcPr>
          <w:p w14:paraId="489452D1">
            <w:pPr>
              <w:ind w:firstLine="420" w:firstLineChars="200"/>
              <w:rPr>
                <w:rFonts w:ascii="宋体" w:hAnsi="宋体" w:cs="等线"/>
              </w:rPr>
            </w:pPr>
            <w:r>
              <w:rPr>
                <w:rFonts w:hint="eastAsia" w:ascii="宋体" w:hAnsi="宋体" w:cs="等线"/>
              </w:rPr>
              <w:t>成功</w:t>
            </w:r>
          </w:p>
        </w:tc>
      </w:tr>
      <w:tr w14:paraId="2F6F6D9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2263" w:type="dxa"/>
            <w:tcBorders>
              <w:top w:val="nil"/>
              <w:bottom w:val="nil"/>
            </w:tcBorders>
            <w:shd w:val="clear" w:color="auto" w:fill="auto"/>
            <w:vAlign w:val="center"/>
          </w:tcPr>
          <w:p w14:paraId="323E01E2">
            <w:pPr>
              <w:ind w:firstLine="420" w:firstLineChars="200"/>
              <w:rPr>
                <w:rFonts w:ascii="宋体" w:hAnsi="宋体" w:cs="等线"/>
              </w:rPr>
            </w:pPr>
            <w:r>
              <w:rPr>
                <w:rFonts w:hint="eastAsia" w:ascii="宋体" w:hAnsi="宋体" w:cs="等线"/>
              </w:rPr>
              <w:t>获取站点指纹</w:t>
            </w:r>
          </w:p>
        </w:tc>
        <w:tc>
          <w:tcPr>
            <w:tcW w:w="4678" w:type="dxa"/>
            <w:tcBorders>
              <w:top w:val="nil"/>
              <w:bottom w:val="nil"/>
            </w:tcBorders>
            <w:shd w:val="clear" w:color="auto" w:fill="auto"/>
            <w:vAlign w:val="center"/>
          </w:tcPr>
          <w:p w14:paraId="5240B25D">
            <w:pPr>
              <w:rPr>
                <w:rFonts w:ascii="宋体" w:hAnsi="宋体" w:cs="等线"/>
              </w:rPr>
            </w:pPr>
            <w:r>
              <w:rPr>
                <w:rFonts w:hint="eastAsia" w:ascii="宋体" w:hAnsi="宋体" w:cs="等线"/>
              </w:rPr>
              <w:t>以</w:t>
            </w:r>
            <w:r>
              <w:rPr>
                <w:rFonts w:ascii="Times New Roman" w:hAnsi="Times New Roman"/>
              </w:rPr>
              <w:t>GET</w:t>
            </w:r>
            <w:r>
              <w:rPr>
                <w:rFonts w:hint="eastAsia" w:ascii="宋体" w:hAnsi="宋体" w:cs="等线"/>
              </w:rPr>
              <w:t>方式请求，返回所有站点</w:t>
            </w:r>
            <w:r>
              <w:rPr>
                <w:rFonts w:ascii="Times New Roman" w:hAnsi="Times New Roman"/>
              </w:rPr>
              <w:t>JSON</w:t>
            </w:r>
            <w:r>
              <w:rPr>
                <w:rFonts w:hint="eastAsia" w:ascii="宋体" w:hAnsi="宋体" w:cs="等线"/>
              </w:rPr>
              <w:t>格式指纹信息</w:t>
            </w:r>
          </w:p>
        </w:tc>
        <w:tc>
          <w:tcPr>
            <w:tcW w:w="1355" w:type="dxa"/>
            <w:tcBorders>
              <w:top w:val="nil"/>
              <w:bottom w:val="nil"/>
            </w:tcBorders>
            <w:shd w:val="clear" w:color="auto" w:fill="auto"/>
            <w:vAlign w:val="center"/>
          </w:tcPr>
          <w:p w14:paraId="298DF832">
            <w:pPr>
              <w:ind w:firstLine="420" w:firstLineChars="200"/>
              <w:rPr>
                <w:rFonts w:ascii="宋体" w:hAnsi="宋体" w:cs="等线"/>
              </w:rPr>
            </w:pPr>
            <w:r>
              <w:rPr>
                <w:rFonts w:hint="eastAsia" w:ascii="宋体" w:hAnsi="宋体" w:cs="等线"/>
              </w:rPr>
              <w:t>成功</w:t>
            </w:r>
          </w:p>
        </w:tc>
      </w:tr>
      <w:tr w14:paraId="467B017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2263" w:type="dxa"/>
            <w:shd w:val="clear" w:color="auto" w:fill="auto"/>
            <w:vAlign w:val="center"/>
          </w:tcPr>
          <w:p w14:paraId="093FBF73">
            <w:pPr>
              <w:ind w:firstLine="420" w:firstLineChars="200"/>
              <w:rPr>
                <w:rFonts w:ascii="宋体" w:hAnsi="宋体" w:cs="等线"/>
              </w:rPr>
            </w:pPr>
            <w:r>
              <w:rPr>
                <w:rFonts w:hint="eastAsia" w:ascii="宋体" w:hAnsi="宋体" w:cs="等线"/>
              </w:rPr>
              <w:t>站点初始化</w:t>
            </w:r>
          </w:p>
        </w:tc>
        <w:tc>
          <w:tcPr>
            <w:tcW w:w="4678" w:type="dxa"/>
            <w:shd w:val="clear" w:color="auto" w:fill="auto"/>
            <w:vAlign w:val="center"/>
          </w:tcPr>
          <w:p w14:paraId="2F96C129">
            <w:pPr>
              <w:rPr>
                <w:rFonts w:ascii="宋体" w:hAnsi="宋体" w:cs="等线"/>
              </w:rPr>
            </w:pPr>
            <w:r>
              <w:rPr>
                <w:rFonts w:hint="eastAsia" w:ascii="宋体" w:hAnsi="宋体" w:cs="等线"/>
              </w:rPr>
              <w:t>以</w:t>
            </w:r>
            <w:r>
              <w:rPr>
                <w:rFonts w:ascii="Times New Roman" w:hAnsi="Times New Roman"/>
              </w:rPr>
              <w:t>GET</w:t>
            </w:r>
            <w:r>
              <w:rPr>
                <w:rFonts w:hint="eastAsia" w:ascii="宋体" w:hAnsi="宋体" w:cs="等线"/>
              </w:rPr>
              <w:t>方式发送站点链接，返回布尔值</w:t>
            </w:r>
          </w:p>
        </w:tc>
        <w:tc>
          <w:tcPr>
            <w:tcW w:w="1355" w:type="dxa"/>
            <w:shd w:val="clear" w:color="auto" w:fill="auto"/>
            <w:vAlign w:val="center"/>
          </w:tcPr>
          <w:p w14:paraId="445A821E">
            <w:pPr>
              <w:ind w:firstLine="420" w:firstLineChars="200"/>
              <w:rPr>
                <w:rFonts w:ascii="宋体" w:hAnsi="宋体" w:cs="等线"/>
              </w:rPr>
            </w:pPr>
            <w:r>
              <w:rPr>
                <w:rFonts w:hint="eastAsia" w:ascii="宋体" w:hAnsi="宋体" w:cs="等线"/>
              </w:rPr>
              <w:t>成功</w:t>
            </w:r>
          </w:p>
        </w:tc>
      </w:tr>
    </w:tbl>
    <w:p w14:paraId="20747CAC">
      <w:pPr>
        <w:pStyle w:val="54"/>
        <w:ind w:firstLine="480"/>
      </w:pPr>
    </w:p>
    <w:p w14:paraId="73D0444E">
      <w:pPr>
        <w:pStyle w:val="45"/>
        <w:numPr>
          <w:ilvl w:val="1"/>
          <w:numId w:val="1"/>
        </w:numPr>
        <w:spacing w:before="156" w:after="156"/>
        <w:outlineLvl w:val="1"/>
      </w:pPr>
      <w:r>
        <w:rPr>
          <w:rFonts w:hint="eastAsia"/>
        </w:rPr>
        <w:t xml:space="preserve"> </w:t>
      </w:r>
      <w:bookmarkStart w:id="213" w:name="_Toc30159"/>
      <w:r>
        <w:rPr>
          <w:rFonts w:hint="eastAsia"/>
        </w:rPr>
        <w:t>数据展示后端功能测试</w:t>
      </w:r>
      <w:bookmarkEnd w:id="213"/>
    </w:p>
    <w:p w14:paraId="0926489F">
      <w:pPr>
        <w:pStyle w:val="54"/>
        <w:ind w:firstLine="480"/>
      </w:pPr>
      <w:r>
        <w:rPr>
          <w:rFonts w:hint="eastAsia"/>
        </w:rPr>
        <w:t>前后端对接完成后，通过在前端页面操作，来测试数据展示后端各个模块运行是否正常，测试结果如表6-</w:t>
      </w:r>
      <w:r>
        <w:t>4</w:t>
      </w:r>
      <w:r>
        <w:rPr>
          <w:rFonts w:hint="eastAsia"/>
        </w:rPr>
        <w:t>所示：</w:t>
      </w:r>
    </w:p>
    <w:p w14:paraId="5B94A6D0">
      <w:pPr>
        <w:pStyle w:val="62"/>
        <w:ind w:firstLine="422"/>
      </w:pPr>
      <w:r>
        <w:rPr>
          <w:rFonts w:hint="eastAsia"/>
        </w:rPr>
        <w:t>表</w:t>
      </w:r>
      <w:r>
        <w:t>6-4数据展示后端</w:t>
      </w:r>
      <w:r>
        <w:rPr>
          <w:rFonts w:hint="eastAsia"/>
        </w:rPr>
        <w:t>功能测试表</w:t>
      </w:r>
    </w:p>
    <w:tbl>
      <w:tblPr>
        <w:tblStyle w:val="18"/>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263"/>
        <w:gridCol w:w="4678"/>
        <w:gridCol w:w="1355"/>
      </w:tblGrid>
      <w:tr w14:paraId="08E127B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blHeader/>
          <w:jc w:val="center"/>
        </w:trPr>
        <w:tc>
          <w:tcPr>
            <w:tcW w:w="2263" w:type="dxa"/>
            <w:tcBorders>
              <w:bottom w:val="single" w:color="auto" w:sz="8" w:space="0"/>
            </w:tcBorders>
            <w:shd w:val="clear" w:color="auto" w:fill="auto"/>
            <w:vAlign w:val="center"/>
          </w:tcPr>
          <w:p w14:paraId="7F66F6C1">
            <w:pPr>
              <w:ind w:firstLine="422" w:firstLineChars="200"/>
              <w:rPr>
                <w:rFonts w:ascii="宋体" w:hAnsi="宋体" w:cs="等线"/>
                <w:b/>
                <w:bCs/>
              </w:rPr>
            </w:pPr>
            <w:r>
              <w:rPr>
                <w:rFonts w:hint="eastAsia" w:ascii="宋体" w:hAnsi="宋体" w:cs="等线"/>
                <w:b/>
                <w:bCs/>
              </w:rPr>
              <w:t>测试项目</w:t>
            </w:r>
          </w:p>
        </w:tc>
        <w:tc>
          <w:tcPr>
            <w:tcW w:w="4678" w:type="dxa"/>
            <w:tcBorders>
              <w:bottom w:val="single" w:color="auto" w:sz="8" w:space="0"/>
            </w:tcBorders>
            <w:shd w:val="clear" w:color="auto" w:fill="auto"/>
            <w:vAlign w:val="center"/>
          </w:tcPr>
          <w:p w14:paraId="2578EE95">
            <w:pPr>
              <w:ind w:firstLine="1265" w:firstLineChars="600"/>
              <w:rPr>
                <w:rFonts w:ascii="宋体" w:hAnsi="宋体" w:cs="等线"/>
                <w:b/>
                <w:bCs/>
              </w:rPr>
            </w:pPr>
            <w:r>
              <w:rPr>
                <w:rFonts w:hint="eastAsia" w:ascii="宋体" w:hAnsi="宋体" w:cs="等线"/>
                <w:b/>
                <w:bCs/>
              </w:rPr>
              <w:t>测试描述</w:t>
            </w:r>
          </w:p>
        </w:tc>
        <w:tc>
          <w:tcPr>
            <w:tcW w:w="1355" w:type="dxa"/>
            <w:tcBorders>
              <w:bottom w:val="single" w:color="auto" w:sz="8" w:space="0"/>
            </w:tcBorders>
            <w:shd w:val="clear" w:color="auto" w:fill="auto"/>
            <w:vAlign w:val="center"/>
          </w:tcPr>
          <w:p w14:paraId="7519DFED">
            <w:pPr>
              <w:ind w:firstLine="422" w:firstLineChars="200"/>
              <w:rPr>
                <w:rFonts w:ascii="宋体" w:hAnsi="宋体" w:cs="等线"/>
                <w:b/>
                <w:bCs/>
              </w:rPr>
            </w:pPr>
            <w:r>
              <w:rPr>
                <w:rFonts w:hint="eastAsia" w:ascii="宋体" w:hAnsi="宋体" w:cs="等线"/>
                <w:b/>
                <w:bCs/>
              </w:rPr>
              <w:t>测试结果</w:t>
            </w:r>
          </w:p>
        </w:tc>
      </w:tr>
      <w:tr w14:paraId="259AAD2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2263" w:type="dxa"/>
            <w:tcBorders>
              <w:top w:val="nil"/>
            </w:tcBorders>
            <w:shd w:val="clear" w:color="auto" w:fill="auto"/>
            <w:vAlign w:val="center"/>
          </w:tcPr>
          <w:p w14:paraId="3E42EEC2">
            <w:pPr>
              <w:ind w:firstLine="420" w:firstLineChars="200"/>
              <w:rPr>
                <w:rFonts w:ascii="宋体" w:hAnsi="宋体" w:cs="等线"/>
              </w:rPr>
            </w:pPr>
            <w:r>
              <w:rPr>
                <w:rFonts w:hint="eastAsia" w:ascii="宋体" w:hAnsi="宋体" w:cs="等线"/>
              </w:rPr>
              <w:t>态势总览功能</w:t>
            </w:r>
          </w:p>
        </w:tc>
        <w:tc>
          <w:tcPr>
            <w:tcW w:w="4678" w:type="dxa"/>
            <w:tcBorders>
              <w:top w:val="nil"/>
            </w:tcBorders>
            <w:shd w:val="clear" w:color="auto" w:fill="auto"/>
            <w:vAlign w:val="center"/>
          </w:tcPr>
          <w:p w14:paraId="6684B5A4">
            <w:pPr>
              <w:rPr>
                <w:rFonts w:ascii="宋体" w:hAnsi="宋体" w:cs="等线"/>
              </w:rPr>
            </w:pPr>
            <w:r>
              <w:rPr>
                <w:rFonts w:hint="eastAsia" w:ascii="宋体" w:hAnsi="宋体" w:cs="等线"/>
              </w:rPr>
              <w:t>查看节点监控情况、数据分类是否正常</w:t>
            </w:r>
          </w:p>
        </w:tc>
        <w:tc>
          <w:tcPr>
            <w:tcW w:w="1355" w:type="dxa"/>
            <w:tcBorders>
              <w:top w:val="nil"/>
            </w:tcBorders>
            <w:shd w:val="clear" w:color="auto" w:fill="auto"/>
            <w:vAlign w:val="center"/>
          </w:tcPr>
          <w:p w14:paraId="58DFF336">
            <w:pPr>
              <w:ind w:firstLine="420" w:firstLineChars="200"/>
              <w:rPr>
                <w:rFonts w:ascii="宋体" w:hAnsi="宋体" w:cs="等线"/>
              </w:rPr>
            </w:pPr>
            <w:r>
              <w:rPr>
                <w:rFonts w:hint="eastAsia" w:ascii="宋体" w:hAnsi="宋体" w:cs="等线"/>
              </w:rPr>
              <w:t>成功</w:t>
            </w:r>
          </w:p>
        </w:tc>
      </w:tr>
      <w:tr w14:paraId="5730015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2263" w:type="dxa"/>
            <w:shd w:val="clear" w:color="auto" w:fill="auto"/>
            <w:vAlign w:val="center"/>
          </w:tcPr>
          <w:p w14:paraId="5B562F64">
            <w:pPr>
              <w:ind w:firstLine="420" w:firstLineChars="200"/>
              <w:rPr>
                <w:rFonts w:ascii="宋体" w:hAnsi="宋体" w:cs="等线"/>
              </w:rPr>
            </w:pPr>
            <w:r>
              <w:rPr>
                <w:rFonts w:hint="eastAsia" w:ascii="宋体" w:hAnsi="宋体" w:cs="等线"/>
              </w:rPr>
              <w:t>交易监控功能</w:t>
            </w:r>
          </w:p>
        </w:tc>
        <w:tc>
          <w:tcPr>
            <w:tcW w:w="4678" w:type="dxa"/>
            <w:shd w:val="clear" w:color="auto" w:fill="auto"/>
            <w:vAlign w:val="center"/>
          </w:tcPr>
          <w:p w14:paraId="482F8C0F">
            <w:pPr>
              <w:rPr>
                <w:rFonts w:ascii="宋体" w:hAnsi="宋体" w:cs="等线"/>
              </w:rPr>
            </w:pPr>
            <w:r>
              <w:rPr>
                <w:rFonts w:hint="eastAsia" w:ascii="宋体" w:hAnsi="宋体" w:cs="等线"/>
              </w:rPr>
              <w:t>查看词云、饼状图等图表是否正常显示</w:t>
            </w:r>
          </w:p>
        </w:tc>
        <w:tc>
          <w:tcPr>
            <w:tcW w:w="1355" w:type="dxa"/>
            <w:shd w:val="clear" w:color="auto" w:fill="auto"/>
            <w:vAlign w:val="center"/>
          </w:tcPr>
          <w:p w14:paraId="0444DC79">
            <w:pPr>
              <w:ind w:firstLine="420" w:firstLineChars="200"/>
              <w:rPr>
                <w:rFonts w:ascii="宋体" w:hAnsi="宋体" w:cs="等线"/>
              </w:rPr>
            </w:pPr>
            <w:r>
              <w:rPr>
                <w:rFonts w:hint="eastAsia" w:ascii="宋体" w:hAnsi="宋体" w:cs="等线"/>
              </w:rPr>
              <w:t>成功</w:t>
            </w:r>
          </w:p>
        </w:tc>
      </w:tr>
      <w:tr w14:paraId="2024797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2263" w:type="dxa"/>
            <w:shd w:val="clear" w:color="auto" w:fill="auto"/>
            <w:vAlign w:val="center"/>
          </w:tcPr>
          <w:p w14:paraId="4878868F">
            <w:pPr>
              <w:ind w:firstLine="420" w:firstLineChars="200"/>
              <w:rPr>
                <w:rFonts w:ascii="宋体" w:hAnsi="宋体" w:cs="等线"/>
              </w:rPr>
            </w:pPr>
            <w:r>
              <w:rPr>
                <w:rFonts w:hint="eastAsia" w:ascii="宋体" w:hAnsi="宋体" w:cs="等线"/>
              </w:rPr>
              <w:t>节点监控功能</w:t>
            </w:r>
          </w:p>
        </w:tc>
        <w:tc>
          <w:tcPr>
            <w:tcW w:w="4678" w:type="dxa"/>
            <w:shd w:val="clear" w:color="auto" w:fill="auto"/>
            <w:vAlign w:val="center"/>
          </w:tcPr>
          <w:p w14:paraId="49294B32">
            <w:pPr>
              <w:rPr>
                <w:rFonts w:ascii="宋体" w:hAnsi="宋体" w:cs="等线"/>
              </w:rPr>
            </w:pPr>
            <w:r>
              <w:rPr>
                <w:rFonts w:hint="eastAsia" w:ascii="宋体" w:hAnsi="宋体" w:cs="等线"/>
              </w:rPr>
              <w:t>查看根据关键词是否能够搜索出相应节点</w:t>
            </w:r>
          </w:p>
        </w:tc>
        <w:tc>
          <w:tcPr>
            <w:tcW w:w="1355" w:type="dxa"/>
            <w:shd w:val="clear" w:color="auto" w:fill="auto"/>
            <w:vAlign w:val="center"/>
          </w:tcPr>
          <w:p w14:paraId="6B9C7A8A">
            <w:pPr>
              <w:ind w:firstLine="420" w:firstLineChars="200"/>
              <w:rPr>
                <w:rFonts w:ascii="宋体" w:hAnsi="宋体" w:cs="等线"/>
              </w:rPr>
            </w:pPr>
            <w:r>
              <w:rPr>
                <w:rFonts w:hint="eastAsia" w:ascii="宋体" w:hAnsi="宋体" w:cs="等线"/>
              </w:rPr>
              <w:t>成功</w:t>
            </w:r>
          </w:p>
        </w:tc>
      </w:tr>
      <w:tr w14:paraId="3A4F425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2263" w:type="dxa"/>
            <w:shd w:val="clear" w:color="auto" w:fill="auto"/>
            <w:vAlign w:val="center"/>
          </w:tcPr>
          <w:p w14:paraId="1F42689C">
            <w:pPr>
              <w:ind w:firstLine="420" w:firstLineChars="200"/>
              <w:rPr>
                <w:rFonts w:ascii="宋体" w:hAnsi="宋体" w:cs="等线"/>
              </w:rPr>
            </w:pPr>
            <w:r>
              <w:rPr>
                <w:rFonts w:hint="eastAsia" w:ascii="宋体" w:hAnsi="宋体" w:cs="等线"/>
              </w:rPr>
              <w:t>溯源分析功能</w:t>
            </w:r>
          </w:p>
        </w:tc>
        <w:tc>
          <w:tcPr>
            <w:tcW w:w="4678" w:type="dxa"/>
            <w:shd w:val="clear" w:color="auto" w:fill="auto"/>
            <w:vAlign w:val="center"/>
          </w:tcPr>
          <w:p w14:paraId="0023E2F3">
            <w:pPr>
              <w:rPr>
                <w:rFonts w:ascii="宋体" w:hAnsi="宋体" w:cs="等线"/>
              </w:rPr>
            </w:pPr>
            <w:r>
              <w:rPr>
                <w:rFonts w:hint="eastAsia" w:ascii="宋体" w:hAnsi="宋体" w:cs="等线"/>
              </w:rPr>
              <w:t>查看是否能够根据站点链接，显示站点信息表格</w:t>
            </w:r>
          </w:p>
        </w:tc>
        <w:tc>
          <w:tcPr>
            <w:tcW w:w="1355" w:type="dxa"/>
            <w:shd w:val="clear" w:color="auto" w:fill="auto"/>
            <w:vAlign w:val="center"/>
          </w:tcPr>
          <w:p w14:paraId="742547C2">
            <w:pPr>
              <w:ind w:firstLine="420" w:firstLineChars="200"/>
              <w:rPr>
                <w:rFonts w:ascii="宋体" w:hAnsi="宋体" w:cs="等线"/>
              </w:rPr>
            </w:pPr>
            <w:r>
              <w:rPr>
                <w:rFonts w:hint="eastAsia" w:ascii="宋体" w:hAnsi="宋体" w:cs="等线"/>
              </w:rPr>
              <w:t>成功</w:t>
            </w:r>
          </w:p>
        </w:tc>
      </w:tr>
      <w:tr w14:paraId="0245E4B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blHeader/>
          <w:jc w:val="center"/>
        </w:trPr>
        <w:tc>
          <w:tcPr>
            <w:tcW w:w="2263" w:type="dxa"/>
            <w:shd w:val="clear" w:color="auto" w:fill="auto"/>
            <w:vAlign w:val="center"/>
          </w:tcPr>
          <w:p w14:paraId="6AE3C0F5">
            <w:pPr>
              <w:ind w:firstLine="420" w:firstLineChars="200"/>
              <w:rPr>
                <w:rFonts w:ascii="宋体" w:hAnsi="宋体" w:cs="等线"/>
              </w:rPr>
            </w:pPr>
            <w:r>
              <w:rPr>
                <w:rFonts w:hint="eastAsia" w:ascii="宋体" w:hAnsi="宋体" w:cs="等线"/>
              </w:rPr>
              <w:t>搜索引擎功能</w:t>
            </w:r>
          </w:p>
        </w:tc>
        <w:tc>
          <w:tcPr>
            <w:tcW w:w="4678" w:type="dxa"/>
            <w:shd w:val="clear" w:color="auto" w:fill="auto"/>
            <w:vAlign w:val="center"/>
          </w:tcPr>
          <w:p w14:paraId="374A5E4C">
            <w:pPr>
              <w:rPr>
                <w:rFonts w:ascii="宋体" w:hAnsi="宋体" w:cs="等线"/>
              </w:rPr>
            </w:pPr>
            <w:r>
              <w:rPr>
                <w:rFonts w:hint="eastAsia" w:ascii="宋体" w:hAnsi="宋体" w:cs="等线"/>
              </w:rPr>
              <w:t>查看是否能够根据关键词显示搜索结果</w:t>
            </w:r>
          </w:p>
        </w:tc>
        <w:tc>
          <w:tcPr>
            <w:tcW w:w="1355" w:type="dxa"/>
            <w:shd w:val="clear" w:color="auto" w:fill="auto"/>
            <w:vAlign w:val="center"/>
          </w:tcPr>
          <w:p w14:paraId="64CF9719">
            <w:pPr>
              <w:ind w:firstLine="420" w:firstLineChars="200"/>
              <w:rPr>
                <w:rFonts w:ascii="宋体" w:hAnsi="宋体" w:cs="等线"/>
              </w:rPr>
            </w:pPr>
            <w:r>
              <w:rPr>
                <w:rFonts w:hint="eastAsia" w:ascii="宋体" w:hAnsi="宋体" w:cs="等线"/>
              </w:rPr>
              <w:t>成功</w:t>
            </w:r>
          </w:p>
        </w:tc>
      </w:tr>
      <w:tr w14:paraId="32D1E915">
        <w:tblPrEx>
          <w:tblCellMar>
            <w:top w:w="0" w:type="dxa"/>
            <w:left w:w="0" w:type="dxa"/>
            <w:bottom w:w="0" w:type="dxa"/>
            <w:right w:w="0" w:type="dxa"/>
          </w:tblCellMar>
        </w:tblPrEx>
        <w:trPr>
          <w:tblHeader/>
          <w:jc w:val="center"/>
        </w:trPr>
        <w:tc>
          <w:tcPr>
            <w:tcW w:w="2263" w:type="dxa"/>
            <w:shd w:val="clear" w:color="auto" w:fill="auto"/>
            <w:vAlign w:val="center"/>
          </w:tcPr>
          <w:p w14:paraId="7C13DCAA">
            <w:pPr>
              <w:ind w:firstLine="420" w:firstLineChars="200"/>
              <w:rPr>
                <w:rFonts w:ascii="宋体" w:hAnsi="宋体" w:cs="等线"/>
              </w:rPr>
            </w:pPr>
            <w:r>
              <w:rPr>
                <w:rFonts w:hint="eastAsia" w:ascii="宋体" w:hAnsi="宋体" w:cs="等线"/>
              </w:rPr>
              <w:t>在线接口文档</w:t>
            </w:r>
          </w:p>
        </w:tc>
        <w:tc>
          <w:tcPr>
            <w:tcW w:w="4678" w:type="dxa"/>
            <w:shd w:val="clear" w:color="auto" w:fill="auto"/>
            <w:vAlign w:val="center"/>
          </w:tcPr>
          <w:p w14:paraId="5CCA7984">
            <w:pPr>
              <w:rPr>
                <w:rFonts w:ascii="宋体" w:hAnsi="宋体" w:cs="等线"/>
              </w:rPr>
            </w:pPr>
            <w:r>
              <w:rPr>
                <w:rFonts w:hint="eastAsia" w:ascii="宋体" w:hAnsi="宋体" w:cs="等线"/>
              </w:rPr>
              <w:t>查看文档是否正常显示，在线调试功能是否正常</w:t>
            </w:r>
          </w:p>
        </w:tc>
        <w:tc>
          <w:tcPr>
            <w:tcW w:w="1355" w:type="dxa"/>
            <w:shd w:val="clear" w:color="auto" w:fill="auto"/>
            <w:vAlign w:val="center"/>
          </w:tcPr>
          <w:p w14:paraId="0D0981A4">
            <w:pPr>
              <w:ind w:firstLine="420" w:firstLineChars="200"/>
              <w:rPr>
                <w:rFonts w:ascii="宋体" w:hAnsi="宋体" w:cs="等线"/>
              </w:rPr>
            </w:pPr>
            <w:r>
              <w:rPr>
                <w:rFonts w:hint="eastAsia" w:ascii="宋体" w:hAnsi="宋体" w:cs="等线"/>
              </w:rPr>
              <w:t>成功</w:t>
            </w:r>
          </w:p>
        </w:tc>
      </w:tr>
    </w:tbl>
    <w:p w14:paraId="1C6ACB1C">
      <w:pPr>
        <w:pStyle w:val="54"/>
        <w:ind w:firstLine="480"/>
      </w:pPr>
    </w:p>
    <w:p w14:paraId="05445A29">
      <w:pPr>
        <w:widowControl/>
        <w:jc w:val="left"/>
      </w:pPr>
      <w:r>
        <w:br w:type="page"/>
      </w:r>
    </w:p>
    <w:p w14:paraId="4268403C">
      <w:pPr>
        <w:pStyle w:val="44"/>
        <w:numPr>
          <w:ilvl w:val="0"/>
          <w:numId w:val="1"/>
        </w:numPr>
        <w:spacing w:before="156" w:after="156"/>
        <w:ind w:firstLineChars="0"/>
        <w:outlineLvl w:val="0"/>
      </w:pPr>
      <w:bookmarkStart w:id="214" w:name="_Toc104298845"/>
      <w:bookmarkStart w:id="215" w:name="_Toc101464306"/>
      <w:bookmarkStart w:id="216" w:name="_Toc101105625"/>
      <w:bookmarkStart w:id="217" w:name="_Toc101527676"/>
      <w:bookmarkStart w:id="218" w:name="_Toc518"/>
      <w:bookmarkStart w:id="219" w:name="_Toc101106758"/>
      <w:bookmarkStart w:id="220" w:name="_Toc102986182"/>
      <w:bookmarkStart w:id="221" w:name="_Toc101446099"/>
      <w:r>
        <w:t>总结与展望</w:t>
      </w:r>
      <w:bookmarkEnd w:id="214"/>
      <w:bookmarkEnd w:id="215"/>
      <w:bookmarkEnd w:id="216"/>
      <w:bookmarkEnd w:id="217"/>
      <w:bookmarkEnd w:id="218"/>
      <w:bookmarkEnd w:id="219"/>
      <w:bookmarkEnd w:id="220"/>
      <w:bookmarkEnd w:id="221"/>
    </w:p>
    <w:p w14:paraId="332951D8">
      <w:pPr>
        <w:pStyle w:val="45"/>
        <w:numPr>
          <w:ilvl w:val="1"/>
          <w:numId w:val="1"/>
        </w:numPr>
        <w:spacing w:before="156" w:after="156"/>
        <w:outlineLvl w:val="1"/>
      </w:pPr>
      <w:bookmarkStart w:id="222" w:name="_Toc101446102"/>
      <w:bookmarkStart w:id="223" w:name="_Toc101527677"/>
      <w:bookmarkStart w:id="224" w:name="_Toc101106761"/>
      <w:bookmarkStart w:id="225" w:name="_Toc101105628"/>
      <w:bookmarkStart w:id="226" w:name="_Toc102986183"/>
      <w:bookmarkStart w:id="227" w:name="_Toc104298846"/>
      <w:bookmarkStart w:id="228" w:name="_Toc101464309"/>
      <w:r>
        <w:rPr>
          <w:rFonts w:hint="eastAsia"/>
        </w:rPr>
        <w:t xml:space="preserve"> </w:t>
      </w:r>
      <w:bookmarkStart w:id="229" w:name="_Toc5238"/>
      <w:r>
        <w:t>总结</w:t>
      </w:r>
      <w:bookmarkEnd w:id="222"/>
      <w:bookmarkEnd w:id="223"/>
      <w:bookmarkEnd w:id="224"/>
      <w:bookmarkEnd w:id="225"/>
      <w:bookmarkEnd w:id="226"/>
      <w:bookmarkEnd w:id="227"/>
      <w:bookmarkEnd w:id="228"/>
      <w:bookmarkEnd w:id="229"/>
    </w:p>
    <w:p w14:paraId="3567E899">
      <w:pPr>
        <w:pStyle w:val="54"/>
        <w:ind w:firstLine="420" w:firstLineChars="0"/>
      </w:pPr>
      <w:r>
        <w:rPr>
          <w:rFonts w:hint="eastAsia"/>
        </w:rPr>
        <w:t>本文以综合运用了《计算机网络》、《数据库原理及应用》、《面向对象程序设计》等课程知识，通过查阅资料、需求分析等步骤确定了研究的目标和内容，并结合实际确定了本文的研究思路，采用Python、Java等语言开发一个暗网信息监测分析系统。具备目标站点发现、站点信息采集、暗网搜索引擎、数据可视化展示等功能，解决了有关部门对于暗网网络空间测绘的实际需求。本文中监测系统的设计综合运用了数据采集、爬虫调度、数据库操作、微服务开发等技术，降低了暗网信息监测的门槛，同时提供高效情报发现、关联分析和挖掘服务，为相关部门准确获取网络犯罪线索，加速破获网络犯罪提供了简单有效的解决方案。</w:t>
      </w:r>
    </w:p>
    <w:p w14:paraId="734FBBE7">
      <w:pPr>
        <w:pStyle w:val="45"/>
        <w:numPr>
          <w:ilvl w:val="1"/>
          <w:numId w:val="1"/>
        </w:numPr>
        <w:spacing w:before="156" w:after="156"/>
        <w:outlineLvl w:val="1"/>
      </w:pPr>
      <w:bookmarkStart w:id="230" w:name="_Toc104298847"/>
      <w:bookmarkStart w:id="231" w:name="_Toc101464310"/>
      <w:bookmarkStart w:id="232" w:name="_Toc101105629"/>
      <w:bookmarkStart w:id="233" w:name="_Toc101446103"/>
      <w:bookmarkStart w:id="234" w:name="_Toc102986184"/>
      <w:bookmarkStart w:id="235" w:name="_Toc101106762"/>
      <w:bookmarkStart w:id="236" w:name="_Toc101527678"/>
      <w:r>
        <w:rPr>
          <w:rFonts w:hint="eastAsia"/>
        </w:rPr>
        <w:t xml:space="preserve"> </w:t>
      </w:r>
      <w:bookmarkStart w:id="237" w:name="_Toc2712"/>
      <w:r>
        <w:t>展望</w:t>
      </w:r>
      <w:bookmarkEnd w:id="230"/>
      <w:bookmarkEnd w:id="231"/>
      <w:bookmarkEnd w:id="232"/>
      <w:bookmarkEnd w:id="233"/>
      <w:bookmarkEnd w:id="234"/>
      <w:bookmarkEnd w:id="235"/>
      <w:bookmarkEnd w:id="236"/>
      <w:bookmarkEnd w:id="237"/>
    </w:p>
    <w:p w14:paraId="6DC4052E">
      <w:pPr>
        <w:pStyle w:val="54"/>
        <w:ind w:firstLine="480"/>
      </w:pPr>
      <w:r>
        <w:rPr>
          <w:rFonts w:hint="eastAsia"/>
        </w:rPr>
        <w:t>本文针对暗网难以监控、不易追踪这一问题提供了一个有效的解决方案，为有关部门打击利用暗网违法犯罪提供了一个行之有效的工具，但仍存在着一些有待加以改进的地方。首先由于Tor代理的不稳定性，有时会存在系统接入Tor网络耗时较长或断开的问题，后续可以针对这一问题着重优化链路建立过程加快Tor的连接速度。其次，可以引入深度学习算法，在采集网站数据时进行更精确的文本特征提取与筛选。最后，为了能对系统运行中出现的错误进行及时解决，可以引入监控系统，对运行过程中的错误通过邮件或短信形式对开发人员进行告警，提高系统的健壮性。</w:t>
      </w:r>
    </w:p>
    <w:p w14:paraId="1C860006">
      <w:pPr>
        <w:widowControl/>
        <w:jc w:val="left"/>
        <w:rPr>
          <w:rFonts w:ascii="Times New Roman" w:hAnsi="Times New Roman"/>
          <w:kern w:val="0"/>
          <w:sz w:val="24"/>
          <w:szCs w:val="24"/>
        </w:rPr>
      </w:pPr>
      <w:r>
        <w:br w:type="page"/>
      </w:r>
    </w:p>
    <w:p w14:paraId="3AABFE15">
      <w:pPr>
        <w:pStyle w:val="44"/>
        <w:spacing w:before="156" w:after="156"/>
        <w:ind w:firstLine="643"/>
        <w:outlineLvl w:val="0"/>
      </w:pPr>
      <w:bookmarkStart w:id="238" w:name="_Toc26575"/>
      <w:bookmarkStart w:id="239" w:name="_Toc104298848"/>
      <w:r>
        <w:rPr>
          <w:rFonts w:hint="eastAsia"/>
        </w:rPr>
        <w:t>参考文献</w:t>
      </w:r>
      <w:bookmarkEnd w:id="238"/>
      <w:bookmarkEnd w:id="239"/>
    </w:p>
    <w:p w14:paraId="5782E117">
      <w:pPr>
        <w:pStyle w:val="43"/>
      </w:pPr>
      <w:bookmarkStart w:id="240" w:name="_Ref134188732"/>
      <w:bookmarkStart w:id="241" w:name="_Ref104299701"/>
      <w:r>
        <w:rPr>
          <w:rFonts w:hint="eastAsia"/>
        </w:rPr>
        <w:t>[1]汤艳君,安俊霖.暗网案件的爬虫取证技术研究[J].中国刑警学院学报,2018(05):115-118.DOI:10.14060/j.issn.2095-7939.2018.05.020.</w:t>
      </w:r>
      <w:bookmarkEnd w:id="240"/>
    </w:p>
    <w:p w14:paraId="21313151">
      <w:pPr>
        <w:pStyle w:val="43"/>
      </w:pPr>
      <w:bookmarkStart w:id="242" w:name="_Ref134188745"/>
      <w:r>
        <w:rPr>
          <w:rFonts w:hint="eastAsia"/>
        </w:rPr>
        <w:t>[</w:t>
      </w:r>
      <w:r>
        <w:t>2</w:t>
      </w:r>
      <w:r>
        <w:rPr>
          <w:rFonts w:hint="eastAsia"/>
        </w:rPr>
        <w:t>]</w:t>
      </w:r>
      <w:r>
        <w:t xml:space="preserve"> </w:t>
      </w:r>
      <w:r>
        <w:rPr>
          <w:rFonts w:hint="eastAsia"/>
        </w:rPr>
        <w:t>于浩佳,陈波,刘蓉.匿名网站信息爬取技术研究[J].信息安全研究,2017,3(10):922-931.</w:t>
      </w:r>
      <w:bookmarkEnd w:id="242"/>
    </w:p>
    <w:p w14:paraId="5F57E6E8">
      <w:pPr>
        <w:pStyle w:val="43"/>
      </w:pPr>
      <w:bookmarkStart w:id="243" w:name="_Ref134188754"/>
      <w:r>
        <w:t>[3] Cafarella M J, Madhavan J, Halevy A.Web-scale Extraction of Structured Data[J].Acm Sigmod Record, 2009, 37 (04) :55-61.</w:t>
      </w:r>
      <w:bookmarkEnd w:id="243"/>
    </w:p>
    <w:p w14:paraId="0B521195">
      <w:pPr>
        <w:pStyle w:val="43"/>
      </w:pPr>
      <w:bookmarkStart w:id="244" w:name="_Ref134188763"/>
      <w:r>
        <w:t>[4] Nunes E, Diab A, Gunn A, et al.Darknet and Deepnet Mining for Proactive Cybersecurity Threat Intelligence[C].IEEE Conference on Intelligence and Security Informatics, 2016:7-12.</w:t>
      </w:r>
      <w:bookmarkEnd w:id="244"/>
    </w:p>
    <w:p w14:paraId="633A5CA5">
      <w:pPr>
        <w:pStyle w:val="43"/>
      </w:pPr>
      <w:r>
        <w:rPr>
          <w:rFonts w:hint="eastAsia"/>
        </w:rPr>
        <w:t>[</w:t>
      </w:r>
      <w:r>
        <w:t xml:space="preserve">5] </w:t>
      </w:r>
      <w:r>
        <w:rPr>
          <w:rFonts w:hint="eastAsia"/>
        </w:rPr>
        <w:t>黄莉峥,刘嘉勇,郑荣锋,李孟铭.一种基于暗网的威胁情报主动获取框架[J].信息安全研究,2020,6(02):131-138.</w:t>
      </w:r>
      <w:bookmarkEnd w:id="241"/>
    </w:p>
    <w:p w14:paraId="32BD6F39">
      <w:pPr>
        <w:pStyle w:val="43"/>
      </w:pPr>
      <w:bookmarkStart w:id="245" w:name="_Ref104299784"/>
      <w:r>
        <w:rPr>
          <w:rFonts w:hint="eastAsia"/>
        </w:rPr>
        <w:t>[</w:t>
      </w:r>
      <w:r>
        <w:t xml:space="preserve">6] </w:t>
      </w:r>
      <w:r>
        <w:rPr>
          <w:rFonts w:hint="eastAsia"/>
        </w:rPr>
        <w:t>王建攀,金涛.暗网取证的现有困境及解决措施[J].广东公安科技,2021,29(03):8-10.</w:t>
      </w:r>
      <w:bookmarkEnd w:id="245"/>
    </w:p>
    <w:p w14:paraId="26FC0235">
      <w:pPr>
        <w:pStyle w:val="43"/>
      </w:pPr>
      <w:bookmarkStart w:id="246" w:name="_Ref104299981"/>
      <w:r>
        <w:t xml:space="preserve">[7] </w:t>
      </w:r>
      <w:r>
        <w:rPr>
          <w:rFonts w:hint="eastAsia"/>
        </w:rPr>
        <w:t>黄紫斐,刘洪梅,张舒.基于暗网环境的网络恐怖主义及其治理[J].信息安全与通信保密,2018(12):50-62.</w:t>
      </w:r>
      <w:bookmarkEnd w:id="246"/>
    </w:p>
    <w:p w14:paraId="4937BA62">
      <w:pPr>
        <w:pStyle w:val="43"/>
      </w:pPr>
      <w:bookmarkStart w:id="247" w:name="_Ref104300007"/>
      <w:r>
        <w:t>[8] Simon Woodhead. Monitoring bad traffic with darknets[J]. Network Security,2012,2012(1).</w:t>
      </w:r>
      <w:bookmarkEnd w:id="247"/>
    </w:p>
    <w:p w14:paraId="10C83A08">
      <w:pPr>
        <w:pStyle w:val="43"/>
      </w:pPr>
      <w:r>
        <w:t>[9] ElBahrawy Abeer,Alessandretti Laura,Rusnac Leonid,Goldsmith Daniel,Teytelboym Alexander,Baronchelli Andrea. Collective dynamics of dark web marketplaces.[J]. Scientific reports,2020,10(1).</w:t>
      </w:r>
    </w:p>
    <w:p w14:paraId="5147AB9A">
      <w:pPr>
        <w:pStyle w:val="43"/>
      </w:pPr>
      <w:r>
        <w:rPr>
          <w:rFonts w:hint="eastAsia"/>
        </w:rPr>
        <w:t>[</w:t>
      </w:r>
      <w:r>
        <w:t xml:space="preserve">10] </w:t>
      </w:r>
      <w:r>
        <w:rPr>
          <w:rFonts w:hint="eastAsia"/>
        </w:rPr>
        <w:t>杨溢.基于 Tor 的暗网空间资源探测技术研究[D].上海交通大学,2018.</w:t>
      </w:r>
    </w:p>
    <w:p w14:paraId="4805450B">
      <w:pPr>
        <w:pStyle w:val="43"/>
      </w:pPr>
      <w:r>
        <w:t xml:space="preserve">[11] </w:t>
      </w:r>
      <w:r>
        <w:rPr>
          <w:rFonts w:hint="eastAsia"/>
        </w:rPr>
        <w:t>张冬.东南亚暗网犯罪态势及国际执法合作[J].现代世界警察,2022(02):46-50.</w:t>
      </w:r>
    </w:p>
    <w:p w14:paraId="37D5FA79">
      <w:pPr>
        <w:pStyle w:val="43"/>
      </w:pPr>
      <w:r>
        <w:t xml:space="preserve">[12] </w:t>
      </w:r>
      <w:r>
        <w:rPr>
          <w:rFonts w:hint="eastAsia"/>
        </w:rPr>
        <w:t>马金强,田俊静,苗志宏.我国暗网犯罪分析与综合治理研究[J].武警学院学报,2021,37(12):27-32.</w:t>
      </w:r>
    </w:p>
    <w:p w14:paraId="48FE47B6">
      <w:pPr>
        <w:pStyle w:val="43"/>
      </w:pPr>
      <w:r>
        <w:t xml:space="preserve">[13] </w:t>
      </w:r>
      <w:r>
        <w:rPr>
          <w:rFonts w:hint="eastAsia"/>
        </w:rPr>
        <w:t>宋胜男. 暗网域名收集与内容分析方法研究[D].北京交通大学,2019.</w:t>
      </w:r>
    </w:p>
    <w:p w14:paraId="06DFF69C">
      <w:pPr>
        <w:pStyle w:val="43"/>
      </w:pPr>
      <w:r>
        <w:t>[14] Antonio Montieri,Domenico Ciuonzo,Giuseppe Aceto,Antonio Pescape. Anonymity Services Tor, I2P, JonDonym: Classifying in the Dark (Web)[J]. IEEE Transactions on Dependable and Secure Computing,2020,17(3).</w:t>
      </w:r>
    </w:p>
    <w:p w14:paraId="7B0CED5D">
      <w:pPr>
        <w:pStyle w:val="43"/>
      </w:pPr>
      <w:r>
        <w:t>[15] Basheer Randa,Alkhatib Bassel,Xu Zhiyong. Threats from the Dark: A Review over Dark Web Investigation Research for Cyber Threat Intelligence[J]. Journal of Computer Networks and Communications,2021,2021.</w:t>
      </w:r>
    </w:p>
    <w:p w14:paraId="29216EED">
      <w:pPr>
        <w:pStyle w:val="43"/>
      </w:pPr>
      <w:r>
        <w:rPr>
          <w:rFonts w:hint="eastAsia"/>
        </w:rPr>
        <w:t>[</w:t>
      </w:r>
      <w:r>
        <w:t xml:space="preserve">16] </w:t>
      </w:r>
      <w:r>
        <w:rPr>
          <w:rFonts w:hint="eastAsia"/>
        </w:rPr>
        <w:t>苏再添,张莹莹,黄志炜.暗网取证研究[J].信息安全与通信保密,2021(03):99-107.</w:t>
      </w:r>
      <w:r>
        <w:t>.</w:t>
      </w:r>
    </w:p>
    <w:p w14:paraId="39279D8E">
      <w:pPr>
        <w:pStyle w:val="43"/>
      </w:pPr>
      <w:r>
        <w:t xml:space="preserve">[17] </w:t>
      </w:r>
      <w:r>
        <w:rPr>
          <w:rFonts w:hint="eastAsia"/>
        </w:rPr>
        <w:t>张伟伟,王万.暗网恐怖主义犯罪研究[J].中国人民公安大学学报(社会科学版),2016,32(04):13-18.</w:t>
      </w:r>
    </w:p>
    <w:p w14:paraId="1045A41E">
      <w:pPr>
        <w:pStyle w:val="43"/>
      </w:pPr>
      <w:r>
        <w:t>[18] Lan Jinghong,Liu Xudong,Li Bo,Li Yanan,Geng Tongtong. DarknetSec: A novel self-attentive deep learning method for darknet traffic classification and application identification[J]. Computers &amp; Security,2022(prepublish).</w:t>
      </w:r>
    </w:p>
    <w:p w14:paraId="553CBF3E">
      <w:pPr>
        <w:pStyle w:val="43"/>
      </w:pPr>
      <w:r>
        <w:rPr>
          <w:rFonts w:hint="eastAsia"/>
        </w:rPr>
        <w:t>[</w:t>
      </w:r>
      <w:r>
        <w:t xml:space="preserve">19] </w:t>
      </w:r>
      <w:r>
        <w:rPr>
          <w:rFonts w:hint="eastAsia"/>
        </w:rPr>
        <w:t>王腾飞,蔡满春,岳婷,芦天亮.Histogram-XGBoost的Tor匿名流量识别[J].计算机工程与应用,2021,57(14):110-115</w:t>
      </w:r>
      <w:r>
        <w:t>.</w:t>
      </w:r>
    </w:p>
    <w:p w14:paraId="51B52F13">
      <w:pPr>
        <w:pStyle w:val="43"/>
      </w:pPr>
      <w:r>
        <w:rPr>
          <w:rFonts w:hint="eastAsia"/>
        </w:rPr>
        <w:t>[</w:t>
      </w:r>
      <w:r>
        <w:t>20]</w:t>
      </w:r>
      <w:r>
        <w:rPr>
          <w:rFonts w:hint="eastAsia"/>
        </w:rPr>
        <w:t>郑献春,王瑞,闫皓楠,赵兴文,李晖,李凤华.基于分布式爬虫的高性能Tor网络内容监控系统[J].信息安全学报,2023,8(01):144-153.DOI:10.19363/J.cnki.cn10-1380/tn.2023.01.11.</w:t>
      </w:r>
    </w:p>
    <w:p w14:paraId="2DA5E0C8">
      <w:pPr>
        <w:pStyle w:val="6"/>
        <w:ind w:right="-632" w:rightChars="-301"/>
        <w:rPr>
          <w:color w:val="FF0000"/>
          <w:szCs w:val="21"/>
        </w:rPr>
      </w:pPr>
    </w:p>
    <w:sectPr>
      <w:footerReference r:id="rId7"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方正大标宋简体">
    <w:altName w:val="微软雅黑"/>
    <w:panose1 w:val="02000000000000000000"/>
    <w:charset w:val="86"/>
    <w:family w:val="auto"/>
    <w:pitch w:val="default"/>
    <w:sig w:usb0="00000000" w:usb1="00000000" w:usb2="00000012" w:usb3="00000000" w:csb0="00040001" w:csb1="0000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Open Sans">
    <w:altName w:val="Times New Roman"/>
    <w:panose1 w:val="00000000000000000000"/>
    <w:charset w:val="00"/>
    <w:family w:val="swiss"/>
    <w:pitch w:val="default"/>
    <w:sig w:usb0="00000000" w:usb1="00000000" w:usb2="00000028" w:usb3="00000000" w:csb0="0000019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5490C3">
    <w:pPr>
      <w:pStyle w:val="11"/>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574C0C">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7F574C0C">
                    <w:pPr>
                      <w:pStyle w:val="11"/>
                    </w:pPr>
                    <w:r>
                      <w:fldChar w:fldCharType="begin"/>
                    </w:r>
                    <w:r>
                      <w:instrText xml:space="preserve"> PAGE  \* MERGEFORMAT </w:instrText>
                    </w:r>
                    <w:r>
                      <w:fldChar w:fldCharType="separate"/>
                    </w:r>
                    <w:r>
                      <w:t>1</w:t>
                    </w:r>
                    <w:r>
                      <w:fldChar w:fldCharType="end"/>
                    </w:r>
                  </w:p>
                </w:txbxContent>
              </v:textbox>
            </v:shape>
          </w:pict>
        </mc:Fallback>
      </mc:AlternateContent>
    </w:r>
    <w:sdt>
      <w:sdtPr>
        <w:id w:val="619583266"/>
        <w:docPartObj>
          <w:docPartGallery w:val="autotext"/>
        </w:docPartObj>
      </w:sdtPr>
      <w:sdtContent/>
    </w:sdt>
  </w:p>
  <w:p w14:paraId="55644565">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761456"/>
      <w:docPartObj>
        <w:docPartGallery w:val="autotext"/>
      </w:docPartObj>
    </w:sdtPr>
    <w:sdtContent>
      <w:p w14:paraId="6CE8A63A">
        <w:pPr>
          <w:pStyle w:val="11"/>
          <w:jc w:val="center"/>
        </w:pPr>
        <w:r>
          <w:rPr>
            <w:rFonts w:ascii="Times New Roman" w:hAnsi="Times New Roman"/>
            <w:sz w:val="21"/>
            <w:szCs w:val="21"/>
          </w:rPr>
          <w:fldChar w:fldCharType="begin"/>
        </w:r>
        <w:r>
          <w:rPr>
            <w:rFonts w:ascii="Times New Roman" w:hAnsi="Times New Roman"/>
            <w:sz w:val="21"/>
            <w:szCs w:val="21"/>
          </w:rPr>
          <w:instrText xml:space="preserve">PAGE   \* MERGEFORMAT</w:instrText>
        </w:r>
        <w:r>
          <w:rPr>
            <w:rFonts w:ascii="Times New Roman" w:hAnsi="Times New Roman"/>
            <w:sz w:val="21"/>
            <w:szCs w:val="21"/>
          </w:rPr>
          <w:fldChar w:fldCharType="separate"/>
        </w:r>
        <w:r>
          <w:rPr>
            <w:rFonts w:ascii="Times New Roman" w:hAnsi="Times New Roman"/>
            <w:sz w:val="21"/>
            <w:szCs w:val="21"/>
            <w:lang w:val="zh-CN"/>
          </w:rPr>
          <w:t>2</w:t>
        </w:r>
        <w:r>
          <w:rPr>
            <w:rFonts w:ascii="Times New Roman" w:hAnsi="Times New Roman"/>
            <w:sz w:val="21"/>
            <w:szCs w:val="21"/>
          </w:rPr>
          <w:fldChar w:fldCharType="end"/>
        </w:r>
      </w:p>
    </w:sdtContent>
  </w:sdt>
  <w:p w14:paraId="5B31ED75">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2FE30C">
    <w:pPr>
      <w:pStyle w:val="11"/>
      <w:jc w:val="center"/>
      <w:rPr>
        <w:rFonts w:ascii="Times New Roman" w:hAnsi="Times New Roman"/>
        <w:sz w:val="21"/>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20086462"/>
                            <w:docPartObj>
                              <w:docPartGallery w:val="autotext"/>
                            </w:docPartObj>
                          </w:sdtPr>
                          <w:sdtEndPr>
                            <w:rPr>
                              <w:rFonts w:ascii="Times New Roman" w:hAnsi="Times New Roman"/>
                              <w:sz w:val="21"/>
                              <w:szCs w:val="21"/>
                            </w:rPr>
                          </w:sdtEndPr>
                          <w:sdtContent>
                            <w:p w14:paraId="0BF686AF">
                              <w:pPr>
                                <w:pStyle w:val="11"/>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PAGE   \* MERGEFORMAT</w:instrText>
                              </w:r>
                              <w:r>
                                <w:rPr>
                                  <w:rFonts w:ascii="Times New Roman" w:hAnsi="Times New Roman"/>
                                  <w:sz w:val="21"/>
                                  <w:szCs w:val="21"/>
                                </w:rPr>
                                <w:fldChar w:fldCharType="separate"/>
                              </w:r>
                              <w:r>
                                <w:rPr>
                                  <w:rFonts w:ascii="Times New Roman" w:hAnsi="Times New Roman"/>
                                  <w:sz w:val="21"/>
                                  <w:szCs w:val="21"/>
                                  <w:lang w:val="zh-CN"/>
                                </w:rPr>
                                <w:t>2</w:t>
                              </w:r>
                              <w:r>
                                <w:rPr>
                                  <w:rFonts w:ascii="Times New Roman" w:hAnsi="Times New Roman"/>
                                  <w:sz w:val="21"/>
                                  <w:szCs w:val="21"/>
                                </w:rPr>
                                <w:fldChar w:fldCharType="end"/>
                              </w:r>
                            </w:p>
                          </w:sdtContent>
                        </w:sdt>
                        <w:p w14:paraId="74C7BD8B">
                          <w:pPr>
                            <w:rPr>
                              <w:rFonts w:ascii="Times New Roman" w:hAnsi="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sdt>
                    <w:sdtPr>
                      <w:id w:val="-1420086462"/>
                      <w:docPartObj>
                        <w:docPartGallery w:val="autotext"/>
                      </w:docPartObj>
                    </w:sdtPr>
                    <w:sdtEndPr>
                      <w:rPr>
                        <w:rFonts w:ascii="Times New Roman" w:hAnsi="Times New Roman"/>
                        <w:sz w:val="21"/>
                        <w:szCs w:val="21"/>
                      </w:rPr>
                    </w:sdtEndPr>
                    <w:sdtContent>
                      <w:p w14:paraId="0BF686AF">
                        <w:pPr>
                          <w:pStyle w:val="11"/>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PAGE   \* MERGEFORMAT</w:instrText>
                        </w:r>
                        <w:r>
                          <w:rPr>
                            <w:rFonts w:ascii="Times New Roman" w:hAnsi="Times New Roman"/>
                            <w:sz w:val="21"/>
                            <w:szCs w:val="21"/>
                          </w:rPr>
                          <w:fldChar w:fldCharType="separate"/>
                        </w:r>
                        <w:r>
                          <w:rPr>
                            <w:rFonts w:ascii="Times New Roman" w:hAnsi="Times New Roman"/>
                            <w:sz w:val="21"/>
                            <w:szCs w:val="21"/>
                            <w:lang w:val="zh-CN"/>
                          </w:rPr>
                          <w:t>2</w:t>
                        </w:r>
                        <w:r>
                          <w:rPr>
                            <w:rFonts w:ascii="Times New Roman" w:hAnsi="Times New Roman"/>
                            <w:sz w:val="21"/>
                            <w:szCs w:val="21"/>
                          </w:rPr>
                          <w:fldChar w:fldCharType="end"/>
                        </w:r>
                      </w:p>
                    </w:sdtContent>
                  </w:sdt>
                  <w:p w14:paraId="74C7BD8B">
                    <w:pPr>
                      <w:rPr>
                        <w:rFonts w:ascii="Times New Roman" w:hAnsi="Times New Roman"/>
                        <w:sz w:val="21"/>
                        <w:szCs w:val="21"/>
                      </w:rPr>
                    </w:pPr>
                  </w:p>
                </w:txbxContent>
              </v:textbox>
            </v:shape>
          </w:pict>
        </mc:Fallback>
      </mc:AlternateContent>
    </w:r>
  </w:p>
  <w:p w14:paraId="5BA75E19">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4A3CD0">
    <w:pPr>
      <w:pStyle w:val="11"/>
      <w:jc w:val="center"/>
      <w:rPr>
        <w:rFonts w:ascii="Times New Roman" w:hAnsi="Times New Roman"/>
        <w:sz w:val="21"/>
        <w:szCs w:val="21"/>
      </w:rPr>
    </w:pPr>
  </w:p>
  <w:p w14:paraId="629E963C">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A0E36F">
    <w:pPr>
      <w:pStyle w:val="11"/>
      <w:jc w:val="center"/>
      <w:rPr>
        <w:rFonts w:ascii="Times New Roman" w:hAnsi="Times New Roman"/>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D9B95F">
                          <w:pPr>
                            <w:pStyle w:val="11"/>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5FD9B95F">
                    <w:pPr>
                      <w:pStyle w:val="11"/>
                    </w:pPr>
                    <w:r>
                      <w:fldChar w:fldCharType="begin"/>
                    </w:r>
                    <w:r>
                      <w:instrText xml:space="preserve"> PAGE  \* MERGEFORMAT </w:instrText>
                    </w:r>
                    <w:r>
                      <w:fldChar w:fldCharType="separate"/>
                    </w:r>
                    <w:r>
                      <w:t>2</w:t>
                    </w:r>
                    <w:r>
                      <w:fldChar w:fldCharType="end"/>
                    </w:r>
                  </w:p>
                </w:txbxContent>
              </v:textbox>
            </v:shape>
          </w:pict>
        </mc:Fallback>
      </mc:AlternateContent>
    </w:r>
  </w:p>
  <w:p w14:paraId="542D30C8">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BE7749"/>
    <w:multiLevelType w:val="multilevel"/>
    <w:tmpl w:val="17BE7749"/>
    <w:lvl w:ilvl="0" w:tentative="0">
      <w:start w:val="1"/>
      <w:numFmt w:val="decimal"/>
      <w:suff w:val="space"/>
      <w:lvlText w:val="第%1章"/>
      <w:lvlJc w:val="center"/>
      <w:pPr>
        <w:ind w:left="0" w:firstLine="0"/>
      </w:pPr>
      <w:rPr>
        <w:rFonts w:hint="eastAsia" w:eastAsia="黑体"/>
        <w:b/>
        <w:i w:val="0"/>
        <w:sz w:val="32"/>
      </w:rPr>
    </w:lvl>
    <w:lvl w:ilvl="1" w:tentative="0">
      <w:start w:val="1"/>
      <w:numFmt w:val="decimal"/>
      <w:suff w:val="space"/>
      <w:lvlText w:val="%1.%2"/>
      <w:lvlJc w:val="left"/>
      <w:pPr>
        <w:ind w:left="0" w:firstLine="0"/>
      </w:pPr>
      <w:rPr>
        <w:rFonts w:hint="eastAsia" w:eastAsia="黑体"/>
        <w:b w:val="0"/>
        <w:i w:val="0"/>
        <w:sz w:val="28"/>
      </w:rPr>
    </w:lvl>
    <w:lvl w:ilvl="2" w:tentative="0">
      <w:start w:val="1"/>
      <w:numFmt w:val="decimal"/>
      <w:suff w:val="space"/>
      <w:lvlText w:val="%1.%2.%3"/>
      <w:lvlJc w:val="left"/>
      <w:pPr>
        <w:ind w:left="0" w:firstLine="0"/>
      </w:pPr>
      <w:rPr>
        <w:rFonts w:hint="eastAsia" w:eastAsia="黑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22195CAC"/>
    <w:multiLevelType w:val="multilevel"/>
    <w:tmpl w:val="22195CAC"/>
    <w:lvl w:ilvl="0" w:tentative="0">
      <w:start w:val="1"/>
      <w:numFmt w:val="decimal"/>
      <w:suff w:val="space"/>
      <w:lvlText w:val="(%1)."/>
      <w:lvlJc w:val="left"/>
      <w:pPr>
        <w:ind w:left="840" w:hanging="420"/>
      </w:pPr>
      <w:rPr>
        <w:rFonts w:hint="eastAsia" w:ascii="宋体" w:hAnsi="宋体" w:eastAsia="宋体"/>
        <w:b w:val="0"/>
        <w:bC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5B30CB8"/>
    <w:multiLevelType w:val="multilevel"/>
    <w:tmpl w:val="25B30CB8"/>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32011CA9"/>
    <w:multiLevelType w:val="multilevel"/>
    <w:tmpl w:val="32011CA9"/>
    <w:lvl w:ilvl="0" w:tentative="0">
      <w:start w:val="1"/>
      <w:numFmt w:val="decimal"/>
      <w:suff w:val="space"/>
      <w:lvlText w:val="(%1)."/>
      <w:lvlJc w:val="left"/>
      <w:pPr>
        <w:ind w:left="840" w:hanging="420"/>
      </w:pPr>
      <w:rPr>
        <w:rFonts w:hint="eastAsia" w:ascii="宋体" w:hAnsi="宋体" w:eastAsia="宋体"/>
        <w:b w:val="0"/>
        <w:bC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82F45F9"/>
    <w:multiLevelType w:val="multilevel"/>
    <w:tmpl w:val="582F45F9"/>
    <w:lvl w:ilvl="0" w:tentative="0">
      <w:start w:val="1"/>
      <w:numFmt w:val="decimal"/>
      <w:lvlText w:val="(%1)."/>
      <w:lvlJc w:val="left"/>
      <w:pPr>
        <w:ind w:left="86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BlYzhkZjc5NTU3OTVlNjZiZWVmNjIxOWU5MzVmMzAifQ=="/>
    <w:docVar w:name="KSO_WPS_MARK_KEY" w:val="e0e9c4ad-78f8-4f1a-b9d1-0661a4c556ba"/>
  </w:docVars>
  <w:rsids>
    <w:rsidRoot w:val="00B75D86"/>
    <w:rsid w:val="00000791"/>
    <w:rsid w:val="00000826"/>
    <w:rsid w:val="000043EB"/>
    <w:rsid w:val="00006B5E"/>
    <w:rsid w:val="00013362"/>
    <w:rsid w:val="000163E2"/>
    <w:rsid w:val="000208C2"/>
    <w:rsid w:val="000212F7"/>
    <w:rsid w:val="000417AC"/>
    <w:rsid w:val="00046D23"/>
    <w:rsid w:val="00053C7A"/>
    <w:rsid w:val="00055532"/>
    <w:rsid w:val="0006158F"/>
    <w:rsid w:val="0006226A"/>
    <w:rsid w:val="0006251C"/>
    <w:rsid w:val="00064CB1"/>
    <w:rsid w:val="00072D03"/>
    <w:rsid w:val="00076464"/>
    <w:rsid w:val="00093C81"/>
    <w:rsid w:val="000957D0"/>
    <w:rsid w:val="000A09E2"/>
    <w:rsid w:val="000A71D5"/>
    <w:rsid w:val="000C095A"/>
    <w:rsid w:val="000C6010"/>
    <w:rsid w:val="000D1856"/>
    <w:rsid w:val="000D421C"/>
    <w:rsid w:val="000D6360"/>
    <w:rsid w:val="000F250A"/>
    <w:rsid w:val="000F412D"/>
    <w:rsid w:val="000F71AE"/>
    <w:rsid w:val="00101335"/>
    <w:rsid w:val="00105D97"/>
    <w:rsid w:val="00110750"/>
    <w:rsid w:val="00110D19"/>
    <w:rsid w:val="00111370"/>
    <w:rsid w:val="00113315"/>
    <w:rsid w:val="001135FC"/>
    <w:rsid w:val="00122267"/>
    <w:rsid w:val="0012663B"/>
    <w:rsid w:val="001274CF"/>
    <w:rsid w:val="00131307"/>
    <w:rsid w:val="00134D99"/>
    <w:rsid w:val="00137109"/>
    <w:rsid w:val="00144EDF"/>
    <w:rsid w:val="00147E37"/>
    <w:rsid w:val="0015216C"/>
    <w:rsid w:val="00153807"/>
    <w:rsid w:val="0015579F"/>
    <w:rsid w:val="00165FFF"/>
    <w:rsid w:val="00172393"/>
    <w:rsid w:val="00175369"/>
    <w:rsid w:val="00175386"/>
    <w:rsid w:val="00176792"/>
    <w:rsid w:val="00177A23"/>
    <w:rsid w:val="0018749B"/>
    <w:rsid w:val="00190B3C"/>
    <w:rsid w:val="001966E4"/>
    <w:rsid w:val="001974CF"/>
    <w:rsid w:val="001A5058"/>
    <w:rsid w:val="001A72AE"/>
    <w:rsid w:val="001B5BBD"/>
    <w:rsid w:val="001C3894"/>
    <w:rsid w:val="001C5C76"/>
    <w:rsid w:val="001C66AF"/>
    <w:rsid w:val="001D5D40"/>
    <w:rsid w:val="001E2175"/>
    <w:rsid w:val="001E408E"/>
    <w:rsid w:val="00204593"/>
    <w:rsid w:val="0020690D"/>
    <w:rsid w:val="00210487"/>
    <w:rsid w:val="0021691F"/>
    <w:rsid w:val="00217B94"/>
    <w:rsid w:val="00223D56"/>
    <w:rsid w:val="00226285"/>
    <w:rsid w:val="0023415C"/>
    <w:rsid w:val="002342EC"/>
    <w:rsid w:val="00235BFF"/>
    <w:rsid w:val="00244FBB"/>
    <w:rsid w:val="002558CB"/>
    <w:rsid w:val="00270790"/>
    <w:rsid w:val="002763AB"/>
    <w:rsid w:val="002771F4"/>
    <w:rsid w:val="00280AFE"/>
    <w:rsid w:val="00291C76"/>
    <w:rsid w:val="002955D0"/>
    <w:rsid w:val="002A20ED"/>
    <w:rsid w:val="002A2177"/>
    <w:rsid w:val="002A6CBE"/>
    <w:rsid w:val="002A76B3"/>
    <w:rsid w:val="002B48E2"/>
    <w:rsid w:val="002B5D64"/>
    <w:rsid w:val="002B7359"/>
    <w:rsid w:val="002C22F9"/>
    <w:rsid w:val="002C7E2F"/>
    <w:rsid w:val="002D1F6D"/>
    <w:rsid w:val="002D49A0"/>
    <w:rsid w:val="002D5470"/>
    <w:rsid w:val="002E104C"/>
    <w:rsid w:val="002E318C"/>
    <w:rsid w:val="002F3885"/>
    <w:rsid w:val="002F3B5F"/>
    <w:rsid w:val="002F48A7"/>
    <w:rsid w:val="002F5C82"/>
    <w:rsid w:val="00302228"/>
    <w:rsid w:val="003041A6"/>
    <w:rsid w:val="00315502"/>
    <w:rsid w:val="0031556C"/>
    <w:rsid w:val="00320A2E"/>
    <w:rsid w:val="00322FB1"/>
    <w:rsid w:val="003313D3"/>
    <w:rsid w:val="003321DD"/>
    <w:rsid w:val="00335391"/>
    <w:rsid w:val="003420D7"/>
    <w:rsid w:val="00343D05"/>
    <w:rsid w:val="00343EA9"/>
    <w:rsid w:val="003440BB"/>
    <w:rsid w:val="00344721"/>
    <w:rsid w:val="00346AB6"/>
    <w:rsid w:val="003504B5"/>
    <w:rsid w:val="00351F8A"/>
    <w:rsid w:val="00361E99"/>
    <w:rsid w:val="0036401E"/>
    <w:rsid w:val="00365C09"/>
    <w:rsid w:val="00366868"/>
    <w:rsid w:val="00380A94"/>
    <w:rsid w:val="00385FB7"/>
    <w:rsid w:val="00386208"/>
    <w:rsid w:val="00387649"/>
    <w:rsid w:val="00390C9F"/>
    <w:rsid w:val="00390F65"/>
    <w:rsid w:val="003971CD"/>
    <w:rsid w:val="003A095C"/>
    <w:rsid w:val="003A2184"/>
    <w:rsid w:val="003A59A5"/>
    <w:rsid w:val="003B3EE6"/>
    <w:rsid w:val="003C3220"/>
    <w:rsid w:val="003C66F5"/>
    <w:rsid w:val="003D6012"/>
    <w:rsid w:val="003E02A7"/>
    <w:rsid w:val="003E1D3A"/>
    <w:rsid w:val="003F0820"/>
    <w:rsid w:val="003F0DBC"/>
    <w:rsid w:val="003F1BDF"/>
    <w:rsid w:val="003F377F"/>
    <w:rsid w:val="003F770A"/>
    <w:rsid w:val="00403AA1"/>
    <w:rsid w:val="00404CA0"/>
    <w:rsid w:val="00404E09"/>
    <w:rsid w:val="004127B1"/>
    <w:rsid w:val="00414012"/>
    <w:rsid w:val="00417375"/>
    <w:rsid w:val="00417DAE"/>
    <w:rsid w:val="004225C8"/>
    <w:rsid w:val="0042326A"/>
    <w:rsid w:val="00425959"/>
    <w:rsid w:val="00430245"/>
    <w:rsid w:val="0043024A"/>
    <w:rsid w:val="004314B7"/>
    <w:rsid w:val="00435513"/>
    <w:rsid w:val="0043761F"/>
    <w:rsid w:val="00437ADB"/>
    <w:rsid w:val="004411CD"/>
    <w:rsid w:val="00445126"/>
    <w:rsid w:val="00447E2D"/>
    <w:rsid w:val="00455B88"/>
    <w:rsid w:val="00456A09"/>
    <w:rsid w:val="00463BAF"/>
    <w:rsid w:val="004654F4"/>
    <w:rsid w:val="0046568A"/>
    <w:rsid w:val="00466EBB"/>
    <w:rsid w:val="00475BF3"/>
    <w:rsid w:val="00476C77"/>
    <w:rsid w:val="0047793B"/>
    <w:rsid w:val="004827DA"/>
    <w:rsid w:val="004851CE"/>
    <w:rsid w:val="0048653B"/>
    <w:rsid w:val="00486C0F"/>
    <w:rsid w:val="004912F1"/>
    <w:rsid w:val="00495E1F"/>
    <w:rsid w:val="004973ED"/>
    <w:rsid w:val="004A322A"/>
    <w:rsid w:val="004B0101"/>
    <w:rsid w:val="004B5372"/>
    <w:rsid w:val="004B687C"/>
    <w:rsid w:val="004B6AD4"/>
    <w:rsid w:val="004C1661"/>
    <w:rsid w:val="004C193E"/>
    <w:rsid w:val="004C56AE"/>
    <w:rsid w:val="004D0D32"/>
    <w:rsid w:val="004D1249"/>
    <w:rsid w:val="004D1294"/>
    <w:rsid w:val="004D3B80"/>
    <w:rsid w:val="004D53E4"/>
    <w:rsid w:val="004D73B9"/>
    <w:rsid w:val="004E1843"/>
    <w:rsid w:val="004E1CAD"/>
    <w:rsid w:val="004E40FA"/>
    <w:rsid w:val="004E7C29"/>
    <w:rsid w:val="00507AC6"/>
    <w:rsid w:val="005106B8"/>
    <w:rsid w:val="00521519"/>
    <w:rsid w:val="00523C6C"/>
    <w:rsid w:val="00526921"/>
    <w:rsid w:val="00526CE3"/>
    <w:rsid w:val="00535EC9"/>
    <w:rsid w:val="005368D7"/>
    <w:rsid w:val="005511BE"/>
    <w:rsid w:val="00552591"/>
    <w:rsid w:val="00556BF7"/>
    <w:rsid w:val="00556E3B"/>
    <w:rsid w:val="00557A46"/>
    <w:rsid w:val="00561558"/>
    <w:rsid w:val="00570C13"/>
    <w:rsid w:val="00573694"/>
    <w:rsid w:val="00574584"/>
    <w:rsid w:val="0058070F"/>
    <w:rsid w:val="00581C38"/>
    <w:rsid w:val="00582643"/>
    <w:rsid w:val="00584436"/>
    <w:rsid w:val="00584B81"/>
    <w:rsid w:val="00592E09"/>
    <w:rsid w:val="00593E99"/>
    <w:rsid w:val="00595539"/>
    <w:rsid w:val="00595812"/>
    <w:rsid w:val="005960FF"/>
    <w:rsid w:val="005A2CFD"/>
    <w:rsid w:val="005A6D2F"/>
    <w:rsid w:val="005A6ED2"/>
    <w:rsid w:val="005B1C13"/>
    <w:rsid w:val="005B33CF"/>
    <w:rsid w:val="005B62CD"/>
    <w:rsid w:val="005C1EBA"/>
    <w:rsid w:val="005D126E"/>
    <w:rsid w:val="005D4CA9"/>
    <w:rsid w:val="005D5BBD"/>
    <w:rsid w:val="005D661C"/>
    <w:rsid w:val="005D6D09"/>
    <w:rsid w:val="005E1D7E"/>
    <w:rsid w:val="005E2288"/>
    <w:rsid w:val="005E32B7"/>
    <w:rsid w:val="005E32E8"/>
    <w:rsid w:val="005E7DB3"/>
    <w:rsid w:val="005F0AFF"/>
    <w:rsid w:val="005F2100"/>
    <w:rsid w:val="005F5B65"/>
    <w:rsid w:val="005F6BCA"/>
    <w:rsid w:val="00601337"/>
    <w:rsid w:val="006038C6"/>
    <w:rsid w:val="00604EE6"/>
    <w:rsid w:val="00612701"/>
    <w:rsid w:val="0061724E"/>
    <w:rsid w:val="006238E4"/>
    <w:rsid w:val="00627111"/>
    <w:rsid w:val="00630ED2"/>
    <w:rsid w:val="0063230B"/>
    <w:rsid w:val="006340B5"/>
    <w:rsid w:val="00634568"/>
    <w:rsid w:val="00635E16"/>
    <w:rsid w:val="00636352"/>
    <w:rsid w:val="006420D0"/>
    <w:rsid w:val="00645F61"/>
    <w:rsid w:val="0065498B"/>
    <w:rsid w:val="00660AAF"/>
    <w:rsid w:val="00665973"/>
    <w:rsid w:val="0066744C"/>
    <w:rsid w:val="006805AF"/>
    <w:rsid w:val="00682131"/>
    <w:rsid w:val="00684334"/>
    <w:rsid w:val="00685794"/>
    <w:rsid w:val="00691C45"/>
    <w:rsid w:val="00694F8F"/>
    <w:rsid w:val="006A207F"/>
    <w:rsid w:val="006A4856"/>
    <w:rsid w:val="006A4C2F"/>
    <w:rsid w:val="006B5B94"/>
    <w:rsid w:val="006B79FF"/>
    <w:rsid w:val="006C01B5"/>
    <w:rsid w:val="006D0F0B"/>
    <w:rsid w:val="006D379A"/>
    <w:rsid w:val="006D43BF"/>
    <w:rsid w:val="006D61C1"/>
    <w:rsid w:val="006D7E2F"/>
    <w:rsid w:val="006E2730"/>
    <w:rsid w:val="006F423C"/>
    <w:rsid w:val="006F4551"/>
    <w:rsid w:val="006F7139"/>
    <w:rsid w:val="007156B3"/>
    <w:rsid w:val="00716A14"/>
    <w:rsid w:val="007259BC"/>
    <w:rsid w:val="007265BB"/>
    <w:rsid w:val="00726C15"/>
    <w:rsid w:val="00731BF1"/>
    <w:rsid w:val="00732EBB"/>
    <w:rsid w:val="0073603F"/>
    <w:rsid w:val="007454DD"/>
    <w:rsid w:val="007456A3"/>
    <w:rsid w:val="00746CC5"/>
    <w:rsid w:val="007553FE"/>
    <w:rsid w:val="00761873"/>
    <w:rsid w:val="00763C78"/>
    <w:rsid w:val="0077115C"/>
    <w:rsid w:val="00783894"/>
    <w:rsid w:val="00787ADB"/>
    <w:rsid w:val="00790177"/>
    <w:rsid w:val="00792F37"/>
    <w:rsid w:val="0079483D"/>
    <w:rsid w:val="00795440"/>
    <w:rsid w:val="00797A61"/>
    <w:rsid w:val="007A085D"/>
    <w:rsid w:val="007B1B01"/>
    <w:rsid w:val="007B309C"/>
    <w:rsid w:val="007B5C27"/>
    <w:rsid w:val="007C19C6"/>
    <w:rsid w:val="007D4A8C"/>
    <w:rsid w:val="007E53CC"/>
    <w:rsid w:val="007F0001"/>
    <w:rsid w:val="007F0B73"/>
    <w:rsid w:val="007F3568"/>
    <w:rsid w:val="0080145B"/>
    <w:rsid w:val="008028A3"/>
    <w:rsid w:val="00807D82"/>
    <w:rsid w:val="00811DA7"/>
    <w:rsid w:val="008218A2"/>
    <w:rsid w:val="0082497E"/>
    <w:rsid w:val="008251F0"/>
    <w:rsid w:val="0083084B"/>
    <w:rsid w:val="00830C4C"/>
    <w:rsid w:val="0083577F"/>
    <w:rsid w:val="00837B51"/>
    <w:rsid w:val="0085040A"/>
    <w:rsid w:val="00850E48"/>
    <w:rsid w:val="00854208"/>
    <w:rsid w:val="008679DA"/>
    <w:rsid w:val="00870051"/>
    <w:rsid w:val="00871AF9"/>
    <w:rsid w:val="00875E55"/>
    <w:rsid w:val="00882C51"/>
    <w:rsid w:val="0088621C"/>
    <w:rsid w:val="008878CD"/>
    <w:rsid w:val="00897557"/>
    <w:rsid w:val="008A1AD4"/>
    <w:rsid w:val="008A22B9"/>
    <w:rsid w:val="008A395F"/>
    <w:rsid w:val="008B6F92"/>
    <w:rsid w:val="008C19B8"/>
    <w:rsid w:val="008C33E5"/>
    <w:rsid w:val="008C78E0"/>
    <w:rsid w:val="008D61B4"/>
    <w:rsid w:val="008D7812"/>
    <w:rsid w:val="008F0618"/>
    <w:rsid w:val="008F313D"/>
    <w:rsid w:val="008F64B8"/>
    <w:rsid w:val="009014A6"/>
    <w:rsid w:val="00913DF3"/>
    <w:rsid w:val="00915F97"/>
    <w:rsid w:val="009163CE"/>
    <w:rsid w:val="00920623"/>
    <w:rsid w:val="00920BCE"/>
    <w:rsid w:val="009245A5"/>
    <w:rsid w:val="00927F26"/>
    <w:rsid w:val="00930B6D"/>
    <w:rsid w:val="0093250B"/>
    <w:rsid w:val="0094013D"/>
    <w:rsid w:val="00947441"/>
    <w:rsid w:val="009534CA"/>
    <w:rsid w:val="00956D2C"/>
    <w:rsid w:val="0096186B"/>
    <w:rsid w:val="0096258E"/>
    <w:rsid w:val="009656A7"/>
    <w:rsid w:val="00967588"/>
    <w:rsid w:val="00974600"/>
    <w:rsid w:val="009751A7"/>
    <w:rsid w:val="009765F8"/>
    <w:rsid w:val="00980FD2"/>
    <w:rsid w:val="00983E5E"/>
    <w:rsid w:val="00985D41"/>
    <w:rsid w:val="00992689"/>
    <w:rsid w:val="00993670"/>
    <w:rsid w:val="00996047"/>
    <w:rsid w:val="00997B62"/>
    <w:rsid w:val="00997E77"/>
    <w:rsid w:val="009A2E68"/>
    <w:rsid w:val="009B44B5"/>
    <w:rsid w:val="009B4939"/>
    <w:rsid w:val="009B6BEA"/>
    <w:rsid w:val="009D2E6C"/>
    <w:rsid w:val="009D2EA7"/>
    <w:rsid w:val="009D3F49"/>
    <w:rsid w:val="009D61CB"/>
    <w:rsid w:val="009E08D7"/>
    <w:rsid w:val="009E2910"/>
    <w:rsid w:val="009E4085"/>
    <w:rsid w:val="009E6003"/>
    <w:rsid w:val="009E6402"/>
    <w:rsid w:val="009E670A"/>
    <w:rsid w:val="009F12B4"/>
    <w:rsid w:val="009F7F43"/>
    <w:rsid w:val="00A01756"/>
    <w:rsid w:val="00A077CA"/>
    <w:rsid w:val="00A21E2B"/>
    <w:rsid w:val="00A34F06"/>
    <w:rsid w:val="00A36324"/>
    <w:rsid w:val="00A36A67"/>
    <w:rsid w:val="00A40339"/>
    <w:rsid w:val="00A40528"/>
    <w:rsid w:val="00A43735"/>
    <w:rsid w:val="00A52C35"/>
    <w:rsid w:val="00A5345C"/>
    <w:rsid w:val="00A56257"/>
    <w:rsid w:val="00A62D0E"/>
    <w:rsid w:val="00A62D7C"/>
    <w:rsid w:val="00A64680"/>
    <w:rsid w:val="00A65838"/>
    <w:rsid w:val="00A70C53"/>
    <w:rsid w:val="00A87A27"/>
    <w:rsid w:val="00A937AD"/>
    <w:rsid w:val="00A94590"/>
    <w:rsid w:val="00A97615"/>
    <w:rsid w:val="00AA3534"/>
    <w:rsid w:val="00AB187C"/>
    <w:rsid w:val="00AB6592"/>
    <w:rsid w:val="00AE422A"/>
    <w:rsid w:val="00AE5831"/>
    <w:rsid w:val="00B0309D"/>
    <w:rsid w:val="00B05B6E"/>
    <w:rsid w:val="00B05D7C"/>
    <w:rsid w:val="00B1039C"/>
    <w:rsid w:val="00B1145D"/>
    <w:rsid w:val="00B16084"/>
    <w:rsid w:val="00B20194"/>
    <w:rsid w:val="00B2052E"/>
    <w:rsid w:val="00B259AC"/>
    <w:rsid w:val="00B3596F"/>
    <w:rsid w:val="00B46A12"/>
    <w:rsid w:val="00B47E0A"/>
    <w:rsid w:val="00B54259"/>
    <w:rsid w:val="00B5542D"/>
    <w:rsid w:val="00B57313"/>
    <w:rsid w:val="00B579DC"/>
    <w:rsid w:val="00B74693"/>
    <w:rsid w:val="00B75D86"/>
    <w:rsid w:val="00B858A0"/>
    <w:rsid w:val="00B86664"/>
    <w:rsid w:val="00B90154"/>
    <w:rsid w:val="00B91BFD"/>
    <w:rsid w:val="00B91F43"/>
    <w:rsid w:val="00B94265"/>
    <w:rsid w:val="00BA35FA"/>
    <w:rsid w:val="00BA3827"/>
    <w:rsid w:val="00BA5B18"/>
    <w:rsid w:val="00BA7947"/>
    <w:rsid w:val="00BB0FDA"/>
    <w:rsid w:val="00BB161C"/>
    <w:rsid w:val="00BB30E6"/>
    <w:rsid w:val="00BC33F7"/>
    <w:rsid w:val="00BD01F6"/>
    <w:rsid w:val="00BD3E55"/>
    <w:rsid w:val="00BD5F05"/>
    <w:rsid w:val="00BD7733"/>
    <w:rsid w:val="00BD7D47"/>
    <w:rsid w:val="00BE0196"/>
    <w:rsid w:val="00BE1BF0"/>
    <w:rsid w:val="00BE77BB"/>
    <w:rsid w:val="00BF1107"/>
    <w:rsid w:val="00BF2E5F"/>
    <w:rsid w:val="00BF617D"/>
    <w:rsid w:val="00BF70A6"/>
    <w:rsid w:val="00C00F87"/>
    <w:rsid w:val="00C02BCE"/>
    <w:rsid w:val="00C15EDF"/>
    <w:rsid w:val="00C230CA"/>
    <w:rsid w:val="00C3075A"/>
    <w:rsid w:val="00C317BC"/>
    <w:rsid w:val="00C34307"/>
    <w:rsid w:val="00C347D4"/>
    <w:rsid w:val="00C36F6F"/>
    <w:rsid w:val="00C469A1"/>
    <w:rsid w:val="00C51817"/>
    <w:rsid w:val="00C56C18"/>
    <w:rsid w:val="00C608C6"/>
    <w:rsid w:val="00C64B3C"/>
    <w:rsid w:val="00C70D74"/>
    <w:rsid w:val="00C712FA"/>
    <w:rsid w:val="00C7602C"/>
    <w:rsid w:val="00C93F00"/>
    <w:rsid w:val="00C97412"/>
    <w:rsid w:val="00C97B4C"/>
    <w:rsid w:val="00CA31B8"/>
    <w:rsid w:val="00CA773B"/>
    <w:rsid w:val="00CA7D34"/>
    <w:rsid w:val="00CB064F"/>
    <w:rsid w:val="00CB3DBD"/>
    <w:rsid w:val="00CB5F19"/>
    <w:rsid w:val="00CC5FB9"/>
    <w:rsid w:val="00CD2786"/>
    <w:rsid w:val="00CD474B"/>
    <w:rsid w:val="00CE0748"/>
    <w:rsid w:val="00CE1650"/>
    <w:rsid w:val="00CE1994"/>
    <w:rsid w:val="00CE2424"/>
    <w:rsid w:val="00CE55D7"/>
    <w:rsid w:val="00CE692B"/>
    <w:rsid w:val="00CF373E"/>
    <w:rsid w:val="00CF55ED"/>
    <w:rsid w:val="00D0054D"/>
    <w:rsid w:val="00D01257"/>
    <w:rsid w:val="00D01CBA"/>
    <w:rsid w:val="00D026D6"/>
    <w:rsid w:val="00D06CD4"/>
    <w:rsid w:val="00D10484"/>
    <w:rsid w:val="00D22F39"/>
    <w:rsid w:val="00D256E6"/>
    <w:rsid w:val="00D31197"/>
    <w:rsid w:val="00D452A0"/>
    <w:rsid w:val="00D47A04"/>
    <w:rsid w:val="00D50022"/>
    <w:rsid w:val="00D54210"/>
    <w:rsid w:val="00D54BF1"/>
    <w:rsid w:val="00D56BFA"/>
    <w:rsid w:val="00D623EA"/>
    <w:rsid w:val="00D64C2D"/>
    <w:rsid w:val="00D66900"/>
    <w:rsid w:val="00D7559F"/>
    <w:rsid w:val="00D81268"/>
    <w:rsid w:val="00D826BD"/>
    <w:rsid w:val="00D85695"/>
    <w:rsid w:val="00D94322"/>
    <w:rsid w:val="00D95810"/>
    <w:rsid w:val="00D9795D"/>
    <w:rsid w:val="00DA2726"/>
    <w:rsid w:val="00DA439D"/>
    <w:rsid w:val="00DB1255"/>
    <w:rsid w:val="00DB48CF"/>
    <w:rsid w:val="00DB606A"/>
    <w:rsid w:val="00DC68A5"/>
    <w:rsid w:val="00DC79D1"/>
    <w:rsid w:val="00DC7C76"/>
    <w:rsid w:val="00DD0E10"/>
    <w:rsid w:val="00DD4611"/>
    <w:rsid w:val="00DD7F4F"/>
    <w:rsid w:val="00DE5C7B"/>
    <w:rsid w:val="00DF1101"/>
    <w:rsid w:val="00DF254D"/>
    <w:rsid w:val="00DF2B90"/>
    <w:rsid w:val="00DF2F90"/>
    <w:rsid w:val="00DF30B1"/>
    <w:rsid w:val="00DF4374"/>
    <w:rsid w:val="00DF584D"/>
    <w:rsid w:val="00E06667"/>
    <w:rsid w:val="00E11D92"/>
    <w:rsid w:val="00E131F2"/>
    <w:rsid w:val="00E14040"/>
    <w:rsid w:val="00E144AB"/>
    <w:rsid w:val="00E21325"/>
    <w:rsid w:val="00E2473C"/>
    <w:rsid w:val="00E257FE"/>
    <w:rsid w:val="00E3122F"/>
    <w:rsid w:val="00E360D9"/>
    <w:rsid w:val="00E40E8B"/>
    <w:rsid w:val="00E440D5"/>
    <w:rsid w:val="00E455B6"/>
    <w:rsid w:val="00E47078"/>
    <w:rsid w:val="00E51277"/>
    <w:rsid w:val="00E53C2C"/>
    <w:rsid w:val="00E577FD"/>
    <w:rsid w:val="00E7147D"/>
    <w:rsid w:val="00E74EB0"/>
    <w:rsid w:val="00E7640F"/>
    <w:rsid w:val="00E8037E"/>
    <w:rsid w:val="00E83E41"/>
    <w:rsid w:val="00E84CA0"/>
    <w:rsid w:val="00E862E2"/>
    <w:rsid w:val="00E92AE8"/>
    <w:rsid w:val="00E95628"/>
    <w:rsid w:val="00E96500"/>
    <w:rsid w:val="00EA1DC9"/>
    <w:rsid w:val="00EA57C8"/>
    <w:rsid w:val="00EB0E71"/>
    <w:rsid w:val="00EB695F"/>
    <w:rsid w:val="00EC6305"/>
    <w:rsid w:val="00EE2CC6"/>
    <w:rsid w:val="00EE48C1"/>
    <w:rsid w:val="00EE62E4"/>
    <w:rsid w:val="00EE6F0F"/>
    <w:rsid w:val="00EF30D9"/>
    <w:rsid w:val="00EF6D51"/>
    <w:rsid w:val="00F05DDA"/>
    <w:rsid w:val="00F15DC3"/>
    <w:rsid w:val="00F33AF3"/>
    <w:rsid w:val="00F42974"/>
    <w:rsid w:val="00F44938"/>
    <w:rsid w:val="00F50094"/>
    <w:rsid w:val="00F5067B"/>
    <w:rsid w:val="00F52793"/>
    <w:rsid w:val="00F54FAA"/>
    <w:rsid w:val="00F5625F"/>
    <w:rsid w:val="00F64802"/>
    <w:rsid w:val="00F64FFE"/>
    <w:rsid w:val="00F65AFF"/>
    <w:rsid w:val="00F65B13"/>
    <w:rsid w:val="00F72188"/>
    <w:rsid w:val="00F7645C"/>
    <w:rsid w:val="00F76B30"/>
    <w:rsid w:val="00F8145E"/>
    <w:rsid w:val="00F8412A"/>
    <w:rsid w:val="00F92C43"/>
    <w:rsid w:val="00FA0ACF"/>
    <w:rsid w:val="00FA487B"/>
    <w:rsid w:val="00FA5BCB"/>
    <w:rsid w:val="00FA5CCF"/>
    <w:rsid w:val="00FA6283"/>
    <w:rsid w:val="00FA72DA"/>
    <w:rsid w:val="00FA7E27"/>
    <w:rsid w:val="00FB04CE"/>
    <w:rsid w:val="00FC3801"/>
    <w:rsid w:val="00FC5C54"/>
    <w:rsid w:val="00FC7D04"/>
    <w:rsid w:val="00FD160C"/>
    <w:rsid w:val="00FE6700"/>
    <w:rsid w:val="00FE756D"/>
    <w:rsid w:val="00FF164F"/>
    <w:rsid w:val="00FF29F9"/>
    <w:rsid w:val="00FF4610"/>
    <w:rsid w:val="00FF6DE4"/>
    <w:rsid w:val="01D216F7"/>
    <w:rsid w:val="03E219EE"/>
    <w:rsid w:val="1A757931"/>
    <w:rsid w:val="1D8A4831"/>
    <w:rsid w:val="29985C01"/>
    <w:rsid w:val="2C6E4FA2"/>
    <w:rsid w:val="2E062FC6"/>
    <w:rsid w:val="3F6142D7"/>
    <w:rsid w:val="409A4E6C"/>
    <w:rsid w:val="40E045E4"/>
    <w:rsid w:val="413F12B6"/>
    <w:rsid w:val="44F036AD"/>
    <w:rsid w:val="45A0551E"/>
    <w:rsid w:val="518C149A"/>
    <w:rsid w:val="576D6FCF"/>
    <w:rsid w:val="5F880BAB"/>
    <w:rsid w:val="64E67E1A"/>
    <w:rsid w:val="67652F2C"/>
    <w:rsid w:val="769A6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80"/>
    <w:semiHidden/>
    <w:unhideWhenUsed/>
    <w:qFormat/>
    <w:uiPriority w:val="9"/>
    <w:pPr>
      <w:keepNext/>
      <w:keepLines/>
      <w:spacing w:before="260" w:after="260" w:line="416" w:lineRule="auto"/>
      <w:outlineLvl w:val="2"/>
    </w:pPr>
    <w:rPr>
      <w:b/>
      <w:bCs/>
      <w:sz w:val="32"/>
      <w:szCs w:val="32"/>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Body Text"/>
    <w:basedOn w:val="1"/>
    <w:link w:val="35"/>
    <w:unhideWhenUsed/>
    <w:qFormat/>
    <w:uiPriority w:val="99"/>
    <w:pPr>
      <w:spacing w:after="120"/>
    </w:pPr>
  </w:style>
  <w:style w:type="paragraph" w:styleId="7">
    <w:name w:val="Body Text Indent"/>
    <w:basedOn w:val="1"/>
    <w:link w:val="29"/>
    <w:qFormat/>
    <w:uiPriority w:val="0"/>
    <w:pPr>
      <w:spacing w:after="120"/>
      <w:ind w:left="420" w:leftChars="200"/>
    </w:pPr>
    <w:rPr>
      <w:rFonts w:ascii="Times New Roman" w:hAnsi="Times New Roman"/>
      <w:szCs w:val="24"/>
    </w:rPr>
  </w:style>
  <w:style w:type="paragraph" w:styleId="8">
    <w:name w:val="toc 3"/>
    <w:basedOn w:val="1"/>
    <w:next w:val="1"/>
    <w:unhideWhenUsed/>
    <w:qFormat/>
    <w:uiPriority w:val="39"/>
    <w:pPr>
      <w:spacing w:line="400" w:lineRule="exact"/>
      <w:ind w:left="200" w:leftChars="200"/>
    </w:pPr>
    <w:rPr>
      <w:rFonts w:ascii="Times New Roman" w:hAnsi="Times New Roman"/>
      <w:sz w:val="24"/>
    </w:rPr>
  </w:style>
  <w:style w:type="paragraph" w:styleId="9">
    <w:name w:val="Plain Text"/>
    <w:basedOn w:val="1"/>
    <w:link w:val="30"/>
    <w:qFormat/>
    <w:uiPriority w:val="99"/>
    <w:rPr>
      <w:rFonts w:ascii="宋体" w:hAnsi="Courier New" w:cs="Courier New"/>
      <w:szCs w:val="21"/>
    </w:rPr>
  </w:style>
  <w:style w:type="paragraph" w:styleId="10">
    <w:name w:val="Balloon Text"/>
    <w:basedOn w:val="1"/>
    <w:link w:val="40"/>
    <w:semiHidden/>
    <w:unhideWhenUsed/>
    <w:qFormat/>
    <w:uiPriority w:val="99"/>
    <w:rPr>
      <w:sz w:val="18"/>
      <w:szCs w:val="18"/>
    </w:rPr>
  </w:style>
  <w:style w:type="paragraph" w:styleId="11">
    <w:name w:val="footer"/>
    <w:basedOn w:val="1"/>
    <w:link w:val="31"/>
    <w:qFormat/>
    <w:uiPriority w:val="99"/>
    <w:pPr>
      <w:tabs>
        <w:tab w:val="center" w:pos="4153"/>
        <w:tab w:val="right" w:pos="8306"/>
      </w:tabs>
      <w:snapToGrid w:val="0"/>
      <w:jc w:val="left"/>
    </w:pPr>
    <w:rPr>
      <w:sz w:val="18"/>
      <w:szCs w:val="18"/>
    </w:rPr>
  </w:style>
  <w:style w:type="paragraph" w:styleId="12">
    <w:name w:val="header"/>
    <w:basedOn w:val="1"/>
    <w:link w:val="32"/>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spacing w:before="120" w:line="400" w:lineRule="exact"/>
    </w:pPr>
    <w:rPr>
      <w:rFonts w:ascii="Times New Roman" w:hAnsi="Times New Roman"/>
      <w:sz w:val="28"/>
    </w:rPr>
  </w:style>
  <w:style w:type="paragraph" w:styleId="14">
    <w:name w:val="footnote text"/>
    <w:basedOn w:val="1"/>
    <w:link w:val="34"/>
    <w:semiHidden/>
    <w:unhideWhenUsed/>
    <w:qFormat/>
    <w:uiPriority w:val="99"/>
    <w:pPr>
      <w:snapToGrid w:val="0"/>
      <w:jc w:val="left"/>
    </w:pPr>
    <w:rPr>
      <w:sz w:val="18"/>
      <w:szCs w:val="18"/>
    </w:rPr>
  </w:style>
  <w:style w:type="paragraph" w:styleId="15">
    <w:name w:val="toc 2"/>
    <w:basedOn w:val="1"/>
    <w:next w:val="1"/>
    <w:unhideWhenUsed/>
    <w:qFormat/>
    <w:uiPriority w:val="39"/>
    <w:pPr>
      <w:tabs>
        <w:tab w:val="right" w:leader="dot" w:pos="8296"/>
      </w:tabs>
      <w:spacing w:line="400" w:lineRule="exact"/>
      <w:ind w:left="210" w:leftChars="100"/>
    </w:pPr>
    <w:rPr>
      <w:rFonts w:ascii="Times New Roman" w:hAnsi="Times New Roman"/>
      <w:sz w:val="24"/>
    </w:rPr>
  </w:style>
  <w:style w:type="paragraph" w:styleId="16">
    <w:name w:val="HTML Preformatted"/>
    <w:basedOn w:val="1"/>
    <w:link w:val="6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page number"/>
    <w:basedOn w:val="20"/>
    <w:qFormat/>
    <w:uiPriority w:val="0"/>
    <w:rPr>
      <w:rFonts w:cs="Times New Roman"/>
    </w:rPr>
  </w:style>
  <w:style w:type="character" w:styleId="23">
    <w:name w:val="Hyperlink"/>
    <w:basedOn w:val="20"/>
    <w:unhideWhenUsed/>
    <w:qFormat/>
    <w:uiPriority w:val="99"/>
    <w:rPr>
      <w:color w:val="0000FF" w:themeColor="hyperlink"/>
      <w:u w:val="single"/>
      <w14:textFill>
        <w14:solidFill>
          <w14:schemeClr w14:val="hlink"/>
        </w14:solidFill>
      </w14:textFill>
    </w:rPr>
  </w:style>
  <w:style w:type="character" w:styleId="24">
    <w:name w:val="HTML Code"/>
    <w:basedOn w:val="20"/>
    <w:semiHidden/>
    <w:unhideWhenUsed/>
    <w:qFormat/>
    <w:uiPriority w:val="99"/>
    <w:rPr>
      <w:rFonts w:ascii="宋体" w:hAnsi="宋体" w:eastAsia="宋体" w:cs="宋体"/>
      <w:sz w:val="24"/>
      <w:szCs w:val="24"/>
    </w:rPr>
  </w:style>
  <w:style w:type="character" w:styleId="25">
    <w:name w:val="footnote reference"/>
    <w:basedOn w:val="20"/>
    <w:semiHidden/>
    <w:unhideWhenUsed/>
    <w:qFormat/>
    <w:uiPriority w:val="99"/>
    <w:rPr>
      <w:vertAlign w:val="superscript"/>
    </w:rPr>
  </w:style>
  <w:style w:type="paragraph" w:customStyle="1" w:styleId="2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27">
    <w:name w:val="标题 1 字符"/>
    <w:basedOn w:val="20"/>
    <w:link w:val="2"/>
    <w:qFormat/>
    <w:uiPriority w:val="9"/>
    <w:rPr>
      <w:rFonts w:ascii="Calibri" w:hAnsi="Calibri" w:eastAsia="宋体" w:cs="Times New Roman"/>
      <w:b/>
      <w:bCs/>
      <w:kern w:val="44"/>
      <w:sz w:val="44"/>
      <w:szCs w:val="44"/>
    </w:rPr>
  </w:style>
  <w:style w:type="character" w:customStyle="1" w:styleId="28">
    <w:name w:val="标题 2 字符"/>
    <w:basedOn w:val="20"/>
    <w:link w:val="3"/>
    <w:qFormat/>
    <w:uiPriority w:val="9"/>
    <w:rPr>
      <w:rFonts w:ascii="Calibri Light" w:hAnsi="Calibri Light" w:eastAsia="宋体" w:cs="Times New Roman"/>
      <w:b/>
      <w:bCs/>
      <w:sz w:val="32"/>
      <w:szCs w:val="32"/>
    </w:rPr>
  </w:style>
  <w:style w:type="character" w:customStyle="1" w:styleId="29">
    <w:name w:val="正文文本缩进 字符"/>
    <w:basedOn w:val="20"/>
    <w:link w:val="7"/>
    <w:qFormat/>
    <w:uiPriority w:val="0"/>
    <w:rPr>
      <w:rFonts w:ascii="Times New Roman" w:hAnsi="Times New Roman" w:eastAsia="宋体" w:cs="Times New Roman"/>
      <w:szCs w:val="24"/>
    </w:rPr>
  </w:style>
  <w:style w:type="character" w:customStyle="1" w:styleId="30">
    <w:name w:val="纯文本 字符"/>
    <w:basedOn w:val="20"/>
    <w:link w:val="9"/>
    <w:qFormat/>
    <w:uiPriority w:val="99"/>
    <w:rPr>
      <w:rFonts w:ascii="宋体" w:hAnsi="Courier New" w:eastAsia="宋体" w:cs="Courier New"/>
      <w:szCs w:val="21"/>
    </w:rPr>
  </w:style>
  <w:style w:type="character" w:customStyle="1" w:styleId="31">
    <w:name w:val="页脚 字符"/>
    <w:basedOn w:val="20"/>
    <w:link w:val="11"/>
    <w:qFormat/>
    <w:uiPriority w:val="99"/>
    <w:rPr>
      <w:rFonts w:ascii="Calibri" w:hAnsi="Calibri" w:eastAsia="宋体" w:cs="Times New Roman"/>
      <w:sz w:val="18"/>
      <w:szCs w:val="18"/>
    </w:rPr>
  </w:style>
  <w:style w:type="character" w:customStyle="1" w:styleId="32">
    <w:name w:val="页眉 字符"/>
    <w:basedOn w:val="20"/>
    <w:link w:val="12"/>
    <w:qFormat/>
    <w:uiPriority w:val="99"/>
    <w:rPr>
      <w:rFonts w:ascii="Calibri" w:hAnsi="Calibri" w:eastAsia="宋体" w:cs="Times New Roman"/>
      <w:sz w:val="18"/>
      <w:szCs w:val="18"/>
    </w:rPr>
  </w:style>
  <w:style w:type="paragraph" w:customStyle="1" w:styleId="33">
    <w:name w:val="xl36"/>
    <w:basedOn w:val="1"/>
    <w:qFormat/>
    <w:uiPriority w:val="99"/>
    <w:pPr>
      <w:widowControl/>
      <w:pBdr>
        <w:left w:val="single" w:color="auto" w:sz="4" w:space="0"/>
        <w:bottom w:val="single" w:color="auto" w:sz="4" w:space="0"/>
      </w:pBdr>
      <w:spacing w:before="100" w:beforeAutospacing="1" w:after="100" w:afterAutospacing="1"/>
      <w:jc w:val="center"/>
      <w:textAlignment w:val="top"/>
    </w:pPr>
    <w:rPr>
      <w:rFonts w:ascii="Times New Roman" w:hAnsi="Times New Roman"/>
      <w:kern w:val="0"/>
      <w:sz w:val="24"/>
      <w:szCs w:val="20"/>
    </w:rPr>
  </w:style>
  <w:style w:type="character" w:customStyle="1" w:styleId="34">
    <w:name w:val="脚注文本 字符"/>
    <w:basedOn w:val="20"/>
    <w:link w:val="14"/>
    <w:semiHidden/>
    <w:qFormat/>
    <w:uiPriority w:val="99"/>
    <w:rPr>
      <w:rFonts w:ascii="Calibri" w:hAnsi="Calibri" w:eastAsia="宋体" w:cs="Times New Roman"/>
      <w:sz w:val="18"/>
      <w:szCs w:val="18"/>
    </w:rPr>
  </w:style>
  <w:style w:type="character" w:customStyle="1" w:styleId="35">
    <w:name w:val="正文文本 字符"/>
    <w:basedOn w:val="20"/>
    <w:link w:val="6"/>
    <w:qFormat/>
    <w:uiPriority w:val="99"/>
    <w:rPr>
      <w:rFonts w:ascii="Calibri" w:hAnsi="Calibri" w:eastAsia="宋体" w:cs="Times New Roman"/>
    </w:rPr>
  </w:style>
  <w:style w:type="paragraph" w:customStyle="1" w:styleId="36">
    <w:name w:val="一级标题"/>
    <w:basedOn w:val="2"/>
    <w:next w:val="1"/>
    <w:qFormat/>
    <w:uiPriority w:val="0"/>
    <w:pPr>
      <w:keepNext w:val="0"/>
      <w:keepLines w:val="0"/>
      <w:adjustRightInd w:val="0"/>
      <w:spacing w:beforeLines="150" w:afterLines="150" w:line="320" w:lineRule="atLeast"/>
      <w:jc w:val="center"/>
    </w:pPr>
    <w:rPr>
      <w:rFonts w:ascii="方正大标宋简体" w:hAnsi="方正大标宋简体"/>
      <w:bCs w:val="0"/>
      <w:kern w:val="36"/>
      <w:sz w:val="32"/>
      <w:szCs w:val="20"/>
    </w:rPr>
  </w:style>
  <w:style w:type="paragraph" w:customStyle="1" w:styleId="37">
    <w:name w:val="五级标题"/>
    <w:basedOn w:val="1"/>
    <w:next w:val="1"/>
    <w:link w:val="38"/>
    <w:qFormat/>
    <w:uiPriority w:val="0"/>
    <w:pPr>
      <w:spacing w:line="300" w:lineRule="auto"/>
      <w:ind w:firstLine="482" w:firstLineChars="200"/>
    </w:pPr>
    <w:rPr>
      <w:rFonts w:ascii="Times New Roman" w:hAnsi="Times New Roman" w:eastAsia="楷体"/>
      <w:sz w:val="24"/>
    </w:rPr>
  </w:style>
  <w:style w:type="character" w:customStyle="1" w:styleId="38">
    <w:name w:val="五级标题 Char"/>
    <w:link w:val="37"/>
    <w:qFormat/>
    <w:uiPriority w:val="0"/>
    <w:rPr>
      <w:rFonts w:ascii="Times New Roman" w:hAnsi="Times New Roman" w:eastAsia="楷体" w:cs="Times New Roman"/>
      <w:sz w:val="24"/>
    </w:rPr>
  </w:style>
  <w:style w:type="paragraph" w:styleId="39">
    <w:name w:val="List Paragraph"/>
    <w:basedOn w:val="1"/>
    <w:qFormat/>
    <w:uiPriority w:val="34"/>
    <w:pPr>
      <w:ind w:firstLine="420" w:firstLineChars="200"/>
    </w:pPr>
  </w:style>
  <w:style w:type="character" w:customStyle="1" w:styleId="40">
    <w:name w:val="批注框文本 字符"/>
    <w:basedOn w:val="20"/>
    <w:link w:val="10"/>
    <w:semiHidden/>
    <w:qFormat/>
    <w:uiPriority w:val="99"/>
    <w:rPr>
      <w:rFonts w:ascii="Calibri" w:hAnsi="Calibri" w:eastAsia="宋体" w:cs="Times New Roman"/>
      <w:sz w:val="18"/>
      <w:szCs w:val="18"/>
    </w:rPr>
  </w:style>
  <w:style w:type="table" w:customStyle="1" w:styleId="41">
    <w:name w:val="网格型1"/>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2">
    <w:name w:val="网格型2"/>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43">
    <w:name w:val="参考文献"/>
    <w:link w:val="52"/>
    <w:qFormat/>
    <w:uiPriority w:val="0"/>
    <w:pPr>
      <w:widowControl w:val="0"/>
      <w:autoSpaceDE w:val="0"/>
      <w:autoSpaceDN w:val="0"/>
      <w:adjustRightInd w:val="0"/>
      <w:spacing w:before="60" w:line="320" w:lineRule="exact"/>
      <w:jc w:val="both"/>
    </w:pPr>
    <w:rPr>
      <w:rFonts w:ascii="Times New Roman" w:hAnsi="Times New Roman" w:eastAsia="宋体" w:cs="Times New Roman"/>
      <w:color w:val="000000"/>
      <w:sz w:val="21"/>
      <w:szCs w:val="24"/>
      <w:lang w:val="en-US" w:eastAsia="zh-CN" w:bidi="ar-SA"/>
    </w:rPr>
  </w:style>
  <w:style w:type="paragraph" w:customStyle="1" w:styleId="44">
    <w:name w:val="毕设章标题"/>
    <w:basedOn w:val="1"/>
    <w:link w:val="46"/>
    <w:qFormat/>
    <w:uiPriority w:val="0"/>
    <w:pPr>
      <w:adjustRightInd w:val="0"/>
      <w:snapToGrid w:val="0"/>
      <w:spacing w:before="50" w:beforeLines="50" w:after="50" w:afterLines="50"/>
      <w:ind w:firstLine="200" w:firstLineChars="200"/>
      <w:jc w:val="center"/>
    </w:pPr>
    <w:rPr>
      <w:rFonts w:ascii="Times New Roman" w:hAnsi="Times New Roman" w:eastAsia="黑体"/>
      <w:b/>
      <w:sz w:val="32"/>
      <w:szCs w:val="32"/>
    </w:rPr>
  </w:style>
  <w:style w:type="paragraph" w:customStyle="1" w:styleId="45">
    <w:name w:val="毕设一级节标题"/>
    <w:basedOn w:val="1"/>
    <w:link w:val="48"/>
    <w:qFormat/>
    <w:uiPriority w:val="0"/>
    <w:pPr>
      <w:adjustRightInd w:val="0"/>
      <w:snapToGrid w:val="0"/>
      <w:spacing w:before="50" w:beforeLines="50" w:after="50" w:afterLines="50" w:line="400" w:lineRule="exact"/>
      <w:jc w:val="left"/>
    </w:pPr>
    <w:rPr>
      <w:rFonts w:ascii="Times New Roman" w:hAnsi="Times New Roman" w:eastAsia="黑体"/>
      <w:b/>
      <w:sz w:val="28"/>
      <w:szCs w:val="28"/>
    </w:rPr>
  </w:style>
  <w:style w:type="character" w:customStyle="1" w:styleId="46">
    <w:name w:val="毕设章标题 Char"/>
    <w:basedOn w:val="20"/>
    <w:link w:val="44"/>
    <w:qFormat/>
    <w:uiPriority w:val="0"/>
    <w:rPr>
      <w:rFonts w:ascii="Times New Roman" w:hAnsi="Times New Roman" w:eastAsia="黑体" w:cs="Times New Roman"/>
      <w:b/>
      <w:kern w:val="2"/>
      <w:sz w:val="32"/>
      <w:szCs w:val="32"/>
    </w:rPr>
  </w:style>
  <w:style w:type="paragraph" w:customStyle="1" w:styleId="47">
    <w:name w:val="毕设二级节标题"/>
    <w:basedOn w:val="1"/>
    <w:link w:val="49"/>
    <w:qFormat/>
    <w:uiPriority w:val="0"/>
    <w:pPr>
      <w:adjustRightInd w:val="0"/>
      <w:snapToGrid w:val="0"/>
      <w:spacing w:before="50" w:beforeLines="50" w:after="50" w:afterLines="50" w:line="400" w:lineRule="exact"/>
      <w:jc w:val="left"/>
    </w:pPr>
    <w:rPr>
      <w:rFonts w:ascii="Times New Roman" w:hAnsi="Times New Roman" w:eastAsia="黑体"/>
      <w:b/>
      <w:sz w:val="26"/>
      <w:szCs w:val="32"/>
    </w:rPr>
  </w:style>
  <w:style w:type="character" w:customStyle="1" w:styleId="48">
    <w:name w:val="毕设一级节标题 Char"/>
    <w:basedOn w:val="20"/>
    <w:link w:val="45"/>
    <w:qFormat/>
    <w:uiPriority w:val="0"/>
    <w:rPr>
      <w:rFonts w:ascii="Times New Roman" w:hAnsi="Times New Roman" w:eastAsia="黑体" w:cs="Times New Roman"/>
      <w:b/>
      <w:kern w:val="2"/>
      <w:sz w:val="28"/>
      <w:szCs w:val="28"/>
    </w:rPr>
  </w:style>
  <w:style w:type="character" w:customStyle="1" w:styleId="49">
    <w:name w:val="毕设二级节标题 Char"/>
    <w:basedOn w:val="20"/>
    <w:link w:val="47"/>
    <w:qFormat/>
    <w:uiPriority w:val="0"/>
    <w:rPr>
      <w:rFonts w:ascii="Times New Roman" w:hAnsi="Times New Roman" w:eastAsia="黑体" w:cs="Times New Roman"/>
      <w:b/>
      <w:kern w:val="2"/>
      <w:sz w:val="26"/>
      <w:szCs w:val="32"/>
    </w:rPr>
  </w:style>
  <w:style w:type="table" w:customStyle="1" w:styleId="50">
    <w:name w:val="网格型3"/>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1">
    <w:name w:val="网格型4"/>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2">
    <w:name w:val="参考文献 字符"/>
    <w:basedOn w:val="20"/>
    <w:link w:val="43"/>
    <w:qFormat/>
    <w:uiPriority w:val="0"/>
    <w:rPr>
      <w:rFonts w:ascii="Times New Roman" w:hAnsi="Times New Roman" w:eastAsia="宋体" w:cs="Times New Roman"/>
      <w:color w:val="000000"/>
      <w:sz w:val="21"/>
      <w:szCs w:val="24"/>
    </w:rPr>
  </w:style>
  <w:style w:type="character" w:customStyle="1" w:styleId="53">
    <w:name w:val="毕设_正文 字符"/>
    <w:link w:val="54"/>
    <w:qFormat/>
    <w:uiPriority w:val="0"/>
    <w:rPr>
      <w:rFonts w:ascii="Times New Roman" w:hAnsi="Times New Roman" w:eastAsia="宋体" w:cs="Times New Roman"/>
      <w:sz w:val="24"/>
      <w:szCs w:val="24"/>
    </w:rPr>
  </w:style>
  <w:style w:type="paragraph" w:customStyle="1" w:styleId="54">
    <w:name w:val="毕设_正文"/>
    <w:basedOn w:val="1"/>
    <w:link w:val="53"/>
    <w:qFormat/>
    <w:uiPriority w:val="0"/>
    <w:pPr>
      <w:adjustRightInd w:val="0"/>
      <w:spacing w:line="400" w:lineRule="exact"/>
      <w:ind w:firstLine="200" w:firstLineChars="200"/>
    </w:pPr>
    <w:rPr>
      <w:rFonts w:ascii="Times New Roman" w:hAnsi="Times New Roman"/>
      <w:kern w:val="0"/>
      <w:sz w:val="24"/>
      <w:szCs w:val="24"/>
    </w:rPr>
  </w:style>
  <w:style w:type="paragraph" w:customStyle="1" w:styleId="55">
    <w:name w:val="参考文献摘要"/>
    <w:basedOn w:val="1"/>
    <w:link w:val="56"/>
    <w:qFormat/>
    <w:uiPriority w:val="0"/>
    <w:pPr>
      <w:spacing w:before="60" w:line="320" w:lineRule="exact"/>
    </w:pPr>
    <w:rPr>
      <w:rFonts w:ascii="Times New Roman" w:hAnsi="Times New Roman"/>
    </w:rPr>
  </w:style>
  <w:style w:type="character" w:customStyle="1" w:styleId="56">
    <w:name w:val="参考文献摘要 字符"/>
    <w:link w:val="55"/>
    <w:qFormat/>
    <w:uiPriority w:val="0"/>
    <w:rPr>
      <w:rFonts w:ascii="Times New Roman" w:hAnsi="Times New Roman" w:eastAsia="宋体" w:cs="Times New Roman"/>
      <w:kern w:val="2"/>
      <w:sz w:val="21"/>
      <w:szCs w:val="22"/>
    </w:rPr>
  </w:style>
  <w:style w:type="paragraph" w:customStyle="1" w:styleId="57">
    <w:name w:val="alt"/>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58">
    <w:name w:val="hljs-attr"/>
    <w:basedOn w:val="20"/>
    <w:qFormat/>
    <w:uiPriority w:val="0"/>
  </w:style>
  <w:style w:type="character" w:customStyle="1" w:styleId="59">
    <w:name w:val="hljs-string"/>
    <w:basedOn w:val="20"/>
    <w:qFormat/>
    <w:uiPriority w:val="0"/>
  </w:style>
  <w:style w:type="character" w:customStyle="1" w:styleId="60">
    <w:name w:val="hljs-comment"/>
    <w:basedOn w:val="20"/>
    <w:qFormat/>
    <w:uiPriority w:val="0"/>
  </w:style>
  <w:style w:type="character" w:customStyle="1" w:styleId="61">
    <w:name w:val="hljs-number"/>
    <w:basedOn w:val="20"/>
    <w:qFormat/>
    <w:uiPriority w:val="0"/>
  </w:style>
  <w:style w:type="paragraph" w:customStyle="1" w:styleId="62">
    <w:name w:val="毕设_表题"/>
    <w:basedOn w:val="54"/>
    <w:link w:val="63"/>
    <w:qFormat/>
    <w:uiPriority w:val="0"/>
    <w:pPr>
      <w:spacing w:before="240" w:after="120" w:line="240" w:lineRule="auto"/>
      <w:ind w:firstLine="0" w:firstLineChars="0"/>
      <w:jc w:val="center"/>
    </w:pPr>
    <w:rPr>
      <w:kern w:val="2"/>
      <w:sz w:val="22"/>
    </w:rPr>
  </w:style>
  <w:style w:type="character" w:customStyle="1" w:styleId="63">
    <w:name w:val="毕设_表题 字符"/>
    <w:link w:val="62"/>
    <w:qFormat/>
    <w:uiPriority w:val="0"/>
    <w:rPr>
      <w:rFonts w:ascii="Times New Roman" w:hAnsi="Times New Roman" w:eastAsia="宋体" w:cs="Times New Roman"/>
      <w:kern w:val="2"/>
      <w:sz w:val="22"/>
      <w:szCs w:val="24"/>
    </w:rPr>
  </w:style>
  <w:style w:type="character" w:customStyle="1" w:styleId="64">
    <w:name w:val="md-plain"/>
    <w:basedOn w:val="20"/>
    <w:qFormat/>
    <w:uiPriority w:val="0"/>
  </w:style>
  <w:style w:type="character" w:customStyle="1" w:styleId="65">
    <w:name w:val="md-tab"/>
    <w:basedOn w:val="20"/>
    <w:qFormat/>
    <w:uiPriority w:val="0"/>
  </w:style>
  <w:style w:type="paragraph" w:customStyle="1" w:styleId="66">
    <w:name w:val="毕设_图注"/>
    <w:basedOn w:val="1"/>
    <w:link w:val="67"/>
    <w:qFormat/>
    <w:uiPriority w:val="0"/>
    <w:pPr>
      <w:adjustRightInd w:val="0"/>
      <w:spacing w:before="120" w:after="240"/>
      <w:jc w:val="center"/>
    </w:pPr>
    <w:rPr>
      <w:rFonts w:ascii="Times New Roman" w:hAnsi="Times New Roman"/>
      <w:sz w:val="22"/>
      <w:szCs w:val="24"/>
    </w:rPr>
  </w:style>
  <w:style w:type="character" w:customStyle="1" w:styleId="67">
    <w:name w:val="毕设_图注 字符"/>
    <w:link w:val="66"/>
    <w:qFormat/>
    <w:uiPriority w:val="0"/>
    <w:rPr>
      <w:rFonts w:ascii="Times New Roman" w:hAnsi="Times New Roman" w:eastAsia="宋体" w:cs="Times New Roman"/>
      <w:kern w:val="2"/>
      <w:sz w:val="22"/>
      <w:szCs w:val="24"/>
    </w:rPr>
  </w:style>
  <w:style w:type="character" w:customStyle="1" w:styleId="68">
    <w:name w:val="HTML 预设格式 字符"/>
    <w:basedOn w:val="20"/>
    <w:link w:val="16"/>
    <w:semiHidden/>
    <w:qFormat/>
    <w:uiPriority w:val="99"/>
    <w:rPr>
      <w:rFonts w:ascii="宋体" w:hAnsi="宋体" w:eastAsia="宋体" w:cs="宋体"/>
      <w:sz w:val="24"/>
      <w:szCs w:val="24"/>
    </w:rPr>
  </w:style>
  <w:style w:type="character" w:customStyle="1" w:styleId="69">
    <w:name w:val="token"/>
    <w:basedOn w:val="20"/>
    <w:qFormat/>
    <w:uiPriority w:val="0"/>
  </w:style>
  <w:style w:type="paragraph" w:customStyle="1" w:styleId="70">
    <w:name w:val="表名"/>
    <w:basedOn w:val="5"/>
    <w:link w:val="71"/>
    <w:qFormat/>
    <w:uiPriority w:val="0"/>
    <w:pPr>
      <w:spacing w:before="240" w:after="120" w:line="400" w:lineRule="exact"/>
      <w:ind w:firstLine="420"/>
      <w:jc w:val="center"/>
    </w:pPr>
    <w:rPr>
      <w:rFonts w:ascii="Times New Roman" w:hAnsi="Times New Roman" w:eastAsia="宋体"/>
      <w:sz w:val="22"/>
    </w:rPr>
  </w:style>
  <w:style w:type="character" w:customStyle="1" w:styleId="71">
    <w:name w:val="表名 字符"/>
    <w:basedOn w:val="20"/>
    <w:link w:val="70"/>
    <w:qFormat/>
    <w:uiPriority w:val="0"/>
    <w:rPr>
      <w:rFonts w:ascii="Times New Roman" w:hAnsi="Times New Roman" w:eastAsia="宋体" w:cstheme="majorBidi"/>
      <w:kern w:val="2"/>
      <w:sz w:val="22"/>
    </w:rPr>
  </w:style>
  <w:style w:type="paragraph" w:customStyle="1" w:styleId="72">
    <w:name w:val="毕设_参考文献内容"/>
    <w:basedOn w:val="54"/>
    <w:link w:val="73"/>
    <w:qFormat/>
    <w:uiPriority w:val="0"/>
    <w:pPr>
      <w:spacing w:before="60" w:line="320" w:lineRule="exact"/>
      <w:ind w:firstLine="0" w:firstLineChars="0"/>
    </w:pPr>
    <w:rPr>
      <w:kern w:val="2"/>
      <w:sz w:val="21"/>
    </w:rPr>
  </w:style>
  <w:style w:type="character" w:customStyle="1" w:styleId="73">
    <w:name w:val="毕设_参考文献内容 字符"/>
    <w:link w:val="72"/>
    <w:qFormat/>
    <w:uiPriority w:val="0"/>
    <w:rPr>
      <w:rFonts w:ascii="Times New Roman" w:hAnsi="Times New Roman" w:eastAsia="宋体" w:cs="Times New Roman"/>
      <w:kern w:val="2"/>
      <w:sz w:val="21"/>
      <w:szCs w:val="24"/>
    </w:rPr>
  </w:style>
  <w:style w:type="paragraph" w:customStyle="1" w:styleId="7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75">
    <w:name w:val="毕设摘要"/>
    <w:basedOn w:val="55"/>
    <w:link w:val="76"/>
    <w:qFormat/>
    <w:uiPriority w:val="0"/>
    <w:pPr>
      <w:spacing w:before="156" w:after="156"/>
      <w:ind w:firstLine="420"/>
      <w:outlineLvl w:val="0"/>
    </w:pPr>
    <w:rPr>
      <w:b/>
      <w:sz w:val="24"/>
    </w:rPr>
  </w:style>
  <w:style w:type="character" w:customStyle="1" w:styleId="76">
    <w:name w:val="毕设摘要 字符"/>
    <w:basedOn w:val="52"/>
    <w:link w:val="75"/>
    <w:qFormat/>
    <w:uiPriority w:val="0"/>
    <w:rPr>
      <w:rFonts w:ascii="Times New Roman" w:hAnsi="Times New Roman" w:eastAsia="宋体" w:cs="Times New Roman"/>
      <w:b/>
      <w:color w:val="000000"/>
      <w:kern w:val="2"/>
      <w:sz w:val="24"/>
      <w:szCs w:val="22"/>
    </w:rPr>
  </w:style>
  <w:style w:type="paragraph" w:customStyle="1" w:styleId="77">
    <w:name w:val="文献正文"/>
    <w:basedOn w:val="1"/>
    <w:link w:val="78"/>
    <w:qFormat/>
    <w:uiPriority w:val="0"/>
    <w:pPr>
      <w:ind w:firstLine="200" w:firstLineChars="200"/>
    </w:pPr>
    <w:rPr>
      <w:rFonts w:ascii="Times New Roman" w:hAnsi="Times New Roman"/>
      <w:spacing w:val="3"/>
      <w:szCs w:val="21"/>
    </w:rPr>
  </w:style>
  <w:style w:type="character" w:customStyle="1" w:styleId="78">
    <w:name w:val="文献正文 字符"/>
    <w:basedOn w:val="20"/>
    <w:link w:val="77"/>
    <w:uiPriority w:val="0"/>
    <w:rPr>
      <w:rFonts w:ascii="Times New Roman" w:hAnsi="Times New Roman" w:eastAsia="宋体" w:cs="Times New Roman"/>
      <w:spacing w:val="3"/>
      <w:kern w:val="2"/>
      <w:sz w:val="21"/>
      <w:szCs w:val="21"/>
    </w:rPr>
  </w:style>
  <w:style w:type="character" w:customStyle="1" w:styleId="79">
    <w:name w:val="translated-span"/>
    <w:basedOn w:val="20"/>
    <w:qFormat/>
    <w:uiPriority w:val="0"/>
  </w:style>
  <w:style w:type="character" w:customStyle="1" w:styleId="80">
    <w:name w:val="标题 3 字符"/>
    <w:basedOn w:val="20"/>
    <w:link w:val="4"/>
    <w:semiHidden/>
    <w:qFormat/>
    <w:uiPriority w:val="9"/>
    <w:rPr>
      <w:rFonts w:ascii="Calibri" w:hAnsi="Calibri" w:eastAsia="宋体" w:cs="Times New Roman"/>
      <w:b/>
      <w:bCs/>
      <w:kern w:val="2"/>
      <w:sz w:val="32"/>
      <w:szCs w:val="32"/>
    </w:rPr>
  </w:style>
  <w:style w:type="paragraph" w:customStyle="1" w:styleId="81">
    <w:name w:val="links"/>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82">
    <w:name w:val="markedcontent"/>
    <w:basedOn w:val="20"/>
    <w:qFormat/>
    <w:uiPriority w:val="0"/>
  </w:style>
  <w:style w:type="character" w:customStyle="1" w:styleId="83">
    <w:name w:val="authors-info"/>
    <w:basedOn w:val="20"/>
    <w:qFormat/>
    <w:uiPriority w:val="0"/>
  </w:style>
  <w:style w:type="character" w:customStyle="1" w:styleId="84">
    <w:name w:val="blue-tooltip"/>
    <w:basedOn w:val="2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3A754E-1C15-4408-B7A6-F3BF4D770A6B}">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39</Pages>
  <Words>5453</Words>
  <Characters>8016</Characters>
  <Lines>775</Lines>
  <Paragraphs>218</Paragraphs>
  <TotalTime>11</TotalTime>
  <ScaleCrop>false</ScaleCrop>
  <LinksUpToDate>false</LinksUpToDate>
  <CharactersWithSpaces>8999</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2020-10-08T12:16:00Z</dcterms:created>
  <dc:creator>微软用户</dc:creator>
  <cp:lastModifiedBy>湖人总冠军</cp:lastModifiedBy>
  <dcterms:modified xsi:type="dcterms:W3CDTF">2025-08-24T10:06:13Z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36527E331FCD49FF81188CC52CA7270E_13</vt:lpwstr>
  </property>
  <property fmtid="{D5CDD505-2E9C-101B-9397-08002B2CF9AE}" pid="4" name="KSOTemplateDocerSaveRecord">
    <vt:lpwstr>eyJoZGlkIjoiNjA0ZTMxZDVkZGVkYThhZGI0MWZhMTQ1ZjNhNTBkMDEiLCJ1c2VySWQiOiI4OTkyNDEwMTEifQ==</vt:lpwstr>
  </property>
</Properties>
</file>