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8D5ED" w14:textId="77777777" w:rsidR="001604FA" w:rsidRDefault="001604FA" w:rsidP="001604FA">
      <w:pPr>
        <w:pStyle w:val="Title"/>
        <w:jc w:val="center"/>
      </w:pPr>
      <w:r>
        <w:t>RESEARCH PERFORMANCE PROGRESS REPORT</w:t>
      </w:r>
    </w:p>
    <w:p w14:paraId="42D3C8FA" w14:textId="77777777" w:rsidR="001604FA" w:rsidRDefault="001604FA" w:rsidP="001604FA"/>
    <w:p w14:paraId="5CC8062F" w14:textId="657D0403" w:rsidR="00273915" w:rsidRDefault="001604FA" w:rsidP="00273915">
      <w:pPr>
        <w:ind w:left="2880" w:hanging="2880"/>
        <w:jc w:val="center"/>
      </w:pPr>
      <w:r>
        <w:t>Energy Sector Security through a System for Intelligent,</w:t>
      </w:r>
    </w:p>
    <w:p w14:paraId="51D1FD87" w14:textId="00A217F0" w:rsidR="001604FA" w:rsidRDefault="001604FA" w:rsidP="00273915">
      <w:pPr>
        <w:ind w:left="2880" w:hanging="2880"/>
        <w:jc w:val="center"/>
      </w:pPr>
      <w:r>
        <w:t>Learning Network Configuration Monitoring and Management</w:t>
      </w:r>
    </w:p>
    <w:p w14:paraId="7FF814A8" w14:textId="77777777" w:rsidR="001604FA" w:rsidRDefault="001604FA" w:rsidP="001604FA">
      <w:pPr>
        <w:ind w:left="2880" w:hanging="2880"/>
      </w:pPr>
    </w:p>
    <w:p w14:paraId="6B3D7175" w14:textId="77777777" w:rsidR="001604FA" w:rsidRDefault="001604FA" w:rsidP="001604FA">
      <w:pPr>
        <w:ind w:left="2880" w:hanging="2880"/>
      </w:pPr>
    </w:p>
    <w:p w14:paraId="2F367C3B" w14:textId="77777777" w:rsidR="00D06BFA" w:rsidRDefault="00D06BFA" w:rsidP="001604FA">
      <w:pPr>
        <w:ind w:left="2880" w:hanging="2880"/>
      </w:pPr>
    </w:p>
    <w:p w14:paraId="5848BE78" w14:textId="77777777" w:rsidR="00D06BFA" w:rsidRDefault="00D06BFA" w:rsidP="001604FA">
      <w:pPr>
        <w:ind w:left="2880" w:hanging="2880"/>
      </w:pPr>
    </w:p>
    <w:p w14:paraId="79BFF607" w14:textId="77777777" w:rsidR="00D06BFA" w:rsidRDefault="00D06BFA" w:rsidP="001604FA">
      <w:pPr>
        <w:ind w:left="2880" w:hanging="2880"/>
      </w:pPr>
    </w:p>
    <w:p w14:paraId="544E7516" w14:textId="77777777" w:rsidR="00D06BFA" w:rsidRDefault="00D06BFA" w:rsidP="001604FA">
      <w:pPr>
        <w:ind w:left="2880" w:hanging="2880"/>
      </w:pPr>
    </w:p>
    <w:p w14:paraId="60EEA149" w14:textId="77777777" w:rsidR="00D06BFA" w:rsidRDefault="00D06BFA" w:rsidP="001604FA">
      <w:pPr>
        <w:ind w:left="2880" w:hanging="2880"/>
      </w:pPr>
    </w:p>
    <w:p w14:paraId="3DAE549F" w14:textId="77777777" w:rsidR="00D06BFA" w:rsidRDefault="00D06BFA" w:rsidP="001604FA">
      <w:pPr>
        <w:ind w:left="2880" w:hanging="2880"/>
      </w:pPr>
    </w:p>
    <w:p w14:paraId="63F12F33" w14:textId="77777777" w:rsidR="00D06BFA" w:rsidRDefault="00D06BFA" w:rsidP="001604FA">
      <w:pPr>
        <w:ind w:left="2880" w:hanging="2880"/>
      </w:pPr>
    </w:p>
    <w:p w14:paraId="36ACB6C2" w14:textId="77777777" w:rsidR="00D06BFA" w:rsidRDefault="00D06BFA" w:rsidP="001604FA">
      <w:pPr>
        <w:ind w:left="2880" w:hanging="2880"/>
      </w:pPr>
    </w:p>
    <w:p w14:paraId="1AEBF44A" w14:textId="77777777" w:rsidR="00D06BFA" w:rsidRDefault="00D06BFA" w:rsidP="001604FA">
      <w:pPr>
        <w:ind w:left="2880" w:hanging="2880"/>
      </w:pPr>
    </w:p>
    <w:p w14:paraId="69077D1E" w14:textId="77777777" w:rsidR="00D06BFA" w:rsidRDefault="00D06BFA" w:rsidP="001604FA">
      <w:pPr>
        <w:ind w:left="2880" w:hanging="2880"/>
      </w:pPr>
    </w:p>
    <w:p w14:paraId="5F57D79D" w14:textId="77777777" w:rsidR="00D06BFA" w:rsidRDefault="00D06BFA" w:rsidP="001604FA">
      <w:pPr>
        <w:ind w:left="2880" w:hanging="2880"/>
      </w:pPr>
    </w:p>
    <w:p w14:paraId="47F79B92" w14:textId="77777777" w:rsidR="00D06BFA" w:rsidRDefault="00D06BFA" w:rsidP="001604FA">
      <w:pPr>
        <w:ind w:left="2880" w:hanging="2880"/>
      </w:pPr>
    </w:p>
    <w:p w14:paraId="0117FB59" w14:textId="77777777" w:rsidR="00D06BFA" w:rsidRDefault="00D06BFA" w:rsidP="001604FA">
      <w:pPr>
        <w:ind w:left="2880" w:hanging="2880"/>
      </w:pPr>
    </w:p>
    <w:p w14:paraId="10122781" w14:textId="77777777" w:rsidR="001604FA" w:rsidRDefault="001604FA" w:rsidP="001604FA">
      <w:pPr>
        <w:ind w:left="2880" w:hanging="2880"/>
      </w:pPr>
      <w:r>
        <w:t>National Rural Electric Cooperative Association</w:t>
      </w:r>
    </w:p>
    <w:p w14:paraId="23822CC0" w14:textId="77777777" w:rsidR="001604FA" w:rsidRDefault="001604FA" w:rsidP="001604FA">
      <w:pPr>
        <w:ind w:left="2880" w:hanging="2880"/>
      </w:pPr>
      <w:r>
        <w:t>Cooperative Research Network</w:t>
      </w:r>
    </w:p>
    <w:p w14:paraId="53FB7929" w14:textId="77777777" w:rsidR="001604FA" w:rsidRDefault="001604FA" w:rsidP="001604FA">
      <w:pPr>
        <w:ind w:left="2880" w:hanging="2880"/>
      </w:pPr>
    </w:p>
    <w:p w14:paraId="7163ECF3" w14:textId="77777777" w:rsidR="001604FA" w:rsidRDefault="001604FA" w:rsidP="001604FA">
      <w:pPr>
        <w:ind w:left="2880" w:hanging="2880"/>
      </w:pPr>
      <w:r>
        <w:rPr>
          <w:noProof/>
        </w:rPr>
        <w:drawing>
          <wp:inline distT="0" distB="0" distL="0" distR="0" wp14:anchorId="080FD37F" wp14:editId="6231732B">
            <wp:extent cx="5438775" cy="1209675"/>
            <wp:effectExtent l="0" t="0" r="9525" b="9525"/>
            <wp:docPr id="2" name="Picture 2" descr="C:\Users\Craig\Downloads\NRECA_C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aig\Downloads\NRECA_CR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8775" cy="1209675"/>
                    </a:xfrm>
                    <a:prstGeom prst="rect">
                      <a:avLst/>
                    </a:prstGeom>
                    <a:noFill/>
                    <a:ln>
                      <a:noFill/>
                    </a:ln>
                  </pic:spPr>
                </pic:pic>
              </a:graphicData>
            </a:graphic>
          </wp:inline>
        </w:drawing>
      </w:r>
    </w:p>
    <w:p w14:paraId="218620B6" w14:textId="77777777" w:rsidR="001604FA" w:rsidRDefault="001604FA" w:rsidP="001604FA"/>
    <w:p w14:paraId="31A1B877" w14:textId="77777777" w:rsidR="001604FA" w:rsidRDefault="001604FA" w:rsidP="001604FA"/>
    <w:p w14:paraId="242E789C" w14:textId="77777777" w:rsidR="001604FA" w:rsidRDefault="001604FA" w:rsidP="001604FA"/>
    <w:p w14:paraId="25D5C82C" w14:textId="77777777" w:rsidR="001604FA" w:rsidRDefault="001604FA" w:rsidP="001604FA"/>
    <w:p w14:paraId="156D0F1D" w14:textId="77777777" w:rsidR="001604FA" w:rsidRDefault="001604FA" w:rsidP="001604FA">
      <w:r>
        <w:t>Federal Agency:</w:t>
      </w:r>
      <w:r>
        <w:tab/>
      </w:r>
      <w:r>
        <w:tab/>
      </w:r>
      <w:r>
        <w:tab/>
        <w:t>United States Department of Energy</w:t>
      </w:r>
    </w:p>
    <w:p w14:paraId="13E977D2" w14:textId="77777777" w:rsidR="001604FA" w:rsidRDefault="001604FA" w:rsidP="001604FA"/>
    <w:p w14:paraId="7EA6742C" w14:textId="77777777" w:rsidR="00F54969" w:rsidRDefault="001604FA" w:rsidP="001604FA">
      <w:r>
        <w:t>Identifying Number:</w:t>
      </w:r>
      <w:r>
        <w:tab/>
      </w:r>
      <w:r>
        <w:tab/>
        <w:t>DE-OE0000684</w:t>
      </w:r>
    </w:p>
    <w:p w14:paraId="52C3C7BA" w14:textId="77777777" w:rsidR="00F54969" w:rsidRDefault="00F54969" w:rsidP="00F54969">
      <w:r>
        <w:br w:type="page"/>
      </w:r>
    </w:p>
    <w:sdt>
      <w:sdtPr>
        <w:rPr>
          <w:rFonts w:ascii="Calibri" w:eastAsiaTheme="minorHAnsi" w:hAnsi="Calibri" w:cs="Times New Roman"/>
          <w:b w:val="0"/>
          <w:bCs w:val="0"/>
          <w:color w:val="auto"/>
          <w:sz w:val="22"/>
          <w:szCs w:val="22"/>
          <w:lang w:eastAsia="en-US"/>
        </w:rPr>
        <w:id w:val="-1102416078"/>
        <w:docPartObj>
          <w:docPartGallery w:val="Table of Contents"/>
          <w:docPartUnique/>
        </w:docPartObj>
      </w:sdtPr>
      <w:sdtEndPr>
        <w:rPr>
          <w:noProof/>
          <w:sz w:val="18"/>
        </w:rPr>
      </w:sdtEndPr>
      <w:sdtContent>
        <w:p w14:paraId="3BD1FB45" w14:textId="77777777" w:rsidR="00F54969" w:rsidRDefault="00F54969" w:rsidP="00D06BFA">
          <w:pPr>
            <w:pStyle w:val="TOCHeading"/>
            <w:spacing w:before="0" w:line="240" w:lineRule="auto"/>
          </w:pPr>
          <w:r>
            <w:t>Contents</w:t>
          </w:r>
        </w:p>
        <w:p w14:paraId="01A15199" w14:textId="77777777" w:rsidR="00C17CD5" w:rsidRPr="00C17CD5" w:rsidRDefault="00C17CD5" w:rsidP="00D06BFA">
          <w:pPr>
            <w:rPr>
              <w:lang w:eastAsia="ja-JP"/>
            </w:rPr>
          </w:pPr>
        </w:p>
        <w:p w14:paraId="37D14803" w14:textId="77777777" w:rsidR="00B609CC" w:rsidRDefault="00F54969">
          <w:pPr>
            <w:pStyle w:val="TOC1"/>
            <w:rPr>
              <w:rFonts w:asciiTheme="minorHAnsi" w:eastAsiaTheme="minorEastAsia" w:hAnsiTheme="minorHAnsi" w:cstheme="minorBidi"/>
              <w:b w:val="0"/>
            </w:rPr>
          </w:pPr>
          <w:r w:rsidRPr="00C17CD5">
            <w:rPr>
              <w:sz w:val="18"/>
            </w:rPr>
            <w:fldChar w:fldCharType="begin"/>
          </w:r>
          <w:r w:rsidRPr="00C17CD5">
            <w:rPr>
              <w:sz w:val="18"/>
            </w:rPr>
            <w:instrText xml:space="preserve"> TOC \o "1-3" \h \z \u </w:instrText>
          </w:r>
          <w:r w:rsidRPr="00C17CD5">
            <w:rPr>
              <w:sz w:val="18"/>
            </w:rPr>
            <w:fldChar w:fldCharType="separate"/>
          </w:r>
          <w:hyperlink w:anchor="_Toc433888654" w:history="1">
            <w:r w:rsidR="00B609CC" w:rsidRPr="003B1BD2">
              <w:rPr>
                <w:rStyle w:val="Hyperlink"/>
              </w:rPr>
              <w:t xml:space="preserve">1. </w:t>
            </w:r>
            <w:r w:rsidR="00B609CC">
              <w:rPr>
                <w:rFonts w:asciiTheme="minorHAnsi" w:eastAsiaTheme="minorEastAsia" w:hAnsiTheme="minorHAnsi" w:cstheme="minorBidi"/>
                <w:b w:val="0"/>
              </w:rPr>
              <w:tab/>
            </w:r>
            <w:r w:rsidR="00B609CC" w:rsidRPr="003B1BD2">
              <w:rPr>
                <w:rStyle w:val="Hyperlink"/>
              </w:rPr>
              <w:t>DATA ELEMENTS</w:t>
            </w:r>
            <w:r w:rsidR="00B609CC">
              <w:rPr>
                <w:webHidden/>
              </w:rPr>
              <w:tab/>
            </w:r>
            <w:r w:rsidR="00B609CC">
              <w:rPr>
                <w:webHidden/>
              </w:rPr>
              <w:fldChar w:fldCharType="begin"/>
            </w:r>
            <w:r w:rsidR="00B609CC">
              <w:rPr>
                <w:webHidden/>
              </w:rPr>
              <w:instrText xml:space="preserve"> PAGEREF _Toc433888654 \h </w:instrText>
            </w:r>
            <w:r w:rsidR="00B609CC">
              <w:rPr>
                <w:webHidden/>
              </w:rPr>
            </w:r>
            <w:r w:rsidR="00B609CC">
              <w:rPr>
                <w:webHidden/>
              </w:rPr>
              <w:fldChar w:fldCharType="separate"/>
            </w:r>
            <w:r w:rsidR="00B609CC">
              <w:rPr>
                <w:webHidden/>
              </w:rPr>
              <w:t>4</w:t>
            </w:r>
            <w:r w:rsidR="00B609CC">
              <w:rPr>
                <w:webHidden/>
              </w:rPr>
              <w:fldChar w:fldCharType="end"/>
            </w:r>
          </w:hyperlink>
        </w:p>
        <w:p w14:paraId="72C479CC" w14:textId="77777777" w:rsidR="00B609CC" w:rsidRDefault="00B609CC">
          <w:pPr>
            <w:pStyle w:val="TOC1"/>
            <w:rPr>
              <w:rFonts w:asciiTheme="minorHAnsi" w:eastAsiaTheme="minorEastAsia" w:hAnsiTheme="minorHAnsi" w:cstheme="minorBidi"/>
              <w:b w:val="0"/>
            </w:rPr>
          </w:pPr>
          <w:hyperlink w:anchor="_Toc433888655" w:history="1">
            <w:r w:rsidRPr="003B1BD2">
              <w:rPr>
                <w:rStyle w:val="Hyperlink"/>
              </w:rPr>
              <w:t>2.</w:t>
            </w:r>
            <w:r>
              <w:rPr>
                <w:rFonts w:asciiTheme="minorHAnsi" w:eastAsiaTheme="minorEastAsia" w:hAnsiTheme="minorHAnsi" w:cstheme="minorBidi"/>
                <w:b w:val="0"/>
              </w:rPr>
              <w:tab/>
            </w:r>
            <w:r w:rsidRPr="003B1BD2">
              <w:rPr>
                <w:rStyle w:val="Hyperlink"/>
              </w:rPr>
              <w:t>ACCOMPLISHMENTS</w:t>
            </w:r>
            <w:r>
              <w:rPr>
                <w:webHidden/>
              </w:rPr>
              <w:tab/>
            </w:r>
            <w:r>
              <w:rPr>
                <w:webHidden/>
              </w:rPr>
              <w:fldChar w:fldCharType="begin"/>
            </w:r>
            <w:r>
              <w:rPr>
                <w:webHidden/>
              </w:rPr>
              <w:instrText xml:space="preserve"> PAGEREF _Toc433888655 \h </w:instrText>
            </w:r>
            <w:r>
              <w:rPr>
                <w:webHidden/>
              </w:rPr>
            </w:r>
            <w:r>
              <w:rPr>
                <w:webHidden/>
              </w:rPr>
              <w:fldChar w:fldCharType="separate"/>
            </w:r>
            <w:r>
              <w:rPr>
                <w:webHidden/>
              </w:rPr>
              <w:t>5</w:t>
            </w:r>
            <w:r>
              <w:rPr>
                <w:webHidden/>
              </w:rPr>
              <w:fldChar w:fldCharType="end"/>
            </w:r>
          </w:hyperlink>
        </w:p>
        <w:p w14:paraId="768177B9" w14:textId="77777777" w:rsidR="00B609CC" w:rsidRDefault="00B609CC">
          <w:pPr>
            <w:pStyle w:val="TOC2"/>
            <w:tabs>
              <w:tab w:val="right" w:leader="dot" w:pos="9350"/>
            </w:tabs>
            <w:rPr>
              <w:rFonts w:asciiTheme="minorHAnsi" w:eastAsiaTheme="minorEastAsia" w:hAnsiTheme="minorHAnsi" w:cstheme="minorBidi"/>
              <w:noProof/>
            </w:rPr>
          </w:pPr>
          <w:hyperlink w:anchor="_Toc433888656" w:history="1">
            <w:r w:rsidRPr="003B1BD2">
              <w:rPr>
                <w:rStyle w:val="Hyperlink"/>
                <w:noProof/>
              </w:rPr>
              <w:t>2a Major goals of the project</w:t>
            </w:r>
            <w:r>
              <w:rPr>
                <w:noProof/>
                <w:webHidden/>
              </w:rPr>
              <w:tab/>
            </w:r>
            <w:r>
              <w:rPr>
                <w:noProof/>
                <w:webHidden/>
              </w:rPr>
              <w:fldChar w:fldCharType="begin"/>
            </w:r>
            <w:r>
              <w:rPr>
                <w:noProof/>
                <w:webHidden/>
              </w:rPr>
              <w:instrText xml:space="preserve"> PAGEREF _Toc433888656 \h </w:instrText>
            </w:r>
            <w:r>
              <w:rPr>
                <w:noProof/>
                <w:webHidden/>
              </w:rPr>
            </w:r>
            <w:r>
              <w:rPr>
                <w:noProof/>
                <w:webHidden/>
              </w:rPr>
              <w:fldChar w:fldCharType="separate"/>
            </w:r>
            <w:r>
              <w:rPr>
                <w:noProof/>
                <w:webHidden/>
              </w:rPr>
              <w:t>5</w:t>
            </w:r>
            <w:r>
              <w:rPr>
                <w:noProof/>
                <w:webHidden/>
              </w:rPr>
              <w:fldChar w:fldCharType="end"/>
            </w:r>
          </w:hyperlink>
        </w:p>
        <w:p w14:paraId="5FDAF4B5" w14:textId="77777777" w:rsidR="00B609CC" w:rsidRDefault="00B609CC">
          <w:pPr>
            <w:pStyle w:val="TOC2"/>
            <w:tabs>
              <w:tab w:val="right" w:leader="dot" w:pos="9350"/>
            </w:tabs>
            <w:rPr>
              <w:rFonts w:asciiTheme="minorHAnsi" w:eastAsiaTheme="minorEastAsia" w:hAnsiTheme="minorHAnsi" w:cstheme="minorBidi"/>
              <w:noProof/>
            </w:rPr>
          </w:pPr>
          <w:hyperlink w:anchor="_Toc433888657" w:history="1">
            <w:r w:rsidRPr="003B1BD2">
              <w:rPr>
                <w:rStyle w:val="Hyperlink"/>
                <w:noProof/>
              </w:rPr>
              <w:t>2b What was accomplished under these goals?</w:t>
            </w:r>
            <w:r>
              <w:rPr>
                <w:noProof/>
                <w:webHidden/>
              </w:rPr>
              <w:tab/>
            </w:r>
            <w:r>
              <w:rPr>
                <w:noProof/>
                <w:webHidden/>
              </w:rPr>
              <w:fldChar w:fldCharType="begin"/>
            </w:r>
            <w:r>
              <w:rPr>
                <w:noProof/>
                <w:webHidden/>
              </w:rPr>
              <w:instrText xml:space="preserve"> PAGEREF _Toc433888657 \h </w:instrText>
            </w:r>
            <w:r>
              <w:rPr>
                <w:noProof/>
                <w:webHidden/>
              </w:rPr>
            </w:r>
            <w:r>
              <w:rPr>
                <w:noProof/>
                <w:webHidden/>
              </w:rPr>
              <w:fldChar w:fldCharType="separate"/>
            </w:r>
            <w:r>
              <w:rPr>
                <w:noProof/>
                <w:webHidden/>
              </w:rPr>
              <w:t>8</w:t>
            </w:r>
            <w:r>
              <w:rPr>
                <w:noProof/>
                <w:webHidden/>
              </w:rPr>
              <w:fldChar w:fldCharType="end"/>
            </w:r>
          </w:hyperlink>
        </w:p>
        <w:p w14:paraId="6DEAB15F" w14:textId="77777777" w:rsidR="00B609CC" w:rsidRDefault="00B609CC">
          <w:pPr>
            <w:pStyle w:val="TOC3"/>
            <w:tabs>
              <w:tab w:val="right" w:leader="dot" w:pos="9350"/>
            </w:tabs>
            <w:rPr>
              <w:rFonts w:asciiTheme="minorHAnsi" w:eastAsiaTheme="minorEastAsia" w:hAnsiTheme="minorHAnsi" w:cstheme="minorBidi"/>
              <w:noProof/>
            </w:rPr>
          </w:pPr>
          <w:hyperlink w:anchor="_Toc433888658" w:history="1">
            <w:r w:rsidRPr="003B1BD2">
              <w:rPr>
                <w:rStyle w:val="Hyperlink"/>
                <w:noProof/>
              </w:rPr>
              <w:t>Accomplishments of Task 1 – Project Management</w:t>
            </w:r>
            <w:r>
              <w:rPr>
                <w:noProof/>
                <w:webHidden/>
              </w:rPr>
              <w:tab/>
            </w:r>
            <w:r>
              <w:rPr>
                <w:noProof/>
                <w:webHidden/>
              </w:rPr>
              <w:fldChar w:fldCharType="begin"/>
            </w:r>
            <w:r>
              <w:rPr>
                <w:noProof/>
                <w:webHidden/>
              </w:rPr>
              <w:instrText xml:space="preserve"> PAGEREF _Toc433888658 \h </w:instrText>
            </w:r>
            <w:r>
              <w:rPr>
                <w:noProof/>
                <w:webHidden/>
              </w:rPr>
            </w:r>
            <w:r>
              <w:rPr>
                <w:noProof/>
                <w:webHidden/>
              </w:rPr>
              <w:fldChar w:fldCharType="separate"/>
            </w:r>
            <w:r>
              <w:rPr>
                <w:noProof/>
                <w:webHidden/>
              </w:rPr>
              <w:t>8</w:t>
            </w:r>
            <w:r>
              <w:rPr>
                <w:noProof/>
                <w:webHidden/>
              </w:rPr>
              <w:fldChar w:fldCharType="end"/>
            </w:r>
          </w:hyperlink>
        </w:p>
        <w:p w14:paraId="5FA37FBF" w14:textId="77777777" w:rsidR="00B609CC" w:rsidRDefault="00B609CC">
          <w:pPr>
            <w:pStyle w:val="TOC3"/>
            <w:tabs>
              <w:tab w:val="right" w:leader="dot" w:pos="9350"/>
            </w:tabs>
            <w:rPr>
              <w:rFonts w:asciiTheme="minorHAnsi" w:eastAsiaTheme="minorEastAsia" w:hAnsiTheme="minorHAnsi" w:cstheme="minorBidi"/>
              <w:noProof/>
            </w:rPr>
          </w:pPr>
          <w:hyperlink w:anchor="_Toc433888659" w:history="1">
            <w:r w:rsidRPr="003B1BD2">
              <w:rPr>
                <w:rStyle w:val="Hyperlink"/>
                <w:noProof/>
              </w:rPr>
              <w:t>Accomplishments of Task 2 – High Level Design</w:t>
            </w:r>
            <w:r>
              <w:rPr>
                <w:noProof/>
                <w:webHidden/>
              </w:rPr>
              <w:tab/>
            </w:r>
            <w:r>
              <w:rPr>
                <w:noProof/>
                <w:webHidden/>
              </w:rPr>
              <w:fldChar w:fldCharType="begin"/>
            </w:r>
            <w:r>
              <w:rPr>
                <w:noProof/>
                <w:webHidden/>
              </w:rPr>
              <w:instrText xml:space="preserve"> PAGEREF _Toc433888659 \h </w:instrText>
            </w:r>
            <w:r>
              <w:rPr>
                <w:noProof/>
                <w:webHidden/>
              </w:rPr>
            </w:r>
            <w:r>
              <w:rPr>
                <w:noProof/>
                <w:webHidden/>
              </w:rPr>
              <w:fldChar w:fldCharType="separate"/>
            </w:r>
            <w:r>
              <w:rPr>
                <w:noProof/>
                <w:webHidden/>
              </w:rPr>
              <w:t>9</w:t>
            </w:r>
            <w:r>
              <w:rPr>
                <w:noProof/>
                <w:webHidden/>
              </w:rPr>
              <w:fldChar w:fldCharType="end"/>
            </w:r>
          </w:hyperlink>
        </w:p>
        <w:p w14:paraId="1E68B45B" w14:textId="77777777" w:rsidR="00B609CC" w:rsidRDefault="00B609CC">
          <w:pPr>
            <w:pStyle w:val="TOC3"/>
            <w:tabs>
              <w:tab w:val="right" w:leader="dot" w:pos="9350"/>
            </w:tabs>
            <w:rPr>
              <w:rFonts w:asciiTheme="minorHAnsi" w:eastAsiaTheme="minorEastAsia" w:hAnsiTheme="minorHAnsi" w:cstheme="minorBidi"/>
              <w:noProof/>
            </w:rPr>
          </w:pPr>
          <w:hyperlink w:anchor="_Toc433888660" w:history="1">
            <w:r w:rsidRPr="003B1BD2">
              <w:rPr>
                <w:rStyle w:val="Hyperlink"/>
                <w:noProof/>
              </w:rPr>
              <w:t>Accomplishments of Task 3 – Component Design</w:t>
            </w:r>
            <w:r>
              <w:rPr>
                <w:noProof/>
                <w:webHidden/>
              </w:rPr>
              <w:tab/>
            </w:r>
            <w:r>
              <w:rPr>
                <w:noProof/>
                <w:webHidden/>
              </w:rPr>
              <w:fldChar w:fldCharType="begin"/>
            </w:r>
            <w:r>
              <w:rPr>
                <w:noProof/>
                <w:webHidden/>
              </w:rPr>
              <w:instrText xml:space="preserve"> PAGEREF _Toc433888660 \h </w:instrText>
            </w:r>
            <w:r>
              <w:rPr>
                <w:noProof/>
                <w:webHidden/>
              </w:rPr>
            </w:r>
            <w:r>
              <w:rPr>
                <w:noProof/>
                <w:webHidden/>
              </w:rPr>
              <w:fldChar w:fldCharType="separate"/>
            </w:r>
            <w:r>
              <w:rPr>
                <w:noProof/>
                <w:webHidden/>
              </w:rPr>
              <w:t>9</w:t>
            </w:r>
            <w:r>
              <w:rPr>
                <w:noProof/>
                <w:webHidden/>
              </w:rPr>
              <w:fldChar w:fldCharType="end"/>
            </w:r>
          </w:hyperlink>
        </w:p>
        <w:p w14:paraId="31DBC51A" w14:textId="77777777" w:rsidR="00B609CC" w:rsidRDefault="00B609CC">
          <w:pPr>
            <w:pStyle w:val="TOC3"/>
            <w:tabs>
              <w:tab w:val="right" w:leader="dot" w:pos="9350"/>
            </w:tabs>
            <w:rPr>
              <w:rFonts w:asciiTheme="minorHAnsi" w:eastAsiaTheme="minorEastAsia" w:hAnsiTheme="minorHAnsi" w:cstheme="minorBidi"/>
              <w:noProof/>
            </w:rPr>
          </w:pPr>
          <w:hyperlink w:anchor="_Toc433888661" w:history="1">
            <w:r w:rsidRPr="003B1BD2">
              <w:rPr>
                <w:rStyle w:val="Hyperlink"/>
                <w:noProof/>
              </w:rPr>
              <w:t>Accomplishments of Task 4 – Network System Design</w:t>
            </w:r>
            <w:r>
              <w:rPr>
                <w:noProof/>
                <w:webHidden/>
              </w:rPr>
              <w:tab/>
            </w:r>
            <w:r>
              <w:rPr>
                <w:noProof/>
                <w:webHidden/>
              </w:rPr>
              <w:fldChar w:fldCharType="begin"/>
            </w:r>
            <w:r>
              <w:rPr>
                <w:noProof/>
                <w:webHidden/>
              </w:rPr>
              <w:instrText xml:space="preserve"> PAGEREF _Toc433888661 \h </w:instrText>
            </w:r>
            <w:r>
              <w:rPr>
                <w:noProof/>
                <w:webHidden/>
              </w:rPr>
            </w:r>
            <w:r>
              <w:rPr>
                <w:noProof/>
                <w:webHidden/>
              </w:rPr>
              <w:fldChar w:fldCharType="separate"/>
            </w:r>
            <w:r>
              <w:rPr>
                <w:noProof/>
                <w:webHidden/>
              </w:rPr>
              <w:t>10</w:t>
            </w:r>
            <w:r>
              <w:rPr>
                <w:noProof/>
                <w:webHidden/>
              </w:rPr>
              <w:fldChar w:fldCharType="end"/>
            </w:r>
          </w:hyperlink>
        </w:p>
        <w:p w14:paraId="57253935" w14:textId="77777777" w:rsidR="00B609CC" w:rsidRDefault="00B609CC">
          <w:pPr>
            <w:pStyle w:val="TOC3"/>
            <w:tabs>
              <w:tab w:val="right" w:leader="dot" w:pos="9350"/>
            </w:tabs>
            <w:rPr>
              <w:rFonts w:asciiTheme="minorHAnsi" w:eastAsiaTheme="minorEastAsia" w:hAnsiTheme="minorHAnsi" w:cstheme="minorBidi"/>
              <w:noProof/>
            </w:rPr>
          </w:pPr>
          <w:hyperlink w:anchor="_Toc433888662" w:history="1">
            <w:r w:rsidRPr="003B1BD2">
              <w:rPr>
                <w:rStyle w:val="Hyperlink"/>
                <w:noProof/>
              </w:rPr>
              <w:t>Accomplishments of Task 5 – Laboratory Testing</w:t>
            </w:r>
            <w:r>
              <w:rPr>
                <w:noProof/>
                <w:webHidden/>
              </w:rPr>
              <w:tab/>
            </w:r>
            <w:r>
              <w:rPr>
                <w:noProof/>
                <w:webHidden/>
              </w:rPr>
              <w:fldChar w:fldCharType="begin"/>
            </w:r>
            <w:r>
              <w:rPr>
                <w:noProof/>
                <w:webHidden/>
              </w:rPr>
              <w:instrText xml:space="preserve"> PAGEREF _Toc433888662 \h </w:instrText>
            </w:r>
            <w:r>
              <w:rPr>
                <w:noProof/>
                <w:webHidden/>
              </w:rPr>
            </w:r>
            <w:r>
              <w:rPr>
                <w:noProof/>
                <w:webHidden/>
              </w:rPr>
              <w:fldChar w:fldCharType="separate"/>
            </w:r>
            <w:r>
              <w:rPr>
                <w:noProof/>
                <w:webHidden/>
              </w:rPr>
              <w:t>10</w:t>
            </w:r>
            <w:r>
              <w:rPr>
                <w:noProof/>
                <w:webHidden/>
              </w:rPr>
              <w:fldChar w:fldCharType="end"/>
            </w:r>
          </w:hyperlink>
        </w:p>
        <w:p w14:paraId="4A107A06" w14:textId="77777777" w:rsidR="00B609CC" w:rsidRDefault="00B609CC">
          <w:pPr>
            <w:pStyle w:val="TOC3"/>
            <w:tabs>
              <w:tab w:val="right" w:leader="dot" w:pos="9350"/>
            </w:tabs>
            <w:rPr>
              <w:rFonts w:asciiTheme="minorHAnsi" w:eastAsiaTheme="minorEastAsia" w:hAnsiTheme="minorHAnsi" w:cstheme="minorBidi"/>
              <w:noProof/>
            </w:rPr>
          </w:pPr>
          <w:hyperlink w:anchor="_Toc433888663" w:history="1">
            <w:r w:rsidRPr="003B1BD2">
              <w:rPr>
                <w:rStyle w:val="Hyperlink"/>
                <w:noProof/>
              </w:rPr>
              <w:t>Accomplishments of Task 6 – Field testing</w:t>
            </w:r>
            <w:r>
              <w:rPr>
                <w:noProof/>
                <w:webHidden/>
              </w:rPr>
              <w:tab/>
            </w:r>
            <w:r>
              <w:rPr>
                <w:noProof/>
                <w:webHidden/>
              </w:rPr>
              <w:fldChar w:fldCharType="begin"/>
            </w:r>
            <w:r>
              <w:rPr>
                <w:noProof/>
                <w:webHidden/>
              </w:rPr>
              <w:instrText xml:space="preserve"> PAGEREF _Toc433888663 \h </w:instrText>
            </w:r>
            <w:r>
              <w:rPr>
                <w:noProof/>
                <w:webHidden/>
              </w:rPr>
            </w:r>
            <w:r>
              <w:rPr>
                <w:noProof/>
                <w:webHidden/>
              </w:rPr>
              <w:fldChar w:fldCharType="separate"/>
            </w:r>
            <w:r>
              <w:rPr>
                <w:noProof/>
                <w:webHidden/>
              </w:rPr>
              <w:t>11</w:t>
            </w:r>
            <w:r>
              <w:rPr>
                <w:noProof/>
                <w:webHidden/>
              </w:rPr>
              <w:fldChar w:fldCharType="end"/>
            </w:r>
          </w:hyperlink>
        </w:p>
        <w:p w14:paraId="752614DD" w14:textId="77777777" w:rsidR="00B609CC" w:rsidRDefault="00B609CC">
          <w:pPr>
            <w:pStyle w:val="TOC3"/>
            <w:tabs>
              <w:tab w:val="right" w:leader="dot" w:pos="9350"/>
            </w:tabs>
            <w:rPr>
              <w:rFonts w:asciiTheme="minorHAnsi" w:eastAsiaTheme="minorEastAsia" w:hAnsiTheme="minorHAnsi" w:cstheme="minorBidi"/>
              <w:noProof/>
            </w:rPr>
          </w:pPr>
          <w:hyperlink w:anchor="_Toc433888664" w:history="1">
            <w:r w:rsidRPr="003B1BD2">
              <w:rPr>
                <w:rStyle w:val="Hyperlink"/>
                <w:noProof/>
              </w:rPr>
              <w:t>Accomplishments of Task 7 – Commercialization</w:t>
            </w:r>
            <w:r>
              <w:rPr>
                <w:noProof/>
                <w:webHidden/>
              </w:rPr>
              <w:tab/>
            </w:r>
            <w:r>
              <w:rPr>
                <w:noProof/>
                <w:webHidden/>
              </w:rPr>
              <w:fldChar w:fldCharType="begin"/>
            </w:r>
            <w:r>
              <w:rPr>
                <w:noProof/>
                <w:webHidden/>
              </w:rPr>
              <w:instrText xml:space="preserve"> PAGEREF _Toc433888664 \h </w:instrText>
            </w:r>
            <w:r>
              <w:rPr>
                <w:noProof/>
                <w:webHidden/>
              </w:rPr>
            </w:r>
            <w:r>
              <w:rPr>
                <w:noProof/>
                <w:webHidden/>
              </w:rPr>
              <w:fldChar w:fldCharType="separate"/>
            </w:r>
            <w:r>
              <w:rPr>
                <w:noProof/>
                <w:webHidden/>
              </w:rPr>
              <w:t>12</w:t>
            </w:r>
            <w:r>
              <w:rPr>
                <w:noProof/>
                <w:webHidden/>
              </w:rPr>
              <w:fldChar w:fldCharType="end"/>
            </w:r>
          </w:hyperlink>
        </w:p>
        <w:p w14:paraId="50FB5693" w14:textId="77777777" w:rsidR="00B609CC" w:rsidRDefault="00B609CC">
          <w:pPr>
            <w:pStyle w:val="TOC3"/>
            <w:tabs>
              <w:tab w:val="right" w:leader="dot" w:pos="9350"/>
            </w:tabs>
            <w:rPr>
              <w:rFonts w:asciiTheme="minorHAnsi" w:eastAsiaTheme="minorEastAsia" w:hAnsiTheme="minorHAnsi" w:cstheme="minorBidi"/>
              <w:noProof/>
            </w:rPr>
          </w:pPr>
          <w:hyperlink w:anchor="_Toc433888665" w:history="1">
            <w:r w:rsidRPr="003B1BD2">
              <w:rPr>
                <w:rStyle w:val="Hyperlink"/>
                <w:noProof/>
              </w:rPr>
              <w:t>Summary of Accomplishments for the Reporting Period</w:t>
            </w:r>
            <w:r>
              <w:rPr>
                <w:noProof/>
                <w:webHidden/>
              </w:rPr>
              <w:tab/>
            </w:r>
            <w:r>
              <w:rPr>
                <w:noProof/>
                <w:webHidden/>
              </w:rPr>
              <w:fldChar w:fldCharType="begin"/>
            </w:r>
            <w:r>
              <w:rPr>
                <w:noProof/>
                <w:webHidden/>
              </w:rPr>
              <w:instrText xml:space="preserve"> PAGEREF _Toc433888665 \h </w:instrText>
            </w:r>
            <w:r>
              <w:rPr>
                <w:noProof/>
                <w:webHidden/>
              </w:rPr>
            </w:r>
            <w:r>
              <w:rPr>
                <w:noProof/>
                <w:webHidden/>
              </w:rPr>
              <w:fldChar w:fldCharType="separate"/>
            </w:r>
            <w:r>
              <w:rPr>
                <w:noProof/>
                <w:webHidden/>
              </w:rPr>
              <w:t>12</w:t>
            </w:r>
            <w:r>
              <w:rPr>
                <w:noProof/>
                <w:webHidden/>
              </w:rPr>
              <w:fldChar w:fldCharType="end"/>
            </w:r>
          </w:hyperlink>
        </w:p>
        <w:p w14:paraId="55351BA5" w14:textId="77777777" w:rsidR="00B609CC" w:rsidRDefault="00B609CC">
          <w:pPr>
            <w:pStyle w:val="TOC2"/>
            <w:tabs>
              <w:tab w:val="right" w:leader="dot" w:pos="9350"/>
            </w:tabs>
            <w:rPr>
              <w:rFonts w:asciiTheme="minorHAnsi" w:eastAsiaTheme="minorEastAsia" w:hAnsiTheme="minorHAnsi" w:cstheme="minorBidi"/>
              <w:noProof/>
            </w:rPr>
          </w:pPr>
          <w:hyperlink w:anchor="_Toc433888666" w:history="1">
            <w:r w:rsidRPr="003B1BD2">
              <w:rPr>
                <w:rStyle w:val="Hyperlink"/>
                <w:noProof/>
              </w:rPr>
              <w:t>2c What opportunities for training and professional development has the project provided?</w:t>
            </w:r>
            <w:r>
              <w:rPr>
                <w:noProof/>
                <w:webHidden/>
              </w:rPr>
              <w:tab/>
            </w:r>
            <w:r>
              <w:rPr>
                <w:noProof/>
                <w:webHidden/>
              </w:rPr>
              <w:fldChar w:fldCharType="begin"/>
            </w:r>
            <w:r>
              <w:rPr>
                <w:noProof/>
                <w:webHidden/>
              </w:rPr>
              <w:instrText xml:space="preserve"> PAGEREF _Toc433888666 \h </w:instrText>
            </w:r>
            <w:r>
              <w:rPr>
                <w:noProof/>
                <w:webHidden/>
              </w:rPr>
            </w:r>
            <w:r>
              <w:rPr>
                <w:noProof/>
                <w:webHidden/>
              </w:rPr>
              <w:fldChar w:fldCharType="separate"/>
            </w:r>
            <w:r>
              <w:rPr>
                <w:noProof/>
                <w:webHidden/>
              </w:rPr>
              <w:t>12</w:t>
            </w:r>
            <w:r>
              <w:rPr>
                <w:noProof/>
                <w:webHidden/>
              </w:rPr>
              <w:fldChar w:fldCharType="end"/>
            </w:r>
          </w:hyperlink>
        </w:p>
        <w:p w14:paraId="71726566" w14:textId="77777777" w:rsidR="00B609CC" w:rsidRDefault="00B609CC">
          <w:pPr>
            <w:pStyle w:val="TOC2"/>
            <w:tabs>
              <w:tab w:val="right" w:leader="dot" w:pos="9350"/>
            </w:tabs>
            <w:rPr>
              <w:rFonts w:asciiTheme="minorHAnsi" w:eastAsiaTheme="minorEastAsia" w:hAnsiTheme="minorHAnsi" w:cstheme="minorBidi"/>
              <w:noProof/>
            </w:rPr>
          </w:pPr>
          <w:hyperlink w:anchor="_Toc433888667" w:history="1">
            <w:r w:rsidRPr="003B1BD2">
              <w:rPr>
                <w:rStyle w:val="Hyperlink"/>
                <w:noProof/>
              </w:rPr>
              <w:t>2d How have the results been disseminated to communities of interest?</w:t>
            </w:r>
            <w:r>
              <w:rPr>
                <w:noProof/>
                <w:webHidden/>
              </w:rPr>
              <w:tab/>
            </w:r>
            <w:r>
              <w:rPr>
                <w:noProof/>
                <w:webHidden/>
              </w:rPr>
              <w:fldChar w:fldCharType="begin"/>
            </w:r>
            <w:r>
              <w:rPr>
                <w:noProof/>
                <w:webHidden/>
              </w:rPr>
              <w:instrText xml:space="preserve"> PAGEREF _Toc433888667 \h </w:instrText>
            </w:r>
            <w:r>
              <w:rPr>
                <w:noProof/>
                <w:webHidden/>
              </w:rPr>
            </w:r>
            <w:r>
              <w:rPr>
                <w:noProof/>
                <w:webHidden/>
              </w:rPr>
              <w:fldChar w:fldCharType="separate"/>
            </w:r>
            <w:r>
              <w:rPr>
                <w:noProof/>
                <w:webHidden/>
              </w:rPr>
              <w:t>12</w:t>
            </w:r>
            <w:r>
              <w:rPr>
                <w:noProof/>
                <w:webHidden/>
              </w:rPr>
              <w:fldChar w:fldCharType="end"/>
            </w:r>
          </w:hyperlink>
        </w:p>
        <w:p w14:paraId="4CA8FFCD" w14:textId="77777777" w:rsidR="00B609CC" w:rsidRDefault="00B609CC">
          <w:pPr>
            <w:pStyle w:val="TOC1"/>
            <w:rPr>
              <w:rFonts w:asciiTheme="minorHAnsi" w:eastAsiaTheme="minorEastAsia" w:hAnsiTheme="minorHAnsi" w:cstheme="minorBidi"/>
              <w:b w:val="0"/>
            </w:rPr>
          </w:pPr>
          <w:hyperlink w:anchor="_Toc433888668" w:history="1">
            <w:r w:rsidRPr="003B1BD2">
              <w:rPr>
                <w:rStyle w:val="Hyperlink"/>
              </w:rPr>
              <w:t xml:space="preserve">3. </w:t>
            </w:r>
            <w:r>
              <w:rPr>
                <w:rFonts w:asciiTheme="minorHAnsi" w:eastAsiaTheme="minorEastAsia" w:hAnsiTheme="minorHAnsi" w:cstheme="minorBidi"/>
                <w:b w:val="0"/>
              </w:rPr>
              <w:tab/>
            </w:r>
            <w:r w:rsidRPr="003B1BD2">
              <w:rPr>
                <w:rStyle w:val="Hyperlink"/>
              </w:rPr>
              <w:t>PRODUCTS</w:t>
            </w:r>
            <w:r>
              <w:rPr>
                <w:webHidden/>
              </w:rPr>
              <w:tab/>
            </w:r>
            <w:r>
              <w:rPr>
                <w:webHidden/>
              </w:rPr>
              <w:fldChar w:fldCharType="begin"/>
            </w:r>
            <w:r>
              <w:rPr>
                <w:webHidden/>
              </w:rPr>
              <w:instrText xml:space="preserve"> PAGEREF _Toc433888668 \h </w:instrText>
            </w:r>
            <w:r>
              <w:rPr>
                <w:webHidden/>
              </w:rPr>
            </w:r>
            <w:r>
              <w:rPr>
                <w:webHidden/>
              </w:rPr>
              <w:fldChar w:fldCharType="separate"/>
            </w:r>
            <w:r>
              <w:rPr>
                <w:webHidden/>
              </w:rPr>
              <w:t>13</w:t>
            </w:r>
            <w:r>
              <w:rPr>
                <w:webHidden/>
              </w:rPr>
              <w:fldChar w:fldCharType="end"/>
            </w:r>
          </w:hyperlink>
        </w:p>
        <w:p w14:paraId="0A6A3E28" w14:textId="77777777" w:rsidR="00B609CC" w:rsidRDefault="00B609CC">
          <w:pPr>
            <w:pStyle w:val="TOC2"/>
            <w:tabs>
              <w:tab w:val="right" w:leader="dot" w:pos="9350"/>
            </w:tabs>
            <w:rPr>
              <w:rFonts w:asciiTheme="minorHAnsi" w:eastAsiaTheme="minorEastAsia" w:hAnsiTheme="minorHAnsi" w:cstheme="minorBidi"/>
              <w:noProof/>
            </w:rPr>
          </w:pPr>
          <w:hyperlink w:anchor="_Toc433888669" w:history="1">
            <w:r w:rsidRPr="003B1BD2">
              <w:rPr>
                <w:rStyle w:val="Hyperlink"/>
                <w:noProof/>
              </w:rPr>
              <w:t>3a Publications, conference papers, and presentations</w:t>
            </w:r>
            <w:r>
              <w:rPr>
                <w:noProof/>
                <w:webHidden/>
              </w:rPr>
              <w:tab/>
            </w:r>
            <w:r>
              <w:rPr>
                <w:noProof/>
                <w:webHidden/>
              </w:rPr>
              <w:fldChar w:fldCharType="begin"/>
            </w:r>
            <w:r>
              <w:rPr>
                <w:noProof/>
                <w:webHidden/>
              </w:rPr>
              <w:instrText xml:space="preserve"> PAGEREF _Toc433888669 \h </w:instrText>
            </w:r>
            <w:r>
              <w:rPr>
                <w:noProof/>
                <w:webHidden/>
              </w:rPr>
            </w:r>
            <w:r>
              <w:rPr>
                <w:noProof/>
                <w:webHidden/>
              </w:rPr>
              <w:fldChar w:fldCharType="separate"/>
            </w:r>
            <w:r>
              <w:rPr>
                <w:noProof/>
                <w:webHidden/>
              </w:rPr>
              <w:t>13</w:t>
            </w:r>
            <w:r>
              <w:rPr>
                <w:noProof/>
                <w:webHidden/>
              </w:rPr>
              <w:fldChar w:fldCharType="end"/>
            </w:r>
          </w:hyperlink>
        </w:p>
        <w:p w14:paraId="28DF407A" w14:textId="77777777" w:rsidR="00B609CC" w:rsidRDefault="00B609CC">
          <w:pPr>
            <w:pStyle w:val="TOC2"/>
            <w:tabs>
              <w:tab w:val="right" w:leader="dot" w:pos="9350"/>
            </w:tabs>
            <w:rPr>
              <w:rFonts w:asciiTheme="minorHAnsi" w:eastAsiaTheme="minorEastAsia" w:hAnsiTheme="minorHAnsi" w:cstheme="minorBidi"/>
              <w:noProof/>
            </w:rPr>
          </w:pPr>
          <w:hyperlink w:anchor="_Toc433888670" w:history="1">
            <w:r w:rsidRPr="003B1BD2">
              <w:rPr>
                <w:rStyle w:val="Hyperlink"/>
                <w:noProof/>
              </w:rPr>
              <w:t>3b Websites or other Internet sites</w:t>
            </w:r>
            <w:r>
              <w:rPr>
                <w:noProof/>
                <w:webHidden/>
              </w:rPr>
              <w:tab/>
            </w:r>
            <w:r>
              <w:rPr>
                <w:noProof/>
                <w:webHidden/>
              </w:rPr>
              <w:fldChar w:fldCharType="begin"/>
            </w:r>
            <w:r>
              <w:rPr>
                <w:noProof/>
                <w:webHidden/>
              </w:rPr>
              <w:instrText xml:space="preserve"> PAGEREF _Toc433888670 \h </w:instrText>
            </w:r>
            <w:r>
              <w:rPr>
                <w:noProof/>
                <w:webHidden/>
              </w:rPr>
            </w:r>
            <w:r>
              <w:rPr>
                <w:noProof/>
                <w:webHidden/>
              </w:rPr>
              <w:fldChar w:fldCharType="separate"/>
            </w:r>
            <w:r>
              <w:rPr>
                <w:noProof/>
                <w:webHidden/>
              </w:rPr>
              <w:t>13</w:t>
            </w:r>
            <w:r>
              <w:rPr>
                <w:noProof/>
                <w:webHidden/>
              </w:rPr>
              <w:fldChar w:fldCharType="end"/>
            </w:r>
          </w:hyperlink>
        </w:p>
        <w:p w14:paraId="17B947CA" w14:textId="77777777" w:rsidR="00B609CC" w:rsidRDefault="00B609CC">
          <w:pPr>
            <w:pStyle w:val="TOC2"/>
            <w:tabs>
              <w:tab w:val="right" w:leader="dot" w:pos="9350"/>
            </w:tabs>
            <w:rPr>
              <w:rFonts w:asciiTheme="minorHAnsi" w:eastAsiaTheme="minorEastAsia" w:hAnsiTheme="minorHAnsi" w:cstheme="minorBidi"/>
              <w:noProof/>
            </w:rPr>
          </w:pPr>
          <w:hyperlink w:anchor="_Toc433888671" w:history="1">
            <w:r w:rsidRPr="003B1BD2">
              <w:rPr>
                <w:rStyle w:val="Hyperlink"/>
                <w:noProof/>
              </w:rPr>
              <w:t>As noted previously, the team does not plan to publish externally until after Cycle 2 testing and engagement with a commercialization partner.</w:t>
            </w:r>
            <w:r>
              <w:rPr>
                <w:noProof/>
                <w:webHidden/>
              </w:rPr>
              <w:tab/>
            </w:r>
            <w:r>
              <w:rPr>
                <w:noProof/>
                <w:webHidden/>
              </w:rPr>
              <w:fldChar w:fldCharType="begin"/>
            </w:r>
            <w:r>
              <w:rPr>
                <w:noProof/>
                <w:webHidden/>
              </w:rPr>
              <w:instrText xml:space="preserve"> PAGEREF _Toc433888671 \h </w:instrText>
            </w:r>
            <w:r>
              <w:rPr>
                <w:noProof/>
                <w:webHidden/>
              </w:rPr>
            </w:r>
            <w:r>
              <w:rPr>
                <w:noProof/>
                <w:webHidden/>
              </w:rPr>
              <w:fldChar w:fldCharType="separate"/>
            </w:r>
            <w:r>
              <w:rPr>
                <w:noProof/>
                <w:webHidden/>
              </w:rPr>
              <w:t>13</w:t>
            </w:r>
            <w:r>
              <w:rPr>
                <w:noProof/>
                <w:webHidden/>
              </w:rPr>
              <w:fldChar w:fldCharType="end"/>
            </w:r>
          </w:hyperlink>
        </w:p>
        <w:p w14:paraId="3A03BE17" w14:textId="77777777" w:rsidR="00B609CC" w:rsidRDefault="00B609CC">
          <w:pPr>
            <w:pStyle w:val="TOC2"/>
            <w:tabs>
              <w:tab w:val="right" w:leader="dot" w:pos="9350"/>
            </w:tabs>
            <w:rPr>
              <w:rFonts w:asciiTheme="minorHAnsi" w:eastAsiaTheme="minorEastAsia" w:hAnsiTheme="minorHAnsi" w:cstheme="minorBidi"/>
              <w:noProof/>
            </w:rPr>
          </w:pPr>
          <w:hyperlink w:anchor="_Toc433888672" w:history="1">
            <w:r w:rsidRPr="003B1BD2">
              <w:rPr>
                <w:rStyle w:val="Hyperlink"/>
                <w:noProof/>
              </w:rPr>
              <w:t>3c Technologies or techniques</w:t>
            </w:r>
            <w:r>
              <w:rPr>
                <w:noProof/>
                <w:webHidden/>
              </w:rPr>
              <w:tab/>
            </w:r>
            <w:r>
              <w:rPr>
                <w:noProof/>
                <w:webHidden/>
              </w:rPr>
              <w:fldChar w:fldCharType="begin"/>
            </w:r>
            <w:r>
              <w:rPr>
                <w:noProof/>
                <w:webHidden/>
              </w:rPr>
              <w:instrText xml:space="preserve"> PAGEREF _Toc433888672 \h </w:instrText>
            </w:r>
            <w:r>
              <w:rPr>
                <w:noProof/>
                <w:webHidden/>
              </w:rPr>
            </w:r>
            <w:r>
              <w:rPr>
                <w:noProof/>
                <w:webHidden/>
              </w:rPr>
              <w:fldChar w:fldCharType="separate"/>
            </w:r>
            <w:r>
              <w:rPr>
                <w:noProof/>
                <w:webHidden/>
              </w:rPr>
              <w:t>13</w:t>
            </w:r>
            <w:r>
              <w:rPr>
                <w:noProof/>
                <w:webHidden/>
              </w:rPr>
              <w:fldChar w:fldCharType="end"/>
            </w:r>
          </w:hyperlink>
        </w:p>
        <w:p w14:paraId="3CA04A8D" w14:textId="77777777" w:rsidR="00B609CC" w:rsidRDefault="00B609CC">
          <w:pPr>
            <w:pStyle w:val="TOC2"/>
            <w:tabs>
              <w:tab w:val="right" w:leader="dot" w:pos="9350"/>
            </w:tabs>
            <w:rPr>
              <w:rFonts w:asciiTheme="minorHAnsi" w:eastAsiaTheme="minorEastAsia" w:hAnsiTheme="minorHAnsi" w:cstheme="minorBidi"/>
              <w:noProof/>
            </w:rPr>
          </w:pPr>
          <w:hyperlink w:anchor="_Toc433888673" w:history="1">
            <w:r w:rsidRPr="003B1BD2">
              <w:rPr>
                <w:rStyle w:val="Hyperlink"/>
                <w:noProof/>
              </w:rPr>
              <w:t>3d Inventions, patent applications, and/or licenses</w:t>
            </w:r>
            <w:r>
              <w:rPr>
                <w:noProof/>
                <w:webHidden/>
              </w:rPr>
              <w:tab/>
            </w:r>
            <w:r>
              <w:rPr>
                <w:noProof/>
                <w:webHidden/>
              </w:rPr>
              <w:fldChar w:fldCharType="begin"/>
            </w:r>
            <w:r>
              <w:rPr>
                <w:noProof/>
                <w:webHidden/>
              </w:rPr>
              <w:instrText xml:space="preserve"> PAGEREF _Toc433888673 \h </w:instrText>
            </w:r>
            <w:r>
              <w:rPr>
                <w:noProof/>
                <w:webHidden/>
              </w:rPr>
            </w:r>
            <w:r>
              <w:rPr>
                <w:noProof/>
                <w:webHidden/>
              </w:rPr>
              <w:fldChar w:fldCharType="separate"/>
            </w:r>
            <w:r>
              <w:rPr>
                <w:noProof/>
                <w:webHidden/>
              </w:rPr>
              <w:t>13</w:t>
            </w:r>
            <w:r>
              <w:rPr>
                <w:noProof/>
                <w:webHidden/>
              </w:rPr>
              <w:fldChar w:fldCharType="end"/>
            </w:r>
          </w:hyperlink>
        </w:p>
        <w:p w14:paraId="6C58E706" w14:textId="77777777" w:rsidR="00B609CC" w:rsidRDefault="00B609CC">
          <w:pPr>
            <w:pStyle w:val="TOC2"/>
            <w:tabs>
              <w:tab w:val="right" w:leader="dot" w:pos="9350"/>
            </w:tabs>
            <w:rPr>
              <w:rFonts w:asciiTheme="minorHAnsi" w:eastAsiaTheme="minorEastAsia" w:hAnsiTheme="minorHAnsi" w:cstheme="minorBidi"/>
              <w:noProof/>
            </w:rPr>
          </w:pPr>
          <w:hyperlink w:anchor="_Toc433888674" w:history="1">
            <w:r w:rsidRPr="003B1BD2">
              <w:rPr>
                <w:rStyle w:val="Hyperlink"/>
                <w:noProof/>
              </w:rPr>
              <w:t>3e Other products</w:t>
            </w:r>
            <w:r>
              <w:rPr>
                <w:noProof/>
                <w:webHidden/>
              </w:rPr>
              <w:tab/>
            </w:r>
            <w:r>
              <w:rPr>
                <w:noProof/>
                <w:webHidden/>
              </w:rPr>
              <w:fldChar w:fldCharType="begin"/>
            </w:r>
            <w:r>
              <w:rPr>
                <w:noProof/>
                <w:webHidden/>
              </w:rPr>
              <w:instrText xml:space="preserve"> PAGEREF _Toc433888674 \h </w:instrText>
            </w:r>
            <w:r>
              <w:rPr>
                <w:noProof/>
                <w:webHidden/>
              </w:rPr>
            </w:r>
            <w:r>
              <w:rPr>
                <w:noProof/>
                <w:webHidden/>
              </w:rPr>
              <w:fldChar w:fldCharType="separate"/>
            </w:r>
            <w:r>
              <w:rPr>
                <w:noProof/>
                <w:webHidden/>
              </w:rPr>
              <w:t>13</w:t>
            </w:r>
            <w:r>
              <w:rPr>
                <w:noProof/>
                <w:webHidden/>
              </w:rPr>
              <w:fldChar w:fldCharType="end"/>
            </w:r>
          </w:hyperlink>
        </w:p>
        <w:p w14:paraId="29A3CF49" w14:textId="77777777" w:rsidR="00B609CC" w:rsidRDefault="00B609CC">
          <w:pPr>
            <w:pStyle w:val="TOC1"/>
            <w:rPr>
              <w:rFonts w:asciiTheme="minorHAnsi" w:eastAsiaTheme="minorEastAsia" w:hAnsiTheme="minorHAnsi" w:cstheme="minorBidi"/>
              <w:b w:val="0"/>
            </w:rPr>
          </w:pPr>
          <w:hyperlink w:anchor="_Toc433888675" w:history="1">
            <w:r w:rsidRPr="003B1BD2">
              <w:rPr>
                <w:rStyle w:val="Hyperlink"/>
              </w:rPr>
              <w:t xml:space="preserve">4. </w:t>
            </w:r>
            <w:r>
              <w:rPr>
                <w:rFonts w:asciiTheme="minorHAnsi" w:eastAsiaTheme="minorEastAsia" w:hAnsiTheme="minorHAnsi" w:cstheme="minorBidi"/>
                <w:b w:val="0"/>
              </w:rPr>
              <w:tab/>
            </w:r>
            <w:r w:rsidRPr="003B1BD2">
              <w:rPr>
                <w:rStyle w:val="Hyperlink"/>
              </w:rPr>
              <w:t>PARTICIPANTS &amp; OTHER COLLABORATING ORGANIZATIONS:</w:t>
            </w:r>
            <w:r>
              <w:rPr>
                <w:webHidden/>
              </w:rPr>
              <w:tab/>
            </w:r>
            <w:r>
              <w:rPr>
                <w:webHidden/>
              </w:rPr>
              <w:fldChar w:fldCharType="begin"/>
            </w:r>
            <w:r>
              <w:rPr>
                <w:webHidden/>
              </w:rPr>
              <w:instrText xml:space="preserve"> PAGEREF _Toc433888675 \h </w:instrText>
            </w:r>
            <w:r>
              <w:rPr>
                <w:webHidden/>
              </w:rPr>
            </w:r>
            <w:r>
              <w:rPr>
                <w:webHidden/>
              </w:rPr>
              <w:fldChar w:fldCharType="separate"/>
            </w:r>
            <w:r>
              <w:rPr>
                <w:webHidden/>
              </w:rPr>
              <w:t>14</w:t>
            </w:r>
            <w:r>
              <w:rPr>
                <w:webHidden/>
              </w:rPr>
              <w:fldChar w:fldCharType="end"/>
            </w:r>
          </w:hyperlink>
        </w:p>
        <w:p w14:paraId="0C53F1F9" w14:textId="77777777" w:rsidR="00B609CC" w:rsidRDefault="00B609CC">
          <w:pPr>
            <w:pStyle w:val="TOC2"/>
            <w:tabs>
              <w:tab w:val="right" w:leader="dot" w:pos="9350"/>
            </w:tabs>
            <w:rPr>
              <w:rFonts w:asciiTheme="minorHAnsi" w:eastAsiaTheme="minorEastAsia" w:hAnsiTheme="minorHAnsi" w:cstheme="minorBidi"/>
              <w:noProof/>
            </w:rPr>
          </w:pPr>
          <w:hyperlink w:anchor="_Toc433888676" w:history="1">
            <w:r w:rsidRPr="003B1BD2">
              <w:rPr>
                <w:rStyle w:val="Hyperlink"/>
                <w:noProof/>
              </w:rPr>
              <w:t>4a What Individuals have worked on the project?</w:t>
            </w:r>
            <w:r>
              <w:rPr>
                <w:noProof/>
                <w:webHidden/>
              </w:rPr>
              <w:tab/>
            </w:r>
            <w:r>
              <w:rPr>
                <w:noProof/>
                <w:webHidden/>
              </w:rPr>
              <w:fldChar w:fldCharType="begin"/>
            </w:r>
            <w:r>
              <w:rPr>
                <w:noProof/>
                <w:webHidden/>
              </w:rPr>
              <w:instrText xml:space="preserve"> PAGEREF _Toc433888676 \h </w:instrText>
            </w:r>
            <w:r>
              <w:rPr>
                <w:noProof/>
                <w:webHidden/>
              </w:rPr>
            </w:r>
            <w:r>
              <w:rPr>
                <w:noProof/>
                <w:webHidden/>
              </w:rPr>
              <w:fldChar w:fldCharType="separate"/>
            </w:r>
            <w:r>
              <w:rPr>
                <w:noProof/>
                <w:webHidden/>
              </w:rPr>
              <w:t>14</w:t>
            </w:r>
            <w:r>
              <w:rPr>
                <w:noProof/>
                <w:webHidden/>
              </w:rPr>
              <w:fldChar w:fldCharType="end"/>
            </w:r>
          </w:hyperlink>
        </w:p>
        <w:p w14:paraId="0B7697C1" w14:textId="77777777" w:rsidR="00B609CC" w:rsidRDefault="00B609CC">
          <w:pPr>
            <w:pStyle w:val="TOC2"/>
            <w:tabs>
              <w:tab w:val="right" w:leader="dot" w:pos="9350"/>
            </w:tabs>
            <w:rPr>
              <w:rFonts w:asciiTheme="minorHAnsi" w:eastAsiaTheme="minorEastAsia" w:hAnsiTheme="minorHAnsi" w:cstheme="minorBidi"/>
              <w:noProof/>
            </w:rPr>
          </w:pPr>
          <w:hyperlink w:anchor="_Toc433888677" w:history="1">
            <w:r w:rsidRPr="003B1BD2">
              <w:rPr>
                <w:rStyle w:val="Hyperlink"/>
                <w:noProof/>
              </w:rPr>
              <w:t>4b Other organizations involved as partners</w:t>
            </w:r>
            <w:r>
              <w:rPr>
                <w:noProof/>
                <w:webHidden/>
              </w:rPr>
              <w:tab/>
            </w:r>
            <w:r>
              <w:rPr>
                <w:noProof/>
                <w:webHidden/>
              </w:rPr>
              <w:fldChar w:fldCharType="begin"/>
            </w:r>
            <w:r>
              <w:rPr>
                <w:noProof/>
                <w:webHidden/>
              </w:rPr>
              <w:instrText xml:space="preserve"> PAGEREF _Toc433888677 \h </w:instrText>
            </w:r>
            <w:r>
              <w:rPr>
                <w:noProof/>
                <w:webHidden/>
              </w:rPr>
            </w:r>
            <w:r>
              <w:rPr>
                <w:noProof/>
                <w:webHidden/>
              </w:rPr>
              <w:fldChar w:fldCharType="separate"/>
            </w:r>
            <w:r>
              <w:rPr>
                <w:noProof/>
                <w:webHidden/>
              </w:rPr>
              <w:t>15</w:t>
            </w:r>
            <w:r>
              <w:rPr>
                <w:noProof/>
                <w:webHidden/>
              </w:rPr>
              <w:fldChar w:fldCharType="end"/>
            </w:r>
          </w:hyperlink>
        </w:p>
        <w:p w14:paraId="5FA886BA" w14:textId="77777777" w:rsidR="00B609CC" w:rsidRDefault="00B609CC">
          <w:pPr>
            <w:pStyle w:val="TOC2"/>
            <w:tabs>
              <w:tab w:val="right" w:leader="dot" w:pos="9350"/>
            </w:tabs>
            <w:rPr>
              <w:rFonts w:asciiTheme="minorHAnsi" w:eastAsiaTheme="minorEastAsia" w:hAnsiTheme="minorHAnsi" w:cstheme="minorBidi"/>
              <w:noProof/>
            </w:rPr>
          </w:pPr>
          <w:hyperlink w:anchor="_Toc433888678" w:history="1">
            <w:r w:rsidRPr="003B1BD2">
              <w:rPr>
                <w:rStyle w:val="Hyperlink"/>
                <w:noProof/>
              </w:rPr>
              <w:t>4c Have other collaborators or contacts been involved?</w:t>
            </w:r>
            <w:r>
              <w:rPr>
                <w:noProof/>
                <w:webHidden/>
              </w:rPr>
              <w:tab/>
            </w:r>
            <w:r>
              <w:rPr>
                <w:noProof/>
                <w:webHidden/>
              </w:rPr>
              <w:fldChar w:fldCharType="begin"/>
            </w:r>
            <w:r>
              <w:rPr>
                <w:noProof/>
                <w:webHidden/>
              </w:rPr>
              <w:instrText xml:space="preserve"> PAGEREF _Toc433888678 \h </w:instrText>
            </w:r>
            <w:r>
              <w:rPr>
                <w:noProof/>
                <w:webHidden/>
              </w:rPr>
            </w:r>
            <w:r>
              <w:rPr>
                <w:noProof/>
                <w:webHidden/>
              </w:rPr>
              <w:fldChar w:fldCharType="separate"/>
            </w:r>
            <w:r>
              <w:rPr>
                <w:noProof/>
                <w:webHidden/>
              </w:rPr>
              <w:t>16</w:t>
            </w:r>
            <w:r>
              <w:rPr>
                <w:noProof/>
                <w:webHidden/>
              </w:rPr>
              <w:fldChar w:fldCharType="end"/>
            </w:r>
          </w:hyperlink>
        </w:p>
        <w:p w14:paraId="5F456F93" w14:textId="77777777" w:rsidR="00B609CC" w:rsidRDefault="00B609CC">
          <w:pPr>
            <w:pStyle w:val="TOC1"/>
            <w:rPr>
              <w:rFonts w:asciiTheme="minorHAnsi" w:eastAsiaTheme="minorEastAsia" w:hAnsiTheme="minorHAnsi" w:cstheme="minorBidi"/>
              <w:b w:val="0"/>
            </w:rPr>
          </w:pPr>
          <w:hyperlink w:anchor="_Toc433888679" w:history="1">
            <w:r w:rsidRPr="003B1BD2">
              <w:rPr>
                <w:rStyle w:val="Hyperlink"/>
              </w:rPr>
              <w:t xml:space="preserve">5. </w:t>
            </w:r>
            <w:r>
              <w:rPr>
                <w:rFonts w:asciiTheme="minorHAnsi" w:eastAsiaTheme="minorEastAsia" w:hAnsiTheme="minorHAnsi" w:cstheme="minorBidi"/>
                <w:b w:val="0"/>
              </w:rPr>
              <w:tab/>
            </w:r>
            <w:r w:rsidRPr="003B1BD2">
              <w:rPr>
                <w:rStyle w:val="Hyperlink"/>
              </w:rPr>
              <w:t>IMPACT</w:t>
            </w:r>
            <w:r>
              <w:rPr>
                <w:webHidden/>
              </w:rPr>
              <w:tab/>
            </w:r>
            <w:r>
              <w:rPr>
                <w:webHidden/>
              </w:rPr>
              <w:fldChar w:fldCharType="begin"/>
            </w:r>
            <w:r>
              <w:rPr>
                <w:webHidden/>
              </w:rPr>
              <w:instrText xml:space="preserve"> PAGEREF _Toc433888679 \h </w:instrText>
            </w:r>
            <w:r>
              <w:rPr>
                <w:webHidden/>
              </w:rPr>
            </w:r>
            <w:r>
              <w:rPr>
                <w:webHidden/>
              </w:rPr>
              <w:fldChar w:fldCharType="separate"/>
            </w:r>
            <w:r>
              <w:rPr>
                <w:webHidden/>
              </w:rPr>
              <w:t>16</w:t>
            </w:r>
            <w:r>
              <w:rPr>
                <w:webHidden/>
              </w:rPr>
              <w:fldChar w:fldCharType="end"/>
            </w:r>
          </w:hyperlink>
        </w:p>
        <w:p w14:paraId="05D64AB9" w14:textId="77777777" w:rsidR="00B609CC" w:rsidRDefault="00B609CC">
          <w:pPr>
            <w:pStyle w:val="TOC2"/>
            <w:tabs>
              <w:tab w:val="right" w:leader="dot" w:pos="9350"/>
            </w:tabs>
            <w:rPr>
              <w:rFonts w:asciiTheme="minorHAnsi" w:eastAsiaTheme="minorEastAsia" w:hAnsiTheme="minorHAnsi" w:cstheme="minorBidi"/>
              <w:noProof/>
            </w:rPr>
          </w:pPr>
          <w:hyperlink w:anchor="_Toc433888680" w:history="1">
            <w:r w:rsidRPr="003B1BD2">
              <w:rPr>
                <w:rStyle w:val="Hyperlink"/>
                <w:noProof/>
              </w:rPr>
              <w:t>5a Impact on the development of the principal discipline(s) of the project</w:t>
            </w:r>
            <w:r>
              <w:rPr>
                <w:noProof/>
                <w:webHidden/>
              </w:rPr>
              <w:tab/>
            </w:r>
            <w:r>
              <w:rPr>
                <w:noProof/>
                <w:webHidden/>
              </w:rPr>
              <w:fldChar w:fldCharType="begin"/>
            </w:r>
            <w:r>
              <w:rPr>
                <w:noProof/>
                <w:webHidden/>
              </w:rPr>
              <w:instrText xml:space="preserve"> PAGEREF _Toc433888680 \h </w:instrText>
            </w:r>
            <w:r>
              <w:rPr>
                <w:noProof/>
                <w:webHidden/>
              </w:rPr>
            </w:r>
            <w:r>
              <w:rPr>
                <w:noProof/>
                <w:webHidden/>
              </w:rPr>
              <w:fldChar w:fldCharType="separate"/>
            </w:r>
            <w:r>
              <w:rPr>
                <w:noProof/>
                <w:webHidden/>
              </w:rPr>
              <w:t>16</w:t>
            </w:r>
            <w:r>
              <w:rPr>
                <w:noProof/>
                <w:webHidden/>
              </w:rPr>
              <w:fldChar w:fldCharType="end"/>
            </w:r>
          </w:hyperlink>
        </w:p>
        <w:p w14:paraId="08FD5967" w14:textId="77777777" w:rsidR="00B609CC" w:rsidRDefault="00B609CC">
          <w:pPr>
            <w:pStyle w:val="TOC2"/>
            <w:tabs>
              <w:tab w:val="right" w:leader="dot" w:pos="9350"/>
            </w:tabs>
            <w:rPr>
              <w:rFonts w:asciiTheme="minorHAnsi" w:eastAsiaTheme="minorEastAsia" w:hAnsiTheme="minorHAnsi" w:cstheme="minorBidi"/>
              <w:noProof/>
            </w:rPr>
          </w:pPr>
          <w:hyperlink w:anchor="_Toc433888681" w:history="1">
            <w:r w:rsidRPr="003B1BD2">
              <w:rPr>
                <w:rStyle w:val="Hyperlink"/>
                <w:noProof/>
              </w:rPr>
              <w:t>5b Impact on other disciplines</w:t>
            </w:r>
            <w:r>
              <w:rPr>
                <w:noProof/>
                <w:webHidden/>
              </w:rPr>
              <w:tab/>
            </w:r>
            <w:r>
              <w:rPr>
                <w:noProof/>
                <w:webHidden/>
              </w:rPr>
              <w:fldChar w:fldCharType="begin"/>
            </w:r>
            <w:r>
              <w:rPr>
                <w:noProof/>
                <w:webHidden/>
              </w:rPr>
              <w:instrText xml:space="preserve"> PAGEREF _Toc433888681 \h </w:instrText>
            </w:r>
            <w:r>
              <w:rPr>
                <w:noProof/>
                <w:webHidden/>
              </w:rPr>
            </w:r>
            <w:r>
              <w:rPr>
                <w:noProof/>
                <w:webHidden/>
              </w:rPr>
              <w:fldChar w:fldCharType="separate"/>
            </w:r>
            <w:r>
              <w:rPr>
                <w:noProof/>
                <w:webHidden/>
              </w:rPr>
              <w:t>17</w:t>
            </w:r>
            <w:r>
              <w:rPr>
                <w:noProof/>
                <w:webHidden/>
              </w:rPr>
              <w:fldChar w:fldCharType="end"/>
            </w:r>
          </w:hyperlink>
        </w:p>
        <w:p w14:paraId="7A5B6EC0" w14:textId="77777777" w:rsidR="00B609CC" w:rsidRDefault="00B609CC">
          <w:pPr>
            <w:pStyle w:val="TOC2"/>
            <w:tabs>
              <w:tab w:val="right" w:leader="dot" w:pos="9350"/>
            </w:tabs>
            <w:rPr>
              <w:rFonts w:asciiTheme="minorHAnsi" w:eastAsiaTheme="minorEastAsia" w:hAnsiTheme="minorHAnsi" w:cstheme="minorBidi"/>
              <w:noProof/>
            </w:rPr>
          </w:pPr>
          <w:hyperlink w:anchor="_Toc433888682" w:history="1">
            <w:r w:rsidRPr="003B1BD2">
              <w:rPr>
                <w:rStyle w:val="Hyperlink"/>
                <w:noProof/>
              </w:rPr>
              <w:t>5c Impact on the development of human resources</w:t>
            </w:r>
            <w:r>
              <w:rPr>
                <w:noProof/>
                <w:webHidden/>
              </w:rPr>
              <w:tab/>
            </w:r>
            <w:r>
              <w:rPr>
                <w:noProof/>
                <w:webHidden/>
              </w:rPr>
              <w:fldChar w:fldCharType="begin"/>
            </w:r>
            <w:r>
              <w:rPr>
                <w:noProof/>
                <w:webHidden/>
              </w:rPr>
              <w:instrText xml:space="preserve"> PAGEREF _Toc433888682 \h </w:instrText>
            </w:r>
            <w:r>
              <w:rPr>
                <w:noProof/>
                <w:webHidden/>
              </w:rPr>
            </w:r>
            <w:r>
              <w:rPr>
                <w:noProof/>
                <w:webHidden/>
              </w:rPr>
              <w:fldChar w:fldCharType="separate"/>
            </w:r>
            <w:r>
              <w:rPr>
                <w:noProof/>
                <w:webHidden/>
              </w:rPr>
              <w:t>17</w:t>
            </w:r>
            <w:r>
              <w:rPr>
                <w:noProof/>
                <w:webHidden/>
              </w:rPr>
              <w:fldChar w:fldCharType="end"/>
            </w:r>
          </w:hyperlink>
        </w:p>
        <w:p w14:paraId="20B4ADA5" w14:textId="77777777" w:rsidR="00B609CC" w:rsidRDefault="00B609CC">
          <w:pPr>
            <w:pStyle w:val="TOC2"/>
            <w:tabs>
              <w:tab w:val="right" w:leader="dot" w:pos="9350"/>
            </w:tabs>
            <w:rPr>
              <w:rFonts w:asciiTheme="minorHAnsi" w:eastAsiaTheme="minorEastAsia" w:hAnsiTheme="minorHAnsi" w:cstheme="minorBidi"/>
              <w:noProof/>
            </w:rPr>
          </w:pPr>
          <w:hyperlink w:anchor="_Toc433888683" w:history="1">
            <w:r w:rsidRPr="003B1BD2">
              <w:rPr>
                <w:rStyle w:val="Hyperlink"/>
                <w:noProof/>
              </w:rPr>
              <w:t>5d Impact on physical, institutional, and information resources that form infrastructure</w:t>
            </w:r>
            <w:r>
              <w:rPr>
                <w:noProof/>
                <w:webHidden/>
              </w:rPr>
              <w:tab/>
            </w:r>
            <w:r>
              <w:rPr>
                <w:noProof/>
                <w:webHidden/>
              </w:rPr>
              <w:fldChar w:fldCharType="begin"/>
            </w:r>
            <w:r>
              <w:rPr>
                <w:noProof/>
                <w:webHidden/>
              </w:rPr>
              <w:instrText xml:space="preserve"> PAGEREF _Toc433888683 \h </w:instrText>
            </w:r>
            <w:r>
              <w:rPr>
                <w:noProof/>
                <w:webHidden/>
              </w:rPr>
            </w:r>
            <w:r>
              <w:rPr>
                <w:noProof/>
                <w:webHidden/>
              </w:rPr>
              <w:fldChar w:fldCharType="separate"/>
            </w:r>
            <w:r>
              <w:rPr>
                <w:noProof/>
                <w:webHidden/>
              </w:rPr>
              <w:t>17</w:t>
            </w:r>
            <w:r>
              <w:rPr>
                <w:noProof/>
                <w:webHidden/>
              </w:rPr>
              <w:fldChar w:fldCharType="end"/>
            </w:r>
          </w:hyperlink>
        </w:p>
        <w:p w14:paraId="4E764A03" w14:textId="77777777" w:rsidR="00B609CC" w:rsidRDefault="00B609CC">
          <w:pPr>
            <w:pStyle w:val="TOC2"/>
            <w:tabs>
              <w:tab w:val="right" w:leader="dot" w:pos="9350"/>
            </w:tabs>
            <w:rPr>
              <w:rFonts w:asciiTheme="minorHAnsi" w:eastAsiaTheme="minorEastAsia" w:hAnsiTheme="minorHAnsi" w:cstheme="minorBidi"/>
              <w:noProof/>
            </w:rPr>
          </w:pPr>
          <w:hyperlink w:anchor="_Toc433888684" w:history="1">
            <w:r w:rsidRPr="003B1BD2">
              <w:rPr>
                <w:rStyle w:val="Hyperlink"/>
                <w:noProof/>
              </w:rPr>
              <w:t>5e Impact on technology transfer</w:t>
            </w:r>
            <w:r>
              <w:rPr>
                <w:noProof/>
                <w:webHidden/>
              </w:rPr>
              <w:tab/>
            </w:r>
            <w:r>
              <w:rPr>
                <w:noProof/>
                <w:webHidden/>
              </w:rPr>
              <w:fldChar w:fldCharType="begin"/>
            </w:r>
            <w:r>
              <w:rPr>
                <w:noProof/>
                <w:webHidden/>
              </w:rPr>
              <w:instrText xml:space="preserve"> PAGEREF _Toc433888684 \h </w:instrText>
            </w:r>
            <w:r>
              <w:rPr>
                <w:noProof/>
                <w:webHidden/>
              </w:rPr>
            </w:r>
            <w:r>
              <w:rPr>
                <w:noProof/>
                <w:webHidden/>
              </w:rPr>
              <w:fldChar w:fldCharType="separate"/>
            </w:r>
            <w:r>
              <w:rPr>
                <w:noProof/>
                <w:webHidden/>
              </w:rPr>
              <w:t>17</w:t>
            </w:r>
            <w:r>
              <w:rPr>
                <w:noProof/>
                <w:webHidden/>
              </w:rPr>
              <w:fldChar w:fldCharType="end"/>
            </w:r>
          </w:hyperlink>
        </w:p>
        <w:p w14:paraId="2B024256" w14:textId="77777777" w:rsidR="00B609CC" w:rsidRDefault="00B609CC">
          <w:pPr>
            <w:pStyle w:val="TOC2"/>
            <w:tabs>
              <w:tab w:val="right" w:leader="dot" w:pos="9350"/>
            </w:tabs>
            <w:rPr>
              <w:rFonts w:asciiTheme="minorHAnsi" w:eastAsiaTheme="minorEastAsia" w:hAnsiTheme="minorHAnsi" w:cstheme="minorBidi"/>
              <w:noProof/>
            </w:rPr>
          </w:pPr>
          <w:hyperlink w:anchor="_Toc433888685" w:history="1">
            <w:r w:rsidRPr="003B1BD2">
              <w:rPr>
                <w:rStyle w:val="Hyperlink"/>
                <w:noProof/>
              </w:rPr>
              <w:t>5f Impact on society beyond science and technology</w:t>
            </w:r>
            <w:r>
              <w:rPr>
                <w:noProof/>
                <w:webHidden/>
              </w:rPr>
              <w:tab/>
            </w:r>
            <w:r>
              <w:rPr>
                <w:noProof/>
                <w:webHidden/>
              </w:rPr>
              <w:fldChar w:fldCharType="begin"/>
            </w:r>
            <w:r>
              <w:rPr>
                <w:noProof/>
                <w:webHidden/>
              </w:rPr>
              <w:instrText xml:space="preserve"> PAGEREF _Toc433888685 \h </w:instrText>
            </w:r>
            <w:r>
              <w:rPr>
                <w:noProof/>
                <w:webHidden/>
              </w:rPr>
            </w:r>
            <w:r>
              <w:rPr>
                <w:noProof/>
                <w:webHidden/>
              </w:rPr>
              <w:fldChar w:fldCharType="separate"/>
            </w:r>
            <w:r>
              <w:rPr>
                <w:noProof/>
                <w:webHidden/>
              </w:rPr>
              <w:t>17</w:t>
            </w:r>
            <w:r>
              <w:rPr>
                <w:noProof/>
                <w:webHidden/>
              </w:rPr>
              <w:fldChar w:fldCharType="end"/>
            </w:r>
          </w:hyperlink>
        </w:p>
        <w:p w14:paraId="10B7B0A4" w14:textId="77777777" w:rsidR="00B609CC" w:rsidRDefault="00B609CC">
          <w:pPr>
            <w:pStyle w:val="TOC2"/>
            <w:tabs>
              <w:tab w:val="right" w:leader="dot" w:pos="9350"/>
            </w:tabs>
            <w:rPr>
              <w:rFonts w:asciiTheme="minorHAnsi" w:eastAsiaTheme="minorEastAsia" w:hAnsiTheme="minorHAnsi" w:cstheme="minorBidi"/>
              <w:noProof/>
            </w:rPr>
          </w:pPr>
          <w:hyperlink w:anchor="_Toc433888686" w:history="1">
            <w:r w:rsidRPr="003B1BD2">
              <w:rPr>
                <w:rStyle w:val="Hyperlink"/>
                <w:noProof/>
              </w:rPr>
              <w:t>5g What dollar amount of the award’s budget is being spent in foreign countries?</w:t>
            </w:r>
            <w:r>
              <w:rPr>
                <w:noProof/>
                <w:webHidden/>
              </w:rPr>
              <w:tab/>
            </w:r>
            <w:r>
              <w:rPr>
                <w:noProof/>
                <w:webHidden/>
              </w:rPr>
              <w:fldChar w:fldCharType="begin"/>
            </w:r>
            <w:r>
              <w:rPr>
                <w:noProof/>
                <w:webHidden/>
              </w:rPr>
              <w:instrText xml:space="preserve"> PAGEREF _Toc433888686 \h </w:instrText>
            </w:r>
            <w:r>
              <w:rPr>
                <w:noProof/>
                <w:webHidden/>
              </w:rPr>
            </w:r>
            <w:r>
              <w:rPr>
                <w:noProof/>
                <w:webHidden/>
              </w:rPr>
              <w:fldChar w:fldCharType="separate"/>
            </w:r>
            <w:r>
              <w:rPr>
                <w:noProof/>
                <w:webHidden/>
              </w:rPr>
              <w:t>17</w:t>
            </w:r>
            <w:r>
              <w:rPr>
                <w:noProof/>
                <w:webHidden/>
              </w:rPr>
              <w:fldChar w:fldCharType="end"/>
            </w:r>
          </w:hyperlink>
        </w:p>
        <w:p w14:paraId="72003D6C" w14:textId="77777777" w:rsidR="00B609CC" w:rsidRDefault="00B609CC">
          <w:pPr>
            <w:pStyle w:val="TOC1"/>
            <w:rPr>
              <w:rFonts w:asciiTheme="minorHAnsi" w:eastAsiaTheme="minorEastAsia" w:hAnsiTheme="minorHAnsi" w:cstheme="minorBidi"/>
              <w:b w:val="0"/>
            </w:rPr>
          </w:pPr>
          <w:hyperlink w:anchor="_Toc433888687" w:history="1">
            <w:r w:rsidRPr="003B1BD2">
              <w:rPr>
                <w:rStyle w:val="Hyperlink"/>
              </w:rPr>
              <w:t>6. CHANGES/PROBLEMS</w:t>
            </w:r>
            <w:r>
              <w:rPr>
                <w:webHidden/>
              </w:rPr>
              <w:tab/>
            </w:r>
            <w:r>
              <w:rPr>
                <w:webHidden/>
              </w:rPr>
              <w:fldChar w:fldCharType="begin"/>
            </w:r>
            <w:r>
              <w:rPr>
                <w:webHidden/>
              </w:rPr>
              <w:instrText xml:space="preserve"> PAGEREF _Toc433888687 \h </w:instrText>
            </w:r>
            <w:r>
              <w:rPr>
                <w:webHidden/>
              </w:rPr>
            </w:r>
            <w:r>
              <w:rPr>
                <w:webHidden/>
              </w:rPr>
              <w:fldChar w:fldCharType="separate"/>
            </w:r>
            <w:r>
              <w:rPr>
                <w:webHidden/>
              </w:rPr>
              <w:t>17</w:t>
            </w:r>
            <w:r>
              <w:rPr>
                <w:webHidden/>
              </w:rPr>
              <w:fldChar w:fldCharType="end"/>
            </w:r>
          </w:hyperlink>
        </w:p>
        <w:p w14:paraId="0E413AC5" w14:textId="77777777" w:rsidR="00B609CC" w:rsidRDefault="00B609CC">
          <w:pPr>
            <w:pStyle w:val="TOC2"/>
            <w:tabs>
              <w:tab w:val="right" w:leader="dot" w:pos="9350"/>
            </w:tabs>
            <w:rPr>
              <w:rFonts w:asciiTheme="minorHAnsi" w:eastAsiaTheme="minorEastAsia" w:hAnsiTheme="minorHAnsi" w:cstheme="minorBidi"/>
              <w:noProof/>
            </w:rPr>
          </w:pPr>
          <w:hyperlink w:anchor="_Toc433888688" w:history="1">
            <w:r w:rsidRPr="003B1BD2">
              <w:rPr>
                <w:rStyle w:val="Hyperlink"/>
                <w:noProof/>
              </w:rPr>
              <w:t>6a Changes in approach and reasons for change</w:t>
            </w:r>
            <w:r>
              <w:rPr>
                <w:noProof/>
                <w:webHidden/>
              </w:rPr>
              <w:tab/>
            </w:r>
            <w:r>
              <w:rPr>
                <w:noProof/>
                <w:webHidden/>
              </w:rPr>
              <w:fldChar w:fldCharType="begin"/>
            </w:r>
            <w:r>
              <w:rPr>
                <w:noProof/>
                <w:webHidden/>
              </w:rPr>
              <w:instrText xml:space="preserve"> PAGEREF _Toc433888688 \h </w:instrText>
            </w:r>
            <w:r>
              <w:rPr>
                <w:noProof/>
                <w:webHidden/>
              </w:rPr>
            </w:r>
            <w:r>
              <w:rPr>
                <w:noProof/>
                <w:webHidden/>
              </w:rPr>
              <w:fldChar w:fldCharType="separate"/>
            </w:r>
            <w:r>
              <w:rPr>
                <w:noProof/>
                <w:webHidden/>
              </w:rPr>
              <w:t>17</w:t>
            </w:r>
            <w:r>
              <w:rPr>
                <w:noProof/>
                <w:webHidden/>
              </w:rPr>
              <w:fldChar w:fldCharType="end"/>
            </w:r>
          </w:hyperlink>
        </w:p>
        <w:p w14:paraId="777845A5" w14:textId="77777777" w:rsidR="00B609CC" w:rsidRDefault="00B609CC">
          <w:pPr>
            <w:pStyle w:val="TOC2"/>
            <w:tabs>
              <w:tab w:val="right" w:leader="dot" w:pos="9350"/>
            </w:tabs>
            <w:rPr>
              <w:rFonts w:asciiTheme="minorHAnsi" w:eastAsiaTheme="minorEastAsia" w:hAnsiTheme="minorHAnsi" w:cstheme="minorBidi"/>
              <w:noProof/>
            </w:rPr>
          </w:pPr>
          <w:hyperlink w:anchor="_Toc433888689" w:history="1">
            <w:r w:rsidRPr="003B1BD2">
              <w:rPr>
                <w:rStyle w:val="Hyperlink"/>
                <w:noProof/>
              </w:rPr>
              <w:t>6b Actual or anticipated problems or delays and actions or plans to resolve them</w:t>
            </w:r>
            <w:r>
              <w:rPr>
                <w:noProof/>
                <w:webHidden/>
              </w:rPr>
              <w:tab/>
            </w:r>
            <w:r>
              <w:rPr>
                <w:noProof/>
                <w:webHidden/>
              </w:rPr>
              <w:fldChar w:fldCharType="begin"/>
            </w:r>
            <w:r>
              <w:rPr>
                <w:noProof/>
                <w:webHidden/>
              </w:rPr>
              <w:instrText xml:space="preserve"> PAGEREF _Toc433888689 \h </w:instrText>
            </w:r>
            <w:r>
              <w:rPr>
                <w:noProof/>
                <w:webHidden/>
              </w:rPr>
            </w:r>
            <w:r>
              <w:rPr>
                <w:noProof/>
                <w:webHidden/>
              </w:rPr>
              <w:fldChar w:fldCharType="separate"/>
            </w:r>
            <w:r>
              <w:rPr>
                <w:noProof/>
                <w:webHidden/>
              </w:rPr>
              <w:t>18</w:t>
            </w:r>
            <w:r>
              <w:rPr>
                <w:noProof/>
                <w:webHidden/>
              </w:rPr>
              <w:fldChar w:fldCharType="end"/>
            </w:r>
          </w:hyperlink>
        </w:p>
        <w:p w14:paraId="5C14BFFA" w14:textId="77777777" w:rsidR="00B609CC" w:rsidRDefault="00B609CC">
          <w:pPr>
            <w:pStyle w:val="TOC2"/>
            <w:tabs>
              <w:tab w:val="right" w:leader="dot" w:pos="9350"/>
            </w:tabs>
            <w:rPr>
              <w:rFonts w:asciiTheme="minorHAnsi" w:eastAsiaTheme="minorEastAsia" w:hAnsiTheme="minorHAnsi" w:cstheme="minorBidi"/>
              <w:noProof/>
            </w:rPr>
          </w:pPr>
          <w:hyperlink w:anchor="_Toc433888690" w:history="1">
            <w:r w:rsidRPr="003B1BD2">
              <w:rPr>
                <w:rStyle w:val="Hyperlink"/>
                <w:noProof/>
              </w:rPr>
              <w:t>6c Changes that have a significant impact on expenditures</w:t>
            </w:r>
            <w:r>
              <w:rPr>
                <w:noProof/>
                <w:webHidden/>
              </w:rPr>
              <w:tab/>
            </w:r>
            <w:r>
              <w:rPr>
                <w:noProof/>
                <w:webHidden/>
              </w:rPr>
              <w:fldChar w:fldCharType="begin"/>
            </w:r>
            <w:r>
              <w:rPr>
                <w:noProof/>
                <w:webHidden/>
              </w:rPr>
              <w:instrText xml:space="preserve"> PAGEREF _Toc433888690 \h </w:instrText>
            </w:r>
            <w:r>
              <w:rPr>
                <w:noProof/>
                <w:webHidden/>
              </w:rPr>
            </w:r>
            <w:r>
              <w:rPr>
                <w:noProof/>
                <w:webHidden/>
              </w:rPr>
              <w:fldChar w:fldCharType="separate"/>
            </w:r>
            <w:r>
              <w:rPr>
                <w:noProof/>
                <w:webHidden/>
              </w:rPr>
              <w:t>18</w:t>
            </w:r>
            <w:r>
              <w:rPr>
                <w:noProof/>
                <w:webHidden/>
              </w:rPr>
              <w:fldChar w:fldCharType="end"/>
            </w:r>
          </w:hyperlink>
        </w:p>
        <w:p w14:paraId="2315CF63" w14:textId="77777777" w:rsidR="00B609CC" w:rsidRDefault="00B609CC">
          <w:pPr>
            <w:pStyle w:val="TOC2"/>
            <w:tabs>
              <w:tab w:val="right" w:leader="dot" w:pos="9350"/>
            </w:tabs>
            <w:rPr>
              <w:rFonts w:asciiTheme="minorHAnsi" w:eastAsiaTheme="minorEastAsia" w:hAnsiTheme="minorHAnsi" w:cstheme="minorBidi"/>
              <w:noProof/>
            </w:rPr>
          </w:pPr>
          <w:hyperlink w:anchor="_Toc433888691" w:history="1">
            <w:r w:rsidRPr="003B1BD2">
              <w:rPr>
                <w:rStyle w:val="Hyperlink"/>
                <w:noProof/>
              </w:rPr>
              <w:t>6d Significant changes in use or care of human subjects, vertebrate animals, and/or Biohazards</w:t>
            </w:r>
            <w:r>
              <w:rPr>
                <w:noProof/>
                <w:webHidden/>
              </w:rPr>
              <w:tab/>
            </w:r>
            <w:r>
              <w:rPr>
                <w:noProof/>
                <w:webHidden/>
              </w:rPr>
              <w:fldChar w:fldCharType="begin"/>
            </w:r>
            <w:r>
              <w:rPr>
                <w:noProof/>
                <w:webHidden/>
              </w:rPr>
              <w:instrText xml:space="preserve"> PAGEREF _Toc433888691 \h </w:instrText>
            </w:r>
            <w:r>
              <w:rPr>
                <w:noProof/>
                <w:webHidden/>
              </w:rPr>
            </w:r>
            <w:r>
              <w:rPr>
                <w:noProof/>
                <w:webHidden/>
              </w:rPr>
              <w:fldChar w:fldCharType="separate"/>
            </w:r>
            <w:r>
              <w:rPr>
                <w:noProof/>
                <w:webHidden/>
              </w:rPr>
              <w:t>18</w:t>
            </w:r>
            <w:r>
              <w:rPr>
                <w:noProof/>
                <w:webHidden/>
              </w:rPr>
              <w:fldChar w:fldCharType="end"/>
            </w:r>
          </w:hyperlink>
        </w:p>
        <w:p w14:paraId="16C1BC38" w14:textId="77777777" w:rsidR="00B609CC" w:rsidRDefault="00B609CC">
          <w:pPr>
            <w:pStyle w:val="TOC2"/>
            <w:tabs>
              <w:tab w:val="right" w:leader="dot" w:pos="9350"/>
            </w:tabs>
            <w:rPr>
              <w:rFonts w:asciiTheme="minorHAnsi" w:eastAsiaTheme="minorEastAsia" w:hAnsiTheme="minorHAnsi" w:cstheme="minorBidi"/>
              <w:noProof/>
            </w:rPr>
          </w:pPr>
          <w:hyperlink w:anchor="_Toc433888692" w:history="1">
            <w:r w:rsidRPr="003B1BD2">
              <w:rPr>
                <w:rStyle w:val="Hyperlink"/>
                <w:noProof/>
              </w:rPr>
              <w:t>6e Change of primary performance site location from that originally proposed</w:t>
            </w:r>
            <w:r>
              <w:rPr>
                <w:noProof/>
                <w:webHidden/>
              </w:rPr>
              <w:tab/>
            </w:r>
            <w:r>
              <w:rPr>
                <w:noProof/>
                <w:webHidden/>
              </w:rPr>
              <w:fldChar w:fldCharType="begin"/>
            </w:r>
            <w:r>
              <w:rPr>
                <w:noProof/>
                <w:webHidden/>
              </w:rPr>
              <w:instrText xml:space="preserve"> PAGEREF _Toc433888692 \h </w:instrText>
            </w:r>
            <w:r>
              <w:rPr>
                <w:noProof/>
                <w:webHidden/>
              </w:rPr>
            </w:r>
            <w:r>
              <w:rPr>
                <w:noProof/>
                <w:webHidden/>
              </w:rPr>
              <w:fldChar w:fldCharType="separate"/>
            </w:r>
            <w:r>
              <w:rPr>
                <w:noProof/>
                <w:webHidden/>
              </w:rPr>
              <w:t>18</w:t>
            </w:r>
            <w:r>
              <w:rPr>
                <w:noProof/>
                <w:webHidden/>
              </w:rPr>
              <w:fldChar w:fldCharType="end"/>
            </w:r>
          </w:hyperlink>
        </w:p>
        <w:p w14:paraId="215E6D1D" w14:textId="77777777" w:rsidR="00B609CC" w:rsidRDefault="00B609CC">
          <w:pPr>
            <w:pStyle w:val="TOC1"/>
            <w:rPr>
              <w:rFonts w:asciiTheme="minorHAnsi" w:eastAsiaTheme="minorEastAsia" w:hAnsiTheme="minorHAnsi" w:cstheme="minorBidi"/>
              <w:b w:val="0"/>
            </w:rPr>
          </w:pPr>
          <w:hyperlink w:anchor="_Toc433888693" w:history="1">
            <w:r w:rsidRPr="003B1BD2">
              <w:rPr>
                <w:rStyle w:val="Hyperlink"/>
              </w:rPr>
              <w:t xml:space="preserve">7. </w:t>
            </w:r>
            <w:r>
              <w:rPr>
                <w:rFonts w:asciiTheme="minorHAnsi" w:eastAsiaTheme="minorEastAsia" w:hAnsiTheme="minorHAnsi" w:cstheme="minorBidi"/>
                <w:b w:val="0"/>
              </w:rPr>
              <w:tab/>
            </w:r>
            <w:r w:rsidRPr="003B1BD2">
              <w:rPr>
                <w:rStyle w:val="Hyperlink"/>
              </w:rPr>
              <w:t>SPECIAL REPORTING REQUIREMENTS</w:t>
            </w:r>
            <w:r>
              <w:rPr>
                <w:webHidden/>
              </w:rPr>
              <w:tab/>
            </w:r>
            <w:r>
              <w:rPr>
                <w:webHidden/>
              </w:rPr>
              <w:fldChar w:fldCharType="begin"/>
            </w:r>
            <w:r>
              <w:rPr>
                <w:webHidden/>
              </w:rPr>
              <w:instrText xml:space="preserve"> PAGEREF _Toc433888693 \h </w:instrText>
            </w:r>
            <w:r>
              <w:rPr>
                <w:webHidden/>
              </w:rPr>
            </w:r>
            <w:r>
              <w:rPr>
                <w:webHidden/>
              </w:rPr>
              <w:fldChar w:fldCharType="separate"/>
            </w:r>
            <w:r>
              <w:rPr>
                <w:webHidden/>
              </w:rPr>
              <w:t>18</w:t>
            </w:r>
            <w:r>
              <w:rPr>
                <w:webHidden/>
              </w:rPr>
              <w:fldChar w:fldCharType="end"/>
            </w:r>
          </w:hyperlink>
        </w:p>
        <w:p w14:paraId="3E8CB0ED" w14:textId="77777777" w:rsidR="00B609CC" w:rsidRDefault="00B609CC">
          <w:pPr>
            <w:pStyle w:val="TOC1"/>
            <w:rPr>
              <w:rFonts w:asciiTheme="minorHAnsi" w:eastAsiaTheme="minorEastAsia" w:hAnsiTheme="minorHAnsi" w:cstheme="minorBidi"/>
              <w:b w:val="0"/>
            </w:rPr>
          </w:pPr>
          <w:hyperlink w:anchor="_Toc433888694" w:history="1">
            <w:r w:rsidRPr="003B1BD2">
              <w:rPr>
                <w:rStyle w:val="Hyperlink"/>
              </w:rPr>
              <w:t>8.</w:t>
            </w:r>
            <w:r>
              <w:rPr>
                <w:rFonts w:asciiTheme="minorHAnsi" w:eastAsiaTheme="minorEastAsia" w:hAnsiTheme="minorHAnsi" w:cstheme="minorBidi"/>
                <w:b w:val="0"/>
              </w:rPr>
              <w:tab/>
            </w:r>
            <w:r w:rsidRPr="003B1BD2">
              <w:rPr>
                <w:rStyle w:val="Hyperlink"/>
              </w:rPr>
              <w:t>BUDGETARY INFORMATION</w:t>
            </w:r>
            <w:r>
              <w:rPr>
                <w:webHidden/>
              </w:rPr>
              <w:tab/>
            </w:r>
            <w:r>
              <w:rPr>
                <w:webHidden/>
              </w:rPr>
              <w:fldChar w:fldCharType="begin"/>
            </w:r>
            <w:r>
              <w:rPr>
                <w:webHidden/>
              </w:rPr>
              <w:instrText xml:space="preserve"> PAGEREF _Toc433888694 \h </w:instrText>
            </w:r>
            <w:r>
              <w:rPr>
                <w:webHidden/>
              </w:rPr>
            </w:r>
            <w:r>
              <w:rPr>
                <w:webHidden/>
              </w:rPr>
              <w:fldChar w:fldCharType="separate"/>
            </w:r>
            <w:r>
              <w:rPr>
                <w:webHidden/>
              </w:rPr>
              <w:t>18</w:t>
            </w:r>
            <w:r>
              <w:rPr>
                <w:webHidden/>
              </w:rPr>
              <w:fldChar w:fldCharType="end"/>
            </w:r>
          </w:hyperlink>
        </w:p>
        <w:p w14:paraId="366C4133" w14:textId="77777777" w:rsidR="00B609CC" w:rsidRDefault="00B609CC">
          <w:pPr>
            <w:pStyle w:val="TOC1"/>
            <w:rPr>
              <w:rFonts w:asciiTheme="minorHAnsi" w:eastAsiaTheme="minorEastAsia" w:hAnsiTheme="minorHAnsi" w:cstheme="minorBidi"/>
              <w:b w:val="0"/>
            </w:rPr>
          </w:pPr>
          <w:hyperlink w:anchor="_Toc433888695" w:history="1">
            <w:r w:rsidRPr="003B1BD2">
              <w:rPr>
                <w:rStyle w:val="Hyperlink"/>
              </w:rPr>
              <w:t>APPENDIX A</w:t>
            </w:r>
            <w:r>
              <w:rPr>
                <w:webHidden/>
              </w:rPr>
              <w:tab/>
            </w:r>
            <w:r>
              <w:rPr>
                <w:webHidden/>
              </w:rPr>
              <w:fldChar w:fldCharType="begin"/>
            </w:r>
            <w:r>
              <w:rPr>
                <w:webHidden/>
              </w:rPr>
              <w:instrText xml:space="preserve"> PAGEREF _Toc433888695 \h </w:instrText>
            </w:r>
            <w:r>
              <w:rPr>
                <w:webHidden/>
              </w:rPr>
            </w:r>
            <w:r>
              <w:rPr>
                <w:webHidden/>
              </w:rPr>
              <w:fldChar w:fldCharType="separate"/>
            </w:r>
            <w:r>
              <w:rPr>
                <w:webHidden/>
              </w:rPr>
              <w:t>19</w:t>
            </w:r>
            <w:r>
              <w:rPr>
                <w:webHidden/>
              </w:rPr>
              <w:fldChar w:fldCharType="end"/>
            </w:r>
          </w:hyperlink>
        </w:p>
        <w:p w14:paraId="720E17D8" w14:textId="77777777" w:rsidR="00B609CC" w:rsidRDefault="00B609CC">
          <w:pPr>
            <w:pStyle w:val="TOC2"/>
            <w:tabs>
              <w:tab w:val="right" w:leader="dot" w:pos="9350"/>
            </w:tabs>
            <w:rPr>
              <w:rFonts w:asciiTheme="minorHAnsi" w:eastAsiaTheme="minorEastAsia" w:hAnsiTheme="minorHAnsi" w:cstheme="minorBidi"/>
              <w:noProof/>
            </w:rPr>
          </w:pPr>
          <w:hyperlink w:anchor="_Toc433888696" w:history="1">
            <w:r w:rsidRPr="003B1BD2">
              <w:rPr>
                <w:rStyle w:val="Hyperlink"/>
                <w:rFonts w:eastAsia="Times New Roman"/>
                <w:noProof/>
              </w:rPr>
              <w:t>Essence Network Dashboard Examples</w:t>
            </w:r>
            <w:r>
              <w:rPr>
                <w:noProof/>
                <w:webHidden/>
              </w:rPr>
              <w:tab/>
            </w:r>
            <w:r>
              <w:rPr>
                <w:noProof/>
                <w:webHidden/>
              </w:rPr>
              <w:fldChar w:fldCharType="begin"/>
            </w:r>
            <w:r>
              <w:rPr>
                <w:noProof/>
                <w:webHidden/>
              </w:rPr>
              <w:instrText xml:space="preserve"> PAGEREF _Toc433888696 \h </w:instrText>
            </w:r>
            <w:r>
              <w:rPr>
                <w:noProof/>
                <w:webHidden/>
              </w:rPr>
            </w:r>
            <w:r>
              <w:rPr>
                <w:noProof/>
                <w:webHidden/>
              </w:rPr>
              <w:fldChar w:fldCharType="separate"/>
            </w:r>
            <w:r>
              <w:rPr>
                <w:noProof/>
                <w:webHidden/>
              </w:rPr>
              <w:t>19</w:t>
            </w:r>
            <w:r>
              <w:rPr>
                <w:noProof/>
                <w:webHidden/>
              </w:rPr>
              <w:fldChar w:fldCharType="end"/>
            </w:r>
          </w:hyperlink>
        </w:p>
        <w:p w14:paraId="5E1B110D" w14:textId="77777777" w:rsidR="00F54969" w:rsidRPr="00C17CD5" w:rsidRDefault="00F54969" w:rsidP="00D06BFA">
          <w:pPr>
            <w:rPr>
              <w:sz w:val="18"/>
            </w:rPr>
          </w:pPr>
          <w:r w:rsidRPr="00C17CD5">
            <w:rPr>
              <w:b/>
              <w:bCs/>
              <w:noProof/>
              <w:sz w:val="18"/>
            </w:rPr>
            <w:fldChar w:fldCharType="end"/>
          </w:r>
        </w:p>
      </w:sdtContent>
    </w:sdt>
    <w:p w14:paraId="4F6A1463" w14:textId="77777777" w:rsidR="001604FA" w:rsidRDefault="001604FA" w:rsidP="001604FA"/>
    <w:p w14:paraId="339CECB0" w14:textId="77777777" w:rsidR="001604FA" w:rsidRDefault="001604FA" w:rsidP="001604FA">
      <w:pPr>
        <w:ind w:left="2880" w:hanging="2880"/>
      </w:pPr>
    </w:p>
    <w:p w14:paraId="2630E3CC" w14:textId="77777777" w:rsidR="001604FA" w:rsidRDefault="001604FA">
      <w:pPr>
        <w:spacing w:after="200" w:line="276" w:lineRule="auto"/>
        <w:rPr>
          <w:b/>
          <w:bCs/>
        </w:rPr>
      </w:pPr>
      <w:r>
        <w:rPr>
          <w:b/>
          <w:bCs/>
        </w:rPr>
        <w:br w:type="page"/>
      </w:r>
    </w:p>
    <w:p w14:paraId="3C9FC401" w14:textId="77777777" w:rsidR="00226E0A" w:rsidRDefault="00226E0A" w:rsidP="001604FA">
      <w:pPr>
        <w:pStyle w:val="Title"/>
        <w:jc w:val="center"/>
      </w:pPr>
      <w:r>
        <w:lastRenderedPageBreak/>
        <w:t>RESEARCH PERFORMANCE PROGRESS REPORT</w:t>
      </w:r>
    </w:p>
    <w:p w14:paraId="582F2B5C" w14:textId="77777777" w:rsidR="00A570F7" w:rsidRDefault="00A570F7" w:rsidP="001604FA">
      <w:pPr>
        <w:pStyle w:val="Heading1"/>
      </w:pPr>
      <w:bookmarkStart w:id="0" w:name="_Toc433888654"/>
      <w:r>
        <w:t xml:space="preserve">1. </w:t>
      </w:r>
      <w:r w:rsidR="00F54969">
        <w:tab/>
      </w:r>
      <w:r>
        <w:t>DATA ELEMENTS</w:t>
      </w:r>
      <w:bookmarkEnd w:id="0"/>
    </w:p>
    <w:p w14:paraId="249F4FD3" w14:textId="77777777" w:rsidR="00A570F7" w:rsidRDefault="00A570F7" w:rsidP="00B03350"/>
    <w:p w14:paraId="0EC61E9B" w14:textId="77777777" w:rsidR="00A570F7" w:rsidRDefault="00A570F7" w:rsidP="00B03350"/>
    <w:p w14:paraId="6190E8B0" w14:textId="77777777" w:rsidR="00226E0A" w:rsidRDefault="00B03350" w:rsidP="00B03350">
      <w:r>
        <w:t>Federal Agency:</w:t>
      </w:r>
      <w:r>
        <w:tab/>
      </w:r>
      <w:r>
        <w:tab/>
      </w:r>
      <w:r w:rsidR="00D873E1">
        <w:tab/>
      </w:r>
      <w:r w:rsidR="00501B78">
        <w:t xml:space="preserve">United States </w:t>
      </w:r>
      <w:r>
        <w:t>Department of Energy</w:t>
      </w:r>
    </w:p>
    <w:p w14:paraId="0F3B939D" w14:textId="77777777" w:rsidR="00E64BFB" w:rsidRDefault="00E64BFB" w:rsidP="00B03350"/>
    <w:p w14:paraId="7B9AA22F" w14:textId="77777777" w:rsidR="00B03350" w:rsidRDefault="00B03350" w:rsidP="00B03350">
      <w:r>
        <w:t>Identifying Number:</w:t>
      </w:r>
      <w:r>
        <w:tab/>
      </w:r>
      <w:r w:rsidR="00D873E1">
        <w:tab/>
      </w:r>
      <w:r>
        <w:t>DE-OE0000684</w:t>
      </w:r>
    </w:p>
    <w:p w14:paraId="764CCF18" w14:textId="77777777" w:rsidR="00E64BFB" w:rsidRDefault="00E64BFB" w:rsidP="00D873E1">
      <w:pPr>
        <w:ind w:left="2880" w:hanging="2880"/>
      </w:pPr>
    </w:p>
    <w:p w14:paraId="7BB1CCD1" w14:textId="0FD22712" w:rsidR="00226E0A" w:rsidRDefault="00B03350" w:rsidP="00D873E1">
      <w:pPr>
        <w:ind w:left="2880" w:hanging="2880"/>
      </w:pPr>
      <w:r>
        <w:t>Project Title:</w:t>
      </w:r>
      <w:r>
        <w:tab/>
        <w:t>Energy Sector Security through a System for Intelligent, Learning Network Configuration Monitoring and Management</w:t>
      </w:r>
      <w:r w:rsidR="00D64177">
        <w:t xml:space="preserve"> (</w:t>
      </w:r>
      <w:r w:rsidR="00A86647">
        <w:t>“Essence”)</w:t>
      </w:r>
    </w:p>
    <w:p w14:paraId="6F0B6CED" w14:textId="77777777" w:rsidR="00E64BFB" w:rsidRDefault="00E64BFB" w:rsidP="00B03350"/>
    <w:p w14:paraId="245EBBCE" w14:textId="77777777" w:rsidR="00226E0A" w:rsidRDefault="002D0321" w:rsidP="00B03350">
      <w:r>
        <w:t>Project M</w:t>
      </w:r>
      <w:r w:rsidR="00B03350">
        <w:t>anager:</w:t>
      </w:r>
      <w:r w:rsidR="00B03350">
        <w:tab/>
      </w:r>
      <w:r w:rsidR="00D873E1">
        <w:tab/>
      </w:r>
      <w:r w:rsidR="00B03350">
        <w:t>Robert Larmouth</w:t>
      </w:r>
    </w:p>
    <w:p w14:paraId="6157A37A" w14:textId="77777777" w:rsidR="00B03350" w:rsidRDefault="00B03350" w:rsidP="00B03350">
      <w:r>
        <w:t>Email:</w:t>
      </w:r>
      <w:r>
        <w:tab/>
      </w:r>
      <w:r>
        <w:tab/>
      </w:r>
      <w:r>
        <w:tab/>
      </w:r>
      <w:r w:rsidR="00D873E1">
        <w:tab/>
      </w:r>
      <w:hyperlink r:id="rId10" w:history="1">
        <w:r w:rsidR="00D873E1" w:rsidRPr="00203DD9">
          <w:rPr>
            <w:rStyle w:val="Hyperlink"/>
          </w:rPr>
          <w:t>robert.larmouth-contractor@nreca.coop</w:t>
        </w:r>
      </w:hyperlink>
    </w:p>
    <w:p w14:paraId="7A2770C2" w14:textId="77777777" w:rsidR="00D873E1" w:rsidRDefault="00D873E1" w:rsidP="00B03350">
      <w:r>
        <w:t>Phone:</w:t>
      </w:r>
      <w:r>
        <w:tab/>
      </w:r>
      <w:r>
        <w:tab/>
      </w:r>
      <w:r>
        <w:tab/>
      </w:r>
      <w:r>
        <w:tab/>
        <w:t>603-930-9199</w:t>
      </w:r>
    </w:p>
    <w:p w14:paraId="561DC2D4" w14:textId="77777777" w:rsidR="00E64BFB" w:rsidRDefault="00E64BFB" w:rsidP="00B03350"/>
    <w:p w14:paraId="4EC81EB3" w14:textId="77777777" w:rsidR="00D873E1" w:rsidRDefault="00D873E1" w:rsidP="00B03350">
      <w:r>
        <w:t>Principal Investigator:</w:t>
      </w:r>
      <w:r>
        <w:tab/>
      </w:r>
      <w:r>
        <w:tab/>
        <w:t>Dr. Craig Miller</w:t>
      </w:r>
    </w:p>
    <w:p w14:paraId="6E4E9124" w14:textId="77777777" w:rsidR="00D873E1" w:rsidRDefault="00D873E1" w:rsidP="00B03350">
      <w:r>
        <w:t>Email:</w:t>
      </w:r>
      <w:r>
        <w:tab/>
      </w:r>
      <w:r>
        <w:tab/>
      </w:r>
      <w:r>
        <w:tab/>
      </w:r>
      <w:r>
        <w:tab/>
      </w:r>
      <w:hyperlink r:id="rId11" w:history="1">
        <w:r w:rsidRPr="00203DD9">
          <w:rPr>
            <w:rStyle w:val="Hyperlink"/>
          </w:rPr>
          <w:t>craig.miller@nreca.coop</w:t>
        </w:r>
      </w:hyperlink>
    </w:p>
    <w:p w14:paraId="5723034B" w14:textId="77777777" w:rsidR="00D873E1" w:rsidRDefault="00D873E1" w:rsidP="00B03350">
      <w:r>
        <w:t>Phone:</w:t>
      </w:r>
      <w:r>
        <w:tab/>
      </w:r>
      <w:r>
        <w:tab/>
      </w:r>
      <w:r>
        <w:tab/>
      </w:r>
      <w:r>
        <w:tab/>
        <w:t>703-626-9683</w:t>
      </w:r>
    </w:p>
    <w:p w14:paraId="75423FC4" w14:textId="77777777" w:rsidR="00E64BFB" w:rsidRDefault="00E64BFB" w:rsidP="00D873E1"/>
    <w:p w14:paraId="09953526" w14:textId="3F65A8C1" w:rsidR="00226E0A" w:rsidRDefault="00226E0A" w:rsidP="00D873E1">
      <w:r>
        <w:t>Submission Date</w:t>
      </w:r>
      <w:r w:rsidR="00057E76">
        <w:t>:</w:t>
      </w:r>
      <w:r w:rsidR="00057E76">
        <w:tab/>
      </w:r>
      <w:r w:rsidR="00057E76">
        <w:tab/>
        <w:t>October</w:t>
      </w:r>
      <w:r w:rsidR="00B60235">
        <w:t xml:space="preserve"> 30, 2015</w:t>
      </w:r>
    </w:p>
    <w:p w14:paraId="3C24987F" w14:textId="77777777" w:rsidR="00E64BFB" w:rsidRDefault="00E64BFB" w:rsidP="00D873E1"/>
    <w:p w14:paraId="62FB019F" w14:textId="77777777" w:rsidR="00226E0A" w:rsidRDefault="00226E0A" w:rsidP="00D873E1">
      <w:r>
        <w:t>DUNS Number</w:t>
      </w:r>
      <w:r w:rsidR="00D873E1">
        <w:t>:</w:t>
      </w:r>
      <w:r w:rsidR="00154912">
        <w:tab/>
      </w:r>
      <w:r w:rsidR="00154912">
        <w:tab/>
      </w:r>
      <w:r w:rsidR="00154912">
        <w:tab/>
      </w:r>
      <w:r w:rsidR="00154912" w:rsidRPr="00154912">
        <w:rPr>
          <w:rFonts w:asciiTheme="minorHAnsi" w:hAnsiTheme="minorHAnsi" w:cs="Courier New"/>
        </w:rPr>
        <w:t>045497427</w:t>
      </w:r>
    </w:p>
    <w:p w14:paraId="527A2786" w14:textId="77777777" w:rsidR="00E64BFB" w:rsidRDefault="00E64BFB" w:rsidP="00D873E1"/>
    <w:p w14:paraId="334B15B3" w14:textId="77777777" w:rsidR="00226E0A" w:rsidRDefault="00226E0A" w:rsidP="00D873E1">
      <w:r>
        <w:t>Recipient</w:t>
      </w:r>
      <w:r w:rsidR="00D873E1">
        <w:t xml:space="preserve"> Organization:</w:t>
      </w:r>
      <w:r w:rsidR="00D873E1">
        <w:tab/>
      </w:r>
      <w:r w:rsidR="00D873E1">
        <w:tab/>
        <w:t>National Rural Electric Cooperative As</w:t>
      </w:r>
      <w:r w:rsidR="00501B78">
        <w:t>s</w:t>
      </w:r>
      <w:r w:rsidR="00D873E1">
        <w:t>ociation</w:t>
      </w:r>
    </w:p>
    <w:p w14:paraId="628C3B95" w14:textId="77777777" w:rsidR="00D873E1" w:rsidRDefault="00D873E1" w:rsidP="00D873E1">
      <w:r>
        <w:t>Address:</w:t>
      </w:r>
      <w:r>
        <w:tab/>
      </w:r>
      <w:r>
        <w:tab/>
      </w:r>
      <w:r>
        <w:tab/>
        <w:t>4301 Wilson Boulevard</w:t>
      </w:r>
    </w:p>
    <w:p w14:paraId="38D6AEE0" w14:textId="77777777" w:rsidR="00D873E1" w:rsidRDefault="00D873E1" w:rsidP="00D873E1">
      <w:r>
        <w:tab/>
      </w:r>
      <w:r>
        <w:tab/>
      </w:r>
      <w:r>
        <w:tab/>
      </w:r>
      <w:r>
        <w:tab/>
        <w:t>Arlington, VA 22203-1860</w:t>
      </w:r>
    </w:p>
    <w:p w14:paraId="1EFFA8DC" w14:textId="77777777" w:rsidR="00E64BFB" w:rsidRDefault="00E64BFB" w:rsidP="00D873E1"/>
    <w:p w14:paraId="50FDBF76" w14:textId="77777777" w:rsidR="00D873E1" w:rsidRDefault="005E086A" w:rsidP="00D873E1">
      <w:r>
        <w:t>Grant Period:</w:t>
      </w:r>
      <w:r>
        <w:tab/>
      </w:r>
      <w:r>
        <w:tab/>
      </w:r>
      <w:r>
        <w:tab/>
        <w:t>October 1, 2013 through April 30, 2016</w:t>
      </w:r>
    </w:p>
    <w:p w14:paraId="31A6ECE8" w14:textId="77777777" w:rsidR="00E64BFB" w:rsidRDefault="00E64BFB" w:rsidP="00D873E1"/>
    <w:p w14:paraId="6BDB4E5B" w14:textId="1B0AB21F" w:rsidR="00D873E1" w:rsidRDefault="00D873E1" w:rsidP="00D873E1">
      <w:r>
        <w:t>Rep</w:t>
      </w:r>
      <w:r w:rsidR="00FA0F2C">
        <w:t>o</w:t>
      </w:r>
      <w:r w:rsidR="00B60235">
        <w:t>rt</w:t>
      </w:r>
      <w:r w:rsidR="00057E76">
        <w:t>ing Period End Date:</w:t>
      </w:r>
      <w:r w:rsidR="00057E76">
        <w:tab/>
        <w:t>September</w:t>
      </w:r>
      <w:r w:rsidR="003E2D5E">
        <w:t xml:space="preserve"> 30</w:t>
      </w:r>
      <w:r w:rsidR="006A4627">
        <w:t>, 2015</w:t>
      </w:r>
    </w:p>
    <w:p w14:paraId="5759DD3D" w14:textId="77777777" w:rsidR="00226E0A" w:rsidRDefault="00D873E1" w:rsidP="00D873E1">
      <w:r>
        <w:t>Report Term or Frequency:</w:t>
      </w:r>
      <w:r>
        <w:tab/>
        <w:t>Quarterly</w:t>
      </w:r>
    </w:p>
    <w:p w14:paraId="2D894175" w14:textId="77777777" w:rsidR="00E64BFB" w:rsidRDefault="00E64BFB" w:rsidP="00D873E1"/>
    <w:p w14:paraId="05A0E63F" w14:textId="77777777" w:rsidR="00226E0A" w:rsidRDefault="00226E0A" w:rsidP="00D873E1">
      <w:r>
        <w:t>Signature of Subm</w:t>
      </w:r>
      <w:r w:rsidR="00D873E1">
        <w:t>itting Official:</w:t>
      </w:r>
    </w:p>
    <w:p w14:paraId="08ADAFF8" w14:textId="77777777" w:rsidR="00D873E1" w:rsidRDefault="00D873E1" w:rsidP="00D873E1"/>
    <w:p w14:paraId="0A446F99" w14:textId="5A308986" w:rsidR="00896BDD" w:rsidRDefault="00B74C51">
      <w:pPr>
        <w:spacing w:after="200" w:line="276" w:lineRule="auto"/>
      </w:pPr>
      <w:r>
        <w:rPr>
          <w:noProof/>
        </w:rPr>
        <w:drawing>
          <wp:inline distT="0" distB="0" distL="0" distR="0" wp14:anchorId="1318CAE6" wp14:editId="2E9C190E">
            <wp:extent cx="1275080" cy="81280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7113" cy="814096"/>
                    </a:xfrm>
                    <a:prstGeom prst="rect">
                      <a:avLst/>
                    </a:prstGeom>
                  </pic:spPr>
                </pic:pic>
              </a:graphicData>
            </a:graphic>
          </wp:inline>
        </w:drawing>
      </w:r>
    </w:p>
    <w:p w14:paraId="7E7A0463" w14:textId="77777777" w:rsidR="001604FA" w:rsidRDefault="00B60235">
      <w:pPr>
        <w:spacing w:after="200" w:line="276" w:lineRule="auto"/>
      </w:pPr>
      <w:r>
        <w:t>Robert Larmouth</w:t>
      </w:r>
      <w:r w:rsidR="001604FA">
        <w:br w:type="page"/>
      </w:r>
    </w:p>
    <w:p w14:paraId="2A0758EE" w14:textId="77777777" w:rsidR="00226E0A" w:rsidRPr="00C55DFB" w:rsidRDefault="001604FA" w:rsidP="001604FA">
      <w:pPr>
        <w:pStyle w:val="Heading1"/>
        <w:rPr>
          <w:color w:val="0070C0"/>
        </w:rPr>
      </w:pPr>
      <w:bookmarkStart w:id="1" w:name="_Toc433888655"/>
      <w:r>
        <w:lastRenderedPageBreak/>
        <w:t>2.</w:t>
      </w:r>
      <w:r>
        <w:tab/>
        <w:t>ACCOMPLISHMENTS</w:t>
      </w:r>
      <w:bookmarkEnd w:id="1"/>
    </w:p>
    <w:p w14:paraId="76EB6BD0" w14:textId="77777777" w:rsidR="00696EAA" w:rsidRPr="00C55DFB" w:rsidRDefault="00696EAA" w:rsidP="00226E0A">
      <w:pPr>
        <w:rPr>
          <w:color w:val="0070C0"/>
        </w:rPr>
      </w:pPr>
    </w:p>
    <w:p w14:paraId="40940419" w14:textId="77777777" w:rsidR="00665EFA" w:rsidRPr="001604FA" w:rsidRDefault="001C34F8" w:rsidP="001604FA">
      <w:pPr>
        <w:pStyle w:val="Heading2"/>
      </w:pPr>
      <w:bookmarkStart w:id="2" w:name="_Toc433888656"/>
      <w:r>
        <w:t xml:space="preserve">2a </w:t>
      </w:r>
      <w:r w:rsidR="001604FA">
        <w:t>Major goals of the project</w:t>
      </w:r>
      <w:bookmarkEnd w:id="2"/>
    </w:p>
    <w:p w14:paraId="096DFE8A" w14:textId="77777777" w:rsidR="00665EFA" w:rsidRDefault="00665EFA" w:rsidP="00226E0A">
      <w:pPr>
        <w:ind w:firstLine="144"/>
      </w:pPr>
    </w:p>
    <w:p w14:paraId="5BCAA43C" w14:textId="77777777" w:rsidR="00665EFA" w:rsidRPr="00665EFA" w:rsidRDefault="00665EFA" w:rsidP="00665EFA">
      <w:pPr>
        <w:rPr>
          <w:rFonts w:eastAsia="Times New Roman"/>
          <w:color w:val="000000"/>
        </w:rPr>
      </w:pPr>
      <w:r w:rsidRPr="00665EFA">
        <w:rPr>
          <w:rFonts w:eastAsia="Times New Roman"/>
          <w:color w:val="000000"/>
        </w:rPr>
        <w:t xml:space="preserve">There are several important goals of this project, including development of the </w:t>
      </w:r>
      <w:r w:rsidR="00501FE7">
        <w:rPr>
          <w:rFonts w:eastAsia="Times New Roman"/>
          <w:color w:val="000000"/>
        </w:rPr>
        <w:t>following capabilities:</w:t>
      </w:r>
    </w:p>
    <w:p w14:paraId="080B832B" w14:textId="7315C217" w:rsidR="00665EFA" w:rsidRPr="00501FE7" w:rsidRDefault="00607E14" w:rsidP="00D66F12">
      <w:pPr>
        <w:pStyle w:val="ListParagraph"/>
        <w:numPr>
          <w:ilvl w:val="0"/>
          <w:numId w:val="1"/>
        </w:numPr>
        <w:spacing w:before="200" w:after="140"/>
        <w:contextualSpacing w:val="0"/>
        <w:rPr>
          <w:rFonts w:eastAsia="Times New Roman"/>
          <w:color w:val="000000"/>
        </w:rPr>
      </w:pPr>
      <w:r>
        <w:rPr>
          <w:rFonts w:eastAsia="Times New Roman"/>
          <w:color w:val="000000"/>
        </w:rPr>
        <w:t>A capability to establish, maintain, and monitor an alignment between OT security policy and network configuration and settings</w:t>
      </w:r>
    </w:p>
    <w:p w14:paraId="3CB3B547" w14:textId="77777777" w:rsidR="00665EFA" w:rsidRPr="00665EFA" w:rsidRDefault="00665EFA" w:rsidP="00D66F12">
      <w:pPr>
        <w:pStyle w:val="ListParagraph"/>
        <w:numPr>
          <w:ilvl w:val="0"/>
          <w:numId w:val="1"/>
        </w:numPr>
        <w:spacing w:before="200" w:after="140"/>
        <w:contextualSpacing w:val="0"/>
        <w:rPr>
          <w:rFonts w:eastAsia="Times New Roman"/>
          <w:color w:val="000000"/>
        </w:rPr>
      </w:pPr>
      <w:r w:rsidRPr="00665EFA">
        <w:rPr>
          <w:rFonts w:eastAsia="Times New Roman"/>
          <w:color w:val="000000"/>
        </w:rPr>
        <w:t xml:space="preserve">A capability to detect and prevent potentially malicious traffic flows within an electric utility’s operational network, by creating protocol-specific (e.g., specific to </w:t>
      </w:r>
      <w:proofErr w:type="spellStart"/>
      <w:r w:rsidR="00662E04">
        <w:rPr>
          <w:rFonts w:asciiTheme="minorHAnsi" w:eastAsia="Times New Roman" w:hAnsiTheme="minorHAnsi"/>
          <w:szCs w:val="24"/>
        </w:rPr>
        <w:t>MultiSpeak</w:t>
      </w:r>
      <w:r w:rsidR="00662E04" w:rsidRPr="005F3C87">
        <w:rPr>
          <w:rFonts w:asciiTheme="minorHAnsi" w:eastAsia="Times New Roman" w:hAnsiTheme="minorHAnsi"/>
          <w:szCs w:val="24"/>
          <w:vertAlign w:val="superscript"/>
        </w:rPr>
        <w:t>TM</w:t>
      </w:r>
      <w:proofErr w:type="spellEnd"/>
      <w:r w:rsidRPr="00665EFA">
        <w:rPr>
          <w:rFonts w:eastAsia="Times New Roman"/>
          <w:color w:val="000000"/>
        </w:rPr>
        <w:t>, DNP3), semantically rich, and context-aware filtering rules to identify disallowed or anomalous traffic patterns.</w:t>
      </w:r>
    </w:p>
    <w:p w14:paraId="553E4886" w14:textId="77777777" w:rsidR="00665EFA" w:rsidRPr="00501FE7" w:rsidRDefault="00665EFA" w:rsidP="00D66F12">
      <w:pPr>
        <w:pStyle w:val="ListParagraph"/>
        <w:numPr>
          <w:ilvl w:val="0"/>
          <w:numId w:val="1"/>
        </w:numPr>
        <w:spacing w:before="200" w:after="140"/>
        <w:contextualSpacing w:val="0"/>
        <w:rPr>
          <w:rFonts w:eastAsia="Times New Roman"/>
          <w:color w:val="000000"/>
        </w:rPr>
      </w:pPr>
      <w:r w:rsidRPr="00501FE7">
        <w:rPr>
          <w:rFonts w:eastAsia="Times New Roman"/>
          <w:color w:val="000000"/>
        </w:rPr>
        <w:t xml:space="preserve">A capability to enable an electric utility to define and enforce its operational network security policies with fewer IT staff members and less reliance on significant internal security expertise. </w:t>
      </w:r>
    </w:p>
    <w:p w14:paraId="51710D74" w14:textId="77777777" w:rsidR="00665EFA" w:rsidRPr="00665EFA" w:rsidRDefault="00665EFA" w:rsidP="00D66F12">
      <w:pPr>
        <w:pStyle w:val="ListParagraph"/>
        <w:numPr>
          <w:ilvl w:val="0"/>
          <w:numId w:val="1"/>
        </w:numPr>
        <w:spacing w:before="200" w:after="140"/>
        <w:contextualSpacing w:val="0"/>
        <w:rPr>
          <w:rFonts w:eastAsia="Times New Roman"/>
          <w:color w:val="000000"/>
        </w:rPr>
      </w:pPr>
      <w:r w:rsidRPr="00665EFA">
        <w:rPr>
          <w:rFonts w:eastAsia="Times New Roman"/>
          <w:color w:val="000000"/>
        </w:rPr>
        <w:t xml:space="preserve">A capability to align an electric utility’s operational network security management with the broader trends of software-defined networking, virtualization, and the ongoing migration of utility IT and operational systems into the cloud environment (where they can be provided as a managed service). This alignment is particularly important for smaller electric utilities that have limited IT staffs and capabilities. </w:t>
      </w:r>
    </w:p>
    <w:p w14:paraId="791DEDA2" w14:textId="77777777" w:rsidR="00665EFA" w:rsidRPr="00665EFA" w:rsidRDefault="00665EFA" w:rsidP="00D66F12">
      <w:pPr>
        <w:pStyle w:val="ListParagraph"/>
        <w:numPr>
          <w:ilvl w:val="0"/>
          <w:numId w:val="1"/>
        </w:numPr>
        <w:spacing w:before="200" w:after="140"/>
        <w:contextualSpacing w:val="0"/>
        <w:rPr>
          <w:rFonts w:eastAsia="Times New Roman"/>
          <w:color w:val="000000"/>
        </w:rPr>
      </w:pPr>
      <w:r w:rsidRPr="00665EFA">
        <w:rPr>
          <w:rFonts w:eastAsia="Times New Roman"/>
          <w:color w:val="000000"/>
        </w:rPr>
        <w:t>A capability to simplify functions such as security reporting and compliance as they relate to an electric utility’s operational network assets and traffic flows.</w:t>
      </w:r>
    </w:p>
    <w:p w14:paraId="0C325F88" w14:textId="77777777" w:rsidR="00665EFA" w:rsidRDefault="00665EFA" w:rsidP="00226E0A">
      <w:pPr>
        <w:ind w:firstLine="144"/>
      </w:pPr>
    </w:p>
    <w:p w14:paraId="0387ABAB" w14:textId="77777777" w:rsidR="00665EFA" w:rsidRDefault="00665EFA" w:rsidP="00665EFA">
      <w:r>
        <w:t>To achieve these goals, the Project Management Plan defines seven (7) major tasks as summarized below:</w:t>
      </w:r>
    </w:p>
    <w:p w14:paraId="06D168A3" w14:textId="77777777" w:rsidR="00665EFA" w:rsidRDefault="00665EFA" w:rsidP="00665EFA"/>
    <w:p w14:paraId="2AA7DA75" w14:textId="77777777" w:rsidR="00665EFA" w:rsidRDefault="00665EFA" w:rsidP="00665EFA">
      <w:r w:rsidRPr="006033AA">
        <w:rPr>
          <w:rFonts w:eastAsia="Times New Roman"/>
          <w:noProof/>
          <w:color w:val="000000"/>
          <w:sz w:val="24"/>
          <w:szCs w:val="24"/>
        </w:rPr>
        <w:drawing>
          <wp:inline distT="0" distB="0" distL="0" distR="0" wp14:anchorId="1E1C3621" wp14:editId="3B554CFB">
            <wp:extent cx="5871674" cy="2240623"/>
            <wp:effectExtent l="0" t="0" r="0" b="762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1674" cy="224062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1D48A619" w14:textId="613DF001" w:rsidR="007941C9" w:rsidRDefault="000113A5" w:rsidP="00B1196E">
      <w:r>
        <w:t>Tasks 2 through 6</w:t>
      </w:r>
      <w:r w:rsidR="00634B4C">
        <w:t xml:space="preserve"> will be executed twice – first in a prototype cycle and second through a refinement cycle that benefits from the testing and analysis conducted in the first cycle. The timeline for these tasks </w:t>
      </w:r>
      <w:r w:rsidR="00D65CB9">
        <w:t xml:space="preserve">(from the Project Management Plan) </w:t>
      </w:r>
      <w:r w:rsidR="00634B4C">
        <w:t>is shown below.</w:t>
      </w:r>
    </w:p>
    <w:p w14:paraId="5E560E6D" w14:textId="77777777" w:rsidR="00D70079" w:rsidRDefault="00D70079" w:rsidP="00B1196E"/>
    <w:p w14:paraId="267452DA" w14:textId="77777777" w:rsidR="00D70079" w:rsidRDefault="00D70079" w:rsidP="00B1196E"/>
    <w:p w14:paraId="579B3FAC" w14:textId="77777777" w:rsidR="00D70079" w:rsidRDefault="00D70079" w:rsidP="00B1196E"/>
    <w:p w14:paraId="0718CBA7" w14:textId="77777777" w:rsidR="007941C9" w:rsidRDefault="007941C9" w:rsidP="00C9742E">
      <w:pPr>
        <w:jc w:val="center"/>
      </w:pPr>
    </w:p>
    <w:p w14:paraId="79E69873" w14:textId="77777777" w:rsidR="00D70079" w:rsidRDefault="00D70079" w:rsidP="00C9742E">
      <w:pPr>
        <w:jc w:val="center"/>
      </w:pPr>
    </w:p>
    <w:p w14:paraId="5D496C7B" w14:textId="77777777" w:rsidR="00C9742E" w:rsidRDefault="00C9742E" w:rsidP="00C9742E">
      <w:pPr>
        <w:jc w:val="center"/>
      </w:pPr>
      <w:r>
        <w:t>Cycle 1 Schedule</w:t>
      </w:r>
    </w:p>
    <w:p w14:paraId="64D387F8" w14:textId="77777777" w:rsidR="00211807" w:rsidRDefault="000113A5" w:rsidP="00501FE7">
      <w:r w:rsidRPr="006033AA">
        <w:rPr>
          <w:noProof/>
        </w:rPr>
        <w:drawing>
          <wp:inline distT="0" distB="0" distL="0" distR="0" wp14:anchorId="52770D7A" wp14:editId="61E07F2C">
            <wp:extent cx="5936673" cy="3214254"/>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18004"/>
                    </a:xfrm>
                    <a:prstGeom prst="rect">
                      <a:avLst/>
                    </a:prstGeom>
                  </pic:spPr>
                </pic:pic>
              </a:graphicData>
            </a:graphic>
          </wp:inline>
        </w:drawing>
      </w:r>
    </w:p>
    <w:p w14:paraId="22141468" w14:textId="77777777" w:rsidR="00C9742E" w:rsidRDefault="00C9742E" w:rsidP="00C9742E">
      <w:pPr>
        <w:jc w:val="center"/>
        <w:rPr>
          <w:noProof/>
        </w:rPr>
      </w:pPr>
      <w:r>
        <w:rPr>
          <w:noProof/>
        </w:rPr>
        <w:t>Cycle 2 Schedule</w:t>
      </w:r>
    </w:p>
    <w:p w14:paraId="775F8F0D" w14:textId="77777777" w:rsidR="00C9742E" w:rsidRDefault="00C9742E" w:rsidP="00406A63">
      <w:r w:rsidRPr="006033AA">
        <w:rPr>
          <w:noProof/>
        </w:rPr>
        <w:drawing>
          <wp:inline distT="0" distB="0" distL="0" distR="0" wp14:anchorId="6D7D4EAC" wp14:editId="3AE4669B">
            <wp:extent cx="5022273" cy="3325091"/>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5863" cy="3327468"/>
                    </a:xfrm>
                    <a:prstGeom prst="rect">
                      <a:avLst/>
                    </a:prstGeom>
                  </pic:spPr>
                </pic:pic>
              </a:graphicData>
            </a:graphic>
          </wp:inline>
        </w:drawing>
      </w:r>
    </w:p>
    <w:p w14:paraId="27FFEB8C" w14:textId="77777777" w:rsidR="0002739A" w:rsidRDefault="00113807" w:rsidP="00113807">
      <w:pPr>
        <w:tabs>
          <w:tab w:val="left" w:pos="1073"/>
        </w:tabs>
      </w:pPr>
      <w:r>
        <w:tab/>
      </w:r>
    </w:p>
    <w:p w14:paraId="1E73745B" w14:textId="77777777" w:rsidR="00D70079" w:rsidRDefault="00D70079" w:rsidP="00406A63"/>
    <w:p w14:paraId="1FFC1D39" w14:textId="390EC11E" w:rsidR="002951A0" w:rsidRDefault="007C3025" w:rsidP="00406A63">
      <w:r>
        <w:t>As of September</w:t>
      </w:r>
      <w:r w:rsidR="008452AA">
        <w:t xml:space="preserve"> 30</w:t>
      </w:r>
      <w:r w:rsidR="00CD34C3">
        <w:t>, 2015</w:t>
      </w:r>
      <w:r w:rsidR="00634B4C">
        <w:t xml:space="preserve">, no </w:t>
      </w:r>
      <w:r w:rsidR="00AC47D5">
        <w:t xml:space="preserve">significant </w:t>
      </w:r>
      <w:r w:rsidR="00CD34C3">
        <w:t xml:space="preserve">changes were made </w:t>
      </w:r>
      <w:r w:rsidR="00634B4C">
        <w:t>regarding the tasks and associated schedule.</w:t>
      </w:r>
      <w:r w:rsidR="006C76CE">
        <w:t xml:space="preserve">  </w:t>
      </w:r>
      <w:r>
        <w:t xml:space="preserve">A project briefing was held at DOE offices in September. </w:t>
      </w:r>
      <w:r w:rsidR="008452AA">
        <w:t xml:space="preserve"> As shown below in the task status, work is essentially on schedule.</w:t>
      </w:r>
    </w:p>
    <w:p w14:paraId="25F9D280" w14:textId="77777777" w:rsidR="007D682B" w:rsidRDefault="007D682B" w:rsidP="00406A63"/>
    <w:p w14:paraId="7C0D3437" w14:textId="173EC0BC" w:rsidR="007D682B" w:rsidRDefault="003D3979" w:rsidP="00406A63">
      <w:r>
        <w:br/>
      </w:r>
    </w:p>
    <w:p w14:paraId="2DB29564" w14:textId="77777777" w:rsidR="003027C9" w:rsidRDefault="003027C9" w:rsidP="00406A63"/>
    <w:p w14:paraId="310A60FA" w14:textId="77777777" w:rsidR="003027C9" w:rsidRDefault="003027C9" w:rsidP="00406A63"/>
    <w:p w14:paraId="3CCCAD10" w14:textId="77777777" w:rsidR="007C3025" w:rsidRDefault="007C3025" w:rsidP="00406A63"/>
    <w:p w14:paraId="21991945" w14:textId="77777777" w:rsidR="002951A0" w:rsidRDefault="002951A0" w:rsidP="00406A63"/>
    <w:tbl>
      <w:tblPr>
        <w:tblStyle w:val="TableGrid"/>
        <w:tblW w:w="0" w:type="auto"/>
        <w:tblInd w:w="108" w:type="dxa"/>
        <w:tblCellMar>
          <w:top w:w="29" w:type="dxa"/>
          <w:left w:w="115" w:type="dxa"/>
          <w:bottom w:w="29" w:type="dxa"/>
          <w:right w:w="115" w:type="dxa"/>
        </w:tblCellMar>
        <w:tblLook w:val="04A0" w:firstRow="1" w:lastRow="0" w:firstColumn="1" w:lastColumn="0" w:noHBand="0" w:noVBand="1"/>
      </w:tblPr>
      <w:tblGrid>
        <w:gridCol w:w="696"/>
        <w:gridCol w:w="2711"/>
        <w:gridCol w:w="1248"/>
        <w:gridCol w:w="865"/>
        <w:gridCol w:w="1466"/>
        <w:gridCol w:w="1466"/>
      </w:tblGrid>
      <w:tr w:rsidR="002951A0" w:rsidRPr="006033AA" w14:paraId="5BB6033B" w14:textId="77777777" w:rsidTr="002B5322">
        <w:trPr>
          <w:trHeight w:val="169"/>
        </w:trPr>
        <w:tc>
          <w:tcPr>
            <w:tcW w:w="6986" w:type="dxa"/>
            <w:gridSpan w:val="5"/>
            <w:shd w:val="clear" w:color="auto" w:fill="EAF1DD" w:themeFill="accent3" w:themeFillTint="33"/>
          </w:tcPr>
          <w:p w14:paraId="096B2624" w14:textId="77777777" w:rsidR="002951A0" w:rsidRPr="006033AA" w:rsidRDefault="002951A0" w:rsidP="002B5322">
            <w:pPr>
              <w:spacing w:before="0"/>
              <w:rPr>
                <w:b/>
              </w:rPr>
            </w:pPr>
            <w:r w:rsidRPr="006033AA">
              <w:rPr>
                <w:b/>
              </w:rPr>
              <w:t>CYCLE 1: PROTOTYPE DEVELOPMENT</w:t>
            </w:r>
          </w:p>
          <w:p w14:paraId="6EA2DDC9" w14:textId="77777777" w:rsidR="002951A0" w:rsidRPr="006033AA" w:rsidRDefault="002951A0" w:rsidP="002B5322">
            <w:pPr>
              <w:spacing w:before="0"/>
              <w:rPr>
                <w:b/>
              </w:rPr>
            </w:pPr>
          </w:p>
        </w:tc>
        <w:tc>
          <w:tcPr>
            <w:tcW w:w="1466" w:type="dxa"/>
            <w:shd w:val="clear" w:color="auto" w:fill="EAF1DD" w:themeFill="accent3" w:themeFillTint="33"/>
          </w:tcPr>
          <w:p w14:paraId="79235663" w14:textId="77777777" w:rsidR="002951A0" w:rsidRPr="006033AA" w:rsidRDefault="002951A0" w:rsidP="002B5322">
            <w:pPr>
              <w:spacing w:before="0"/>
              <w:rPr>
                <w:b/>
              </w:rPr>
            </w:pPr>
          </w:p>
        </w:tc>
      </w:tr>
      <w:tr w:rsidR="002951A0" w:rsidRPr="006033AA" w14:paraId="39D39E13" w14:textId="77777777" w:rsidTr="00505C8C">
        <w:trPr>
          <w:trHeight w:val="329"/>
        </w:trPr>
        <w:tc>
          <w:tcPr>
            <w:tcW w:w="696" w:type="dxa"/>
            <w:shd w:val="clear" w:color="auto" w:fill="EAF1DD" w:themeFill="accent3" w:themeFillTint="33"/>
          </w:tcPr>
          <w:p w14:paraId="70A6E498" w14:textId="77777777" w:rsidR="002951A0" w:rsidRPr="006033AA" w:rsidRDefault="002951A0" w:rsidP="002B5322">
            <w:pPr>
              <w:spacing w:before="0"/>
              <w:jc w:val="center"/>
              <w:rPr>
                <w:b/>
              </w:rPr>
            </w:pPr>
            <w:r w:rsidRPr="006033AA">
              <w:rPr>
                <w:b/>
              </w:rPr>
              <w:t>Task</w:t>
            </w:r>
          </w:p>
          <w:p w14:paraId="4D9C8637" w14:textId="77777777" w:rsidR="002951A0" w:rsidRPr="006033AA" w:rsidRDefault="002951A0" w:rsidP="002B5322">
            <w:pPr>
              <w:spacing w:before="0"/>
              <w:jc w:val="center"/>
              <w:rPr>
                <w:b/>
              </w:rPr>
            </w:pPr>
            <w:r w:rsidRPr="006033AA">
              <w:rPr>
                <w:b/>
              </w:rPr>
              <w:t>No.</w:t>
            </w:r>
          </w:p>
        </w:tc>
        <w:tc>
          <w:tcPr>
            <w:tcW w:w="2711" w:type="dxa"/>
            <w:shd w:val="clear" w:color="auto" w:fill="EAF1DD" w:themeFill="accent3" w:themeFillTint="33"/>
          </w:tcPr>
          <w:p w14:paraId="08D5D482" w14:textId="77777777" w:rsidR="002951A0" w:rsidRPr="006033AA" w:rsidRDefault="002951A0" w:rsidP="002B5322">
            <w:pPr>
              <w:spacing w:before="0"/>
              <w:jc w:val="center"/>
              <w:rPr>
                <w:b/>
              </w:rPr>
            </w:pPr>
            <w:r w:rsidRPr="006033AA">
              <w:rPr>
                <w:b/>
              </w:rPr>
              <w:t>Task</w:t>
            </w:r>
          </w:p>
        </w:tc>
        <w:tc>
          <w:tcPr>
            <w:tcW w:w="1248" w:type="dxa"/>
            <w:shd w:val="clear" w:color="auto" w:fill="EAF1DD" w:themeFill="accent3" w:themeFillTint="33"/>
          </w:tcPr>
          <w:p w14:paraId="0E46419E" w14:textId="77777777" w:rsidR="002951A0" w:rsidRPr="006033AA" w:rsidRDefault="002951A0" w:rsidP="002B5322">
            <w:pPr>
              <w:spacing w:before="0"/>
              <w:jc w:val="center"/>
              <w:rPr>
                <w:b/>
              </w:rPr>
            </w:pPr>
            <w:r w:rsidRPr="006033AA">
              <w:rPr>
                <w:b/>
              </w:rPr>
              <w:t>START</w:t>
            </w:r>
          </w:p>
          <w:p w14:paraId="384FFB54" w14:textId="77777777" w:rsidR="002951A0" w:rsidRPr="006033AA" w:rsidRDefault="002951A0" w:rsidP="002B5322">
            <w:pPr>
              <w:spacing w:before="0"/>
              <w:jc w:val="center"/>
              <w:rPr>
                <w:b/>
              </w:rPr>
            </w:pPr>
            <w:r w:rsidRPr="006033AA">
              <w:rPr>
                <w:b/>
              </w:rPr>
              <w:t>(week)</w:t>
            </w:r>
          </w:p>
        </w:tc>
        <w:tc>
          <w:tcPr>
            <w:tcW w:w="865" w:type="dxa"/>
            <w:shd w:val="clear" w:color="auto" w:fill="EAF1DD" w:themeFill="accent3" w:themeFillTint="33"/>
          </w:tcPr>
          <w:p w14:paraId="6F699071" w14:textId="77777777" w:rsidR="002951A0" w:rsidRPr="006033AA" w:rsidRDefault="002951A0" w:rsidP="002B5322">
            <w:pPr>
              <w:spacing w:before="0"/>
              <w:jc w:val="center"/>
              <w:rPr>
                <w:b/>
              </w:rPr>
            </w:pPr>
            <w:r w:rsidRPr="006033AA">
              <w:rPr>
                <w:b/>
              </w:rPr>
              <w:t>END</w:t>
            </w:r>
          </w:p>
          <w:p w14:paraId="3FD73177" w14:textId="77777777" w:rsidR="002951A0" w:rsidRPr="006033AA" w:rsidRDefault="002951A0" w:rsidP="002B5322">
            <w:pPr>
              <w:spacing w:before="0"/>
              <w:jc w:val="center"/>
              <w:rPr>
                <w:b/>
              </w:rPr>
            </w:pPr>
            <w:r w:rsidRPr="006033AA">
              <w:rPr>
                <w:b/>
              </w:rPr>
              <w:t>(week)</w:t>
            </w:r>
          </w:p>
        </w:tc>
        <w:tc>
          <w:tcPr>
            <w:tcW w:w="1466" w:type="dxa"/>
            <w:shd w:val="clear" w:color="auto" w:fill="EAF1DD" w:themeFill="accent3" w:themeFillTint="33"/>
          </w:tcPr>
          <w:p w14:paraId="3D918A28" w14:textId="77777777" w:rsidR="002951A0" w:rsidRPr="006033AA" w:rsidRDefault="002951A0" w:rsidP="002B5322">
            <w:pPr>
              <w:spacing w:before="0"/>
              <w:jc w:val="center"/>
              <w:rPr>
                <w:b/>
              </w:rPr>
            </w:pPr>
            <w:r w:rsidRPr="006033AA">
              <w:rPr>
                <w:b/>
              </w:rPr>
              <w:t>DURATION</w:t>
            </w:r>
          </w:p>
          <w:p w14:paraId="136DF7E7" w14:textId="77777777" w:rsidR="002951A0" w:rsidRPr="006033AA" w:rsidRDefault="002951A0" w:rsidP="002B5322">
            <w:pPr>
              <w:spacing w:before="0"/>
              <w:jc w:val="center"/>
              <w:rPr>
                <w:b/>
              </w:rPr>
            </w:pPr>
            <w:r w:rsidRPr="006033AA">
              <w:rPr>
                <w:b/>
              </w:rPr>
              <w:t>(weeks)</w:t>
            </w:r>
          </w:p>
        </w:tc>
        <w:tc>
          <w:tcPr>
            <w:tcW w:w="1466" w:type="dxa"/>
            <w:shd w:val="clear" w:color="auto" w:fill="EAF1DD" w:themeFill="accent3" w:themeFillTint="33"/>
          </w:tcPr>
          <w:p w14:paraId="7CCC0473" w14:textId="414C1421" w:rsidR="002951A0" w:rsidRPr="006033AA" w:rsidRDefault="00D70079" w:rsidP="002B5322">
            <w:pPr>
              <w:spacing w:before="0"/>
              <w:jc w:val="center"/>
              <w:rPr>
                <w:b/>
              </w:rPr>
            </w:pPr>
            <w:r>
              <w:rPr>
                <w:b/>
              </w:rPr>
              <w:t>Status as of Sept 30,</w:t>
            </w:r>
            <w:r w:rsidR="006A4627">
              <w:rPr>
                <w:b/>
              </w:rPr>
              <w:t xml:space="preserve"> 2015</w:t>
            </w:r>
          </w:p>
        </w:tc>
      </w:tr>
      <w:tr w:rsidR="002951A0" w:rsidRPr="006033AA" w14:paraId="3D30AF99" w14:textId="77777777" w:rsidTr="002B5322">
        <w:trPr>
          <w:trHeight w:val="329"/>
        </w:trPr>
        <w:tc>
          <w:tcPr>
            <w:tcW w:w="696" w:type="dxa"/>
          </w:tcPr>
          <w:p w14:paraId="066400C5" w14:textId="77777777" w:rsidR="002951A0" w:rsidRPr="006033AA" w:rsidRDefault="002951A0" w:rsidP="002B5322">
            <w:pPr>
              <w:spacing w:before="0"/>
              <w:jc w:val="center"/>
              <w:rPr>
                <w:b/>
              </w:rPr>
            </w:pPr>
            <w:r w:rsidRPr="006033AA">
              <w:rPr>
                <w:b/>
              </w:rPr>
              <w:t>1</w:t>
            </w:r>
          </w:p>
        </w:tc>
        <w:tc>
          <w:tcPr>
            <w:tcW w:w="2711" w:type="dxa"/>
          </w:tcPr>
          <w:p w14:paraId="457E2C14" w14:textId="77777777" w:rsidR="002951A0" w:rsidRPr="006033AA" w:rsidRDefault="002951A0" w:rsidP="002B5322">
            <w:pPr>
              <w:spacing w:before="0"/>
            </w:pPr>
            <w:r w:rsidRPr="006033AA">
              <w:t>Project Management and Planning</w:t>
            </w:r>
          </w:p>
        </w:tc>
        <w:tc>
          <w:tcPr>
            <w:tcW w:w="1248" w:type="dxa"/>
          </w:tcPr>
          <w:p w14:paraId="146DE30B" w14:textId="77777777" w:rsidR="002951A0" w:rsidRPr="006033AA" w:rsidRDefault="002951A0" w:rsidP="002B5322">
            <w:pPr>
              <w:spacing w:before="0"/>
              <w:jc w:val="center"/>
            </w:pPr>
            <w:r w:rsidRPr="006033AA">
              <w:t>0</w:t>
            </w:r>
          </w:p>
        </w:tc>
        <w:tc>
          <w:tcPr>
            <w:tcW w:w="865" w:type="dxa"/>
          </w:tcPr>
          <w:p w14:paraId="56ABE66D" w14:textId="77777777" w:rsidR="002951A0" w:rsidRPr="006033AA" w:rsidRDefault="002951A0" w:rsidP="002B5322">
            <w:pPr>
              <w:spacing w:before="0"/>
              <w:jc w:val="center"/>
            </w:pPr>
            <w:r>
              <w:t>130</w:t>
            </w:r>
          </w:p>
        </w:tc>
        <w:tc>
          <w:tcPr>
            <w:tcW w:w="1466" w:type="dxa"/>
          </w:tcPr>
          <w:p w14:paraId="1BB3BDBD" w14:textId="77777777" w:rsidR="002951A0" w:rsidRPr="006033AA" w:rsidRDefault="002951A0" w:rsidP="002B5322">
            <w:pPr>
              <w:spacing w:before="0"/>
              <w:jc w:val="center"/>
            </w:pPr>
            <w:r>
              <w:t>130</w:t>
            </w:r>
          </w:p>
          <w:p w14:paraId="5982C2D7" w14:textId="77777777" w:rsidR="002951A0" w:rsidRPr="006033AA" w:rsidRDefault="002951A0" w:rsidP="002B5322">
            <w:pPr>
              <w:spacing w:before="0"/>
            </w:pPr>
          </w:p>
        </w:tc>
        <w:tc>
          <w:tcPr>
            <w:tcW w:w="1466" w:type="dxa"/>
            <w:shd w:val="clear" w:color="auto" w:fill="FFFF00"/>
          </w:tcPr>
          <w:p w14:paraId="0879A161" w14:textId="77777777" w:rsidR="002951A0" w:rsidRDefault="002951A0" w:rsidP="002B5322">
            <w:pPr>
              <w:spacing w:before="0"/>
              <w:jc w:val="center"/>
            </w:pPr>
            <w:r>
              <w:t>Ongoing</w:t>
            </w:r>
          </w:p>
        </w:tc>
      </w:tr>
      <w:tr w:rsidR="002951A0" w:rsidRPr="006033AA" w14:paraId="00ED2A1A" w14:textId="77777777" w:rsidTr="002B5322">
        <w:trPr>
          <w:trHeight w:val="169"/>
        </w:trPr>
        <w:tc>
          <w:tcPr>
            <w:tcW w:w="696" w:type="dxa"/>
          </w:tcPr>
          <w:p w14:paraId="0FCD649D" w14:textId="77777777" w:rsidR="002951A0" w:rsidRPr="006033AA" w:rsidRDefault="002951A0" w:rsidP="002B5322">
            <w:pPr>
              <w:spacing w:before="0"/>
              <w:jc w:val="center"/>
              <w:rPr>
                <w:b/>
              </w:rPr>
            </w:pPr>
            <w:r w:rsidRPr="006033AA">
              <w:rPr>
                <w:b/>
              </w:rPr>
              <w:t>2</w:t>
            </w:r>
          </w:p>
        </w:tc>
        <w:tc>
          <w:tcPr>
            <w:tcW w:w="2711" w:type="dxa"/>
          </w:tcPr>
          <w:p w14:paraId="5599A151" w14:textId="77777777" w:rsidR="002951A0" w:rsidRPr="006033AA" w:rsidRDefault="002951A0" w:rsidP="002B5322">
            <w:pPr>
              <w:spacing w:before="0"/>
            </w:pPr>
            <w:r w:rsidRPr="006033AA">
              <w:t>High-Level Design</w:t>
            </w:r>
          </w:p>
        </w:tc>
        <w:tc>
          <w:tcPr>
            <w:tcW w:w="1248" w:type="dxa"/>
          </w:tcPr>
          <w:p w14:paraId="01CE88CE" w14:textId="77777777" w:rsidR="002951A0" w:rsidRPr="006033AA" w:rsidRDefault="002951A0" w:rsidP="002B5322">
            <w:pPr>
              <w:spacing w:before="0"/>
              <w:jc w:val="center"/>
            </w:pPr>
            <w:r w:rsidRPr="006033AA">
              <w:t>2</w:t>
            </w:r>
          </w:p>
        </w:tc>
        <w:tc>
          <w:tcPr>
            <w:tcW w:w="865" w:type="dxa"/>
          </w:tcPr>
          <w:p w14:paraId="6B62FB49" w14:textId="77777777" w:rsidR="002951A0" w:rsidRPr="006033AA" w:rsidRDefault="002951A0" w:rsidP="002B5322">
            <w:pPr>
              <w:pStyle w:val="ListParagraph"/>
              <w:spacing w:before="0"/>
              <w:ind w:left="0"/>
              <w:jc w:val="center"/>
            </w:pPr>
            <w:r>
              <w:t>11</w:t>
            </w:r>
          </w:p>
        </w:tc>
        <w:tc>
          <w:tcPr>
            <w:tcW w:w="1466" w:type="dxa"/>
          </w:tcPr>
          <w:p w14:paraId="4F4EFF0E" w14:textId="77777777" w:rsidR="002951A0" w:rsidRPr="006033AA" w:rsidRDefault="002951A0" w:rsidP="002B5322">
            <w:pPr>
              <w:pStyle w:val="ListParagraph"/>
              <w:spacing w:before="0"/>
              <w:ind w:left="0"/>
              <w:jc w:val="center"/>
            </w:pPr>
            <w:r>
              <w:t>9</w:t>
            </w:r>
          </w:p>
        </w:tc>
        <w:tc>
          <w:tcPr>
            <w:tcW w:w="1466" w:type="dxa"/>
            <w:shd w:val="clear" w:color="auto" w:fill="00B050"/>
          </w:tcPr>
          <w:p w14:paraId="249B9D45" w14:textId="77777777" w:rsidR="002951A0" w:rsidRDefault="002951A0" w:rsidP="002B5322">
            <w:pPr>
              <w:pStyle w:val="ListParagraph"/>
              <w:spacing w:before="0"/>
              <w:ind w:left="0"/>
              <w:jc w:val="center"/>
            </w:pPr>
            <w:r>
              <w:t>100%</w:t>
            </w:r>
          </w:p>
        </w:tc>
      </w:tr>
      <w:tr w:rsidR="002951A0" w:rsidRPr="006033AA" w14:paraId="59CB91BD" w14:textId="77777777" w:rsidTr="002B5322">
        <w:trPr>
          <w:trHeight w:val="329"/>
        </w:trPr>
        <w:tc>
          <w:tcPr>
            <w:tcW w:w="696" w:type="dxa"/>
          </w:tcPr>
          <w:p w14:paraId="2574C63E" w14:textId="77777777" w:rsidR="002951A0" w:rsidRPr="006033AA" w:rsidRDefault="002951A0" w:rsidP="002B5322">
            <w:pPr>
              <w:spacing w:before="0"/>
              <w:jc w:val="center"/>
              <w:rPr>
                <w:b/>
              </w:rPr>
            </w:pPr>
            <w:r w:rsidRPr="006033AA">
              <w:rPr>
                <w:b/>
              </w:rPr>
              <w:t>3</w:t>
            </w:r>
          </w:p>
        </w:tc>
        <w:tc>
          <w:tcPr>
            <w:tcW w:w="2711" w:type="dxa"/>
          </w:tcPr>
          <w:p w14:paraId="0BE6051B" w14:textId="77777777" w:rsidR="002951A0" w:rsidRPr="006033AA" w:rsidRDefault="002951A0" w:rsidP="002B5322">
            <w:pPr>
              <w:spacing w:before="0"/>
            </w:pPr>
            <w:r w:rsidRPr="006033AA">
              <w:t>Component Design and Implementation</w:t>
            </w:r>
          </w:p>
        </w:tc>
        <w:tc>
          <w:tcPr>
            <w:tcW w:w="1248" w:type="dxa"/>
          </w:tcPr>
          <w:p w14:paraId="125E8DDA" w14:textId="77777777" w:rsidR="002951A0" w:rsidRPr="006033AA" w:rsidRDefault="002951A0" w:rsidP="002B5322">
            <w:pPr>
              <w:spacing w:before="0"/>
              <w:jc w:val="center"/>
            </w:pPr>
            <w:r w:rsidRPr="006033AA">
              <w:t>12</w:t>
            </w:r>
          </w:p>
        </w:tc>
        <w:tc>
          <w:tcPr>
            <w:tcW w:w="865" w:type="dxa"/>
          </w:tcPr>
          <w:p w14:paraId="5074A665" w14:textId="77777777" w:rsidR="002951A0" w:rsidRPr="006033AA" w:rsidRDefault="002951A0" w:rsidP="002B5322">
            <w:pPr>
              <w:spacing w:before="0"/>
              <w:jc w:val="center"/>
            </w:pPr>
            <w:r>
              <w:t>49</w:t>
            </w:r>
          </w:p>
        </w:tc>
        <w:tc>
          <w:tcPr>
            <w:tcW w:w="1466" w:type="dxa"/>
          </w:tcPr>
          <w:p w14:paraId="262049BF" w14:textId="77777777" w:rsidR="002951A0" w:rsidRPr="006033AA" w:rsidRDefault="002951A0" w:rsidP="002B5322">
            <w:pPr>
              <w:spacing w:before="0"/>
              <w:jc w:val="center"/>
            </w:pPr>
            <w:r>
              <w:t>37</w:t>
            </w:r>
          </w:p>
        </w:tc>
        <w:tc>
          <w:tcPr>
            <w:tcW w:w="1466" w:type="dxa"/>
            <w:shd w:val="clear" w:color="auto" w:fill="00B050"/>
          </w:tcPr>
          <w:p w14:paraId="3FB9E679" w14:textId="251098D7" w:rsidR="002951A0" w:rsidRDefault="00076D53" w:rsidP="002B5322">
            <w:pPr>
              <w:spacing w:before="0"/>
              <w:jc w:val="center"/>
            </w:pPr>
            <w:r>
              <w:t>100</w:t>
            </w:r>
            <w:r w:rsidR="002951A0">
              <w:t>%</w:t>
            </w:r>
          </w:p>
        </w:tc>
      </w:tr>
      <w:tr w:rsidR="002951A0" w:rsidRPr="006033AA" w14:paraId="3446E05C" w14:textId="77777777" w:rsidTr="002B5322">
        <w:trPr>
          <w:trHeight w:val="160"/>
        </w:trPr>
        <w:tc>
          <w:tcPr>
            <w:tcW w:w="696" w:type="dxa"/>
          </w:tcPr>
          <w:p w14:paraId="71A2DB12" w14:textId="77777777" w:rsidR="002951A0" w:rsidRPr="006033AA" w:rsidRDefault="002951A0" w:rsidP="002B5322">
            <w:pPr>
              <w:spacing w:before="0"/>
              <w:jc w:val="center"/>
              <w:rPr>
                <w:b/>
              </w:rPr>
            </w:pPr>
            <w:r w:rsidRPr="006033AA">
              <w:rPr>
                <w:b/>
              </w:rPr>
              <w:t>4</w:t>
            </w:r>
          </w:p>
        </w:tc>
        <w:tc>
          <w:tcPr>
            <w:tcW w:w="2711" w:type="dxa"/>
          </w:tcPr>
          <w:p w14:paraId="0FBB3276" w14:textId="77777777" w:rsidR="002951A0" w:rsidRPr="006033AA" w:rsidRDefault="002951A0" w:rsidP="002B5322">
            <w:pPr>
              <w:spacing w:before="0"/>
            </w:pPr>
            <w:r w:rsidRPr="006033AA">
              <w:t>Network System Design</w:t>
            </w:r>
          </w:p>
        </w:tc>
        <w:tc>
          <w:tcPr>
            <w:tcW w:w="1248" w:type="dxa"/>
          </w:tcPr>
          <w:p w14:paraId="1B8B8228" w14:textId="77777777" w:rsidR="002951A0" w:rsidRPr="006033AA" w:rsidRDefault="002951A0" w:rsidP="002B5322">
            <w:pPr>
              <w:spacing w:before="0"/>
              <w:jc w:val="center"/>
            </w:pPr>
            <w:r w:rsidRPr="006033AA">
              <w:t>12</w:t>
            </w:r>
          </w:p>
        </w:tc>
        <w:tc>
          <w:tcPr>
            <w:tcW w:w="865" w:type="dxa"/>
          </w:tcPr>
          <w:p w14:paraId="520CEF3A" w14:textId="77777777" w:rsidR="002951A0" w:rsidRPr="006033AA" w:rsidRDefault="002951A0" w:rsidP="002B5322">
            <w:pPr>
              <w:spacing w:before="0"/>
              <w:jc w:val="center"/>
            </w:pPr>
            <w:r>
              <w:t>49</w:t>
            </w:r>
          </w:p>
        </w:tc>
        <w:tc>
          <w:tcPr>
            <w:tcW w:w="1466" w:type="dxa"/>
          </w:tcPr>
          <w:p w14:paraId="554274D6" w14:textId="77777777" w:rsidR="002951A0" w:rsidRPr="006033AA" w:rsidRDefault="002951A0" w:rsidP="002B5322">
            <w:pPr>
              <w:spacing w:before="0"/>
              <w:jc w:val="center"/>
            </w:pPr>
            <w:r>
              <w:t>37</w:t>
            </w:r>
          </w:p>
        </w:tc>
        <w:tc>
          <w:tcPr>
            <w:tcW w:w="1466" w:type="dxa"/>
            <w:shd w:val="clear" w:color="auto" w:fill="00B050"/>
          </w:tcPr>
          <w:p w14:paraId="71891DBD" w14:textId="3DD48375" w:rsidR="002951A0" w:rsidRDefault="00076D53" w:rsidP="002B5322">
            <w:pPr>
              <w:spacing w:before="0"/>
              <w:jc w:val="center"/>
            </w:pPr>
            <w:r>
              <w:t>100</w:t>
            </w:r>
            <w:r w:rsidR="002951A0">
              <w:t>%</w:t>
            </w:r>
          </w:p>
        </w:tc>
      </w:tr>
      <w:tr w:rsidR="002951A0" w:rsidRPr="006033AA" w14:paraId="67DAB113" w14:textId="77777777" w:rsidTr="00F41792">
        <w:trPr>
          <w:trHeight w:val="169"/>
        </w:trPr>
        <w:tc>
          <w:tcPr>
            <w:tcW w:w="696" w:type="dxa"/>
          </w:tcPr>
          <w:p w14:paraId="1E19F746" w14:textId="77777777" w:rsidR="002951A0" w:rsidRPr="006033AA" w:rsidRDefault="002951A0" w:rsidP="002B5322">
            <w:pPr>
              <w:spacing w:before="0"/>
              <w:jc w:val="center"/>
              <w:rPr>
                <w:b/>
              </w:rPr>
            </w:pPr>
            <w:r w:rsidRPr="006033AA">
              <w:rPr>
                <w:b/>
              </w:rPr>
              <w:t>5</w:t>
            </w:r>
          </w:p>
        </w:tc>
        <w:tc>
          <w:tcPr>
            <w:tcW w:w="2711" w:type="dxa"/>
          </w:tcPr>
          <w:p w14:paraId="653007B4" w14:textId="77777777" w:rsidR="002951A0" w:rsidRPr="006033AA" w:rsidRDefault="002951A0" w:rsidP="002B5322">
            <w:pPr>
              <w:spacing w:before="0"/>
            </w:pPr>
            <w:r w:rsidRPr="006033AA">
              <w:t>Laboratory Testing</w:t>
            </w:r>
          </w:p>
        </w:tc>
        <w:tc>
          <w:tcPr>
            <w:tcW w:w="1248" w:type="dxa"/>
          </w:tcPr>
          <w:p w14:paraId="7EA464F8" w14:textId="77777777" w:rsidR="002951A0" w:rsidRPr="006033AA" w:rsidRDefault="002951A0" w:rsidP="002B5322">
            <w:pPr>
              <w:spacing w:before="0"/>
              <w:jc w:val="center"/>
            </w:pPr>
            <w:r w:rsidRPr="006033AA">
              <w:t>48</w:t>
            </w:r>
          </w:p>
        </w:tc>
        <w:tc>
          <w:tcPr>
            <w:tcW w:w="865" w:type="dxa"/>
          </w:tcPr>
          <w:p w14:paraId="03C28378" w14:textId="77777777" w:rsidR="002951A0" w:rsidRPr="006033AA" w:rsidRDefault="002951A0" w:rsidP="002B5322">
            <w:pPr>
              <w:spacing w:before="0"/>
              <w:jc w:val="center"/>
            </w:pPr>
            <w:r>
              <w:t>66</w:t>
            </w:r>
          </w:p>
        </w:tc>
        <w:tc>
          <w:tcPr>
            <w:tcW w:w="1466" w:type="dxa"/>
          </w:tcPr>
          <w:p w14:paraId="583A525B" w14:textId="77777777" w:rsidR="002951A0" w:rsidRPr="006033AA" w:rsidRDefault="002951A0" w:rsidP="002B5322">
            <w:pPr>
              <w:spacing w:before="0"/>
              <w:jc w:val="center"/>
            </w:pPr>
            <w:r>
              <w:t>18</w:t>
            </w:r>
          </w:p>
        </w:tc>
        <w:tc>
          <w:tcPr>
            <w:tcW w:w="1466" w:type="dxa"/>
            <w:shd w:val="clear" w:color="auto" w:fill="00B050"/>
          </w:tcPr>
          <w:p w14:paraId="50765D00" w14:textId="2D0FF58A" w:rsidR="002951A0" w:rsidRDefault="00F41792" w:rsidP="002B5322">
            <w:pPr>
              <w:spacing w:before="0"/>
              <w:jc w:val="center"/>
            </w:pPr>
            <w:r>
              <w:t>100%</w:t>
            </w:r>
          </w:p>
        </w:tc>
      </w:tr>
      <w:tr w:rsidR="002951A0" w:rsidRPr="006033AA" w14:paraId="6742396E" w14:textId="77777777" w:rsidTr="00446955">
        <w:trPr>
          <w:trHeight w:val="160"/>
        </w:trPr>
        <w:tc>
          <w:tcPr>
            <w:tcW w:w="696" w:type="dxa"/>
          </w:tcPr>
          <w:p w14:paraId="4BC80B34" w14:textId="77777777" w:rsidR="002951A0" w:rsidRPr="006033AA" w:rsidRDefault="002951A0" w:rsidP="002B5322">
            <w:pPr>
              <w:spacing w:before="0"/>
              <w:jc w:val="center"/>
              <w:rPr>
                <w:b/>
              </w:rPr>
            </w:pPr>
            <w:r w:rsidRPr="006033AA">
              <w:rPr>
                <w:b/>
              </w:rPr>
              <w:t>6</w:t>
            </w:r>
          </w:p>
        </w:tc>
        <w:tc>
          <w:tcPr>
            <w:tcW w:w="2711" w:type="dxa"/>
          </w:tcPr>
          <w:p w14:paraId="5462B9E8" w14:textId="77777777" w:rsidR="002951A0" w:rsidRPr="006033AA" w:rsidRDefault="002951A0" w:rsidP="002B5322">
            <w:pPr>
              <w:spacing w:before="0"/>
            </w:pPr>
            <w:r w:rsidRPr="006033AA">
              <w:t>Field and User Testing</w:t>
            </w:r>
          </w:p>
        </w:tc>
        <w:tc>
          <w:tcPr>
            <w:tcW w:w="1248" w:type="dxa"/>
          </w:tcPr>
          <w:p w14:paraId="6A82E853" w14:textId="77777777" w:rsidR="002951A0" w:rsidRPr="006033AA" w:rsidRDefault="002951A0" w:rsidP="002B5322">
            <w:pPr>
              <w:spacing w:before="0"/>
              <w:jc w:val="center"/>
            </w:pPr>
            <w:r w:rsidRPr="006033AA">
              <w:t>56</w:t>
            </w:r>
          </w:p>
        </w:tc>
        <w:tc>
          <w:tcPr>
            <w:tcW w:w="865" w:type="dxa"/>
          </w:tcPr>
          <w:p w14:paraId="3B179956" w14:textId="77777777" w:rsidR="002951A0" w:rsidRPr="006033AA" w:rsidRDefault="002951A0" w:rsidP="002B5322">
            <w:pPr>
              <w:spacing w:before="0"/>
              <w:jc w:val="center"/>
            </w:pPr>
            <w:r>
              <w:t>67</w:t>
            </w:r>
          </w:p>
        </w:tc>
        <w:tc>
          <w:tcPr>
            <w:tcW w:w="1466" w:type="dxa"/>
          </w:tcPr>
          <w:p w14:paraId="13624246" w14:textId="77777777" w:rsidR="002951A0" w:rsidRPr="006033AA" w:rsidRDefault="002951A0" w:rsidP="002B5322">
            <w:pPr>
              <w:spacing w:before="0"/>
              <w:jc w:val="center"/>
            </w:pPr>
            <w:r>
              <w:t>11</w:t>
            </w:r>
          </w:p>
        </w:tc>
        <w:tc>
          <w:tcPr>
            <w:tcW w:w="1466" w:type="dxa"/>
            <w:shd w:val="clear" w:color="auto" w:fill="00B050"/>
          </w:tcPr>
          <w:p w14:paraId="3B953C97" w14:textId="5B1ADFFD" w:rsidR="002951A0" w:rsidRDefault="00446955" w:rsidP="002B5322">
            <w:pPr>
              <w:spacing w:before="0"/>
              <w:jc w:val="center"/>
            </w:pPr>
            <w:r>
              <w:t>10</w:t>
            </w:r>
            <w:r w:rsidR="00076D53">
              <w:t>0</w:t>
            </w:r>
            <w:r w:rsidR="002951A0">
              <w:t>%</w:t>
            </w:r>
          </w:p>
        </w:tc>
      </w:tr>
      <w:tr w:rsidR="002951A0" w:rsidRPr="006033AA" w14:paraId="61ECBBB4" w14:textId="77777777" w:rsidTr="002B5322">
        <w:trPr>
          <w:trHeight w:val="169"/>
        </w:trPr>
        <w:tc>
          <w:tcPr>
            <w:tcW w:w="6986" w:type="dxa"/>
            <w:gridSpan w:val="5"/>
            <w:shd w:val="clear" w:color="auto" w:fill="D9D9D9" w:themeFill="background1" w:themeFillShade="D9"/>
          </w:tcPr>
          <w:p w14:paraId="72A22339" w14:textId="77777777" w:rsidR="002951A0" w:rsidRPr="006033AA" w:rsidRDefault="002951A0" w:rsidP="002B5322">
            <w:pPr>
              <w:spacing w:before="0"/>
              <w:rPr>
                <w:b/>
              </w:rPr>
            </w:pPr>
            <w:r w:rsidRPr="006033AA">
              <w:rPr>
                <w:b/>
              </w:rPr>
              <w:t>CYCLE 2: REFINEMENT AND COMMERCIALIZATION</w:t>
            </w:r>
          </w:p>
          <w:p w14:paraId="512E41FC" w14:textId="77777777" w:rsidR="002951A0" w:rsidRPr="006033AA" w:rsidRDefault="002951A0" w:rsidP="002B5322">
            <w:pPr>
              <w:spacing w:before="0"/>
              <w:rPr>
                <w:b/>
              </w:rPr>
            </w:pPr>
          </w:p>
        </w:tc>
        <w:tc>
          <w:tcPr>
            <w:tcW w:w="1466" w:type="dxa"/>
            <w:shd w:val="clear" w:color="auto" w:fill="D9D9D9" w:themeFill="background1" w:themeFillShade="D9"/>
          </w:tcPr>
          <w:p w14:paraId="76A6392F" w14:textId="77777777" w:rsidR="002951A0" w:rsidRPr="006033AA" w:rsidRDefault="002951A0" w:rsidP="002B5322">
            <w:pPr>
              <w:spacing w:before="0"/>
              <w:rPr>
                <w:b/>
              </w:rPr>
            </w:pPr>
          </w:p>
        </w:tc>
      </w:tr>
      <w:tr w:rsidR="002951A0" w:rsidRPr="006033AA" w14:paraId="079F283C" w14:textId="77777777" w:rsidTr="00446955">
        <w:trPr>
          <w:trHeight w:val="329"/>
        </w:trPr>
        <w:tc>
          <w:tcPr>
            <w:tcW w:w="696" w:type="dxa"/>
          </w:tcPr>
          <w:p w14:paraId="51E9DD81" w14:textId="77777777" w:rsidR="002951A0" w:rsidRPr="006033AA" w:rsidRDefault="002951A0" w:rsidP="002B5322">
            <w:pPr>
              <w:spacing w:before="0"/>
              <w:jc w:val="center"/>
              <w:rPr>
                <w:b/>
              </w:rPr>
            </w:pPr>
            <w:r w:rsidRPr="006033AA">
              <w:rPr>
                <w:b/>
              </w:rPr>
              <w:t>2</w:t>
            </w:r>
          </w:p>
        </w:tc>
        <w:tc>
          <w:tcPr>
            <w:tcW w:w="2711" w:type="dxa"/>
          </w:tcPr>
          <w:p w14:paraId="13E37409" w14:textId="77777777" w:rsidR="002951A0" w:rsidRPr="006033AA" w:rsidRDefault="002951A0" w:rsidP="002B5322">
            <w:pPr>
              <w:spacing w:before="0"/>
            </w:pPr>
            <w:r w:rsidRPr="006033AA">
              <w:t>Refine High-Level Design</w:t>
            </w:r>
          </w:p>
        </w:tc>
        <w:tc>
          <w:tcPr>
            <w:tcW w:w="1248" w:type="dxa"/>
          </w:tcPr>
          <w:p w14:paraId="17E72C67" w14:textId="77777777" w:rsidR="002951A0" w:rsidRPr="006033AA" w:rsidRDefault="002951A0" w:rsidP="002B5322">
            <w:pPr>
              <w:spacing w:before="0"/>
              <w:jc w:val="center"/>
            </w:pPr>
            <w:r>
              <w:t>68</w:t>
            </w:r>
          </w:p>
        </w:tc>
        <w:tc>
          <w:tcPr>
            <w:tcW w:w="865" w:type="dxa"/>
          </w:tcPr>
          <w:p w14:paraId="1A9F2890" w14:textId="77777777" w:rsidR="002951A0" w:rsidRPr="006033AA" w:rsidRDefault="002951A0" w:rsidP="002B5322">
            <w:pPr>
              <w:spacing w:before="0"/>
              <w:jc w:val="center"/>
            </w:pPr>
            <w:r>
              <w:t>88</w:t>
            </w:r>
          </w:p>
        </w:tc>
        <w:tc>
          <w:tcPr>
            <w:tcW w:w="1466" w:type="dxa"/>
          </w:tcPr>
          <w:p w14:paraId="66E3D82E" w14:textId="77777777" w:rsidR="002951A0" w:rsidRPr="006033AA" w:rsidRDefault="002951A0" w:rsidP="002B5322">
            <w:pPr>
              <w:spacing w:before="0"/>
              <w:jc w:val="center"/>
            </w:pPr>
            <w:r>
              <w:t>20</w:t>
            </w:r>
          </w:p>
        </w:tc>
        <w:tc>
          <w:tcPr>
            <w:tcW w:w="1466" w:type="dxa"/>
            <w:shd w:val="clear" w:color="auto" w:fill="00B050"/>
          </w:tcPr>
          <w:p w14:paraId="4DE93B92" w14:textId="053DE84E" w:rsidR="002951A0" w:rsidRDefault="00446955" w:rsidP="002B5322">
            <w:pPr>
              <w:spacing w:before="0"/>
              <w:jc w:val="center"/>
            </w:pPr>
            <w:r>
              <w:t>100%</w:t>
            </w:r>
          </w:p>
        </w:tc>
      </w:tr>
      <w:tr w:rsidR="002951A0" w:rsidRPr="006033AA" w14:paraId="27FF5721" w14:textId="77777777" w:rsidTr="00BD5F56">
        <w:trPr>
          <w:trHeight w:val="471"/>
        </w:trPr>
        <w:tc>
          <w:tcPr>
            <w:tcW w:w="696" w:type="dxa"/>
          </w:tcPr>
          <w:p w14:paraId="7FD73140" w14:textId="77777777" w:rsidR="002951A0" w:rsidRPr="006033AA" w:rsidRDefault="002951A0" w:rsidP="002B5322">
            <w:pPr>
              <w:spacing w:before="0"/>
              <w:jc w:val="center"/>
              <w:rPr>
                <w:b/>
              </w:rPr>
            </w:pPr>
            <w:r w:rsidRPr="006033AA">
              <w:rPr>
                <w:b/>
              </w:rPr>
              <w:t>3</w:t>
            </w:r>
          </w:p>
        </w:tc>
        <w:tc>
          <w:tcPr>
            <w:tcW w:w="2711" w:type="dxa"/>
          </w:tcPr>
          <w:p w14:paraId="7D8971F0" w14:textId="77777777" w:rsidR="002951A0" w:rsidRPr="006033AA" w:rsidRDefault="002951A0" w:rsidP="002B5322">
            <w:pPr>
              <w:pStyle w:val="ListParagraph"/>
              <w:spacing w:before="0"/>
              <w:ind w:left="0"/>
            </w:pPr>
            <w:r w:rsidRPr="006033AA">
              <w:t>Refine Component Design And Implement</w:t>
            </w:r>
          </w:p>
        </w:tc>
        <w:tc>
          <w:tcPr>
            <w:tcW w:w="1248" w:type="dxa"/>
          </w:tcPr>
          <w:p w14:paraId="1CE4F09C" w14:textId="77777777" w:rsidR="002951A0" w:rsidRPr="006033AA" w:rsidRDefault="002951A0" w:rsidP="002B5322">
            <w:pPr>
              <w:spacing w:before="0"/>
              <w:jc w:val="center"/>
            </w:pPr>
            <w:r>
              <w:t>68</w:t>
            </w:r>
          </w:p>
        </w:tc>
        <w:tc>
          <w:tcPr>
            <w:tcW w:w="865" w:type="dxa"/>
          </w:tcPr>
          <w:p w14:paraId="15EF6438" w14:textId="77777777" w:rsidR="002951A0" w:rsidRPr="006033AA" w:rsidRDefault="002951A0" w:rsidP="002B5322">
            <w:pPr>
              <w:spacing w:before="0"/>
              <w:jc w:val="center"/>
            </w:pPr>
            <w:r>
              <w:t>88</w:t>
            </w:r>
          </w:p>
        </w:tc>
        <w:tc>
          <w:tcPr>
            <w:tcW w:w="1466" w:type="dxa"/>
          </w:tcPr>
          <w:p w14:paraId="1BE48021" w14:textId="77777777" w:rsidR="002951A0" w:rsidRPr="006033AA" w:rsidRDefault="002951A0" w:rsidP="002B5322">
            <w:pPr>
              <w:spacing w:before="0"/>
              <w:jc w:val="center"/>
            </w:pPr>
            <w:r>
              <w:t>20</w:t>
            </w:r>
          </w:p>
        </w:tc>
        <w:tc>
          <w:tcPr>
            <w:tcW w:w="1466" w:type="dxa"/>
            <w:shd w:val="clear" w:color="auto" w:fill="00B050"/>
          </w:tcPr>
          <w:p w14:paraId="281425EA" w14:textId="7E66D477" w:rsidR="002951A0" w:rsidRDefault="00BD5F56" w:rsidP="002B5322">
            <w:pPr>
              <w:spacing w:before="0"/>
              <w:jc w:val="center"/>
            </w:pPr>
            <w:r>
              <w:t>95%</w:t>
            </w:r>
          </w:p>
        </w:tc>
      </w:tr>
      <w:tr w:rsidR="002951A0" w:rsidRPr="006033AA" w14:paraId="23DF1F0E" w14:textId="77777777" w:rsidTr="00446955">
        <w:trPr>
          <w:trHeight w:val="329"/>
        </w:trPr>
        <w:tc>
          <w:tcPr>
            <w:tcW w:w="696" w:type="dxa"/>
          </w:tcPr>
          <w:p w14:paraId="09BE4DA8" w14:textId="77777777" w:rsidR="002951A0" w:rsidRPr="006033AA" w:rsidRDefault="002951A0" w:rsidP="002B5322">
            <w:pPr>
              <w:spacing w:before="0"/>
              <w:jc w:val="center"/>
              <w:rPr>
                <w:b/>
              </w:rPr>
            </w:pPr>
            <w:r w:rsidRPr="006033AA">
              <w:rPr>
                <w:b/>
              </w:rPr>
              <w:t>4</w:t>
            </w:r>
          </w:p>
        </w:tc>
        <w:tc>
          <w:tcPr>
            <w:tcW w:w="2711" w:type="dxa"/>
          </w:tcPr>
          <w:p w14:paraId="64B5D024" w14:textId="77777777" w:rsidR="002951A0" w:rsidRPr="006033AA" w:rsidRDefault="002951A0" w:rsidP="002B5322">
            <w:pPr>
              <w:spacing w:before="0"/>
            </w:pPr>
            <w:r w:rsidRPr="006033AA">
              <w:t>Refine System Design and Implement Changes</w:t>
            </w:r>
          </w:p>
        </w:tc>
        <w:tc>
          <w:tcPr>
            <w:tcW w:w="1248" w:type="dxa"/>
          </w:tcPr>
          <w:p w14:paraId="2DFED211" w14:textId="77777777" w:rsidR="002951A0" w:rsidRPr="006033AA" w:rsidRDefault="002951A0" w:rsidP="002B5322">
            <w:pPr>
              <w:spacing w:before="0"/>
              <w:jc w:val="center"/>
            </w:pPr>
            <w:r>
              <w:t>88</w:t>
            </w:r>
          </w:p>
        </w:tc>
        <w:tc>
          <w:tcPr>
            <w:tcW w:w="865" w:type="dxa"/>
          </w:tcPr>
          <w:p w14:paraId="23CD999D" w14:textId="77777777" w:rsidR="002951A0" w:rsidRPr="006033AA" w:rsidRDefault="002951A0" w:rsidP="002B5322">
            <w:pPr>
              <w:spacing w:before="0"/>
              <w:jc w:val="center"/>
            </w:pPr>
            <w:r>
              <w:t>102</w:t>
            </w:r>
          </w:p>
        </w:tc>
        <w:tc>
          <w:tcPr>
            <w:tcW w:w="1466" w:type="dxa"/>
          </w:tcPr>
          <w:p w14:paraId="218AE1CC" w14:textId="77777777" w:rsidR="002951A0" w:rsidRPr="006033AA" w:rsidRDefault="002951A0" w:rsidP="002B5322">
            <w:pPr>
              <w:spacing w:before="0"/>
              <w:jc w:val="center"/>
            </w:pPr>
            <w:r>
              <w:t>14</w:t>
            </w:r>
          </w:p>
        </w:tc>
        <w:tc>
          <w:tcPr>
            <w:tcW w:w="1466" w:type="dxa"/>
            <w:shd w:val="clear" w:color="auto" w:fill="FFFF00"/>
          </w:tcPr>
          <w:p w14:paraId="680506B4" w14:textId="5648D123" w:rsidR="002951A0" w:rsidRDefault="00B77AC2" w:rsidP="002B5322">
            <w:pPr>
              <w:spacing w:before="0"/>
              <w:jc w:val="center"/>
            </w:pPr>
            <w:r>
              <w:t>85</w:t>
            </w:r>
            <w:r w:rsidR="00446955">
              <w:t>%</w:t>
            </w:r>
          </w:p>
        </w:tc>
      </w:tr>
      <w:tr w:rsidR="002951A0" w:rsidRPr="006033AA" w14:paraId="5F7B53A4" w14:textId="77777777" w:rsidTr="00BD5F56">
        <w:trPr>
          <w:trHeight w:val="160"/>
        </w:trPr>
        <w:tc>
          <w:tcPr>
            <w:tcW w:w="696" w:type="dxa"/>
          </w:tcPr>
          <w:p w14:paraId="41B712A2" w14:textId="77777777" w:rsidR="002951A0" w:rsidRPr="006033AA" w:rsidRDefault="002951A0" w:rsidP="002B5322">
            <w:pPr>
              <w:spacing w:before="0"/>
              <w:jc w:val="center"/>
              <w:rPr>
                <w:b/>
              </w:rPr>
            </w:pPr>
            <w:r w:rsidRPr="006033AA">
              <w:rPr>
                <w:b/>
              </w:rPr>
              <w:t>5</w:t>
            </w:r>
          </w:p>
        </w:tc>
        <w:tc>
          <w:tcPr>
            <w:tcW w:w="2711" w:type="dxa"/>
          </w:tcPr>
          <w:p w14:paraId="2752B3AF" w14:textId="77777777" w:rsidR="002951A0" w:rsidRPr="006033AA" w:rsidRDefault="002951A0" w:rsidP="002B5322">
            <w:pPr>
              <w:spacing w:before="0"/>
            </w:pPr>
            <w:r w:rsidRPr="006033AA">
              <w:t>Laboratory Testing</w:t>
            </w:r>
          </w:p>
        </w:tc>
        <w:tc>
          <w:tcPr>
            <w:tcW w:w="1248" w:type="dxa"/>
          </w:tcPr>
          <w:p w14:paraId="2AC40A75" w14:textId="77777777" w:rsidR="002951A0" w:rsidRPr="006033AA" w:rsidRDefault="002951A0" w:rsidP="002B5322">
            <w:pPr>
              <w:spacing w:before="0"/>
              <w:jc w:val="center"/>
            </w:pPr>
            <w:r>
              <w:t>102</w:t>
            </w:r>
          </w:p>
        </w:tc>
        <w:tc>
          <w:tcPr>
            <w:tcW w:w="865" w:type="dxa"/>
          </w:tcPr>
          <w:p w14:paraId="3DD1E1BA" w14:textId="77777777" w:rsidR="002951A0" w:rsidRPr="006033AA" w:rsidRDefault="002951A0" w:rsidP="002B5322">
            <w:pPr>
              <w:spacing w:before="0"/>
              <w:jc w:val="center"/>
            </w:pPr>
            <w:r>
              <w:t>106</w:t>
            </w:r>
          </w:p>
        </w:tc>
        <w:tc>
          <w:tcPr>
            <w:tcW w:w="1466" w:type="dxa"/>
          </w:tcPr>
          <w:p w14:paraId="37CD7164" w14:textId="77777777" w:rsidR="002951A0" w:rsidRPr="006033AA" w:rsidRDefault="002951A0" w:rsidP="002B5322">
            <w:pPr>
              <w:spacing w:before="0"/>
              <w:jc w:val="center"/>
            </w:pPr>
            <w:r>
              <w:t>4</w:t>
            </w:r>
          </w:p>
        </w:tc>
        <w:tc>
          <w:tcPr>
            <w:tcW w:w="1466" w:type="dxa"/>
            <w:shd w:val="clear" w:color="auto" w:fill="FFFF00"/>
          </w:tcPr>
          <w:p w14:paraId="5F83D47B" w14:textId="7E34D89B" w:rsidR="002951A0" w:rsidRDefault="00BD5F56" w:rsidP="002B5322">
            <w:pPr>
              <w:spacing w:before="0"/>
              <w:jc w:val="center"/>
            </w:pPr>
            <w:r>
              <w:t>Ongoing</w:t>
            </w:r>
          </w:p>
        </w:tc>
      </w:tr>
      <w:tr w:rsidR="002951A0" w:rsidRPr="006033AA" w14:paraId="52C84A4B" w14:textId="77777777" w:rsidTr="002B5322">
        <w:trPr>
          <w:trHeight w:val="169"/>
        </w:trPr>
        <w:tc>
          <w:tcPr>
            <w:tcW w:w="696" w:type="dxa"/>
          </w:tcPr>
          <w:p w14:paraId="19449611" w14:textId="77777777" w:rsidR="002951A0" w:rsidRPr="006033AA" w:rsidRDefault="002951A0" w:rsidP="002B5322">
            <w:pPr>
              <w:spacing w:before="0"/>
              <w:jc w:val="center"/>
              <w:rPr>
                <w:b/>
              </w:rPr>
            </w:pPr>
            <w:r w:rsidRPr="006033AA">
              <w:rPr>
                <w:b/>
              </w:rPr>
              <w:t>6</w:t>
            </w:r>
          </w:p>
        </w:tc>
        <w:tc>
          <w:tcPr>
            <w:tcW w:w="2711" w:type="dxa"/>
          </w:tcPr>
          <w:p w14:paraId="773DDBB2" w14:textId="77777777" w:rsidR="002951A0" w:rsidRPr="006033AA" w:rsidRDefault="002951A0" w:rsidP="002B5322">
            <w:pPr>
              <w:spacing w:before="0"/>
            </w:pPr>
            <w:r w:rsidRPr="006033AA">
              <w:t>Refined Field and User Testing</w:t>
            </w:r>
          </w:p>
        </w:tc>
        <w:tc>
          <w:tcPr>
            <w:tcW w:w="1248" w:type="dxa"/>
          </w:tcPr>
          <w:p w14:paraId="1B222D7C" w14:textId="77777777" w:rsidR="002951A0" w:rsidRPr="006033AA" w:rsidRDefault="002951A0" w:rsidP="002B5322">
            <w:pPr>
              <w:spacing w:before="0"/>
              <w:jc w:val="center"/>
            </w:pPr>
            <w:r>
              <w:t>106</w:t>
            </w:r>
          </w:p>
        </w:tc>
        <w:tc>
          <w:tcPr>
            <w:tcW w:w="865" w:type="dxa"/>
          </w:tcPr>
          <w:p w14:paraId="09379E3B" w14:textId="77777777" w:rsidR="002951A0" w:rsidRPr="006033AA" w:rsidRDefault="002951A0" w:rsidP="002B5322">
            <w:pPr>
              <w:spacing w:before="0"/>
              <w:jc w:val="center"/>
            </w:pPr>
            <w:r>
              <w:t>114</w:t>
            </w:r>
          </w:p>
        </w:tc>
        <w:tc>
          <w:tcPr>
            <w:tcW w:w="1466" w:type="dxa"/>
          </w:tcPr>
          <w:p w14:paraId="35BDE90B" w14:textId="77777777" w:rsidR="002951A0" w:rsidRPr="006033AA" w:rsidRDefault="002951A0" w:rsidP="002B5322">
            <w:pPr>
              <w:spacing w:before="0"/>
              <w:jc w:val="center"/>
            </w:pPr>
            <w:r>
              <w:t>8</w:t>
            </w:r>
          </w:p>
        </w:tc>
        <w:tc>
          <w:tcPr>
            <w:tcW w:w="1466" w:type="dxa"/>
          </w:tcPr>
          <w:p w14:paraId="51A219E5" w14:textId="77777777" w:rsidR="002951A0" w:rsidRDefault="002951A0" w:rsidP="002B5322">
            <w:pPr>
              <w:spacing w:before="0"/>
              <w:jc w:val="center"/>
            </w:pPr>
            <w:r>
              <w:t>Not started</w:t>
            </w:r>
          </w:p>
        </w:tc>
      </w:tr>
      <w:tr w:rsidR="002951A0" w:rsidRPr="006033AA" w14:paraId="67837086" w14:textId="77777777" w:rsidTr="002B5322">
        <w:trPr>
          <w:trHeight w:val="169"/>
        </w:trPr>
        <w:tc>
          <w:tcPr>
            <w:tcW w:w="696" w:type="dxa"/>
          </w:tcPr>
          <w:p w14:paraId="68D712DC" w14:textId="77777777" w:rsidR="002951A0" w:rsidRPr="006033AA" w:rsidRDefault="002951A0" w:rsidP="002B5322">
            <w:pPr>
              <w:spacing w:before="0"/>
              <w:jc w:val="center"/>
              <w:rPr>
                <w:b/>
              </w:rPr>
            </w:pPr>
            <w:r w:rsidRPr="006033AA">
              <w:rPr>
                <w:b/>
              </w:rPr>
              <w:t>7</w:t>
            </w:r>
          </w:p>
        </w:tc>
        <w:tc>
          <w:tcPr>
            <w:tcW w:w="2711" w:type="dxa"/>
          </w:tcPr>
          <w:p w14:paraId="1DFB662E" w14:textId="77777777" w:rsidR="002951A0" w:rsidRPr="006033AA" w:rsidRDefault="002951A0" w:rsidP="002B5322">
            <w:pPr>
              <w:pStyle w:val="ListParagraph"/>
              <w:spacing w:before="0"/>
              <w:ind w:left="0"/>
            </w:pPr>
            <w:r w:rsidRPr="006033AA">
              <w:t>Commercialization</w:t>
            </w:r>
          </w:p>
        </w:tc>
        <w:tc>
          <w:tcPr>
            <w:tcW w:w="1248" w:type="dxa"/>
          </w:tcPr>
          <w:p w14:paraId="508BA789" w14:textId="77777777" w:rsidR="002951A0" w:rsidRPr="006033AA" w:rsidRDefault="002951A0" w:rsidP="002B5322">
            <w:pPr>
              <w:spacing w:before="0"/>
              <w:jc w:val="center"/>
            </w:pPr>
            <w:r w:rsidRPr="006033AA">
              <w:t>84</w:t>
            </w:r>
          </w:p>
        </w:tc>
        <w:tc>
          <w:tcPr>
            <w:tcW w:w="865" w:type="dxa"/>
          </w:tcPr>
          <w:p w14:paraId="18A70EC9" w14:textId="77777777" w:rsidR="002951A0" w:rsidRPr="006033AA" w:rsidRDefault="002951A0" w:rsidP="002B5322">
            <w:pPr>
              <w:spacing w:before="0"/>
              <w:jc w:val="center"/>
            </w:pPr>
            <w:r>
              <w:t>122</w:t>
            </w:r>
          </w:p>
        </w:tc>
        <w:tc>
          <w:tcPr>
            <w:tcW w:w="1466" w:type="dxa"/>
          </w:tcPr>
          <w:p w14:paraId="5BEEEA98" w14:textId="77777777" w:rsidR="002951A0" w:rsidRPr="006033AA" w:rsidRDefault="002951A0" w:rsidP="002B5322">
            <w:pPr>
              <w:spacing w:before="0"/>
              <w:jc w:val="center"/>
            </w:pPr>
            <w:r>
              <w:t>38</w:t>
            </w:r>
          </w:p>
        </w:tc>
        <w:tc>
          <w:tcPr>
            <w:tcW w:w="1466" w:type="dxa"/>
            <w:shd w:val="clear" w:color="auto" w:fill="FFFF00"/>
          </w:tcPr>
          <w:p w14:paraId="77AA9E2F" w14:textId="77777777" w:rsidR="002951A0" w:rsidRDefault="002951A0" w:rsidP="002B5322">
            <w:pPr>
              <w:spacing w:before="0"/>
              <w:jc w:val="center"/>
            </w:pPr>
            <w:r>
              <w:t>Ongoing</w:t>
            </w:r>
          </w:p>
        </w:tc>
      </w:tr>
    </w:tbl>
    <w:p w14:paraId="3880C3D5" w14:textId="77777777" w:rsidR="002951A0" w:rsidRDefault="002951A0" w:rsidP="00406A63"/>
    <w:p w14:paraId="3EE5A596" w14:textId="77777777" w:rsidR="002951A0" w:rsidRDefault="002951A0" w:rsidP="00406A63"/>
    <w:p w14:paraId="3719E2F0" w14:textId="77777777" w:rsidR="003027C9" w:rsidRDefault="003027C9" w:rsidP="00406A63"/>
    <w:p w14:paraId="0B0E31DA" w14:textId="36288A1D" w:rsidR="006C76CE" w:rsidRDefault="005D29C5" w:rsidP="00406A63">
      <w:r>
        <w:t>The Project Management Plan (previously submitted file “CurrentPMP.docx”</w:t>
      </w:r>
      <w:r w:rsidR="00AC0107">
        <w:t>) lists fourteen (1</w:t>
      </w:r>
      <w:r w:rsidR="00780A79">
        <w:t>4) milestones, six (6) of</w:t>
      </w:r>
      <w:r w:rsidR="00561EE4">
        <w:t xml:space="preserve"> which</w:t>
      </w:r>
      <w:r w:rsidR="00780A79">
        <w:t xml:space="preserve"> are go/no-go decisions as shown in the following table:</w:t>
      </w:r>
    </w:p>
    <w:p w14:paraId="7637245E" w14:textId="3C7B2A47" w:rsidR="003027C9" w:rsidRDefault="006C76CE" w:rsidP="003027C9">
      <w:pPr>
        <w:spacing w:after="200" w:line="276" w:lineRule="auto"/>
      </w:pPr>
      <w:r>
        <w:br w:type="page"/>
      </w:r>
    </w:p>
    <w:p w14:paraId="71203209" w14:textId="77777777" w:rsidR="00AC0107" w:rsidRDefault="00AC0107" w:rsidP="00AC0107">
      <w:pPr>
        <w:rPr>
          <w:sz w:val="24"/>
          <w:szCs w:val="24"/>
        </w:rPr>
      </w:pPr>
    </w:p>
    <w:p w14:paraId="5C11B0A5" w14:textId="77777777" w:rsidR="003027C9" w:rsidRPr="006033AA" w:rsidRDefault="003027C9" w:rsidP="00AC0107">
      <w:pPr>
        <w:rPr>
          <w:sz w:val="24"/>
          <w:szCs w:val="24"/>
        </w:rPr>
      </w:pPr>
    </w:p>
    <w:tbl>
      <w:tblPr>
        <w:tblStyle w:val="TableGrid"/>
        <w:tblW w:w="6030" w:type="dxa"/>
        <w:tblInd w:w="108" w:type="dxa"/>
        <w:tblLayout w:type="fixed"/>
        <w:tblLook w:val="04A0" w:firstRow="1" w:lastRow="0" w:firstColumn="1" w:lastColumn="0" w:noHBand="0" w:noVBand="1"/>
      </w:tblPr>
      <w:tblGrid>
        <w:gridCol w:w="864"/>
        <w:gridCol w:w="3546"/>
        <w:gridCol w:w="1620"/>
      </w:tblGrid>
      <w:tr w:rsidR="00AC0107" w:rsidRPr="006033AA" w14:paraId="18A59556" w14:textId="77777777" w:rsidTr="00F41792">
        <w:trPr>
          <w:trHeight w:val="701"/>
        </w:trPr>
        <w:tc>
          <w:tcPr>
            <w:tcW w:w="864" w:type="dxa"/>
            <w:shd w:val="clear" w:color="auto" w:fill="EEECE1" w:themeFill="background2"/>
          </w:tcPr>
          <w:p w14:paraId="7B2C898A" w14:textId="77777777" w:rsidR="00AC0107" w:rsidRPr="006033AA" w:rsidRDefault="0054640E" w:rsidP="0054640E">
            <w:pPr>
              <w:jc w:val="center"/>
              <w:rPr>
                <w:b/>
              </w:rPr>
            </w:pPr>
            <w:r>
              <w:rPr>
                <w:b/>
              </w:rPr>
              <w:t>When</w:t>
            </w:r>
            <w:r>
              <w:rPr>
                <w:b/>
              </w:rPr>
              <w:br/>
            </w:r>
            <w:r w:rsidR="00AC0107" w:rsidRPr="006033AA">
              <w:rPr>
                <w:b/>
              </w:rPr>
              <w:t>(week)</w:t>
            </w:r>
          </w:p>
        </w:tc>
        <w:tc>
          <w:tcPr>
            <w:tcW w:w="3546" w:type="dxa"/>
            <w:shd w:val="clear" w:color="auto" w:fill="EEECE1" w:themeFill="background2"/>
          </w:tcPr>
          <w:p w14:paraId="76A56027" w14:textId="77777777" w:rsidR="00AC0107" w:rsidRPr="006033AA" w:rsidRDefault="00AC0107" w:rsidP="005E086A">
            <w:pPr>
              <w:jc w:val="center"/>
              <w:rPr>
                <w:b/>
              </w:rPr>
            </w:pPr>
            <w:r w:rsidRPr="006033AA">
              <w:rPr>
                <w:b/>
              </w:rPr>
              <w:t>Milestone</w:t>
            </w:r>
          </w:p>
        </w:tc>
        <w:tc>
          <w:tcPr>
            <w:tcW w:w="1620" w:type="dxa"/>
            <w:shd w:val="clear" w:color="auto" w:fill="EEECE1" w:themeFill="background2"/>
          </w:tcPr>
          <w:p w14:paraId="41669D19" w14:textId="77777777" w:rsidR="00AC0107" w:rsidRPr="006033AA" w:rsidRDefault="00AC0107" w:rsidP="0054640E">
            <w:pPr>
              <w:jc w:val="center"/>
              <w:rPr>
                <w:b/>
              </w:rPr>
            </w:pPr>
            <w:r w:rsidRPr="006033AA">
              <w:rPr>
                <w:b/>
              </w:rPr>
              <w:t>Go/No-go</w:t>
            </w:r>
            <w:r w:rsidR="0054640E">
              <w:rPr>
                <w:b/>
              </w:rPr>
              <w:br/>
            </w:r>
            <w:r w:rsidRPr="006033AA">
              <w:rPr>
                <w:b/>
              </w:rPr>
              <w:t>Decision</w:t>
            </w:r>
            <w:r w:rsidR="0054640E">
              <w:rPr>
                <w:b/>
              </w:rPr>
              <w:t>?</w:t>
            </w:r>
          </w:p>
        </w:tc>
      </w:tr>
      <w:tr w:rsidR="00AC0107" w:rsidRPr="006033AA" w14:paraId="48E84435" w14:textId="77777777" w:rsidTr="00F41792">
        <w:tc>
          <w:tcPr>
            <w:tcW w:w="864" w:type="dxa"/>
            <w:shd w:val="clear" w:color="auto" w:fill="EEECE1" w:themeFill="background2"/>
          </w:tcPr>
          <w:p w14:paraId="235EC223" w14:textId="77777777" w:rsidR="00AC0107" w:rsidRPr="006033AA" w:rsidRDefault="00AC0107" w:rsidP="005E086A">
            <w:pPr>
              <w:spacing w:before="0"/>
              <w:jc w:val="center"/>
              <w:rPr>
                <w:b/>
              </w:rPr>
            </w:pPr>
            <w:r>
              <w:rPr>
                <w:b/>
              </w:rPr>
              <w:t>11</w:t>
            </w:r>
          </w:p>
        </w:tc>
        <w:tc>
          <w:tcPr>
            <w:tcW w:w="3546" w:type="dxa"/>
            <w:shd w:val="clear" w:color="auto" w:fill="EEECE1" w:themeFill="background2"/>
          </w:tcPr>
          <w:p w14:paraId="054A6D8B" w14:textId="77777777" w:rsidR="00AC0107" w:rsidRPr="006033AA" w:rsidRDefault="00AC0107" w:rsidP="005E086A">
            <w:pPr>
              <w:spacing w:before="0"/>
            </w:pPr>
            <w:r w:rsidRPr="006033AA">
              <w:t>M3: Prototype Design Complete and meets objectives</w:t>
            </w:r>
          </w:p>
        </w:tc>
        <w:tc>
          <w:tcPr>
            <w:tcW w:w="1620" w:type="dxa"/>
            <w:shd w:val="clear" w:color="auto" w:fill="92D050"/>
          </w:tcPr>
          <w:p w14:paraId="13592326" w14:textId="77777777" w:rsidR="00AC0107" w:rsidRPr="006033AA" w:rsidRDefault="005123A1" w:rsidP="005E086A">
            <w:pPr>
              <w:spacing w:before="0"/>
              <w:jc w:val="center"/>
            </w:pPr>
            <w:r>
              <w:t>Complete</w:t>
            </w:r>
          </w:p>
          <w:p w14:paraId="5DA61E60" w14:textId="77777777" w:rsidR="00AC0107" w:rsidRPr="006033AA" w:rsidRDefault="00AC0107" w:rsidP="005E086A">
            <w:pPr>
              <w:spacing w:before="0"/>
              <w:jc w:val="center"/>
            </w:pPr>
          </w:p>
        </w:tc>
      </w:tr>
      <w:tr w:rsidR="00AC0107" w:rsidRPr="006033AA" w14:paraId="7908551D" w14:textId="77777777" w:rsidTr="00F41792">
        <w:tc>
          <w:tcPr>
            <w:tcW w:w="864" w:type="dxa"/>
            <w:shd w:val="clear" w:color="auto" w:fill="EEECE1" w:themeFill="background2"/>
          </w:tcPr>
          <w:p w14:paraId="118D7E59" w14:textId="77777777" w:rsidR="00AC0107" w:rsidRPr="006033AA" w:rsidRDefault="00AC0107" w:rsidP="005E086A">
            <w:pPr>
              <w:pStyle w:val="ListParagraph"/>
              <w:spacing w:before="0"/>
              <w:ind w:left="0"/>
              <w:jc w:val="center"/>
              <w:rPr>
                <w:b/>
              </w:rPr>
            </w:pPr>
            <w:r>
              <w:rPr>
                <w:b/>
              </w:rPr>
              <w:t>67</w:t>
            </w:r>
          </w:p>
        </w:tc>
        <w:tc>
          <w:tcPr>
            <w:tcW w:w="3546" w:type="dxa"/>
            <w:shd w:val="clear" w:color="auto" w:fill="EEECE1" w:themeFill="background2"/>
          </w:tcPr>
          <w:p w14:paraId="7C34CEAE" w14:textId="77777777" w:rsidR="00AC0107" w:rsidRPr="006033AA" w:rsidRDefault="00AC0107" w:rsidP="005E086A">
            <w:pPr>
              <w:pStyle w:val="ListParagraph"/>
              <w:spacing w:before="0"/>
              <w:ind w:left="0"/>
            </w:pPr>
            <w:r w:rsidRPr="006033AA">
              <w:t>M6: Utilities successfully recruited and ready for field testing</w:t>
            </w:r>
          </w:p>
        </w:tc>
        <w:tc>
          <w:tcPr>
            <w:tcW w:w="1620" w:type="dxa"/>
            <w:shd w:val="clear" w:color="auto" w:fill="92D050"/>
          </w:tcPr>
          <w:p w14:paraId="10E9EBD0" w14:textId="77777777" w:rsidR="00D62145" w:rsidRPr="006033AA" w:rsidRDefault="00D62145" w:rsidP="00D62145">
            <w:pPr>
              <w:pStyle w:val="ListParagraph"/>
              <w:spacing w:before="0"/>
              <w:ind w:left="0"/>
              <w:jc w:val="center"/>
            </w:pPr>
            <w:r>
              <w:t>Complete</w:t>
            </w:r>
          </w:p>
        </w:tc>
      </w:tr>
      <w:tr w:rsidR="00AC0107" w:rsidRPr="006033AA" w14:paraId="4D54EC4B" w14:textId="77777777" w:rsidTr="00F41792">
        <w:tc>
          <w:tcPr>
            <w:tcW w:w="864" w:type="dxa"/>
            <w:shd w:val="clear" w:color="auto" w:fill="EEECE1" w:themeFill="background2"/>
          </w:tcPr>
          <w:p w14:paraId="4FB62F79" w14:textId="77777777" w:rsidR="00AC0107" w:rsidRPr="006033AA" w:rsidRDefault="00AC0107" w:rsidP="005E086A">
            <w:pPr>
              <w:spacing w:before="0"/>
              <w:jc w:val="center"/>
              <w:rPr>
                <w:b/>
              </w:rPr>
            </w:pPr>
            <w:r>
              <w:rPr>
                <w:b/>
              </w:rPr>
              <w:t>67</w:t>
            </w:r>
          </w:p>
        </w:tc>
        <w:tc>
          <w:tcPr>
            <w:tcW w:w="3546" w:type="dxa"/>
            <w:shd w:val="clear" w:color="auto" w:fill="EEECE1" w:themeFill="background2"/>
          </w:tcPr>
          <w:p w14:paraId="1B480B34" w14:textId="77777777" w:rsidR="00AC0107" w:rsidRPr="006033AA" w:rsidRDefault="00AC0107" w:rsidP="005E086A">
            <w:pPr>
              <w:spacing w:before="0"/>
            </w:pPr>
            <w:r w:rsidRPr="006033AA">
              <w:t>M6: Lab testing completed and meets objectives of first design</w:t>
            </w:r>
          </w:p>
        </w:tc>
        <w:tc>
          <w:tcPr>
            <w:tcW w:w="1620" w:type="dxa"/>
            <w:shd w:val="clear" w:color="auto" w:fill="92D050"/>
          </w:tcPr>
          <w:p w14:paraId="35E27FFD" w14:textId="6C242C1B" w:rsidR="00AC0107" w:rsidRPr="006033AA" w:rsidRDefault="00F41792" w:rsidP="00D62145">
            <w:pPr>
              <w:spacing w:before="0"/>
              <w:jc w:val="center"/>
            </w:pPr>
            <w:r>
              <w:t>Complete</w:t>
            </w:r>
          </w:p>
        </w:tc>
      </w:tr>
      <w:tr w:rsidR="00AC0107" w:rsidRPr="006033AA" w14:paraId="5279EBD5" w14:textId="77777777" w:rsidTr="00FE683E">
        <w:tc>
          <w:tcPr>
            <w:tcW w:w="864" w:type="dxa"/>
            <w:shd w:val="clear" w:color="auto" w:fill="EEECE1" w:themeFill="background2"/>
          </w:tcPr>
          <w:p w14:paraId="4DF9DBDA" w14:textId="77777777" w:rsidR="00AC0107" w:rsidRPr="006033AA" w:rsidRDefault="00AC0107" w:rsidP="005E086A">
            <w:pPr>
              <w:spacing w:before="0"/>
              <w:jc w:val="center"/>
              <w:rPr>
                <w:b/>
              </w:rPr>
            </w:pPr>
            <w:r>
              <w:rPr>
                <w:b/>
              </w:rPr>
              <w:t>79</w:t>
            </w:r>
          </w:p>
        </w:tc>
        <w:tc>
          <w:tcPr>
            <w:tcW w:w="3546" w:type="dxa"/>
            <w:shd w:val="clear" w:color="auto" w:fill="EEECE1" w:themeFill="background2"/>
          </w:tcPr>
          <w:p w14:paraId="05741589" w14:textId="77777777" w:rsidR="00AC0107" w:rsidRPr="006033AA" w:rsidRDefault="00AC0107" w:rsidP="005E086A">
            <w:pPr>
              <w:spacing w:before="0"/>
            </w:pPr>
            <w:r w:rsidRPr="006033AA">
              <w:t>M7: Field testing complete and results meet objectives</w:t>
            </w:r>
          </w:p>
        </w:tc>
        <w:tc>
          <w:tcPr>
            <w:tcW w:w="1620" w:type="dxa"/>
            <w:shd w:val="clear" w:color="auto" w:fill="92D050"/>
          </w:tcPr>
          <w:p w14:paraId="0DFA32C2" w14:textId="42F6DF1C" w:rsidR="00AC0107" w:rsidRPr="006033AA" w:rsidRDefault="00FE683E" w:rsidP="005E086A">
            <w:pPr>
              <w:spacing w:before="0"/>
              <w:jc w:val="center"/>
            </w:pPr>
            <w:r>
              <w:t>Complete</w:t>
            </w:r>
          </w:p>
        </w:tc>
      </w:tr>
      <w:tr w:rsidR="00AC0107" w:rsidRPr="006033AA" w14:paraId="715E1B9A" w14:textId="77777777" w:rsidTr="00705195">
        <w:trPr>
          <w:cantSplit/>
          <w:trHeight w:val="215"/>
        </w:trPr>
        <w:tc>
          <w:tcPr>
            <w:tcW w:w="864" w:type="dxa"/>
            <w:shd w:val="clear" w:color="auto" w:fill="EEECE1" w:themeFill="background2"/>
          </w:tcPr>
          <w:p w14:paraId="2A591C6D" w14:textId="77777777" w:rsidR="00AC0107" w:rsidRPr="006033AA" w:rsidRDefault="00AC0107" w:rsidP="005E086A">
            <w:pPr>
              <w:spacing w:before="0"/>
              <w:jc w:val="center"/>
              <w:rPr>
                <w:b/>
              </w:rPr>
            </w:pPr>
            <w:r>
              <w:rPr>
                <w:b/>
              </w:rPr>
              <w:t>88</w:t>
            </w:r>
          </w:p>
        </w:tc>
        <w:tc>
          <w:tcPr>
            <w:tcW w:w="3546" w:type="dxa"/>
            <w:shd w:val="clear" w:color="auto" w:fill="EEECE1" w:themeFill="background2"/>
          </w:tcPr>
          <w:p w14:paraId="37A45777" w14:textId="77777777" w:rsidR="00AC0107" w:rsidRPr="006033AA" w:rsidRDefault="00AC0107" w:rsidP="005E086A">
            <w:pPr>
              <w:spacing w:before="0"/>
            </w:pPr>
            <w:r w:rsidRPr="006033AA">
              <w:t>M8: Cycle 2 design complete and meets objectives</w:t>
            </w:r>
          </w:p>
        </w:tc>
        <w:tc>
          <w:tcPr>
            <w:tcW w:w="1620" w:type="dxa"/>
            <w:shd w:val="clear" w:color="auto" w:fill="92D050"/>
          </w:tcPr>
          <w:p w14:paraId="36BC5037" w14:textId="08C14DA2" w:rsidR="00AC0107" w:rsidRPr="006033AA" w:rsidRDefault="00705195" w:rsidP="005E086A">
            <w:pPr>
              <w:spacing w:before="0"/>
              <w:jc w:val="center"/>
            </w:pPr>
            <w:r>
              <w:t>Complete</w:t>
            </w:r>
          </w:p>
        </w:tc>
      </w:tr>
      <w:tr w:rsidR="00AC0107" w:rsidRPr="006033AA" w14:paraId="59559809" w14:textId="77777777" w:rsidTr="00705195">
        <w:trPr>
          <w:cantSplit/>
          <w:trHeight w:val="521"/>
        </w:trPr>
        <w:tc>
          <w:tcPr>
            <w:tcW w:w="864" w:type="dxa"/>
            <w:shd w:val="clear" w:color="auto" w:fill="EEECE1" w:themeFill="background2"/>
          </w:tcPr>
          <w:p w14:paraId="4255EA0B" w14:textId="77777777" w:rsidR="00AC0107" w:rsidRPr="006033AA" w:rsidRDefault="00AC0107" w:rsidP="005E086A">
            <w:pPr>
              <w:spacing w:before="0"/>
              <w:jc w:val="center"/>
              <w:rPr>
                <w:b/>
              </w:rPr>
            </w:pPr>
            <w:r>
              <w:rPr>
                <w:b/>
              </w:rPr>
              <w:t>114</w:t>
            </w:r>
          </w:p>
        </w:tc>
        <w:tc>
          <w:tcPr>
            <w:tcW w:w="3546" w:type="dxa"/>
            <w:shd w:val="clear" w:color="auto" w:fill="EEECE1" w:themeFill="background2"/>
          </w:tcPr>
          <w:p w14:paraId="75006EA7" w14:textId="77777777" w:rsidR="00AC0107" w:rsidRPr="006033AA" w:rsidRDefault="00AC0107" w:rsidP="005E086A">
            <w:pPr>
              <w:spacing w:before="0"/>
            </w:pPr>
            <w:r w:rsidRPr="006033AA">
              <w:t>M11: Testing of Cycle 2 design complete and meets objectives to proceed to field testing</w:t>
            </w:r>
          </w:p>
        </w:tc>
        <w:tc>
          <w:tcPr>
            <w:tcW w:w="1620" w:type="dxa"/>
            <w:shd w:val="clear" w:color="auto" w:fill="FFFF00"/>
          </w:tcPr>
          <w:p w14:paraId="2CA1E186" w14:textId="222A405B" w:rsidR="00AC0107" w:rsidRPr="006033AA" w:rsidRDefault="00705195" w:rsidP="005E086A">
            <w:pPr>
              <w:spacing w:before="0"/>
              <w:jc w:val="center"/>
            </w:pPr>
            <w:r>
              <w:t>Underway</w:t>
            </w:r>
          </w:p>
        </w:tc>
      </w:tr>
    </w:tbl>
    <w:p w14:paraId="43B6809D" w14:textId="77777777" w:rsidR="00AC0107" w:rsidRDefault="00AC0107" w:rsidP="00AC0107"/>
    <w:p w14:paraId="43F7087B" w14:textId="244E6643" w:rsidR="00D65CB9" w:rsidRDefault="00114BBE" w:rsidP="00D65CB9">
      <w:r>
        <w:t xml:space="preserve">The task progress status shown above </w:t>
      </w:r>
      <w:r w:rsidR="00E1438D">
        <w:t xml:space="preserve">should support the Milestone plans. </w:t>
      </w:r>
      <w:r w:rsidR="008452AA">
        <w:t>The Cycle 2</w:t>
      </w:r>
      <w:r w:rsidR="00AA5BA2">
        <w:t xml:space="preserve"> lab</w:t>
      </w:r>
      <w:r w:rsidR="008452AA">
        <w:t xml:space="preserve"> </w:t>
      </w:r>
      <w:r w:rsidR="007C3025">
        <w:t>testing is proceeding in concert with the integration and development efforts.</w:t>
      </w:r>
    </w:p>
    <w:p w14:paraId="039E43F0" w14:textId="77777777" w:rsidR="008452AA" w:rsidRDefault="008452AA" w:rsidP="001604FA">
      <w:pPr>
        <w:pStyle w:val="Heading2"/>
      </w:pPr>
    </w:p>
    <w:p w14:paraId="770D1D57" w14:textId="77777777" w:rsidR="00DD71C1" w:rsidRPr="00136510" w:rsidRDefault="00CD4461" w:rsidP="001604FA">
      <w:pPr>
        <w:pStyle w:val="Heading2"/>
      </w:pPr>
      <w:bookmarkStart w:id="3" w:name="_Toc433888657"/>
      <w:r>
        <w:t xml:space="preserve">2b </w:t>
      </w:r>
      <w:proofErr w:type="gramStart"/>
      <w:r w:rsidR="00DD71C1" w:rsidRPr="00136510">
        <w:t>What</w:t>
      </w:r>
      <w:proofErr w:type="gramEnd"/>
      <w:r w:rsidR="00DD71C1" w:rsidRPr="00136510">
        <w:t xml:space="preserve"> was accomplished under these goals?</w:t>
      </w:r>
      <w:bookmarkEnd w:id="3"/>
    </w:p>
    <w:p w14:paraId="4D2B7775" w14:textId="77777777" w:rsidR="00AC0107" w:rsidRDefault="00AC0107" w:rsidP="00406A63"/>
    <w:p w14:paraId="1792B03A" w14:textId="77777777" w:rsidR="00B55A7C" w:rsidRDefault="00B55A7C" w:rsidP="00DD71C1">
      <w:r>
        <w:t>The major accomplishments during this period include the following:</w:t>
      </w:r>
    </w:p>
    <w:p w14:paraId="717F6A0C" w14:textId="77777777" w:rsidR="00B55A7C" w:rsidRDefault="00B55A7C" w:rsidP="00DD71C1"/>
    <w:p w14:paraId="3D3AC508" w14:textId="23F911E8" w:rsidR="006C76CE" w:rsidRDefault="003453AC" w:rsidP="00D66F12">
      <w:pPr>
        <w:pStyle w:val="ListParagraph"/>
        <w:numPr>
          <w:ilvl w:val="0"/>
          <w:numId w:val="4"/>
        </w:numPr>
      </w:pPr>
      <w:r>
        <w:t xml:space="preserve">Completed and delivered </w:t>
      </w:r>
      <w:r w:rsidR="00C276BA">
        <w:t>the Cycle 2 Design Document</w:t>
      </w:r>
    </w:p>
    <w:p w14:paraId="76B60169" w14:textId="6143EE4B" w:rsidR="006C76CE" w:rsidRDefault="003453AC" w:rsidP="00D66F12">
      <w:pPr>
        <w:pStyle w:val="ListParagraph"/>
        <w:numPr>
          <w:ilvl w:val="0"/>
          <w:numId w:val="4"/>
        </w:numPr>
      </w:pPr>
      <w:r>
        <w:t>Implemented 2-step anomaly detection as part of the machine learning integration</w:t>
      </w:r>
    </w:p>
    <w:p w14:paraId="7921BF61" w14:textId="29F72831" w:rsidR="00CD43C7" w:rsidRDefault="003453AC" w:rsidP="00D66F12">
      <w:pPr>
        <w:pStyle w:val="ListParagraph"/>
        <w:numPr>
          <w:ilvl w:val="0"/>
          <w:numId w:val="4"/>
        </w:numPr>
      </w:pPr>
      <w:r>
        <w:t>Demonstrated functionality of</w:t>
      </w:r>
      <w:r w:rsidR="00CD43C7" w:rsidRPr="009A7017">
        <w:t xml:space="preserve"> the annotated network graph</w:t>
      </w:r>
    </w:p>
    <w:p w14:paraId="38FE572B" w14:textId="460D0BAD" w:rsidR="004C3D2C" w:rsidRDefault="004C3D2C" w:rsidP="004C3D2C">
      <w:pPr>
        <w:pStyle w:val="ListParagraph"/>
        <w:numPr>
          <w:ilvl w:val="0"/>
          <w:numId w:val="4"/>
        </w:numPr>
      </w:pPr>
      <w:r>
        <w:t xml:space="preserve">Successfully implemented Action Layer (Layer 5) connection to </w:t>
      </w:r>
      <w:proofErr w:type="spellStart"/>
      <w:r>
        <w:t>OpenDaylight</w:t>
      </w:r>
      <w:proofErr w:type="spellEnd"/>
      <w:r>
        <w:t xml:space="preserve"> for software defined network control</w:t>
      </w:r>
    </w:p>
    <w:p w14:paraId="351C773B" w14:textId="3BCC365F" w:rsidR="00CF07E9" w:rsidRPr="009A7017" w:rsidRDefault="004C3D2C" w:rsidP="00CF07E9">
      <w:pPr>
        <w:pStyle w:val="ListParagraph"/>
        <w:numPr>
          <w:ilvl w:val="0"/>
          <w:numId w:val="4"/>
        </w:numPr>
      </w:pPr>
      <w:r>
        <w:t xml:space="preserve">Improved capability to generate </w:t>
      </w:r>
      <w:r w:rsidR="00CF07E9">
        <w:t xml:space="preserve">large </w:t>
      </w:r>
      <w:r>
        <w:t>virtual networks for testing</w:t>
      </w:r>
    </w:p>
    <w:p w14:paraId="34CBB628" w14:textId="6A513C33" w:rsidR="006C76CE" w:rsidRDefault="003453AC" w:rsidP="00D66F12">
      <w:pPr>
        <w:pStyle w:val="ListParagraph"/>
        <w:numPr>
          <w:ilvl w:val="0"/>
          <w:numId w:val="4"/>
        </w:numPr>
      </w:pPr>
      <w:r>
        <w:t>Demonstrated Cycle 2 integration via briefing at DOE</w:t>
      </w:r>
    </w:p>
    <w:p w14:paraId="35972D7D" w14:textId="77777777" w:rsidR="00BE5426" w:rsidRDefault="00BE5426" w:rsidP="00BE5426"/>
    <w:p w14:paraId="473051C4" w14:textId="77777777" w:rsidR="00675E19" w:rsidRDefault="00BE5426" w:rsidP="00675E19">
      <w:r>
        <w:t>These and other accomplishments are described in greater detail in the fo</w:t>
      </w:r>
      <w:r w:rsidR="00675E19">
        <w:t>llowing sections of the report.</w:t>
      </w:r>
    </w:p>
    <w:p w14:paraId="402FC7CB" w14:textId="77777777" w:rsidR="00675E19" w:rsidRDefault="00675E19" w:rsidP="00675E19"/>
    <w:p w14:paraId="6F9C7DC4" w14:textId="23BDB75A" w:rsidR="00780A79" w:rsidRDefault="00024387" w:rsidP="00675E19">
      <w:pPr>
        <w:pStyle w:val="Heading3"/>
      </w:pPr>
      <w:bookmarkStart w:id="4" w:name="_Toc433888658"/>
      <w:r>
        <w:t>Accomplishments of Task 1 – Project Management</w:t>
      </w:r>
      <w:bookmarkEnd w:id="4"/>
    </w:p>
    <w:p w14:paraId="6191CDB9" w14:textId="77777777" w:rsidR="00780A79" w:rsidRDefault="00780A79" w:rsidP="00406A63"/>
    <w:p w14:paraId="2CD283B7" w14:textId="5BAE03A8" w:rsidR="00FC49A4" w:rsidRDefault="00DB7DAC" w:rsidP="00406A63">
      <w:r>
        <w:t xml:space="preserve">The entire team </w:t>
      </w:r>
      <w:r w:rsidR="00BE5426">
        <w:t>continue</w:t>
      </w:r>
      <w:r>
        <w:t>s</w:t>
      </w:r>
      <w:r w:rsidR="00BE5426">
        <w:t xml:space="preserve"> to hold weekly conference calls</w:t>
      </w:r>
      <w:r w:rsidR="000F411A">
        <w:t xml:space="preserve"> and </w:t>
      </w:r>
      <w:proofErr w:type="spellStart"/>
      <w:r w:rsidR="000F411A">
        <w:t>Webex</w:t>
      </w:r>
      <w:proofErr w:type="spellEnd"/>
      <w:r w:rsidR="000F411A">
        <w:t xml:space="preserve"> demos</w:t>
      </w:r>
      <w:r w:rsidR="00BE5426">
        <w:t xml:space="preserve"> as well as specific</w:t>
      </w:r>
      <w:r w:rsidR="006E5925">
        <w:t xml:space="preserve"> discussions on ta</w:t>
      </w:r>
      <w:r w:rsidR="000F411A">
        <w:t>sks</w:t>
      </w:r>
      <w:r w:rsidR="006E5925">
        <w:t>.</w:t>
      </w:r>
      <w:r w:rsidR="008459FF">
        <w:t xml:space="preserve"> </w:t>
      </w:r>
      <w:r w:rsidR="00FC49A4">
        <w:t xml:space="preserve"> </w:t>
      </w:r>
      <w:r w:rsidR="00B12047">
        <w:t xml:space="preserve">As an example of the latter, a working meeting was conducted with </w:t>
      </w:r>
      <w:proofErr w:type="spellStart"/>
      <w:r w:rsidR="00B12047">
        <w:t>Cigitial</w:t>
      </w:r>
      <w:proofErr w:type="spellEnd"/>
      <w:r w:rsidR="00B12047">
        <w:t>, CMU and NRECA personnel to develop the detailed plans for integrating the machine learning component into the Essence framework. As a result of the</w:t>
      </w:r>
      <w:r w:rsidR="00753C93">
        <w:t xml:space="preserve"> team’s agile development approach and the</w:t>
      </w:r>
      <w:r w:rsidR="00B12047">
        <w:t xml:space="preserve"> continuous refinement of tasks, certain work was shift</w:t>
      </w:r>
      <w:r w:rsidR="004D0219">
        <w:t>ed among team members, along with</w:t>
      </w:r>
      <w:r w:rsidR="00B12047">
        <w:t xml:space="preserve"> the corresponding budget resources. Overall, the project remains on budget and no major concerns were identified regarding the PMP.</w:t>
      </w:r>
    </w:p>
    <w:p w14:paraId="6674F2A8" w14:textId="77777777" w:rsidR="00B12047" w:rsidRDefault="00B12047" w:rsidP="00406A63"/>
    <w:p w14:paraId="770677CE" w14:textId="77777777" w:rsidR="00F05C1F" w:rsidRDefault="0045638B" w:rsidP="001604FA">
      <w:pPr>
        <w:pStyle w:val="Heading3"/>
      </w:pPr>
      <w:bookmarkStart w:id="5" w:name="_Toc433888659"/>
      <w:r>
        <w:lastRenderedPageBreak/>
        <w:t>Accomplishments of Task 2 – High Level Design</w:t>
      </w:r>
      <w:bookmarkEnd w:id="5"/>
    </w:p>
    <w:p w14:paraId="4E2F1F35" w14:textId="4FB0A034" w:rsidR="00DB7DAC" w:rsidRDefault="00780A79" w:rsidP="00780A79">
      <w:r>
        <w:br/>
      </w:r>
      <w:r w:rsidR="00165156">
        <w:t xml:space="preserve">This task (Cycle 1) was completed </w:t>
      </w:r>
      <w:r w:rsidR="00F40202">
        <w:t>previously</w:t>
      </w:r>
      <w:r w:rsidR="00165156">
        <w:t>. However, the 5-layer abstraction model developed as a part of that task continues to evolve and be used as the architectural model for work on all tasks.</w:t>
      </w:r>
      <w:r w:rsidR="00EC5A57">
        <w:t xml:space="preserve"> For reference, t</w:t>
      </w:r>
      <w:r w:rsidR="001B217E">
        <w:t>he 5-layer model is reprised below:</w:t>
      </w:r>
      <w:r w:rsidR="00DB7DAC">
        <w:br/>
      </w:r>
    </w:p>
    <w:p w14:paraId="00CD1A63" w14:textId="77777777" w:rsidR="00DB7DAC" w:rsidRDefault="00DB7DAC" w:rsidP="00DB7DAC"/>
    <w:p w14:paraId="5779EB2E" w14:textId="77777777" w:rsidR="00EC7866" w:rsidRDefault="007941C9" w:rsidP="00780A79">
      <w:r w:rsidRPr="001B217E">
        <w:rPr>
          <w:noProof/>
        </w:rPr>
        <mc:AlternateContent>
          <mc:Choice Requires="wpg">
            <w:drawing>
              <wp:anchor distT="0" distB="0" distL="114300" distR="114300" simplePos="0" relativeHeight="251657728" behindDoc="0" locked="0" layoutInCell="1" allowOverlap="1" wp14:anchorId="6573FF70" wp14:editId="2E1B624D">
                <wp:simplePos x="0" y="0"/>
                <wp:positionH relativeFrom="column">
                  <wp:posOffset>1518227</wp:posOffset>
                </wp:positionH>
                <wp:positionV relativeFrom="paragraph">
                  <wp:posOffset>44104</wp:posOffset>
                </wp:positionV>
                <wp:extent cx="2680855" cy="1740939"/>
                <wp:effectExtent l="57150" t="38100" r="81915" b="88265"/>
                <wp:wrapNone/>
                <wp:docPr id="2100" name="Group 1"/>
                <wp:cNvGraphicFramePr/>
                <a:graphic xmlns:a="http://schemas.openxmlformats.org/drawingml/2006/main">
                  <a:graphicData uri="http://schemas.microsoft.com/office/word/2010/wordprocessingGroup">
                    <wpg:wgp>
                      <wpg:cNvGrpSpPr/>
                      <wpg:grpSpPr>
                        <a:xfrm>
                          <a:off x="0" y="0"/>
                          <a:ext cx="2680855" cy="1740939"/>
                          <a:chOff x="0" y="0"/>
                          <a:chExt cx="6255657" cy="4020457"/>
                        </a:xfrm>
                      </wpg:grpSpPr>
                      <wps:wsp>
                        <wps:cNvPr id="2101" name="Rectangle 2101"/>
                        <wps:cNvSpPr/>
                        <wps:spPr>
                          <a:xfrm>
                            <a:off x="0" y="3505200"/>
                            <a:ext cx="2064657" cy="515257"/>
                          </a:xfrm>
                          <a:prstGeom prst="rect">
                            <a:avLst/>
                          </a:prstGeom>
                          <a:solidFill>
                            <a:srgbClr val="FF99CC"/>
                          </a:solidFill>
                        </wps:spPr>
                        <wps:style>
                          <a:lnRef idx="1">
                            <a:schemeClr val="accent1"/>
                          </a:lnRef>
                          <a:fillRef idx="2">
                            <a:schemeClr val="accent1"/>
                          </a:fillRef>
                          <a:effectRef idx="1">
                            <a:schemeClr val="accent1"/>
                          </a:effectRef>
                          <a:fontRef idx="minor">
                            <a:schemeClr val="dk1"/>
                          </a:fontRef>
                        </wps:style>
                        <wps:txbx>
                          <w:txbxContent>
                            <w:p w14:paraId="46520933" w14:textId="77777777" w:rsidR="00A54716" w:rsidRDefault="00A54716" w:rsidP="001B217E">
                              <w:pPr>
                                <w:pStyle w:val="NormalWeb"/>
                                <w:spacing w:before="0" w:beforeAutospacing="0" w:after="0" w:afterAutospacing="0"/>
                                <w:jc w:val="center"/>
                              </w:pPr>
                              <w:r>
                                <w:rPr>
                                  <w:rFonts w:asciiTheme="minorHAnsi" w:hAnsi="Calibri" w:cstheme="minorBidi"/>
                                  <w:color w:val="000000" w:themeColor="dark1"/>
                                  <w:kern w:val="24"/>
                                </w:rPr>
                                <w:t>Data</w:t>
                              </w:r>
                            </w:p>
                          </w:txbxContent>
                        </wps:txbx>
                        <wps:bodyPr tIns="0" bIns="0" anchor="ctr" anchorCtr="0"/>
                      </wps:wsp>
                      <wps:wsp>
                        <wps:cNvPr id="2102" name="Rectangle 2102"/>
                        <wps:cNvSpPr/>
                        <wps:spPr>
                          <a:xfrm>
                            <a:off x="1037214" y="2628291"/>
                            <a:ext cx="2285916" cy="515258"/>
                          </a:xfrm>
                          <a:prstGeom prst="rect">
                            <a:avLst/>
                          </a:prstGeom>
                          <a:solidFill>
                            <a:schemeClr val="accent6">
                              <a:lumMod val="60000"/>
                              <a:lumOff val="40000"/>
                            </a:schemeClr>
                          </a:solidFill>
                        </wps:spPr>
                        <wps:style>
                          <a:lnRef idx="1">
                            <a:schemeClr val="accent2"/>
                          </a:lnRef>
                          <a:fillRef idx="2">
                            <a:schemeClr val="accent2"/>
                          </a:fillRef>
                          <a:effectRef idx="1">
                            <a:schemeClr val="accent2"/>
                          </a:effectRef>
                          <a:fontRef idx="minor">
                            <a:schemeClr val="dk1"/>
                          </a:fontRef>
                        </wps:style>
                        <wps:txbx>
                          <w:txbxContent>
                            <w:p w14:paraId="7C7C65BA" w14:textId="77777777" w:rsidR="00A54716" w:rsidRDefault="00A54716" w:rsidP="001B217E">
                              <w:pPr>
                                <w:pStyle w:val="NormalWeb"/>
                                <w:spacing w:before="0" w:beforeAutospacing="0" w:after="0" w:afterAutospacing="0"/>
                                <w:jc w:val="center"/>
                              </w:pPr>
                              <w:r>
                                <w:rPr>
                                  <w:rFonts w:asciiTheme="minorHAnsi" w:hAnsi="Calibri" w:cstheme="minorBidi"/>
                                  <w:color w:val="000000" w:themeColor="dark1"/>
                                  <w:kern w:val="24"/>
                                </w:rPr>
                                <w:t>Information</w:t>
                              </w:r>
                            </w:p>
                          </w:txbxContent>
                        </wps:txbx>
                        <wps:bodyPr tIns="0" bIns="0" anchor="ctr" anchorCtr="0"/>
                      </wps:wsp>
                      <wps:wsp>
                        <wps:cNvPr id="2103" name="Rectangle 2103"/>
                        <wps:cNvSpPr/>
                        <wps:spPr>
                          <a:xfrm>
                            <a:off x="2106346" y="1752600"/>
                            <a:ext cx="2066593" cy="515257"/>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A3443D8" w14:textId="77777777" w:rsidR="00A54716" w:rsidRDefault="00A54716" w:rsidP="001B217E">
                              <w:pPr>
                                <w:pStyle w:val="NormalWeb"/>
                                <w:spacing w:before="0" w:beforeAutospacing="0" w:after="0" w:afterAutospacing="0"/>
                                <w:jc w:val="center"/>
                              </w:pPr>
                              <w:r>
                                <w:rPr>
                                  <w:rFonts w:asciiTheme="minorHAnsi" w:hAnsi="Calibri" w:cstheme="minorBidi"/>
                                  <w:color w:val="000000" w:themeColor="dark1"/>
                                  <w:kern w:val="24"/>
                                </w:rPr>
                                <w:t>Analysis</w:t>
                              </w:r>
                            </w:p>
                          </w:txbxContent>
                        </wps:txbx>
                        <wps:bodyPr tIns="0" bIns="0" anchor="ctr" anchorCtr="0"/>
                      </wps:wsp>
                      <wps:wsp>
                        <wps:cNvPr id="2104" name="Rectangle 2104"/>
                        <wps:cNvSpPr/>
                        <wps:spPr>
                          <a:xfrm>
                            <a:off x="3149600" y="876300"/>
                            <a:ext cx="2064657" cy="51525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C1DF8EB" w14:textId="77777777" w:rsidR="00A54716" w:rsidRDefault="00A54716" w:rsidP="001B217E">
                              <w:pPr>
                                <w:pStyle w:val="NormalWeb"/>
                                <w:spacing w:before="0" w:beforeAutospacing="0" w:after="0" w:afterAutospacing="0"/>
                                <w:jc w:val="center"/>
                              </w:pPr>
                              <w:r>
                                <w:rPr>
                                  <w:rFonts w:asciiTheme="minorHAnsi" w:hAnsi="Calibri" w:cstheme="minorBidi"/>
                                  <w:color w:val="000000" w:themeColor="dark1"/>
                                  <w:kern w:val="24"/>
                                </w:rPr>
                                <w:t>Decision</w:t>
                              </w:r>
                            </w:p>
                          </w:txbxContent>
                        </wps:txbx>
                        <wps:bodyPr tIns="0" bIns="0" anchor="ctr" anchorCtr="0"/>
                      </wps:wsp>
                      <wps:wsp>
                        <wps:cNvPr id="2105" name="Rectangle 2105"/>
                        <wps:cNvSpPr/>
                        <wps:spPr>
                          <a:xfrm>
                            <a:off x="4191000" y="0"/>
                            <a:ext cx="2064657" cy="515257"/>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9DBEC59" w14:textId="77777777" w:rsidR="00A54716" w:rsidRDefault="00A54716" w:rsidP="001B217E">
                              <w:pPr>
                                <w:pStyle w:val="NormalWeb"/>
                                <w:spacing w:before="0" w:beforeAutospacing="0" w:after="0" w:afterAutospacing="0"/>
                                <w:jc w:val="center"/>
                              </w:pPr>
                              <w:r>
                                <w:rPr>
                                  <w:rFonts w:asciiTheme="minorHAnsi" w:hAnsi="Calibri" w:cstheme="minorBidi"/>
                                  <w:color w:val="000000" w:themeColor="dark1"/>
                                  <w:kern w:val="24"/>
                                </w:rPr>
                                <w:t>Action</w:t>
                              </w:r>
                            </w:p>
                          </w:txbxContent>
                        </wps:txbx>
                        <wps:bodyPr tIns="0" bIns="0" anchor="ctr" anchorCtr="0"/>
                      </wps:wsp>
                      <wps:wsp>
                        <wps:cNvPr id="2106" name="Straight Connector 2106"/>
                        <wps:cNvCnPr/>
                        <wps:spPr>
                          <a:xfrm flipV="1">
                            <a:off x="1106037" y="3182254"/>
                            <a:ext cx="312737" cy="255588"/>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107" name="Straight Connector 2107"/>
                        <wps:cNvCnPr/>
                        <wps:spPr>
                          <a:xfrm flipV="1">
                            <a:off x="2180774" y="2317071"/>
                            <a:ext cx="312738" cy="255587"/>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108" name="Straight Connector 2108"/>
                        <wps:cNvCnPr/>
                        <wps:spPr>
                          <a:xfrm flipV="1">
                            <a:off x="3323774" y="1429654"/>
                            <a:ext cx="312738" cy="255588"/>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109" name="Straight Connector 2109"/>
                        <wps:cNvCnPr/>
                        <wps:spPr>
                          <a:xfrm flipV="1">
                            <a:off x="4420737" y="524779"/>
                            <a:ext cx="312737" cy="255588"/>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119.55pt;margin-top:3.45pt;width:211.1pt;height:137.1pt;z-index:251657728;mso-width-relative:margin;mso-height-relative:margin" coordsize="62556,40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">
                <v:rect id="Rectangle 2101" o:spid="_x0000_s1027" style="position:absolute;top:35052;width:20646;height:5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5o3cYA&#10;AADdAAAADwAAAGRycy9kb3ducmV2LnhtbESPQWsCMRSE74L/ITzBW01WqdbVKKUgWIqgtiC9PTfP&#10;3cXNy7KJuv33Rih4HGbmG2a+bG0lrtT40rGGZKBAEGfOlJxr+PlevbyB8AHZYOWYNPyRh+Wi25lj&#10;atyNd3Tdh1xECPsUNRQh1KmUPivIoh+4mjh6J9dYDFE2uTQN3iLcVnKo1FhaLDkuFFjTR0HZeX+x&#10;Gj5Pv8ejCdvsoFaj1+mh+prmm4nW/V77PgMRqA3P8H97bTQME5XA401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5o3cYAAADdAAAADwAAAAAAAAAAAAAAAACYAgAAZHJz&#10;L2Rvd25yZXYueG1sUEsFBgAAAAAEAAQA9QAAAIsDAAAAAA==&#10;" fillcolor="#f9c" strokecolor="#4579b8 [3044]">
                  <v:shadow on="t" color="black" opacity="24903f" origin=",.5" offset="0,.55556mm"/>
                  <v:textbox inset=",0,,0">
                    <w:txbxContent>
                      <w:p w14:paraId="46520933" w14:textId="77777777" w:rsidR="00A54716" w:rsidRDefault="00A54716" w:rsidP="001B217E">
                        <w:pPr>
                          <w:pStyle w:val="NormalWeb"/>
                          <w:spacing w:before="0" w:beforeAutospacing="0" w:after="0" w:afterAutospacing="0"/>
                          <w:jc w:val="center"/>
                        </w:pPr>
                        <w:r>
                          <w:rPr>
                            <w:rFonts w:asciiTheme="minorHAnsi" w:hAnsi="Calibri" w:cstheme="minorBidi"/>
                            <w:color w:val="000000" w:themeColor="dark1"/>
                            <w:kern w:val="24"/>
                          </w:rPr>
                          <w:t>Data</w:t>
                        </w:r>
                      </w:p>
                    </w:txbxContent>
                  </v:textbox>
                </v:rect>
                <v:rect id="Rectangle 2102" o:spid="_x0000_s1028" style="position:absolute;left:10372;top:26282;width:22859;height:5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qX8MA&#10;AADdAAAADwAAAGRycy9kb3ducmV2LnhtbESPT4vCMBTE74LfITxhb5q0B9FqLIso7GnBPwePz+aZ&#10;lm1eShO1fvvNwoLHYWZ+w6zLwbXiQX1oPGvIZgoEceVNw1bD+bSfLkCEiGyw9UwaXhSg3IxHayyM&#10;f/KBHsdoRYJwKFBDHWNXSBmqmhyGme+Ik3fzvcOYZG+l6fGZ4K6VuVJz6bDhtFBjR9uaqp/j3Wn4&#10;VtH65X6xu7+sv8yvh53aOqX1x2T4XIGINMR3+L/9ZTTkmcrh7016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uqX8MAAADdAAAADwAAAAAAAAAAAAAAAACYAgAAZHJzL2Rv&#10;d25yZXYueG1sUEsFBgAAAAAEAAQA9QAAAIgDAAAAAA==&#10;" fillcolor="#fabf8f [1945]" strokecolor="#bc4542 [3045]">
                  <v:shadow on="t" color="black" opacity="24903f" origin=",.5" offset="0,.55556mm"/>
                  <v:textbox inset=",0,,0">
                    <w:txbxContent>
                      <w:p w14:paraId="7C7C65BA" w14:textId="77777777" w:rsidR="00A54716" w:rsidRDefault="00A54716" w:rsidP="001B217E">
                        <w:pPr>
                          <w:pStyle w:val="NormalWeb"/>
                          <w:spacing w:before="0" w:beforeAutospacing="0" w:after="0" w:afterAutospacing="0"/>
                          <w:jc w:val="center"/>
                        </w:pPr>
                        <w:r>
                          <w:rPr>
                            <w:rFonts w:asciiTheme="minorHAnsi" w:hAnsi="Calibri" w:cstheme="minorBidi"/>
                            <w:color w:val="000000" w:themeColor="dark1"/>
                            <w:kern w:val="24"/>
                          </w:rPr>
                          <w:t>Information</w:t>
                        </w:r>
                      </w:p>
                    </w:txbxContent>
                  </v:textbox>
                </v:rect>
                <v:rect id="Rectangle 2103" o:spid="_x0000_s1029" style="position:absolute;left:21063;top:17526;width:20666;height:5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01CMMA&#10;AADdAAAADwAAAGRycy9kb3ducmV2LnhtbESPQYvCMBSE74L/ITxhL7KmKmippkUEYa+60vOzedsW&#10;m5fapNrdX2+EBY/DzDfDbLPBNOJOnastK5jPIhDEhdU1lwrO34fPGITzyBoby6Tglxxk6Xi0xUTb&#10;Bx/pfvKlCCXsElRQed8mUrqiIoNuZlvi4P3YzqAPsiul7vARyk0jF1G0kgZrDgsVtrSvqLieeqNg&#10;0fxNz/vycLnF60uf1zbvY50r9TEZdhsQngb/Dv/TXzpw82gJrzfhCcj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01CMMAAADd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inset=",0,,0">
                    <w:txbxContent>
                      <w:p w14:paraId="7A3443D8" w14:textId="77777777" w:rsidR="00A54716" w:rsidRDefault="00A54716" w:rsidP="001B217E">
                        <w:pPr>
                          <w:pStyle w:val="NormalWeb"/>
                          <w:spacing w:before="0" w:beforeAutospacing="0" w:after="0" w:afterAutospacing="0"/>
                          <w:jc w:val="center"/>
                        </w:pPr>
                        <w:r>
                          <w:rPr>
                            <w:rFonts w:asciiTheme="minorHAnsi" w:hAnsi="Calibri" w:cstheme="minorBidi"/>
                            <w:color w:val="000000" w:themeColor="dark1"/>
                            <w:kern w:val="24"/>
                          </w:rPr>
                          <w:t>Analysis</w:t>
                        </w:r>
                      </w:p>
                    </w:txbxContent>
                  </v:textbox>
                </v:rect>
                <v:rect id="Rectangle 2104" o:spid="_x0000_s1030" style="position:absolute;left:31496;top:8763;width:20646;height:5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IgcQA&#10;AADdAAAADwAAAGRycy9kb3ducmV2LnhtbESPQWsCMRSE7wX/Q3hCbzXrVoqsRhFpqwcPXRXPj81z&#10;s7h5CZtU139vhEKPw8x8w8yXvW3FlbrQOFYwHmUgiCunG64VHA9fb1MQISJrbB2TgjsFWC4GL3Ms&#10;tLtxSdd9rEWCcChQgYnRF1KGypDFMHKeOHln11mMSXa11B3eEty2Ms+yD2mx4bRg0NPaUHXZ/1oF&#10;vvRYnfRP+V1yvjOH98umuX8q9TrsVzMQkfr4H/5rb7WCfJxN4PkmP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LyIHEAAAA3Q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inset=",0,,0">
                    <w:txbxContent>
                      <w:p w14:paraId="3C1DF8EB" w14:textId="77777777" w:rsidR="00A54716" w:rsidRDefault="00A54716" w:rsidP="001B217E">
                        <w:pPr>
                          <w:pStyle w:val="NormalWeb"/>
                          <w:spacing w:before="0" w:beforeAutospacing="0" w:after="0" w:afterAutospacing="0"/>
                          <w:jc w:val="center"/>
                        </w:pPr>
                        <w:r>
                          <w:rPr>
                            <w:rFonts w:asciiTheme="minorHAnsi" w:hAnsi="Calibri" w:cstheme="minorBidi"/>
                            <w:color w:val="000000" w:themeColor="dark1"/>
                            <w:kern w:val="24"/>
                          </w:rPr>
                          <w:t>Decision</w:t>
                        </w:r>
                      </w:p>
                    </w:txbxContent>
                  </v:textbox>
                </v:rect>
                <v:rect id="Rectangle 2105" o:spid="_x0000_s1031" style="position:absolute;left:41910;width:20646;height:5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j4MQA&#10;AADdAAAADwAAAGRycy9kb3ducmV2LnhtbESPzYrCQBCE74LvMLSwN51EXFdiRhFBlD35B+qtybRJ&#10;MNMTMmPMvv3OgrDHorq+6kqXnalES40rLSuIRxEI4szqknMF59NmOAPhPLLGyjIp+CEHy0W/l2Ki&#10;7YsP1B59LgKEXYIKCu/rREqXFWTQjWxNHLy7bQz6IJtc6gZfAW4qOY6iqTRYcmgosKZ1Qdnj+DTh&#10;javd2699lW3ji7x9n3jHUzdR6mPQreYgPHX+//id3mkF4zj6hL81AQ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mo+DEAAAA3Q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inset=",0,,0">
                    <w:txbxContent>
                      <w:p w14:paraId="79DBEC59" w14:textId="77777777" w:rsidR="00A54716" w:rsidRDefault="00A54716" w:rsidP="001B217E">
                        <w:pPr>
                          <w:pStyle w:val="NormalWeb"/>
                          <w:spacing w:before="0" w:beforeAutospacing="0" w:after="0" w:afterAutospacing="0"/>
                          <w:jc w:val="center"/>
                        </w:pPr>
                        <w:r>
                          <w:rPr>
                            <w:rFonts w:asciiTheme="minorHAnsi" w:hAnsi="Calibri" w:cstheme="minorBidi"/>
                            <w:color w:val="000000" w:themeColor="dark1"/>
                            <w:kern w:val="24"/>
                          </w:rPr>
                          <w:t>Action</w:t>
                        </w:r>
                      </w:p>
                    </w:txbxContent>
                  </v:textbox>
                </v:rect>
                <v:line id="Straight Connector 2106" o:spid="_x0000_s1032" style="position:absolute;flip:y;visibility:visible;mso-wrap-style:square" from="11060,31822" to="14187,34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Igu8MAAADdAAAADwAAAGRycy9kb3ducmV2LnhtbESP0YrCMBRE34X9h3CFfdNUF1SqUVxB&#10;WBQpuvsBl+baBJub0kTt/r0RBB+HmTnDLFadq8WN2mA9KxgNMxDEpdeWKwV/v9vBDESIyBprz6Tg&#10;nwKslh+9Beba3/lIt1OsRIJwyFGBibHJpQylIYdh6Bvi5J196zAm2VZSt3hPcFfLcZZNpEPLacFg&#10;QxtD5eV0dQqmX9as5f5bWn2t9WE3LYqDK5T67HfrOYhIXXyHX+0frWA8yibwfJOe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CILvDAAAA3QAAAA8AAAAAAAAAAAAA&#10;AAAAoQIAAGRycy9kb3ducmV2LnhtbFBLBQYAAAAABAAEAPkAAACRAwAAAAA=&#10;" strokecolor="black [3200]" strokeweight="3pt">
                  <v:stroke endarrow="block"/>
                  <v:shadow on="t" color="black" opacity="22937f" origin=",.5" offset="0,.63889mm"/>
                </v:line>
                <v:line id="Straight Connector 2107" o:spid="_x0000_s1033" style="position:absolute;flip:y;visibility:visible;mso-wrap-style:square" from="21807,23170" to="24935,25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6FIMMAAADdAAAADwAAAGRycy9kb3ducmV2LnhtbESP0WoCMRRE3wX/IVyhb5rVgitbo9iC&#10;IC2yqP2Ay+a6CW5ulk3U7d83guDjMDNnmOW6d424UResZwXTSQaCuPLacq3g97QdL0CEiKyx8UwK&#10;/ijAejUcLLHQ/s4Huh1jLRKEQ4EKTIxtIWWoDDkME98SJ+/sO4cxya6WusN7grtGzrJsLh1aTgsG&#10;W/oyVF2OV6cgf7dmI38+pdXXRu+/87Lcu1Kpt1G/+QARqY+v8LO90wpm0yyHx5v0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OhSDDAAAA3QAAAA8AAAAAAAAAAAAA&#10;AAAAoQIAAGRycy9kb3ducmV2LnhtbFBLBQYAAAAABAAEAPkAAACRAwAAAAA=&#10;" strokecolor="black [3200]" strokeweight="3pt">
                  <v:stroke endarrow="block"/>
                  <v:shadow on="t" color="black" opacity="22937f" origin=",.5" offset="0,.63889mm"/>
                </v:line>
                <v:line id="Straight Connector 2108" o:spid="_x0000_s1034" style="position:absolute;flip:y;visibility:visible;mso-wrap-style:square" from="33237,14296" to="36365,16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ERUsAAAADdAAAADwAAAGRycy9kb3ducmV2LnhtbERPzYrCMBC+C/sOYYS9aaoLKtUoriAs&#10;K1KsPsDQjE2wmZQmavftNwfB48f3v9r0rhEP6oL1rGAyzkAQV15brhVczvvRAkSIyBobz6TgjwJs&#10;1h+DFebaP/lEjzLWIoVwyFGBibHNpQyVIYdh7FvixF195zAm2NVSd/hM4a6R0yybSYeWU4PBlnaG&#10;qlt5dwrmX9Zs5eFbWn1v9PF3XhRHVyj1Oey3SxCR+vgWv9w/WsF0kqW56U16AnL9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OREVLAAAAA3QAAAA8AAAAAAAAAAAAAAAAA&#10;oQIAAGRycy9kb3ducmV2LnhtbFBLBQYAAAAABAAEAPkAAACOAwAAAAA=&#10;" strokecolor="black [3200]" strokeweight="3pt">
                  <v:stroke endarrow="block"/>
                  <v:shadow on="t" color="black" opacity="22937f" origin=",.5" offset="0,.63889mm"/>
                </v:line>
                <v:line id="Straight Connector 2109" o:spid="_x0000_s1035" style="position:absolute;flip:y;visibility:visible;mso-wrap-style:square" from="44207,5247" to="47334,7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20ycQAAADdAAAADwAAAGRycy9kb3ducmV2LnhtbESP0WoCMRRE3wX/IVzBN81qoerWKLZQ&#10;kBZZXPsBl83tJnRzs2yirn9vCoKPw8ycYdbb3jXiQl2wnhXMphkI4spry7WCn9PnZAkiRGSNjWdS&#10;cKMA281wsMZc+ysf6VLGWiQIhxwVmBjbXMpQGXIYpr4lTt6v7xzGJLta6g6vCe4aOc+yV+nQclow&#10;2NKHoeqvPDsFixdrdvL7XVp9bvTha1EUB1coNR71uzcQkfr4DD/ae61gPstW8P8mPQG5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3bTJxAAAAN0AAAAPAAAAAAAAAAAA&#10;AAAAAKECAABkcnMvZG93bnJldi54bWxQSwUGAAAAAAQABAD5AAAAkgMAAAAA&#10;" strokecolor="black [3200]" strokeweight="3pt">
                  <v:stroke endarrow="block"/>
                  <v:shadow on="t" color="black" opacity="22937f" origin=",.5" offset="0,.63889mm"/>
                </v:line>
              </v:group>
            </w:pict>
          </mc:Fallback>
        </mc:AlternateContent>
      </w:r>
    </w:p>
    <w:p w14:paraId="7B402BC9" w14:textId="77777777" w:rsidR="00165156" w:rsidRDefault="00165156" w:rsidP="00780A79"/>
    <w:p w14:paraId="67DCAEC9" w14:textId="77777777" w:rsidR="00165156" w:rsidRDefault="00165156" w:rsidP="00780A79"/>
    <w:p w14:paraId="182A3D19" w14:textId="77777777" w:rsidR="00165156" w:rsidRDefault="00165156" w:rsidP="00780A79"/>
    <w:p w14:paraId="2776A706" w14:textId="77777777" w:rsidR="00165156" w:rsidRDefault="00165156" w:rsidP="00780A79"/>
    <w:p w14:paraId="0DF25AD6" w14:textId="77777777" w:rsidR="00165156" w:rsidRDefault="00165156" w:rsidP="00780A79"/>
    <w:p w14:paraId="25938C6D" w14:textId="77777777" w:rsidR="000C1E09" w:rsidRDefault="000C1E09" w:rsidP="00406A63"/>
    <w:p w14:paraId="287EEC6B" w14:textId="77777777" w:rsidR="00165156" w:rsidRDefault="00165156" w:rsidP="000C1E09"/>
    <w:p w14:paraId="28408EE7" w14:textId="77777777" w:rsidR="00165156" w:rsidRDefault="00165156" w:rsidP="000C1E09"/>
    <w:p w14:paraId="4FB6F913" w14:textId="77777777" w:rsidR="00165156" w:rsidRDefault="00165156" w:rsidP="000C1E09"/>
    <w:p w14:paraId="397E40D8" w14:textId="77777777" w:rsidR="00165156" w:rsidRDefault="00165156" w:rsidP="000C1E09"/>
    <w:p w14:paraId="3B8A6A5F" w14:textId="77777777" w:rsidR="00165156" w:rsidRDefault="00165156" w:rsidP="000C1E09"/>
    <w:p w14:paraId="7F66033F" w14:textId="77777777" w:rsidR="00394857" w:rsidRDefault="00394857" w:rsidP="00394857"/>
    <w:p w14:paraId="5C946539" w14:textId="77777777" w:rsidR="0080252D" w:rsidRDefault="0080252D" w:rsidP="00394857">
      <w:pPr>
        <w:rPr>
          <w:rFonts w:eastAsia="Times New Roman"/>
        </w:rPr>
      </w:pPr>
      <w:r>
        <w:t>This overarching model continues to be enhanced through:</w:t>
      </w:r>
      <w:r w:rsidR="00394857">
        <w:br/>
      </w:r>
    </w:p>
    <w:p w14:paraId="4FBED66A" w14:textId="4E979713" w:rsidR="00394857" w:rsidRDefault="00394857" w:rsidP="0080252D">
      <w:pPr>
        <w:pStyle w:val="ListParagraph"/>
        <w:numPr>
          <w:ilvl w:val="0"/>
          <w:numId w:val="28"/>
        </w:numPr>
        <w:rPr>
          <w:rFonts w:eastAsia="Times New Roman"/>
        </w:rPr>
      </w:pPr>
      <w:r w:rsidRPr="0080252D">
        <w:rPr>
          <w:rFonts w:eastAsia="Times New Roman"/>
        </w:rPr>
        <w:t>Revised anomaly submission and retrieval API</w:t>
      </w:r>
    </w:p>
    <w:p w14:paraId="5E56E636" w14:textId="0F897E17" w:rsidR="00394857" w:rsidRDefault="00394857" w:rsidP="00394857">
      <w:pPr>
        <w:pStyle w:val="ListParagraph"/>
        <w:numPr>
          <w:ilvl w:val="0"/>
          <w:numId w:val="28"/>
        </w:numPr>
        <w:rPr>
          <w:rFonts w:eastAsia="Times New Roman"/>
        </w:rPr>
      </w:pPr>
      <w:r w:rsidRPr="0080252D">
        <w:rPr>
          <w:rFonts w:eastAsia="Times New Roman"/>
        </w:rPr>
        <w:t xml:space="preserve">Active Directory support for network data enrichment and operational impact </w:t>
      </w:r>
      <w:r w:rsidR="0080252D">
        <w:rPr>
          <w:rFonts w:eastAsia="Times New Roman"/>
        </w:rPr>
        <w:t>from Decision and Action layers</w:t>
      </w:r>
    </w:p>
    <w:p w14:paraId="46CA9230" w14:textId="15AFC5CA" w:rsidR="00394857" w:rsidRPr="0080252D" w:rsidRDefault="0080252D" w:rsidP="00394857">
      <w:pPr>
        <w:pStyle w:val="ListParagraph"/>
        <w:numPr>
          <w:ilvl w:val="0"/>
          <w:numId w:val="28"/>
        </w:numPr>
        <w:rPr>
          <w:rFonts w:eastAsia="Times New Roman"/>
        </w:rPr>
      </w:pPr>
      <w:r>
        <w:rPr>
          <w:rFonts w:eastAsia="Times New Roman"/>
        </w:rPr>
        <w:t>Identification of</w:t>
      </w:r>
      <w:r w:rsidR="00394857" w:rsidRPr="0080252D">
        <w:rPr>
          <w:rFonts w:eastAsia="Times New Roman"/>
        </w:rPr>
        <w:t xml:space="preserve"> requirements for enhanced captured data to provide support for broader set of protocols</w:t>
      </w:r>
    </w:p>
    <w:p w14:paraId="42FE7194" w14:textId="32324DB4" w:rsidR="00607E14" w:rsidRDefault="00607E14" w:rsidP="00394857"/>
    <w:p w14:paraId="5FD4694B" w14:textId="77777777" w:rsidR="00BF772C" w:rsidRDefault="00BF772C" w:rsidP="00BF772C">
      <w:pPr>
        <w:pStyle w:val="Heading3"/>
      </w:pPr>
      <w:bookmarkStart w:id="6" w:name="_Toc433888660"/>
      <w:r>
        <w:t>Accomplishments of Task 3 – Component Design</w:t>
      </w:r>
      <w:bookmarkEnd w:id="6"/>
    </w:p>
    <w:p w14:paraId="72D85003" w14:textId="77777777" w:rsidR="009C2943" w:rsidRDefault="009C2943" w:rsidP="00830697"/>
    <w:p w14:paraId="5A5B1C94" w14:textId="77777777" w:rsidR="002F665A" w:rsidRDefault="002F665A" w:rsidP="00830697">
      <w:pPr>
        <w:rPr>
          <w:rFonts w:asciiTheme="minorHAnsi" w:hAnsiTheme="minorHAnsi" w:cs="Courier New"/>
        </w:rPr>
      </w:pPr>
    </w:p>
    <w:p w14:paraId="749C8B01" w14:textId="6161B4E3" w:rsidR="00AC19D5" w:rsidRDefault="00AC19D5" w:rsidP="00AC19D5">
      <w:pPr>
        <w:rPr>
          <w:rFonts w:asciiTheme="minorHAnsi" w:hAnsiTheme="minorHAnsi" w:cs="Courier New"/>
        </w:rPr>
      </w:pPr>
      <w:r>
        <w:rPr>
          <w:rFonts w:asciiTheme="minorHAnsi" w:hAnsiTheme="minorHAnsi" w:cs="Courier New"/>
        </w:rPr>
        <w:t>During this quarter, the team focused on integrating its</w:t>
      </w:r>
      <w:r w:rsidRPr="00556155">
        <w:rPr>
          <w:rFonts w:asciiTheme="minorHAnsi" w:hAnsiTheme="minorHAnsi" w:cs="Courier New"/>
        </w:rPr>
        <w:t xml:space="preserve"> </w:t>
      </w:r>
      <w:r>
        <w:rPr>
          <w:rFonts w:asciiTheme="minorHAnsi" w:hAnsiTheme="minorHAnsi" w:cs="Courier New"/>
        </w:rPr>
        <w:t>machine learning software with the rest of the system. CMU</w:t>
      </w:r>
      <w:r w:rsidRPr="00556155">
        <w:rPr>
          <w:rFonts w:asciiTheme="minorHAnsi" w:hAnsiTheme="minorHAnsi" w:cs="Courier New"/>
        </w:rPr>
        <w:t xml:space="preserve"> worked with </w:t>
      </w:r>
      <w:proofErr w:type="spellStart"/>
      <w:r w:rsidRPr="00556155">
        <w:rPr>
          <w:rFonts w:asciiTheme="minorHAnsi" w:hAnsiTheme="minorHAnsi" w:cs="Courier New"/>
        </w:rPr>
        <w:t>Cigital</w:t>
      </w:r>
      <w:proofErr w:type="spellEnd"/>
      <w:r w:rsidRPr="00556155">
        <w:rPr>
          <w:rFonts w:asciiTheme="minorHAnsi" w:hAnsiTheme="minorHAnsi" w:cs="Courier New"/>
        </w:rPr>
        <w:t xml:space="preserve"> to design the REST </w:t>
      </w:r>
      <w:r>
        <w:rPr>
          <w:rFonts w:asciiTheme="minorHAnsi" w:hAnsiTheme="minorHAnsi" w:cs="Courier New"/>
        </w:rPr>
        <w:t xml:space="preserve">API for </w:t>
      </w:r>
      <w:r w:rsidRPr="00556155">
        <w:rPr>
          <w:rFonts w:asciiTheme="minorHAnsi" w:hAnsiTheme="minorHAnsi" w:cs="Courier New"/>
        </w:rPr>
        <w:t>interacting with the databases and the fro</w:t>
      </w:r>
      <w:r>
        <w:rPr>
          <w:rFonts w:asciiTheme="minorHAnsi" w:hAnsiTheme="minorHAnsi" w:cs="Courier New"/>
        </w:rPr>
        <w:t xml:space="preserve">nt-end. Together the team produced a </w:t>
      </w:r>
      <w:r w:rsidRPr="00556155">
        <w:rPr>
          <w:rFonts w:asciiTheme="minorHAnsi" w:hAnsiTheme="minorHAnsi" w:cs="Courier New"/>
        </w:rPr>
        <w:t>PDF document to describe the API and document the expected usage</w:t>
      </w:r>
      <w:r>
        <w:rPr>
          <w:rFonts w:asciiTheme="minorHAnsi" w:hAnsiTheme="minorHAnsi" w:cs="Courier New"/>
        </w:rPr>
        <w:t xml:space="preserve">. They then </w:t>
      </w:r>
      <w:r w:rsidRPr="00556155">
        <w:rPr>
          <w:rFonts w:asciiTheme="minorHAnsi" w:hAnsiTheme="minorHAnsi" w:cs="Courier New"/>
        </w:rPr>
        <w:t>implemented</w:t>
      </w:r>
      <w:r>
        <w:rPr>
          <w:rFonts w:asciiTheme="minorHAnsi" w:hAnsiTheme="minorHAnsi" w:cs="Courier New"/>
        </w:rPr>
        <w:t xml:space="preserve"> </w:t>
      </w:r>
      <w:r w:rsidRPr="00556155">
        <w:rPr>
          <w:rFonts w:asciiTheme="minorHAnsi" w:hAnsiTheme="minorHAnsi" w:cs="Courier New"/>
        </w:rPr>
        <w:t>code using this specification.</w:t>
      </w:r>
      <w:r w:rsidRPr="00556155">
        <w:rPr>
          <w:rFonts w:asciiTheme="minorHAnsi" w:hAnsiTheme="minorHAnsi" w:cs="Courier New"/>
        </w:rPr>
        <w:br/>
      </w:r>
      <w:r w:rsidRPr="00556155">
        <w:rPr>
          <w:rFonts w:asciiTheme="minorHAnsi" w:hAnsiTheme="minorHAnsi" w:cs="Courier New"/>
        </w:rPr>
        <w:br/>
        <w:t xml:space="preserve">Using this new API, the machine learning component can now </w:t>
      </w:r>
      <w:r>
        <w:rPr>
          <w:rFonts w:asciiTheme="minorHAnsi" w:hAnsiTheme="minorHAnsi" w:cs="Courier New"/>
        </w:rPr>
        <w:t xml:space="preserve">perform </w:t>
      </w:r>
      <w:proofErr w:type="gramStart"/>
      <w:r>
        <w:rPr>
          <w:rFonts w:asciiTheme="minorHAnsi" w:hAnsiTheme="minorHAnsi" w:cs="Courier New"/>
        </w:rPr>
        <w:t xml:space="preserve">a </w:t>
      </w:r>
      <w:r w:rsidRPr="00556155">
        <w:rPr>
          <w:rFonts w:asciiTheme="minorHAnsi" w:hAnsiTheme="minorHAnsi" w:cs="Courier New"/>
        </w:rPr>
        <w:t>two</w:t>
      </w:r>
      <w:proofErr w:type="gramEnd"/>
      <w:r w:rsidRPr="00556155">
        <w:rPr>
          <w:rFonts w:asciiTheme="minorHAnsi" w:hAnsiTheme="minorHAnsi" w:cs="Courier New"/>
        </w:rPr>
        <w:t>-step anomaly detection. In the firs</w:t>
      </w:r>
      <w:r>
        <w:rPr>
          <w:rFonts w:asciiTheme="minorHAnsi" w:hAnsiTheme="minorHAnsi" w:cs="Courier New"/>
        </w:rPr>
        <w:t xml:space="preserve">t step, the Cassandra </w:t>
      </w:r>
      <w:r w:rsidRPr="00556155">
        <w:rPr>
          <w:rFonts w:asciiTheme="minorHAnsi" w:hAnsiTheme="minorHAnsi" w:cs="Courier New"/>
        </w:rPr>
        <w:t>database</w:t>
      </w:r>
      <w:r>
        <w:rPr>
          <w:rFonts w:asciiTheme="minorHAnsi" w:hAnsiTheme="minorHAnsi" w:cs="Courier New"/>
        </w:rPr>
        <w:t xml:space="preserve"> is queried</w:t>
      </w:r>
      <w:r w:rsidRPr="00556155">
        <w:rPr>
          <w:rFonts w:asciiTheme="minorHAnsi" w:hAnsiTheme="minorHAnsi" w:cs="Courier New"/>
        </w:rPr>
        <w:t xml:space="preserve"> for the latest packet informat</w:t>
      </w:r>
      <w:r>
        <w:rPr>
          <w:rFonts w:asciiTheme="minorHAnsi" w:hAnsiTheme="minorHAnsi" w:cs="Courier New"/>
        </w:rPr>
        <w:t xml:space="preserve">ion. For any anomalies that are </w:t>
      </w:r>
      <w:r w:rsidRPr="00556155">
        <w:rPr>
          <w:rFonts w:asciiTheme="minorHAnsi" w:hAnsiTheme="minorHAnsi" w:cs="Courier New"/>
        </w:rPr>
        <w:t>detect</w:t>
      </w:r>
      <w:r>
        <w:rPr>
          <w:rFonts w:asciiTheme="minorHAnsi" w:hAnsiTheme="minorHAnsi" w:cs="Courier New"/>
        </w:rPr>
        <w:t>ed,</w:t>
      </w:r>
      <w:r w:rsidRPr="00556155">
        <w:rPr>
          <w:rFonts w:asciiTheme="minorHAnsi" w:hAnsiTheme="minorHAnsi" w:cs="Courier New"/>
        </w:rPr>
        <w:t xml:space="preserve"> the Essence RES</w:t>
      </w:r>
      <w:r>
        <w:rPr>
          <w:rFonts w:asciiTheme="minorHAnsi" w:hAnsiTheme="minorHAnsi" w:cs="Courier New"/>
        </w:rPr>
        <w:t xml:space="preserve">T API is then queried for the previous anomaly </w:t>
      </w:r>
      <w:r w:rsidRPr="00556155">
        <w:rPr>
          <w:rFonts w:asciiTheme="minorHAnsi" w:hAnsiTheme="minorHAnsi" w:cs="Courier New"/>
        </w:rPr>
        <w:t>inf</w:t>
      </w:r>
      <w:r>
        <w:rPr>
          <w:rFonts w:asciiTheme="minorHAnsi" w:hAnsiTheme="minorHAnsi" w:cs="Courier New"/>
        </w:rPr>
        <w:t xml:space="preserve">ormation. Specifically, the purpose is to generate user annotations describing </w:t>
      </w:r>
      <w:r w:rsidRPr="00556155">
        <w:rPr>
          <w:rFonts w:asciiTheme="minorHAnsi" w:hAnsiTheme="minorHAnsi" w:cs="Courier New"/>
        </w:rPr>
        <w:t>the causes of the previous anomalies. Usin</w:t>
      </w:r>
      <w:r>
        <w:rPr>
          <w:rFonts w:asciiTheme="minorHAnsi" w:hAnsiTheme="minorHAnsi" w:cs="Courier New"/>
        </w:rPr>
        <w:t xml:space="preserve">g this information, the second </w:t>
      </w:r>
      <w:r w:rsidRPr="00556155">
        <w:rPr>
          <w:rFonts w:asciiTheme="minorHAnsi" w:hAnsiTheme="minorHAnsi" w:cs="Courier New"/>
        </w:rPr>
        <w:t xml:space="preserve">step attempts to predict the causes of the </w:t>
      </w:r>
      <w:r>
        <w:rPr>
          <w:rFonts w:asciiTheme="minorHAnsi" w:hAnsiTheme="minorHAnsi" w:cs="Courier New"/>
        </w:rPr>
        <w:t>new anomalies. This prediction is int</w:t>
      </w:r>
      <w:r w:rsidRPr="00556155">
        <w:rPr>
          <w:rFonts w:asciiTheme="minorHAnsi" w:hAnsiTheme="minorHAnsi" w:cs="Courier New"/>
        </w:rPr>
        <w:t>ended as a guide for the user w</w:t>
      </w:r>
      <w:r>
        <w:rPr>
          <w:rFonts w:asciiTheme="minorHAnsi" w:hAnsiTheme="minorHAnsi" w:cs="Courier New"/>
        </w:rPr>
        <w:t xml:space="preserve">ho is triaging the anomaly and </w:t>
      </w:r>
      <w:r w:rsidRPr="00556155">
        <w:rPr>
          <w:rFonts w:asciiTheme="minorHAnsi" w:hAnsiTheme="minorHAnsi" w:cs="Courier New"/>
        </w:rPr>
        <w:t>obviously is not suggesting definitive clai</w:t>
      </w:r>
      <w:r>
        <w:rPr>
          <w:rFonts w:asciiTheme="minorHAnsi" w:hAnsiTheme="minorHAnsi" w:cs="Courier New"/>
        </w:rPr>
        <w:t xml:space="preserve">ms about the cause. Whether or </w:t>
      </w:r>
      <w:r w:rsidRPr="00556155">
        <w:rPr>
          <w:rFonts w:asciiTheme="minorHAnsi" w:hAnsiTheme="minorHAnsi" w:cs="Courier New"/>
        </w:rPr>
        <w:t>not a prediction can be generated, the</w:t>
      </w:r>
      <w:r>
        <w:rPr>
          <w:rFonts w:asciiTheme="minorHAnsi" w:hAnsiTheme="minorHAnsi" w:cs="Courier New"/>
        </w:rPr>
        <w:t xml:space="preserve"> anomaly information is sent to </w:t>
      </w:r>
      <w:r w:rsidRPr="00556155">
        <w:rPr>
          <w:rFonts w:asciiTheme="minorHAnsi" w:hAnsiTheme="minorHAnsi" w:cs="Courier New"/>
        </w:rPr>
        <w:t>Essence via the REST API. The newly submitte</w:t>
      </w:r>
      <w:r>
        <w:rPr>
          <w:rFonts w:asciiTheme="minorHAnsi" w:hAnsiTheme="minorHAnsi" w:cs="Courier New"/>
        </w:rPr>
        <w:t xml:space="preserve">d anomalies immediately appear </w:t>
      </w:r>
      <w:r w:rsidRPr="00556155">
        <w:rPr>
          <w:rFonts w:asciiTheme="minorHAnsi" w:hAnsiTheme="minorHAnsi" w:cs="Courier New"/>
        </w:rPr>
        <w:t>in the Essence UI.</w:t>
      </w:r>
    </w:p>
    <w:p w14:paraId="64A19550" w14:textId="77777777" w:rsidR="00976DD0" w:rsidRDefault="00976DD0" w:rsidP="00976DD0">
      <w:pPr>
        <w:ind w:left="360" w:hanging="360"/>
      </w:pPr>
    </w:p>
    <w:p w14:paraId="7F51DE18" w14:textId="77777777" w:rsidR="00976DD0" w:rsidRDefault="00976DD0" w:rsidP="00976DD0">
      <w:r>
        <w:t>The unsupervised machine learning components have now been integrated into the Essence system. The integration of supervised learning components will be completed early in the next quarter.</w:t>
      </w:r>
    </w:p>
    <w:p w14:paraId="11ED620F" w14:textId="79798490" w:rsidR="00976DD0" w:rsidRPr="009E611D" w:rsidRDefault="00976DD0" w:rsidP="00976DD0">
      <w:pPr>
        <w:rPr>
          <w:rFonts w:eastAsia="Times New Roman"/>
        </w:rPr>
      </w:pPr>
      <w:r>
        <w:lastRenderedPageBreak/>
        <w:br/>
      </w:r>
      <w:r>
        <w:rPr>
          <w:rFonts w:eastAsia="Times New Roman"/>
        </w:rPr>
        <w:t>The team continues to refine and insert functionality components into Essence including the following:</w:t>
      </w:r>
    </w:p>
    <w:p w14:paraId="5AD78E6C" w14:textId="7CB7D800" w:rsidR="00976DD0" w:rsidRPr="00976DD0" w:rsidRDefault="00976DD0" w:rsidP="00976DD0">
      <w:pPr>
        <w:pStyle w:val="ListParagraph"/>
        <w:numPr>
          <w:ilvl w:val="0"/>
          <w:numId w:val="27"/>
        </w:numPr>
        <w:rPr>
          <w:rFonts w:eastAsia="Times New Roman"/>
        </w:rPr>
      </w:pPr>
      <w:r w:rsidRPr="00976DD0">
        <w:rPr>
          <w:rFonts w:eastAsia="Times New Roman"/>
        </w:rPr>
        <w:t>Built an integrated Essence dashboard</w:t>
      </w:r>
    </w:p>
    <w:p w14:paraId="1A7FAF30" w14:textId="703281C7" w:rsidR="00976DD0" w:rsidRPr="00976DD0" w:rsidRDefault="00976DD0" w:rsidP="00976DD0">
      <w:pPr>
        <w:pStyle w:val="ListParagraph"/>
        <w:numPr>
          <w:ilvl w:val="0"/>
          <w:numId w:val="27"/>
        </w:numPr>
        <w:rPr>
          <w:rFonts w:eastAsia="Times New Roman"/>
        </w:rPr>
      </w:pPr>
      <w:r w:rsidRPr="00976DD0">
        <w:rPr>
          <w:rFonts w:eastAsia="Times New Roman"/>
        </w:rPr>
        <w:t xml:space="preserve">Integrated </w:t>
      </w:r>
      <w:proofErr w:type="spellStart"/>
      <w:r w:rsidRPr="00976DD0">
        <w:rPr>
          <w:rFonts w:eastAsia="Times New Roman"/>
        </w:rPr>
        <w:t>Opendaylight’s</w:t>
      </w:r>
      <w:proofErr w:type="spellEnd"/>
      <w:r w:rsidRPr="00976DD0">
        <w:rPr>
          <w:rFonts w:eastAsia="Times New Roman"/>
        </w:rPr>
        <w:t xml:space="preserve"> SDN controller into Essence</w:t>
      </w:r>
    </w:p>
    <w:p w14:paraId="2F7071C5" w14:textId="75AC22CB" w:rsidR="00976DD0" w:rsidRPr="00976DD0" w:rsidRDefault="00976DD0" w:rsidP="00976DD0">
      <w:pPr>
        <w:pStyle w:val="ListParagraph"/>
        <w:numPr>
          <w:ilvl w:val="0"/>
          <w:numId w:val="27"/>
        </w:numPr>
        <w:rPr>
          <w:rFonts w:eastAsia="Times New Roman"/>
        </w:rPr>
      </w:pPr>
      <w:r w:rsidRPr="00976DD0">
        <w:rPr>
          <w:rFonts w:eastAsia="Times New Roman"/>
        </w:rPr>
        <w:t xml:space="preserve">Implemented faster </w:t>
      </w:r>
      <w:proofErr w:type="spellStart"/>
      <w:r w:rsidRPr="00976DD0">
        <w:rPr>
          <w:rFonts w:eastAsia="Times New Roman"/>
        </w:rPr>
        <w:t>Multispeak</w:t>
      </w:r>
      <w:proofErr w:type="spellEnd"/>
      <w:r w:rsidR="004B4F17">
        <w:rPr>
          <w:rFonts w:eastAsia="Times New Roman"/>
        </w:rPr>
        <w:t>™</w:t>
      </w:r>
      <w:r w:rsidRPr="00976DD0">
        <w:rPr>
          <w:rFonts w:eastAsia="Times New Roman"/>
        </w:rPr>
        <w:t xml:space="preserve"> packet capturing tools</w:t>
      </w:r>
    </w:p>
    <w:p w14:paraId="07C9684A" w14:textId="2D09D5F9" w:rsidR="00976DD0" w:rsidRPr="00976DD0" w:rsidRDefault="00976DD0" w:rsidP="00976DD0">
      <w:pPr>
        <w:pStyle w:val="ListParagraph"/>
        <w:numPr>
          <w:ilvl w:val="0"/>
          <w:numId w:val="27"/>
        </w:numPr>
        <w:rPr>
          <w:rFonts w:eastAsia="Times New Roman"/>
        </w:rPr>
      </w:pPr>
      <w:r w:rsidRPr="00976DD0">
        <w:rPr>
          <w:rFonts w:eastAsia="Times New Roman"/>
        </w:rPr>
        <w:t>Replayed coop datasets to fix software bugs     </w:t>
      </w:r>
    </w:p>
    <w:p w14:paraId="7347522F" w14:textId="6388A1E3" w:rsidR="00104C19" w:rsidRPr="00976DD0" w:rsidRDefault="00976DD0" w:rsidP="00976DD0">
      <w:pPr>
        <w:pStyle w:val="ListParagraph"/>
        <w:numPr>
          <w:ilvl w:val="0"/>
          <w:numId w:val="27"/>
        </w:numPr>
        <w:rPr>
          <w:rFonts w:eastAsia="Times New Roman"/>
        </w:rPr>
      </w:pPr>
      <w:r w:rsidRPr="00976DD0">
        <w:rPr>
          <w:rFonts w:eastAsia="Times New Roman"/>
        </w:rPr>
        <w:t xml:space="preserve">Designed infrastructure for full scale </w:t>
      </w:r>
      <w:r w:rsidR="000D63EA">
        <w:rPr>
          <w:rFonts w:eastAsia="Times New Roman"/>
        </w:rPr>
        <w:t xml:space="preserve">network topology simulation in </w:t>
      </w:r>
      <w:proofErr w:type="spellStart"/>
      <w:r w:rsidR="000D63EA">
        <w:rPr>
          <w:rFonts w:eastAsia="Times New Roman"/>
        </w:rPr>
        <w:t>MiniN</w:t>
      </w:r>
      <w:r w:rsidRPr="00976DD0">
        <w:rPr>
          <w:rFonts w:eastAsia="Times New Roman"/>
        </w:rPr>
        <w:t>et</w:t>
      </w:r>
      <w:proofErr w:type="spellEnd"/>
      <w:r w:rsidRPr="00976DD0">
        <w:rPr>
          <w:rFonts w:eastAsia="Times New Roman"/>
        </w:rPr>
        <w:t>.</w:t>
      </w:r>
    </w:p>
    <w:p w14:paraId="34CCD642" w14:textId="77777777" w:rsidR="00740A10" w:rsidRDefault="00740A10" w:rsidP="004F682C">
      <w:pPr>
        <w:pStyle w:val="Heading3"/>
      </w:pPr>
    </w:p>
    <w:p w14:paraId="097615CE" w14:textId="77777777" w:rsidR="004F682C" w:rsidRDefault="004F682C" w:rsidP="004F682C">
      <w:pPr>
        <w:pStyle w:val="Heading3"/>
      </w:pPr>
      <w:bookmarkStart w:id="7" w:name="_Toc433888661"/>
      <w:r>
        <w:t>Accomplishments of Task 4 – Network System Design</w:t>
      </w:r>
      <w:bookmarkEnd w:id="7"/>
    </w:p>
    <w:p w14:paraId="122F2335" w14:textId="77777777" w:rsidR="00D30001" w:rsidRDefault="00D30001" w:rsidP="004F682C"/>
    <w:p w14:paraId="2B74F353" w14:textId="7D3A0F33" w:rsidR="002F665A" w:rsidRDefault="006B7372" w:rsidP="004F682C">
      <w:r>
        <w:t>The</w:t>
      </w:r>
      <w:r w:rsidR="001B69DA">
        <w:t xml:space="preserve"> team has made significant progress in developing and refining the Essence Network Dashboard. One example of the resulting integrated</w:t>
      </w:r>
      <w:r w:rsidR="004F09B6">
        <w:t xml:space="preserve"> user interface is shown below </w:t>
      </w:r>
      <w:r w:rsidR="001B69DA">
        <w:t>- this illustration is the “</w:t>
      </w:r>
      <w:proofErr w:type="gramStart"/>
      <w:r w:rsidR="001B69DA">
        <w:t>add a new host</w:t>
      </w:r>
      <w:proofErr w:type="gramEnd"/>
      <w:r w:rsidR="001B69DA">
        <w:t>” function. Additional illustrations are included in the appendix.</w:t>
      </w:r>
    </w:p>
    <w:p w14:paraId="04BF13CC" w14:textId="77777777" w:rsidR="001B69DA" w:rsidRDefault="001B69DA" w:rsidP="004F682C"/>
    <w:p w14:paraId="18A7ADBB" w14:textId="73EDC1E4" w:rsidR="00A705D9" w:rsidRDefault="00A705D9" w:rsidP="004F682C">
      <w:r w:rsidRPr="00A705D9">
        <w:drawing>
          <wp:inline distT="0" distB="0" distL="0" distR="0" wp14:anchorId="033431EE" wp14:editId="6C1871AA">
            <wp:extent cx="5943600" cy="288099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6B4BBE46" w14:textId="77777777" w:rsidR="00A705D9" w:rsidRDefault="00740A10" w:rsidP="00BF772C">
      <w:pPr>
        <w:pStyle w:val="Heading3"/>
      </w:pPr>
      <w:r>
        <w:br/>
      </w:r>
    </w:p>
    <w:p w14:paraId="567DB85F" w14:textId="53CF6369" w:rsidR="00BF772C" w:rsidRDefault="00BF772C" w:rsidP="00BF772C">
      <w:pPr>
        <w:pStyle w:val="Heading3"/>
      </w:pPr>
      <w:bookmarkStart w:id="8" w:name="_Toc433888662"/>
      <w:r>
        <w:t>Accomplishments of Task 5 – Laboratory Testing</w:t>
      </w:r>
      <w:bookmarkEnd w:id="8"/>
    </w:p>
    <w:p w14:paraId="05F29F6C" w14:textId="1EE94F1D" w:rsidR="00292185" w:rsidRDefault="00BF772C" w:rsidP="00292185">
      <w:pPr>
        <w:rPr>
          <w:rFonts w:eastAsia="Times New Roman"/>
          <w:color w:val="000000"/>
          <w:szCs w:val="21"/>
        </w:rPr>
      </w:pPr>
      <w:r>
        <w:br/>
      </w:r>
      <w:r w:rsidR="00292185" w:rsidRPr="00556155">
        <w:rPr>
          <w:rFonts w:eastAsia="Times New Roman"/>
          <w:color w:val="000000"/>
          <w:szCs w:val="21"/>
        </w:rPr>
        <w:t xml:space="preserve">All software related to the synthetic generation and capture of </w:t>
      </w:r>
      <w:proofErr w:type="spellStart"/>
      <w:r w:rsidR="00292185" w:rsidRPr="00556155">
        <w:rPr>
          <w:rFonts w:eastAsia="Times New Roman"/>
          <w:color w:val="000000"/>
          <w:szCs w:val="21"/>
        </w:rPr>
        <w:t>MultiSpeaker</w:t>
      </w:r>
      <w:proofErr w:type="spellEnd"/>
      <w:r w:rsidR="00292185" w:rsidRPr="00556155">
        <w:rPr>
          <w:rFonts w:eastAsia="Times New Roman"/>
          <w:color w:val="000000"/>
          <w:szCs w:val="21"/>
        </w:rPr>
        <w:t xml:space="preserve"> network traffic (I.e. </w:t>
      </w:r>
      <w:proofErr w:type="spellStart"/>
      <w:r w:rsidR="00292185" w:rsidRPr="00556155">
        <w:rPr>
          <w:rFonts w:eastAsia="Times New Roman"/>
          <w:color w:val="000000"/>
          <w:szCs w:val="21"/>
        </w:rPr>
        <w:t>MultiSpeaker</w:t>
      </w:r>
      <w:proofErr w:type="spellEnd"/>
      <w:r w:rsidR="00292185" w:rsidRPr="00556155">
        <w:rPr>
          <w:rFonts w:eastAsia="Times New Roman"/>
          <w:color w:val="000000"/>
          <w:szCs w:val="21"/>
        </w:rPr>
        <w:t xml:space="preserve"> and listener.py) using the Python module, </w:t>
      </w:r>
      <w:proofErr w:type="spellStart"/>
      <w:r w:rsidR="00292185" w:rsidRPr="00556155">
        <w:rPr>
          <w:rFonts w:eastAsia="Times New Roman"/>
          <w:color w:val="000000"/>
          <w:szCs w:val="21"/>
        </w:rPr>
        <w:t>Mininet</w:t>
      </w:r>
      <w:proofErr w:type="spellEnd"/>
      <w:r w:rsidR="00292185" w:rsidRPr="00556155">
        <w:rPr>
          <w:rFonts w:eastAsia="Times New Roman"/>
          <w:color w:val="000000"/>
          <w:szCs w:val="21"/>
        </w:rPr>
        <w:t xml:space="preserve">, has been installed and tested in a single virtual machine.  This virtual machine has been exported in Open Virtualization Format so that it may be imported into many common virtual machine managers, including </w:t>
      </w:r>
      <w:proofErr w:type="spellStart"/>
      <w:r w:rsidR="00292185" w:rsidRPr="00556155">
        <w:rPr>
          <w:rFonts w:eastAsia="Times New Roman"/>
          <w:color w:val="000000"/>
          <w:szCs w:val="21"/>
        </w:rPr>
        <w:t>VirtualBox</w:t>
      </w:r>
      <w:proofErr w:type="spellEnd"/>
      <w:r w:rsidR="00292185" w:rsidRPr="00556155">
        <w:rPr>
          <w:rFonts w:eastAsia="Times New Roman"/>
          <w:color w:val="000000"/>
          <w:szCs w:val="21"/>
        </w:rPr>
        <w:t xml:space="preserve"> or VMWare.  The resulting O</w:t>
      </w:r>
      <w:r w:rsidR="00DA2BF0">
        <w:rPr>
          <w:rFonts w:eastAsia="Times New Roman"/>
          <w:color w:val="000000"/>
          <w:szCs w:val="21"/>
        </w:rPr>
        <w:t>VF file is approximately 6GB.  </w:t>
      </w:r>
      <w:r w:rsidR="00292185" w:rsidRPr="00556155">
        <w:rPr>
          <w:rFonts w:eastAsia="Times New Roman"/>
          <w:color w:val="000000"/>
          <w:szCs w:val="21"/>
        </w:rPr>
        <w:t>By capturin</w:t>
      </w:r>
      <w:r w:rsidR="00292185">
        <w:rPr>
          <w:rFonts w:eastAsia="Times New Roman"/>
          <w:color w:val="000000"/>
          <w:szCs w:val="21"/>
        </w:rPr>
        <w:t>g all of this software and its</w:t>
      </w:r>
      <w:r w:rsidR="00292185" w:rsidRPr="00556155">
        <w:rPr>
          <w:rFonts w:eastAsia="Times New Roman"/>
          <w:color w:val="000000"/>
          <w:szCs w:val="21"/>
        </w:rPr>
        <w:t xml:space="preserve"> related dependencies and configurations in one location, it makes the use of </w:t>
      </w:r>
      <w:proofErr w:type="spellStart"/>
      <w:r w:rsidR="00292185" w:rsidRPr="00556155">
        <w:rPr>
          <w:rFonts w:eastAsia="Times New Roman"/>
          <w:color w:val="000000"/>
          <w:szCs w:val="21"/>
        </w:rPr>
        <w:t>MultiSpeaker</w:t>
      </w:r>
      <w:proofErr w:type="spellEnd"/>
      <w:r w:rsidR="00292185" w:rsidRPr="00556155">
        <w:rPr>
          <w:rFonts w:eastAsia="Times New Roman"/>
          <w:color w:val="000000"/>
          <w:szCs w:val="21"/>
        </w:rPr>
        <w:t xml:space="preserve"> much easier for researchers and developers to generate and export network packet captures (I.e. PCAP files) of the </w:t>
      </w:r>
      <w:proofErr w:type="spellStart"/>
      <w:r w:rsidR="00292185" w:rsidRPr="00556155">
        <w:rPr>
          <w:rFonts w:eastAsia="Times New Roman"/>
          <w:color w:val="000000"/>
          <w:szCs w:val="21"/>
        </w:rPr>
        <w:t>MultiSpeak</w:t>
      </w:r>
      <w:proofErr w:type="spellEnd"/>
      <w:r w:rsidR="00292185">
        <w:rPr>
          <w:rFonts w:eastAsia="Times New Roman"/>
          <w:color w:val="000000"/>
          <w:szCs w:val="21"/>
        </w:rPr>
        <w:t>™</w:t>
      </w:r>
      <w:r w:rsidR="00DA2BF0">
        <w:rPr>
          <w:rFonts w:eastAsia="Times New Roman"/>
          <w:color w:val="000000"/>
          <w:szCs w:val="21"/>
        </w:rPr>
        <w:t xml:space="preserve"> protocol. </w:t>
      </w:r>
      <w:r w:rsidR="00292185" w:rsidRPr="00556155">
        <w:rPr>
          <w:rFonts w:eastAsia="Times New Roman"/>
          <w:color w:val="000000"/>
          <w:szCs w:val="21"/>
        </w:rPr>
        <w:t>The OVF f</w:t>
      </w:r>
      <w:r w:rsidR="00292185">
        <w:rPr>
          <w:rFonts w:eastAsia="Times New Roman"/>
          <w:color w:val="000000"/>
          <w:szCs w:val="21"/>
        </w:rPr>
        <w:t>iles are accessed by</w:t>
      </w:r>
      <w:r w:rsidR="00292185" w:rsidRPr="00556155">
        <w:rPr>
          <w:rFonts w:eastAsia="Times New Roman"/>
          <w:color w:val="000000"/>
          <w:szCs w:val="21"/>
        </w:rPr>
        <w:t xml:space="preserve"> the Essence team via a shared Amazon EC2 project server.</w:t>
      </w:r>
    </w:p>
    <w:p w14:paraId="4869326D" w14:textId="77777777" w:rsidR="001E1723" w:rsidRDefault="001E1723" w:rsidP="00292185">
      <w:pPr>
        <w:rPr>
          <w:rFonts w:eastAsia="Times New Roman"/>
          <w:color w:val="000000"/>
          <w:szCs w:val="21"/>
        </w:rPr>
      </w:pPr>
    </w:p>
    <w:p w14:paraId="4C9D44E7" w14:textId="717EE858" w:rsidR="001E1723" w:rsidRDefault="001E1723" w:rsidP="001E1723">
      <w:pPr>
        <w:rPr>
          <w:rFonts w:eastAsia="Times New Roman"/>
        </w:rPr>
      </w:pPr>
      <w:r>
        <w:rPr>
          <w:rFonts w:eastAsia="Times New Roman"/>
          <w:color w:val="000000"/>
          <w:szCs w:val="21"/>
        </w:rPr>
        <w:t xml:space="preserve">The </w:t>
      </w:r>
      <w:proofErr w:type="spellStart"/>
      <w:r>
        <w:rPr>
          <w:rFonts w:eastAsia="Times New Roman"/>
          <w:color w:val="000000"/>
          <w:szCs w:val="21"/>
        </w:rPr>
        <w:t>MiniNet</w:t>
      </w:r>
      <w:proofErr w:type="spellEnd"/>
      <w:r>
        <w:rPr>
          <w:rFonts w:eastAsia="Times New Roman"/>
          <w:color w:val="000000"/>
          <w:szCs w:val="21"/>
        </w:rPr>
        <w:t xml:space="preserve"> testing on virtual networks is typically done on a small network to remain agile and accelerate development work. However, to address scalability, the team built a large network for </w:t>
      </w:r>
      <w:r>
        <w:rPr>
          <w:rFonts w:eastAsia="Times New Roman"/>
          <w:color w:val="000000"/>
          <w:szCs w:val="21"/>
        </w:rPr>
        <w:lastRenderedPageBreak/>
        <w:t>testing; this network is representative of one of NRECA’s larger cooperative utilities. To do this, the team</w:t>
      </w:r>
      <w:r w:rsidRPr="00AD7AF7">
        <w:rPr>
          <w:rFonts w:eastAsia="Times New Roman"/>
        </w:rPr>
        <w:t xml:space="preserve"> wrote a large network generator that uses a bounded random num</w:t>
      </w:r>
      <w:r>
        <w:rPr>
          <w:rFonts w:eastAsia="Times New Roman"/>
        </w:rPr>
        <w:t xml:space="preserve">ber generator.   In this way the team </w:t>
      </w:r>
      <w:r w:rsidRPr="00AD7AF7">
        <w:rPr>
          <w:rFonts w:eastAsia="Times New Roman"/>
        </w:rPr>
        <w:t>can generate many different large scale networks for v</w:t>
      </w:r>
      <w:r>
        <w:rPr>
          <w:rFonts w:eastAsia="Times New Roman"/>
        </w:rPr>
        <w:t>ery rich testing.    The illustration below is one of the</w:t>
      </w:r>
      <w:r w:rsidRPr="00AD7AF7">
        <w:rPr>
          <w:rFonts w:eastAsia="Times New Roman"/>
        </w:rPr>
        <w:t xml:space="preserve"> current test networks.    This is on the smaller end, but is not much different than what one would see</w:t>
      </w:r>
      <w:r w:rsidR="00F851BB">
        <w:rPr>
          <w:rFonts w:eastAsia="Times New Roman"/>
        </w:rPr>
        <w:t xml:space="preserve"> at a 5,000 meter co</w:t>
      </w:r>
      <w:r>
        <w:rPr>
          <w:rFonts w:eastAsia="Times New Roman"/>
        </w:rPr>
        <w:t>op</w:t>
      </w:r>
      <w:r w:rsidR="00F851BB">
        <w:rPr>
          <w:rFonts w:eastAsia="Times New Roman"/>
        </w:rPr>
        <w:t>erative</w:t>
      </w:r>
      <w:r>
        <w:rPr>
          <w:rFonts w:eastAsia="Times New Roman"/>
        </w:rPr>
        <w:t xml:space="preserve"> or municipal utility.</w:t>
      </w:r>
    </w:p>
    <w:p w14:paraId="31D544C1" w14:textId="77777777" w:rsidR="001E1723" w:rsidRDefault="001E1723" w:rsidP="001E1723">
      <w:pPr>
        <w:rPr>
          <w:rFonts w:eastAsia="Times New Roman"/>
        </w:rPr>
      </w:pPr>
    </w:p>
    <w:p w14:paraId="5DBB7F58" w14:textId="131E8C67" w:rsidR="001E1723" w:rsidRPr="00AD7AF7" w:rsidRDefault="001E1723" w:rsidP="001E1723">
      <w:pPr>
        <w:rPr>
          <w:rFonts w:eastAsia="Times New Roman"/>
          <w:color w:val="000000"/>
          <w:szCs w:val="21"/>
        </w:rPr>
      </w:pPr>
      <w:r w:rsidRPr="001E1723">
        <w:rPr>
          <w:rFonts w:eastAsia="Times New Roman"/>
          <w:color w:val="000000"/>
          <w:szCs w:val="21"/>
        </w:rPr>
        <w:drawing>
          <wp:inline distT="0" distB="0" distL="0" distR="0" wp14:anchorId="15FCF442" wp14:editId="24333B3B">
            <wp:extent cx="5286375" cy="5219700"/>
            <wp:effectExtent l="0" t="0" r="952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52197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0C6C50B7" w14:textId="703F9349" w:rsidR="00BF772C" w:rsidRDefault="00740A10" w:rsidP="00BF772C">
      <w:pPr>
        <w:pStyle w:val="Heading3"/>
      </w:pPr>
      <w:r>
        <w:br/>
      </w:r>
      <w:bookmarkStart w:id="9" w:name="_Toc433888663"/>
      <w:r w:rsidR="00BF772C">
        <w:t>Accomplishments of Task 6 – Field testing</w:t>
      </w:r>
      <w:bookmarkEnd w:id="9"/>
    </w:p>
    <w:p w14:paraId="32612B63" w14:textId="1A57E48B" w:rsidR="00803691" w:rsidRDefault="00803691" w:rsidP="00945788">
      <w:pPr>
        <w:rPr>
          <w:rFonts w:asciiTheme="minorHAnsi" w:hAnsiTheme="minorHAnsi" w:cs="Arial"/>
          <w:szCs w:val="24"/>
        </w:rPr>
      </w:pPr>
    </w:p>
    <w:p w14:paraId="31ABB525" w14:textId="6794DBEC" w:rsidR="008D0E6D" w:rsidRPr="00B72635" w:rsidRDefault="00EC1562" w:rsidP="00EC1562">
      <w:pPr>
        <w:rPr>
          <w:rFonts w:ascii="Arial" w:hAnsi="Arial" w:cs="Arial"/>
          <w:szCs w:val="24"/>
        </w:rPr>
      </w:pPr>
      <w:r>
        <w:rPr>
          <w:rFonts w:asciiTheme="minorHAnsi" w:eastAsia="Times New Roman" w:hAnsiTheme="minorHAnsi"/>
          <w:szCs w:val="24"/>
        </w:rPr>
        <w:t>There was no field testing work scheduled for the past quarter. Cycle 2 field testing will commence in late December or early January. As in Cycle 1, the goal is to test at more than one utility in preparation for the full demonstration later in January or early February. The team has received informal commitments from one large cooperative utility and one investor-owned utility to host the full demonstration.</w:t>
      </w:r>
    </w:p>
    <w:p w14:paraId="7D2842B4" w14:textId="5060EE88" w:rsidR="004F4832" w:rsidRDefault="004F4832" w:rsidP="00945788">
      <w:pPr>
        <w:rPr>
          <w:rFonts w:asciiTheme="minorHAnsi" w:eastAsia="Times New Roman" w:hAnsiTheme="minorHAnsi"/>
          <w:szCs w:val="24"/>
        </w:rPr>
      </w:pPr>
    </w:p>
    <w:p w14:paraId="704080CD" w14:textId="77777777" w:rsidR="00821777" w:rsidRDefault="00821777" w:rsidP="00BF772C">
      <w:pPr>
        <w:pStyle w:val="Heading3"/>
      </w:pPr>
    </w:p>
    <w:p w14:paraId="767CE82C" w14:textId="77777777" w:rsidR="00BF772C" w:rsidRDefault="00BF772C" w:rsidP="00BF772C">
      <w:pPr>
        <w:pStyle w:val="Heading3"/>
      </w:pPr>
      <w:bookmarkStart w:id="10" w:name="_Toc433888664"/>
      <w:r>
        <w:t>Accomplishments of Task 7 – Commercialization</w:t>
      </w:r>
      <w:bookmarkEnd w:id="10"/>
    </w:p>
    <w:p w14:paraId="30E3E270" w14:textId="76191C3A" w:rsidR="00E80A1F" w:rsidRDefault="00E80A1F" w:rsidP="00613F7B">
      <w:pPr>
        <w:rPr>
          <w:rFonts w:asciiTheme="minorHAnsi" w:eastAsia="Times New Roman" w:hAnsiTheme="minorHAnsi" w:cs="Arial"/>
          <w:szCs w:val="24"/>
        </w:rPr>
      </w:pPr>
    </w:p>
    <w:p w14:paraId="31729F4E" w14:textId="77777777" w:rsidR="00BD2089" w:rsidRDefault="00BD2089" w:rsidP="00613F7B">
      <w:pPr>
        <w:rPr>
          <w:rFonts w:asciiTheme="minorHAnsi" w:eastAsia="Times New Roman" w:hAnsiTheme="minorHAnsi" w:cs="Arial"/>
          <w:szCs w:val="24"/>
        </w:rPr>
      </w:pPr>
    </w:p>
    <w:p w14:paraId="07304B74" w14:textId="45C00AD8" w:rsidR="00740A10" w:rsidRDefault="00F851BB" w:rsidP="00F851BB">
      <w:pPr>
        <w:rPr>
          <w:rFonts w:asciiTheme="minorHAnsi" w:eastAsia="Times New Roman" w:hAnsiTheme="minorHAnsi" w:cs="Arial"/>
          <w:szCs w:val="24"/>
        </w:rPr>
      </w:pPr>
      <w:r>
        <w:rPr>
          <w:rFonts w:asciiTheme="minorHAnsi" w:eastAsia="Times New Roman" w:hAnsiTheme="minorHAnsi" w:cs="Arial"/>
          <w:szCs w:val="24"/>
        </w:rPr>
        <w:t xml:space="preserve">Discussions with </w:t>
      </w:r>
      <w:r w:rsidR="006D4556">
        <w:rPr>
          <w:rFonts w:asciiTheme="minorHAnsi" w:eastAsia="Times New Roman" w:hAnsiTheme="minorHAnsi" w:cs="Arial"/>
          <w:szCs w:val="24"/>
        </w:rPr>
        <w:t>General Electric</w:t>
      </w:r>
      <w:r>
        <w:rPr>
          <w:rFonts w:asciiTheme="minorHAnsi" w:eastAsia="Times New Roman" w:hAnsiTheme="minorHAnsi" w:cs="Arial"/>
          <w:szCs w:val="24"/>
        </w:rPr>
        <w:t xml:space="preserve"> and Intel have been previously discussed and are ongoing. The team believes that Intel’s contribution, at the least, can be the application of their expertise in user interfaces for commercial products. In November, the team is planning to meet with</w:t>
      </w:r>
      <w:r w:rsidR="00D0262D">
        <w:rPr>
          <w:rFonts w:asciiTheme="minorHAnsi" w:eastAsia="Times New Roman" w:hAnsiTheme="minorHAnsi" w:cs="Arial"/>
          <w:szCs w:val="24"/>
        </w:rPr>
        <w:t xml:space="preserve"> </w:t>
      </w:r>
      <w:bookmarkStart w:id="11" w:name="_Toc378433215"/>
      <w:r w:rsidR="00FE3574">
        <w:rPr>
          <w:rFonts w:asciiTheme="minorHAnsi" w:eastAsia="Times New Roman" w:hAnsiTheme="minorHAnsi" w:cs="Arial"/>
          <w:szCs w:val="24"/>
        </w:rPr>
        <w:t>Southeastern Data Cooperative to discuss a potential product strategy.</w:t>
      </w:r>
    </w:p>
    <w:p w14:paraId="5BE6F133" w14:textId="77777777" w:rsidR="00FE3574" w:rsidRDefault="00FE3574" w:rsidP="00F851BB">
      <w:pPr>
        <w:rPr>
          <w:rFonts w:asciiTheme="minorHAnsi" w:eastAsia="Times New Roman" w:hAnsiTheme="minorHAnsi" w:cs="Arial"/>
          <w:szCs w:val="24"/>
        </w:rPr>
      </w:pPr>
    </w:p>
    <w:p w14:paraId="1597AEB0" w14:textId="0760A818" w:rsidR="00FE3574" w:rsidRDefault="00FE3574" w:rsidP="00F851BB">
      <w:r>
        <w:rPr>
          <w:rFonts w:asciiTheme="minorHAnsi" w:eastAsia="Times New Roman" w:hAnsiTheme="minorHAnsi" w:cs="Arial"/>
          <w:szCs w:val="24"/>
        </w:rPr>
        <w:t xml:space="preserve">The team has started to develop an outline of the commercialization strategy. </w:t>
      </w:r>
      <w:r w:rsidR="00B11231">
        <w:rPr>
          <w:rFonts w:asciiTheme="minorHAnsi" w:eastAsia="Times New Roman" w:hAnsiTheme="minorHAnsi" w:cs="Arial"/>
          <w:szCs w:val="24"/>
        </w:rPr>
        <w:t xml:space="preserve">The underlying premise is that the plan must define the path to a marketable, packaged product – not just specifications or standards. </w:t>
      </w:r>
      <w:r>
        <w:rPr>
          <w:rFonts w:asciiTheme="minorHAnsi" w:eastAsia="Times New Roman" w:hAnsiTheme="minorHAnsi" w:cs="Arial"/>
          <w:szCs w:val="24"/>
        </w:rPr>
        <w:t>This task will ramp up at year’s end and continue through Q1 of 2016.</w:t>
      </w:r>
    </w:p>
    <w:p w14:paraId="2B1B0CD2" w14:textId="77777777" w:rsidR="00740A10" w:rsidRDefault="00740A10" w:rsidP="00740A10"/>
    <w:p w14:paraId="1CAE282D" w14:textId="62CB54B1" w:rsidR="007E2049" w:rsidRPr="00740A10" w:rsidRDefault="007E2049" w:rsidP="00740A10">
      <w:pPr>
        <w:pStyle w:val="Heading3"/>
        <w:rPr>
          <w:rFonts w:asciiTheme="minorHAnsi" w:eastAsia="Times New Roman" w:hAnsiTheme="minorHAnsi" w:cs="Arial"/>
          <w:sz w:val="24"/>
          <w:szCs w:val="24"/>
        </w:rPr>
      </w:pPr>
      <w:bookmarkStart w:id="12" w:name="_Toc433888665"/>
      <w:r>
        <w:t>Summary of Accomplishments for the Reporting Period</w:t>
      </w:r>
      <w:bookmarkEnd w:id="11"/>
      <w:bookmarkEnd w:id="12"/>
    </w:p>
    <w:p w14:paraId="6048092F" w14:textId="77777777" w:rsidR="007E2049" w:rsidRDefault="007E2049" w:rsidP="00406A63"/>
    <w:p w14:paraId="46952AD0" w14:textId="77777777" w:rsidR="007E2049" w:rsidRDefault="007E2049" w:rsidP="00406A63">
      <w:r>
        <w:t>Major Activities:</w:t>
      </w:r>
    </w:p>
    <w:p w14:paraId="63984620" w14:textId="77777777" w:rsidR="007E2049" w:rsidRDefault="00613F7B" w:rsidP="00D66F12">
      <w:pPr>
        <w:pStyle w:val="ListParagraph"/>
        <w:numPr>
          <w:ilvl w:val="0"/>
          <w:numId w:val="2"/>
        </w:numPr>
      </w:pPr>
      <w:r>
        <w:t>Weekly com</w:t>
      </w:r>
      <w:r w:rsidR="00BC37F9">
        <w:t xml:space="preserve">munication, </w:t>
      </w:r>
      <w:r w:rsidR="00652D14">
        <w:t>demos</w:t>
      </w:r>
      <w:r w:rsidR="00BC37F9">
        <w:t xml:space="preserve"> and quarterly team meeting</w:t>
      </w:r>
    </w:p>
    <w:p w14:paraId="35C2C52A" w14:textId="41CF0094" w:rsidR="00613F7B" w:rsidRDefault="00FF475F" w:rsidP="00D66F12">
      <w:pPr>
        <w:pStyle w:val="ListParagraph"/>
        <w:numPr>
          <w:ilvl w:val="0"/>
          <w:numId w:val="2"/>
        </w:numPr>
      </w:pPr>
      <w:r>
        <w:t>Machine learning integration</w:t>
      </w:r>
    </w:p>
    <w:p w14:paraId="0C12BD98" w14:textId="3EB8C7F2" w:rsidR="001D65AB" w:rsidRDefault="00072840" w:rsidP="00D66F12">
      <w:pPr>
        <w:pStyle w:val="ListParagraph"/>
        <w:numPr>
          <w:ilvl w:val="0"/>
          <w:numId w:val="2"/>
        </w:numPr>
      </w:pPr>
      <w:r>
        <w:t xml:space="preserve">Layer 4/5 </w:t>
      </w:r>
      <w:r w:rsidR="00942FA7">
        <w:t>functionality and integration</w:t>
      </w:r>
    </w:p>
    <w:p w14:paraId="0038E089" w14:textId="51DB6335" w:rsidR="002A6086" w:rsidRDefault="00FF475F" w:rsidP="00D66F12">
      <w:pPr>
        <w:pStyle w:val="ListParagraph"/>
        <w:numPr>
          <w:ilvl w:val="0"/>
          <w:numId w:val="2"/>
        </w:numPr>
      </w:pPr>
      <w:r>
        <w:t>Cycle 2 high level design</w:t>
      </w:r>
      <w:r w:rsidR="00942FA7">
        <w:t xml:space="preserve"> completion and submission</w:t>
      </w:r>
    </w:p>
    <w:p w14:paraId="1F8B8B42" w14:textId="7AC8FFAA" w:rsidR="00394E3C" w:rsidRDefault="00942FA7" w:rsidP="00D66F12">
      <w:pPr>
        <w:pStyle w:val="ListParagraph"/>
        <w:numPr>
          <w:ilvl w:val="0"/>
          <w:numId w:val="2"/>
        </w:numPr>
      </w:pPr>
      <w:r>
        <w:t>Essence Network Dashboard development</w:t>
      </w:r>
    </w:p>
    <w:p w14:paraId="1D770A0B" w14:textId="376600F4" w:rsidR="00942FA7" w:rsidRDefault="00942FA7" w:rsidP="00D66F12">
      <w:pPr>
        <w:pStyle w:val="ListParagraph"/>
        <w:numPr>
          <w:ilvl w:val="0"/>
          <w:numId w:val="2"/>
        </w:numPr>
      </w:pPr>
      <w:r>
        <w:t>Large network generation</w:t>
      </w:r>
      <w:r w:rsidR="002F6A84">
        <w:t xml:space="preserve"> tool</w:t>
      </w:r>
      <w:r w:rsidR="004F09B6">
        <w:t xml:space="preserve"> refinement</w:t>
      </w:r>
    </w:p>
    <w:p w14:paraId="3D38A65E" w14:textId="77777777" w:rsidR="007E2049" w:rsidRDefault="007E2049" w:rsidP="007E2049">
      <w:r>
        <w:t>Specific Objectives:</w:t>
      </w:r>
    </w:p>
    <w:p w14:paraId="41532902" w14:textId="69FD3851" w:rsidR="007E2049" w:rsidRDefault="00942FA7" w:rsidP="00D66F12">
      <w:pPr>
        <w:pStyle w:val="ListParagraph"/>
        <w:numPr>
          <w:ilvl w:val="0"/>
          <w:numId w:val="2"/>
        </w:numPr>
      </w:pPr>
      <w:r>
        <w:t>Refine Cycle 2 integration for field testing</w:t>
      </w:r>
    </w:p>
    <w:p w14:paraId="2E5908CB" w14:textId="1DB642CA" w:rsidR="00ED7CBB" w:rsidRDefault="00942FA7" w:rsidP="00D66F12">
      <w:pPr>
        <w:pStyle w:val="ListParagraph"/>
        <w:numPr>
          <w:ilvl w:val="0"/>
          <w:numId w:val="2"/>
        </w:numPr>
      </w:pPr>
      <w:r>
        <w:t>Develop outline for commercialization</w:t>
      </w:r>
    </w:p>
    <w:p w14:paraId="28B33022" w14:textId="61DCA2AE" w:rsidR="00652D14" w:rsidRDefault="00942FA7" w:rsidP="00D66F12">
      <w:pPr>
        <w:pStyle w:val="ListParagraph"/>
        <w:numPr>
          <w:ilvl w:val="0"/>
          <w:numId w:val="2"/>
        </w:numPr>
      </w:pPr>
      <w:r>
        <w:t>Finalize software code</w:t>
      </w:r>
    </w:p>
    <w:p w14:paraId="7D4A60C3" w14:textId="77777777" w:rsidR="007B0234" w:rsidRDefault="007B0234" w:rsidP="007B0234">
      <w:r>
        <w:t>Significant Results:</w:t>
      </w:r>
    </w:p>
    <w:p w14:paraId="296F25EE" w14:textId="23024834" w:rsidR="007B0234" w:rsidRDefault="00942FA7" w:rsidP="00D66F12">
      <w:pPr>
        <w:pStyle w:val="ListParagraph"/>
        <w:numPr>
          <w:ilvl w:val="0"/>
          <w:numId w:val="2"/>
        </w:numPr>
      </w:pPr>
      <w:r>
        <w:t>Cycle 2 functionality demonstration</w:t>
      </w:r>
    </w:p>
    <w:p w14:paraId="61135A93" w14:textId="31CD8F9F" w:rsidR="002D31CD" w:rsidRDefault="00942FA7" w:rsidP="00076D53">
      <w:pPr>
        <w:pStyle w:val="ListParagraph"/>
        <w:numPr>
          <w:ilvl w:val="0"/>
          <w:numId w:val="2"/>
        </w:numPr>
      </w:pPr>
      <w:r>
        <w:t>Integrated user interface</w:t>
      </w:r>
    </w:p>
    <w:p w14:paraId="3E869D95" w14:textId="77777777" w:rsidR="007B0234" w:rsidRDefault="007B0234" w:rsidP="007B0234">
      <w:r>
        <w:t>Key Outcomes:</w:t>
      </w:r>
    </w:p>
    <w:p w14:paraId="4D583159" w14:textId="75AA41CC" w:rsidR="00BD2089" w:rsidRPr="00BE4C92" w:rsidRDefault="00942FA7" w:rsidP="00D66F12">
      <w:pPr>
        <w:pStyle w:val="ListParagraph"/>
        <w:numPr>
          <w:ilvl w:val="0"/>
          <w:numId w:val="2"/>
        </w:numPr>
      </w:pPr>
      <w:r>
        <w:t>Project status briefing at DOE</w:t>
      </w:r>
    </w:p>
    <w:p w14:paraId="4B6A0377" w14:textId="094728BA" w:rsidR="00613F7B" w:rsidRDefault="00942FA7" w:rsidP="00D66F12">
      <w:pPr>
        <w:pStyle w:val="ListParagraph"/>
        <w:numPr>
          <w:ilvl w:val="0"/>
          <w:numId w:val="2"/>
        </w:numPr>
      </w:pPr>
      <w:r>
        <w:t>NRECA management buy-in to commercialization strategy</w:t>
      </w:r>
    </w:p>
    <w:p w14:paraId="61150849" w14:textId="34F23B2A" w:rsidR="002000D4" w:rsidRDefault="00942FA7" w:rsidP="00D66F12">
      <w:pPr>
        <w:pStyle w:val="ListParagraph"/>
        <w:numPr>
          <w:ilvl w:val="0"/>
          <w:numId w:val="2"/>
        </w:numPr>
      </w:pPr>
      <w:r>
        <w:t>P</w:t>
      </w:r>
      <w:r w:rsidR="002000D4">
        <w:t>roject schedule</w:t>
      </w:r>
      <w:r>
        <w:t xml:space="preserve"> management</w:t>
      </w:r>
      <w:r w:rsidR="002000D4">
        <w:t xml:space="preserve"> to ensure that no significant delays occur as a result of refinements</w:t>
      </w:r>
    </w:p>
    <w:p w14:paraId="3D13C7CB" w14:textId="47C7A2E4" w:rsidR="00226E0A" w:rsidRDefault="00740A10" w:rsidP="001604FA">
      <w:pPr>
        <w:pStyle w:val="Heading2"/>
      </w:pPr>
      <w:r>
        <w:br/>
      </w:r>
      <w:bookmarkStart w:id="13" w:name="_Toc433888666"/>
      <w:r w:rsidR="00CC7E5D">
        <w:t xml:space="preserve">2c </w:t>
      </w:r>
      <w:proofErr w:type="gramStart"/>
      <w:r w:rsidR="005B561F">
        <w:t>What</w:t>
      </w:r>
      <w:proofErr w:type="gramEnd"/>
      <w:r w:rsidR="005B561F">
        <w:t xml:space="preserve"> o</w:t>
      </w:r>
      <w:r w:rsidR="00226E0A">
        <w:t xml:space="preserve">pportunities for training and professional development </w:t>
      </w:r>
      <w:r w:rsidR="00226E0A" w:rsidRPr="005B561F">
        <w:t>has</w:t>
      </w:r>
      <w:r w:rsidR="00226E0A">
        <w:t xml:space="preserve"> the project</w:t>
      </w:r>
      <w:r w:rsidR="001604FA">
        <w:t xml:space="preserve"> </w:t>
      </w:r>
      <w:r w:rsidR="00226E0A">
        <w:t>provided?</w:t>
      </w:r>
      <w:bookmarkEnd w:id="13"/>
    </w:p>
    <w:p w14:paraId="3AE48F3D" w14:textId="77777777" w:rsidR="00634B4C" w:rsidRDefault="00634B4C" w:rsidP="00226E0A">
      <w:pPr>
        <w:ind w:firstLine="144"/>
      </w:pPr>
    </w:p>
    <w:p w14:paraId="6D57DE7D" w14:textId="77777777" w:rsidR="00211807" w:rsidRPr="009E019C" w:rsidRDefault="00BD2089" w:rsidP="00D760CA">
      <w:r w:rsidRPr="009E019C">
        <w:t>The project and product are not sufficiently advanced for use in training.</w:t>
      </w:r>
      <w:r w:rsidR="00F37DD6">
        <w:t xml:space="preserve">   </w:t>
      </w:r>
    </w:p>
    <w:p w14:paraId="5EFF5E9D" w14:textId="77777777" w:rsidR="007B0234" w:rsidRDefault="001604FA" w:rsidP="001604FA">
      <w:pPr>
        <w:pStyle w:val="Heading2"/>
      </w:pPr>
      <w:bookmarkStart w:id="14" w:name="_Toc433888667"/>
      <w:r>
        <w:t>2</w:t>
      </w:r>
      <w:r w:rsidR="00F54969">
        <w:t>d</w:t>
      </w:r>
      <w:r w:rsidR="00226E0A">
        <w:t xml:space="preserve"> How have the results been disseminated to communities of interest?</w:t>
      </w:r>
      <w:bookmarkEnd w:id="14"/>
    </w:p>
    <w:p w14:paraId="05DD9AF5" w14:textId="77777777" w:rsidR="009A4F43" w:rsidRDefault="009A4F43" w:rsidP="009A4F43"/>
    <w:p w14:paraId="41E1E32B" w14:textId="3FA7A102" w:rsidR="00721906" w:rsidRDefault="008D603D" w:rsidP="00721906">
      <w:r>
        <w:t>Information is continuously updated for ongoing communication with the NRECA cooperative community. Also, please see section 3a.</w:t>
      </w:r>
    </w:p>
    <w:p w14:paraId="47D50277" w14:textId="77777777" w:rsidR="00226E0A" w:rsidRDefault="00226E0A" w:rsidP="001604FA">
      <w:pPr>
        <w:pStyle w:val="Heading1"/>
      </w:pPr>
      <w:bookmarkStart w:id="15" w:name="_Toc433888668"/>
      <w:r>
        <w:lastRenderedPageBreak/>
        <w:t xml:space="preserve">3. </w:t>
      </w:r>
      <w:r w:rsidR="00F54969">
        <w:tab/>
      </w:r>
      <w:r>
        <w:t>PRODUCTS</w:t>
      </w:r>
      <w:bookmarkEnd w:id="15"/>
    </w:p>
    <w:p w14:paraId="51CC5D4E" w14:textId="77777777" w:rsidR="00226E0A" w:rsidRDefault="001604FA" w:rsidP="001604FA">
      <w:pPr>
        <w:pStyle w:val="Heading2"/>
      </w:pPr>
      <w:bookmarkStart w:id="16" w:name="_Toc433888669"/>
      <w:r>
        <w:t>3</w:t>
      </w:r>
      <w:r w:rsidR="00F54969">
        <w:t>a</w:t>
      </w:r>
      <w:r w:rsidR="00226E0A">
        <w:t xml:space="preserve"> Publications, conference papers, and presentations</w:t>
      </w:r>
      <w:bookmarkEnd w:id="16"/>
    </w:p>
    <w:p w14:paraId="654BB2E6" w14:textId="77777777" w:rsidR="002F665A" w:rsidRDefault="002F665A" w:rsidP="00DA3016"/>
    <w:p w14:paraId="470E22D5" w14:textId="121D13E2" w:rsidR="00721906" w:rsidRPr="00721906" w:rsidRDefault="00C149CC" w:rsidP="00721906">
      <w:pPr>
        <w:rPr>
          <w:rFonts w:eastAsia="Times New Roman"/>
        </w:rPr>
      </w:pPr>
      <w:r>
        <w:rPr>
          <w:rFonts w:eastAsia="Times New Roman"/>
        </w:rPr>
        <w:t>As planned, Craig Miller (PI) continued an active speaking schedule during the past quar</w:t>
      </w:r>
      <w:r w:rsidR="009333E5">
        <w:rPr>
          <w:rFonts w:eastAsia="Times New Roman"/>
        </w:rPr>
        <w:t>ter. His engagements specifically related to the Essence project included:</w:t>
      </w:r>
    </w:p>
    <w:p w14:paraId="045B1867" w14:textId="77777777" w:rsidR="00721906" w:rsidRPr="00721906" w:rsidRDefault="00721906" w:rsidP="00721906">
      <w:pPr>
        <w:rPr>
          <w:rFonts w:eastAsia="Times New Roman"/>
        </w:rPr>
      </w:pPr>
    </w:p>
    <w:p w14:paraId="35C3E4C9" w14:textId="77777777" w:rsidR="00721906" w:rsidRPr="00721906" w:rsidRDefault="00721906" w:rsidP="00721906">
      <w:pPr>
        <w:pStyle w:val="ListParagraph"/>
        <w:numPr>
          <w:ilvl w:val="0"/>
          <w:numId w:val="26"/>
        </w:numPr>
        <w:rPr>
          <w:rFonts w:eastAsia="Times New Roman"/>
        </w:rPr>
      </w:pPr>
      <w:r w:rsidRPr="00721906">
        <w:rPr>
          <w:rFonts w:eastAsia="Times New Roman"/>
        </w:rPr>
        <w:t>Demonstration and integration discussion with Intel, 4,5 August</w:t>
      </w:r>
    </w:p>
    <w:p w14:paraId="372CC3CB" w14:textId="77777777" w:rsidR="00721906" w:rsidRPr="00721906" w:rsidRDefault="00721906" w:rsidP="00721906">
      <w:pPr>
        <w:pStyle w:val="ListParagraph"/>
        <w:numPr>
          <w:ilvl w:val="0"/>
          <w:numId w:val="26"/>
        </w:numPr>
        <w:rPr>
          <w:rFonts w:eastAsia="Times New Roman"/>
        </w:rPr>
      </w:pPr>
      <w:r w:rsidRPr="00721906">
        <w:rPr>
          <w:rFonts w:eastAsia="Times New Roman"/>
        </w:rPr>
        <w:t>Southeastern Data Cooperative CEO User Conference.  Live demo and briefing for  72 Co-op CEOs, 10 August</w:t>
      </w:r>
    </w:p>
    <w:p w14:paraId="045B335E" w14:textId="77777777" w:rsidR="00721906" w:rsidRPr="00721906" w:rsidRDefault="00721906" w:rsidP="00721906">
      <w:pPr>
        <w:pStyle w:val="ListParagraph"/>
        <w:numPr>
          <w:ilvl w:val="0"/>
          <w:numId w:val="26"/>
        </w:numPr>
        <w:rPr>
          <w:rFonts w:eastAsia="Times New Roman"/>
        </w:rPr>
      </w:pPr>
      <w:r w:rsidRPr="00721906">
        <w:rPr>
          <w:rFonts w:eastAsia="Times New Roman"/>
        </w:rPr>
        <w:t xml:space="preserve">Duke Power, live demo and briefing, 14 August </w:t>
      </w:r>
    </w:p>
    <w:p w14:paraId="39CE46A9" w14:textId="00AB8E4E" w:rsidR="00721906" w:rsidRDefault="00721906" w:rsidP="00721906">
      <w:pPr>
        <w:pStyle w:val="ListParagraph"/>
        <w:numPr>
          <w:ilvl w:val="0"/>
          <w:numId w:val="26"/>
        </w:numPr>
        <w:rPr>
          <w:rFonts w:eastAsia="Times New Roman"/>
        </w:rPr>
      </w:pPr>
      <w:r w:rsidRPr="00721906">
        <w:rPr>
          <w:rFonts w:eastAsia="Times New Roman"/>
        </w:rPr>
        <w:t>Major presentation to EPRI memb</w:t>
      </w:r>
      <w:r w:rsidR="007E0A1D">
        <w:rPr>
          <w:rFonts w:eastAsia="Times New Roman"/>
        </w:rPr>
        <w:t xml:space="preserve">ership planned for </w:t>
      </w:r>
      <w:r w:rsidRPr="00721906">
        <w:rPr>
          <w:rFonts w:eastAsia="Times New Roman"/>
        </w:rPr>
        <w:t>6 October.</w:t>
      </w:r>
    </w:p>
    <w:p w14:paraId="7E0CE863" w14:textId="35F29E71" w:rsidR="00C9241A" w:rsidRDefault="00C9241A" w:rsidP="00C9241A">
      <w:pPr>
        <w:pStyle w:val="ListParagraph"/>
        <w:numPr>
          <w:ilvl w:val="0"/>
          <w:numId w:val="26"/>
        </w:numPr>
        <w:rPr>
          <w:rFonts w:eastAsia="Times New Roman"/>
        </w:rPr>
      </w:pPr>
      <w:r>
        <w:rPr>
          <w:rFonts w:eastAsia="Times New Roman"/>
        </w:rPr>
        <w:t>One on one discussion with SEDC re</w:t>
      </w:r>
      <w:r w:rsidR="00C149CC">
        <w:rPr>
          <w:rFonts w:eastAsia="Times New Roman"/>
        </w:rPr>
        <w:t>garding</w:t>
      </w:r>
      <w:r w:rsidR="001419C5">
        <w:rPr>
          <w:rFonts w:eastAsia="Times New Roman"/>
        </w:rPr>
        <w:t xml:space="preserve"> commercialization (12 Sept</w:t>
      </w:r>
      <w:r>
        <w:rPr>
          <w:rFonts w:eastAsia="Times New Roman"/>
        </w:rPr>
        <w:t>), with due diligence scheduled for November</w:t>
      </w:r>
    </w:p>
    <w:p w14:paraId="503C2163" w14:textId="104FF7A1" w:rsidR="00C9241A" w:rsidRDefault="00C9241A" w:rsidP="00C9241A">
      <w:pPr>
        <w:pStyle w:val="ListParagraph"/>
        <w:numPr>
          <w:ilvl w:val="0"/>
          <w:numId w:val="26"/>
        </w:numPr>
        <w:rPr>
          <w:rFonts w:eastAsia="Times New Roman"/>
        </w:rPr>
      </w:pPr>
      <w:r>
        <w:rPr>
          <w:rFonts w:eastAsia="Times New Roman"/>
        </w:rPr>
        <w:t>Renewed early stage discussion with General Electric</w:t>
      </w:r>
    </w:p>
    <w:p w14:paraId="2DD9C3BC" w14:textId="2B2E2A36" w:rsidR="00C9241A" w:rsidRDefault="00C9241A" w:rsidP="00C9241A">
      <w:pPr>
        <w:pStyle w:val="ListParagraph"/>
        <w:numPr>
          <w:ilvl w:val="0"/>
          <w:numId w:val="26"/>
        </w:numPr>
        <w:rPr>
          <w:rFonts w:eastAsia="Times New Roman"/>
        </w:rPr>
      </w:pPr>
      <w:r>
        <w:rPr>
          <w:rFonts w:eastAsia="Times New Roman"/>
        </w:rPr>
        <w:t xml:space="preserve">Discussion in late September with San Diego Gas and Electric re testing and demonstration </w:t>
      </w:r>
    </w:p>
    <w:p w14:paraId="1636C4F0" w14:textId="08E06D4E" w:rsidR="00C9241A" w:rsidRPr="00721906" w:rsidRDefault="00C9241A" w:rsidP="00C9241A">
      <w:pPr>
        <w:pStyle w:val="ListParagraph"/>
        <w:numPr>
          <w:ilvl w:val="0"/>
          <w:numId w:val="26"/>
        </w:numPr>
        <w:rPr>
          <w:rFonts w:eastAsia="Times New Roman"/>
        </w:rPr>
      </w:pPr>
      <w:r>
        <w:rPr>
          <w:rFonts w:eastAsia="Times New Roman"/>
        </w:rPr>
        <w:t xml:space="preserve">Article on Essence in the October issue of RE Magazine.    </w:t>
      </w:r>
    </w:p>
    <w:p w14:paraId="2D71B3D6" w14:textId="77777777" w:rsidR="00C9241A" w:rsidRPr="00C149CC" w:rsidRDefault="00C9241A" w:rsidP="00C149CC">
      <w:pPr>
        <w:ind w:left="360"/>
        <w:rPr>
          <w:rFonts w:eastAsia="Times New Roman"/>
        </w:rPr>
      </w:pPr>
    </w:p>
    <w:p w14:paraId="078375CC" w14:textId="77777777" w:rsidR="00D46BDF" w:rsidRDefault="001604FA" w:rsidP="00985E5E">
      <w:pPr>
        <w:pStyle w:val="Heading2"/>
      </w:pPr>
      <w:bookmarkStart w:id="17" w:name="_Toc433888670"/>
      <w:r>
        <w:t>3</w:t>
      </w:r>
      <w:r w:rsidR="009A4F43">
        <w:t xml:space="preserve">b </w:t>
      </w:r>
      <w:r w:rsidR="00226E0A">
        <w:t>Website</w:t>
      </w:r>
      <w:r w:rsidR="00985E5E">
        <w:t>s</w:t>
      </w:r>
      <w:r w:rsidR="00226E0A">
        <w:t xml:space="preserve"> or other Internet site</w:t>
      </w:r>
      <w:r w:rsidR="00985E5E">
        <w:t>s</w:t>
      </w:r>
      <w:bookmarkEnd w:id="17"/>
    </w:p>
    <w:p w14:paraId="0D6F451E" w14:textId="77777777" w:rsidR="00D1653D" w:rsidRDefault="00D1653D" w:rsidP="00D1653D">
      <w:pPr>
        <w:rPr>
          <w:b/>
          <w:color w:val="FF0000"/>
          <w:sz w:val="28"/>
        </w:rPr>
      </w:pPr>
    </w:p>
    <w:p w14:paraId="5F1A4253" w14:textId="660A49B6" w:rsidR="00D1653D" w:rsidRPr="00D1653D" w:rsidRDefault="00D1653D" w:rsidP="00D1653D">
      <w:r w:rsidRPr="00D1653D">
        <w:t>At this st</w:t>
      </w:r>
      <w:r>
        <w:t>age the project is</w:t>
      </w:r>
      <w:r w:rsidRPr="00D1653D">
        <w:t xml:space="preserve"> focusing on live, in-person disc</w:t>
      </w:r>
      <w:r w:rsidR="00166A98">
        <w:t>ussions rather than general web</w:t>
      </w:r>
      <w:r>
        <w:t xml:space="preserve"> presentations as the team is</w:t>
      </w:r>
      <w:r w:rsidRPr="00D1653D">
        <w:t xml:space="preserve"> seeking feedback and input.   The only web discussion is in the online version of RE magazine and Cooperative.Com. </w:t>
      </w:r>
      <w:r>
        <w:t xml:space="preserve"> </w:t>
      </w:r>
      <w:r w:rsidRPr="00D1653D">
        <w:t xml:space="preserve"> The article was picked up by T&amp;D magazine on line. </w:t>
      </w:r>
    </w:p>
    <w:p w14:paraId="6DB48269" w14:textId="24D109CC" w:rsidR="00AE59BD" w:rsidRDefault="00D1653D" w:rsidP="001604FA">
      <w:pPr>
        <w:pStyle w:val="Heading2"/>
        <w:rPr>
          <w:rFonts w:asciiTheme="minorHAnsi" w:hAnsiTheme="minorHAnsi"/>
          <w:b w:val="0"/>
          <w:color w:val="auto"/>
          <w:sz w:val="22"/>
        </w:rPr>
      </w:pPr>
      <w:bookmarkStart w:id="18" w:name="_Toc433888671"/>
      <w:r>
        <w:rPr>
          <w:rFonts w:asciiTheme="minorHAnsi" w:hAnsiTheme="minorHAnsi"/>
          <w:b w:val="0"/>
          <w:color w:val="auto"/>
          <w:sz w:val="22"/>
        </w:rPr>
        <w:t>As noted previously, t</w:t>
      </w:r>
      <w:r w:rsidR="00AE59BD">
        <w:rPr>
          <w:rFonts w:asciiTheme="minorHAnsi" w:hAnsiTheme="minorHAnsi"/>
          <w:b w:val="0"/>
          <w:color w:val="auto"/>
          <w:sz w:val="22"/>
        </w:rPr>
        <w:t>he team</w:t>
      </w:r>
      <w:r w:rsidR="00AE59BD" w:rsidRPr="00AE59BD">
        <w:rPr>
          <w:rFonts w:asciiTheme="minorHAnsi" w:hAnsiTheme="minorHAnsi"/>
          <w:b w:val="0"/>
          <w:color w:val="auto"/>
          <w:sz w:val="22"/>
        </w:rPr>
        <w:t xml:space="preserve"> do</w:t>
      </w:r>
      <w:r w:rsidR="00AE59BD">
        <w:rPr>
          <w:rFonts w:asciiTheme="minorHAnsi" w:hAnsiTheme="minorHAnsi"/>
          <w:b w:val="0"/>
          <w:color w:val="auto"/>
          <w:sz w:val="22"/>
        </w:rPr>
        <w:t>es</w:t>
      </w:r>
      <w:r w:rsidR="00AE59BD" w:rsidRPr="00AE59BD">
        <w:rPr>
          <w:rFonts w:asciiTheme="minorHAnsi" w:hAnsiTheme="minorHAnsi"/>
          <w:b w:val="0"/>
          <w:color w:val="auto"/>
          <w:sz w:val="22"/>
        </w:rPr>
        <w:t xml:space="preserve"> not plan to publish externally until after </w:t>
      </w:r>
      <w:r>
        <w:rPr>
          <w:rFonts w:asciiTheme="minorHAnsi" w:hAnsiTheme="minorHAnsi"/>
          <w:b w:val="0"/>
          <w:color w:val="auto"/>
          <w:sz w:val="22"/>
        </w:rPr>
        <w:t xml:space="preserve">Cycle 2 </w:t>
      </w:r>
      <w:r w:rsidR="00AE59BD" w:rsidRPr="00AE59BD">
        <w:rPr>
          <w:rFonts w:asciiTheme="minorHAnsi" w:hAnsiTheme="minorHAnsi"/>
          <w:b w:val="0"/>
          <w:color w:val="auto"/>
          <w:sz w:val="22"/>
        </w:rPr>
        <w:t>testing and engagement with a commercialization partner.</w:t>
      </w:r>
      <w:bookmarkEnd w:id="18"/>
      <w:r w:rsidR="00AE59BD" w:rsidRPr="00AE59BD">
        <w:rPr>
          <w:rFonts w:asciiTheme="minorHAnsi" w:hAnsiTheme="minorHAnsi"/>
          <w:b w:val="0"/>
          <w:color w:val="auto"/>
          <w:sz w:val="22"/>
        </w:rPr>
        <w:t xml:space="preserve">  </w:t>
      </w:r>
    </w:p>
    <w:p w14:paraId="57E2D170" w14:textId="40FBDFF2" w:rsidR="00226E0A" w:rsidRPr="00AE59BD" w:rsidRDefault="001604FA" w:rsidP="00AE59BD">
      <w:pPr>
        <w:pStyle w:val="Heading2"/>
      </w:pPr>
      <w:bookmarkStart w:id="19" w:name="_Toc433888672"/>
      <w:r w:rsidRPr="00AE59BD">
        <w:t>3</w:t>
      </w:r>
      <w:r w:rsidR="00F54969" w:rsidRPr="00AE59BD">
        <w:t>c</w:t>
      </w:r>
      <w:r w:rsidR="00226E0A" w:rsidRPr="00AE59BD">
        <w:t xml:space="preserve"> Technologies or techniques</w:t>
      </w:r>
      <w:bookmarkEnd w:id="19"/>
    </w:p>
    <w:p w14:paraId="7AB81625" w14:textId="77777777" w:rsidR="00F5292D" w:rsidRDefault="00F5292D" w:rsidP="00F5292D"/>
    <w:p w14:paraId="03367A23" w14:textId="3E11B08C" w:rsidR="00F5292D" w:rsidRDefault="0024259E" w:rsidP="00F5292D">
      <w:pPr>
        <w:pStyle w:val="ListParagraph"/>
        <w:numPr>
          <w:ilvl w:val="0"/>
          <w:numId w:val="18"/>
        </w:numPr>
      </w:pPr>
      <w:proofErr w:type="spellStart"/>
      <w:r>
        <w:t>MultiSpeaker</w:t>
      </w:r>
      <w:proofErr w:type="spellEnd"/>
      <w:r>
        <w:t xml:space="preserve"> software</w:t>
      </w:r>
    </w:p>
    <w:p w14:paraId="5BF84B62" w14:textId="7D78D339" w:rsidR="00F5292D" w:rsidRDefault="0024259E" w:rsidP="00F5292D">
      <w:pPr>
        <w:pStyle w:val="ListParagraph"/>
        <w:numPr>
          <w:ilvl w:val="0"/>
          <w:numId w:val="18"/>
        </w:numPr>
      </w:pPr>
      <w:r>
        <w:t>Virtual appliance operation</w:t>
      </w:r>
    </w:p>
    <w:p w14:paraId="5F70D10F" w14:textId="4754BE23" w:rsidR="00F5292D" w:rsidRDefault="0024259E" w:rsidP="00F5292D">
      <w:pPr>
        <w:pStyle w:val="ListParagraph"/>
        <w:numPr>
          <w:ilvl w:val="0"/>
          <w:numId w:val="18"/>
        </w:numPr>
      </w:pPr>
      <w:r>
        <w:t>Annotated network graph</w:t>
      </w:r>
    </w:p>
    <w:p w14:paraId="061110DB" w14:textId="75B4CC81" w:rsidR="00F5292D" w:rsidRDefault="0024259E" w:rsidP="00F5292D">
      <w:pPr>
        <w:pStyle w:val="ListParagraph"/>
        <w:numPr>
          <w:ilvl w:val="0"/>
          <w:numId w:val="18"/>
        </w:numPr>
      </w:pPr>
      <w:r>
        <w:t>Software defined networks</w:t>
      </w:r>
    </w:p>
    <w:p w14:paraId="33BAC5ED" w14:textId="1F47E3C6" w:rsidR="00166A98" w:rsidRDefault="00166A98" w:rsidP="00F5292D">
      <w:pPr>
        <w:pStyle w:val="ListParagraph"/>
        <w:numPr>
          <w:ilvl w:val="0"/>
          <w:numId w:val="18"/>
        </w:numPr>
      </w:pPr>
      <w:r>
        <w:t>Large network generator</w:t>
      </w:r>
      <w:bookmarkStart w:id="20" w:name="_GoBack"/>
      <w:bookmarkEnd w:id="20"/>
    </w:p>
    <w:p w14:paraId="2F6772A5" w14:textId="77777777" w:rsidR="004E1D9A" w:rsidRDefault="004E1D9A" w:rsidP="00985E5E"/>
    <w:p w14:paraId="2EA5DEE9" w14:textId="77777777" w:rsidR="00D46BDF" w:rsidRDefault="001604FA" w:rsidP="001604FA">
      <w:pPr>
        <w:pStyle w:val="Heading2"/>
      </w:pPr>
      <w:bookmarkStart w:id="21" w:name="_Toc433888673"/>
      <w:r>
        <w:t>3</w:t>
      </w:r>
      <w:r w:rsidR="00226E0A">
        <w:t>d Inventions, paten</w:t>
      </w:r>
      <w:r w:rsidR="002E1BBF">
        <w:t>t applications, and/or licenses</w:t>
      </w:r>
      <w:bookmarkEnd w:id="21"/>
    </w:p>
    <w:p w14:paraId="2C65689D" w14:textId="3188370E" w:rsidR="00985E5E" w:rsidRDefault="00985E5E" w:rsidP="00985E5E"/>
    <w:p w14:paraId="56654546" w14:textId="21968C97" w:rsidR="00673ACE" w:rsidRPr="00A26D46" w:rsidRDefault="00673ACE" w:rsidP="00673ACE">
      <w:r w:rsidRPr="00673ACE">
        <w:t xml:space="preserve">The patent and licensing strategy </w:t>
      </w:r>
      <w:r w:rsidR="00B4220B">
        <w:t>remains unchanged;</w:t>
      </w:r>
      <w:r w:rsidR="0032245D">
        <w:t xml:space="preserve"> however, schedule conflicts delayed the start of the patent preparation.    </w:t>
      </w:r>
      <w:r w:rsidR="00B4220B">
        <w:t>This had been planned</w:t>
      </w:r>
      <w:r w:rsidR="0032245D">
        <w:t xml:space="preserve"> for Q3, but cannot start until November</w:t>
      </w:r>
      <w:r w:rsidR="00B4220B">
        <w:t>.</w:t>
      </w:r>
      <w:r w:rsidR="0032245D">
        <w:t xml:space="preserve">  </w:t>
      </w:r>
      <w:proofErr w:type="gramStart"/>
      <w:r w:rsidR="0032245D">
        <w:t>The</w:t>
      </w:r>
      <w:proofErr w:type="gramEnd"/>
      <w:r w:rsidR="0032245D">
        <w:t xml:space="preserve"> team realizes that this cannot be delayed further, as it will be an element of commercialization plans. </w:t>
      </w:r>
    </w:p>
    <w:p w14:paraId="2AB65CF8" w14:textId="40798C97" w:rsidR="000B6388" w:rsidRPr="00A26D46" w:rsidRDefault="000B6388" w:rsidP="00783486"/>
    <w:p w14:paraId="31195AF4" w14:textId="77777777" w:rsidR="00226E0A" w:rsidRDefault="001604FA" w:rsidP="00F54969">
      <w:pPr>
        <w:pStyle w:val="Heading2"/>
      </w:pPr>
      <w:bookmarkStart w:id="22" w:name="_Toc433888674"/>
      <w:r>
        <w:t>3</w:t>
      </w:r>
      <w:r w:rsidR="009A4F43">
        <w:t xml:space="preserve">e </w:t>
      </w:r>
      <w:proofErr w:type="gramStart"/>
      <w:r w:rsidR="00226E0A">
        <w:t>Other</w:t>
      </w:r>
      <w:proofErr w:type="gramEnd"/>
      <w:r w:rsidR="00226E0A">
        <w:t xml:space="preserve"> products</w:t>
      </w:r>
      <w:bookmarkEnd w:id="22"/>
    </w:p>
    <w:p w14:paraId="34C319B5" w14:textId="77777777" w:rsidR="00985E5E" w:rsidRDefault="00985E5E" w:rsidP="001604FA">
      <w:pPr>
        <w:rPr>
          <w:color w:val="FF0000"/>
        </w:rPr>
      </w:pPr>
    </w:p>
    <w:p w14:paraId="3BBE1124" w14:textId="77777777" w:rsidR="00985E5E" w:rsidRPr="00E1774D" w:rsidRDefault="00BD2089" w:rsidP="00985E5E">
      <w:pPr>
        <w:rPr>
          <w:color w:val="FF0000"/>
        </w:rPr>
      </w:pPr>
      <w:r>
        <w:t xml:space="preserve">All work products to date are listed above.  </w:t>
      </w:r>
    </w:p>
    <w:p w14:paraId="05A46A7F" w14:textId="72F57237" w:rsidR="00226E0A" w:rsidRDefault="00226E0A" w:rsidP="001604FA">
      <w:pPr>
        <w:pStyle w:val="Heading1"/>
      </w:pPr>
      <w:bookmarkStart w:id="23" w:name="_Toc433888675"/>
      <w:r>
        <w:lastRenderedPageBreak/>
        <w:t xml:space="preserve">4. </w:t>
      </w:r>
      <w:r w:rsidR="00F54969">
        <w:tab/>
      </w:r>
      <w:r>
        <w:t>PARTICIPANTS &amp; OTHER COLLABORATING ORGANIZATIONS:</w:t>
      </w:r>
      <w:bookmarkEnd w:id="23"/>
    </w:p>
    <w:p w14:paraId="0F964A81" w14:textId="77777777" w:rsidR="00226E0A" w:rsidRDefault="001604FA" w:rsidP="001604FA">
      <w:pPr>
        <w:pStyle w:val="Heading2"/>
      </w:pPr>
      <w:bookmarkStart w:id="24" w:name="_Toc433888676"/>
      <w:r>
        <w:t>4</w:t>
      </w:r>
      <w:r w:rsidR="00226E0A">
        <w:t xml:space="preserve">a </w:t>
      </w:r>
      <w:r w:rsidR="00CC7E5D">
        <w:t xml:space="preserve">What </w:t>
      </w:r>
      <w:r w:rsidR="00434448">
        <w:t>I</w:t>
      </w:r>
      <w:r w:rsidR="00226E0A">
        <w:t>ndividuals have worked on the project?</w:t>
      </w:r>
      <w:bookmarkEnd w:id="24"/>
    </w:p>
    <w:p w14:paraId="13B4EB77" w14:textId="77777777" w:rsidR="00E26E27" w:rsidRDefault="00E26E27" w:rsidP="00E26E27"/>
    <w:p w14:paraId="5FEBFA8A" w14:textId="3BC5AEC0" w:rsidR="0003419F" w:rsidRDefault="0003419F" w:rsidP="002E1BBF">
      <w:r>
        <w:t>For all individuals listed, there has been no collaboration with individuals in foreign countries and no foreign travel.</w:t>
      </w:r>
      <w:r w:rsidR="006B5231">
        <w:t xml:space="preserve"> The following information reflec</w:t>
      </w:r>
      <w:r w:rsidR="008B4517">
        <w:t>t</w:t>
      </w:r>
      <w:r w:rsidR="00692E7B">
        <w:t xml:space="preserve">s </w:t>
      </w:r>
      <w:r w:rsidR="00A54716">
        <w:t>activity for the period July</w:t>
      </w:r>
      <w:r w:rsidR="00C45485">
        <w:t xml:space="preserve"> </w:t>
      </w:r>
      <w:r w:rsidR="00692E7B">
        <w:t>1</w:t>
      </w:r>
      <w:r w:rsidR="008B4517">
        <w:t xml:space="preserve"> through</w:t>
      </w:r>
      <w:r w:rsidR="00A54716">
        <w:t xml:space="preserve"> September</w:t>
      </w:r>
      <w:r w:rsidR="00C45485">
        <w:t xml:space="preserve"> 30</w:t>
      </w:r>
      <w:r w:rsidR="006B5231">
        <w:t>.</w:t>
      </w:r>
      <w:r w:rsidR="008B4517">
        <w:t xml:space="preserve"> The activity is expressed as an annualized rate where 12 person-months = full time.</w:t>
      </w:r>
    </w:p>
    <w:p w14:paraId="7AF77A56" w14:textId="77777777" w:rsidR="00F46B34" w:rsidRDefault="00F46B34" w:rsidP="002E1BBF"/>
    <w:p w14:paraId="031D3F44" w14:textId="77777777" w:rsidR="002E1BBF" w:rsidRDefault="0003419F" w:rsidP="002E1BBF">
      <w:r>
        <w:t>Name:</w:t>
      </w:r>
      <w:r>
        <w:tab/>
      </w:r>
      <w:r>
        <w:tab/>
      </w:r>
      <w:r>
        <w:tab/>
      </w:r>
      <w:r w:rsidR="002E1BBF">
        <w:t xml:space="preserve">Robert Larmouth – NRECA </w:t>
      </w:r>
    </w:p>
    <w:p w14:paraId="1410B74C" w14:textId="77777777" w:rsidR="0003419F" w:rsidRDefault="0003419F" w:rsidP="002E1BBF">
      <w:r>
        <w:t>Role:</w:t>
      </w:r>
      <w:r>
        <w:tab/>
      </w:r>
      <w:r>
        <w:tab/>
      </w:r>
      <w:r>
        <w:tab/>
        <w:t>Project Manager</w:t>
      </w:r>
    </w:p>
    <w:p w14:paraId="60549CCD" w14:textId="23738B0E" w:rsidR="0003419F" w:rsidRDefault="002118FD" w:rsidP="002E1BBF">
      <w:r>
        <w:t>Person-months:</w:t>
      </w:r>
      <w:r>
        <w:tab/>
      </w:r>
      <w:r>
        <w:tab/>
        <w:t>2</w:t>
      </w:r>
    </w:p>
    <w:p w14:paraId="29104C2D" w14:textId="77777777" w:rsidR="0003419F" w:rsidRDefault="0003419F" w:rsidP="002E1BBF">
      <w:r>
        <w:t>Contribution:</w:t>
      </w:r>
      <w:r>
        <w:tab/>
      </w:r>
      <w:r>
        <w:tab/>
        <w:t>Direction of teams, schedules and reporting</w:t>
      </w:r>
    </w:p>
    <w:p w14:paraId="71471CCE" w14:textId="77777777" w:rsidR="0003419F" w:rsidRDefault="0003419F" w:rsidP="002E1BBF">
      <w:r>
        <w:t>Funding source(s):</w:t>
      </w:r>
      <w:r>
        <w:tab/>
        <w:t>DOE and NRECA</w:t>
      </w:r>
    </w:p>
    <w:p w14:paraId="50290F75" w14:textId="77777777" w:rsidR="0003419F" w:rsidRDefault="0003419F" w:rsidP="002E1BBF"/>
    <w:p w14:paraId="5242E8D3" w14:textId="77777777" w:rsidR="0003419F" w:rsidRDefault="0003419F" w:rsidP="002E1BBF">
      <w:r>
        <w:t>Name:</w:t>
      </w:r>
      <w:r>
        <w:tab/>
      </w:r>
      <w:r>
        <w:tab/>
      </w:r>
      <w:r>
        <w:tab/>
        <w:t>Craig Miller – NRECA</w:t>
      </w:r>
    </w:p>
    <w:p w14:paraId="6BEAC103" w14:textId="77777777" w:rsidR="0003419F" w:rsidRDefault="0003419F" w:rsidP="002E1BBF">
      <w:r>
        <w:t>Role:</w:t>
      </w:r>
      <w:r>
        <w:tab/>
      </w:r>
      <w:r>
        <w:tab/>
      </w:r>
      <w:r>
        <w:tab/>
        <w:t>Principal Investigator</w:t>
      </w:r>
    </w:p>
    <w:p w14:paraId="27FB928B" w14:textId="6C1EC174" w:rsidR="0003419F" w:rsidRDefault="0003419F" w:rsidP="002E1BBF">
      <w:r>
        <w:t>Person-months:</w:t>
      </w:r>
      <w:r>
        <w:tab/>
      </w:r>
      <w:r w:rsidR="00906443">
        <w:tab/>
      </w:r>
      <w:r w:rsidR="003339AD">
        <w:t>3</w:t>
      </w:r>
    </w:p>
    <w:p w14:paraId="79319B1C" w14:textId="77777777" w:rsidR="0003419F" w:rsidRDefault="0003419F" w:rsidP="002E1BBF">
      <w:r>
        <w:t>Contribution:</w:t>
      </w:r>
      <w:r w:rsidR="008B4517">
        <w:tab/>
      </w:r>
      <w:r w:rsidR="008B4517">
        <w:tab/>
        <w:t>Technical direction</w:t>
      </w:r>
      <w:r w:rsidR="00434448">
        <w:t>, outreach</w:t>
      </w:r>
      <w:r w:rsidR="000B6388">
        <w:t>, database</w:t>
      </w:r>
    </w:p>
    <w:p w14:paraId="7F187F59" w14:textId="77777777" w:rsidR="0003419F" w:rsidRDefault="0003419F" w:rsidP="002E1BBF">
      <w:r>
        <w:t>Funding source(s):</w:t>
      </w:r>
      <w:r w:rsidR="009C21B9">
        <w:tab/>
        <w:t>DOE and NRECA</w:t>
      </w:r>
    </w:p>
    <w:p w14:paraId="69DA7509" w14:textId="77777777" w:rsidR="0003419F" w:rsidRDefault="0003419F" w:rsidP="002E1BBF"/>
    <w:p w14:paraId="7CC8D646" w14:textId="77777777" w:rsidR="0003419F" w:rsidRDefault="0003419F" w:rsidP="002E1BBF">
      <w:r>
        <w:t>Name:</w:t>
      </w:r>
      <w:r w:rsidR="008F3F60">
        <w:tab/>
      </w:r>
      <w:r w:rsidR="008F3F60">
        <w:tab/>
      </w:r>
      <w:r w:rsidR="008F3F60">
        <w:tab/>
        <w:t>Maurice Martin</w:t>
      </w:r>
      <w:r w:rsidR="009C21B9">
        <w:t xml:space="preserve"> - NRECA</w:t>
      </w:r>
    </w:p>
    <w:p w14:paraId="3FD12CDF" w14:textId="77777777" w:rsidR="0003419F" w:rsidRDefault="0003419F" w:rsidP="002E1BBF">
      <w:r>
        <w:t>Role:</w:t>
      </w:r>
      <w:r w:rsidR="008F3F60">
        <w:tab/>
      </w:r>
      <w:r w:rsidR="008F3F60">
        <w:tab/>
      </w:r>
      <w:r w:rsidR="008F3F60">
        <w:tab/>
        <w:t>Liaison Team Leader</w:t>
      </w:r>
    </w:p>
    <w:p w14:paraId="56B34126" w14:textId="6703C84A" w:rsidR="0003419F" w:rsidRDefault="0003419F" w:rsidP="002E1BBF">
      <w:r>
        <w:t>Person-months:</w:t>
      </w:r>
      <w:r w:rsidR="00906443">
        <w:tab/>
      </w:r>
      <w:r w:rsidR="00906443">
        <w:tab/>
        <w:t>1</w:t>
      </w:r>
    </w:p>
    <w:p w14:paraId="35D73C5A" w14:textId="77777777" w:rsidR="0003419F" w:rsidRDefault="0003419F" w:rsidP="002E1BBF">
      <w:r>
        <w:t>Contribution:</w:t>
      </w:r>
      <w:r w:rsidR="008F3F60">
        <w:tab/>
      </w:r>
      <w:r w:rsidR="008F3F60">
        <w:tab/>
      </w:r>
      <w:r w:rsidR="00510FAB">
        <w:t>Outreach to electric utility co-ops</w:t>
      </w:r>
    </w:p>
    <w:p w14:paraId="1D33119A" w14:textId="77777777" w:rsidR="0003419F" w:rsidRDefault="0003419F" w:rsidP="002E1BBF">
      <w:r>
        <w:t>Funding source(s):</w:t>
      </w:r>
      <w:r w:rsidR="00510FAB">
        <w:tab/>
        <w:t>DOE and NRECA</w:t>
      </w:r>
    </w:p>
    <w:p w14:paraId="4B3710AB" w14:textId="77777777" w:rsidR="0003419F" w:rsidRDefault="0003419F" w:rsidP="002E1BBF"/>
    <w:p w14:paraId="1A875427" w14:textId="649B303C" w:rsidR="0003419F" w:rsidRDefault="0003419F" w:rsidP="0003419F">
      <w:r>
        <w:t>Name:</w:t>
      </w:r>
      <w:r w:rsidR="00A54716">
        <w:tab/>
      </w:r>
      <w:r w:rsidR="00A54716">
        <w:tab/>
      </w:r>
      <w:r w:rsidR="00A54716">
        <w:tab/>
        <w:t>Nikhil Singh</w:t>
      </w:r>
      <w:r w:rsidR="009C21B9">
        <w:t xml:space="preserve"> - NRECA</w:t>
      </w:r>
    </w:p>
    <w:p w14:paraId="54B42273" w14:textId="6EDEAA68" w:rsidR="0003419F" w:rsidRDefault="0003419F" w:rsidP="0003419F">
      <w:r>
        <w:t>Role:</w:t>
      </w:r>
      <w:r w:rsidR="00510FAB">
        <w:tab/>
      </w:r>
      <w:r w:rsidR="00510FAB">
        <w:tab/>
      </w:r>
      <w:r w:rsidR="00510FAB">
        <w:tab/>
      </w:r>
      <w:r w:rsidR="00A54716">
        <w:t xml:space="preserve">Software </w:t>
      </w:r>
      <w:r w:rsidR="00510FAB">
        <w:t>Engineer</w:t>
      </w:r>
    </w:p>
    <w:p w14:paraId="1D9A7E28" w14:textId="20BCD2EC" w:rsidR="0003419F" w:rsidRDefault="0003419F" w:rsidP="0003419F">
      <w:r>
        <w:t>Person-months:</w:t>
      </w:r>
      <w:r w:rsidR="003339AD">
        <w:tab/>
      </w:r>
      <w:r w:rsidR="003339AD">
        <w:tab/>
        <w:t>9</w:t>
      </w:r>
    </w:p>
    <w:p w14:paraId="4AE678FB" w14:textId="77777777" w:rsidR="0003419F" w:rsidRDefault="0003419F" w:rsidP="0003419F">
      <w:r>
        <w:t>Contribution:</w:t>
      </w:r>
      <w:r w:rsidR="008B4517">
        <w:tab/>
      </w:r>
      <w:r w:rsidR="008B4517">
        <w:tab/>
        <w:t>Decision/action development</w:t>
      </w:r>
    </w:p>
    <w:p w14:paraId="06BC14B9" w14:textId="77777777" w:rsidR="0003419F" w:rsidRDefault="0003419F" w:rsidP="0003419F">
      <w:r>
        <w:t>Funding source(s):</w:t>
      </w:r>
      <w:r w:rsidR="00510FAB">
        <w:tab/>
        <w:t>DOE and NRECA</w:t>
      </w:r>
    </w:p>
    <w:p w14:paraId="7873A105" w14:textId="77777777" w:rsidR="0003419F" w:rsidRDefault="0003419F" w:rsidP="002E1BBF"/>
    <w:p w14:paraId="06F53647" w14:textId="77777777" w:rsidR="0003419F" w:rsidRDefault="0003419F" w:rsidP="0003419F">
      <w:r>
        <w:t>Name:</w:t>
      </w:r>
      <w:r w:rsidR="00F37FFB">
        <w:tab/>
      </w:r>
      <w:r w:rsidR="00F37FFB">
        <w:tab/>
      </w:r>
      <w:r w:rsidR="00F37FFB">
        <w:tab/>
        <w:t>Evgeny Lebanidze</w:t>
      </w:r>
      <w:r w:rsidR="009C21B9">
        <w:t xml:space="preserve"> - </w:t>
      </w:r>
      <w:proofErr w:type="spellStart"/>
      <w:r w:rsidR="009C21B9">
        <w:t>Cigital</w:t>
      </w:r>
      <w:proofErr w:type="spellEnd"/>
    </w:p>
    <w:p w14:paraId="08300635" w14:textId="77777777" w:rsidR="0003419F" w:rsidRDefault="0003419F" w:rsidP="0003419F">
      <w:r>
        <w:t>Role:</w:t>
      </w:r>
      <w:r w:rsidR="00F37FFB">
        <w:tab/>
      </w:r>
      <w:r w:rsidR="00F37FFB">
        <w:tab/>
      </w:r>
      <w:r w:rsidR="00F37FFB">
        <w:tab/>
        <w:t>Development Team Leader</w:t>
      </w:r>
    </w:p>
    <w:p w14:paraId="356ACC83" w14:textId="77777777" w:rsidR="0003419F" w:rsidRDefault="0003419F" w:rsidP="0003419F">
      <w:r>
        <w:t>Person-months:</w:t>
      </w:r>
      <w:r w:rsidR="006F7DEA">
        <w:tab/>
      </w:r>
      <w:r w:rsidR="006F7DEA">
        <w:tab/>
        <w:t>1</w:t>
      </w:r>
    </w:p>
    <w:p w14:paraId="5D348C57" w14:textId="77777777" w:rsidR="0003419F" w:rsidRDefault="0003419F" w:rsidP="0003419F">
      <w:r>
        <w:t>Contribution:</w:t>
      </w:r>
      <w:r w:rsidR="00F37FFB">
        <w:tab/>
      </w:r>
      <w:r w:rsidR="00F37FFB">
        <w:tab/>
        <w:t>Direction of the high level design team</w:t>
      </w:r>
    </w:p>
    <w:p w14:paraId="43F8BBC6" w14:textId="77777777" w:rsidR="0003419F" w:rsidRDefault="0003419F" w:rsidP="0003419F">
      <w:r>
        <w:t>Funding source(s):</w:t>
      </w:r>
      <w:r w:rsidR="009C21B9">
        <w:tab/>
        <w:t>DOE</w:t>
      </w:r>
    </w:p>
    <w:p w14:paraId="3848706C" w14:textId="77777777" w:rsidR="0003419F" w:rsidRDefault="0003419F" w:rsidP="002E1BBF"/>
    <w:p w14:paraId="4E0DC2BD" w14:textId="77777777" w:rsidR="0003419F" w:rsidRDefault="0003419F" w:rsidP="0003419F">
      <w:r>
        <w:t>Name:</w:t>
      </w:r>
      <w:r w:rsidR="00F37FFB">
        <w:tab/>
      </w:r>
      <w:r w:rsidR="00F37FFB">
        <w:tab/>
      </w:r>
      <w:r w:rsidR="00F37FFB">
        <w:tab/>
        <w:t>Chandu Ketkar</w:t>
      </w:r>
      <w:r w:rsidR="009C21B9">
        <w:t xml:space="preserve"> - </w:t>
      </w:r>
      <w:proofErr w:type="spellStart"/>
      <w:r w:rsidR="009C21B9">
        <w:t>Cigital</w:t>
      </w:r>
      <w:proofErr w:type="spellEnd"/>
    </w:p>
    <w:p w14:paraId="00F4AEE5" w14:textId="77777777" w:rsidR="0003419F" w:rsidRDefault="0003419F" w:rsidP="0003419F">
      <w:r>
        <w:t>Role:</w:t>
      </w:r>
      <w:r w:rsidR="00F37FFB">
        <w:tab/>
      </w:r>
      <w:r w:rsidR="00F37FFB">
        <w:tab/>
      </w:r>
      <w:r w:rsidR="00F37FFB">
        <w:tab/>
        <w:t>Chief Technologist</w:t>
      </w:r>
    </w:p>
    <w:p w14:paraId="45E63FB0" w14:textId="12747D5C" w:rsidR="0003419F" w:rsidRDefault="0003419F" w:rsidP="0003419F">
      <w:r>
        <w:t>Person-months:</w:t>
      </w:r>
      <w:r w:rsidR="003B79A2">
        <w:tab/>
      </w:r>
      <w:r w:rsidR="003B79A2">
        <w:tab/>
        <w:t>0</w:t>
      </w:r>
    </w:p>
    <w:p w14:paraId="2D261B21" w14:textId="77777777" w:rsidR="0003419F" w:rsidRDefault="0003419F" w:rsidP="0003419F">
      <w:r>
        <w:t>Contribution:</w:t>
      </w:r>
      <w:r w:rsidR="00F37FFB">
        <w:tab/>
      </w:r>
      <w:r w:rsidR="00F37FFB">
        <w:tab/>
        <w:t>End-to-end solution design</w:t>
      </w:r>
    </w:p>
    <w:p w14:paraId="29EB9E47" w14:textId="77777777" w:rsidR="0003419F" w:rsidRDefault="0003419F" w:rsidP="0003419F">
      <w:r>
        <w:t>Funding source(s):</w:t>
      </w:r>
      <w:r w:rsidR="009C21B9">
        <w:tab/>
        <w:t>DOE</w:t>
      </w:r>
    </w:p>
    <w:p w14:paraId="4F23C2BD" w14:textId="77777777" w:rsidR="0003419F" w:rsidRDefault="0003419F" w:rsidP="002E1BBF"/>
    <w:p w14:paraId="29F2A84D" w14:textId="77777777" w:rsidR="0003419F" w:rsidRDefault="0003419F" w:rsidP="0003419F">
      <w:r>
        <w:t>Name:</w:t>
      </w:r>
      <w:r w:rsidR="00F37FFB">
        <w:tab/>
      </w:r>
      <w:r w:rsidR="00F37FFB">
        <w:tab/>
      </w:r>
      <w:r w:rsidR="00F37FFB">
        <w:tab/>
        <w:t>Ping Ning</w:t>
      </w:r>
      <w:r w:rsidR="009C21B9">
        <w:t xml:space="preserve"> - </w:t>
      </w:r>
      <w:proofErr w:type="spellStart"/>
      <w:r w:rsidR="009C21B9">
        <w:t>Cigital</w:t>
      </w:r>
      <w:proofErr w:type="spellEnd"/>
    </w:p>
    <w:p w14:paraId="5D2F4B11" w14:textId="77777777" w:rsidR="0003419F" w:rsidRDefault="0003419F" w:rsidP="0003419F">
      <w:r>
        <w:t>Role:</w:t>
      </w:r>
      <w:r w:rsidR="00F37FFB">
        <w:tab/>
      </w:r>
      <w:r w:rsidR="00F37FFB">
        <w:tab/>
      </w:r>
      <w:r w:rsidR="00F37FFB">
        <w:tab/>
        <w:t>Senior Architect</w:t>
      </w:r>
    </w:p>
    <w:p w14:paraId="7A5FB4BF" w14:textId="71A4BAB9" w:rsidR="0003419F" w:rsidRDefault="0003419F" w:rsidP="0003419F">
      <w:r>
        <w:t>Person-months:</w:t>
      </w:r>
      <w:r w:rsidR="003B79A2">
        <w:tab/>
      </w:r>
      <w:r w:rsidR="003B79A2">
        <w:tab/>
        <w:t>1</w:t>
      </w:r>
    </w:p>
    <w:p w14:paraId="44A600F7" w14:textId="77777777" w:rsidR="0003419F" w:rsidRDefault="0003419F" w:rsidP="0003419F">
      <w:r>
        <w:t>Contribution:</w:t>
      </w:r>
      <w:r w:rsidR="008B4517">
        <w:tab/>
      </w:r>
      <w:r w:rsidR="008B4517">
        <w:tab/>
        <w:t>Network design</w:t>
      </w:r>
    </w:p>
    <w:p w14:paraId="2F7FEE0E" w14:textId="77777777" w:rsidR="0003419F" w:rsidRDefault="0003419F" w:rsidP="0003419F">
      <w:r>
        <w:t>Funding source(s):</w:t>
      </w:r>
      <w:r w:rsidR="009C21B9">
        <w:tab/>
        <w:t>DOE</w:t>
      </w:r>
    </w:p>
    <w:p w14:paraId="59DC5F42" w14:textId="77777777" w:rsidR="0003419F" w:rsidRDefault="0003419F" w:rsidP="002E1BBF"/>
    <w:p w14:paraId="763F4E73" w14:textId="3DF8622F" w:rsidR="0003419F" w:rsidRDefault="0003419F" w:rsidP="0003419F">
      <w:r>
        <w:t>Name:</w:t>
      </w:r>
      <w:r w:rsidR="00C45485">
        <w:tab/>
      </w:r>
      <w:r w:rsidR="00C45485">
        <w:tab/>
      </w:r>
      <w:r w:rsidR="00C45485">
        <w:tab/>
        <w:t xml:space="preserve">Bob </w:t>
      </w:r>
      <w:proofErr w:type="spellStart"/>
      <w:r w:rsidR="00C45485">
        <w:t>Wintemberg</w:t>
      </w:r>
      <w:proofErr w:type="spellEnd"/>
      <w:r w:rsidR="009C21B9">
        <w:t xml:space="preserve"> - </w:t>
      </w:r>
      <w:proofErr w:type="spellStart"/>
      <w:r w:rsidR="009C21B9">
        <w:t>Cigital</w:t>
      </w:r>
      <w:proofErr w:type="spellEnd"/>
    </w:p>
    <w:p w14:paraId="75B18C0F" w14:textId="0EBA043B" w:rsidR="0003419F" w:rsidRDefault="0003419F" w:rsidP="0003419F">
      <w:r>
        <w:t>Role:</w:t>
      </w:r>
      <w:r w:rsidR="0004213C">
        <w:tab/>
      </w:r>
      <w:r w:rsidR="0004213C">
        <w:tab/>
      </w:r>
      <w:r w:rsidR="0004213C">
        <w:tab/>
        <w:t>Associate Consultant</w:t>
      </w:r>
    </w:p>
    <w:p w14:paraId="37570613" w14:textId="0F4D6175" w:rsidR="0003419F" w:rsidRDefault="0003419F" w:rsidP="0003419F">
      <w:r>
        <w:t>Person-months:</w:t>
      </w:r>
      <w:r w:rsidR="003B79A2">
        <w:tab/>
      </w:r>
      <w:r w:rsidR="003B79A2">
        <w:tab/>
        <w:t>11</w:t>
      </w:r>
    </w:p>
    <w:p w14:paraId="2090CCAA" w14:textId="77777777" w:rsidR="0003419F" w:rsidRDefault="0003419F" w:rsidP="0003419F">
      <w:r>
        <w:t>Contribution:</w:t>
      </w:r>
      <w:r w:rsidR="008B4517">
        <w:tab/>
      </w:r>
      <w:r w:rsidR="008B4517">
        <w:tab/>
        <w:t>Network design</w:t>
      </w:r>
    </w:p>
    <w:p w14:paraId="6E084D5A" w14:textId="77777777" w:rsidR="0003419F" w:rsidRDefault="0003419F" w:rsidP="0003419F">
      <w:r>
        <w:t>Funding source(s):</w:t>
      </w:r>
      <w:r w:rsidR="009C21B9">
        <w:tab/>
        <w:t>DOE</w:t>
      </w:r>
    </w:p>
    <w:p w14:paraId="4F8C6D5B" w14:textId="77777777" w:rsidR="00EB479F" w:rsidRDefault="00EB479F" w:rsidP="00EB479F"/>
    <w:p w14:paraId="112E0C3B" w14:textId="48E34447" w:rsidR="0087134C" w:rsidRDefault="0087134C" w:rsidP="0087134C">
      <w:r>
        <w:t>Name:</w:t>
      </w:r>
      <w:r>
        <w:tab/>
      </w:r>
      <w:r>
        <w:tab/>
      </w:r>
      <w:r>
        <w:tab/>
        <w:t xml:space="preserve">Andre Joseph - </w:t>
      </w:r>
      <w:proofErr w:type="spellStart"/>
      <w:r>
        <w:t>Cigital</w:t>
      </w:r>
      <w:proofErr w:type="spellEnd"/>
    </w:p>
    <w:p w14:paraId="2E97FF7D" w14:textId="6F9BE3C2" w:rsidR="0087134C" w:rsidRDefault="0087134C" w:rsidP="0087134C">
      <w:r>
        <w:t>Role:</w:t>
      </w:r>
      <w:r>
        <w:tab/>
      </w:r>
      <w:r>
        <w:tab/>
      </w:r>
      <w:r>
        <w:tab/>
        <w:t>Security Analyst</w:t>
      </w:r>
    </w:p>
    <w:p w14:paraId="18311FE6" w14:textId="26AC6685" w:rsidR="0087134C" w:rsidRDefault="0087134C" w:rsidP="0087134C">
      <w:r>
        <w:t>P</w:t>
      </w:r>
      <w:r w:rsidR="0004213C">
        <w:t>erson-months:</w:t>
      </w:r>
      <w:r w:rsidR="0004213C">
        <w:tab/>
      </w:r>
      <w:r w:rsidR="0004213C">
        <w:tab/>
        <w:t>10</w:t>
      </w:r>
    </w:p>
    <w:p w14:paraId="2FA18AF4" w14:textId="05DF2D79" w:rsidR="0087134C" w:rsidRDefault="0087134C" w:rsidP="0087134C">
      <w:r>
        <w:t>Contribution:</w:t>
      </w:r>
      <w:r>
        <w:tab/>
      </w:r>
      <w:r>
        <w:tab/>
        <w:t>Network design/testing</w:t>
      </w:r>
      <w:r w:rsidR="003A1072">
        <w:t>/team lead</w:t>
      </w:r>
    </w:p>
    <w:p w14:paraId="7A650EF7" w14:textId="2D018F53" w:rsidR="0003419F" w:rsidRDefault="003B79A2" w:rsidP="003B79A2">
      <w:r>
        <w:t>Funding source(s):</w:t>
      </w:r>
      <w:r>
        <w:tab/>
        <w:t>DOE</w:t>
      </w:r>
    </w:p>
    <w:p w14:paraId="11FC1D02" w14:textId="77777777" w:rsidR="0003419F" w:rsidRDefault="0003419F" w:rsidP="002E1BBF"/>
    <w:p w14:paraId="0FF19232" w14:textId="77777777" w:rsidR="00EB479F" w:rsidRDefault="00EB479F" w:rsidP="00EB479F">
      <w:r>
        <w:t>Name:</w:t>
      </w:r>
      <w:r>
        <w:tab/>
      </w:r>
      <w:r>
        <w:tab/>
      </w:r>
      <w:r>
        <w:tab/>
        <w:t>Terrence Wong - CMU</w:t>
      </w:r>
    </w:p>
    <w:p w14:paraId="4182520B" w14:textId="77777777" w:rsidR="00EB479F" w:rsidRDefault="00EB479F" w:rsidP="00EB479F">
      <w:r>
        <w:t>Role:</w:t>
      </w:r>
      <w:r>
        <w:tab/>
      </w:r>
      <w:r>
        <w:tab/>
      </w:r>
      <w:r>
        <w:tab/>
        <w:t>Senior Research Programmer</w:t>
      </w:r>
    </w:p>
    <w:p w14:paraId="3F924D95" w14:textId="5560B1F2" w:rsidR="00EB479F" w:rsidRDefault="00DD3A78" w:rsidP="00EB479F">
      <w:r>
        <w:t>Person-months:</w:t>
      </w:r>
      <w:r>
        <w:tab/>
      </w:r>
      <w:r>
        <w:tab/>
      </w:r>
      <w:r w:rsidR="00645203">
        <w:t>8</w:t>
      </w:r>
    </w:p>
    <w:p w14:paraId="6AB721F2" w14:textId="77777777" w:rsidR="00EB479F" w:rsidRDefault="00EB479F" w:rsidP="00EB479F">
      <w:r>
        <w:t>Contribution:</w:t>
      </w:r>
      <w:r>
        <w:tab/>
      </w:r>
      <w:r>
        <w:tab/>
        <w:t>Software development</w:t>
      </w:r>
    </w:p>
    <w:p w14:paraId="0E9E326F" w14:textId="77777777" w:rsidR="00EB479F" w:rsidRDefault="00DD3A78" w:rsidP="00EB479F">
      <w:r>
        <w:t>Funding source(s):</w:t>
      </w:r>
      <w:r>
        <w:tab/>
        <w:t>DOE</w:t>
      </w:r>
    </w:p>
    <w:p w14:paraId="660186EB" w14:textId="77777777" w:rsidR="00DD3A78" w:rsidRDefault="00DD3A78" w:rsidP="00EB479F"/>
    <w:p w14:paraId="63A1C0DB" w14:textId="3E7A3E18" w:rsidR="00DD3A78" w:rsidRDefault="00645203" w:rsidP="00DD3A78">
      <w:r>
        <w:t>Name:</w:t>
      </w:r>
      <w:r>
        <w:tab/>
      </w:r>
      <w:r>
        <w:tab/>
      </w:r>
      <w:r>
        <w:tab/>
        <w:t xml:space="preserve">Zico </w:t>
      </w:r>
      <w:proofErr w:type="spellStart"/>
      <w:r>
        <w:t>Kolter</w:t>
      </w:r>
      <w:proofErr w:type="spellEnd"/>
      <w:r w:rsidR="00DD3A78">
        <w:t xml:space="preserve"> - CMU</w:t>
      </w:r>
    </w:p>
    <w:p w14:paraId="4F708971" w14:textId="1863B672" w:rsidR="00DD3A78" w:rsidRDefault="00645203" w:rsidP="00DD3A78">
      <w:r>
        <w:t>Role:</w:t>
      </w:r>
      <w:r>
        <w:tab/>
      </w:r>
      <w:r>
        <w:tab/>
      </w:r>
      <w:r>
        <w:tab/>
        <w:t>Machine Learning Engineer</w:t>
      </w:r>
    </w:p>
    <w:p w14:paraId="2B55A5DE" w14:textId="2E069D4A" w:rsidR="00DD3A78" w:rsidRDefault="00DD3A78" w:rsidP="00DD3A78">
      <w:r>
        <w:t>Person-months:</w:t>
      </w:r>
      <w:r>
        <w:tab/>
      </w:r>
      <w:r>
        <w:tab/>
      </w:r>
      <w:r w:rsidR="00645203">
        <w:t>3</w:t>
      </w:r>
    </w:p>
    <w:p w14:paraId="0FC90C1E" w14:textId="644AE9D1" w:rsidR="00DD3A78" w:rsidRDefault="00DD3A78" w:rsidP="00DD3A78">
      <w:r>
        <w:t>Contribution:</w:t>
      </w:r>
      <w:r>
        <w:tab/>
      </w:r>
      <w:r>
        <w:tab/>
      </w:r>
      <w:r w:rsidR="00645203">
        <w:t>Machine learning algorithm development</w:t>
      </w:r>
    </w:p>
    <w:p w14:paraId="2EE2A5E7" w14:textId="77777777" w:rsidR="00DD3A78" w:rsidRDefault="00DD3A78" w:rsidP="00DD3A78">
      <w:r>
        <w:t>Funding source(s):</w:t>
      </w:r>
      <w:r>
        <w:tab/>
        <w:t>DOE</w:t>
      </w:r>
    </w:p>
    <w:p w14:paraId="13F92B52" w14:textId="77777777" w:rsidR="0003419F" w:rsidRDefault="0003419F" w:rsidP="002E1BBF"/>
    <w:p w14:paraId="58FFA6D4" w14:textId="77777777" w:rsidR="0003419F" w:rsidRDefault="0003419F" w:rsidP="0003419F">
      <w:r>
        <w:t>Name:</w:t>
      </w:r>
      <w:r w:rsidR="009C21B9">
        <w:tab/>
      </w:r>
      <w:r w:rsidR="009C21B9">
        <w:tab/>
      </w:r>
      <w:r w:rsidR="009C21B9">
        <w:tab/>
        <w:t>Will Hutton - PNNL</w:t>
      </w:r>
    </w:p>
    <w:p w14:paraId="62AFFC23" w14:textId="77777777" w:rsidR="0003419F" w:rsidRDefault="0003419F" w:rsidP="0003419F">
      <w:r>
        <w:t>Role:</w:t>
      </w:r>
      <w:r w:rsidR="009C21B9">
        <w:tab/>
      </w:r>
      <w:r w:rsidR="009C21B9">
        <w:tab/>
      </w:r>
      <w:r w:rsidR="009C21B9">
        <w:tab/>
        <w:t>Test development</w:t>
      </w:r>
    </w:p>
    <w:p w14:paraId="1468C4DA" w14:textId="111A3237" w:rsidR="0003419F" w:rsidRDefault="0003419F" w:rsidP="0003419F">
      <w:r>
        <w:t>Person-months:</w:t>
      </w:r>
      <w:r w:rsidR="00DC53F7">
        <w:tab/>
      </w:r>
      <w:r w:rsidR="00DC53F7">
        <w:tab/>
        <w:t>1</w:t>
      </w:r>
    </w:p>
    <w:p w14:paraId="12549585" w14:textId="77777777" w:rsidR="0003419F" w:rsidRDefault="0003419F" w:rsidP="0003419F">
      <w:r>
        <w:t>Contribution:</w:t>
      </w:r>
      <w:r w:rsidR="009C21B9">
        <w:tab/>
      </w:r>
      <w:r w:rsidR="009C21B9">
        <w:tab/>
        <w:t>Data sets for learning algorithm</w:t>
      </w:r>
      <w:r w:rsidR="00434448">
        <w:t>, methods for passive data collection</w:t>
      </w:r>
    </w:p>
    <w:p w14:paraId="51F8DD3E" w14:textId="77777777" w:rsidR="0003419F" w:rsidRDefault="0003419F" w:rsidP="0003419F">
      <w:r>
        <w:t>Funding source(s):</w:t>
      </w:r>
      <w:r w:rsidR="0065448B">
        <w:tab/>
        <w:t>DOE through PNNL</w:t>
      </w:r>
    </w:p>
    <w:p w14:paraId="534C69C4" w14:textId="77777777" w:rsidR="0003419F" w:rsidRDefault="0003419F" w:rsidP="002E1BBF"/>
    <w:p w14:paraId="358260AA" w14:textId="77777777" w:rsidR="00531537" w:rsidRDefault="00531537" w:rsidP="00531537">
      <w:r>
        <w:t>Name:</w:t>
      </w:r>
      <w:r>
        <w:tab/>
      </w:r>
      <w:r>
        <w:tab/>
      </w:r>
      <w:r>
        <w:tab/>
        <w:t>Lance Irvine</w:t>
      </w:r>
      <w:r w:rsidR="00722646">
        <w:t xml:space="preserve"> - PNNL</w:t>
      </w:r>
    </w:p>
    <w:p w14:paraId="65C33924" w14:textId="77777777" w:rsidR="00531537" w:rsidRDefault="00531537" w:rsidP="00531537">
      <w:r>
        <w:t>Role:</w:t>
      </w:r>
      <w:r>
        <w:tab/>
      </w:r>
      <w:r>
        <w:tab/>
      </w:r>
      <w:r>
        <w:tab/>
        <w:t>Technical Contributor</w:t>
      </w:r>
    </w:p>
    <w:p w14:paraId="0D73FCB0" w14:textId="187867B8" w:rsidR="00531537" w:rsidRDefault="00DC53F7" w:rsidP="00531537">
      <w:r>
        <w:t>Person-months:</w:t>
      </w:r>
      <w:r>
        <w:tab/>
      </w:r>
      <w:r>
        <w:tab/>
        <w:t>1</w:t>
      </w:r>
    </w:p>
    <w:p w14:paraId="35B1A0EA" w14:textId="77777777" w:rsidR="00531537" w:rsidRDefault="00531537" w:rsidP="00531537">
      <w:r>
        <w:t>Contribution:</w:t>
      </w:r>
      <w:r>
        <w:tab/>
      </w:r>
      <w:r>
        <w:tab/>
        <w:t>Software development</w:t>
      </w:r>
    </w:p>
    <w:p w14:paraId="7A76F497" w14:textId="77777777" w:rsidR="0003419F" w:rsidRDefault="00531537" w:rsidP="00531537">
      <w:r>
        <w:t>Funding source(s):</w:t>
      </w:r>
      <w:r>
        <w:tab/>
        <w:t>DOE</w:t>
      </w:r>
      <w:r w:rsidR="0065448B">
        <w:t xml:space="preserve"> through PNNL</w:t>
      </w:r>
    </w:p>
    <w:p w14:paraId="40923EEA" w14:textId="77777777" w:rsidR="00D66F57" w:rsidRDefault="00D66F57" w:rsidP="00531537"/>
    <w:p w14:paraId="27CED519" w14:textId="5940D3B5" w:rsidR="00226E0A" w:rsidRDefault="008C3BA8" w:rsidP="001604FA">
      <w:pPr>
        <w:pStyle w:val="Heading2"/>
      </w:pPr>
      <w:r>
        <w:br/>
      </w:r>
      <w:bookmarkStart w:id="25" w:name="_Toc433888677"/>
      <w:r w:rsidR="001604FA">
        <w:t>4</w:t>
      </w:r>
      <w:r w:rsidR="00226E0A">
        <w:t xml:space="preserve">b </w:t>
      </w:r>
      <w:proofErr w:type="gramStart"/>
      <w:r w:rsidR="00434448">
        <w:t>O</w:t>
      </w:r>
      <w:r w:rsidR="00226E0A">
        <w:t>ther</w:t>
      </w:r>
      <w:proofErr w:type="gramEnd"/>
      <w:r w:rsidR="00226E0A">
        <w:t xml:space="preserve"> organizations involved as partners</w:t>
      </w:r>
      <w:bookmarkEnd w:id="25"/>
    </w:p>
    <w:p w14:paraId="44D1EC5D" w14:textId="77777777" w:rsidR="003A42AE" w:rsidRDefault="003A42AE" w:rsidP="00226E0A">
      <w:pPr>
        <w:ind w:firstLine="144"/>
      </w:pPr>
    </w:p>
    <w:p w14:paraId="446572D1" w14:textId="77777777" w:rsidR="003A42AE" w:rsidRDefault="003A42AE" w:rsidP="003A42AE">
      <w:r>
        <w:t>The participating organizations are those listed in the Project Management</w:t>
      </w:r>
      <w:r w:rsidR="008973A8">
        <w:t xml:space="preserve"> Plan previously submitted. These “core team” organizations</w:t>
      </w:r>
      <w:r>
        <w:t xml:space="preserve"> are:</w:t>
      </w:r>
    </w:p>
    <w:p w14:paraId="02F29D43" w14:textId="77777777" w:rsidR="003A42AE" w:rsidRDefault="003A42AE" w:rsidP="003A42AE"/>
    <w:p w14:paraId="3087C4F2" w14:textId="77777777" w:rsidR="003A42AE" w:rsidRDefault="003A42AE" w:rsidP="00D66F12">
      <w:pPr>
        <w:pStyle w:val="ListParagraph"/>
        <w:numPr>
          <w:ilvl w:val="0"/>
          <w:numId w:val="2"/>
        </w:numPr>
      </w:pPr>
      <w:proofErr w:type="spellStart"/>
      <w:r>
        <w:t>Cigital</w:t>
      </w:r>
      <w:proofErr w:type="spellEnd"/>
    </w:p>
    <w:p w14:paraId="639B34D5" w14:textId="77777777" w:rsidR="003A42AE" w:rsidRDefault="003A42AE" w:rsidP="00D66F12">
      <w:pPr>
        <w:pStyle w:val="ListParagraph"/>
        <w:numPr>
          <w:ilvl w:val="0"/>
          <w:numId w:val="2"/>
        </w:numPr>
      </w:pPr>
      <w:r>
        <w:t>Pacific Northwest National Laboratory</w:t>
      </w:r>
    </w:p>
    <w:p w14:paraId="5446B3B5" w14:textId="77777777" w:rsidR="003A42AE" w:rsidRDefault="003A42AE" w:rsidP="00D66F12">
      <w:pPr>
        <w:pStyle w:val="ListParagraph"/>
        <w:numPr>
          <w:ilvl w:val="0"/>
          <w:numId w:val="2"/>
        </w:numPr>
      </w:pPr>
      <w:r>
        <w:t>Carnegie Mellon University</w:t>
      </w:r>
    </w:p>
    <w:p w14:paraId="376908E9" w14:textId="77777777" w:rsidR="003A42AE" w:rsidRDefault="003A42AE" w:rsidP="00D66F12">
      <w:pPr>
        <w:pStyle w:val="ListParagraph"/>
        <w:numPr>
          <w:ilvl w:val="0"/>
          <w:numId w:val="2"/>
        </w:numPr>
      </w:pPr>
      <w:r>
        <w:t>Honeywell, Inc.</w:t>
      </w:r>
    </w:p>
    <w:p w14:paraId="5387AA89" w14:textId="77777777" w:rsidR="002E4CC5" w:rsidRDefault="002E4CC5" w:rsidP="00812264">
      <w:pPr>
        <w:ind w:left="720"/>
      </w:pPr>
    </w:p>
    <w:p w14:paraId="7F0FC513" w14:textId="48BC114E" w:rsidR="003A42AE" w:rsidRDefault="003A42AE" w:rsidP="003A42AE">
      <w:r>
        <w:lastRenderedPageBreak/>
        <w:t>The following electric utility cooperatives</w:t>
      </w:r>
      <w:r w:rsidR="002B2BBE">
        <w:t xml:space="preserve"> </w:t>
      </w:r>
      <w:r>
        <w:t xml:space="preserve">have been </w:t>
      </w:r>
      <w:r w:rsidR="000409EB">
        <w:t>in communication with the team, expressing interest and/or offering participation:</w:t>
      </w:r>
      <w:r w:rsidR="0032245D">
        <w:t xml:space="preserve"> (two utilities added</w:t>
      </w:r>
      <w:r w:rsidR="002B2BBE">
        <w:t xml:space="preserve"> since last report)</w:t>
      </w:r>
      <w:r w:rsidR="000409EB">
        <w:br/>
      </w:r>
    </w:p>
    <w:p w14:paraId="1B0854C1" w14:textId="77777777" w:rsidR="00434448" w:rsidRPr="00434448" w:rsidRDefault="00434448" w:rsidP="00D66F12">
      <w:pPr>
        <w:pStyle w:val="ListParagraph"/>
        <w:numPr>
          <w:ilvl w:val="0"/>
          <w:numId w:val="2"/>
        </w:numPr>
      </w:pPr>
      <w:r w:rsidRPr="00434448">
        <w:t>Great River</w:t>
      </w:r>
      <w:r w:rsidR="00211629">
        <w:t xml:space="preserve"> Energy,  Maple Grove, MN</w:t>
      </w:r>
    </w:p>
    <w:p w14:paraId="29A8247D" w14:textId="416A7DE1" w:rsidR="002E4CC5" w:rsidRDefault="002E4CC5" w:rsidP="00D66F12">
      <w:pPr>
        <w:pStyle w:val="ListParagraph"/>
        <w:numPr>
          <w:ilvl w:val="0"/>
          <w:numId w:val="2"/>
        </w:numPr>
      </w:pPr>
      <w:r>
        <w:t>Rappahan</w:t>
      </w:r>
      <w:r w:rsidR="00A30854">
        <w:t>n</w:t>
      </w:r>
      <w:r>
        <w:t>ock REC, VA</w:t>
      </w:r>
    </w:p>
    <w:p w14:paraId="328CA7FA" w14:textId="77777777" w:rsidR="002E4CC5" w:rsidRDefault="002E4CC5" w:rsidP="00D66F12">
      <w:pPr>
        <w:pStyle w:val="ListParagraph"/>
        <w:numPr>
          <w:ilvl w:val="0"/>
          <w:numId w:val="2"/>
        </w:numPr>
      </w:pPr>
      <w:r>
        <w:t>Laurens Electric (SC)</w:t>
      </w:r>
    </w:p>
    <w:p w14:paraId="5914F01F" w14:textId="77777777" w:rsidR="002E4CC5" w:rsidRDefault="002E4CC5" w:rsidP="00D66F12">
      <w:pPr>
        <w:pStyle w:val="ListParagraph"/>
        <w:numPr>
          <w:ilvl w:val="0"/>
          <w:numId w:val="2"/>
        </w:numPr>
      </w:pPr>
      <w:r>
        <w:t>Southwest Transmission Cooperative (AZ)</w:t>
      </w:r>
    </w:p>
    <w:p w14:paraId="134CA7FC" w14:textId="77777777" w:rsidR="000B6388" w:rsidRDefault="000B6388" w:rsidP="00D66F12">
      <w:pPr>
        <w:pStyle w:val="ListParagraph"/>
        <w:numPr>
          <w:ilvl w:val="0"/>
          <w:numId w:val="2"/>
        </w:numPr>
      </w:pPr>
      <w:r>
        <w:t>Vermont Electric (VT)</w:t>
      </w:r>
    </w:p>
    <w:p w14:paraId="7ED53666" w14:textId="77777777" w:rsidR="002E65AE" w:rsidRDefault="002E65AE" w:rsidP="00D66F12">
      <w:pPr>
        <w:pStyle w:val="ListParagraph"/>
        <w:numPr>
          <w:ilvl w:val="0"/>
          <w:numId w:val="2"/>
        </w:numPr>
      </w:pPr>
      <w:r>
        <w:t>Wake Electric (NC)</w:t>
      </w:r>
    </w:p>
    <w:p w14:paraId="5494EEAD" w14:textId="77777777" w:rsidR="002E65AE" w:rsidRDefault="002E65AE" w:rsidP="00D66F12">
      <w:pPr>
        <w:pStyle w:val="ListParagraph"/>
        <w:numPr>
          <w:ilvl w:val="0"/>
          <w:numId w:val="2"/>
        </w:numPr>
      </w:pPr>
      <w:r>
        <w:t>Platte Clay EC (MO)</w:t>
      </w:r>
    </w:p>
    <w:p w14:paraId="709533FE" w14:textId="77777777" w:rsidR="002E65AE" w:rsidRDefault="002E65AE" w:rsidP="00D66F12">
      <w:pPr>
        <w:pStyle w:val="ListParagraph"/>
        <w:numPr>
          <w:ilvl w:val="0"/>
          <w:numId w:val="2"/>
        </w:numPr>
      </w:pPr>
      <w:proofErr w:type="spellStart"/>
      <w:r>
        <w:t>Navopache</w:t>
      </w:r>
      <w:proofErr w:type="spellEnd"/>
      <w:r>
        <w:t xml:space="preserve"> EC (AZ)</w:t>
      </w:r>
    </w:p>
    <w:p w14:paraId="26F88C9D" w14:textId="77777777" w:rsidR="002E65AE" w:rsidRDefault="002E65AE" w:rsidP="00D66F12">
      <w:pPr>
        <w:pStyle w:val="ListParagraph"/>
        <w:numPr>
          <w:ilvl w:val="0"/>
          <w:numId w:val="2"/>
        </w:numPr>
      </w:pPr>
      <w:r>
        <w:t>Central Alabama (AL)</w:t>
      </w:r>
    </w:p>
    <w:p w14:paraId="283727E5" w14:textId="77777777" w:rsidR="002E65AE" w:rsidRDefault="002E65AE" w:rsidP="00D66F12">
      <w:pPr>
        <w:pStyle w:val="ListParagraph"/>
        <w:numPr>
          <w:ilvl w:val="0"/>
          <w:numId w:val="2"/>
        </w:numPr>
      </w:pPr>
      <w:r>
        <w:t>Boone EC (MO)</w:t>
      </w:r>
    </w:p>
    <w:p w14:paraId="67025342" w14:textId="77777777" w:rsidR="002E65AE" w:rsidRDefault="002E65AE" w:rsidP="00D66F12">
      <w:pPr>
        <w:pStyle w:val="ListParagraph"/>
        <w:numPr>
          <w:ilvl w:val="0"/>
          <w:numId w:val="2"/>
        </w:numPr>
      </w:pPr>
      <w:r>
        <w:t>San Bernard EC (TX)</w:t>
      </w:r>
    </w:p>
    <w:p w14:paraId="5F40E75D" w14:textId="77777777" w:rsidR="00CF5E24" w:rsidRDefault="002E65AE" w:rsidP="00D66F12">
      <w:pPr>
        <w:pStyle w:val="ListParagraph"/>
        <w:numPr>
          <w:ilvl w:val="0"/>
          <w:numId w:val="2"/>
        </w:numPr>
      </w:pPr>
      <w:r>
        <w:t>Southwest Mississippi EPA (MS)</w:t>
      </w:r>
    </w:p>
    <w:p w14:paraId="149F0BDB" w14:textId="1D6E6DF8" w:rsidR="0032245D" w:rsidRDefault="0032245D" w:rsidP="0032245D">
      <w:pPr>
        <w:pStyle w:val="ListParagraph"/>
        <w:numPr>
          <w:ilvl w:val="0"/>
          <w:numId w:val="2"/>
        </w:numPr>
      </w:pPr>
      <w:r>
        <w:t>San Diego Gas and Electric</w:t>
      </w:r>
    </w:p>
    <w:p w14:paraId="3B25E5B8" w14:textId="5C763FF4" w:rsidR="0032245D" w:rsidRDefault="0032245D" w:rsidP="00D66F12">
      <w:pPr>
        <w:pStyle w:val="ListParagraph"/>
        <w:numPr>
          <w:ilvl w:val="0"/>
          <w:numId w:val="2"/>
        </w:numPr>
      </w:pPr>
      <w:r>
        <w:t>Duke Power</w:t>
      </w:r>
    </w:p>
    <w:p w14:paraId="71F0BA3F" w14:textId="77777777" w:rsidR="0032245D" w:rsidRDefault="0032245D" w:rsidP="0032245D">
      <w:pPr>
        <w:ind w:left="360"/>
      </w:pPr>
    </w:p>
    <w:p w14:paraId="57F8B333" w14:textId="77777777" w:rsidR="00E1774D" w:rsidRPr="00E1774D" w:rsidRDefault="00E1774D" w:rsidP="00E1774D">
      <w:pPr>
        <w:rPr>
          <w:color w:val="FF0000"/>
        </w:rPr>
      </w:pPr>
    </w:p>
    <w:p w14:paraId="7AFF9240" w14:textId="0D93A72D" w:rsidR="003A42AE" w:rsidRDefault="003A42AE" w:rsidP="003A42AE">
      <w:r>
        <w:t>The following companies have expressed interest in becoming industry partners in the project and have also provided insight</w:t>
      </w:r>
      <w:r w:rsidR="00EB0099">
        <w:t xml:space="preserve"> from a commercial perspective</w:t>
      </w:r>
      <w:r>
        <w:t>:</w:t>
      </w:r>
      <w:r w:rsidR="002B2BBE">
        <w:t xml:space="preserve"> (no change since last report)</w:t>
      </w:r>
    </w:p>
    <w:p w14:paraId="399AA294" w14:textId="77777777" w:rsidR="003A42AE" w:rsidRDefault="003A42AE" w:rsidP="003A42AE"/>
    <w:p w14:paraId="7C5BCF05" w14:textId="77777777" w:rsidR="003A42AE" w:rsidRDefault="003A42AE" w:rsidP="00D66F12">
      <w:pPr>
        <w:pStyle w:val="ListParagraph"/>
        <w:numPr>
          <w:ilvl w:val="0"/>
          <w:numId w:val="2"/>
        </w:numPr>
      </w:pPr>
      <w:r>
        <w:t>Intel</w:t>
      </w:r>
      <w:r w:rsidR="00F37DD6">
        <w:t xml:space="preserve"> / </w:t>
      </w:r>
      <w:r>
        <w:t>McAfee</w:t>
      </w:r>
    </w:p>
    <w:p w14:paraId="6921E90D" w14:textId="77777777" w:rsidR="003A42AE" w:rsidRDefault="00F37DD6" w:rsidP="00D66F12">
      <w:pPr>
        <w:pStyle w:val="ListParagraph"/>
        <w:numPr>
          <w:ilvl w:val="0"/>
          <w:numId w:val="2"/>
        </w:numPr>
      </w:pPr>
      <w:r>
        <w:t>General Electric</w:t>
      </w:r>
    </w:p>
    <w:p w14:paraId="54F689D6" w14:textId="77777777" w:rsidR="003A42AE" w:rsidRDefault="003A42AE" w:rsidP="00D66F12">
      <w:pPr>
        <w:pStyle w:val="ListParagraph"/>
        <w:numPr>
          <w:ilvl w:val="0"/>
          <w:numId w:val="2"/>
        </w:numPr>
      </w:pPr>
      <w:r>
        <w:t>IBM</w:t>
      </w:r>
    </w:p>
    <w:p w14:paraId="1112C916" w14:textId="77777777" w:rsidR="00226E0A" w:rsidRDefault="001604FA" w:rsidP="001604FA">
      <w:pPr>
        <w:pStyle w:val="Heading2"/>
      </w:pPr>
      <w:bookmarkStart w:id="26" w:name="_Toc433888678"/>
      <w:r>
        <w:t>4</w:t>
      </w:r>
      <w:r w:rsidR="009A4F43">
        <w:t xml:space="preserve">c </w:t>
      </w:r>
      <w:r w:rsidR="00226E0A">
        <w:t>Have other collaborators or contacts been involved?</w:t>
      </w:r>
      <w:bookmarkEnd w:id="26"/>
    </w:p>
    <w:p w14:paraId="02C888D2" w14:textId="457EE2B0" w:rsidR="00434448" w:rsidRPr="00A11DB3" w:rsidRDefault="004E1BC3" w:rsidP="00A11DB3">
      <w:pPr>
        <w:spacing w:after="200" w:line="276" w:lineRule="auto"/>
      </w:pPr>
      <w:r>
        <w:br/>
      </w:r>
      <w:r w:rsidR="00434448">
        <w:t>All collaborators</w:t>
      </w:r>
      <w:r w:rsidR="003D46BA">
        <w:t xml:space="preserve"> to date</w:t>
      </w:r>
      <w:r>
        <w:t>,</w:t>
      </w:r>
      <w:r w:rsidR="00434448">
        <w:t xml:space="preserve"> engaged</w:t>
      </w:r>
      <w:r>
        <w:t xml:space="preserve"> and </w:t>
      </w:r>
      <w:proofErr w:type="gramStart"/>
      <w:r>
        <w:t>potential,</w:t>
      </w:r>
      <w:proofErr w:type="gramEnd"/>
      <w:r w:rsidR="00434448">
        <w:t xml:space="preserve"> a</w:t>
      </w:r>
      <w:r w:rsidR="00470FCB">
        <w:t>re listed above</w:t>
      </w:r>
      <w:r>
        <w:t>.</w:t>
      </w:r>
      <w:r w:rsidR="00DA555F">
        <w:rPr>
          <w:rFonts w:eastAsia="Times New Roman"/>
          <w:color w:val="000000"/>
        </w:rPr>
        <w:t xml:space="preserve"> </w:t>
      </w:r>
    </w:p>
    <w:p w14:paraId="62358501" w14:textId="77777777" w:rsidR="001604FA" w:rsidRPr="001604FA" w:rsidRDefault="001604FA" w:rsidP="00A26D46">
      <w:pPr>
        <w:pStyle w:val="Heading1"/>
      </w:pPr>
      <w:bookmarkStart w:id="27" w:name="_Toc433888679"/>
      <w:r>
        <w:t xml:space="preserve">5. </w:t>
      </w:r>
      <w:r w:rsidR="00F54969">
        <w:tab/>
      </w:r>
      <w:r>
        <w:t>IMPACT</w:t>
      </w:r>
      <w:bookmarkEnd w:id="27"/>
    </w:p>
    <w:p w14:paraId="3A3C515B" w14:textId="77777777" w:rsidR="00226E0A" w:rsidRDefault="001604FA" w:rsidP="001604FA">
      <w:pPr>
        <w:pStyle w:val="Heading2"/>
      </w:pPr>
      <w:bookmarkStart w:id="28" w:name="_Toc433888680"/>
      <w:r>
        <w:t>5</w:t>
      </w:r>
      <w:r w:rsidR="009A4F43">
        <w:t xml:space="preserve">a </w:t>
      </w:r>
      <w:r>
        <w:t>I</w:t>
      </w:r>
      <w:r w:rsidR="00226E0A">
        <w:t>mpact on the development of the principal discipline(s) of the project</w:t>
      </w:r>
      <w:bookmarkEnd w:id="28"/>
    </w:p>
    <w:p w14:paraId="3709E04F" w14:textId="77777777" w:rsidR="00BA18F5" w:rsidRDefault="00BA18F5" w:rsidP="00226E0A">
      <w:pPr>
        <w:ind w:firstLine="144"/>
        <w:rPr>
          <w:color w:val="0070C0"/>
        </w:rPr>
      </w:pPr>
    </w:p>
    <w:p w14:paraId="10EEFEC9" w14:textId="77777777" w:rsidR="00BA18F5" w:rsidRDefault="008A0E1B" w:rsidP="00BA18F5">
      <w:r>
        <w:t xml:space="preserve">As reported previously, </w:t>
      </w:r>
      <w:r w:rsidR="00133BEA">
        <w:t>t</w:t>
      </w:r>
      <w:r w:rsidR="00BA18F5" w:rsidRPr="00BA18F5">
        <w:t>he targeted area of impact</w:t>
      </w:r>
      <w:r w:rsidR="00BA18F5">
        <w:t xml:space="preserve"> is the electric utility sector, especially that segment characterized by the hundreds of small utility cooperatives spread across the United States. The impact is expected to be significant improvement in the resistance of utilities’ networks to </w:t>
      </w:r>
      <w:proofErr w:type="spellStart"/>
      <w:r w:rsidR="00BA18F5">
        <w:t>cyber attacks</w:t>
      </w:r>
      <w:proofErr w:type="spellEnd"/>
      <w:r w:rsidR="00BA18F5">
        <w:t>. Examples include but are not limited to:</w:t>
      </w:r>
    </w:p>
    <w:p w14:paraId="3BB10E75" w14:textId="77777777" w:rsidR="00BA18F5" w:rsidRDefault="00BA18F5" w:rsidP="00BA18F5"/>
    <w:p w14:paraId="12846324" w14:textId="77777777" w:rsidR="00BA18F5" w:rsidRDefault="00BA18F5" w:rsidP="00D66F12">
      <w:pPr>
        <w:pStyle w:val="ListParagraph"/>
        <w:numPr>
          <w:ilvl w:val="0"/>
          <w:numId w:val="2"/>
        </w:numPr>
      </w:pPr>
      <w:r>
        <w:t>Open source tools</w:t>
      </w:r>
      <w:r w:rsidR="007401E7">
        <w:t xml:space="preserve"> and/o</w:t>
      </w:r>
      <w:r>
        <w:t>r “devices” tha</w:t>
      </w:r>
      <w:r w:rsidR="00FE6781">
        <w:t>t can be integrated into the</w:t>
      </w:r>
      <w:r>
        <w:t xml:space="preserve"> utility</w:t>
      </w:r>
      <w:r w:rsidR="00FE6781">
        <w:t>’s</w:t>
      </w:r>
      <w:r>
        <w:t xml:space="preserve"> network</w:t>
      </w:r>
    </w:p>
    <w:p w14:paraId="7BDC1E3D" w14:textId="77777777" w:rsidR="00BA18F5" w:rsidRDefault="007401E7" w:rsidP="00D66F12">
      <w:pPr>
        <w:pStyle w:val="ListParagraph"/>
        <w:numPr>
          <w:ilvl w:val="0"/>
          <w:numId w:val="2"/>
        </w:numPr>
      </w:pPr>
      <w:r>
        <w:t>Improved utility staff awareness of industry standards for cyber security</w:t>
      </w:r>
    </w:p>
    <w:p w14:paraId="4680F2E9" w14:textId="77777777" w:rsidR="007401E7" w:rsidRDefault="007401E7" w:rsidP="00D66F12">
      <w:pPr>
        <w:pStyle w:val="ListParagraph"/>
        <w:numPr>
          <w:ilvl w:val="0"/>
          <w:numId w:val="2"/>
        </w:numPr>
      </w:pPr>
      <w:r>
        <w:t>Better internal procedures at co-ops (policy = practice)</w:t>
      </w:r>
    </w:p>
    <w:p w14:paraId="5BF3AC16" w14:textId="77777777" w:rsidR="000B6388" w:rsidRDefault="007401E7" w:rsidP="00D66F12">
      <w:pPr>
        <w:pStyle w:val="ListParagraph"/>
        <w:numPr>
          <w:ilvl w:val="0"/>
          <w:numId w:val="2"/>
        </w:numPr>
      </w:pPr>
      <w:r>
        <w:t>Commonality in network configuration</w:t>
      </w:r>
    </w:p>
    <w:p w14:paraId="2E1DA0DC" w14:textId="77777777" w:rsidR="000B6388" w:rsidRDefault="000B6388" w:rsidP="00A26D46"/>
    <w:p w14:paraId="41B0DBBB" w14:textId="6DFB90D9" w:rsidR="000B6388" w:rsidRDefault="000B6388" w:rsidP="000B6388">
      <w:r>
        <w:t xml:space="preserve">The ultimate realization of the </w:t>
      </w:r>
      <w:r w:rsidR="00E634C1">
        <w:t>proposed system will require an</w:t>
      </w:r>
      <w:r>
        <w:t xml:space="preserve"> ultra-high performance database using heterogeneous database technolog</w:t>
      </w:r>
      <w:r w:rsidR="00E634C1">
        <w:t>y.  A prototype of this has been</w:t>
      </w:r>
      <w:r>
        <w:t xml:space="preserve"> designed by Craig Miller.</w:t>
      </w:r>
      <w:r w:rsidR="00E634C1">
        <w:t xml:space="preserve"> </w:t>
      </w:r>
    </w:p>
    <w:p w14:paraId="38EA7D89" w14:textId="77777777" w:rsidR="007401E7" w:rsidRPr="00BA18F5" w:rsidRDefault="007401E7" w:rsidP="00501FE7">
      <w:pPr>
        <w:pStyle w:val="ListParagraph"/>
      </w:pPr>
    </w:p>
    <w:p w14:paraId="16DEBA21" w14:textId="77777777" w:rsidR="00226E0A" w:rsidRDefault="001604FA" w:rsidP="001604FA">
      <w:pPr>
        <w:pStyle w:val="Heading2"/>
      </w:pPr>
      <w:bookmarkStart w:id="29" w:name="_Toc433888681"/>
      <w:r>
        <w:lastRenderedPageBreak/>
        <w:t>5</w:t>
      </w:r>
      <w:r w:rsidR="00F54969">
        <w:t>b</w:t>
      </w:r>
      <w:r w:rsidR="00226E0A">
        <w:t xml:space="preserve"> </w:t>
      </w:r>
      <w:r>
        <w:t>I</w:t>
      </w:r>
      <w:r w:rsidR="00226E0A">
        <w:t>mpact on other disciplines</w:t>
      </w:r>
      <w:bookmarkEnd w:id="29"/>
    </w:p>
    <w:p w14:paraId="799730CB" w14:textId="77777777" w:rsidR="007401E7" w:rsidRDefault="007401E7" w:rsidP="00226E0A">
      <w:pPr>
        <w:ind w:firstLine="144"/>
        <w:rPr>
          <w:color w:val="0070C0"/>
        </w:rPr>
      </w:pPr>
    </w:p>
    <w:p w14:paraId="3837CD6A" w14:textId="77777777" w:rsidR="007401E7" w:rsidRPr="007401E7" w:rsidRDefault="007401E7" w:rsidP="007401E7">
      <w:r>
        <w:t>The secondary impact is expected to be a higher level of cross-fertilization among leading technologists in industry, academia and government organizations.</w:t>
      </w:r>
      <w:r w:rsidR="00FE6781">
        <w:t xml:space="preserve"> Although there are cyber security activities, conferences and committees in place across industry boundaries, the unique approach embodied in this project is expected to have a beneficial impact in high profile areas such as banking, insurance, defense, and retailing.</w:t>
      </w:r>
    </w:p>
    <w:p w14:paraId="4FD0241D" w14:textId="77777777" w:rsidR="00226E0A" w:rsidRDefault="001604FA" w:rsidP="001604FA">
      <w:pPr>
        <w:pStyle w:val="Heading2"/>
      </w:pPr>
      <w:bookmarkStart w:id="30" w:name="_Toc433888682"/>
      <w:r>
        <w:t>5</w:t>
      </w:r>
      <w:r w:rsidR="00F54969">
        <w:t>c</w:t>
      </w:r>
      <w:r w:rsidR="00226E0A">
        <w:t xml:space="preserve"> </w:t>
      </w:r>
      <w:r>
        <w:t>Impact</w:t>
      </w:r>
      <w:r w:rsidR="00226E0A">
        <w:t xml:space="preserve"> on the</w:t>
      </w:r>
      <w:r>
        <w:t xml:space="preserve"> development of human resources</w:t>
      </w:r>
      <w:bookmarkEnd w:id="30"/>
    </w:p>
    <w:p w14:paraId="7F0646BF" w14:textId="77777777" w:rsidR="001604FA" w:rsidRDefault="001604FA" w:rsidP="00226E0A">
      <w:pPr>
        <w:ind w:firstLine="144"/>
        <w:rPr>
          <w:color w:val="0070C0"/>
        </w:rPr>
      </w:pPr>
    </w:p>
    <w:p w14:paraId="2ED501E7" w14:textId="77777777" w:rsidR="001641D2" w:rsidRPr="001641D2" w:rsidRDefault="001641D2" w:rsidP="001641D2">
      <w:r>
        <w:t>One of the likely outcomes of the project is to reduce the level of expertise required in utilities to manager cyber security.</w:t>
      </w:r>
    </w:p>
    <w:p w14:paraId="3CB6BFC7" w14:textId="77777777" w:rsidR="001641D2" w:rsidRPr="00C55DFB" w:rsidRDefault="001641D2" w:rsidP="00226E0A">
      <w:pPr>
        <w:ind w:firstLine="144"/>
        <w:rPr>
          <w:color w:val="0070C0"/>
        </w:rPr>
      </w:pPr>
    </w:p>
    <w:p w14:paraId="49E80C5C" w14:textId="77777777" w:rsidR="00226E0A" w:rsidRDefault="001604FA" w:rsidP="001604FA">
      <w:pPr>
        <w:pStyle w:val="Heading2"/>
      </w:pPr>
      <w:bookmarkStart w:id="31" w:name="_Toc433888683"/>
      <w:r>
        <w:t>5</w:t>
      </w:r>
      <w:r w:rsidR="00226E0A">
        <w:t>d</w:t>
      </w:r>
      <w:r w:rsidR="009A4F43">
        <w:t xml:space="preserve"> </w:t>
      </w:r>
      <w:r>
        <w:t>I</w:t>
      </w:r>
      <w:r w:rsidR="00226E0A">
        <w:t>mpact on physical, institutional, and information resources that form</w:t>
      </w:r>
      <w:r>
        <w:t xml:space="preserve"> </w:t>
      </w:r>
      <w:r w:rsidR="00226E0A">
        <w:t>infrastructure</w:t>
      </w:r>
      <w:bookmarkEnd w:id="31"/>
    </w:p>
    <w:p w14:paraId="662F01CE" w14:textId="77777777" w:rsidR="001604FA" w:rsidRPr="001604FA" w:rsidRDefault="001604FA" w:rsidP="001604FA"/>
    <w:p w14:paraId="34653A9E" w14:textId="77777777" w:rsidR="00226E0A" w:rsidRPr="001641D2" w:rsidRDefault="001641D2" w:rsidP="001641D2">
      <w:r>
        <w:t xml:space="preserve">The open, abstraction model will allow many organizations or individuals to develop or improve components which can be integrated to the framework to work with components developed by others.  </w:t>
      </w:r>
    </w:p>
    <w:p w14:paraId="2A867FC3" w14:textId="77777777" w:rsidR="00226E0A" w:rsidRPr="004708F3" w:rsidRDefault="00F372DA" w:rsidP="004708F3">
      <w:pPr>
        <w:pStyle w:val="Heading2"/>
      </w:pPr>
      <w:bookmarkStart w:id="32" w:name="_Toc433888684"/>
      <w:r w:rsidRPr="004708F3">
        <w:t>5</w:t>
      </w:r>
      <w:r w:rsidR="004708F3">
        <w:t>e</w:t>
      </w:r>
      <w:r w:rsidR="009A4F43">
        <w:t xml:space="preserve"> </w:t>
      </w:r>
      <w:r w:rsidRPr="004708F3">
        <w:t>I</w:t>
      </w:r>
      <w:r w:rsidR="00226E0A" w:rsidRPr="004708F3">
        <w:t>mpact on technology transfer</w:t>
      </w:r>
      <w:bookmarkEnd w:id="32"/>
    </w:p>
    <w:p w14:paraId="04E036CF" w14:textId="77777777" w:rsidR="00FE6781" w:rsidRDefault="00FE6781" w:rsidP="00226E0A">
      <w:pPr>
        <w:ind w:firstLine="144"/>
        <w:rPr>
          <w:color w:val="0070C0"/>
        </w:rPr>
      </w:pPr>
    </w:p>
    <w:p w14:paraId="28A343F2" w14:textId="77777777" w:rsidR="00DA555F" w:rsidRDefault="00FE6781" w:rsidP="00FE6781">
      <w:r w:rsidRPr="00FE6781">
        <w:t>The project is expected to have an impact on the development of broad, new policies in the energy sector with respect to network configuration and monitoring.</w:t>
      </w:r>
      <w:r w:rsidR="001641D2">
        <w:t xml:space="preserve">   The open approach, as noted above, will accelerate the development of more advanced approaches to cyber security and, potentially, grid control.</w:t>
      </w:r>
    </w:p>
    <w:p w14:paraId="1125C24A" w14:textId="77777777" w:rsidR="00F372DA" w:rsidRPr="00C55DFB" w:rsidRDefault="00F372DA" w:rsidP="00A26D46">
      <w:pPr>
        <w:rPr>
          <w:color w:val="0070C0"/>
        </w:rPr>
      </w:pPr>
    </w:p>
    <w:p w14:paraId="709B5AAF" w14:textId="77777777" w:rsidR="00226E0A" w:rsidRDefault="00F372DA" w:rsidP="00F372DA">
      <w:pPr>
        <w:pStyle w:val="Heading2"/>
      </w:pPr>
      <w:bookmarkStart w:id="33" w:name="_Toc433888685"/>
      <w:r>
        <w:t>5</w:t>
      </w:r>
      <w:r w:rsidR="00226E0A">
        <w:t>f</w:t>
      </w:r>
      <w:r w:rsidR="009A4F43">
        <w:t xml:space="preserve"> </w:t>
      </w:r>
      <w:r>
        <w:t>I</w:t>
      </w:r>
      <w:r w:rsidR="00226E0A">
        <w:t>mpact on society beyond science and technology</w:t>
      </w:r>
      <w:bookmarkEnd w:id="33"/>
    </w:p>
    <w:p w14:paraId="12F2E88F" w14:textId="77777777" w:rsidR="007401E7" w:rsidRDefault="007401E7" w:rsidP="00226E0A">
      <w:pPr>
        <w:ind w:firstLine="144"/>
        <w:rPr>
          <w:color w:val="0070C0"/>
        </w:rPr>
      </w:pPr>
    </w:p>
    <w:p w14:paraId="5546CDD2" w14:textId="77777777" w:rsidR="007401E7" w:rsidRPr="007401E7" w:rsidRDefault="00833C84" w:rsidP="00833C84">
      <w:r>
        <w:t>World events and virtually unlimited media access often combine to create a public sentiment of fear with respect to cyber-terrorism. Beyond personal safety, the general public is often concerned for the security of the nation’s infrastructure. The electric grid is usually at the top of that list because of its socio-economic impact on society. Decreasing the risk of cyber-attack events on the grid should have a positive impact on the attitude and therefore behavior of the general public.</w:t>
      </w:r>
      <w:r w:rsidR="00AF589D">
        <w:t xml:space="preserve"> Safe, secure public systems instill confidence in society’s attitude to government policy and initiatives.</w:t>
      </w:r>
    </w:p>
    <w:p w14:paraId="1852D5C5" w14:textId="77777777" w:rsidR="00F372DA" w:rsidRPr="00C55DFB" w:rsidRDefault="00F372DA" w:rsidP="00A26D46">
      <w:pPr>
        <w:rPr>
          <w:color w:val="0070C0"/>
        </w:rPr>
      </w:pPr>
    </w:p>
    <w:p w14:paraId="3CDFB04C" w14:textId="77777777" w:rsidR="004708F3" w:rsidRDefault="00F372DA" w:rsidP="004708F3">
      <w:pPr>
        <w:pStyle w:val="Heading2"/>
      </w:pPr>
      <w:bookmarkStart w:id="34" w:name="_Toc433888686"/>
      <w:r>
        <w:t>5</w:t>
      </w:r>
      <w:r w:rsidR="00226E0A">
        <w:t xml:space="preserve">g </w:t>
      </w:r>
      <w:proofErr w:type="gramStart"/>
      <w:r w:rsidR="00226E0A">
        <w:t>What</w:t>
      </w:r>
      <w:proofErr w:type="gramEnd"/>
      <w:r w:rsidR="00226E0A">
        <w:t xml:space="preserve"> dollar amount of the award’s budget is being spent in foreign countr</w:t>
      </w:r>
      <w:r w:rsidR="004708F3">
        <w:t>ies</w:t>
      </w:r>
      <w:r w:rsidR="00CC7E5D">
        <w:t>?</w:t>
      </w:r>
      <w:bookmarkEnd w:id="34"/>
    </w:p>
    <w:p w14:paraId="6C7B2341" w14:textId="77777777" w:rsidR="008B3CB3" w:rsidRDefault="008B3CB3" w:rsidP="008B3CB3"/>
    <w:p w14:paraId="4B04780A" w14:textId="77777777" w:rsidR="00F372DA" w:rsidRPr="001641D2" w:rsidRDefault="004708F3" w:rsidP="008B3CB3">
      <w:r w:rsidRPr="001641D2">
        <w:t>None to date</w:t>
      </w:r>
      <w:r w:rsidR="00442936">
        <w:t xml:space="preserve"> and none planned.</w:t>
      </w:r>
    </w:p>
    <w:p w14:paraId="057DE231" w14:textId="77777777" w:rsidR="00226E0A" w:rsidRDefault="00226E0A" w:rsidP="00F372DA">
      <w:pPr>
        <w:pStyle w:val="Heading1"/>
      </w:pPr>
      <w:bookmarkStart w:id="35" w:name="_Toc433888687"/>
      <w:r>
        <w:t>6. CHANGES/PROBLEMS</w:t>
      </w:r>
      <w:bookmarkEnd w:id="35"/>
    </w:p>
    <w:p w14:paraId="495B1B03" w14:textId="77777777" w:rsidR="00226E0A" w:rsidRPr="004708F3" w:rsidRDefault="00F372DA" w:rsidP="004708F3">
      <w:pPr>
        <w:pStyle w:val="Heading2"/>
      </w:pPr>
      <w:bookmarkStart w:id="36" w:name="_Toc433888688"/>
      <w:r w:rsidRPr="004708F3">
        <w:t>6</w:t>
      </w:r>
      <w:r w:rsidR="004708F3">
        <w:t>a</w:t>
      </w:r>
      <w:r w:rsidR="00226E0A" w:rsidRPr="004708F3">
        <w:t xml:space="preserve"> Changes in approach and reasons for change</w:t>
      </w:r>
      <w:bookmarkEnd w:id="36"/>
    </w:p>
    <w:p w14:paraId="4728182F" w14:textId="77777777" w:rsidR="00D46BDF" w:rsidRDefault="00D46BDF" w:rsidP="00226E0A">
      <w:pPr>
        <w:ind w:firstLine="144"/>
      </w:pPr>
    </w:p>
    <w:p w14:paraId="1BE81B57" w14:textId="0691EB56" w:rsidR="00273915" w:rsidRDefault="006521DB" w:rsidP="00273915">
      <w:r>
        <w:t>As of September</w:t>
      </w:r>
      <w:r w:rsidR="00F37552">
        <w:t xml:space="preserve"> 30</w:t>
      </w:r>
      <w:r w:rsidR="00647573">
        <w:t>, 2015</w:t>
      </w:r>
      <w:r w:rsidR="00F5491C">
        <w:t>, the t</w:t>
      </w:r>
      <w:r w:rsidR="00273915">
        <w:t>eam did</w:t>
      </w:r>
      <w:r w:rsidR="00647573">
        <w:t xml:space="preserve"> not make</w:t>
      </w:r>
      <w:r w:rsidR="00704CA3">
        <w:t xml:space="preserve"> any</w:t>
      </w:r>
      <w:r w:rsidR="00F5491C">
        <w:t xml:space="preserve"> substantive changes to the project plan. </w:t>
      </w:r>
      <w:r>
        <w:t>Development work based on the Cycle 2 design document has progressed according to plan.</w:t>
      </w:r>
    </w:p>
    <w:p w14:paraId="14BA130B" w14:textId="77777777" w:rsidR="00F37552" w:rsidRDefault="00F37552" w:rsidP="00273915"/>
    <w:p w14:paraId="26FE04C8" w14:textId="4E4CC1B0" w:rsidR="006521DB" w:rsidRDefault="006521DB" w:rsidP="00273915">
      <w:r>
        <w:t xml:space="preserve">The personnel changes report last quarter have been assimilated into the project without issue. As planned, Zico </w:t>
      </w:r>
      <w:proofErr w:type="spellStart"/>
      <w:r>
        <w:t>Kolter</w:t>
      </w:r>
      <w:proofErr w:type="spellEnd"/>
      <w:r>
        <w:t xml:space="preserve"> of CMU rejoined the team in August and is supporting the machine learning integration work. Maurice Martin has left NRECA. Maurice will be replaced by NRECA, but in the meantime his role has been successfully absorbed by others on the team.</w:t>
      </w:r>
      <w:r w:rsidR="00F53D45">
        <w:t xml:space="preserve"> Nikhil Singh of NRECA has joined the project to develop network generation and support integration work. </w:t>
      </w:r>
      <w:r>
        <w:t xml:space="preserve"> As a result of Honeywell’s departure from the project and slightly reduced effort by CMU, </w:t>
      </w:r>
      <w:proofErr w:type="spellStart"/>
      <w:r>
        <w:t>Cigital’s</w:t>
      </w:r>
      <w:proofErr w:type="spellEnd"/>
      <w:r>
        <w:t xml:space="preserve"> SOW has been revised to allow for the commensurate redistribution of budgeted resources.</w:t>
      </w:r>
    </w:p>
    <w:p w14:paraId="3404E0DD" w14:textId="77777777" w:rsidR="00273915" w:rsidRDefault="00273915" w:rsidP="00273915"/>
    <w:p w14:paraId="2202659A" w14:textId="52B5A911" w:rsidR="008420C9" w:rsidRDefault="00F372DA" w:rsidP="008420C9">
      <w:pPr>
        <w:pStyle w:val="Heading2"/>
      </w:pPr>
      <w:bookmarkStart w:id="37" w:name="_Toc433888689"/>
      <w:r>
        <w:t>6</w:t>
      </w:r>
      <w:r w:rsidR="009A4F43">
        <w:t xml:space="preserve">b </w:t>
      </w:r>
      <w:r w:rsidR="00226E0A">
        <w:t>Actual or anticipated problems or delays and actions or plans to resolve the</w:t>
      </w:r>
      <w:r w:rsidR="008420C9">
        <w:t>m</w:t>
      </w:r>
      <w:bookmarkEnd w:id="37"/>
    </w:p>
    <w:p w14:paraId="7135C31B" w14:textId="77777777" w:rsidR="006C77A2" w:rsidRDefault="006C77A2" w:rsidP="006C77A2"/>
    <w:p w14:paraId="09A3EFDE" w14:textId="42A32ECE" w:rsidR="006C77A2" w:rsidRPr="005C0227" w:rsidRDefault="006C77A2" w:rsidP="006C77A2">
      <w:pPr>
        <w:rPr>
          <w:iCs/>
        </w:rPr>
      </w:pPr>
      <w:r>
        <w:t xml:space="preserve">Substantial work in the past quarter focused on the integration of a software defined network capability using </w:t>
      </w:r>
      <w:proofErr w:type="spellStart"/>
      <w:r>
        <w:t>OpenDaylight</w:t>
      </w:r>
      <w:proofErr w:type="spellEnd"/>
      <w:r>
        <w:t xml:space="preserve">.    This has proven to be very difficult as the SDN software is fragile and does not always function as documented.   The team has worked around the problems, and has implemented limited functionality.   It is not clear whether these problems can be fully resolved until the </w:t>
      </w:r>
      <w:proofErr w:type="spellStart"/>
      <w:r>
        <w:t>OpenDaylight</w:t>
      </w:r>
      <w:proofErr w:type="spellEnd"/>
      <w:r>
        <w:t xml:space="preserve"> product or an alternative are more fully developed.   If the team cannot implement the planned capability, it will provide a specification for </w:t>
      </w:r>
      <w:proofErr w:type="spellStart"/>
      <w:r>
        <w:t>OpenDaylight</w:t>
      </w:r>
      <w:proofErr w:type="spellEnd"/>
      <w:r>
        <w:t xml:space="preserve"> integration a later time when the SDN package is more stable.  </w:t>
      </w:r>
    </w:p>
    <w:p w14:paraId="66EDFAA6" w14:textId="77777777" w:rsidR="008420C9" w:rsidRDefault="008420C9" w:rsidP="008420C9"/>
    <w:p w14:paraId="56079AC4" w14:textId="77777777" w:rsidR="00226E0A" w:rsidRDefault="00F372DA" w:rsidP="00F372DA">
      <w:pPr>
        <w:pStyle w:val="Heading2"/>
      </w:pPr>
      <w:bookmarkStart w:id="38" w:name="_Toc433888690"/>
      <w:r>
        <w:t>6</w:t>
      </w:r>
      <w:r w:rsidR="009A4F43">
        <w:t xml:space="preserve">c </w:t>
      </w:r>
      <w:r w:rsidR="00226E0A">
        <w:t>Changes that have a significant impact on expenditures</w:t>
      </w:r>
      <w:bookmarkEnd w:id="38"/>
    </w:p>
    <w:p w14:paraId="7CC923D8" w14:textId="77777777" w:rsidR="00C17CD5" w:rsidRDefault="00C17CD5" w:rsidP="00226E0A">
      <w:pPr>
        <w:ind w:firstLine="144"/>
        <w:rPr>
          <w:color w:val="0070C0"/>
        </w:rPr>
      </w:pPr>
    </w:p>
    <w:p w14:paraId="4B712315" w14:textId="77777777" w:rsidR="00C17CD5" w:rsidRPr="00114F7B" w:rsidRDefault="001C1112" w:rsidP="00114F7B">
      <w:pPr>
        <w:rPr>
          <w:iCs/>
        </w:rPr>
      </w:pPr>
      <w:r>
        <w:rPr>
          <w:iCs/>
        </w:rPr>
        <w:t>There are no changes that have a significant impact on expenditures</w:t>
      </w:r>
      <w:r w:rsidR="00722646">
        <w:rPr>
          <w:iCs/>
        </w:rPr>
        <w:t>. Spending</w:t>
      </w:r>
      <w:r>
        <w:rPr>
          <w:iCs/>
        </w:rPr>
        <w:t xml:space="preserve"> to date</w:t>
      </w:r>
      <w:r w:rsidR="00722646">
        <w:rPr>
          <w:iCs/>
        </w:rPr>
        <w:t xml:space="preserve"> is in line with the budget.</w:t>
      </w:r>
      <w:r w:rsidR="00DA555F">
        <w:rPr>
          <w:iCs/>
        </w:rPr>
        <w:t xml:space="preserve">   </w:t>
      </w:r>
    </w:p>
    <w:p w14:paraId="4E5BC228" w14:textId="77777777" w:rsidR="00226E0A" w:rsidRDefault="00F372DA" w:rsidP="00F372DA">
      <w:pPr>
        <w:pStyle w:val="Heading2"/>
      </w:pPr>
      <w:bookmarkStart w:id="39" w:name="_Toc433888691"/>
      <w:r>
        <w:t>6</w:t>
      </w:r>
      <w:r w:rsidR="009A4F43">
        <w:t xml:space="preserve">d </w:t>
      </w:r>
      <w:r w:rsidR="00226E0A">
        <w:t>Significant changes in use or care of human subjects, vertebrate animals, and/or</w:t>
      </w:r>
      <w:r>
        <w:t xml:space="preserve"> </w:t>
      </w:r>
      <w:r w:rsidR="00226E0A">
        <w:t>Biohazards</w:t>
      </w:r>
      <w:bookmarkEnd w:id="39"/>
    </w:p>
    <w:p w14:paraId="31345718" w14:textId="77777777" w:rsidR="00893369" w:rsidRDefault="00893369" w:rsidP="00226E0A">
      <w:pPr>
        <w:ind w:firstLine="144"/>
        <w:rPr>
          <w:color w:val="FF0000"/>
        </w:rPr>
      </w:pPr>
    </w:p>
    <w:p w14:paraId="3FFDF009" w14:textId="77777777" w:rsidR="00F372DA" w:rsidRPr="00F372DA" w:rsidRDefault="00114F7B" w:rsidP="00AE69B3">
      <w:r>
        <w:t>Not applicable</w:t>
      </w:r>
    </w:p>
    <w:p w14:paraId="0BEE6B94" w14:textId="77777777" w:rsidR="00226E0A" w:rsidRDefault="00F372DA" w:rsidP="00F372DA">
      <w:pPr>
        <w:pStyle w:val="Heading2"/>
      </w:pPr>
      <w:bookmarkStart w:id="40" w:name="_Toc433888692"/>
      <w:r>
        <w:t>6</w:t>
      </w:r>
      <w:r w:rsidR="009A4F43">
        <w:t xml:space="preserve">e </w:t>
      </w:r>
      <w:r w:rsidR="00226E0A">
        <w:t>Change of primary performance site location from that originally proposed</w:t>
      </w:r>
      <w:bookmarkEnd w:id="40"/>
    </w:p>
    <w:p w14:paraId="54A1CC3B" w14:textId="77777777" w:rsidR="00114F7B" w:rsidRDefault="00114F7B" w:rsidP="00114F7B"/>
    <w:p w14:paraId="5E24C780" w14:textId="6C8D3EB6" w:rsidR="00B814FC" w:rsidRDefault="005400A2" w:rsidP="00226E0A">
      <w:r>
        <w:t>No changes planned or expected.</w:t>
      </w:r>
    </w:p>
    <w:p w14:paraId="4406720F" w14:textId="77777777" w:rsidR="00D742B8" w:rsidRPr="00A26D46" w:rsidRDefault="00A26D46" w:rsidP="00226E0A">
      <w:pPr>
        <w:rPr>
          <w:rFonts w:asciiTheme="majorHAnsi" w:eastAsiaTheme="majorEastAsia" w:hAnsiTheme="majorHAnsi" w:cstheme="majorBidi"/>
          <w:b/>
          <w:bCs/>
          <w:color w:val="365F91" w:themeColor="accent1" w:themeShade="BF"/>
          <w:sz w:val="28"/>
          <w:szCs w:val="28"/>
        </w:rPr>
      </w:pPr>
      <w:r>
        <w:rPr>
          <w:b/>
          <w:bCs/>
        </w:rPr>
        <w:br/>
      </w:r>
      <w:r w:rsidR="00D42A1D">
        <w:rPr>
          <w:b/>
          <w:bCs/>
        </w:rPr>
        <w:br/>
      </w:r>
      <w:bookmarkStart w:id="41" w:name="_Toc433888693"/>
      <w:r w:rsidR="00226E0A" w:rsidRPr="00A852B3">
        <w:rPr>
          <w:rStyle w:val="Heading1Char"/>
        </w:rPr>
        <w:t xml:space="preserve">7. </w:t>
      </w:r>
      <w:r w:rsidR="00F372DA" w:rsidRPr="00A852B3">
        <w:rPr>
          <w:rStyle w:val="Heading1Char"/>
        </w:rPr>
        <w:tab/>
      </w:r>
      <w:r w:rsidR="00226E0A" w:rsidRPr="00A852B3">
        <w:rPr>
          <w:rStyle w:val="Heading1Char"/>
        </w:rPr>
        <w:t>SPECIAL REPORTING R</w:t>
      </w:r>
      <w:r w:rsidR="00F372DA" w:rsidRPr="00A852B3">
        <w:rPr>
          <w:rStyle w:val="Heading1Char"/>
        </w:rPr>
        <w:t>EQUIREMENTS</w:t>
      </w:r>
      <w:bookmarkEnd w:id="41"/>
    </w:p>
    <w:p w14:paraId="46528D41" w14:textId="77777777" w:rsidR="00F5491C" w:rsidRDefault="00F5491C" w:rsidP="00A852B3"/>
    <w:p w14:paraId="6801CE5A" w14:textId="77777777" w:rsidR="00D742B8" w:rsidRDefault="00F5491C" w:rsidP="00A852B3">
      <w:proofErr w:type="gramStart"/>
      <w:r>
        <w:t>N/A at this time.</w:t>
      </w:r>
      <w:proofErr w:type="gramEnd"/>
    </w:p>
    <w:p w14:paraId="2856476F" w14:textId="77777777" w:rsidR="00D742B8" w:rsidRDefault="00D742B8" w:rsidP="00A852B3"/>
    <w:p w14:paraId="1D2AD577" w14:textId="0F4BF254" w:rsidR="001138D0" w:rsidRPr="001138D0" w:rsidRDefault="00D742B8" w:rsidP="001138D0">
      <w:pPr>
        <w:pStyle w:val="Heading1"/>
      </w:pPr>
      <w:bookmarkStart w:id="42" w:name="_Toc433888694"/>
      <w:r>
        <w:t>8.</w:t>
      </w:r>
      <w:r>
        <w:tab/>
        <w:t>BUDGETARY INFORMATION</w:t>
      </w:r>
      <w:bookmarkEnd w:id="42"/>
    </w:p>
    <w:p w14:paraId="2C542831" w14:textId="68A22B17" w:rsidR="004708F3" w:rsidRDefault="00E47DB8" w:rsidP="00D742B8">
      <w:r>
        <w:br/>
        <w:t>Please refer to the “Cost Plan Status Report” file</w:t>
      </w:r>
      <w:r w:rsidR="00D742B8">
        <w:t xml:space="preserve"> submitted separately.</w:t>
      </w:r>
      <w:r w:rsidR="004708F3">
        <w:br w:type="page"/>
      </w:r>
    </w:p>
    <w:p w14:paraId="33969B12" w14:textId="38824B06" w:rsidR="00D11FDC" w:rsidRDefault="00172609" w:rsidP="001138D0">
      <w:pPr>
        <w:pStyle w:val="Heading1"/>
        <w:rPr>
          <w:rStyle w:val="Heading1Char"/>
          <w:b/>
          <w:bCs/>
          <w:color w:val="4F81BD" w:themeColor="accent1"/>
          <w:szCs w:val="26"/>
        </w:rPr>
      </w:pPr>
      <w:bookmarkStart w:id="43" w:name="_Toc433888695"/>
      <w:r w:rsidRPr="001138D0">
        <w:rPr>
          <w:rStyle w:val="Heading1Char"/>
          <w:b/>
          <w:bCs/>
          <w:color w:val="4F81BD" w:themeColor="accent1"/>
          <w:szCs w:val="26"/>
        </w:rPr>
        <w:lastRenderedPageBreak/>
        <w:t>APPENDIX</w:t>
      </w:r>
      <w:r w:rsidR="00C3038F">
        <w:rPr>
          <w:rStyle w:val="Heading1Char"/>
          <w:b/>
          <w:bCs/>
          <w:color w:val="4F81BD" w:themeColor="accent1"/>
          <w:szCs w:val="26"/>
        </w:rPr>
        <w:t xml:space="preserve"> A</w:t>
      </w:r>
      <w:bookmarkEnd w:id="43"/>
    </w:p>
    <w:p w14:paraId="4C87991C" w14:textId="24C1D133" w:rsidR="009F6565" w:rsidRDefault="009F6565" w:rsidP="009F6565">
      <w:pPr>
        <w:pStyle w:val="Heading2"/>
        <w:rPr>
          <w:rFonts w:eastAsia="Times New Roman"/>
        </w:rPr>
      </w:pPr>
      <w:bookmarkStart w:id="44" w:name="_Toc433888696"/>
      <w:r>
        <w:rPr>
          <w:rFonts w:eastAsia="Times New Roman"/>
        </w:rPr>
        <w:t>Essence Network Dashboard Examples</w:t>
      </w:r>
      <w:bookmarkEnd w:id="44"/>
    </w:p>
    <w:p w14:paraId="0909B1B9" w14:textId="77777777" w:rsidR="009F6565" w:rsidRDefault="009F6565" w:rsidP="009F6565">
      <w:pPr>
        <w:rPr>
          <w:rFonts w:eastAsia="Times New Roman"/>
        </w:rPr>
      </w:pPr>
    </w:p>
    <w:p w14:paraId="3D33959E" w14:textId="19EEB670" w:rsidR="00AD7AF7" w:rsidRDefault="009F6565" w:rsidP="009F6565">
      <w:pPr>
        <w:rPr>
          <w:rFonts w:eastAsia="Times New Roman"/>
        </w:rPr>
      </w:pPr>
      <w:r>
        <w:rPr>
          <w:rFonts w:eastAsia="Times New Roman"/>
        </w:rPr>
        <w:t>Examples of the integrated user interface are shown below.</w:t>
      </w:r>
    </w:p>
    <w:p w14:paraId="6443D928" w14:textId="77777777" w:rsidR="009F6565" w:rsidRDefault="009F6565" w:rsidP="009F6565">
      <w:pPr>
        <w:rPr>
          <w:rFonts w:eastAsia="Times New Roman"/>
        </w:rPr>
      </w:pPr>
    </w:p>
    <w:p w14:paraId="75D9B788" w14:textId="6A5D92B5" w:rsidR="009F6565" w:rsidRPr="00AD7AF7" w:rsidRDefault="009F6565" w:rsidP="009F6565">
      <w:pPr>
        <w:rPr>
          <w:rFonts w:eastAsia="Times New Roman"/>
        </w:rPr>
      </w:pPr>
      <w:r w:rsidRPr="009F6565">
        <w:rPr>
          <w:rFonts w:eastAsia="Times New Roman"/>
        </w:rPr>
        <w:drawing>
          <wp:inline distT="0" distB="0" distL="0" distR="0" wp14:anchorId="22D20997" wp14:editId="1302E190">
            <wp:extent cx="5943600" cy="274447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744470"/>
                    </a:xfrm>
                    <a:prstGeom prst="rect">
                      <a:avLst/>
                    </a:prstGeom>
                  </pic:spPr>
                </pic:pic>
              </a:graphicData>
            </a:graphic>
          </wp:inline>
        </w:drawing>
      </w:r>
    </w:p>
    <w:p w14:paraId="69713579" w14:textId="267B9236" w:rsidR="009E611D" w:rsidRPr="009F6565" w:rsidRDefault="00AD7AF7" w:rsidP="001138D0">
      <w:pPr>
        <w:rPr>
          <w:rFonts w:eastAsia="Times New Roman"/>
        </w:rPr>
      </w:pPr>
      <w:r w:rsidRPr="00AD7AF7">
        <w:rPr>
          <w:rFonts w:eastAsia="Times New Roman"/>
        </w:rPr>
        <w:t> </w:t>
      </w:r>
    </w:p>
    <w:p w14:paraId="78C6235D" w14:textId="40CE2D97" w:rsidR="009E611D" w:rsidRDefault="009F6565" w:rsidP="009F6565">
      <w:pPr>
        <w:jc w:val="center"/>
        <w:rPr>
          <w:rFonts w:asciiTheme="minorHAnsi" w:hAnsiTheme="minorHAnsi"/>
        </w:rPr>
      </w:pPr>
      <w:r>
        <w:rPr>
          <w:rFonts w:asciiTheme="minorHAnsi" w:hAnsiTheme="minorHAnsi"/>
        </w:rPr>
        <w:t>Essence Network Dashboard – Assign Endpoints to a Host Function</w:t>
      </w:r>
    </w:p>
    <w:p w14:paraId="56817E11" w14:textId="77777777" w:rsidR="009F6565" w:rsidRDefault="009F6565" w:rsidP="001138D0">
      <w:pPr>
        <w:rPr>
          <w:rFonts w:asciiTheme="minorHAnsi" w:hAnsiTheme="minorHAnsi"/>
        </w:rPr>
      </w:pPr>
    </w:p>
    <w:p w14:paraId="6F9E49A1" w14:textId="77777777" w:rsidR="009F6565" w:rsidRDefault="009F6565" w:rsidP="001138D0">
      <w:pPr>
        <w:rPr>
          <w:rFonts w:asciiTheme="minorHAnsi" w:hAnsiTheme="minorHAnsi"/>
        </w:rPr>
      </w:pPr>
    </w:p>
    <w:p w14:paraId="3A836A78" w14:textId="77777777" w:rsidR="009F6565" w:rsidRDefault="009F6565" w:rsidP="001138D0">
      <w:pPr>
        <w:rPr>
          <w:rFonts w:asciiTheme="minorHAnsi" w:hAnsiTheme="minorHAnsi"/>
        </w:rPr>
      </w:pPr>
    </w:p>
    <w:p w14:paraId="5E98485F" w14:textId="77777777" w:rsidR="009F6565" w:rsidRDefault="009F6565" w:rsidP="001138D0">
      <w:pPr>
        <w:rPr>
          <w:rFonts w:asciiTheme="minorHAnsi" w:hAnsiTheme="minorHAnsi"/>
        </w:rPr>
      </w:pPr>
    </w:p>
    <w:p w14:paraId="6DA4EAAB" w14:textId="77777777" w:rsidR="009F6565" w:rsidRDefault="009F6565" w:rsidP="001138D0">
      <w:pPr>
        <w:rPr>
          <w:rFonts w:asciiTheme="minorHAnsi" w:hAnsiTheme="minorHAnsi"/>
        </w:rPr>
      </w:pPr>
    </w:p>
    <w:p w14:paraId="40B7C469" w14:textId="6DDAACB1" w:rsidR="009F6565" w:rsidRDefault="009F6565" w:rsidP="001138D0">
      <w:pPr>
        <w:rPr>
          <w:rFonts w:asciiTheme="minorHAnsi" w:hAnsiTheme="minorHAnsi"/>
        </w:rPr>
      </w:pPr>
      <w:r w:rsidRPr="009F6565">
        <w:rPr>
          <w:rFonts w:asciiTheme="minorHAnsi" w:hAnsiTheme="minorHAnsi"/>
        </w:rPr>
        <w:drawing>
          <wp:inline distT="0" distB="0" distL="0" distR="0" wp14:anchorId="791FF89C" wp14:editId="13BBEE67">
            <wp:extent cx="5943600" cy="238950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389505"/>
                    </a:xfrm>
                    <a:prstGeom prst="rect">
                      <a:avLst/>
                    </a:prstGeom>
                  </pic:spPr>
                </pic:pic>
              </a:graphicData>
            </a:graphic>
          </wp:inline>
        </w:drawing>
      </w:r>
    </w:p>
    <w:p w14:paraId="6ACBA624" w14:textId="77777777" w:rsidR="009F6565" w:rsidRDefault="009F6565" w:rsidP="001138D0">
      <w:pPr>
        <w:rPr>
          <w:rFonts w:asciiTheme="minorHAnsi" w:hAnsiTheme="minorHAnsi"/>
        </w:rPr>
      </w:pPr>
    </w:p>
    <w:p w14:paraId="21B1B53B" w14:textId="127B719A" w:rsidR="009F6565" w:rsidRPr="00556155" w:rsidRDefault="009F6565" w:rsidP="009F6565">
      <w:pPr>
        <w:jc w:val="center"/>
        <w:rPr>
          <w:rFonts w:asciiTheme="minorHAnsi" w:hAnsiTheme="minorHAnsi"/>
        </w:rPr>
      </w:pPr>
      <w:r>
        <w:rPr>
          <w:rFonts w:asciiTheme="minorHAnsi" w:hAnsiTheme="minorHAnsi"/>
        </w:rPr>
        <w:t>Essence Network Dashboard – Alerts Function</w:t>
      </w:r>
    </w:p>
    <w:sectPr w:rsidR="009F6565" w:rsidRPr="00556155" w:rsidSect="00A15DEB">
      <w:footerReference w:type="default" r:id="rId20"/>
      <w:pgSz w:w="12240" w:h="15840"/>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F6449" w14:textId="77777777" w:rsidR="00B238D4" w:rsidRDefault="00B238D4" w:rsidP="004708F3">
      <w:r>
        <w:separator/>
      </w:r>
    </w:p>
  </w:endnote>
  <w:endnote w:type="continuationSeparator" w:id="0">
    <w:p w14:paraId="0BCAACAA" w14:textId="77777777" w:rsidR="00B238D4" w:rsidRDefault="00B238D4" w:rsidP="00470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982938"/>
      <w:docPartObj>
        <w:docPartGallery w:val="Page Numbers (Bottom of Page)"/>
        <w:docPartUnique/>
      </w:docPartObj>
    </w:sdtPr>
    <w:sdtEndPr>
      <w:rPr>
        <w:color w:val="808080" w:themeColor="background1" w:themeShade="80"/>
        <w:spacing w:val="60"/>
      </w:rPr>
    </w:sdtEndPr>
    <w:sdtContent>
      <w:p w14:paraId="7388B9F7" w14:textId="77777777" w:rsidR="00A54716" w:rsidRDefault="00A5471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6A98">
          <w:rPr>
            <w:noProof/>
          </w:rPr>
          <w:t>19</w:t>
        </w:r>
        <w:r>
          <w:rPr>
            <w:noProof/>
          </w:rPr>
          <w:fldChar w:fldCharType="end"/>
        </w:r>
        <w:r>
          <w:t xml:space="preserve"> | </w:t>
        </w:r>
        <w:r>
          <w:rPr>
            <w:color w:val="808080" w:themeColor="background1" w:themeShade="80"/>
            <w:spacing w:val="60"/>
          </w:rPr>
          <w:t>Page</w:t>
        </w:r>
      </w:p>
    </w:sdtContent>
  </w:sdt>
  <w:p w14:paraId="5F532719" w14:textId="77777777" w:rsidR="00A54716" w:rsidRDefault="00A54716">
    <w:pPr>
      <w:pStyle w:val="Footer"/>
    </w:pPr>
  </w:p>
  <w:p w14:paraId="140FD95B" w14:textId="77777777" w:rsidR="00A54716" w:rsidRDefault="00A547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3509A" w14:textId="77777777" w:rsidR="00B238D4" w:rsidRDefault="00B238D4" w:rsidP="004708F3">
      <w:r>
        <w:separator/>
      </w:r>
    </w:p>
  </w:footnote>
  <w:footnote w:type="continuationSeparator" w:id="0">
    <w:p w14:paraId="62269230" w14:textId="77777777" w:rsidR="00B238D4" w:rsidRDefault="00B238D4" w:rsidP="004708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F414E"/>
    <w:multiLevelType w:val="hybridMultilevel"/>
    <w:tmpl w:val="F840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55CDC"/>
    <w:multiLevelType w:val="hybridMultilevel"/>
    <w:tmpl w:val="6DB2E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F0724A"/>
    <w:multiLevelType w:val="hybridMultilevel"/>
    <w:tmpl w:val="BDB0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E5570"/>
    <w:multiLevelType w:val="hybridMultilevel"/>
    <w:tmpl w:val="FFBC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D7CB3"/>
    <w:multiLevelType w:val="hybridMultilevel"/>
    <w:tmpl w:val="6D20D2A2"/>
    <w:lvl w:ilvl="0" w:tplc="20A81FB4">
      <w:start w:val="1"/>
      <w:numFmt w:val="decimal"/>
      <w:lvlText w:val="%1."/>
      <w:lvlJc w:val="left"/>
      <w:pPr>
        <w:ind w:left="820" w:hanging="360"/>
        <w:jc w:val="right"/>
      </w:pPr>
      <w:rPr>
        <w:rFonts w:ascii="Calibri" w:eastAsia="Calibri" w:hAnsi="Calibri" w:hint="default"/>
        <w:w w:val="100"/>
        <w:sz w:val="22"/>
        <w:szCs w:val="22"/>
      </w:rPr>
    </w:lvl>
    <w:lvl w:ilvl="1" w:tplc="A97C8934">
      <w:start w:val="1"/>
      <w:numFmt w:val="bullet"/>
      <w:lvlText w:val="◻"/>
      <w:lvlJc w:val="left"/>
      <w:pPr>
        <w:ind w:left="1180" w:hanging="360"/>
      </w:pPr>
      <w:rPr>
        <w:rFonts w:ascii="Symbol" w:eastAsia="Symbol" w:hAnsi="Symbol" w:hint="default"/>
        <w:w w:val="60"/>
        <w:sz w:val="22"/>
        <w:szCs w:val="22"/>
      </w:rPr>
    </w:lvl>
    <w:lvl w:ilvl="2" w:tplc="FBF457CE">
      <w:start w:val="1"/>
      <w:numFmt w:val="bullet"/>
      <w:lvlText w:val="•"/>
      <w:lvlJc w:val="left"/>
      <w:pPr>
        <w:ind w:left="1540" w:hanging="360"/>
      </w:pPr>
      <w:rPr>
        <w:rFonts w:hint="default"/>
      </w:rPr>
    </w:lvl>
    <w:lvl w:ilvl="3" w:tplc="02F6E4A6">
      <w:start w:val="1"/>
      <w:numFmt w:val="bullet"/>
      <w:lvlText w:val="•"/>
      <w:lvlJc w:val="left"/>
      <w:pPr>
        <w:ind w:left="2472" w:hanging="360"/>
      </w:pPr>
      <w:rPr>
        <w:rFonts w:hint="default"/>
      </w:rPr>
    </w:lvl>
    <w:lvl w:ilvl="4" w:tplc="6BFC28CC">
      <w:start w:val="1"/>
      <w:numFmt w:val="bullet"/>
      <w:lvlText w:val="•"/>
      <w:lvlJc w:val="left"/>
      <w:pPr>
        <w:ind w:left="3405" w:hanging="360"/>
      </w:pPr>
      <w:rPr>
        <w:rFonts w:hint="default"/>
      </w:rPr>
    </w:lvl>
    <w:lvl w:ilvl="5" w:tplc="9CB07466">
      <w:start w:val="1"/>
      <w:numFmt w:val="bullet"/>
      <w:lvlText w:val="•"/>
      <w:lvlJc w:val="left"/>
      <w:pPr>
        <w:ind w:left="4337" w:hanging="360"/>
      </w:pPr>
      <w:rPr>
        <w:rFonts w:hint="default"/>
      </w:rPr>
    </w:lvl>
    <w:lvl w:ilvl="6" w:tplc="F68619AE">
      <w:start w:val="1"/>
      <w:numFmt w:val="bullet"/>
      <w:lvlText w:val="•"/>
      <w:lvlJc w:val="left"/>
      <w:pPr>
        <w:ind w:left="5270" w:hanging="360"/>
      </w:pPr>
      <w:rPr>
        <w:rFonts w:hint="default"/>
      </w:rPr>
    </w:lvl>
    <w:lvl w:ilvl="7" w:tplc="66240F1C">
      <w:start w:val="1"/>
      <w:numFmt w:val="bullet"/>
      <w:lvlText w:val="•"/>
      <w:lvlJc w:val="left"/>
      <w:pPr>
        <w:ind w:left="6202" w:hanging="360"/>
      </w:pPr>
      <w:rPr>
        <w:rFonts w:hint="default"/>
      </w:rPr>
    </w:lvl>
    <w:lvl w:ilvl="8" w:tplc="0B08A968">
      <w:start w:val="1"/>
      <w:numFmt w:val="bullet"/>
      <w:lvlText w:val="•"/>
      <w:lvlJc w:val="left"/>
      <w:pPr>
        <w:ind w:left="7135" w:hanging="360"/>
      </w:pPr>
      <w:rPr>
        <w:rFonts w:hint="default"/>
      </w:rPr>
    </w:lvl>
  </w:abstractNum>
  <w:abstractNum w:abstractNumId="5">
    <w:nsid w:val="22C9295C"/>
    <w:multiLevelType w:val="hybridMultilevel"/>
    <w:tmpl w:val="D2C0C2BE"/>
    <w:lvl w:ilvl="0" w:tplc="3B2EA190">
      <w:start w:val="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310DE4"/>
    <w:multiLevelType w:val="hybridMultilevel"/>
    <w:tmpl w:val="10EC8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F994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BA1B2A"/>
    <w:multiLevelType w:val="hybridMultilevel"/>
    <w:tmpl w:val="ACC46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7C35DC"/>
    <w:multiLevelType w:val="hybridMultilevel"/>
    <w:tmpl w:val="14C2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5D691E"/>
    <w:multiLevelType w:val="hybridMultilevel"/>
    <w:tmpl w:val="CAE06A8A"/>
    <w:lvl w:ilvl="0" w:tplc="0409000F">
      <w:start w:val="1"/>
      <w:numFmt w:val="decimal"/>
      <w:lvlText w:val="%1."/>
      <w:lvlJc w:val="left"/>
      <w:pPr>
        <w:ind w:left="720" w:hanging="360"/>
      </w:pPr>
    </w:lvl>
    <w:lvl w:ilvl="1" w:tplc="52ACF198">
      <w:start w:val="1"/>
      <w:numFmt w:val="bullet"/>
      <w:lvlText w:val=""/>
      <w:lvlJc w:val="left"/>
      <w:pPr>
        <w:ind w:left="1440" w:hanging="360"/>
      </w:pPr>
      <w:rPr>
        <w:rFonts w:ascii="Symbol" w:hAnsi="Symbol" w:hint="default"/>
      </w:rPr>
    </w:lvl>
    <w:lvl w:ilvl="2" w:tplc="3B2EA190">
      <w:start w:val="8"/>
      <w:numFmt w:val="bullet"/>
      <w:lvlText w:val="-"/>
      <w:lvlJc w:val="left"/>
      <w:pPr>
        <w:ind w:left="2340" w:hanging="360"/>
      </w:pPr>
      <w:rPr>
        <w:rFonts w:ascii="Calibri" w:eastAsiaTheme="minorHAnsi" w:hAnsi="Calibri" w:cstheme="minorBid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DE2A84"/>
    <w:multiLevelType w:val="hybridMultilevel"/>
    <w:tmpl w:val="BED2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FB7A87"/>
    <w:multiLevelType w:val="hybridMultilevel"/>
    <w:tmpl w:val="E4486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A86C3E"/>
    <w:multiLevelType w:val="hybridMultilevel"/>
    <w:tmpl w:val="47F266EC"/>
    <w:lvl w:ilvl="0" w:tplc="2568730E">
      <w:start w:val="2"/>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1C5AA9"/>
    <w:multiLevelType w:val="hybridMultilevel"/>
    <w:tmpl w:val="BAEE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0E7A4A"/>
    <w:multiLevelType w:val="hybridMultilevel"/>
    <w:tmpl w:val="5DECB126"/>
    <w:lvl w:ilvl="0" w:tplc="0409000F">
      <w:start w:val="1"/>
      <w:numFmt w:val="decimal"/>
      <w:lvlText w:val="%1."/>
      <w:lvlJc w:val="left"/>
      <w:pPr>
        <w:ind w:left="720" w:hanging="360"/>
      </w:pPr>
    </w:lvl>
    <w:lvl w:ilvl="1" w:tplc="52ACF198">
      <w:start w:val="1"/>
      <w:numFmt w:val="bullet"/>
      <w:lvlText w:val=""/>
      <w:lvlJc w:val="left"/>
      <w:pPr>
        <w:ind w:left="1440" w:hanging="360"/>
      </w:pPr>
      <w:rPr>
        <w:rFonts w:ascii="Symbol" w:hAnsi="Symbol" w:hint="default"/>
      </w:rPr>
    </w:lvl>
    <w:lvl w:ilvl="2" w:tplc="3B2EA190">
      <w:start w:val="8"/>
      <w:numFmt w:val="bullet"/>
      <w:lvlText w:val="-"/>
      <w:lvlJc w:val="left"/>
      <w:pPr>
        <w:ind w:left="2340" w:hanging="360"/>
      </w:pPr>
      <w:rPr>
        <w:rFonts w:ascii="Calibri" w:eastAsiaTheme="minorHAnsi" w:hAnsi="Calibri" w:cstheme="minorBid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ED0864"/>
    <w:multiLevelType w:val="hybridMultilevel"/>
    <w:tmpl w:val="9B1CFE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3B2EA190">
      <w:start w:val="8"/>
      <w:numFmt w:val="bullet"/>
      <w:lvlText w:val="-"/>
      <w:lvlJc w:val="left"/>
      <w:pPr>
        <w:ind w:left="2340" w:hanging="360"/>
      </w:pPr>
      <w:rPr>
        <w:rFonts w:ascii="Calibri" w:eastAsiaTheme="minorHAnsi" w:hAnsi="Calibri" w:cstheme="minorBid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753B3D"/>
    <w:multiLevelType w:val="hybridMultilevel"/>
    <w:tmpl w:val="7DDA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DD3ED7"/>
    <w:multiLevelType w:val="hybridMultilevel"/>
    <w:tmpl w:val="A408716C"/>
    <w:lvl w:ilvl="0" w:tplc="21504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661AED"/>
    <w:multiLevelType w:val="hybridMultilevel"/>
    <w:tmpl w:val="77CEA92C"/>
    <w:lvl w:ilvl="0" w:tplc="B39267BC">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9638EE"/>
    <w:multiLevelType w:val="hybridMultilevel"/>
    <w:tmpl w:val="8E887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B24911"/>
    <w:multiLevelType w:val="hybridMultilevel"/>
    <w:tmpl w:val="7BAE69B6"/>
    <w:lvl w:ilvl="0" w:tplc="A60245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7E7E63"/>
    <w:multiLevelType w:val="hybridMultilevel"/>
    <w:tmpl w:val="ECA0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8848E9"/>
    <w:multiLevelType w:val="hybridMultilevel"/>
    <w:tmpl w:val="B6243626"/>
    <w:lvl w:ilvl="0" w:tplc="B7000670">
      <w:start w:val="1"/>
      <w:numFmt w:val="decimal"/>
      <w:lvlText w:val="%1."/>
      <w:lvlJc w:val="left"/>
      <w:pPr>
        <w:ind w:left="820" w:hanging="360"/>
        <w:jc w:val="right"/>
      </w:pPr>
      <w:rPr>
        <w:rFonts w:ascii="Calibri" w:eastAsia="Calibri" w:hAnsi="Calibri" w:hint="default"/>
        <w:w w:val="100"/>
        <w:sz w:val="22"/>
        <w:szCs w:val="22"/>
      </w:rPr>
    </w:lvl>
    <w:lvl w:ilvl="1" w:tplc="42EEFC88">
      <w:start w:val="1"/>
      <w:numFmt w:val="bullet"/>
      <w:lvlText w:val="◻"/>
      <w:lvlJc w:val="left"/>
      <w:pPr>
        <w:ind w:left="1180" w:hanging="360"/>
      </w:pPr>
      <w:rPr>
        <w:rFonts w:ascii="Symbol" w:eastAsia="Symbol" w:hAnsi="Symbol" w:hint="default"/>
        <w:w w:val="60"/>
        <w:sz w:val="22"/>
        <w:szCs w:val="22"/>
      </w:rPr>
    </w:lvl>
    <w:lvl w:ilvl="2" w:tplc="B39267BC">
      <w:start w:val="1"/>
      <w:numFmt w:val="bullet"/>
      <w:lvlText w:val="•"/>
      <w:lvlJc w:val="left"/>
      <w:pPr>
        <w:ind w:left="1540" w:hanging="360"/>
      </w:pPr>
      <w:rPr>
        <w:rFonts w:hint="default"/>
      </w:rPr>
    </w:lvl>
    <w:lvl w:ilvl="3" w:tplc="F21CE4E0">
      <w:start w:val="1"/>
      <w:numFmt w:val="bullet"/>
      <w:lvlText w:val="•"/>
      <w:lvlJc w:val="left"/>
      <w:pPr>
        <w:ind w:left="2482" w:hanging="360"/>
      </w:pPr>
      <w:rPr>
        <w:rFonts w:hint="default"/>
      </w:rPr>
    </w:lvl>
    <w:lvl w:ilvl="4" w:tplc="0DA00F10">
      <w:start w:val="1"/>
      <w:numFmt w:val="bullet"/>
      <w:lvlText w:val="•"/>
      <w:lvlJc w:val="left"/>
      <w:pPr>
        <w:ind w:left="3425" w:hanging="360"/>
      </w:pPr>
      <w:rPr>
        <w:rFonts w:hint="default"/>
      </w:rPr>
    </w:lvl>
    <w:lvl w:ilvl="5" w:tplc="34D8A004">
      <w:start w:val="1"/>
      <w:numFmt w:val="bullet"/>
      <w:lvlText w:val="•"/>
      <w:lvlJc w:val="left"/>
      <w:pPr>
        <w:ind w:left="4367" w:hanging="360"/>
      </w:pPr>
      <w:rPr>
        <w:rFonts w:hint="default"/>
      </w:rPr>
    </w:lvl>
    <w:lvl w:ilvl="6" w:tplc="5A6EBCEA">
      <w:start w:val="1"/>
      <w:numFmt w:val="bullet"/>
      <w:lvlText w:val="•"/>
      <w:lvlJc w:val="left"/>
      <w:pPr>
        <w:ind w:left="5310" w:hanging="360"/>
      </w:pPr>
      <w:rPr>
        <w:rFonts w:hint="default"/>
      </w:rPr>
    </w:lvl>
    <w:lvl w:ilvl="7" w:tplc="E9446652">
      <w:start w:val="1"/>
      <w:numFmt w:val="bullet"/>
      <w:lvlText w:val="•"/>
      <w:lvlJc w:val="left"/>
      <w:pPr>
        <w:ind w:left="6252" w:hanging="360"/>
      </w:pPr>
      <w:rPr>
        <w:rFonts w:hint="default"/>
      </w:rPr>
    </w:lvl>
    <w:lvl w:ilvl="8" w:tplc="E80CA6C4">
      <w:start w:val="1"/>
      <w:numFmt w:val="bullet"/>
      <w:lvlText w:val="•"/>
      <w:lvlJc w:val="left"/>
      <w:pPr>
        <w:ind w:left="7195" w:hanging="360"/>
      </w:pPr>
      <w:rPr>
        <w:rFonts w:hint="default"/>
      </w:rPr>
    </w:lvl>
  </w:abstractNum>
  <w:abstractNum w:abstractNumId="24">
    <w:nsid w:val="773E5CF2"/>
    <w:multiLevelType w:val="hybridMultilevel"/>
    <w:tmpl w:val="E9F03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9C550D2"/>
    <w:multiLevelType w:val="hybridMultilevel"/>
    <w:tmpl w:val="85C66D3C"/>
    <w:lvl w:ilvl="0" w:tplc="0409000F">
      <w:start w:val="1"/>
      <w:numFmt w:val="decimal"/>
      <w:lvlText w:val="%1."/>
      <w:lvlJc w:val="left"/>
      <w:pPr>
        <w:ind w:left="720" w:hanging="360"/>
      </w:pPr>
    </w:lvl>
    <w:lvl w:ilvl="1" w:tplc="52ACF198">
      <w:start w:val="1"/>
      <w:numFmt w:val="bullet"/>
      <w:lvlText w:val=""/>
      <w:lvlJc w:val="left"/>
      <w:pPr>
        <w:ind w:left="1440" w:hanging="360"/>
      </w:pPr>
      <w:rPr>
        <w:rFonts w:ascii="Symbol" w:hAnsi="Symbol" w:hint="default"/>
      </w:rPr>
    </w:lvl>
    <w:lvl w:ilvl="2" w:tplc="3B2EA190">
      <w:start w:val="8"/>
      <w:numFmt w:val="bullet"/>
      <w:lvlText w:val="-"/>
      <w:lvlJc w:val="left"/>
      <w:pPr>
        <w:ind w:left="2340" w:hanging="360"/>
      </w:pPr>
      <w:rPr>
        <w:rFonts w:ascii="Calibri" w:eastAsiaTheme="minorHAnsi" w:hAnsi="Calibri" w:cstheme="minorBid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2F0714"/>
    <w:multiLevelType w:val="hybridMultilevel"/>
    <w:tmpl w:val="6F44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CA5D88"/>
    <w:multiLevelType w:val="hybridMultilevel"/>
    <w:tmpl w:val="B9625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7"/>
  </w:num>
  <w:num w:numId="4">
    <w:abstractNumId w:val="0"/>
  </w:num>
  <w:num w:numId="5">
    <w:abstractNumId w:val="6"/>
  </w:num>
  <w:num w:numId="6">
    <w:abstractNumId w:val="17"/>
  </w:num>
  <w:num w:numId="7">
    <w:abstractNumId w:val="2"/>
  </w:num>
  <w:num w:numId="8">
    <w:abstractNumId w:val="16"/>
  </w:num>
  <w:num w:numId="9">
    <w:abstractNumId w:val="5"/>
  </w:num>
  <w:num w:numId="10">
    <w:abstractNumId w:val="25"/>
  </w:num>
  <w:num w:numId="11">
    <w:abstractNumId w:val="10"/>
  </w:num>
  <w:num w:numId="12">
    <w:abstractNumId w:val="15"/>
  </w:num>
  <w:num w:numId="13">
    <w:abstractNumId w:val="14"/>
  </w:num>
  <w:num w:numId="14">
    <w:abstractNumId w:val="23"/>
  </w:num>
  <w:num w:numId="15">
    <w:abstractNumId w:val="4"/>
  </w:num>
  <w:num w:numId="16">
    <w:abstractNumId w:val="18"/>
  </w:num>
  <w:num w:numId="17">
    <w:abstractNumId w:val="22"/>
  </w:num>
  <w:num w:numId="18">
    <w:abstractNumId w:val="26"/>
  </w:num>
  <w:num w:numId="19">
    <w:abstractNumId w:val="3"/>
  </w:num>
  <w:num w:numId="20">
    <w:abstractNumId w:val="21"/>
  </w:num>
  <w:num w:numId="21">
    <w:abstractNumId w:val="27"/>
  </w:num>
  <w:num w:numId="22">
    <w:abstractNumId w:val="20"/>
  </w:num>
  <w:num w:numId="23">
    <w:abstractNumId w:val="19"/>
  </w:num>
  <w:num w:numId="24">
    <w:abstractNumId w:val="24"/>
  </w:num>
  <w:num w:numId="25">
    <w:abstractNumId w:val="12"/>
  </w:num>
  <w:num w:numId="26">
    <w:abstractNumId w:val="8"/>
  </w:num>
  <w:num w:numId="27">
    <w:abstractNumId w:val="11"/>
  </w:num>
  <w:num w:numId="28">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E0A"/>
    <w:rsid w:val="000113A5"/>
    <w:rsid w:val="00016B3F"/>
    <w:rsid w:val="0002257C"/>
    <w:rsid w:val="00024387"/>
    <w:rsid w:val="0002739A"/>
    <w:rsid w:val="00032702"/>
    <w:rsid w:val="0003419F"/>
    <w:rsid w:val="0003773B"/>
    <w:rsid w:val="00037FD1"/>
    <w:rsid w:val="000409EB"/>
    <w:rsid w:val="0004213C"/>
    <w:rsid w:val="000429A3"/>
    <w:rsid w:val="00052310"/>
    <w:rsid w:val="00052A03"/>
    <w:rsid w:val="00052C20"/>
    <w:rsid w:val="00057E76"/>
    <w:rsid w:val="000618DC"/>
    <w:rsid w:val="00072840"/>
    <w:rsid w:val="00072F3D"/>
    <w:rsid w:val="00076D53"/>
    <w:rsid w:val="0008040B"/>
    <w:rsid w:val="00081BAE"/>
    <w:rsid w:val="000B5277"/>
    <w:rsid w:val="000B6388"/>
    <w:rsid w:val="000C1E09"/>
    <w:rsid w:val="000C775F"/>
    <w:rsid w:val="000D18DB"/>
    <w:rsid w:val="000D2768"/>
    <w:rsid w:val="000D63EA"/>
    <w:rsid w:val="000E1373"/>
    <w:rsid w:val="000E28E8"/>
    <w:rsid w:val="000E3A3B"/>
    <w:rsid w:val="000E44A6"/>
    <w:rsid w:val="000F09FF"/>
    <w:rsid w:val="000F411A"/>
    <w:rsid w:val="000F4494"/>
    <w:rsid w:val="000F5DD4"/>
    <w:rsid w:val="00100701"/>
    <w:rsid w:val="001046E9"/>
    <w:rsid w:val="00104C19"/>
    <w:rsid w:val="00110292"/>
    <w:rsid w:val="0011147C"/>
    <w:rsid w:val="00112DE8"/>
    <w:rsid w:val="00113480"/>
    <w:rsid w:val="00113807"/>
    <w:rsid w:val="001138D0"/>
    <w:rsid w:val="00114AFF"/>
    <w:rsid w:val="00114BBE"/>
    <w:rsid w:val="00114F7B"/>
    <w:rsid w:val="00123363"/>
    <w:rsid w:val="00130335"/>
    <w:rsid w:val="001322EF"/>
    <w:rsid w:val="00133BEA"/>
    <w:rsid w:val="00135F44"/>
    <w:rsid w:val="00136510"/>
    <w:rsid w:val="00140B79"/>
    <w:rsid w:val="001419C5"/>
    <w:rsid w:val="00143110"/>
    <w:rsid w:val="0015184B"/>
    <w:rsid w:val="0015217E"/>
    <w:rsid w:val="00154912"/>
    <w:rsid w:val="00154C40"/>
    <w:rsid w:val="001575D9"/>
    <w:rsid w:val="001604FA"/>
    <w:rsid w:val="00160A58"/>
    <w:rsid w:val="001641D2"/>
    <w:rsid w:val="00165156"/>
    <w:rsid w:val="001669A9"/>
    <w:rsid w:val="00166A98"/>
    <w:rsid w:val="0017086E"/>
    <w:rsid w:val="00171849"/>
    <w:rsid w:val="00172609"/>
    <w:rsid w:val="00172E19"/>
    <w:rsid w:val="00175D98"/>
    <w:rsid w:val="001765BD"/>
    <w:rsid w:val="00183AE6"/>
    <w:rsid w:val="001858AC"/>
    <w:rsid w:val="00192BE3"/>
    <w:rsid w:val="00192C80"/>
    <w:rsid w:val="0019754B"/>
    <w:rsid w:val="001A279B"/>
    <w:rsid w:val="001B217E"/>
    <w:rsid w:val="001B69DA"/>
    <w:rsid w:val="001C1112"/>
    <w:rsid w:val="001C34F8"/>
    <w:rsid w:val="001C48DA"/>
    <w:rsid w:val="001D0BE6"/>
    <w:rsid w:val="001D468F"/>
    <w:rsid w:val="001D5D19"/>
    <w:rsid w:val="001D65AB"/>
    <w:rsid w:val="001D7CDD"/>
    <w:rsid w:val="001E1611"/>
    <w:rsid w:val="001E1723"/>
    <w:rsid w:val="001E2548"/>
    <w:rsid w:val="001E2E53"/>
    <w:rsid w:val="001E6B35"/>
    <w:rsid w:val="002000D4"/>
    <w:rsid w:val="002002CA"/>
    <w:rsid w:val="00207494"/>
    <w:rsid w:val="00211629"/>
    <w:rsid w:val="00211807"/>
    <w:rsid w:val="002118FD"/>
    <w:rsid w:val="00211E7F"/>
    <w:rsid w:val="002246F5"/>
    <w:rsid w:val="00226E0A"/>
    <w:rsid w:val="00227690"/>
    <w:rsid w:val="00230049"/>
    <w:rsid w:val="002353EA"/>
    <w:rsid w:val="00241BDC"/>
    <w:rsid w:val="0024259E"/>
    <w:rsid w:val="0024442F"/>
    <w:rsid w:val="00247925"/>
    <w:rsid w:val="002504B8"/>
    <w:rsid w:val="0026183C"/>
    <w:rsid w:val="00267A2C"/>
    <w:rsid w:val="00273915"/>
    <w:rsid w:val="002744D8"/>
    <w:rsid w:val="0028417D"/>
    <w:rsid w:val="002843C3"/>
    <w:rsid w:val="00292185"/>
    <w:rsid w:val="00292BCE"/>
    <w:rsid w:val="002951A0"/>
    <w:rsid w:val="002A101B"/>
    <w:rsid w:val="002A5B51"/>
    <w:rsid w:val="002A6086"/>
    <w:rsid w:val="002B2BBE"/>
    <w:rsid w:val="002B4A31"/>
    <w:rsid w:val="002B5322"/>
    <w:rsid w:val="002B54B3"/>
    <w:rsid w:val="002C08A7"/>
    <w:rsid w:val="002C3595"/>
    <w:rsid w:val="002C541D"/>
    <w:rsid w:val="002C68E2"/>
    <w:rsid w:val="002D0321"/>
    <w:rsid w:val="002D31CD"/>
    <w:rsid w:val="002D51E6"/>
    <w:rsid w:val="002D7B45"/>
    <w:rsid w:val="002E1BBF"/>
    <w:rsid w:val="002E4CC5"/>
    <w:rsid w:val="002E5A40"/>
    <w:rsid w:val="002E65AE"/>
    <w:rsid w:val="002F42EB"/>
    <w:rsid w:val="002F4BED"/>
    <w:rsid w:val="002F665A"/>
    <w:rsid w:val="002F6A84"/>
    <w:rsid w:val="00302457"/>
    <w:rsid w:val="003027C9"/>
    <w:rsid w:val="003100FA"/>
    <w:rsid w:val="00311D95"/>
    <w:rsid w:val="003138C7"/>
    <w:rsid w:val="00317125"/>
    <w:rsid w:val="0032245D"/>
    <w:rsid w:val="00330B83"/>
    <w:rsid w:val="00330E62"/>
    <w:rsid w:val="003339AD"/>
    <w:rsid w:val="00335F2E"/>
    <w:rsid w:val="0033780D"/>
    <w:rsid w:val="003417F6"/>
    <w:rsid w:val="003453AC"/>
    <w:rsid w:val="0034650A"/>
    <w:rsid w:val="0036184C"/>
    <w:rsid w:val="00364D0F"/>
    <w:rsid w:val="00366D45"/>
    <w:rsid w:val="0037382E"/>
    <w:rsid w:val="00394857"/>
    <w:rsid w:val="00394A50"/>
    <w:rsid w:val="00394E3C"/>
    <w:rsid w:val="003A1072"/>
    <w:rsid w:val="003A42AE"/>
    <w:rsid w:val="003A716A"/>
    <w:rsid w:val="003B15CD"/>
    <w:rsid w:val="003B79A2"/>
    <w:rsid w:val="003C5645"/>
    <w:rsid w:val="003D0BDC"/>
    <w:rsid w:val="003D3979"/>
    <w:rsid w:val="003D46BA"/>
    <w:rsid w:val="003D4A5F"/>
    <w:rsid w:val="003D6A31"/>
    <w:rsid w:val="003E01DE"/>
    <w:rsid w:val="003E11A1"/>
    <w:rsid w:val="003E2D5E"/>
    <w:rsid w:val="003E44CC"/>
    <w:rsid w:val="003E6888"/>
    <w:rsid w:val="00406A63"/>
    <w:rsid w:val="0042033C"/>
    <w:rsid w:val="0042173D"/>
    <w:rsid w:val="00430006"/>
    <w:rsid w:val="00431061"/>
    <w:rsid w:val="004343F7"/>
    <w:rsid w:val="00434448"/>
    <w:rsid w:val="00435B30"/>
    <w:rsid w:val="0043673F"/>
    <w:rsid w:val="00442936"/>
    <w:rsid w:val="00446207"/>
    <w:rsid w:val="00446955"/>
    <w:rsid w:val="00450B05"/>
    <w:rsid w:val="004514B4"/>
    <w:rsid w:val="0045638B"/>
    <w:rsid w:val="00457543"/>
    <w:rsid w:val="00464CB0"/>
    <w:rsid w:val="004708F3"/>
    <w:rsid w:val="00470FCB"/>
    <w:rsid w:val="004814FB"/>
    <w:rsid w:val="0048465F"/>
    <w:rsid w:val="00497575"/>
    <w:rsid w:val="004B301A"/>
    <w:rsid w:val="004B4F17"/>
    <w:rsid w:val="004C3D2C"/>
    <w:rsid w:val="004C6AA6"/>
    <w:rsid w:val="004C74C4"/>
    <w:rsid w:val="004D0219"/>
    <w:rsid w:val="004D3CDE"/>
    <w:rsid w:val="004E1BC3"/>
    <w:rsid w:val="004E1D9A"/>
    <w:rsid w:val="004E423A"/>
    <w:rsid w:val="004E6157"/>
    <w:rsid w:val="004F09B6"/>
    <w:rsid w:val="004F1FF4"/>
    <w:rsid w:val="004F28E9"/>
    <w:rsid w:val="004F4832"/>
    <w:rsid w:val="004F682C"/>
    <w:rsid w:val="005013C4"/>
    <w:rsid w:val="00501A7D"/>
    <w:rsid w:val="00501B78"/>
    <w:rsid w:val="00501FE7"/>
    <w:rsid w:val="00505C8C"/>
    <w:rsid w:val="00510FAB"/>
    <w:rsid w:val="005123A1"/>
    <w:rsid w:val="005143DF"/>
    <w:rsid w:val="00515A26"/>
    <w:rsid w:val="0052163C"/>
    <w:rsid w:val="0052649E"/>
    <w:rsid w:val="00531537"/>
    <w:rsid w:val="00534705"/>
    <w:rsid w:val="00537304"/>
    <w:rsid w:val="00537F3C"/>
    <w:rsid w:val="005400A2"/>
    <w:rsid w:val="00542091"/>
    <w:rsid w:val="0054640E"/>
    <w:rsid w:val="0054682C"/>
    <w:rsid w:val="00555268"/>
    <w:rsid w:val="00556155"/>
    <w:rsid w:val="00561329"/>
    <w:rsid w:val="00561EE4"/>
    <w:rsid w:val="00562259"/>
    <w:rsid w:val="00571636"/>
    <w:rsid w:val="0057400B"/>
    <w:rsid w:val="00576FC0"/>
    <w:rsid w:val="00577BF4"/>
    <w:rsid w:val="005855DF"/>
    <w:rsid w:val="00585714"/>
    <w:rsid w:val="00590529"/>
    <w:rsid w:val="0059455E"/>
    <w:rsid w:val="005A25B8"/>
    <w:rsid w:val="005B561F"/>
    <w:rsid w:val="005C0227"/>
    <w:rsid w:val="005C736B"/>
    <w:rsid w:val="005D29C5"/>
    <w:rsid w:val="005D70B1"/>
    <w:rsid w:val="005E086A"/>
    <w:rsid w:val="005F3C87"/>
    <w:rsid w:val="0060654A"/>
    <w:rsid w:val="00607E14"/>
    <w:rsid w:val="00613F7B"/>
    <w:rsid w:val="00622DD4"/>
    <w:rsid w:val="006268AD"/>
    <w:rsid w:val="006332EE"/>
    <w:rsid w:val="00634B4C"/>
    <w:rsid w:val="00636248"/>
    <w:rsid w:val="00641A74"/>
    <w:rsid w:val="00645203"/>
    <w:rsid w:val="00647573"/>
    <w:rsid w:val="00650B93"/>
    <w:rsid w:val="00650F9A"/>
    <w:rsid w:val="006521DB"/>
    <w:rsid w:val="00652D14"/>
    <w:rsid w:val="0065448B"/>
    <w:rsid w:val="00662E04"/>
    <w:rsid w:val="00665EFA"/>
    <w:rsid w:val="00673ACE"/>
    <w:rsid w:val="00674ED2"/>
    <w:rsid w:val="00675D1F"/>
    <w:rsid w:val="00675E19"/>
    <w:rsid w:val="0068135E"/>
    <w:rsid w:val="00685A2E"/>
    <w:rsid w:val="006864EA"/>
    <w:rsid w:val="00687E86"/>
    <w:rsid w:val="006916A7"/>
    <w:rsid w:val="00691D76"/>
    <w:rsid w:val="00692E7B"/>
    <w:rsid w:val="00695B4F"/>
    <w:rsid w:val="00696EAA"/>
    <w:rsid w:val="006A4627"/>
    <w:rsid w:val="006A7F80"/>
    <w:rsid w:val="006B2A51"/>
    <w:rsid w:val="006B5231"/>
    <w:rsid w:val="006B7372"/>
    <w:rsid w:val="006C6540"/>
    <w:rsid w:val="006C76CE"/>
    <w:rsid w:val="006C77A2"/>
    <w:rsid w:val="006C77A7"/>
    <w:rsid w:val="006D4556"/>
    <w:rsid w:val="006E0445"/>
    <w:rsid w:val="006E06C3"/>
    <w:rsid w:val="006E1ED6"/>
    <w:rsid w:val="006E5925"/>
    <w:rsid w:val="006F7DEA"/>
    <w:rsid w:val="00700044"/>
    <w:rsid w:val="0070060F"/>
    <w:rsid w:val="00702013"/>
    <w:rsid w:val="0070322E"/>
    <w:rsid w:val="00703EE6"/>
    <w:rsid w:val="00704416"/>
    <w:rsid w:val="00704CA3"/>
    <w:rsid w:val="00704DC3"/>
    <w:rsid w:val="00705195"/>
    <w:rsid w:val="007056B6"/>
    <w:rsid w:val="00705D57"/>
    <w:rsid w:val="00713197"/>
    <w:rsid w:val="00721906"/>
    <w:rsid w:val="00722646"/>
    <w:rsid w:val="0072761B"/>
    <w:rsid w:val="0073052B"/>
    <w:rsid w:val="007312A7"/>
    <w:rsid w:val="00731E67"/>
    <w:rsid w:val="007401E7"/>
    <w:rsid w:val="00740A10"/>
    <w:rsid w:val="007418E7"/>
    <w:rsid w:val="00743BF1"/>
    <w:rsid w:val="00751A69"/>
    <w:rsid w:val="00753C93"/>
    <w:rsid w:val="00760D8D"/>
    <w:rsid w:val="00762967"/>
    <w:rsid w:val="00777702"/>
    <w:rsid w:val="00780A79"/>
    <w:rsid w:val="00783486"/>
    <w:rsid w:val="0078627C"/>
    <w:rsid w:val="0079183F"/>
    <w:rsid w:val="007941C9"/>
    <w:rsid w:val="00796123"/>
    <w:rsid w:val="007A4FDE"/>
    <w:rsid w:val="007B0234"/>
    <w:rsid w:val="007B0612"/>
    <w:rsid w:val="007B3214"/>
    <w:rsid w:val="007C3025"/>
    <w:rsid w:val="007C36AF"/>
    <w:rsid w:val="007C372B"/>
    <w:rsid w:val="007C7105"/>
    <w:rsid w:val="007D25A0"/>
    <w:rsid w:val="007D682B"/>
    <w:rsid w:val="007E0A1D"/>
    <w:rsid w:val="007E2049"/>
    <w:rsid w:val="007E6B45"/>
    <w:rsid w:val="00801B3A"/>
    <w:rsid w:val="0080252D"/>
    <w:rsid w:val="0080256F"/>
    <w:rsid w:val="00803691"/>
    <w:rsid w:val="00805B99"/>
    <w:rsid w:val="00810A88"/>
    <w:rsid w:val="0081214C"/>
    <w:rsid w:val="00812264"/>
    <w:rsid w:val="00821777"/>
    <w:rsid w:val="00822FA8"/>
    <w:rsid w:val="0082470A"/>
    <w:rsid w:val="00830406"/>
    <w:rsid w:val="00830697"/>
    <w:rsid w:val="00833C84"/>
    <w:rsid w:val="0083486A"/>
    <w:rsid w:val="00840501"/>
    <w:rsid w:val="008420C9"/>
    <w:rsid w:val="008452AA"/>
    <w:rsid w:val="008459FF"/>
    <w:rsid w:val="008508A7"/>
    <w:rsid w:val="00851CA7"/>
    <w:rsid w:val="0086719E"/>
    <w:rsid w:val="0087134C"/>
    <w:rsid w:val="00872847"/>
    <w:rsid w:val="00880560"/>
    <w:rsid w:val="00890A1F"/>
    <w:rsid w:val="00890CA3"/>
    <w:rsid w:val="008915B2"/>
    <w:rsid w:val="00893369"/>
    <w:rsid w:val="00896BDD"/>
    <w:rsid w:val="008973A8"/>
    <w:rsid w:val="008A0E1B"/>
    <w:rsid w:val="008A1B8C"/>
    <w:rsid w:val="008B129C"/>
    <w:rsid w:val="008B1FB4"/>
    <w:rsid w:val="008B3CB3"/>
    <w:rsid w:val="008B4517"/>
    <w:rsid w:val="008C3BA8"/>
    <w:rsid w:val="008C4677"/>
    <w:rsid w:val="008C7596"/>
    <w:rsid w:val="008C79D1"/>
    <w:rsid w:val="008D0E6D"/>
    <w:rsid w:val="008D603D"/>
    <w:rsid w:val="008E2EC8"/>
    <w:rsid w:val="008E63DE"/>
    <w:rsid w:val="008E7BA0"/>
    <w:rsid w:val="008F3F60"/>
    <w:rsid w:val="00903214"/>
    <w:rsid w:val="00904FA5"/>
    <w:rsid w:val="00906443"/>
    <w:rsid w:val="0091261A"/>
    <w:rsid w:val="00912925"/>
    <w:rsid w:val="00914D62"/>
    <w:rsid w:val="009255BD"/>
    <w:rsid w:val="009330C3"/>
    <w:rsid w:val="009333E5"/>
    <w:rsid w:val="00942FA7"/>
    <w:rsid w:val="00945788"/>
    <w:rsid w:val="0095307F"/>
    <w:rsid w:val="0095396F"/>
    <w:rsid w:val="00953A88"/>
    <w:rsid w:val="00966C42"/>
    <w:rsid w:val="00976DD0"/>
    <w:rsid w:val="00981AEA"/>
    <w:rsid w:val="00982D0C"/>
    <w:rsid w:val="00983C68"/>
    <w:rsid w:val="00985E5E"/>
    <w:rsid w:val="009878F2"/>
    <w:rsid w:val="00991521"/>
    <w:rsid w:val="00993C5E"/>
    <w:rsid w:val="009941C0"/>
    <w:rsid w:val="00995412"/>
    <w:rsid w:val="009A2C1D"/>
    <w:rsid w:val="009A4E4E"/>
    <w:rsid w:val="009A4F43"/>
    <w:rsid w:val="009A7017"/>
    <w:rsid w:val="009B32B1"/>
    <w:rsid w:val="009B49CC"/>
    <w:rsid w:val="009C21B9"/>
    <w:rsid w:val="009C2943"/>
    <w:rsid w:val="009C2E81"/>
    <w:rsid w:val="009C76FD"/>
    <w:rsid w:val="009D0593"/>
    <w:rsid w:val="009D33D1"/>
    <w:rsid w:val="009D7C91"/>
    <w:rsid w:val="009E019C"/>
    <w:rsid w:val="009E0402"/>
    <w:rsid w:val="009E611D"/>
    <w:rsid w:val="009F1741"/>
    <w:rsid w:val="009F6565"/>
    <w:rsid w:val="00A03DDD"/>
    <w:rsid w:val="00A07C83"/>
    <w:rsid w:val="00A07E14"/>
    <w:rsid w:val="00A11DB3"/>
    <w:rsid w:val="00A13C46"/>
    <w:rsid w:val="00A1564F"/>
    <w:rsid w:val="00A15DEB"/>
    <w:rsid w:val="00A170A0"/>
    <w:rsid w:val="00A1781A"/>
    <w:rsid w:val="00A26D46"/>
    <w:rsid w:val="00A30854"/>
    <w:rsid w:val="00A30EF0"/>
    <w:rsid w:val="00A31129"/>
    <w:rsid w:val="00A3709A"/>
    <w:rsid w:val="00A541D3"/>
    <w:rsid w:val="00A54716"/>
    <w:rsid w:val="00A551EB"/>
    <w:rsid w:val="00A570F7"/>
    <w:rsid w:val="00A705D9"/>
    <w:rsid w:val="00A73FA2"/>
    <w:rsid w:val="00A8109D"/>
    <w:rsid w:val="00A842E9"/>
    <w:rsid w:val="00A852B3"/>
    <w:rsid w:val="00A861B1"/>
    <w:rsid w:val="00A86647"/>
    <w:rsid w:val="00A92DB2"/>
    <w:rsid w:val="00AA0872"/>
    <w:rsid w:val="00AA5BA2"/>
    <w:rsid w:val="00AA7022"/>
    <w:rsid w:val="00AB6A72"/>
    <w:rsid w:val="00AC0107"/>
    <w:rsid w:val="00AC19D5"/>
    <w:rsid w:val="00AC46FE"/>
    <w:rsid w:val="00AC47D5"/>
    <w:rsid w:val="00AC494C"/>
    <w:rsid w:val="00AC79D6"/>
    <w:rsid w:val="00AC7A8D"/>
    <w:rsid w:val="00AD7AF7"/>
    <w:rsid w:val="00AE039F"/>
    <w:rsid w:val="00AE3F1C"/>
    <w:rsid w:val="00AE43F9"/>
    <w:rsid w:val="00AE59BD"/>
    <w:rsid w:val="00AE69B3"/>
    <w:rsid w:val="00AF2196"/>
    <w:rsid w:val="00AF589D"/>
    <w:rsid w:val="00B01E56"/>
    <w:rsid w:val="00B03350"/>
    <w:rsid w:val="00B04B04"/>
    <w:rsid w:val="00B10359"/>
    <w:rsid w:val="00B107DD"/>
    <w:rsid w:val="00B11231"/>
    <w:rsid w:val="00B1196E"/>
    <w:rsid w:val="00B12047"/>
    <w:rsid w:val="00B13215"/>
    <w:rsid w:val="00B150C7"/>
    <w:rsid w:val="00B16D19"/>
    <w:rsid w:val="00B2030A"/>
    <w:rsid w:val="00B22F86"/>
    <w:rsid w:val="00B238D4"/>
    <w:rsid w:val="00B246BC"/>
    <w:rsid w:val="00B2646B"/>
    <w:rsid w:val="00B370FB"/>
    <w:rsid w:val="00B4220B"/>
    <w:rsid w:val="00B43AE8"/>
    <w:rsid w:val="00B53ECB"/>
    <w:rsid w:val="00B54AF3"/>
    <w:rsid w:val="00B55A7C"/>
    <w:rsid w:val="00B60235"/>
    <w:rsid w:val="00B609CC"/>
    <w:rsid w:val="00B74C51"/>
    <w:rsid w:val="00B77AC2"/>
    <w:rsid w:val="00B814FC"/>
    <w:rsid w:val="00B81C4C"/>
    <w:rsid w:val="00B8416B"/>
    <w:rsid w:val="00B95843"/>
    <w:rsid w:val="00BA18F5"/>
    <w:rsid w:val="00BA2B5F"/>
    <w:rsid w:val="00BA4878"/>
    <w:rsid w:val="00BA4B1B"/>
    <w:rsid w:val="00BA5DFF"/>
    <w:rsid w:val="00BB6C69"/>
    <w:rsid w:val="00BB6F95"/>
    <w:rsid w:val="00BC0B94"/>
    <w:rsid w:val="00BC17DE"/>
    <w:rsid w:val="00BC30EA"/>
    <w:rsid w:val="00BC37F9"/>
    <w:rsid w:val="00BD2089"/>
    <w:rsid w:val="00BD3B33"/>
    <w:rsid w:val="00BD5F56"/>
    <w:rsid w:val="00BE4C92"/>
    <w:rsid w:val="00BE5426"/>
    <w:rsid w:val="00BE653D"/>
    <w:rsid w:val="00BF2402"/>
    <w:rsid w:val="00BF2503"/>
    <w:rsid w:val="00BF772C"/>
    <w:rsid w:val="00C03161"/>
    <w:rsid w:val="00C06437"/>
    <w:rsid w:val="00C13BBE"/>
    <w:rsid w:val="00C149CC"/>
    <w:rsid w:val="00C17CD5"/>
    <w:rsid w:val="00C23790"/>
    <w:rsid w:val="00C276BA"/>
    <w:rsid w:val="00C27C33"/>
    <w:rsid w:val="00C3038F"/>
    <w:rsid w:val="00C31840"/>
    <w:rsid w:val="00C40577"/>
    <w:rsid w:val="00C45485"/>
    <w:rsid w:val="00C474AD"/>
    <w:rsid w:val="00C50422"/>
    <w:rsid w:val="00C55211"/>
    <w:rsid w:val="00C55DFB"/>
    <w:rsid w:val="00C66D7A"/>
    <w:rsid w:val="00C67A6F"/>
    <w:rsid w:val="00C72AB6"/>
    <w:rsid w:val="00C75C37"/>
    <w:rsid w:val="00C762AF"/>
    <w:rsid w:val="00C9241A"/>
    <w:rsid w:val="00C949CD"/>
    <w:rsid w:val="00C9742E"/>
    <w:rsid w:val="00CA584A"/>
    <w:rsid w:val="00CB152A"/>
    <w:rsid w:val="00CC7B59"/>
    <w:rsid w:val="00CC7E5D"/>
    <w:rsid w:val="00CD2908"/>
    <w:rsid w:val="00CD3190"/>
    <w:rsid w:val="00CD34C3"/>
    <w:rsid w:val="00CD43C7"/>
    <w:rsid w:val="00CD4461"/>
    <w:rsid w:val="00CD6BAE"/>
    <w:rsid w:val="00CE7863"/>
    <w:rsid w:val="00CF07E9"/>
    <w:rsid w:val="00CF5E24"/>
    <w:rsid w:val="00CF7C82"/>
    <w:rsid w:val="00D0115F"/>
    <w:rsid w:val="00D0262D"/>
    <w:rsid w:val="00D0563C"/>
    <w:rsid w:val="00D05F5F"/>
    <w:rsid w:val="00D06BFA"/>
    <w:rsid w:val="00D10B13"/>
    <w:rsid w:val="00D11FDC"/>
    <w:rsid w:val="00D1203A"/>
    <w:rsid w:val="00D1653D"/>
    <w:rsid w:val="00D207FD"/>
    <w:rsid w:val="00D20E94"/>
    <w:rsid w:val="00D27D6F"/>
    <w:rsid w:val="00D30001"/>
    <w:rsid w:val="00D33905"/>
    <w:rsid w:val="00D357C8"/>
    <w:rsid w:val="00D369CF"/>
    <w:rsid w:val="00D4041A"/>
    <w:rsid w:val="00D42A1D"/>
    <w:rsid w:val="00D44F6B"/>
    <w:rsid w:val="00D46BDF"/>
    <w:rsid w:val="00D47835"/>
    <w:rsid w:val="00D62145"/>
    <w:rsid w:val="00D64177"/>
    <w:rsid w:val="00D65CB9"/>
    <w:rsid w:val="00D66F12"/>
    <w:rsid w:val="00D66F57"/>
    <w:rsid w:val="00D70079"/>
    <w:rsid w:val="00D70E4E"/>
    <w:rsid w:val="00D742B8"/>
    <w:rsid w:val="00D75938"/>
    <w:rsid w:val="00D760CA"/>
    <w:rsid w:val="00D85BAF"/>
    <w:rsid w:val="00D873E1"/>
    <w:rsid w:val="00D92688"/>
    <w:rsid w:val="00D9410E"/>
    <w:rsid w:val="00D96133"/>
    <w:rsid w:val="00DA23AD"/>
    <w:rsid w:val="00DA2BF0"/>
    <w:rsid w:val="00DA3016"/>
    <w:rsid w:val="00DA555F"/>
    <w:rsid w:val="00DB3D1F"/>
    <w:rsid w:val="00DB7DAC"/>
    <w:rsid w:val="00DB7EB7"/>
    <w:rsid w:val="00DC0DFE"/>
    <w:rsid w:val="00DC53F7"/>
    <w:rsid w:val="00DC5E03"/>
    <w:rsid w:val="00DD385F"/>
    <w:rsid w:val="00DD3A78"/>
    <w:rsid w:val="00DD71C1"/>
    <w:rsid w:val="00DE0B11"/>
    <w:rsid w:val="00DE669A"/>
    <w:rsid w:val="00E07834"/>
    <w:rsid w:val="00E1221E"/>
    <w:rsid w:val="00E128EF"/>
    <w:rsid w:val="00E1438D"/>
    <w:rsid w:val="00E163A0"/>
    <w:rsid w:val="00E16B18"/>
    <w:rsid w:val="00E1774D"/>
    <w:rsid w:val="00E26E27"/>
    <w:rsid w:val="00E3584D"/>
    <w:rsid w:val="00E42A3F"/>
    <w:rsid w:val="00E47515"/>
    <w:rsid w:val="00E47DB8"/>
    <w:rsid w:val="00E56910"/>
    <w:rsid w:val="00E6320A"/>
    <w:rsid w:val="00E634C1"/>
    <w:rsid w:val="00E64BFB"/>
    <w:rsid w:val="00E7330F"/>
    <w:rsid w:val="00E735CF"/>
    <w:rsid w:val="00E74A95"/>
    <w:rsid w:val="00E80A1F"/>
    <w:rsid w:val="00E83ECD"/>
    <w:rsid w:val="00EB0099"/>
    <w:rsid w:val="00EB3036"/>
    <w:rsid w:val="00EB479F"/>
    <w:rsid w:val="00EB6505"/>
    <w:rsid w:val="00EB6507"/>
    <w:rsid w:val="00EC12AE"/>
    <w:rsid w:val="00EC1562"/>
    <w:rsid w:val="00EC4144"/>
    <w:rsid w:val="00EC4235"/>
    <w:rsid w:val="00EC4288"/>
    <w:rsid w:val="00EC5A57"/>
    <w:rsid w:val="00EC7866"/>
    <w:rsid w:val="00ED3A47"/>
    <w:rsid w:val="00ED7CBB"/>
    <w:rsid w:val="00EE123F"/>
    <w:rsid w:val="00EE30EA"/>
    <w:rsid w:val="00EF019D"/>
    <w:rsid w:val="00EF67F1"/>
    <w:rsid w:val="00EF7108"/>
    <w:rsid w:val="00F045C2"/>
    <w:rsid w:val="00F05C1F"/>
    <w:rsid w:val="00F0766C"/>
    <w:rsid w:val="00F15AD4"/>
    <w:rsid w:val="00F20C94"/>
    <w:rsid w:val="00F21916"/>
    <w:rsid w:val="00F25ACE"/>
    <w:rsid w:val="00F26D14"/>
    <w:rsid w:val="00F372DA"/>
    <w:rsid w:val="00F37552"/>
    <w:rsid w:val="00F37DD6"/>
    <w:rsid w:val="00F37FFB"/>
    <w:rsid w:val="00F40202"/>
    <w:rsid w:val="00F41792"/>
    <w:rsid w:val="00F41815"/>
    <w:rsid w:val="00F41EB3"/>
    <w:rsid w:val="00F46B34"/>
    <w:rsid w:val="00F51D4E"/>
    <w:rsid w:val="00F5292D"/>
    <w:rsid w:val="00F53D45"/>
    <w:rsid w:val="00F5491C"/>
    <w:rsid w:val="00F54969"/>
    <w:rsid w:val="00F55B65"/>
    <w:rsid w:val="00F5768E"/>
    <w:rsid w:val="00F67581"/>
    <w:rsid w:val="00F7490F"/>
    <w:rsid w:val="00F753D9"/>
    <w:rsid w:val="00F75456"/>
    <w:rsid w:val="00F7555A"/>
    <w:rsid w:val="00F76F2D"/>
    <w:rsid w:val="00F851BB"/>
    <w:rsid w:val="00F8758E"/>
    <w:rsid w:val="00F91CEE"/>
    <w:rsid w:val="00FA0F2C"/>
    <w:rsid w:val="00FC2666"/>
    <w:rsid w:val="00FC49A4"/>
    <w:rsid w:val="00FD0885"/>
    <w:rsid w:val="00FD0DD5"/>
    <w:rsid w:val="00FD51DD"/>
    <w:rsid w:val="00FD557D"/>
    <w:rsid w:val="00FD5E7D"/>
    <w:rsid w:val="00FD7378"/>
    <w:rsid w:val="00FD774B"/>
    <w:rsid w:val="00FE3574"/>
    <w:rsid w:val="00FE6781"/>
    <w:rsid w:val="00FE683E"/>
    <w:rsid w:val="00FF117E"/>
    <w:rsid w:val="00FF4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E0A"/>
    <w:pPr>
      <w:spacing w:after="0" w:line="240" w:lineRule="auto"/>
    </w:pPr>
    <w:rPr>
      <w:rFonts w:ascii="Calibri" w:hAnsi="Calibri" w:cs="Times New Roman"/>
    </w:rPr>
  </w:style>
  <w:style w:type="paragraph" w:styleId="Heading1">
    <w:name w:val="heading 1"/>
    <w:basedOn w:val="Normal"/>
    <w:next w:val="Normal"/>
    <w:link w:val="Heading1Char"/>
    <w:uiPriority w:val="1"/>
    <w:qFormat/>
    <w:rsid w:val="001604F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1604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04F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52B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3E1"/>
    <w:rPr>
      <w:color w:val="0000FF" w:themeColor="hyperlink"/>
      <w:u w:val="single"/>
    </w:rPr>
  </w:style>
  <w:style w:type="paragraph" w:styleId="ListParagraph">
    <w:name w:val="List Paragraph"/>
    <w:basedOn w:val="Normal"/>
    <w:uiPriority w:val="34"/>
    <w:qFormat/>
    <w:rsid w:val="00665EFA"/>
    <w:pPr>
      <w:ind w:left="720"/>
      <w:contextualSpacing/>
    </w:pPr>
  </w:style>
  <w:style w:type="paragraph" w:styleId="BalloonText">
    <w:name w:val="Balloon Text"/>
    <w:basedOn w:val="Normal"/>
    <w:link w:val="BalloonTextChar"/>
    <w:uiPriority w:val="99"/>
    <w:semiHidden/>
    <w:unhideWhenUsed/>
    <w:rsid w:val="00665EFA"/>
    <w:rPr>
      <w:rFonts w:ascii="Tahoma" w:hAnsi="Tahoma" w:cs="Tahoma"/>
      <w:sz w:val="16"/>
      <w:szCs w:val="16"/>
    </w:rPr>
  </w:style>
  <w:style w:type="character" w:customStyle="1" w:styleId="BalloonTextChar">
    <w:name w:val="Balloon Text Char"/>
    <w:basedOn w:val="DefaultParagraphFont"/>
    <w:link w:val="BalloonText"/>
    <w:uiPriority w:val="99"/>
    <w:semiHidden/>
    <w:rsid w:val="00665EFA"/>
    <w:rPr>
      <w:rFonts w:ascii="Tahoma" w:hAnsi="Tahoma" w:cs="Tahoma"/>
      <w:sz w:val="16"/>
      <w:szCs w:val="16"/>
    </w:rPr>
  </w:style>
  <w:style w:type="table" w:styleId="TableGrid">
    <w:name w:val="Table Grid"/>
    <w:basedOn w:val="TableNormal"/>
    <w:uiPriority w:val="59"/>
    <w:rsid w:val="00AC0107"/>
    <w:pPr>
      <w:spacing w:before="200"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5B30"/>
    <w:pPr>
      <w:spacing w:before="100" w:beforeAutospacing="1" w:after="100" w:afterAutospacing="1"/>
    </w:pPr>
    <w:rPr>
      <w:rFonts w:ascii="Times New Roman" w:eastAsia="Times New Roman" w:hAnsi="Times New Roman"/>
      <w:sz w:val="24"/>
      <w:szCs w:val="24"/>
    </w:rPr>
  </w:style>
  <w:style w:type="paragraph" w:styleId="Title">
    <w:name w:val="Title"/>
    <w:basedOn w:val="Normal"/>
    <w:next w:val="Normal"/>
    <w:link w:val="TitleChar"/>
    <w:uiPriority w:val="10"/>
    <w:qFormat/>
    <w:rsid w:val="001604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04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04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04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04F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54969"/>
    <w:pPr>
      <w:spacing w:line="276" w:lineRule="auto"/>
      <w:outlineLvl w:val="9"/>
    </w:pPr>
    <w:rPr>
      <w:lang w:eastAsia="ja-JP"/>
    </w:rPr>
  </w:style>
  <w:style w:type="paragraph" w:styleId="TOC1">
    <w:name w:val="toc 1"/>
    <w:basedOn w:val="Normal"/>
    <w:next w:val="Normal"/>
    <w:autoRedefine/>
    <w:uiPriority w:val="39"/>
    <w:unhideWhenUsed/>
    <w:rsid w:val="00D06BFA"/>
    <w:pPr>
      <w:tabs>
        <w:tab w:val="left" w:pos="440"/>
        <w:tab w:val="right" w:leader="dot" w:pos="9350"/>
      </w:tabs>
    </w:pPr>
    <w:rPr>
      <w:b/>
      <w:noProof/>
    </w:rPr>
  </w:style>
  <w:style w:type="paragraph" w:styleId="TOC2">
    <w:name w:val="toc 2"/>
    <w:basedOn w:val="Normal"/>
    <w:next w:val="Normal"/>
    <w:autoRedefine/>
    <w:uiPriority w:val="39"/>
    <w:unhideWhenUsed/>
    <w:rsid w:val="00F54969"/>
    <w:pPr>
      <w:spacing w:after="100"/>
      <w:ind w:left="220"/>
    </w:pPr>
  </w:style>
  <w:style w:type="paragraph" w:styleId="TOC3">
    <w:name w:val="toc 3"/>
    <w:basedOn w:val="Normal"/>
    <w:next w:val="Normal"/>
    <w:autoRedefine/>
    <w:uiPriority w:val="39"/>
    <w:unhideWhenUsed/>
    <w:rsid w:val="00F54969"/>
    <w:pPr>
      <w:spacing w:after="100"/>
      <w:ind w:left="440"/>
    </w:pPr>
  </w:style>
  <w:style w:type="paragraph" w:styleId="Header">
    <w:name w:val="header"/>
    <w:basedOn w:val="Normal"/>
    <w:link w:val="HeaderChar"/>
    <w:uiPriority w:val="99"/>
    <w:unhideWhenUsed/>
    <w:rsid w:val="004708F3"/>
    <w:pPr>
      <w:tabs>
        <w:tab w:val="center" w:pos="4680"/>
        <w:tab w:val="right" w:pos="9360"/>
      </w:tabs>
    </w:pPr>
  </w:style>
  <w:style w:type="character" w:customStyle="1" w:styleId="HeaderChar">
    <w:name w:val="Header Char"/>
    <w:basedOn w:val="DefaultParagraphFont"/>
    <w:link w:val="Header"/>
    <w:uiPriority w:val="99"/>
    <w:rsid w:val="004708F3"/>
    <w:rPr>
      <w:rFonts w:ascii="Calibri" w:hAnsi="Calibri" w:cs="Times New Roman"/>
    </w:rPr>
  </w:style>
  <w:style w:type="paragraph" w:styleId="Footer">
    <w:name w:val="footer"/>
    <w:basedOn w:val="Normal"/>
    <w:link w:val="FooterChar"/>
    <w:uiPriority w:val="99"/>
    <w:unhideWhenUsed/>
    <w:rsid w:val="004708F3"/>
    <w:pPr>
      <w:tabs>
        <w:tab w:val="center" w:pos="4680"/>
        <w:tab w:val="right" w:pos="9360"/>
      </w:tabs>
    </w:pPr>
  </w:style>
  <w:style w:type="character" w:customStyle="1" w:styleId="FooterChar">
    <w:name w:val="Footer Char"/>
    <w:basedOn w:val="DefaultParagraphFont"/>
    <w:link w:val="Footer"/>
    <w:uiPriority w:val="99"/>
    <w:rsid w:val="004708F3"/>
    <w:rPr>
      <w:rFonts w:ascii="Calibri" w:hAnsi="Calibri" w:cs="Times New Roman"/>
    </w:rPr>
  </w:style>
  <w:style w:type="character" w:styleId="FollowedHyperlink">
    <w:name w:val="FollowedHyperlink"/>
    <w:basedOn w:val="DefaultParagraphFont"/>
    <w:uiPriority w:val="99"/>
    <w:semiHidden/>
    <w:unhideWhenUsed/>
    <w:rsid w:val="00F8758E"/>
    <w:rPr>
      <w:color w:val="800080" w:themeColor="followedHyperlink"/>
      <w:u w:val="single"/>
    </w:rPr>
  </w:style>
  <w:style w:type="character" w:styleId="CommentReference">
    <w:name w:val="annotation reference"/>
    <w:basedOn w:val="DefaultParagraphFont"/>
    <w:uiPriority w:val="99"/>
    <w:semiHidden/>
    <w:unhideWhenUsed/>
    <w:rsid w:val="00F8758E"/>
    <w:rPr>
      <w:sz w:val="16"/>
      <w:szCs w:val="16"/>
    </w:rPr>
  </w:style>
  <w:style w:type="paragraph" w:styleId="CommentText">
    <w:name w:val="annotation text"/>
    <w:basedOn w:val="Normal"/>
    <w:link w:val="CommentTextChar"/>
    <w:uiPriority w:val="99"/>
    <w:semiHidden/>
    <w:unhideWhenUsed/>
    <w:rsid w:val="00F8758E"/>
    <w:rPr>
      <w:sz w:val="20"/>
      <w:szCs w:val="20"/>
    </w:rPr>
  </w:style>
  <w:style w:type="character" w:customStyle="1" w:styleId="CommentTextChar">
    <w:name w:val="Comment Text Char"/>
    <w:basedOn w:val="DefaultParagraphFont"/>
    <w:link w:val="CommentText"/>
    <w:uiPriority w:val="99"/>
    <w:semiHidden/>
    <w:rsid w:val="00F8758E"/>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8758E"/>
    <w:rPr>
      <w:b/>
      <w:bCs/>
    </w:rPr>
  </w:style>
  <w:style w:type="character" w:customStyle="1" w:styleId="CommentSubjectChar">
    <w:name w:val="Comment Subject Char"/>
    <w:basedOn w:val="CommentTextChar"/>
    <w:link w:val="CommentSubject"/>
    <w:uiPriority w:val="99"/>
    <w:semiHidden/>
    <w:rsid w:val="00F8758E"/>
    <w:rPr>
      <w:rFonts w:ascii="Calibri" w:hAnsi="Calibri" w:cs="Times New Roman"/>
      <w:b/>
      <w:bCs/>
      <w:sz w:val="20"/>
      <w:szCs w:val="20"/>
    </w:rPr>
  </w:style>
  <w:style w:type="paragraph" w:styleId="BodyText">
    <w:name w:val="Body Text"/>
    <w:basedOn w:val="Normal"/>
    <w:link w:val="BodyTextChar"/>
    <w:uiPriority w:val="1"/>
    <w:qFormat/>
    <w:rsid w:val="00830697"/>
    <w:pPr>
      <w:widowControl w:val="0"/>
      <w:ind w:left="839"/>
    </w:pPr>
    <w:rPr>
      <w:rFonts w:eastAsia="Calibri" w:cstheme="minorBidi"/>
    </w:rPr>
  </w:style>
  <w:style w:type="character" w:customStyle="1" w:styleId="BodyTextChar">
    <w:name w:val="Body Text Char"/>
    <w:basedOn w:val="DefaultParagraphFont"/>
    <w:link w:val="BodyText"/>
    <w:uiPriority w:val="1"/>
    <w:rsid w:val="00830697"/>
    <w:rPr>
      <w:rFonts w:ascii="Calibri" w:eastAsia="Calibri" w:hAnsi="Calibri"/>
    </w:rPr>
  </w:style>
  <w:style w:type="paragraph" w:customStyle="1" w:styleId="TableParagraph">
    <w:name w:val="Table Paragraph"/>
    <w:basedOn w:val="Normal"/>
    <w:uiPriority w:val="1"/>
    <w:qFormat/>
    <w:rsid w:val="003E44CC"/>
    <w:pPr>
      <w:widowControl w:val="0"/>
    </w:pPr>
    <w:rPr>
      <w:rFonts w:asciiTheme="minorHAnsi" w:hAnsiTheme="minorHAnsi" w:cstheme="minorBidi"/>
    </w:rPr>
  </w:style>
  <w:style w:type="character" w:customStyle="1" w:styleId="Heading4Char">
    <w:name w:val="Heading 4 Char"/>
    <w:basedOn w:val="DefaultParagraphFont"/>
    <w:link w:val="Heading4"/>
    <w:uiPriority w:val="99"/>
    <w:rsid w:val="00A852B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semiHidden/>
    <w:unhideWhenUsed/>
    <w:qFormat/>
    <w:rsid w:val="005013C4"/>
    <w:pPr>
      <w:spacing w:after="200"/>
    </w:pPr>
    <w:rPr>
      <w:rFonts w:asciiTheme="minorHAnsi" w:eastAsiaTheme="minorEastAsia" w:hAnsiTheme="minorHAnsi" w:cstheme="minorBidi"/>
      <w:b/>
      <w:bCs/>
      <w:color w:val="4F81BD" w:themeColor="accent1"/>
      <w:sz w:val="18"/>
      <w:szCs w:val="18"/>
    </w:rPr>
  </w:style>
  <w:style w:type="paragraph" w:customStyle="1" w:styleId="Default">
    <w:name w:val="Default"/>
    <w:rsid w:val="008C7596"/>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BodyText0">
    <w:name w:val="Body_Text"/>
    <w:basedOn w:val="List"/>
    <w:qFormat/>
    <w:rsid w:val="00675E19"/>
    <w:pPr>
      <w:spacing w:before="60" w:after="60" w:line="280" w:lineRule="atLeast"/>
      <w:ind w:left="1080" w:firstLine="0"/>
      <w:contextualSpacing w:val="0"/>
      <w:jc w:val="both"/>
    </w:pPr>
    <w:rPr>
      <w:rFonts w:ascii="Garamond" w:eastAsia="Times New Roman" w:hAnsi="Garamond"/>
      <w:spacing w:val="-5"/>
      <w:szCs w:val="24"/>
    </w:rPr>
  </w:style>
  <w:style w:type="paragraph" w:styleId="List">
    <w:name w:val="List"/>
    <w:basedOn w:val="Normal"/>
    <w:uiPriority w:val="99"/>
    <w:semiHidden/>
    <w:unhideWhenUsed/>
    <w:rsid w:val="00675E19"/>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E0A"/>
    <w:pPr>
      <w:spacing w:after="0" w:line="240" w:lineRule="auto"/>
    </w:pPr>
    <w:rPr>
      <w:rFonts w:ascii="Calibri" w:hAnsi="Calibri" w:cs="Times New Roman"/>
    </w:rPr>
  </w:style>
  <w:style w:type="paragraph" w:styleId="Heading1">
    <w:name w:val="heading 1"/>
    <w:basedOn w:val="Normal"/>
    <w:next w:val="Normal"/>
    <w:link w:val="Heading1Char"/>
    <w:uiPriority w:val="1"/>
    <w:qFormat/>
    <w:rsid w:val="001604F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1604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04F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52B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3E1"/>
    <w:rPr>
      <w:color w:val="0000FF" w:themeColor="hyperlink"/>
      <w:u w:val="single"/>
    </w:rPr>
  </w:style>
  <w:style w:type="paragraph" w:styleId="ListParagraph">
    <w:name w:val="List Paragraph"/>
    <w:basedOn w:val="Normal"/>
    <w:uiPriority w:val="34"/>
    <w:qFormat/>
    <w:rsid w:val="00665EFA"/>
    <w:pPr>
      <w:ind w:left="720"/>
      <w:contextualSpacing/>
    </w:pPr>
  </w:style>
  <w:style w:type="paragraph" w:styleId="BalloonText">
    <w:name w:val="Balloon Text"/>
    <w:basedOn w:val="Normal"/>
    <w:link w:val="BalloonTextChar"/>
    <w:uiPriority w:val="99"/>
    <w:semiHidden/>
    <w:unhideWhenUsed/>
    <w:rsid w:val="00665EFA"/>
    <w:rPr>
      <w:rFonts w:ascii="Tahoma" w:hAnsi="Tahoma" w:cs="Tahoma"/>
      <w:sz w:val="16"/>
      <w:szCs w:val="16"/>
    </w:rPr>
  </w:style>
  <w:style w:type="character" w:customStyle="1" w:styleId="BalloonTextChar">
    <w:name w:val="Balloon Text Char"/>
    <w:basedOn w:val="DefaultParagraphFont"/>
    <w:link w:val="BalloonText"/>
    <w:uiPriority w:val="99"/>
    <w:semiHidden/>
    <w:rsid w:val="00665EFA"/>
    <w:rPr>
      <w:rFonts w:ascii="Tahoma" w:hAnsi="Tahoma" w:cs="Tahoma"/>
      <w:sz w:val="16"/>
      <w:szCs w:val="16"/>
    </w:rPr>
  </w:style>
  <w:style w:type="table" w:styleId="TableGrid">
    <w:name w:val="Table Grid"/>
    <w:basedOn w:val="TableNormal"/>
    <w:uiPriority w:val="59"/>
    <w:rsid w:val="00AC0107"/>
    <w:pPr>
      <w:spacing w:before="200"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5B30"/>
    <w:pPr>
      <w:spacing w:before="100" w:beforeAutospacing="1" w:after="100" w:afterAutospacing="1"/>
    </w:pPr>
    <w:rPr>
      <w:rFonts w:ascii="Times New Roman" w:eastAsia="Times New Roman" w:hAnsi="Times New Roman"/>
      <w:sz w:val="24"/>
      <w:szCs w:val="24"/>
    </w:rPr>
  </w:style>
  <w:style w:type="paragraph" w:styleId="Title">
    <w:name w:val="Title"/>
    <w:basedOn w:val="Normal"/>
    <w:next w:val="Normal"/>
    <w:link w:val="TitleChar"/>
    <w:uiPriority w:val="10"/>
    <w:qFormat/>
    <w:rsid w:val="001604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04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04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04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04F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54969"/>
    <w:pPr>
      <w:spacing w:line="276" w:lineRule="auto"/>
      <w:outlineLvl w:val="9"/>
    </w:pPr>
    <w:rPr>
      <w:lang w:eastAsia="ja-JP"/>
    </w:rPr>
  </w:style>
  <w:style w:type="paragraph" w:styleId="TOC1">
    <w:name w:val="toc 1"/>
    <w:basedOn w:val="Normal"/>
    <w:next w:val="Normal"/>
    <w:autoRedefine/>
    <w:uiPriority w:val="39"/>
    <w:unhideWhenUsed/>
    <w:rsid w:val="00D06BFA"/>
    <w:pPr>
      <w:tabs>
        <w:tab w:val="left" w:pos="440"/>
        <w:tab w:val="right" w:leader="dot" w:pos="9350"/>
      </w:tabs>
    </w:pPr>
    <w:rPr>
      <w:b/>
      <w:noProof/>
    </w:rPr>
  </w:style>
  <w:style w:type="paragraph" w:styleId="TOC2">
    <w:name w:val="toc 2"/>
    <w:basedOn w:val="Normal"/>
    <w:next w:val="Normal"/>
    <w:autoRedefine/>
    <w:uiPriority w:val="39"/>
    <w:unhideWhenUsed/>
    <w:rsid w:val="00F54969"/>
    <w:pPr>
      <w:spacing w:after="100"/>
      <w:ind w:left="220"/>
    </w:pPr>
  </w:style>
  <w:style w:type="paragraph" w:styleId="TOC3">
    <w:name w:val="toc 3"/>
    <w:basedOn w:val="Normal"/>
    <w:next w:val="Normal"/>
    <w:autoRedefine/>
    <w:uiPriority w:val="39"/>
    <w:unhideWhenUsed/>
    <w:rsid w:val="00F54969"/>
    <w:pPr>
      <w:spacing w:after="100"/>
      <w:ind w:left="440"/>
    </w:pPr>
  </w:style>
  <w:style w:type="paragraph" w:styleId="Header">
    <w:name w:val="header"/>
    <w:basedOn w:val="Normal"/>
    <w:link w:val="HeaderChar"/>
    <w:uiPriority w:val="99"/>
    <w:unhideWhenUsed/>
    <w:rsid w:val="004708F3"/>
    <w:pPr>
      <w:tabs>
        <w:tab w:val="center" w:pos="4680"/>
        <w:tab w:val="right" w:pos="9360"/>
      </w:tabs>
    </w:pPr>
  </w:style>
  <w:style w:type="character" w:customStyle="1" w:styleId="HeaderChar">
    <w:name w:val="Header Char"/>
    <w:basedOn w:val="DefaultParagraphFont"/>
    <w:link w:val="Header"/>
    <w:uiPriority w:val="99"/>
    <w:rsid w:val="004708F3"/>
    <w:rPr>
      <w:rFonts w:ascii="Calibri" w:hAnsi="Calibri" w:cs="Times New Roman"/>
    </w:rPr>
  </w:style>
  <w:style w:type="paragraph" w:styleId="Footer">
    <w:name w:val="footer"/>
    <w:basedOn w:val="Normal"/>
    <w:link w:val="FooterChar"/>
    <w:uiPriority w:val="99"/>
    <w:unhideWhenUsed/>
    <w:rsid w:val="004708F3"/>
    <w:pPr>
      <w:tabs>
        <w:tab w:val="center" w:pos="4680"/>
        <w:tab w:val="right" w:pos="9360"/>
      </w:tabs>
    </w:pPr>
  </w:style>
  <w:style w:type="character" w:customStyle="1" w:styleId="FooterChar">
    <w:name w:val="Footer Char"/>
    <w:basedOn w:val="DefaultParagraphFont"/>
    <w:link w:val="Footer"/>
    <w:uiPriority w:val="99"/>
    <w:rsid w:val="004708F3"/>
    <w:rPr>
      <w:rFonts w:ascii="Calibri" w:hAnsi="Calibri" w:cs="Times New Roman"/>
    </w:rPr>
  </w:style>
  <w:style w:type="character" w:styleId="FollowedHyperlink">
    <w:name w:val="FollowedHyperlink"/>
    <w:basedOn w:val="DefaultParagraphFont"/>
    <w:uiPriority w:val="99"/>
    <w:semiHidden/>
    <w:unhideWhenUsed/>
    <w:rsid w:val="00F8758E"/>
    <w:rPr>
      <w:color w:val="800080" w:themeColor="followedHyperlink"/>
      <w:u w:val="single"/>
    </w:rPr>
  </w:style>
  <w:style w:type="character" w:styleId="CommentReference">
    <w:name w:val="annotation reference"/>
    <w:basedOn w:val="DefaultParagraphFont"/>
    <w:uiPriority w:val="99"/>
    <w:semiHidden/>
    <w:unhideWhenUsed/>
    <w:rsid w:val="00F8758E"/>
    <w:rPr>
      <w:sz w:val="16"/>
      <w:szCs w:val="16"/>
    </w:rPr>
  </w:style>
  <w:style w:type="paragraph" w:styleId="CommentText">
    <w:name w:val="annotation text"/>
    <w:basedOn w:val="Normal"/>
    <w:link w:val="CommentTextChar"/>
    <w:uiPriority w:val="99"/>
    <w:semiHidden/>
    <w:unhideWhenUsed/>
    <w:rsid w:val="00F8758E"/>
    <w:rPr>
      <w:sz w:val="20"/>
      <w:szCs w:val="20"/>
    </w:rPr>
  </w:style>
  <w:style w:type="character" w:customStyle="1" w:styleId="CommentTextChar">
    <w:name w:val="Comment Text Char"/>
    <w:basedOn w:val="DefaultParagraphFont"/>
    <w:link w:val="CommentText"/>
    <w:uiPriority w:val="99"/>
    <w:semiHidden/>
    <w:rsid w:val="00F8758E"/>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8758E"/>
    <w:rPr>
      <w:b/>
      <w:bCs/>
    </w:rPr>
  </w:style>
  <w:style w:type="character" w:customStyle="1" w:styleId="CommentSubjectChar">
    <w:name w:val="Comment Subject Char"/>
    <w:basedOn w:val="CommentTextChar"/>
    <w:link w:val="CommentSubject"/>
    <w:uiPriority w:val="99"/>
    <w:semiHidden/>
    <w:rsid w:val="00F8758E"/>
    <w:rPr>
      <w:rFonts w:ascii="Calibri" w:hAnsi="Calibri" w:cs="Times New Roman"/>
      <w:b/>
      <w:bCs/>
      <w:sz w:val="20"/>
      <w:szCs w:val="20"/>
    </w:rPr>
  </w:style>
  <w:style w:type="paragraph" w:styleId="BodyText">
    <w:name w:val="Body Text"/>
    <w:basedOn w:val="Normal"/>
    <w:link w:val="BodyTextChar"/>
    <w:uiPriority w:val="1"/>
    <w:qFormat/>
    <w:rsid w:val="00830697"/>
    <w:pPr>
      <w:widowControl w:val="0"/>
      <w:ind w:left="839"/>
    </w:pPr>
    <w:rPr>
      <w:rFonts w:eastAsia="Calibri" w:cstheme="minorBidi"/>
    </w:rPr>
  </w:style>
  <w:style w:type="character" w:customStyle="1" w:styleId="BodyTextChar">
    <w:name w:val="Body Text Char"/>
    <w:basedOn w:val="DefaultParagraphFont"/>
    <w:link w:val="BodyText"/>
    <w:uiPriority w:val="1"/>
    <w:rsid w:val="00830697"/>
    <w:rPr>
      <w:rFonts w:ascii="Calibri" w:eastAsia="Calibri" w:hAnsi="Calibri"/>
    </w:rPr>
  </w:style>
  <w:style w:type="paragraph" w:customStyle="1" w:styleId="TableParagraph">
    <w:name w:val="Table Paragraph"/>
    <w:basedOn w:val="Normal"/>
    <w:uiPriority w:val="1"/>
    <w:qFormat/>
    <w:rsid w:val="003E44CC"/>
    <w:pPr>
      <w:widowControl w:val="0"/>
    </w:pPr>
    <w:rPr>
      <w:rFonts w:asciiTheme="minorHAnsi" w:hAnsiTheme="minorHAnsi" w:cstheme="minorBidi"/>
    </w:rPr>
  </w:style>
  <w:style w:type="character" w:customStyle="1" w:styleId="Heading4Char">
    <w:name w:val="Heading 4 Char"/>
    <w:basedOn w:val="DefaultParagraphFont"/>
    <w:link w:val="Heading4"/>
    <w:uiPriority w:val="99"/>
    <w:rsid w:val="00A852B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semiHidden/>
    <w:unhideWhenUsed/>
    <w:qFormat/>
    <w:rsid w:val="005013C4"/>
    <w:pPr>
      <w:spacing w:after="200"/>
    </w:pPr>
    <w:rPr>
      <w:rFonts w:asciiTheme="minorHAnsi" w:eastAsiaTheme="minorEastAsia" w:hAnsiTheme="minorHAnsi" w:cstheme="minorBidi"/>
      <w:b/>
      <w:bCs/>
      <w:color w:val="4F81BD" w:themeColor="accent1"/>
      <w:sz w:val="18"/>
      <w:szCs w:val="18"/>
    </w:rPr>
  </w:style>
  <w:style w:type="paragraph" w:customStyle="1" w:styleId="Default">
    <w:name w:val="Default"/>
    <w:rsid w:val="008C7596"/>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BodyText0">
    <w:name w:val="Body_Text"/>
    <w:basedOn w:val="List"/>
    <w:qFormat/>
    <w:rsid w:val="00675E19"/>
    <w:pPr>
      <w:spacing w:before="60" w:after="60" w:line="280" w:lineRule="atLeast"/>
      <w:ind w:left="1080" w:firstLine="0"/>
      <w:contextualSpacing w:val="0"/>
      <w:jc w:val="both"/>
    </w:pPr>
    <w:rPr>
      <w:rFonts w:ascii="Garamond" w:eastAsia="Times New Roman" w:hAnsi="Garamond"/>
      <w:spacing w:val="-5"/>
      <w:szCs w:val="24"/>
    </w:rPr>
  </w:style>
  <w:style w:type="paragraph" w:styleId="List">
    <w:name w:val="List"/>
    <w:basedOn w:val="Normal"/>
    <w:uiPriority w:val="99"/>
    <w:semiHidden/>
    <w:unhideWhenUsed/>
    <w:rsid w:val="00675E19"/>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6243">
      <w:bodyDiv w:val="1"/>
      <w:marLeft w:val="0"/>
      <w:marRight w:val="0"/>
      <w:marTop w:val="0"/>
      <w:marBottom w:val="0"/>
      <w:divBdr>
        <w:top w:val="none" w:sz="0" w:space="0" w:color="auto"/>
        <w:left w:val="none" w:sz="0" w:space="0" w:color="auto"/>
        <w:bottom w:val="none" w:sz="0" w:space="0" w:color="auto"/>
        <w:right w:val="none" w:sz="0" w:space="0" w:color="auto"/>
      </w:divBdr>
      <w:divsChild>
        <w:div w:id="14810733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370536">
              <w:marLeft w:val="0"/>
              <w:marRight w:val="0"/>
              <w:marTop w:val="0"/>
              <w:marBottom w:val="0"/>
              <w:divBdr>
                <w:top w:val="none" w:sz="0" w:space="0" w:color="auto"/>
                <w:left w:val="none" w:sz="0" w:space="0" w:color="auto"/>
                <w:bottom w:val="none" w:sz="0" w:space="0" w:color="auto"/>
                <w:right w:val="none" w:sz="0" w:space="0" w:color="auto"/>
              </w:divBdr>
              <w:divsChild>
                <w:div w:id="634682052">
                  <w:marLeft w:val="0"/>
                  <w:marRight w:val="0"/>
                  <w:marTop w:val="0"/>
                  <w:marBottom w:val="0"/>
                  <w:divBdr>
                    <w:top w:val="none" w:sz="0" w:space="0" w:color="auto"/>
                    <w:left w:val="none" w:sz="0" w:space="0" w:color="auto"/>
                    <w:bottom w:val="none" w:sz="0" w:space="0" w:color="auto"/>
                    <w:right w:val="none" w:sz="0" w:space="0" w:color="auto"/>
                  </w:divBdr>
                  <w:divsChild>
                    <w:div w:id="1522167290">
                      <w:marLeft w:val="0"/>
                      <w:marRight w:val="0"/>
                      <w:marTop w:val="0"/>
                      <w:marBottom w:val="0"/>
                      <w:divBdr>
                        <w:top w:val="none" w:sz="0" w:space="0" w:color="auto"/>
                        <w:left w:val="none" w:sz="0" w:space="0" w:color="auto"/>
                        <w:bottom w:val="none" w:sz="0" w:space="0" w:color="auto"/>
                        <w:right w:val="none" w:sz="0" w:space="0" w:color="auto"/>
                      </w:divBdr>
                      <w:divsChild>
                        <w:div w:id="580675480">
                          <w:marLeft w:val="0"/>
                          <w:marRight w:val="0"/>
                          <w:marTop w:val="0"/>
                          <w:marBottom w:val="0"/>
                          <w:divBdr>
                            <w:top w:val="none" w:sz="0" w:space="0" w:color="auto"/>
                            <w:left w:val="none" w:sz="0" w:space="0" w:color="auto"/>
                            <w:bottom w:val="none" w:sz="0" w:space="0" w:color="auto"/>
                            <w:right w:val="none" w:sz="0" w:space="0" w:color="auto"/>
                          </w:divBdr>
                          <w:divsChild>
                            <w:div w:id="9123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45793">
      <w:bodyDiv w:val="1"/>
      <w:marLeft w:val="0"/>
      <w:marRight w:val="0"/>
      <w:marTop w:val="0"/>
      <w:marBottom w:val="0"/>
      <w:divBdr>
        <w:top w:val="none" w:sz="0" w:space="0" w:color="auto"/>
        <w:left w:val="none" w:sz="0" w:space="0" w:color="auto"/>
        <w:bottom w:val="none" w:sz="0" w:space="0" w:color="auto"/>
        <w:right w:val="none" w:sz="0" w:space="0" w:color="auto"/>
      </w:divBdr>
    </w:div>
    <w:div w:id="99840531">
      <w:bodyDiv w:val="1"/>
      <w:marLeft w:val="0"/>
      <w:marRight w:val="0"/>
      <w:marTop w:val="0"/>
      <w:marBottom w:val="0"/>
      <w:divBdr>
        <w:top w:val="none" w:sz="0" w:space="0" w:color="auto"/>
        <w:left w:val="none" w:sz="0" w:space="0" w:color="auto"/>
        <w:bottom w:val="none" w:sz="0" w:space="0" w:color="auto"/>
        <w:right w:val="none" w:sz="0" w:space="0" w:color="auto"/>
      </w:divBdr>
      <w:divsChild>
        <w:div w:id="788476791">
          <w:marLeft w:val="0"/>
          <w:marRight w:val="0"/>
          <w:marTop w:val="0"/>
          <w:marBottom w:val="0"/>
          <w:divBdr>
            <w:top w:val="none" w:sz="0" w:space="0" w:color="auto"/>
            <w:left w:val="none" w:sz="0" w:space="0" w:color="auto"/>
            <w:bottom w:val="none" w:sz="0" w:space="0" w:color="auto"/>
            <w:right w:val="none" w:sz="0" w:space="0" w:color="auto"/>
          </w:divBdr>
        </w:div>
      </w:divsChild>
    </w:div>
    <w:div w:id="178593729">
      <w:bodyDiv w:val="1"/>
      <w:marLeft w:val="0"/>
      <w:marRight w:val="0"/>
      <w:marTop w:val="0"/>
      <w:marBottom w:val="0"/>
      <w:divBdr>
        <w:top w:val="none" w:sz="0" w:space="0" w:color="auto"/>
        <w:left w:val="none" w:sz="0" w:space="0" w:color="auto"/>
        <w:bottom w:val="none" w:sz="0" w:space="0" w:color="auto"/>
        <w:right w:val="none" w:sz="0" w:space="0" w:color="auto"/>
      </w:divBdr>
    </w:div>
    <w:div w:id="329135801">
      <w:bodyDiv w:val="1"/>
      <w:marLeft w:val="0"/>
      <w:marRight w:val="0"/>
      <w:marTop w:val="0"/>
      <w:marBottom w:val="0"/>
      <w:divBdr>
        <w:top w:val="none" w:sz="0" w:space="0" w:color="auto"/>
        <w:left w:val="none" w:sz="0" w:space="0" w:color="auto"/>
        <w:bottom w:val="none" w:sz="0" w:space="0" w:color="auto"/>
        <w:right w:val="none" w:sz="0" w:space="0" w:color="auto"/>
      </w:divBdr>
      <w:divsChild>
        <w:div w:id="1502430186">
          <w:marLeft w:val="0"/>
          <w:marRight w:val="0"/>
          <w:marTop w:val="0"/>
          <w:marBottom w:val="0"/>
          <w:divBdr>
            <w:top w:val="none" w:sz="0" w:space="0" w:color="auto"/>
            <w:left w:val="none" w:sz="0" w:space="0" w:color="auto"/>
            <w:bottom w:val="none" w:sz="0" w:space="0" w:color="auto"/>
            <w:right w:val="none" w:sz="0" w:space="0" w:color="auto"/>
          </w:divBdr>
          <w:divsChild>
            <w:div w:id="1610159978">
              <w:marLeft w:val="0"/>
              <w:marRight w:val="0"/>
              <w:marTop w:val="0"/>
              <w:marBottom w:val="0"/>
              <w:divBdr>
                <w:top w:val="none" w:sz="0" w:space="0" w:color="auto"/>
                <w:left w:val="none" w:sz="0" w:space="0" w:color="auto"/>
                <w:bottom w:val="none" w:sz="0" w:space="0" w:color="auto"/>
                <w:right w:val="none" w:sz="0" w:space="0" w:color="auto"/>
              </w:divBdr>
              <w:divsChild>
                <w:div w:id="930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3585">
      <w:bodyDiv w:val="1"/>
      <w:marLeft w:val="0"/>
      <w:marRight w:val="0"/>
      <w:marTop w:val="0"/>
      <w:marBottom w:val="0"/>
      <w:divBdr>
        <w:top w:val="none" w:sz="0" w:space="0" w:color="auto"/>
        <w:left w:val="none" w:sz="0" w:space="0" w:color="auto"/>
        <w:bottom w:val="none" w:sz="0" w:space="0" w:color="auto"/>
        <w:right w:val="none" w:sz="0" w:space="0" w:color="auto"/>
      </w:divBdr>
    </w:div>
    <w:div w:id="597521193">
      <w:bodyDiv w:val="1"/>
      <w:marLeft w:val="0"/>
      <w:marRight w:val="0"/>
      <w:marTop w:val="0"/>
      <w:marBottom w:val="0"/>
      <w:divBdr>
        <w:top w:val="none" w:sz="0" w:space="0" w:color="auto"/>
        <w:left w:val="none" w:sz="0" w:space="0" w:color="auto"/>
        <w:bottom w:val="none" w:sz="0" w:space="0" w:color="auto"/>
        <w:right w:val="none" w:sz="0" w:space="0" w:color="auto"/>
      </w:divBdr>
      <w:divsChild>
        <w:div w:id="257564708">
          <w:marLeft w:val="0"/>
          <w:marRight w:val="0"/>
          <w:marTop w:val="0"/>
          <w:marBottom w:val="0"/>
          <w:divBdr>
            <w:top w:val="none" w:sz="0" w:space="0" w:color="auto"/>
            <w:left w:val="none" w:sz="0" w:space="0" w:color="auto"/>
            <w:bottom w:val="none" w:sz="0" w:space="0" w:color="auto"/>
            <w:right w:val="none" w:sz="0" w:space="0" w:color="auto"/>
          </w:divBdr>
        </w:div>
      </w:divsChild>
    </w:div>
    <w:div w:id="729117583">
      <w:bodyDiv w:val="1"/>
      <w:marLeft w:val="0"/>
      <w:marRight w:val="0"/>
      <w:marTop w:val="0"/>
      <w:marBottom w:val="0"/>
      <w:divBdr>
        <w:top w:val="none" w:sz="0" w:space="0" w:color="auto"/>
        <w:left w:val="none" w:sz="0" w:space="0" w:color="auto"/>
        <w:bottom w:val="none" w:sz="0" w:space="0" w:color="auto"/>
        <w:right w:val="none" w:sz="0" w:space="0" w:color="auto"/>
      </w:divBdr>
    </w:div>
    <w:div w:id="1080061267">
      <w:bodyDiv w:val="1"/>
      <w:marLeft w:val="0"/>
      <w:marRight w:val="0"/>
      <w:marTop w:val="0"/>
      <w:marBottom w:val="0"/>
      <w:divBdr>
        <w:top w:val="none" w:sz="0" w:space="0" w:color="auto"/>
        <w:left w:val="none" w:sz="0" w:space="0" w:color="auto"/>
        <w:bottom w:val="none" w:sz="0" w:space="0" w:color="auto"/>
        <w:right w:val="none" w:sz="0" w:space="0" w:color="auto"/>
      </w:divBdr>
      <w:divsChild>
        <w:div w:id="818380013">
          <w:marLeft w:val="0"/>
          <w:marRight w:val="0"/>
          <w:marTop w:val="0"/>
          <w:marBottom w:val="0"/>
          <w:divBdr>
            <w:top w:val="none" w:sz="0" w:space="0" w:color="auto"/>
            <w:left w:val="none" w:sz="0" w:space="0" w:color="auto"/>
            <w:bottom w:val="none" w:sz="0" w:space="0" w:color="auto"/>
            <w:right w:val="none" w:sz="0" w:space="0" w:color="auto"/>
          </w:divBdr>
        </w:div>
      </w:divsChild>
    </w:div>
    <w:div w:id="1239633291">
      <w:bodyDiv w:val="1"/>
      <w:marLeft w:val="0"/>
      <w:marRight w:val="0"/>
      <w:marTop w:val="0"/>
      <w:marBottom w:val="0"/>
      <w:divBdr>
        <w:top w:val="none" w:sz="0" w:space="0" w:color="auto"/>
        <w:left w:val="none" w:sz="0" w:space="0" w:color="auto"/>
        <w:bottom w:val="none" w:sz="0" w:space="0" w:color="auto"/>
        <w:right w:val="none" w:sz="0" w:space="0" w:color="auto"/>
      </w:divBdr>
    </w:div>
    <w:div w:id="1266427727">
      <w:bodyDiv w:val="1"/>
      <w:marLeft w:val="0"/>
      <w:marRight w:val="0"/>
      <w:marTop w:val="0"/>
      <w:marBottom w:val="0"/>
      <w:divBdr>
        <w:top w:val="none" w:sz="0" w:space="0" w:color="auto"/>
        <w:left w:val="none" w:sz="0" w:space="0" w:color="auto"/>
        <w:bottom w:val="none" w:sz="0" w:space="0" w:color="auto"/>
        <w:right w:val="none" w:sz="0" w:space="0" w:color="auto"/>
      </w:divBdr>
    </w:div>
    <w:div w:id="1267695550">
      <w:bodyDiv w:val="1"/>
      <w:marLeft w:val="0"/>
      <w:marRight w:val="0"/>
      <w:marTop w:val="0"/>
      <w:marBottom w:val="0"/>
      <w:divBdr>
        <w:top w:val="none" w:sz="0" w:space="0" w:color="auto"/>
        <w:left w:val="none" w:sz="0" w:space="0" w:color="auto"/>
        <w:bottom w:val="none" w:sz="0" w:space="0" w:color="auto"/>
        <w:right w:val="none" w:sz="0" w:space="0" w:color="auto"/>
      </w:divBdr>
    </w:div>
    <w:div w:id="1316102841">
      <w:bodyDiv w:val="1"/>
      <w:marLeft w:val="0"/>
      <w:marRight w:val="0"/>
      <w:marTop w:val="0"/>
      <w:marBottom w:val="0"/>
      <w:divBdr>
        <w:top w:val="none" w:sz="0" w:space="0" w:color="auto"/>
        <w:left w:val="none" w:sz="0" w:space="0" w:color="auto"/>
        <w:bottom w:val="none" w:sz="0" w:space="0" w:color="auto"/>
        <w:right w:val="none" w:sz="0" w:space="0" w:color="auto"/>
      </w:divBdr>
    </w:div>
    <w:div w:id="1392460480">
      <w:bodyDiv w:val="1"/>
      <w:marLeft w:val="0"/>
      <w:marRight w:val="0"/>
      <w:marTop w:val="0"/>
      <w:marBottom w:val="0"/>
      <w:divBdr>
        <w:top w:val="none" w:sz="0" w:space="0" w:color="auto"/>
        <w:left w:val="none" w:sz="0" w:space="0" w:color="auto"/>
        <w:bottom w:val="none" w:sz="0" w:space="0" w:color="auto"/>
        <w:right w:val="none" w:sz="0" w:space="0" w:color="auto"/>
      </w:divBdr>
      <w:divsChild>
        <w:div w:id="1509127767">
          <w:marLeft w:val="547"/>
          <w:marRight w:val="0"/>
          <w:marTop w:val="0"/>
          <w:marBottom w:val="0"/>
          <w:divBdr>
            <w:top w:val="none" w:sz="0" w:space="0" w:color="auto"/>
            <w:left w:val="none" w:sz="0" w:space="0" w:color="auto"/>
            <w:bottom w:val="none" w:sz="0" w:space="0" w:color="auto"/>
            <w:right w:val="none" w:sz="0" w:space="0" w:color="auto"/>
          </w:divBdr>
        </w:div>
        <w:div w:id="452558815">
          <w:marLeft w:val="1166"/>
          <w:marRight w:val="0"/>
          <w:marTop w:val="0"/>
          <w:marBottom w:val="0"/>
          <w:divBdr>
            <w:top w:val="none" w:sz="0" w:space="0" w:color="auto"/>
            <w:left w:val="none" w:sz="0" w:space="0" w:color="auto"/>
            <w:bottom w:val="none" w:sz="0" w:space="0" w:color="auto"/>
            <w:right w:val="none" w:sz="0" w:space="0" w:color="auto"/>
          </w:divBdr>
        </w:div>
        <w:div w:id="1977640183">
          <w:marLeft w:val="1166"/>
          <w:marRight w:val="0"/>
          <w:marTop w:val="0"/>
          <w:marBottom w:val="0"/>
          <w:divBdr>
            <w:top w:val="none" w:sz="0" w:space="0" w:color="auto"/>
            <w:left w:val="none" w:sz="0" w:space="0" w:color="auto"/>
            <w:bottom w:val="none" w:sz="0" w:space="0" w:color="auto"/>
            <w:right w:val="none" w:sz="0" w:space="0" w:color="auto"/>
          </w:divBdr>
        </w:div>
        <w:div w:id="1170677646">
          <w:marLeft w:val="1166"/>
          <w:marRight w:val="0"/>
          <w:marTop w:val="0"/>
          <w:marBottom w:val="0"/>
          <w:divBdr>
            <w:top w:val="none" w:sz="0" w:space="0" w:color="auto"/>
            <w:left w:val="none" w:sz="0" w:space="0" w:color="auto"/>
            <w:bottom w:val="none" w:sz="0" w:space="0" w:color="auto"/>
            <w:right w:val="none" w:sz="0" w:space="0" w:color="auto"/>
          </w:divBdr>
        </w:div>
        <w:div w:id="705372942">
          <w:marLeft w:val="1166"/>
          <w:marRight w:val="0"/>
          <w:marTop w:val="0"/>
          <w:marBottom w:val="0"/>
          <w:divBdr>
            <w:top w:val="none" w:sz="0" w:space="0" w:color="auto"/>
            <w:left w:val="none" w:sz="0" w:space="0" w:color="auto"/>
            <w:bottom w:val="none" w:sz="0" w:space="0" w:color="auto"/>
            <w:right w:val="none" w:sz="0" w:space="0" w:color="auto"/>
          </w:divBdr>
        </w:div>
      </w:divsChild>
    </w:div>
    <w:div w:id="1531991428">
      <w:bodyDiv w:val="1"/>
      <w:marLeft w:val="0"/>
      <w:marRight w:val="0"/>
      <w:marTop w:val="0"/>
      <w:marBottom w:val="0"/>
      <w:divBdr>
        <w:top w:val="none" w:sz="0" w:space="0" w:color="auto"/>
        <w:left w:val="none" w:sz="0" w:space="0" w:color="auto"/>
        <w:bottom w:val="none" w:sz="0" w:space="0" w:color="auto"/>
        <w:right w:val="none" w:sz="0" w:space="0" w:color="auto"/>
      </w:divBdr>
    </w:div>
    <w:div w:id="1547598822">
      <w:bodyDiv w:val="1"/>
      <w:marLeft w:val="0"/>
      <w:marRight w:val="0"/>
      <w:marTop w:val="0"/>
      <w:marBottom w:val="0"/>
      <w:divBdr>
        <w:top w:val="none" w:sz="0" w:space="0" w:color="auto"/>
        <w:left w:val="none" w:sz="0" w:space="0" w:color="auto"/>
        <w:bottom w:val="none" w:sz="0" w:space="0" w:color="auto"/>
        <w:right w:val="none" w:sz="0" w:space="0" w:color="auto"/>
      </w:divBdr>
      <w:divsChild>
        <w:div w:id="1043870958">
          <w:marLeft w:val="446"/>
          <w:marRight w:val="0"/>
          <w:marTop w:val="0"/>
          <w:marBottom w:val="0"/>
          <w:divBdr>
            <w:top w:val="none" w:sz="0" w:space="0" w:color="auto"/>
            <w:left w:val="none" w:sz="0" w:space="0" w:color="auto"/>
            <w:bottom w:val="none" w:sz="0" w:space="0" w:color="auto"/>
            <w:right w:val="none" w:sz="0" w:space="0" w:color="auto"/>
          </w:divBdr>
        </w:div>
        <w:div w:id="111242232">
          <w:marLeft w:val="446"/>
          <w:marRight w:val="0"/>
          <w:marTop w:val="0"/>
          <w:marBottom w:val="0"/>
          <w:divBdr>
            <w:top w:val="none" w:sz="0" w:space="0" w:color="auto"/>
            <w:left w:val="none" w:sz="0" w:space="0" w:color="auto"/>
            <w:bottom w:val="none" w:sz="0" w:space="0" w:color="auto"/>
            <w:right w:val="none" w:sz="0" w:space="0" w:color="auto"/>
          </w:divBdr>
        </w:div>
        <w:div w:id="1832256385">
          <w:marLeft w:val="446"/>
          <w:marRight w:val="0"/>
          <w:marTop w:val="0"/>
          <w:marBottom w:val="0"/>
          <w:divBdr>
            <w:top w:val="none" w:sz="0" w:space="0" w:color="auto"/>
            <w:left w:val="none" w:sz="0" w:space="0" w:color="auto"/>
            <w:bottom w:val="none" w:sz="0" w:space="0" w:color="auto"/>
            <w:right w:val="none" w:sz="0" w:space="0" w:color="auto"/>
          </w:divBdr>
        </w:div>
        <w:div w:id="1591234241">
          <w:marLeft w:val="446"/>
          <w:marRight w:val="0"/>
          <w:marTop w:val="0"/>
          <w:marBottom w:val="0"/>
          <w:divBdr>
            <w:top w:val="none" w:sz="0" w:space="0" w:color="auto"/>
            <w:left w:val="none" w:sz="0" w:space="0" w:color="auto"/>
            <w:bottom w:val="none" w:sz="0" w:space="0" w:color="auto"/>
            <w:right w:val="none" w:sz="0" w:space="0" w:color="auto"/>
          </w:divBdr>
        </w:div>
        <w:div w:id="1207989128">
          <w:marLeft w:val="446"/>
          <w:marRight w:val="0"/>
          <w:marTop w:val="0"/>
          <w:marBottom w:val="0"/>
          <w:divBdr>
            <w:top w:val="none" w:sz="0" w:space="0" w:color="auto"/>
            <w:left w:val="none" w:sz="0" w:space="0" w:color="auto"/>
            <w:bottom w:val="none" w:sz="0" w:space="0" w:color="auto"/>
            <w:right w:val="none" w:sz="0" w:space="0" w:color="auto"/>
          </w:divBdr>
        </w:div>
        <w:div w:id="828637756">
          <w:marLeft w:val="446"/>
          <w:marRight w:val="0"/>
          <w:marTop w:val="0"/>
          <w:marBottom w:val="0"/>
          <w:divBdr>
            <w:top w:val="none" w:sz="0" w:space="0" w:color="auto"/>
            <w:left w:val="none" w:sz="0" w:space="0" w:color="auto"/>
            <w:bottom w:val="none" w:sz="0" w:space="0" w:color="auto"/>
            <w:right w:val="none" w:sz="0" w:space="0" w:color="auto"/>
          </w:divBdr>
        </w:div>
        <w:div w:id="1412194419">
          <w:marLeft w:val="446"/>
          <w:marRight w:val="0"/>
          <w:marTop w:val="0"/>
          <w:marBottom w:val="0"/>
          <w:divBdr>
            <w:top w:val="none" w:sz="0" w:space="0" w:color="auto"/>
            <w:left w:val="none" w:sz="0" w:space="0" w:color="auto"/>
            <w:bottom w:val="none" w:sz="0" w:space="0" w:color="auto"/>
            <w:right w:val="none" w:sz="0" w:space="0" w:color="auto"/>
          </w:divBdr>
        </w:div>
        <w:div w:id="866523112">
          <w:marLeft w:val="446"/>
          <w:marRight w:val="0"/>
          <w:marTop w:val="0"/>
          <w:marBottom w:val="0"/>
          <w:divBdr>
            <w:top w:val="none" w:sz="0" w:space="0" w:color="auto"/>
            <w:left w:val="none" w:sz="0" w:space="0" w:color="auto"/>
            <w:bottom w:val="none" w:sz="0" w:space="0" w:color="auto"/>
            <w:right w:val="none" w:sz="0" w:space="0" w:color="auto"/>
          </w:divBdr>
        </w:div>
        <w:div w:id="18898175">
          <w:marLeft w:val="446"/>
          <w:marRight w:val="0"/>
          <w:marTop w:val="0"/>
          <w:marBottom w:val="0"/>
          <w:divBdr>
            <w:top w:val="none" w:sz="0" w:space="0" w:color="auto"/>
            <w:left w:val="none" w:sz="0" w:space="0" w:color="auto"/>
            <w:bottom w:val="none" w:sz="0" w:space="0" w:color="auto"/>
            <w:right w:val="none" w:sz="0" w:space="0" w:color="auto"/>
          </w:divBdr>
        </w:div>
        <w:div w:id="1336150018">
          <w:marLeft w:val="446"/>
          <w:marRight w:val="0"/>
          <w:marTop w:val="0"/>
          <w:marBottom w:val="0"/>
          <w:divBdr>
            <w:top w:val="none" w:sz="0" w:space="0" w:color="auto"/>
            <w:left w:val="none" w:sz="0" w:space="0" w:color="auto"/>
            <w:bottom w:val="none" w:sz="0" w:space="0" w:color="auto"/>
            <w:right w:val="none" w:sz="0" w:space="0" w:color="auto"/>
          </w:divBdr>
        </w:div>
        <w:div w:id="524681266">
          <w:marLeft w:val="446"/>
          <w:marRight w:val="0"/>
          <w:marTop w:val="0"/>
          <w:marBottom w:val="0"/>
          <w:divBdr>
            <w:top w:val="none" w:sz="0" w:space="0" w:color="auto"/>
            <w:left w:val="none" w:sz="0" w:space="0" w:color="auto"/>
            <w:bottom w:val="none" w:sz="0" w:space="0" w:color="auto"/>
            <w:right w:val="none" w:sz="0" w:space="0" w:color="auto"/>
          </w:divBdr>
        </w:div>
        <w:div w:id="266697153">
          <w:marLeft w:val="446"/>
          <w:marRight w:val="0"/>
          <w:marTop w:val="0"/>
          <w:marBottom w:val="0"/>
          <w:divBdr>
            <w:top w:val="none" w:sz="0" w:space="0" w:color="auto"/>
            <w:left w:val="none" w:sz="0" w:space="0" w:color="auto"/>
            <w:bottom w:val="none" w:sz="0" w:space="0" w:color="auto"/>
            <w:right w:val="none" w:sz="0" w:space="0" w:color="auto"/>
          </w:divBdr>
        </w:div>
        <w:div w:id="2061781697">
          <w:marLeft w:val="446"/>
          <w:marRight w:val="0"/>
          <w:marTop w:val="0"/>
          <w:marBottom w:val="0"/>
          <w:divBdr>
            <w:top w:val="none" w:sz="0" w:space="0" w:color="auto"/>
            <w:left w:val="none" w:sz="0" w:space="0" w:color="auto"/>
            <w:bottom w:val="none" w:sz="0" w:space="0" w:color="auto"/>
            <w:right w:val="none" w:sz="0" w:space="0" w:color="auto"/>
          </w:divBdr>
        </w:div>
        <w:div w:id="1390955377">
          <w:marLeft w:val="446"/>
          <w:marRight w:val="0"/>
          <w:marTop w:val="0"/>
          <w:marBottom w:val="0"/>
          <w:divBdr>
            <w:top w:val="none" w:sz="0" w:space="0" w:color="auto"/>
            <w:left w:val="none" w:sz="0" w:space="0" w:color="auto"/>
            <w:bottom w:val="none" w:sz="0" w:space="0" w:color="auto"/>
            <w:right w:val="none" w:sz="0" w:space="0" w:color="auto"/>
          </w:divBdr>
        </w:div>
        <w:div w:id="163209986">
          <w:marLeft w:val="446"/>
          <w:marRight w:val="0"/>
          <w:marTop w:val="0"/>
          <w:marBottom w:val="0"/>
          <w:divBdr>
            <w:top w:val="none" w:sz="0" w:space="0" w:color="auto"/>
            <w:left w:val="none" w:sz="0" w:space="0" w:color="auto"/>
            <w:bottom w:val="none" w:sz="0" w:space="0" w:color="auto"/>
            <w:right w:val="none" w:sz="0" w:space="0" w:color="auto"/>
          </w:divBdr>
        </w:div>
        <w:div w:id="720204671">
          <w:marLeft w:val="446"/>
          <w:marRight w:val="0"/>
          <w:marTop w:val="0"/>
          <w:marBottom w:val="0"/>
          <w:divBdr>
            <w:top w:val="none" w:sz="0" w:space="0" w:color="auto"/>
            <w:left w:val="none" w:sz="0" w:space="0" w:color="auto"/>
            <w:bottom w:val="none" w:sz="0" w:space="0" w:color="auto"/>
            <w:right w:val="none" w:sz="0" w:space="0" w:color="auto"/>
          </w:divBdr>
        </w:div>
        <w:div w:id="509757774">
          <w:marLeft w:val="446"/>
          <w:marRight w:val="0"/>
          <w:marTop w:val="0"/>
          <w:marBottom w:val="0"/>
          <w:divBdr>
            <w:top w:val="none" w:sz="0" w:space="0" w:color="auto"/>
            <w:left w:val="none" w:sz="0" w:space="0" w:color="auto"/>
            <w:bottom w:val="none" w:sz="0" w:space="0" w:color="auto"/>
            <w:right w:val="none" w:sz="0" w:space="0" w:color="auto"/>
          </w:divBdr>
        </w:div>
        <w:div w:id="1529831128">
          <w:marLeft w:val="446"/>
          <w:marRight w:val="0"/>
          <w:marTop w:val="0"/>
          <w:marBottom w:val="0"/>
          <w:divBdr>
            <w:top w:val="none" w:sz="0" w:space="0" w:color="auto"/>
            <w:left w:val="none" w:sz="0" w:space="0" w:color="auto"/>
            <w:bottom w:val="none" w:sz="0" w:space="0" w:color="auto"/>
            <w:right w:val="none" w:sz="0" w:space="0" w:color="auto"/>
          </w:divBdr>
        </w:div>
        <w:div w:id="1333140426">
          <w:marLeft w:val="446"/>
          <w:marRight w:val="0"/>
          <w:marTop w:val="0"/>
          <w:marBottom w:val="0"/>
          <w:divBdr>
            <w:top w:val="none" w:sz="0" w:space="0" w:color="auto"/>
            <w:left w:val="none" w:sz="0" w:space="0" w:color="auto"/>
            <w:bottom w:val="none" w:sz="0" w:space="0" w:color="auto"/>
            <w:right w:val="none" w:sz="0" w:space="0" w:color="auto"/>
          </w:divBdr>
        </w:div>
      </w:divsChild>
    </w:div>
    <w:div w:id="1558469244">
      <w:bodyDiv w:val="1"/>
      <w:marLeft w:val="0"/>
      <w:marRight w:val="0"/>
      <w:marTop w:val="0"/>
      <w:marBottom w:val="0"/>
      <w:divBdr>
        <w:top w:val="none" w:sz="0" w:space="0" w:color="auto"/>
        <w:left w:val="none" w:sz="0" w:space="0" w:color="auto"/>
        <w:bottom w:val="none" w:sz="0" w:space="0" w:color="auto"/>
        <w:right w:val="none" w:sz="0" w:space="0" w:color="auto"/>
      </w:divBdr>
      <w:divsChild>
        <w:div w:id="1286157388">
          <w:marLeft w:val="0"/>
          <w:marRight w:val="0"/>
          <w:marTop w:val="0"/>
          <w:marBottom w:val="0"/>
          <w:divBdr>
            <w:top w:val="none" w:sz="0" w:space="0" w:color="auto"/>
            <w:left w:val="none" w:sz="0" w:space="0" w:color="auto"/>
            <w:bottom w:val="none" w:sz="0" w:space="0" w:color="auto"/>
            <w:right w:val="none" w:sz="0" w:space="0" w:color="auto"/>
          </w:divBdr>
          <w:divsChild>
            <w:div w:id="820776312">
              <w:marLeft w:val="0"/>
              <w:marRight w:val="0"/>
              <w:marTop w:val="0"/>
              <w:marBottom w:val="0"/>
              <w:divBdr>
                <w:top w:val="none" w:sz="0" w:space="0" w:color="auto"/>
                <w:left w:val="none" w:sz="0" w:space="0" w:color="auto"/>
                <w:bottom w:val="none" w:sz="0" w:space="0" w:color="auto"/>
                <w:right w:val="none" w:sz="0" w:space="0" w:color="auto"/>
              </w:divBdr>
            </w:div>
            <w:div w:id="917012376">
              <w:marLeft w:val="0"/>
              <w:marRight w:val="0"/>
              <w:marTop w:val="0"/>
              <w:marBottom w:val="0"/>
              <w:divBdr>
                <w:top w:val="none" w:sz="0" w:space="0" w:color="auto"/>
                <w:left w:val="none" w:sz="0" w:space="0" w:color="auto"/>
                <w:bottom w:val="none" w:sz="0" w:space="0" w:color="auto"/>
                <w:right w:val="none" w:sz="0" w:space="0" w:color="auto"/>
              </w:divBdr>
            </w:div>
            <w:div w:id="109055457">
              <w:marLeft w:val="0"/>
              <w:marRight w:val="0"/>
              <w:marTop w:val="0"/>
              <w:marBottom w:val="0"/>
              <w:divBdr>
                <w:top w:val="none" w:sz="0" w:space="0" w:color="auto"/>
                <w:left w:val="none" w:sz="0" w:space="0" w:color="auto"/>
                <w:bottom w:val="none" w:sz="0" w:space="0" w:color="auto"/>
                <w:right w:val="none" w:sz="0" w:space="0" w:color="auto"/>
              </w:divBdr>
            </w:div>
            <w:div w:id="226578211">
              <w:marLeft w:val="0"/>
              <w:marRight w:val="0"/>
              <w:marTop w:val="0"/>
              <w:marBottom w:val="0"/>
              <w:divBdr>
                <w:top w:val="none" w:sz="0" w:space="0" w:color="auto"/>
                <w:left w:val="none" w:sz="0" w:space="0" w:color="auto"/>
                <w:bottom w:val="none" w:sz="0" w:space="0" w:color="auto"/>
                <w:right w:val="none" w:sz="0" w:space="0" w:color="auto"/>
              </w:divBdr>
            </w:div>
            <w:div w:id="250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804">
      <w:bodyDiv w:val="1"/>
      <w:marLeft w:val="0"/>
      <w:marRight w:val="0"/>
      <w:marTop w:val="0"/>
      <w:marBottom w:val="0"/>
      <w:divBdr>
        <w:top w:val="none" w:sz="0" w:space="0" w:color="auto"/>
        <w:left w:val="none" w:sz="0" w:space="0" w:color="auto"/>
        <w:bottom w:val="none" w:sz="0" w:space="0" w:color="auto"/>
        <w:right w:val="none" w:sz="0" w:space="0" w:color="auto"/>
      </w:divBdr>
      <w:divsChild>
        <w:div w:id="1511333672">
          <w:marLeft w:val="0"/>
          <w:marRight w:val="0"/>
          <w:marTop w:val="0"/>
          <w:marBottom w:val="0"/>
          <w:divBdr>
            <w:top w:val="none" w:sz="0" w:space="0" w:color="auto"/>
            <w:left w:val="none" w:sz="0" w:space="0" w:color="auto"/>
            <w:bottom w:val="none" w:sz="0" w:space="0" w:color="auto"/>
            <w:right w:val="none" w:sz="0" w:space="0" w:color="auto"/>
          </w:divBdr>
        </w:div>
        <w:div w:id="1204715017">
          <w:marLeft w:val="0"/>
          <w:marRight w:val="0"/>
          <w:marTop w:val="0"/>
          <w:marBottom w:val="0"/>
          <w:divBdr>
            <w:top w:val="none" w:sz="0" w:space="0" w:color="auto"/>
            <w:left w:val="none" w:sz="0" w:space="0" w:color="auto"/>
            <w:bottom w:val="none" w:sz="0" w:space="0" w:color="auto"/>
            <w:right w:val="none" w:sz="0" w:space="0" w:color="auto"/>
          </w:divBdr>
        </w:div>
        <w:div w:id="1532307404">
          <w:marLeft w:val="0"/>
          <w:marRight w:val="0"/>
          <w:marTop w:val="0"/>
          <w:marBottom w:val="0"/>
          <w:divBdr>
            <w:top w:val="none" w:sz="0" w:space="0" w:color="auto"/>
            <w:left w:val="none" w:sz="0" w:space="0" w:color="auto"/>
            <w:bottom w:val="none" w:sz="0" w:space="0" w:color="auto"/>
            <w:right w:val="none" w:sz="0" w:space="0" w:color="auto"/>
          </w:divBdr>
        </w:div>
        <w:div w:id="1677422733">
          <w:marLeft w:val="0"/>
          <w:marRight w:val="0"/>
          <w:marTop w:val="0"/>
          <w:marBottom w:val="0"/>
          <w:divBdr>
            <w:top w:val="none" w:sz="0" w:space="0" w:color="auto"/>
            <w:left w:val="none" w:sz="0" w:space="0" w:color="auto"/>
            <w:bottom w:val="none" w:sz="0" w:space="0" w:color="auto"/>
            <w:right w:val="none" w:sz="0" w:space="0" w:color="auto"/>
          </w:divBdr>
        </w:div>
        <w:div w:id="1776173620">
          <w:marLeft w:val="0"/>
          <w:marRight w:val="0"/>
          <w:marTop w:val="0"/>
          <w:marBottom w:val="0"/>
          <w:divBdr>
            <w:top w:val="none" w:sz="0" w:space="0" w:color="auto"/>
            <w:left w:val="none" w:sz="0" w:space="0" w:color="auto"/>
            <w:bottom w:val="none" w:sz="0" w:space="0" w:color="auto"/>
            <w:right w:val="none" w:sz="0" w:space="0" w:color="auto"/>
          </w:divBdr>
        </w:div>
      </w:divsChild>
    </w:div>
    <w:div w:id="1568608618">
      <w:bodyDiv w:val="1"/>
      <w:marLeft w:val="0"/>
      <w:marRight w:val="0"/>
      <w:marTop w:val="0"/>
      <w:marBottom w:val="0"/>
      <w:divBdr>
        <w:top w:val="none" w:sz="0" w:space="0" w:color="auto"/>
        <w:left w:val="none" w:sz="0" w:space="0" w:color="auto"/>
        <w:bottom w:val="none" w:sz="0" w:space="0" w:color="auto"/>
        <w:right w:val="none" w:sz="0" w:space="0" w:color="auto"/>
      </w:divBdr>
      <w:divsChild>
        <w:div w:id="1529564548">
          <w:marLeft w:val="0"/>
          <w:marRight w:val="0"/>
          <w:marTop w:val="0"/>
          <w:marBottom w:val="0"/>
          <w:divBdr>
            <w:top w:val="none" w:sz="0" w:space="0" w:color="auto"/>
            <w:left w:val="none" w:sz="0" w:space="0" w:color="auto"/>
            <w:bottom w:val="none" w:sz="0" w:space="0" w:color="auto"/>
            <w:right w:val="none" w:sz="0" w:space="0" w:color="auto"/>
          </w:divBdr>
        </w:div>
      </w:divsChild>
    </w:div>
    <w:div w:id="1658417782">
      <w:bodyDiv w:val="1"/>
      <w:marLeft w:val="0"/>
      <w:marRight w:val="0"/>
      <w:marTop w:val="0"/>
      <w:marBottom w:val="0"/>
      <w:divBdr>
        <w:top w:val="none" w:sz="0" w:space="0" w:color="auto"/>
        <w:left w:val="none" w:sz="0" w:space="0" w:color="auto"/>
        <w:bottom w:val="none" w:sz="0" w:space="0" w:color="auto"/>
        <w:right w:val="none" w:sz="0" w:space="0" w:color="auto"/>
      </w:divBdr>
      <w:divsChild>
        <w:div w:id="1199389853">
          <w:marLeft w:val="0"/>
          <w:marRight w:val="0"/>
          <w:marTop w:val="0"/>
          <w:marBottom w:val="0"/>
          <w:divBdr>
            <w:top w:val="none" w:sz="0" w:space="0" w:color="auto"/>
            <w:left w:val="none" w:sz="0" w:space="0" w:color="auto"/>
            <w:bottom w:val="none" w:sz="0" w:space="0" w:color="auto"/>
            <w:right w:val="none" w:sz="0" w:space="0" w:color="auto"/>
          </w:divBdr>
        </w:div>
      </w:divsChild>
    </w:div>
    <w:div w:id="1749302254">
      <w:bodyDiv w:val="1"/>
      <w:marLeft w:val="0"/>
      <w:marRight w:val="0"/>
      <w:marTop w:val="0"/>
      <w:marBottom w:val="0"/>
      <w:divBdr>
        <w:top w:val="none" w:sz="0" w:space="0" w:color="auto"/>
        <w:left w:val="none" w:sz="0" w:space="0" w:color="auto"/>
        <w:bottom w:val="none" w:sz="0" w:space="0" w:color="auto"/>
        <w:right w:val="none" w:sz="0" w:space="0" w:color="auto"/>
      </w:divBdr>
    </w:div>
    <w:div w:id="1800803728">
      <w:bodyDiv w:val="1"/>
      <w:marLeft w:val="0"/>
      <w:marRight w:val="0"/>
      <w:marTop w:val="0"/>
      <w:marBottom w:val="0"/>
      <w:divBdr>
        <w:top w:val="none" w:sz="0" w:space="0" w:color="auto"/>
        <w:left w:val="none" w:sz="0" w:space="0" w:color="auto"/>
        <w:bottom w:val="none" w:sz="0" w:space="0" w:color="auto"/>
        <w:right w:val="none" w:sz="0" w:space="0" w:color="auto"/>
      </w:divBdr>
    </w:div>
    <w:div w:id="1801067279">
      <w:bodyDiv w:val="1"/>
      <w:marLeft w:val="0"/>
      <w:marRight w:val="0"/>
      <w:marTop w:val="0"/>
      <w:marBottom w:val="0"/>
      <w:divBdr>
        <w:top w:val="none" w:sz="0" w:space="0" w:color="auto"/>
        <w:left w:val="none" w:sz="0" w:space="0" w:color="auto"/>
        <w:bottom w:val="none" w:sz="0" w:space="0" w:color="auto"/>
        <w:right w:val="none" w:sz="0" w:space="0" w:color="auto"/>
      </w:divBdr>
      <w:divsChild>
        <w:div w:id="809712107">
          <w:marLeft w:val="446"/>
          <w:marRight w:val="0"/>
          <w:marTop w:val="0"/>
          <w:marBottom w:val="0"/>
          <w:divBdr>
            <w:top w:val="none" w:sz="0" w:space="0" w:color="auto"/>
            <w:left w:val="none" w:sz="0" w:space="0" w:color="auto"/>
            <w:bottom w:val="none" w:sz="0" w:space="0" w:color="auto"/>
            <w:right w:val="none" w:sz="0" w:space="0" w:color="auto"/>
          </w:divBdr>
        </w:div>
        <w:div w:id="79957373">
          <w:marLeft w:val="446"/>
          <w:marRight w:val="0"/>
          <w:marTop w:val="0"/>
          <w:marBottom w:val="0"/>
          <w:divBdr>
            <w:top w:val="none" w:sz="0" w:space="0" w:color="auto"/>
            <w:left w:val="none" w:sz="0" w:space="0" w:color="auto"/>
            <w:bottom w:val="none" w:sz="0" w:space="0" w:color="auto"/>
            <w:right w:val="none" w:sz="0" w:space="0" w:color="auto"/>
          </w:divBdr>
        </w:div>
        <w:div w:id="911887535">
          <w:marLeft w:val="446"/>
          <w:marRight w:val="0"/>
          <w:marTop w:val="0"/>
          <w:marBottom w:val="0"/>
          <w:divBdr>
            <w:top w:val="none" w:sz="0" w:space="0" w:color="auto"/>
            <w:left w:val="none" w:sz="0" w:space="0" w:color="auto"/>
            <w:bottom w:val="none" w:sz="0" w:space="0" w:color="auto"/>
            <w:right w:val="none" w:sz="0" w:space="0" w:color="auto"/>
          </w:divBdr>
        </w:div>
        <w:div w:id="725034515">
          <w:marLeft w:val="446"/>
          <w:marRight w:val="0"/>
          <w:marTop w:val="0"/>
          <w:marBottom w:val="0"/>
          <w:divBdr>
            <w:top w:val="none" w:sz="0" w:space="0" w:color="auto"/>
            <w:left w:val="none" w:sz="0" w:space="0" w:color="auto"/>
            <w:bottom w:val="none" w:sz="0" w:space="0" w:color="auto"/>
            <w:right w:val="none" w:sz="0" w:space="0" w:color="auto"/>
          </w:divBdr>
        </w:div>
        <w:div w:id="324625417">
          <w:marLeft w:val="446"/>
          <w:marRight w:val="0"/>
          <w:marTop w:val="0"/>
          <w:marBottom w:val="0"/>
          <w:divBdr>
            <w:top w:val="none" w:sz="0" w:space="0" w:color="auto"/>
            <w:left w:val="none" w:sz="0" w:space="0" w:color="auto"/>
            <w:bottom w:val="none" w:sz="0" w:space="0" w:color="auto"/>
            <w:right w:val="none" w:sz="0" w:space="0" w:color="auto"/>
          </w:divBdr>
        </w:div>
        <w:div w:id="1036545276">
          <w:marLeft w:val="446"/>
          <w:marRight w:val="0"/>
          <w:marTop w:val="0"/>
          <w:marBottom w:val="0"/>
          <w:divBdr>
            <w:top w:val="none" w:sz="0" w:space="0" w:color="auto"/>
            <w:left w:val="none" w:sz="0" w:space="0" w:color="auto"/>
            <w:bottom w:val="none" w:sz="0" w:space="0" w:color="auto"/>
            <w:right w:val="none" w:sz="0" w:space="0" w:color="auto"/>
          </w:divBdr>
        </w:div>
        <w:div w:id="251208439">
          <w:marLeft w:val="446"/>
          <w:marRight w:val="0"/>
          <w:marTop w:val="0"/>
          <w:marBottom w:val="0"/>
          <w:divBdr>
            <w:top w:val="none" w:sz="0" w:space="0" w:color="auto"/>
            <w:left w:val="none" w:sz="0" w:space="0" w:color="auto"/>
            <w:bottom w:val="none" w:sz="0" w:space="0" w:color="auto"/>
            <w:right w:val="none" w:sz="0" w:space="0" w:color="auto"/>
          </w:divBdr>
        </w:div>
        <w:div w:id="472067190">
          <w:marLeft w:val="446"/>
          <w:marRight w:val="0"/>
          <w:marTop w:val="0"/>
          <w:marBottom w:val="0"/>
          <w:divBdr>
            <w:top w:val="none" w:sz="0" w:space="0" w:color="auto"/>
            <w:left w:val="none" w:sz="0" w:space="0" w:color="auto"/>
            <w:bottom w:val="none" w:sz="0" w:space="0" w:color="auto"/>
            <w:right w:val="none" w:sz="0" w:space="0" w:color="auto"/>
          </w:divBdr>
        </w:div>
        <w:div w:id="282709">
          <w:marLeft w:val="446"/>
          <w:marRight w:val="0"/>
          <w:marTop w:val="0"/>
          <w:marBottom w:val="0"/>
          <w:divBdr>
            <w:top w:val="none" w:sz="0" w:space="0" w:color="auto"/>
            <w:left w:val="none" w:sz="0" w:space="0" w:color="auto"/>
            <w:bottom w:val="none" w:sz="0" w:space="0" w:color="auto"/>
            <w:right w:val="none" w:sz="0" w:space="0" w:color="auto"/>
          </w:divBdr>
        </w:div>
        <w:div w:id="372194906">
          <w:marLeft w:val="446"/>
          <w:marRight w:val="0"/>
          <w:marTop w:val="0"/>
          <w:marBottom w:val="0"/>
          <w:divBdr>
            <w:top w:val="none" w:sz="0" w:space="0" w:color="auto"/>
            <w:left w:val="none" w:sz="0" w:space="0" w:color="auto"/>
            <w:bottom w:val="none" w:sz="0" w:space="0" w:color="auto"/>
            <w:right w:val="none" w:sz="0" w:space="0" w:color="auto"/>
          </w:divBdr>
        </w:div>
        <w:div w:id="1114404275">
          <w:marLeft w:val="446"/>
          <w:marRight w:val="0"/>
          <w:marTop w:val="0"/>
          <w:marBottom w:val="0"/>
          <w:divBdr>
            <w:top w:val="none" w:sz="0" w:space="0" w:color="auto"/>
            <w:left w:val="none" w:sz="0" w:space="0" w:color="auto"/>
            <w:bottom w:val="none" w:sz="0" w:space="0" w:color="auto"/>
            <w:right w:val="none" w:sz="0" w:space="0" w:color="auto"/>
          </w:divBdr>
        </w:div>
        <w:div w:id="1811898607">
          <w:marLeft w:val="446"/>
          <w:marRight w:val="0"/>
          <w:marTop w:val="0"/>
          <w:marBottom w:val="0"/>
          <w:divBdr>
            <w:top w:val="none" w:sz="0" w:space="0" w:color="auto"/>
            <w:left w:val="none" w:sz="0" w:space="0" w:color="auto"/>
            <w:bottom w:val="none" w:sz="0" w:space="0" w:color="auto"/>
            <w:right w:val="none" w:sz="0" w:space="0" w:color="auto"/>
          </w:divBdr>
        </w:div>
        <w:div w:id="1028795933">
          <w:marLeft w:val="446"/>
          <w:marRight w:val="0"/>
          <w:marTop w:val="0"/>
          <w:marBottom w:val="0"/>
          <w:divBdr>
            <w:top w:val="none" w:sz="0" w:space="0" w:color="auto"/>
            <w:left w:val="none" w:sz="0" w:space="0" w:color="auto"/>
            <w:bottom w:val="none" w:sz="0" w:space="0" w:color="auto"/>
            <w:right w:val="none" w:sz="0" w:space="0" w:color="auto"/>
          </w:divBdr>
        </w:div>
        <w:div w:id="1298103955">
          <w:marLeft w:val="446"/>
          <w:marRight w:val="0"/>
          <w:marTop w:val="0"/>
          <w:marBottom w:val="0"/>
          <w:divBdr>
            <w:top w:val="none" w:sz="0" w:space="0" w:color="auto"/>
            <w:left w:val="none" w:sz="0" w:space="0" w:color="auto"/>
            <w:bottom w:val="none" w:sz="0" w:space="0" w:color="auto"/>
            <w:right w:val="none" w:sz="0" w:space="0" w:color="auto"/>
          </w:divBdr>
        </w:div>
        <w:div w:id="1939751065">
          <w:marLeft w:val="446"/>
          <w:marRight w:val="0"/>
          <w:marTop w:val="0"/>
          <w:marBottom w:val="0"/>
          <w:divBdr>
            <w:top w:val="none" w:sz="0" w:space="0" w:color="auto"/>
            <w:left w:val="none" w:sz="0" w:space="0" w:color="auto"/>
            <w:bottom w:val="none" w:sz="0" w:space="0" w:color="auto"/>
            <w:right w:val="none" w:sz="0" w:space="0" w:color="auto"/>
          </w:divBdr>
        </w:div>
        <w:div w:id="1292593400">
          <w:marLeft w:val="446"/>
          <w:marRight w:val="0"/>
          <w:marTop w:val="0"/>
          <w:marBottom w:val="0"/>
          <w:divBdr>
            <w:top w:val="none" w:sz="0" w:space="0" w:color="auto"/>
            <w:left w:val="none" w:sz="0" w:space="0" w:color="auto"/>
            <w:bottom w:val="none" w:sz="0" w:space="0" w:color="auto"/>
            <w:right w:val="none" w:sz="0" w:space="0" w:color="auto"/>
          </w:divBdr>
        </w:div>
        <w:div w:id="981545983">
          <w:marLeft w:val="446"/>
          <w:marRight w:val="0"/>
          <w:marTop w:val="0"/>
          <w:marBottom w:val="0"/>
          <w:divBdr>
            <w:top w:val="none" w:sz="0" w:space="0" w:color="auto"/>
            <w:left w:val="none" w:sz="0" w:space="0" w:color="auto"/>
            <w:bottom w:val="none" w:sz="0" w:space="0" w:color="auto"/>
            <w:right w:val="none" w:sz="0" w:space="0" w:color="auto"/>
          </w:divBdr>
        </w:div>
        <w:div w:id="897012436">
          <w:marLeft w:val="446"/>
          <w:marRight w:val="0"/>
          <w:marTop w:val="0"/>
          <w:marBottom w:val="0"/>
          <w:divBdr>
            <w:top w:val="none" w:sz="0" w:space="0" w:color="auto"/>
            <w:left w:val="none" w:sz="0" w:space="0" w:color="auto"/>
            <w:bottom w:val="none" w:sz="0" w:space="0" w:color="auto"/>
            <w:right w:val="none" w:sz="0" w:space="0" w:color="auto"/>
          </w:divBdr>
        </w:div>
        <w:div w:id="1842548663">
          <w:marLeft w:val="446"/>
          <w:marRight w:val="0"/>
          <w:marTop w:val="0"/>
          <w:marBottom w:val="0"/>
          <w:divBdr>
            <w:top w:val="none" w:sz="0" w:space="0" w:color="auto"/>
            <w:left w:val="none" w:sz="0" w:space="0" w:color="auto"/>
            <w:bottom w:val="none" w:sz="0" w:space="0" w:color="auto"/>
            <w:right w:val="none" w:sz="0" w:space="0" w:color="auto"/>
          </w:divBdr>
        </w:div>
      </w:divsChild>
    </w:div>
    <w:div w:id="200153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raig.miller@nreca.coop"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robert.larmouth-contractor@nreca.coop"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BFB6B-A455-4058-B3BC-A77962E58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4248</Words>
  <Characters>24216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NRECA</Company>
  <LinksUpToDate>false</LinksUpToDate>
  <CharactersWithSpaces>28408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Craig (Contractor)</dc:creator>
  <cp:lastModifiedBy>Bob</cp:lastModifiedBy>
  <cp:revision>2</cp:revision>
  <cp:lastPrinted>2014-01-25T22:03:00Z</cp:lastPrinted>
  <dcterms:created xsi:type="dcterms:W3CDTF">2015-10-29T17:41:00Z</dcterms:created>
  <dcterms:modified xsi:type="dcterms:W3CDTF">2015-10-29T17:41:00Z</dcterms:modified>
</cp:coreProperties>
</file>