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4"/>
          <w:szCs w:val="44"/>
        </w:rPr>
        <w:t xml:space="preserve">更新日志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QDCTI 实验室沟通系统 — v2.5.0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发布日期：2026 年 6 月 15 日</w:t>
      </w:r>
    </w:p>
    <w:p>
      <w:pPr>
        <w:pBdr>
          <w:bottom w:val="single" w:color="CCCCCC" w:sz="2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版本概要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本次更新新增 3 项功能及 1 项 Bug 修复，涉及 7 个文件，净增 273 行代码。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60"/>
        <w:gridCol w:w="1600"/>
        <w:gridCol w:w="2400"/>
        <w:gridCol w:w="34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新功能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快捷红旗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SentMessages.vue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已发送消息操作栏增加红旗标记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新功能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公告范围精细化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Announcements.vue
api/index.js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增加"青岛业务/非青岛业务"推送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新功能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回复追加回复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SentMessages.vue
BusinessReceive.vue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每条回复旁 💬 行内定向追回复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Bug 修复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.single() 异常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api/index.js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createReply 改为 maybeSingle 防止报错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一、已发送消息增加红旗标记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背景：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收件页面（BusinessReceive.vue）已有红旗标记功能，但已发送页面（SentMessages.vue）缺失此功能。本次为其补全。</w:t>
      </w:r>
    </w:p>
    <w:p>
      <w:pPr>
        <w:spacing w:after="80" w:before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改动明细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主表格操作列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新增「红旗/取消红旗」按钮，操作列宽度 160 → 260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已撤回表格操作列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新增同款按钮，操作列宽度 200 → 290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详情弹窗 footer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新增「标记红旗/取消红旗」按钮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loadCommunications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改为读取 communications.is_flagged（通讯级标记），而非从接收人聚合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设计决策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发送人端使用 </w:t>
      </w:r>
      <w:r>
        <w:rPr>
          <w:rFonts w:ascii="Courier New" w:cs="Courier New" w:eastAsia="Courier New" w:hAnsi="Courier New"/>
          <w:sz w:val="20"/>
          <w:szCs w:val="20"/>
        </w:rPr>
        <w:t xml:space="preserve">communications.is_flagged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（通讯级标记），而非 </w:t>
      </w:r>
      <w:r>
        <w:rPr>
          <w:rFonts w:ascii="Courier New" w:cs="Courier New" w:eastAsia="Courier New" w:hAnsi="Courier New"/>
          <w:sz w:val="20"/>
          <w:szCs w:val="20"/>
        </w:rPr>
        <w:t xml:space="preserve">communication_recipients.is_flagged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（接收人级标记）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理由：发送人不是接收人，对接收人级别的旗帜无操作权限。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API 调用：</w:t>
      </w:r>
      <w:r>
        <w:rPr>
          <w:rFonts w:ascii="Courier New" w:cs="Courier New" w:eastAsia="Courier New" w:hAnsi="Courier New"/>
          <w:sz w:val="20"/>
          <w:szCs w:val="20"/>
        </w:rPr>
        <w:t xml:space="preserve">communicationAPI.toggleCommFlag(msgId, newVal)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，而非 toggleRecipientFlag</w:t>
      </w:r>
    </w:p>
    <w:p>
      <w:pPr>
        <w:pBdr>
          <w:bottom w:val="single" w:color="CCCCCC" w:sz="2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二、公告发送范围增加「青岛业务 / 非青岛业务」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背景：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原有公告发送范围仅支持「全部用户/仅业务端/仅实验室端」。业务端分为青岛业务和非青岛业务两类，需要精准推送。</w:t>
      </w:r>
    </w:p>
    <w:p>
      <w:pPr>
        <w:spacing w:after="80" w:before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前端改动（Announcements.vue）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发送弹窗 radio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新增「青岛业务」「非青岛业务」两个选项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原选项重命名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「仅业务端」→「全部业务」，「仅实验室端」→「全部实验室」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filteredAnnouncements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 qingdao_business / non_qingdao_business 过滤逻辑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handleSend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根据 targetRole 自动设置 target_regions 参数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后端改动（api/index.js）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announcementAPI.create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 target_regions 参数解构与写入（原硬编码 null）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getUnreadCount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 profile.department_level3 查询；新增可见性过滤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筛选逻辑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用户角色 → target_role 匹配规则：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qingdao_business  →  department_level1 === "业务"  &amp;&amp;  department_level3 === "青岛"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non_qingdao_business  →  department_level1 === "业务"  &amp;&amp;  department_level3 !== "青岛"</w:t>
      </w:r>
    </w:p>
    <w:p>
      <w:pPr>
        <w:pBdr>
          <w:bottom w:val="single" w:color="CCCCCC" w:sz="2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三、回复记录快捷追加回复（Inline Reply）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背景：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原有详情弹窗已有「回复全部接收人」功能，但无法针对某一条具体的回复记录进行定向回复。本次在每个回复记录旁增加 💬 按钮，点击后展开行内输入框，可快捷回复该回复的发送者。</w:t>
      </w:r>
    </w:p>
    <w:p>
      <w:pPr>
        <w:spacing w:after="80" w:before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交互流程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每条回复旁边  →  💬 按钮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↓ 点击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展开 [input 输入框]  [发送]  [取消]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↓ 填写内容 + 回车/点击发送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调用 createReply({ content, targetRecipientId: reply.senderId 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↓ 成功后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重新加载详情，inline 收起</w:t>
      </w:r>
    </w:p>
    <w:p>
      <w:pPr>
        <w:spacing w:after="80" w:before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改动明细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SentMessages.vue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部门卡片、全部回复 thread、每人 thread 均增加 💬 + inline 输入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BusinessReceive.vue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部门卡片、全部回复 thread、每人 thread 均增加 💬 + inline 输入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新增响应式数据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activeReplyId, inlineReplyContent, inlineReplyLoading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新增方法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submitInlineReply(reply), cancelInlineReply()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技术要点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调用 communicationAPI.createReply 时传入 targetRecipientId: reply.senderId，实现定向追回复。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无需数据库 schema 变更（replies.target_recipient_id 字段已存在）。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发送后自动重新加载详情，保持视图同步。</w:t>
      </w:r>
    </w:p>
    <w:p>
      <w:pPr>
        <w:pBdr>
          <w:bottom w:val="single" w:color="CCCCCC" w:sz="2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四、Bug 修复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createReply 中 .single() 改为 .maybeSingle()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src/api/index.js 第 523 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问题：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当发送人（非接收人）调用 inline reply 时，createReply 查询 communication_recipients 用 recipient_id = userId 搭配 .single()，但发送人不在接收人表中，导致「no rows found」报错。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修复：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.single() → .maybeSingle()，返回 null 而非抛出异常。</w:t>
      </w:r>
    </w:p>
    <w:p>
      <w:pPr>
        <w:spacing w:after="80" w:before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Admin.vue 中 profiles 关联修正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src/pages/Admin.vue 第 1279 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问题：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recipientNames 拼接使用了 r.profiles?.name，但 Supabase 关联名称实际为 r.recipient?.name。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修复：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r.profiles?.name → r.recipient?.name。</w:t>
      </w:r>
    </w:p>
    <w:p>
      <w:pPr>
        <w:pBdr>
          <w:bottom w:val="single" w:color="CCCCCC" w:sz="2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五、文件变更总览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00"/>
        <w:gridCol w:w="1060"/>
        <w:gridCol w:w="2200"/>
        <w:gridCol w:w="24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变更类型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src/pages/SentMessages.vue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0"/>
                <w:szCs w:val="20"/>
              </w:rPr>
              <w:t xml:space="preserve">修改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功能一 + 功能三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红旗按钮 + inline 回复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src/pages/BusinessReceive.vue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0"/>
                <w:szCs w:val="20"/>
              </w:rPr>
              <w:t xml:space="preserve">修改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inline 回复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src/pages/Announcements.vue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0"/>
                <w:szCs w:val="20"/>
              </w:rPr>
              <w:t xml:space="preserve">修改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功能二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青岛/非青岛选项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src/api/index.js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0"/>
                <w:szCs w:val="20"/>
              </w:rPr>
              <w:t xml:space="preserve">修改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功能二 + Bug 修复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target_regions + maybeSingle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src/pages/Admin.vue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0"/>
                <w:szCs w:val="20"/>
              </w:rPr>
              <w:t xml:space="preserve">修改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Bug 修复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profiles→recipient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src/pages/Home.vue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999999"/>
                <w:sz w:val="20"/>
                <w:szCs w:val="20"/>
              </w:rPr>
              <w:t xml:space="preserve">修改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代码调整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无功能变化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总计：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6 个源文件变更，+273 行 / -69 行</w:t>
      </w:r>
    </w:p>
    <w:p>
      <w:pPr>
        <w:pBdr>
          <w:bottom w:val="single" w:color="CCCCCC" w:sz="2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六、数据库变更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本次更新无需数据库 schema 变更，所有功能基于已有字段实现：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communications.is_flagged — 通讯级红旗标记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announcements.target_regions — 公告推送区域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replies.target_recipient_id — 回复的目标接收人</w:t>
      </w:r>
    </w:p>
    <w:p>
      <w:pPr>
        <w:pBdr>
          <w:bottom w:val="single" w:color="CCCCCC" w:sz="2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七、提交记录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4d0ca7f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feat: 已发送页面红旗 + 公告青岛/非青岛筛选 + 回复记录 inline 追加回复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QDCTI 实验室沟通系统 更新日志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YaHei" w:cs="Microsoft YaHei" w:eastAsia="Microsoft YaHei" w:hAnsi="Microsoft YaHei"/>
      <w:b/>
      <w:bCs/>
      <w:color w:val="3333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2026-06-16T00:52:39.683Z</dcterms:created>
  <dcterms:modified xsi:type="dcterms:W3CDTF">2026-06-16T00:52:39.684Z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