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CEBF6" w14:textId="77777777" w:rsidR="009C755C" w:rsidRPr="003B7860" w:rsidRDefault="00000000" w:rsidP="003B7860">
      <w:pPr>
        <w:spacing w:after="60"/>
        <w:jc w:val="center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  <w:b/>
          <w:bCs/>
          <w:sz w:val="44"/>
          <w:szCs w:val="44"/>
        </w:rPr>
        <w:t>CSS — Cascading Style Sheets</w:t>
      </w:r>
    </w:p>
    <w:p w14:paraId="715FDBB6" w14:textId="5F3A2FCE" w:rsidR="009C755C" w:rsidRPr="003B7860" w:rsidRDefault="00000000" w:rsidP="003B7860">
      <w:r w:rsidRPr="003B7860">
        <w:rPr>
          <w:rFonts w:ascii="Times New Roman" w:hAnsi="Times New Roman" w:cs="Times New Roman"/>
          <w:b/>
          <w:bCs/>
          <w:sz w:val="34"/>
          <w:szCs w:val="34"/>
        </w:rPr>
        <w:t>What is CSS?</w:t>
      </w:r>
      <w:r w:rsidR="003B7860">
        <w:rPr>
          <w:rFonts w:ascii="Times New Roman" w:hAnsi="Times New Roman" w:cs="Times New Roman"/>
        </w:rPr>
        <w:t xml:space="preserve"> </w:t>
      </w:r>
    </w:p>
    <w:p w14:paraId="057CC9B6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 xml:space="preserve">CSS (Cascading Style Sheets) is the language used to control the appearance and layout of HTML documents. While HTML defines the structure of a page, CSS defines how it looks — </w:t>
      </w:r>
      <w:proofErr w:type="spellStart"/>
      <w:r w:rsidRPr="003B7860">
        <w:rPr>
          <w:rFonts w:ascii="Times New Roman" w:hAnsi="Times New Roman" w:cs="Times New Roman"/>
        </w:rPr>
        <w:t>colours</w:t>
      </w:r>
      <w:proofErr w:type="spellEnd"/>
      <w:r w:rsidRPr="003B7860">
        <w:rPr>
          <w:rFonts w:ascii="Times New Roman" w:hAnsi="Times New Roman" w:cs="Times New Roman"/>
        </w:rPr>
        <w:t>, fonts, spacing, and layout.</w:t>
      </w:r>
    </w:p>
    <w:p w14:paraId="1F52F082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 xml:space="preserve">The word "cascading" refers to the order rules are applied. More specific selectors override </w:t>
      </w:r>
      <w:proofErr w:type="gramStart"/>
      <w:r w:rsidRPr="003B7860">
        <w:rPr>
          <w:rFonts w:ascii="Times New Roman" w:hAnsi="Times New Roman" w:cs="Times New Roman"/>
        </w:rPr>
        <w:t>less</w:t>
      </w:r>
      <w:proofErr w:type="gramEnd"/>
      <w:r w:rsidRPr="003B7860">
        <w:rPr>
          <w:rFonts w:ascii="Times New Roman" w:hAnsi="Times New Roman" w:cs="Times New Roman"/>
        </w:rPr>
        <w:t xml:space="preserve"> specific ones (e.g. an ID selector overrides a class selector, which overrides an element selector).</w:t>
      </w:r>
    </w:p>
    <w:p w14:paraId="4BE17734" w14:textId="77777777" w:rsidR="009C755C" w:rsidRPr="003B7860" w:rsidRDefault="009C755C">
      <w:pPr>
        <w:spacing w:after="80"/>
        <w:rPr>
          <w:rFonts w:ascii="Times New Roman" w:hAnsi="Times New Roman" w:cs="Times New Roman"/>
        </w:rPr>
      </w:pPr>
    </w:p>
    <w:p w14:paraId="23A6E6C6" w14:textId="77777777" w:rsidR="009C755C" w:rsidRPr="003B7860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3B7860">
        <w:rPr>
          <w:rFonts w:ascii="Times New Roman" w:hAnsi="Times New Roman" w:cs="Times New Roman"/>
          <w:color w:val="auto"/>
        </w:rPr>
        <w:t>CSS Syntax</w:t>
      </w:r>
    </w:p>
    <w:p w14:paraId="54F00E73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>A CSS rule consists of a selector and a declaration block containing property-value pairs:</w:t>
      </w:r>
    </w:p>
    <w:p w14:paraId="1867276C" w14:textId="77777777" w:rsidR="009C755C" w:rsidRPr="003B7860" w:rsidRDefault="009C755C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4A0" w:firstRow="1" w:lastRow="0" w:firstColumn="1" w:lastColumn="0" w:noHBand="0" w:noVBand="1"/>
      </w:tblPr>
      <w:tblGrid>
        <w:gridCol w:w="9260"/>
      </w:tblGrid>
      <w:tr w:rsidR="003B7860" w:rsidRPr="003B7860" w14:paraId="07E09937" w14:textId="77777777" w:rsidTr="003B7860">
        <w:tc>
          <w:tcPr>
            <w:tcW w:w="9260" w:type="dxa"/>
          </w:tcPr>
          <w:p w14:paraId="48602550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/* selector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{ property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: value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; }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*/</w:t>
            </w:r>
          </w:p>
          <w:p w14:paraId="2B84480E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0CCCFA5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h1 {</w:t>
            </w:r>
          </w:p>
          <w:p w14:paraId="2EAC6007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color: blue;</w:t>
            </w:r>
          </w:p>
          <w:p w14:paraId="25ECBB85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font-size: 2rem;</w:t>
            </w:r>
          </w:p>
          <w:p w14:paraId="05E2A20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626EAFAC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4B563E1D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.card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4699B63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background-color: #ffffff;</w:t>
            </w:r>
          </w:p>
          <w:p w14:paraId="11EFB04D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padding: 1rem;</w:t>
            </w:r>
          </w:p>
          <w:p w14:paraId="334B316C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border: 1px solid #cccccc;</w:t>
            </w:r>
          </w:p>
          <w:p w14:paraId="66B3BF9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border-radius: 6px;</w:t>
            </w:r>
          </w:p>
          <w:p w14:paraId="18CA0F60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1ABC9198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4F2A452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#main-title {</w:t>
            </w:r>
          </w:p>
          <w:p w14:paraId="23AB5683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font-weight: bold;</w:t>
            </w:r>
          </w:p>
          <w:p w14:paraId="7F22B0A9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text-align: center;</w:t>
            </w:r>
          </w:p>
          <w:p w14:paraId="70E031C3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63E1F51B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6E8502F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/* Pseudo-class: change style on hover */</w:t>
            </w:r>
          </w:p>
          <w:p w14:paraId="7FCFCF1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a:hover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62488DE1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color: red;</w:t>
            </w:r>
          </w:p>
          <w:p w14:paraId="1477D991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text-decoration: underline;</w:t>
            </w:r>
          </w:p>
          <w:p w14:paraId="54E24792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</w:tc>
      </w:tr>
    </w:tbl>
    <w:p w14:paraId="4E62790B" w14:textId="77777777" w:rsidR="009C755C" w:rsidRPr="003B7860" w:rsidRDefault="009C755C">
      <w:pPr>
        <w:spacing w:after="80"/>
        <w:rPr>
          <w:rFonts w:ascii="Times New Roman" w:hAnsi="Times New Roman" w:cs="Times New Roman"/>
        </w:rPr>
      </w:pPr>
    </w:p>
    <w:p w14:paraId="32CA7F54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>The three main selector types:</w:t>
      </w:r>
    </w:p>
    <w:p w14:paraId="1D837550" w14:textId="77777777" w:rsidR="009C755C" w:rsidRPr="003B7860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  <w:b/>
          <w:bCs/>
        </w:rPr>
        <w:t>Element selector</w:t>
      </w:r>
      <w:r w:rsidRPr="003B7860">
        <w:rPr>
          <w:rFonts w:ascii="Times New Roman" w:hAnsi="Times New Roman" w:cs="Times New Roman"/>
        </w:rPr>
        <w:t xml:space="preserve"> (e.g. h1, p) — targets all elements of that type.</w:t>
      </w:r>
    </w:p>
    <w:p w14:paraId="57382F97" w14:textId="77777777" w:rsidR="009C755C" w:rsidRPr="003B7860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  <w:b/>
          <w:bCs/>
        </w:rPr>
        <w:t>Class selector</w:t>
      </w:r>
      <w:r w:rsidRPr="003B7860">
        <w:rPr>
          <w:rFonts w:ascii="Times New Roman" w:hAnsi="Times New Roman" w:cs="Times New Roman"/>
        </w:rPr>
        <w:t xml:space="preserve"> (</w:t>
      </w:r>
      <w:proofErr w:type="gramStart"/>
      <w:r w:rsidRPr="003B7860">
        <w:rPr>
          <w:rFonts w:ascii="Times New Roman" w:hAnsi="Times New Roman" w:cs="Times New Roman"/>
        </w:rPr>
        <w:t>e.g. .card</w:t>
      </w:r>
      <w:proofErr w:type="gramEnd"/>
      <w:r w:rsidRPr="003B7860">
        <w:rPr>
          <w:rFonts w:ascii="Times New Roman" w:hAnsi="Times New Roman" w:cs="Times New Roman"/>
        </w:rPr>
        <w:t>) — targets any element with that class.</w:t>
      </w:r>
    </w:p>
    <w:p w14:paraId="2186902B" w14:textId="77777777" w:rsidR="009C755C" w:rsidRPr="003B7860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  <w:b/>
          <w:bCs/>
        </w:rPr>
        <w:t>ID selector</w:t>
      </w:r>
      <w:r w:rsidRPr="003B7860">
        <w:rPr>
          <w:rFonts w:ascii="Times New Roman" w:hAnsi="Times New Roman" w:cs="Times New Roman"/>
        </w:rPr>
        <w:t xml:space="preserve"> (e.g. #main-title) — targets one unique element per page.</w:t>
      </w:r>
    </w:p>
    <w:p w14:paraId="42559311" w14:textId="77777777" w:rsidR="009C755C" w:rsidRPr="003B7860" w:rsidRDefault="009C755C">
      <w:pPr>
        <w:spacing w:after="80"/>
        <w:rPr>
          <w:rFonts w:ascii="Times New Roman" w:hAnsi="Times New Roman" w:cs="Times New Roman"/>
        </w:rPr>
      </w:pPr>
    </w:p>
    <w:p w14:paraId="67F7DE05" w14:textId="77777777" w:rsidR="009C755C" w:rsidRPr="003B7860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3B7860">
        <w:rPr>
          <w:rFonts w:ascii="Times New Roman" w:hAnsi="Times New Roman" w:cs="Times New Roman"/>
          <w:color w:val="auto"/>
        </w:rPr>
        <w:t>The CSS Box Model</w:t>
      </w:r>
    </w:p>
    <w:p w14:paraId="2B0D66C5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>Every HTML element is treated as a rectangular box with four layers. Understanding this is fundamental to controlling spacing and layout:</w:t>
      </w:r>
    </w:p>
    <w:p w14:paraId="3C2C5E32" w14:textId="77777777" w:rsidR="009C755C" w:rsidRPr="003B7860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  <w:b/>
          <w:bCs/>
        </w:rPr>
        <w:t>Content</w:t>
      </w:r>
      <w:r w:rsidRPr="003B7860">
        <w:rPr>
          <w:rFonts w:ascii="Times New Roman" w:hAnsi="Times New Roman" w:cs="Times New Roman"/>
        </w:rPr>
        <w:t xml:space="preserve"> — the actual text, image, or child elements inside.</w:t>
      </w:r>
    </w:p>
    <w:p w14:paraId="0D267AB6" w14:textId="77777777" w:rsidR="009C755C" w:rsidRPr="003B7860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  <w:b/>
          <w:bCs/>
        </w:rPr>
        <w:t>Padding</w:t>
      </w:r>
      <w:r w:rsidRPr="003B7860">
        <w:rPr>
          <w:rFonts w:ascii="Times New Roman" w:hAnsi="Times New Roman" w:cs="Times New Roman"/>
        </w:rPr>
        <w:t xml:space="preserve"> — transparent space between the content and the border.</w:t>
      </w:r>
    </w:p>
    <w:p w14:paraId="183E43BA" w14:textId="77777777" w:rsidR="009C755C" w:rsidRPr="003B7860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  <w:b/>
          <w:bCs/>
        </w:rPr>
        <w:t>Border</w:t>
      </w:r>
      <w:r w:rsidRPr="003B7860">
        <w:rPr>
          <w:rFonts w:ascii="Times New Roman" w:hAnsi="Times New Roman" w:cs="Times New Roman"/>
        </w:rPr>
        <w:t xml:space="preserve"> — a line drawn around the padding and content.</w:t>
      </w:r>
    </w:p>
    <w:p w14:paraId="27B90579" w14:textId="77777777" w:rsidR="009C755C" w:rsidRPr="003B7860" w:rsidRDefault="00000000">
      <w:pPr>
        <w:pStyle w:val="ListParagraph"/>
        <w:numPr>
          <w:ilvl w:val="0"/>
          <w:numId w:val="2"/>
        </w:numPr>
        <w:spacing w:after="8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  <w:b/>
          <w:bCs/>
        </w:rPr>
        <w:lastRenderedPageBreak/>
        <w:t>Margin</w:t>
      </w:r>
      <w:r w:rsidRPr="003B7860">
        <w:rPr>
          <w:rFonts w:ascii="Times New Roman" w:hAnsi="Times New Roman" w:cs="Times New Roman"/>
        </w:rPr>
        <w:t xml:space="preserve"> — transparent space outside the border, separating elements.</w:t>
      </w:r>
    </w:p>
    <w:p w14:paraId="0013B0B4" w14:textId="77777777" w:rsidR="009C755C" w:rsidRPr="003B7860" w:rsidRDefault="009C755C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4A0" w:firstRow="1" w:lastRow="0" w:firstColumn="1" w:lastColumn="0" w:noHBand="0" w:noVBand="1"/>
      </w:tblPr>
      <w:tblGrid>
        <w:gridCol w:w="9260"/>
      </w:tblGrid>
      <w:tr w:rsidR="003B7860" w:rsidRPr="003B7860" w14:paraId="6CFADEFF" w14:textId="77777777" w:rsidTr="003B7860">
        <w:tc>
          <w:tcPr>
            <w:tcW w:w="9260" w:type="dxa"/>
          </w:tcPr>
          <w:p w14:paraId="0E6E904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.box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42A1D80C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margin: 20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px;   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/* Space outside the element */</w:t>
            </w:r>
          </w:p>
          <w:p w14:paraId="55EA2D3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border: 2px solid #333; /* Visible border             */</w:t>
            </w:r>
          </w:p>
          <w:p w14:paraId="13D4FA49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padding: 15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px;   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/* Space inside the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element  *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/</w:t>
            </w:r>
          </w:p>
          <w:p w14:paraId="6C92868D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width: 200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px;   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/* Content width             */</w:t>
            </w:r>
          </w:p>
          <w:p w14:paraId="4C40CCBA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</w:tc>
      </w:tr>
    </w:tbl>
    <w:p w14:paraId="6F49DE43" w14:textId="77777777" w:rsidR="009C755C" w:rsidRPr="003B7860" w:rsidRDefault="009C755C">
      <w:pPr>
        <w:spacing w:after="80"/>
        <w:rPr>
          <w:rFonts w:ascii="Times New Roman" w:hAnsi="Times New Roman" w:cs="Times New Roman"/>
        </w:rPr>
      </w:pPr>
    </w:p>
    <w:p w14:paraId="7FE09377" w14:textId="77777777" w:rsidR="009C755C" w:rsidRPr="003B7860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3B7860">
        <w:rPr>
          <w:rFonts w:ascii="Times New Roman" w:hAnsi="Times New Roman" w:cs="Times New Roman"/>
          <w:color w:val="auto"/>
        </w:rPr>
        <w:t>Flexbox Layout</w:t>
      </w:r>
    </w:p>
    <w:p w14:paraId="6586486B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>Flexbox is a CSS layout module that makes it easy to align and distribute items in a row or column without using floats or manual positioning.</w:t>
      </w:r>
    </w:p>
    <w:p w14:paraId="6B952B60" w14:textId="77777777" w:rsidR="009C755C" w:rsidRPr="003B7860" w:rsidRDefault="009C755C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4A0" w:firstRow="1" w:lastRow="0" w:firstColumn="1" w:lastColumn="0" w:noHBand="0" w:noVBand="1"/>
      </w:tblPr>
      <w:tblGrid>
        <w:gridCol w:w="9260"/>
      </w:tblGrid>
      <w:tr w:rsidR="003B7860" w:rsidRPr="003B7860" w14:paraId="218B6CFA" w14:textId="77777777" w:rsidTr="003B7860">
        <w:tc>
          <w:tcPr>
            <w:tcW w:w="9260" w:type="dxa"/>
          </w:tcPr>
          <w:p w14:paraId="54AE0167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.container {</w:t>
            </w:r>
          </w:p>
          <w:p w14:paraId="3278AC41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display: flex;</w:t>
            </w:r>
          </w:p>
          <w:p w14:paraId="5A74F94D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justify-content: space-between; /* Horizontal alignment */</w:t>
            </w:r>
          </w:p>
          <w:p w14:paraId="548CE7F2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align-items: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center;   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 /* Vertical alignment   */</w:t>
            </w:r>
          </w:p>
          <w:p w14:paraId="3CAB1B1C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gap: 1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rem;   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           /* Space between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items  *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/</w:t>
            </w:r>
          </w:p>
          <w:p w14:paraId="0B3BE61B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13F740A0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0F76F10D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.item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610A38AB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flex: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1;   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    /* Each item takes equal space */</w:t>
            </w:r>
          </w:p>
          <w:p w14:paraId="602CD3C2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background: #7C3AED;</w:t>
            </w:r>
          </w:p>
          <w:p w14:paraId="32C498F0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color: white;</w:t>
            </w:r>
          </w:p>
          <w:p w14:paraId="3B2BF26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padding: 1rem;</w:t>
            </w:r>
          </w:p>
          <w:p w14:paraId="1FFF0A4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text-align: center;</w:t>
            </w:r>
          </w:p>
          <w:p w14:paraId="1639E36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border-radius: 4px;</w:t>
            </w:r>
          </w:p>
          <w:p w14:paraId="45D54380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</w:tc>
      </w:tr>
    </w:tbl>
    <w:p w14:paraId="7CE086BD" w14:textId="77777777" w:rsidR="009C755C" w:rsidRPr="003B7860" w:rsidRDefault="009C755C">
      <w:pPr>
        <w:spacing w:after="80"/>
        <w:rPr>
          <w:rFonts w:ascii="Times New Roman" w:hAnsi="Times New Roman" w:cs="Times New Roman"/>
        </w:rPr>
      </w:pPr>
    </w:p>
    <w:p w14:paraId="4C9DEB48" w14:textId="77777777" w:rsidR="009C755C" w:rsidRPr="003B7860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3B7860">
        <w:rPr>
          <w:rFonts w:ascii="Times New Roman" w:hAnsi="Times New Roman" w:cs="Times New Roman"/>
          <w:color w:val="auto"/>
        </w:rPr>
        <w:t>Responsive Design — Media Queries</w:t>
      </w:r>
    </w:p>
    <w:p w14:paraId="61581547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>Media queries apply different CSS rules depending on screen size. This allows the same HTML to look good on mobile, tablet, and desktop.</w:t>
      </w:r>
    </w:p>
    <w:p w14:paraId="0B3522C2" w14:textId="77777777" w:rsidR="009C755C" w:rsidRPr="003B7860" w:rsidRDefault="009C755C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4A0" w:firstRow="1" w:lastRow="0" w:firstColumn="1" w:lastColumn="0" w:noHBand="0" w:noVBand="1"/>
      </w:tblPr>
      <w:tblGrid>
        <w:gridCol w:w="9260"/>
      </w:tblGrid>
      <w:tr w:rsidR="003B7860" w:rsidRPr="003B7860" w14:paraId="74BB06AB" w14:textId="77777777" w:rsidTr="003B7860">
        <w:tc>
          <w:tcPr>
            <w:tcW w:w="9260" w:type="dxa"/>
          </w:tcPr>
          <w:p w14:paraId="1083176A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/* Default — mobile first */</w:t>
            </w:r>
          </w:p>
          <w:p w14:paraId="1025F40F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.container {</w:t>
            </w:r>
          </w:p>
          <w:p w14:paraId="1B109FEB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width: 100%;</w:t>
            </w:r>
          </w:p>
          <w:p w14:paraId="67D3C440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padding: 0 1rem;</w:t>
            </w:r>
          </w:p>
          <w:p w14:paraId="421CA8D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6085EE8F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0D1DD57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/* Tablet and above */</w:t>
            </w:r>
          </w:p>
          <w:p w14:paraId="4C931730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@media (min-width: 768px) {</w:t>
            </w:r>
          </w:p>
          <w:p w14:paraId="41ED67ED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.container {</w:t>
            </w:r>
          </w:p>
          <w:p w14:paraId="4BB8C09F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width: 750px;</w:t>
            </w:r>
          </w:p>
          <w:p w14:paraId="09C25F3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margin: 0 auto;</w:t>
            </w:r>
          </w:p>
          <w:p w14:paraId="00CB977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}</w:t>
            </w:r>
          </w:p>
          <w:p w14:paraId="1D7DE1C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014B88AF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49C7441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/* Desktop */</w:t>
            </w:r>
          </w:p>
          <w:p w14:paraId="7C8B92AF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@media (min-width: 1024px) {</w:t>
            </w:r>
          </w:p>
          <w:p w14:paraId="1187485A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.container {</w:t>
            </w:r>
          </w:p>
          <w:p w14:paraId="0DEF531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width: 960px;</w:t>
            </w:r>
          </w:p>
          <w:p w14:paraId="3152EA7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}</w:t>
            </w:r>
          </w:p>
          <w:p w14:paraId="54F922DB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</w:tc>
      </w:tr>
    </w:tbl>
    <w:p w14:paraId="45FBC987" w14:textId="77777777" w:rsidR="009C755C" w:rsidRPr="003B7860" w:rsidRDefault="009C755C">
      <w:pPr>
        <w:spacing w:after="80"/>
        <w:rPr>
          <w:rFonts w:ascii="Times New Roman" w:hAnsi="Times New Roman" w:cs="Times New Roman"/>
        </w:rPr>
      </w:pPr>
    </w:p>
    <w:p w14:paraId="676F202D" w14:textId="77777777" w:rsidR="009C755C" w:rsidRPr="003B7860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3B7860">
        <w:rPr>
          <w:rFonts w:ascii="Times New Roman" w:hAnsi="Times New Roman" w:cs="Times New Roman"/>
          <w:color w:val="auto"/>
        </w:rPr>
        <w:lastRenderedPageBreak/>
        <w:t>CSS Variables (Custom Properties)</w:t>
      </w:r>
    </w:p>
    <w:p w14:paraId="2D3239E9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 xml:space="preserve">CSS variables let you define reusable values in one place. If the </w:t>
      </w:r>
      <w:proofErr w:type="spellStart"/>
      <w:r w:rsidRPr="003B7860">
        <w:rPr>
          <w:rFonts w:ascii="Times New Roman" w:hAnsi="Times New Roman" w:cs="Times New Roman"/>
        </w:rPr>
        <w:t>colour</w:t>
      </w:r>
      <w:proofErr w:type="spellEnd"/>
      <w:r w:rsidRPr="003B7860">
        <w:rPr>
          <w:rFonts w:ascii="Times New Roman" w:hAnsi="Times New Roman" w:cs="Times New Roman"/>
        </w:rPr>
        <w:t xml:space="preserve"> scheme needs to change, you only update it in </w:t>
      </w:r>
      <w:proofErr w:type="gramStart"/>
      <w:r w:rsidRPr="003B7860">
        <w:rPr>
          <w:rFonts w:ascii="Times New Roman" w:hAnsi="Times New Roman" w:cs="Times New Roman"/>
        </w:rPr>
        <w:t>the :root</w:t>
      </w:r>
      <w:proofErr w:type="gramEnd"/>
      <w:r w:rsidRPr="003B7860">
        <w:rPr>
          <w:rFonts w:ascii="Times New Roman" w:hAnsi="Times New Roman" w:cs="Times New Roman"/>
        </w:rPr>
        <w:t xml:space="preserve"> block rather than throughout the entire stylesheet.</w:t>
      </w:r>
    </w:p>
    <w:p w14:paraId="7AE47822" w14:textId="77777777" w:rsidR="009C755C" w:rsidRPr="003B7860" w:rsidRDefault="009C755C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4A0" w:firstRow="1" w:lastRow="0" w:firstColumn="1" w:lastColumn="0" w:noHBand="0" w:noVBand="1"/>
      </w:tblPr>
      <w:tblGrid>
        <w:gridCol w:w="9260"/>
      </w:tblGrid>
      <w:tr w:rsidR="003B7860" w:rsidRPr="003B7860" w14:paraId="5784EE70" w14:textId="77777777" w:rsidTr="003B7860">
        <w:tc>
          <w:tcPr>
            <w:tcW w:w="9260" w:type="dxa"/>
          </w:tcPr>
          <w:p w14:paraId="29E19E0C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:root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4F790933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--primary-color: #7C3AED;</w:t>
            </w:r>
          </w:p>
          <w:p w14:paraId="7162D75F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--font-size-base: 16px;</w:t>
            </w:r>
          </w:p>
          <w:p w14:paraId="77ED3C4A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--border-radius: 6px;</w:t>
            </w:r>
          </w:p>
          <w:p w14:paraId="632EC88F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--spacing-md: 1rem;</w:t>
            </w:r>
          </w:p>
          <w:p w14:paraId="14D1028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315A89B9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79625D23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.button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4D9C0D3D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background-color: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var(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--primary-color);</w:t>
            </w:r>
          </w:p>
          <w:p w14:paraId="76B4AB02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font-size: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var(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--font-size-base);</w:t>
            </w:r>
          </w:p>
          <w:p w14:paraId="0C11615E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border-radius: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var(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--border-radius);</w:t>
            </w:r>
          </w:p>
          <w:p w14:paraId="11D10D85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padding: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var(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--spacing-md);</w:t>
            </w:r>
          </w:p>
          <w:p w14:paraId="1C006DE7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</w:tc>
      </w:tr>
    </w:tbl>
    <w:p w14:paraId="21BC2F62" w14:textId="77777777" w:rsidR="009C755C" w:rsidRPr="003B7860" w:rsidRDefault="009C755C">
      <w:pPr>
        <w:spacing w:after="80"/>
        <w:rPr>
          <w:rFonts w:ascii="Times New Roman" w:hAnsi="Times New Roman" w:cs="Times New Roman"/>
        </w:rPr>
      </w:pPr>
    </w:p>
    <w:p w14:paraId="4B727D45" w14:textId="77777777" w:rsidR="009C755C" w:rsidRPr="003B7860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3B7860">
        <w:rPr>
          <w:rFonts w:ascii="Times New Roman" w:hAnsi="Times New Roman" w:cs="Times New Roman"/>
          <w:color w:val="auto"/>
        </w:rPr>
        <w:t>Transitions &amp; Animations</w:t>
      </w:r>
    </w:p>
    <w:p w14:paraId="023CA287" w14:textId="77777777" w:rsidR="009C755C" w:rsidRPr="003B7860" w:rsidRDefault="00000000">
      <w:pPr>
        <w:spacing w:after="140"/>
        <w:rPr>
          <w:rFonts w:ascii="Times New Roman" w:hAnsi="Times New Roman" w:cs="Times New Roman"/>
        </w:rPr>
      </w:pPr>
      <w:r w:rsidRPr="003B7860">
        <w:rPr>
          <w:rFonts w:ascii="Times New Roman" w:hAnsi="Times New Roman" w:cs="Times New Roman"/>
        </w:rPr>
        <w:t xml:space="preserve">CSS transitions create smooth changes between two states (e.g. a button </w:t>
      </w:r>
      <w:proofErr w:type="spellStart"/>
      <w:r w:rsidRPr="003B7860">
        <w:rPr>
          <w:rFonts w:ascii="Times New Roman" w:hAnsi="Times New Roman" w:cs="Times New Roman"/>
        </w:rPr>
        <w:t>colour</w:t>
      </w:r>
      <w:proofErr w:type="spellEnd"/>
      <w:r w:rsidRPr="003B7860">
        <w:rPr>
          <w:rFonts w:ascii="Times New Roman" w:hAnsi="Times New Roman" w:cs="Times New Roman"/>
        </w:rPr>
        <w:t xml:space="preserve"> on hover). Keyframe animations allow multi-step sequences.</w:t>
      </w:r>
    </w:p>
    <w:p w14:paraId="6B33BC14" w14:textId="77777777" w:rsidR="009C755C" w:rsidRPr="003B7860" w:rsidRDefault="009C755C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4A0" w:firstRow="1" w:lastRow="0" w:firstColumn="1" w:lastColumn="0" w:noHBand="0" w:noVBand="1"/>
      </w:tblPr>
      <w:tblGrid>
        <w:gridCol w:w="9260"/>
      </w:tblGrid>
      <w:tr w:rsidR="003B7860" w:rsidRPr="003B7860" w14:paraId="72278031" w14:textId="77777777" w:rsidTr="003B7860">
        <w:tc>
          <w:tcPr>
            <w:tcW w:w="9260" w:type="dxa"/>
          </w:tcPr>
          <w:p w14:paraId="3AC33D7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/* Smooth hover transition */</w:t>
            </w:r>
          </w:p>
          <w:p w14:paraId="6F199B8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</w:t>
            </w:r>
            <w:proofErr w:type="spell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447064B5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background: #7C3AED;</w:t>
            </w:r>
          </w:p>
          <w:p w14:paraId="26D44581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color: white;</w:t>
            </w:r>
          </w:p>
          <w:p w14:paraId="387B1FDC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transition: background 0.3s ease, transform 0.2s ease;</w:t>
            </w:r>
          </w:p>
          <w:p w14:paraId="66820506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2507A9AC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</w:t>
            </w:r>
            <w:proofErr w:type="spell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:hover</w:t>
            </w:r>
            <w:proofErr w:type="spell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3204F3F1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background: #5B21B6;</w:t>
            </w:r>
          </w:p>
          <w:p w14:paraId="030F30D5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transform: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scale(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1.05);</w:t>
            </w:r>
          </w:p>
          <w:p w14:paraId="78D10B6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06AF7F30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15AEF5EF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/* Keyframe animation */</w:t>
            </w:r>
          </w:p>
          <w:p w14:paraId="741D8CB7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@keyframes </w:t>
            </w:r>
            <w:proofErr w:type="spell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fadeIn</w:t>
            </w:r>
            <w:proofErr w:type="spell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{</w:t>
            </w:r>
          </w:p>
          <w:p w14:paraId="2CAC3FD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from 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{ opacity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: 0; transform: </w:t>
            </w:r>
            <w:proofErr w:type="spell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translateY</w:t>
            </w:r>
            <w:proofErr w:type="spell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(10px)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; }</w:t>
            </w:r>
            <w:proofErr w:type="gramEnd"/>
          </w:p>
          <w:p w14:paraId="671A0294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to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{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opacity: 1; transform: </w:t>
            </w:r>
            <w:proofErr w:type="spellStart"/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translateY</w:t>
            </w:r>
            <w:proofErr w:type="spell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(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0)</w:t>
            </w: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; }</w:t>
            </w:r>
            <w:proofErr w:type="gramEnd"/>
          </w:p>
          <w:p w14:paraId="6BE1E20C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  <w:p w14:paraId="53A9D0FB" w14:textId="77777777" w:rsidR="009C755C" w:rsidRPr="003B7860" w:rsidRDefault="009C755C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34C3194E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.page</w:t>
            </w:r>
            <w:proofErr w:type="gram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-header {</w:t>
            </w:r>
          </w:p>
          <w:p w14:paraId="3BAEA34C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animation: </w:t>
            </w:r>
            <w:proofErr w:type="spellStart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fadeIn</w:t>
            </w:r>
            <w:proofErr w:type="spellEnd"/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0.6s ease forwards;</w:t>
            </w:r>
          </w:p>
          <w:p w14:paraId="35BB6BE8" w14:textId="77777777" w:rsidR="009C755C" w:rsidRPr="003B7860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3B7860">
              <w:rPr>
                <w:rFonts w:ascii="Times New Roman" w:eastAsia="Courier New" w:hAnsi="Times New Roman" w:cs="Times New Roman"/>
                <w:sz w:val="18"/>
                <w:szCs w:val="18"/>
              </w:rPr>
              <w:t>}</w:t>
            </w:r>
          </w:p>
        </w:tc>
      </w:tr>
    </w:tbl>
    <w:p w14:paraId="706DBAA1" w14:textId="77777777" w:rsidR="009C755C" w:rsidRPr="003B7860" w:rsidRDefault="009C755C">
      <w:pPr>
        <w:spacing w:after="80"/>
        <w:rPr>
          <w:rFonts w:ascii="Times New Roman" w:hAnsi="Times New Roman" w:cs="Times New Roman"/>
        </w:rPr>
      </w:pPr>
    </w:p>
    <w:sectPr w:rsidR="009C755C" w:rsidRPr="003B786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D0B36" w14:textId="77777777" w:rsidR="003A1894" w:rsidRDefault="003A1894">
      <w:r>
        <w:separator/>
      </w:r>
    </w:p>
  </w:endnote>
  <w:endnote w:type="continuationSeparator" w:id="0">
    <w:p w14:paraId="791E03A3" w14:textId="77777777" w:rsidR="003A1894" w:rsidRDefault="003A18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3F57F" w14:textId="77777777" w:rsidR="00B75553" w:rsidRDefault="00B755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AD819" w14:textId="5EB0AD7C" w:rsidR="009C755C" w:rsidRDefault="009C755C">
    <w:pPr>
      <w:pBdr>
        <w:top w:val="single" w:sz="4" w:space="2" w:color="7C3AED"/>
      </w:pBdr>
      <w:spacing w:before="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11FC2" w14:textId="77777777" w:rsidR="00B75553" w:rsidRDefault="00B755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CC47F" w14:textId="77777777" w:rsidR="003A1894" w:rsidRDefault="003A1894">
      <w:r>
        <w:separator/>
      </w:r>
    </w:p>
  </w:footnote>
  <w:footnote w:type="continuationSeparator" w:id="0">
    <w:p w14:paraId="1BA15B6A" w14:textId="77777777" w:rsidR="003A1894" w:rsidRDefault="003A18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16DCD" w14:textId="77777777" w:rsidR="00B75553" w:rsidRDefault="00B755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D1DFB" w14:textId="77777777" w:rsidR="009C755C" w:rsidRDefault="00000000" w:rsidP="00B75553">
    <w:pPr>
      <w:pBdr>
        <w:bottom w:val="single" w:sz="6" w:space="2" w:color="7C3AED"/>
      </w:pBdr>
      <w:spacing w:after="60"/>
      <w:jc w:val="center"/>
    </w:pPr>
    <w:r>
      <w:rPr>
        <w:color w:val="777777"/>
        <w:sz w:val="18"/>
        <w:szCs w:val="18"/>
      </w:rPr>
      <w:t xml:space="preserve">CET138 Assignment </w:t>
    </w:r>
    <w:proofErr w:type="gramStart"/>
    <w:r>
      <w:rPr>
        <w:color w:val="777777"/>
        <w:sz w:val="18"/>
        <w:szCs w:val="18"/>
      </w:rPr>
      <w:t>1  |</w:t>
    </w:r>
    <w:proofErr w:type="gramEnd"/>
    <w:r>
      <w:rPr>
        <w:color w:val="777777"/>
        <w:sz w:val="18"/>
        <w:szCs w:val="18"/>
      </w:rPr>
      <w:t xml:space="preserve">  Section 03: CSS</w:t>
    </w:r>
    <w:r>
      <w:rPr>
        <w:b/>
        <w:bCs/>
        <w:color w:val="7C3AED"/>
        <w:sz w:val="18"/>
        <w:szCs w:val="18"/>
      </w:rPr>
      <w:t xml:space="preserve">    Raunak Poudel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7C7FE" w14:textId="77777777" w:rsidR="00B75553" w:rsidRDefault="00B755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B5AE9"/>
    <w:multiLevelType w:val="hybridMultilevel"/>
    <w:tmpl w:val="D7A6AD1C"/>
    <w:lvl w:ilvl="0" w:tplc="C194DC48">
      <w:start w:val="1"/>
      <w:numFmt w:val="bullet"/>
      <w:lvlText w:val="•"/>
      <w:lvlJc w:val="left"/>
      <w:pPr>
        <w:ind w:left="720" w:hanging="360"/>
      </w:pPr>
    </w:lvl>
    <w:lvl w:ilvl="1" w:tplc="620A86BE">
      <w:numFmt w:val="decimal"/>
      <w:lvlText w:val=""/>
      <w:lvlJc w:val="left"/>
    </w:lvl>
    <w:lvl w:ilvl="2" w:tplc="AB64BA76">
      <w:numFmt w:val="decimal"/>
      <w:lvlText w:val=""/>
      <w:lvlJc w:val="left"/>
    </w:lvl>
    <w:lvl w:ilvl="3" w:tplc="CBA88F94">
      <w:numFmt w:val="decimal"/>
      <w:lvlText w:val=""/>
      <w:lvlJc w:val="left"/>
    </w:lvl>
    <w:lvl w:ilvl="4" w:tplc="A28C6666">
      <w:numFmt w:val="decimal"/>
      <w:lvlText w:val=""/>
      <w:lvlJc w:val="left"/>
    </w:lvl>
    <w:lvl w:ilvl="5" w:tplc="EA4E32B6">
      <w:numFmt w:val="decimal"/>
      <w:lvlText w:val=""/>
      <w:lvlJc w:val="left"/>
    </w:lvl>
    <w:lvl w:ilvl="6" w:tplc="F4D63CF0">
      <w:numFmt w:val="decimal"/>
      <w:lvlText w:val=""/>
      <w:lvlJc w:val="left"/>
    </w:lvl>
    <w:lvl w:ilvl="7" w:tplc="3A52C716">
      <w:numFmt w:val="decimal"/>
      <w:lvlText w:val=""/>
      <w:lvlJc w:val="left"/>
    </w:lvl>
    <w:lvl w:ilvl="8" w:tplc="51E63D0A">
      <w:numFmt w:val="decimal"/>
      <w:lvlText w:val=""/>
      <w:lvlJc w:val="left"/>
    </w:lvl>
  </w:abstractNum>
  <w:abstractNum w:abstractNumId="1" w15:restartNumberingAfterBreak="0">
    <w:nsid w:val="5B910404"/>
    <w:multiLevelType w:val="hybridMultilevel"/>
    <w:tmpl w:val="5F2C735A"/>
    <w:lvl w:ilvl="0" w:tplc="CF22FC66">
      <w:start w:val="1"/>
      <w:numFmt w:val="decimal"/>
      <w:lvlText w:val="%1."/>
      <w:lvlJc w:val="left"/>
      <w:pPr>
        <w:ind w:left="720" w:hanging="360"/>
      </w:pPr>
    </w:lvl>
    <w:lvl w:ilvl="1" w:tplc="5BBA5960">
      <w:numFmt w:val="decimal"/>
      <w:lvlText w:val=""/>
      <w:lvlJc w:val="left"/>
    </w:lvl>
    <w:lvl w:ilvl="2" w:tplc="4CF0E8E8">
      <w:numFmt w:val="decimal"/>
      <w:lvlText w:val=""/>
      <w:lvlJc w:val="left"/>
    </w:lvl>
    <w:lvl w:ilvl="3" w:tplc="B98E0576">
      <w:numFmt w:val="decimal"/>
      <w:lvlText w:val=""/>
      <w:lvlJc w:val="left"/>
    </w:lvl>
    <w:lvl w:ilvl="4" w:tplc="CC765BFC">
      <w:numFmt w:val="decimal"/>
      <w:lvlText w:val=""/>
      <w:lvlJc w:val="left"/>
    </w:lvl>
    <w:lvl w:ilvl="5" w:tplc="5930F98E">
      <w:numFmt w:val="decimal"/>
      <w:lvlText w:val=""/>
      <w:lvlJc w:val="left"/>
    </w:lvl>
    <w:lvl w:ilvl="6" w:tplc="88A0D8C6">
      <w:numFmt w:val="decimal"/>
      <w:lvlText w:val=""/>
      <w:lvlJc w:val="left"/>
    </w:lvl>
    <w:lvl w:ilvl="7" w:tplc="D5768C00">
      <w:numFmt w:val="decimal"/>
      <w:lvlText w:val=""/>
      <w:lvlJc w:val="left"/>
    </w:lvl>
    <w:lvl w:ilvl="8" w:tplc="58182420">
      <w:numFmt w:val="decimal"/>
      <w:lvlText w:val=""/>
      <w:lvlJc w:val="left"/>
    </w:lvl>
  </w:abstractNum>
  <w:abstractNum w:abstractNumId="2" w15:restartNumberingAfterBreak="0">
    <w:nsid w:val="783E3CCA"/>
    <w:multiLevelType w:val="hybridMultilevel"/>
    <w:tmpl w:val="A658EACA"/>
    <w:lvl w:ilvl="0" w:tplc="D87CCEBA">
      <w:start w:val="1"/>
      <w:numFmt w:val="bullet"/>
      <w:lvlText w:val="●"/>
      <w:lvlJc w:val="left"/>
      <w:pPr>
        <w:ind w:left="720" w:hanging="360"/>
      </w:pPr>
    </w:lvl>
    <w:lvl w:ilvl="1" w:tplc="51B0247A">
      <w:start w:val="1"/>
      <w:numFmt w:val="bullet"/>
      <w:lvlText w:val="○"/>
      <w:lvlJc w:val="left"/>
      <w:pPr>
        <w:ind w:left="1440" w:hanging="360"/>
      </w:pPr>
    </w:lvl>
    <w:lvl w:ilvl="2" w:tplc="E4065B14">
      <w:start w:val="1"/>
      <w:numFmt w:val="bullet"/>
      <w:lvlText w:val="■"/>
      <w:lvlJc w:val="left"/>
      <w:pPr>
        <w:ind w:left="2160" w:hanging="360"/>
      </w:pPr>
    </w:lvl>
    <w:lvl w:ilvl="3" w:tplc="9F9A4CBA">
      <w:start w:val="1"/>
      <w:numFmt w:val="bullet"/>
      <w:lvlText w:val="●"/>
      <w:lvlJc w:val="left"/>
      <w:pPr>
        <w:ind w:left="2880" w:hanging="360"/>
      </w:pPr>
    </w:lvl>
    <w:lvl w:ilvl="4" w:tplc="D890A43C">
      <w:start w:val="1"/>
      <w:numFmt w:val="bullet"/>
      <w:lvlText w:val="○"/>
      <w:lvlJc w:val="left"/>
      <w:pPr>
        <w:ind w:left="3600" w:hanging="360"/>
      </w:pPr>
    </w:lvl>
    <w:lvl w:ilvl="5" w:tplc="FA58917E">
      <w:start w:val="1"/>
      <w:numFmt w:val="bullet"/>
      <w:lvlText w:val="■"/>
      <w:lvlJc w:val="left"/>
      <w:pPr>
        <w:ind w:left="4320" w:hanging="360"/>
      </w:pPr>
    </w:lvl>
    <w:lvl w:ilvl="6" w:tplc="060C32C2">
      <w:start w:val="1"/>
      <w:numFmt w:val="bullet"/>
      <w:lvlText w:val="●"/>
      <w:lvlJc w:val="left"/>
      <w:pPr>
        <w:ind w:left="5040" w:hanging="360"/>
      </w:pPr>
    </w:lvl>
    <w:lvl w:ilvl="7" w:tplc="B09498F2">
      <w:start w:val="1"/>
      <w:numFmt w:val="bullet"/>
      <w:lvlText w:val="●"/>
      <w:lvlJc w:val="left"/>
      <w:pPr>
        <w:ind w:left="5760" w:hanging="360"/>
      </w:pPr>
    </w:lvl>
    <w:lvl w:ilvl="8" w:tplc="F70C21E8">
      <w:start w:val="1"/>
      <w:numFmt w:val="bullet"/>
      <w:lvlText w:val="●"/>
      <w:lvlJc w:val="left"/>
      <w:pPr>
        <w:ind w:left="6480" w:hanging="360"/>
      </w:pPr>
    </w:lvl>
  </w:abstractNum>
  <w:num w:numId="1" w16cid:durableId="2072724473">
    <w:abstractNumId w:val="2"/>
    <w:lvlOverride w:ilvl="0">
      <w:startOverride w:val="1"/>
    </w:lvlOverride>
  </w:num>
  <w:num w:numId="2" w16cid:durableId="19046394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55C"/>
    <w:rsid w:val="003A1894"/>
    <w:rsid w:val="003B7860"/>
    <w:rsid w:val="005F238A"/>
    <w:rsid w:val="009C755C"/>
    <w:rsid w:val="00B7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3A1B4F"/>
  <w15:docId w15:val="{FE8F6D40-B417-4314-942F-254D2993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7C3AED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F38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B78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B786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B7860"/>
  </w:style>
  <w:style w:type="paragraph" w:styleId="Footer">
    <w:name w:val="footer"/>
    <w:basedOn w:val="Normal"/>
    <w:link w:val="FooterChar"/>
    <w:uiPriority w:val="99"/>
    <w:unhideWhenUsed/>
    <w:rsid w:val="003B786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78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588</Words>
  <Characters>3358</Characters>
  <Application>Microsoft Office Word</Application>
  <DocSecurity>0</DocSecurity>
  <Lines>27</Lines>
  <Paragraphs>7</Paragraphs>
  <ScaleCrop>false</ScaleCrop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3</cp:revision>
  <dcterms:created xsi:type="dcterms:W3CDTF">2026-03-26T02:52:00Z</dcterms:created>
  <dcterms:modified xsi:type="dcterms:W3CDTF">2026-03-26T03:00:00Z</dcterms:modified>
</cp:coreProperties>
</file>