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1.0" w:type="dxa"/>
        <w:jc w:val="center"/>
        <w:tblLayout w:type="fixed"/>
        <w:tblLook w:val="0000"/>
      </w:tblPr>
      <w:tblGrid>
        <w:gridCol w:w="1848"/>
        <w:gridCol w:w="745"/>
        <w:gridCol w:w="745"/>
        <w:gridCol w:w="745"/>
        <w:gridCol w:w="552"/>
        <w:gridCol w:w="193"/>
        <w:gridCol w:w="745"/>
        <w:gridCol w:w="745"/>
        <w:gridCol w:w="117"/>
        <w:gridCol w:w="628"/>
        <w:gridCol w:w="745"/>
        <w:gridCol w:w="745"/>
        <w:gridCol w:w="748"/>
        <w:tblGridChange w:id="0">
          <w:tblGrid>
            <w:gridCol w:w="1848"/>
            <w:gridCol w:w="745"/>
            <w:gridCol w:w="745"/>
            <w:gridCol w:w="745"/>
            <w:gridCol w:w="552"/>
            <w:gridCol w:w="193"/>
            <w:gridCol w:w="745"/>
            <w:gridCol w:w="745"/>
            <w:gridCol w:w="117"/>
            <w:gridCol w:w="628"/>
            <w:gridCol w:w="745"/>
            <w:gridCol w:w="745"/>
            <w:gridCol w:w="748"/>
          </w:tblGrid>
        </w:tblGridChange>
      </w:tblGrid>
      <w:tr>
        <w:trPr>
          <w:cantSplit w:val="0"/>
          <w:tblHeader w:val="0"/>
        </w:trPr>
        <w:tc>
          <w:tcPr>
            <w:gridSpan w:val="1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09" w:hanging="709"/>
              <w:jc w:val="center"/>
              <w:rPr>
                <w:b w:val="1"/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935" distR="114935" hidden="0" layoutInCell="1" locked="0" relativeHeight="0" simplePos="0">
                  <wp:simplePos x="0" y="0"/>
                  <wp:positionH relativeFrom="column">
                    <wp:posOffset>4878070</wp:posOffset>
                  </wp:positionH>
                  <wp:positionV relativeFrom="paragraph">
                    <wp:posOffset>38100</wp:posOffset>
                  </wp:positionV>
                  <wp:extent cx="846455" cy="664845"/>
                  <wp:effectExtent b="0" l="0" r="0" t="0"/>
                  <wp:wrapNone/>
                  <wp:docPr id="1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455" cy="6648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00"/>
                <w:sz w:val="32"/>
                <w:szCs w:val="32"/>
                <w:rtl w:val="0"/>
              </w:rPr>
              <w:t xml:space="preserve">Universidad Tecnológica Nacional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  <w:sz w:val="12"/>
                <w:szCs w:val="12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sz w:val="32"/>
                <w:szCs w:val="32"/>
                <w:rtl w:val="0"/>
              </w:rPr>
              <w:t xml:space="preserve">Facultad Regional Avellaneda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Técnico Superior en Programación - Técnico Superior en Sistemas Informáticos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Materia: Laboratorio de Programación II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Apellido:</w:t>
            </w:r>
          </w:p>
        </w:tc>
        <w:tc>
          <w:tcPr>
            <w:gridSpan w:val="4"/>
            <w:tcBorders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Fecha:</w:t>
            </w:r>
          </w:p>
        </w:tc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09/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12</w:t>
            </w: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/2021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Nombre:</w:t>
            </w:r>
          </w:p>
        </w:tc>
        <w:tc>
          <w:tcPr>
            <w:gridSpan w:val="4"/>
            <w:tcBorders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Docente</w:t>
            </w:r>
            <w:r w:rsidDel="00000000" w:rsidR="00000000" w:rsidRPr="00000000">
              <w:rPr>
                <w:color w:val="000000"/>
                <w:sz w:val="32"/>
                <w:szCs w:val="32"/>
                <w:vertAlign w:val="superscript"/>
                <w:rtl w:val="0"/>
              </w:rPr>
              <w:t xml:space="preserve">(2)</w:t>
            </w: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:</w:t>
            </w:r>
          </w:p>
        </w:tc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División:</w:t>
            </w:r>
          </w:p>
        </w:tc>
        <w:tc>
          <w:tcPr>
            <w:gridSpan w:val="4"/>
            <w:tcBorders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2º</w:t>
            </w:r>
          </w:p>
        </w:tc>
        <w:tc>
          <w:tcPr>
            <w:gridSpan w:val="4"/>
            <w:tcBorders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Nota</w:t>
            </w:r>
            <w:r w:rsidDel="00000000" w:rsidR="00000000" w:rsidRPr="00000000">
              <w:rPr>
                <w:color w:val="000000"/>
                <w:sz w:val="32"/>
                <w:szCs w:val="32"/>
                <w:vertAlign w:val="superscript"/>
                <w:rtl w:val="0"/>
              </w:rPr>
              <w:t xml:space="preserve">(2)</w:t>
            </w: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:</w:t>
            </w:r>
          </w:p>
        </w:tc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Legajo:</w:t>
            </w:r>
          </w:p>
        </w:tc>
        <w:tc>
          <w:tcPr>
            <w:gridSpan w:val="4"/>
            <w:tcBorders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Firma</w:t>
            </w:r>
            <w:r w:rsidDel="00000000" w:rsidR="00000000" w:rsidRPr="00000000">
              <w:rPr>
                <w:color w:val="000000"/>
                <w:sz w:val="32"/>
                <w:szCs w:val="32"/>
                <w:vertAlign w:val="superscript"/>
                <w:rtl w:val="0"/>
              </w:rPr>
              <w:t xml:space="preserve">(2)</w:t>
            </w: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:</w:t>
            </w:r>
          </w:p>
        </w:tc>
        <w:tc>
          <w:tcPr>
            <w:gridSpan w:val="4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Instancia</w:t>
            </w:r>
            <w:r w:rsidDel="00000000" w:rsidR="00000000" w:rsidRPr="00000000">
              <w:rPr>
                <w:color w:val="000000"/>
                <w:vertAlign w:val="superscript"/>
                <w:rtl w:val="0"/>
              </w:rPr>
              <w:t xml:space="preserve">(1)</w:t>
            </w:r>
            <w:r w:rsidDel="00000000" w:rsidR="00000000" w:rsidRPr="00000000">
              <w:rPr>
                <w:color w:val="000000"/>
                <w:rtl w:val="0"/>
              </w:rPr>
              <w:t xml:space="preserve">: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RSP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(1)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Las instancias validas son: 1</w:t>
      </w:r>
      <w:r w:rsidDel="00000000" w:rsidR="00000000" w:rsidRPr="00000000">
        <w:rPr>
          <w:color w:val="000000"/>
          <w:sz w:val="16"/>
          <w:szCs w:val="16"/>
          <w:vertAlign w:val="superscript"/>
          <w:rtl w:val="0"/>
        </w:rPr>
        <w:t xml:space="preserve">er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Parcial (</w:t>
      </w:r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PP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), Recuperatorio 1</w:t>
      </w:r>
      <w:r w:rsidDel="00000000" w:rsidR="00000000" w:rsidRPr="00000000">
        <w:rPr>
          <w:color w:val="000000"/>
          <w:sz w:val="16"/>
          <w:szCs w:val="16"/>
          <w:vertAlign w:val="superscript"/>
          <w:rtl w:val="0"/>
        </w:rPr>
        <w:t xml:space="preserve">er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Parcial (</w:t>
      </w:r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RPP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), 2</w:t>
      </w:r>
      <w:r w:rsidDel="00000000" w:rsidR="00000000" w:rsidRPr="00000000">
        <w:rPr>
          <w:color w:val="000000"/>
          <w:sz w:val="16"/>
          <w:szCs w:val="16"/>
          <w:vertAlign w:val="superscript"/>
          <w:rtl w:val="0"/>
        </w:rPr>
        <w:t xml:space="preserve">do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Parcial (</w:t>
      </w:r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SP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), Recuperatorio 2</w:t>
      </w:r>
      <w:r w:rsidDel="00000000" w:rsidR="00000000" w:rsidRPr="00000000">
        <w:rPr>
          <w:color w:val="000000"/>
          <w:sz w:val="16"/>
          <w:szCs w:val="16"/>
          <w:vertAlign w:val="superscript"/>
          <w:rtl w:val="0"/>
        </w:rPr>
        <w:t xml:space="preserve">do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Parcial (</w:t>
      </w:r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RSP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), Final (</w:t>
      </w:r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FIN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). Marque con una cruz.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16"/>
          <w:szCs w:val="16"/>
        </w:rPr>
      </w:pPr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(2)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Campos a ser completados por el docente.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IMPORTANTE: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(dos) errores en el mismo tema anulan su puntaje.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correcta documentación y reglas de estilo de la cátedra serán evaluadas.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El proyecto debe ser creado en .Net 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Colocar sus datos personales en el nombre de la carpeta principal y la solución: Apellido.Nombre.Div. Ej: Pérez.Juan.2D. No sé corregirán proyectos que no sea identificable su autor.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se corregirán exámenes que no compilen.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Reutilizar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tanto código como crean necesario.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Colocar nombre de la clase (en estáticos),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en todos los casos que corresponda.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14" w:right="0" w:hanging="357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Aplicar los principios de los 4 pilares de la POO.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5b9bd5" w:space="10" w:sz="4" w:val="single"/>
          <w:left w:space="0" w:sz="0" w:val="nil"/>
          <w:bottom w:color="5b9bd5" w:space="10" w:sz="4" w:val="single"/>
          <w:right w:space="0" w:sz="0" w:val="nil"/>
          <w:between w:space="0" w:sz="0" w:val="nil"/>
        </w:pBdr>
        <w:spacing w:after="360" w:before="360" w:lineRule="auto"/>
        <w:ind w:left="864" w:right="864" w:hanging="864"/>
        <w:jc w:val="center"/>
        <w:rPr>
          <w:i w:val="1"/>
          <w:color w:val="5b9bd5"/>
        </w:rPr>
      </w:pPr>
      <w:r w:rsidDel="00000000" w:rsidR="00000000" w:rsidRPr="00000000">
        <w:rPr>
          <w:i w:val="1"/>
          <w:color w:val="5b9bd5"/>
          <w:rtl w:val="0"/>
        </w:rPr>
        <w:t xml:space="preserve">TIEMPO MÁXIMO PARA RESOLVER EL EXAMEN </w:t>
      </w:r>
      <w:r w:rsidDel="00000000" w:rsidR="00000000" w:rsidRPr="00000000">
        <w:rPr>
          <w:b w:val="1"/>
          <w:i w:val="1"/>
          <w:color w:val="5b9bd5"/>
          <w:rtl w:val="0"/>
        </w:rPr>
        <w:t xml:space="preserve">90</w:t>
      </w:r>
      <w:r w:rsidDel="00000000" w:rsidR="00000000" w:rsidRPr="00000000">
        <w:rPr>
          <w:i w:val="1"/>
          <w:color w:val="5b9bd5"/>
          <w:rtl w:val="0"/>
        </w:rPr>
        <w:t xml:space="preserve"> MINUTOS.</w:t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04" w:line="240" w:lineRule="auto"/>
        <w:ind w:left="6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Se realizará una aplicación para remover de series de nuestro backlog </w:t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29" w:line="240" w:lineRule="auto"/>
        <w:ind w:left="16" w:firstLine="0"/>
        <w:rPr>
          <w:rFonts w:ascii="Calibri" w:cs="Calibri" w:eastAsia="Calibri" w:hAnsi="Calibri"/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Partir del formulario dado. </w:t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0" w:line="240" w:lineRule="auto"/>
        <w:ind w:left="391" w:firstLine="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Se deberá trabajar con .NET 5 y Visual Studio 2019. 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Instrucciones para la descarga: </w:t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" w:line="248.00000000000006" w:lineRule="auto"/>
        <w:ind w:left="727" w:firstLine="20.999999999999943"/>
        <w:rPr>
          <w:rFonts w:ascii="Calibri" w:cs="Calibri" w:eastAsia="Calibri" w:hAnsi="Calibri"/>
          <w:color w:val="1155cc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1155cc"/>
          <w:sz w:val="20"/>
          <w:szCs w:val="20"/>
          <w:rtl w:val="0"/>
        </w:rPr>
        <w:t xml:space="preserve">https://codeutnfra.github.io/programacion_2_laboratorio_2_apuntes/docs/introduccion/entorno-trabajo#instala ci%C3%B3n-de-net </w:t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3" w:line="240" w:lineRule="auto"/>
        <w:ind w:left="391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orrer el siguiente script: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2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CREATE DATABASE [20211209-FINAL];</w:t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2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2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USE [20211209-FINAL];</w:t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2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2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CREATE TABLE [20211209-FINAL].dbo.Visitas</w:t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2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(</w:t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2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Nombre VARCHAR(255) NOT NULL,</w:t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2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Fecha VARCHAR(255) NOT NULL,</w:t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2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  VisitasAlcantarilla INT NOT NULL,</w:t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2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  Alumno VARCHAR(255) NOT NULL,</w:t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2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);</w:t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2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2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2" w:lineRule="auto"/>
        <w:ind w:left="720" w:hanging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comenzar, agregar a la solución un proyecto del tipo Biblioteca de Clases y reproducir el siguiente esquema: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2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2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2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2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2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</w:rPr>
        <w:drawing>
          <wp:inline distB="114300" distT="114300" distL="114300" distR="114300">
            <wp:extent cx="6319845" cy="2260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9845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before="23.280029296875" w:line="240" w:lineRule="auto"/>
        <w:ind w:left="0" w:firstLine="0"/>
        <w:rPr>
          <w:rFonts w:ascii="Calibri" w:cs="Calibri" w:eastAsia="Calibri" w:hAnsi="Calibri"/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before="23.280029296875" w:line="240" w:lineRule="auto"/>
        <w:ind w:left="27.119979858398438" w:firstLine="0"/>
        <w:rPr>
          <w:rFonts w:ascii="Calibri" w:cs="Calibri" w:eastAsia="Calibri" w:hAnsi="Calibri"/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before="43" w:line="273" w:lineRule="auto"/>
        <w:ind w:left="383" w:right="207" w:hanging="35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Extensora </w:t>
      </w:r>
    </w:p>
    <w:p w:rsidR="00000000" w:rsidDel="00000000" w:rsidP="00000000" w:rsidRDefault="00000000" w:rsidRPr="00000000" w14:paraId="00000097">
      <w:pPr>
        <w:widowControl w:val="0"/>
        <w:spacing w:before="43" w:line="273" w:lineRule="auto"/>
        <w:ind w:left="383" w:right="207" w:hanging="351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numPr>
          <w:ilvl w:val="0"/>
          <w:numId w:val="1"/>
        </w:numPr>
        <w:spacing w:before="58" w:line="273" w:lineRule="auto"/>
        <w:ind w:left="720" w:right="1681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Generar un método de extensión para la clase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DateTime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que.</w:t>
      </w:r>
    </w:p>
    <w:p w:rsidR="00000000" w:rsidDel="00000000" w:rsidP="00000000" w:rsidRDefault="00000000" w:rsidRPr="00000000" w14:paraId="00000099">
      <w:pPr>
        <w:widowControl w:val="0"/>
        <w:numPr>
          <w:ilvl w:val="2"/>
          <w:numId w:val="1"/>
        </w:numPr>
        <w:spacing w:before="58" w:line="273" w:lineRule="auto"/>
        <w:ind w:left="2160" w:right="1681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va a encargar de restarle a la fecha actual la instancia de la fecha que vamos a usar retornando un objeto de tipo TimeSpan.</w:t>
      </w:r>
    </w:p>
    <w:p w:rsidR="00000000" w:rsidDel="00000000" w:rsidP="00000000" w:rsidRDefault="00000000" w:rsidRPr="00000000" w14:paraId="0000009A">
      <w:pPr>
        <w:widowControl w:val="0"/>
        <w:numPr>
          <w:ilvl w:val="2"/>
          <w:numId w:val="1"/>
        </w:numPr>
        <w:spacing w:before="58" w:line="273" w:lineRule="auto"/>
        <w:ind w:left="2160" w:right="1681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método va a encargar se de restarle a la fecha actual(DateTime.Now) la fecha que de la instancia que extendemos, esta operación va a retornar un objeto de tipo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TimeSpan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numPr>
          <w:ilvl w:val="2"/>
          <w:numId w:val="1"/>
        </w:numPr>
        <w:spacing w:before="58" w:line="273" w:lineRule="auto"/>
        <w:ind w:left="2160" w:right="1681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Utilizar la propiedad TotalDays de TimeSpan para obtener la cantidad de días resultante (castear a int).</w:t>
      </w:r>
    </w:p>
    <w:p w:rsidR="00000000" w:rsidDel="00000000" w:rsidP="00000000" w:rsidRDefault="00000000" w:rsidRPr="00000000" w14:paraId="0000009C">
      <w:pPr>
        <w:widowControl w:val="0"/>
        <w:spacing w:before="58" w:line="273" w:lineRule="auto"/>
        <w:ind w:left="2160" w:right="1681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240" w:lineRule="auto"/>
        <w:ind w:left="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Payaso</w:t>
      </w:r>
    </w:p>
    <w:p w:rsidR="00000000" w:rsidDel="00000000" w:rsidP="00000000" w:rsidRDefault="00000000" w:rsidRPr="00000000" w14:paraId="0000009E">
      <w:pPr>
        <w:widowControl w:val="0"/>
        <w:spacing w:before="58" w:line="273" w:lineRule="auto"/>
        <w:ind w:left="0" w:right="1681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numPr>
          <w:ilvl w:val="0"/>
          <w:numId w:val="1"/>
        </w:numPr>
        <w:spacing w:before="56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Todos los atributos de la clase van a ser privados. </w:t>
      </w:r>
    </w:p>
    <w:p w:rsidR="00000000" w:rsidDel="00000000" w:rsidP="00000000" w:rsidRDefault="00000000" w:rsidRPr="00000000" w14:paraId="000000A0">
      <w:pPr>
        <w:widowControl w:val="0"/>
        <w:numPr>
          <w:ilvl w:val="0"/>
          <w:numId w:val="1"/>
        </w:numPr>
        <w:spacing w:before="43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Generar un constructor que reciba e inicialice todos los atributos. </w:t>
      </w:r>
    </w:p>
    <w:p w:rsidR="00000000" w:rsidDel="00000000" w:rsidP="00000000" w:rsidRDefault="00000000" w:rsidRPr="00000000" w14:paraId="000000A1">
      <w:pPr>
        <w:widowControl w:val="0"/>
        <w:numPr>
          <w:ilvl w:val="0"/>
          <w:numId w:val="1"/>
        </w:numPr>
        <w:spacing w:before="43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atributo </w:t>
      </w: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estático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rutaArchivo se va a generar concatenando el nombre del archivo que recibe el constructor por parámetro con la ruta por defecto que en este caso apunta hacia el escritorio.</w:t>
      </w:r>
    </w:p>
    <w:p w:rsidR="00000000" w:rsidDel="00000000" w:rsidP="00000000" w:rsidRDefault="00000000" w:rsidRPr="00000000" w14:paraId="000000A2">
      <w:pPr>
        <w:widowControl w:val="0"/>
        <w:numPr>
          <w:ilvl w:val="0"/>
          <w:numId w:val="1"/>
        </w:numPr>
        <w:spacing w:before="43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atributo viajesAlcantarilla se va a inicializar en el constructor a partir del método de extensión de la clase DateTime.</w:t>
      </w:r>
    </w:p>
    <w:p w:rsidR="00000000" w:rsidDel="00000000" w:rsidP="00000000" w:rsidRDefault="00000000" w:rsidRPr="00000000" w14:paraId="000000A3">
      <w:pPr>
        <w:widowControl w:val="0"/>
        <w:numPr>
          <w:ilvl w:val="0"/>
          <w:numId w:val="1"/>
        </w:numPr>
        <w:spacing w:before="43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Tendrá tres propiedades que van a exponer a los atributos de la clase. </w:t>
      </w:r>
    </w:p>
    <w:p w:rsidR="00000000" w:rsidDel="00000000" w:rsidP="00000000" w:rsidRDefault="00000000" w:rsidRPr="00000000" w14:paraId="000000A4">
      <w:pPr>
        <w:widowControl w:val="0"/>
        <w:numPr>
          <w:ilvl w:val="0"/>
          <w:numId w:val="1"/>
        </w:numPr>
        <w:spacing w:before="43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El delegado DesplegarGlobos va a recibir un entero como parámetro</w:t>
      </w:r>
    </w:p>
    <w:p w:rsidR="00000000" w:rsidDel="00000000" w:rsidP="00000000" w:rsidRDefault="00000000" w:rsidRPr="00000000" w14:paraId="000000A5">
      <w:pPr>
        <w:widowControl w:val="0"/>
        <w:numPr>
          <w:ilvl w:val="0"/>
          <w:numId w:val="1"/>
        </w:numPr>
        <w:spacing w:before="43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Declarar el evento AparacerGlobo del tipo DesplegarGlobos</w:t>
      </w:r>
    </w:p>
    <w:p w:rsidR="00000000" w:rsidDel="00000000" w:rsidP="00000000" w:rsidRDefault="00000000" w:rsidRPr="00000000" w14:paraId="000000A6">
      <w:pPr>
        <w:widowControl w:val="0"/>
        <w:spacing w:before="43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before="43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before="43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numPr>
          <w:ilvl w:val="0"/>
          <w:numId w:val="1"/>
        </w:numPr>
        <w:spacing w:before="43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método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Flotar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realizará lo siguiente:</w:t>
      </w:r>
    </w:p>
    <w:p w:rsidR="00000000" w:rsidDel="00000000" w:rsidP="00000000" w:rsidRDefault="00000000" w:rsidRPr="00000000" w14:paraId="000000AA">
      <w:pPr>
        <w:widowControl w:val="0"/>
        <w:numPr>
          <w:ilvl w:val="2"/>
          <w:numId w:val="1"/>
        </w:numPr>
        <w:spacing w:before="43" w:line="240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Suspenderá el hilo por 2 segundos.</w:t>
      </w:r>
    </w:p>
    <w:p w:rsidR="00000000" w:rsidDel="00000000" w:rsidP="00000000" w:rsidRDefault="00000000" w:rsidRPr="00000000" w14:paraId="000000AB">
      <w:pPr>
        <w:widowControl w:val="0"/>
        <w:numPr>
          <w:ilvl w:val="2"/>
          <w:numId w:val="1"/>
        </w:numPr>
        <w:spacing w:before="43" w:line="240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Usar una estructura repetitiva para lanzar el evento la cantidad de veces necesarias para que los globos sean visibles(5).</w:t>
      </w:r>
    </w:p>
    <w:p w:rsidR="00000000" w:rsidDel="00000000" w:rsidP="00000000" w:rsidRDefault="00000000" w:rsidRPr="00000000" w14:paraId="000000AC">
      <w:pPr>
        <w:widowControl w:val="0"/>
        <w:numPr>
          <w:ilvl w:val="2"/>
          <w:numId w:val="1"/>
        </w:numPr>
        <w:spacing w:before="43" w:line="240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Avisar mediante el evento Aparecer globo el índice del globo que debe aparecer(utilizar la estructura repetitiva que se habló en el ítem anterior),validar que el evento no sea nulo.</w:t>
      </w:r>
    </w:p>
    <w:p w:rsidR="00000000" w:rsidDel="00000000" w:rsidP="00000000" w:rsidRDefault="00000000" w:rsidRPr="00000000" w14:paraId="000000AD">
      <w:pPr>
        <w:widowControl w:val="0"/>
        <w:spacing w:before="43" w:line="240" w:lineRule="auto"/>
        <w:ind w:left="21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before="43" w:line="240" w:lineRule="auto"/>
        <w:ind w:left="21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numPr>
          <w:ilvl w:val="0"/>
          <w:numId w:val="1"/>
        </w:numPr>
        <w:spacing w:before="43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Una vez finalizada la pasada se deberá llamar al método estático de la clase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PayasoDao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para guardar el objeto payaso.</w:t>
      </w:r>
    </w:p>
    <w:p w:rsidR="00000000" w:rsidDel="00000000" w:rsidP="00000000" w:rsidRDefault="00000000" w:rsidRPr="00000000" w14:paraId="000000B0">
      <w:pPr>
        <w:widowControl w:val="0"/>
        <w:spacing w:before="43"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before="43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before="43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DatosException</w:t>
      </w:r>
    </w:p>
    <w:p w:rsidR="00000000" w:rsidDel="00000000" w:rsidP="00000000" w:rsidRDefault="00000000" w:rsidRPr="00000000" w14:paraId="000000B3">
      <w:pPr>
        <w:widowControl w:val="0"/>
        <w:spacing w:before="43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numPr>
          <w:ilvl w:val="0"/>
          <w:numId w:val="1"/>
        </w:numPr>
        <w:spacing w:before="43" w:line="273" w:lineRule="auto"/>
        <w:ind w:left="720" w:right="207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Crear una excepción llamada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DatosException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Con un constructor inicializando el mensaje de la excepción, esta excepción va a ser utilizada para el manejo de archivos.</w:t>
      </w:r>
    </w:p>
    <w:p w:rsidR="00000000" w:rsidDel="00000000" w:rsidP="00000000" w:rsidRDefault="00000000" w:rsidRPr="00000000" w14:paraId="000000B5">
      <w:pPr>
        <w:widowControl w:val="0"/>
        <w:spacing w:before="43" w:line="273" w:lineRule="auto"/>
        <w:ind w:right="207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before="58" w:line="273" w:lineRule="auto"/>
        <w:ind w:left="2" w:right="1681" w:firstLine="15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PayasoDAO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before="58" w:line="273" w:lineRule="auto"/>
        <w:ind w:left="2" w:right="1681" w:firstLine="15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numPr>
          <w:ilvl w:val="0"/>
          <w:numId w:val="1"/>
        </w:numPr>
        <w:spacing w:before="43" w:line="273" w:lineRule="auto"/>
        <w:ind w:left="720" w:right="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deberá instalar el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paquete NuGet System.Data.SqlClient.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Si necesita ayuda pregunte al profesor a cargo. </w:t>
      </w:r>
    </w:p>
    <w:p w:rsidR="00000000" w:rsidDel="00000000" w:rsidP="00000000" w:rsidRDefault="00000000" w:rsidRPr="00000000" w14:paraId="000000B9">
      <w:pPr>
        <w:widowControl w:val="0"/>
        <w:numPr>
          <w:ilvl w:val="0"/>
          <w:numId w:val="1"/>
        </w:numPr>
        <w:spacing w:before="43" w:line="273" w:lineRule="auto"/>
        <w:ind w:left="720" w:right="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Será la clase que represente la conexión con nuestra base de datos SQL.</w:t>
      </w:r>
    </w:p>
    <w:p w:rsidR="00000000" w:rsidDel="00000000" w:rsidP="00000000" w:rsidRDefault="00000000" w:rsidRPr="00000000" w14:paraId="000000BA">
      <w:pPr>
        <w:widowControl w:val="0"/>
        <w:numPr>
          <w:ilvl w:val="0"/>
          <w:numId w:val="1"/>
        </w:numPr>
        <w:spacing w:before="43" w:line="273" w:lineRule="auto"/>
        <w:ind w:left="720" w:right="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Dicha clase será estática, y tendrá 2 atributos de tipo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SqlCommand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y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SqlConnection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respectivamente. </w:t>
      </w:r>
    </w:p>
    <w:p w:rsidR="00000000" w:rsidDel="00000000" w:rsidP="00000000" w:rsidRDefault="00000000" w:rsidRPr="00000000" w14:paraId="000000BB">
      <w:pPr>
        <w:widowControl w:val="0"/>
        <w:numPr>
          <w:ilvl w:val="0"/>
          <w:numId w:val="1"/>
        </w:numPr>
        <w:spacing w:before="43" w:line="273" w:lineRule="auto"/>
        <w:ind w:left="720" w:right="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Los atributos se deben inicializar en el constructor de la clase. </w:t>
      </w:r>
    </w:p>
    <w:p w:rsidR="00000000" w:rsidDel="00000000" w:rsidP="00000000" w:rsidRDefault="00000000" w:rsidRPr="00000000" w14:paraId="000000BC">
      <w:pPr>
        <w:widowControl w:val="0"/>
        <w:numPr>
          <w:ilvl w:val="0"/>
          <w:numId w:val="1"/>
        </w:numPr>
        <w:spacing w:before="43" w:line="273" w:lineRule="auto"/>
        <w:ind w:left="720" w:right="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método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GuardarRegistro()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va a insertar un nuevo registro en la base de datos con los datos del payaso y el nombre del alumno, la fecha debe guardarse en un tipo string con el siguiente formato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“dd/mm/yyyy”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before="43" w:line="273" w:lineRule="auto"/>
        <w:ind w:right="6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before="43" w:line="273" w:lineRule="auto"/>
        <w:ind w:right="6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before="43" w:line="274" w:lineRule="auto"/>
        <w:ind w:left="26.000000000000014" w:right="873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IGuardar&lt;T&gt; </w:t>
      </w:r>
    </w:p>
    <w:p w:rsidR="00000000" w:rsidDel="00000000" w:rsidP="00000000" w:rsidRDefault="00000000" w:rsidRPr="00000000" w14:paraId="000000C0">
      <w:pPr>
        <w:widowControl w:val="0"/>
        <w:spacing w:before="43" w:line="274" w:lineRule="auto"/>
        <w:ind w:left="26.000000000000014" w:right="873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numPr>
          <w:ilvl w:val="0"/>
          <w:numId w:val="1"/>
        </w:numPr>
        <w:spacing w:before="88" w:line="274" w:lineRule="auto"/>
        <w:ind w:left="720" w:right="1464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método Guardar() va a recibir como único parámetro el ítem a guardar </w:t>
      </w:r>
    </w:p>
    <w:p w:rsidR="00000000" w:rsidDel="00000000" w:rsidP="00000000" w:rsidRDefault="00000000" w:rsidRPr="00000000" w14:paraId="000000C2">
      <w:pPr>
        <w:widowControl w:val="0"/>
        <w:spacing w:before="88" w:line="274" w:lineRule="auto"/>
        <w:ind w:right="1464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pacing w:before="88" w:line="274" w:lineRule="auto"/>
        <w:ind w:right="1464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pacing w:before="88" w:line="274" w:lineRule="auto"/>
        <w:ind w:left="375" w:right="1464" w:hanging="349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Serializadora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numPr>
          <w:ilvl w:val="0"/>
          <w:numId w:val="1"/>
        </w:numPr>
        <w:spacing w:before="88" w:line="274" w:lineRule="auto"/>
        <w:ind w:left="720" w:right="592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Implementar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IGuardar&lt;T&gt;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se va a encargar de guardar un objeto de tipo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Payaso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en el escritorio en formato Json.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numPr>
          <w:ilvl w:val="2"/>
          <w:numId w:val="1"/>
        </w:numPr>
        <w:spacing w:before="88" w:line="274" w:lineRule="auto"/>
        <w:ind w:left="2160" w:right="592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Implementar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DatosException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donde sea necesario.</w:t>
      </w:r>
    </w:p>
    <w:p w:rsidR="00000000" w:rsidDel="00000000" w:rsidP="00000000" w:rsidRDefault="00000000" w:rsidRPr="00000000" w14:paraId="000000C7">
      <w:pPr>
        <w:widowControl w:val="0"/>
        <w:numPr>
          <w:ilvl w:val="2"/>
          <w:numId w:val="1"/>
        </w:numPr>
        <w:spacing w:before="88" w:line="274" w:lineRule="auto"/>
        <w:ind w:left="2160" w:right="592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Validar si el archivo fue creado.</w:t>
      </w:r>
    </w:p>
    <w:p w:rsidR="00000000" w:rsidDel="00000000" w:rsidP="00000000" w:rsidRDefault="00000000" w:rsidRPr="00000000" w14:paraId="000000C8">
      <w:pPr>
        <w:widowControl w:val="0"/>
        <w:spacing w:before="88" w:line="274" w:lineRule="auto"/>
        <w:ind w:left="2160" w:right="592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pacing w:before="55" w:line="313" w:lineRule="auto"/>
        <w:ind w:right="1118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pacing w:before="55" w:line="313" w:lineRule="auto"/>
        <w:ind w:right="1118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spacing w:before="55" w:line="313" w:lineRule="auto"/>
        <w:ind w:right="1118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pacing w:before="55" w:line="313" w:lineRule="auto"/>
        <w:ind w:right="1118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Logger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pacing w:before="55" w:line="313" w:lineRule="auto"/>
        <w:ind w:right="1118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numPr>
          <w:ilvl w:val="0"/>
          <w:numId w:val="1"/>
        </w:numPr>
        <w:spacing w:before="88" w:line="293.00000000000006" w:lineRule="auto"/>
        <w:ind w:left="720" w:right="557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método estático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Log()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va a recibir el mensaje de una excepción por parámetro y va a escribir en un archivo de texto en el escritorio el mensaje junto con la fecha y la hora en ese momento.</w:t>
      </w:r>
    </w:p>
    <w:p w:rsidR="00000000" w:rsidDel="00000000" w:rsidP="00000000" w:rsidRDefault="00000000" w:rsidRPr="00000000" w14:paraId="000000CF">
      <w:pPr>
        <w:widowControl w:val="0"/>
        <w:numPr>
          <w:ilvl w:val="2"/>
          <w:numId w:val="1"/>
        </w:numPr>
        <w:spacing w:before="88" w:line="293.00000000000006" w:lineRule="auto"/>
        <w:ind w:left="2160" w:right="557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Implementar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DatosException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donde sea necesario. </w:t>
      </w:r>
    </w:p>
    <w:p w:rsidR="00000000" w:rsidDel="00000000" w:rsidP="00000000" w:rsidRDefault="00000000" w:rsidRPr="00000000" w14:paraId="000000D0">
      <w:pPr>
        <w:widowControl w:val="0"/>
        <w:spacing w:before="88" w:line="293.00000000000006" w:lineRule="auto"/>
        <w:ind w:left="2160" w:right="557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before="309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Unitarios </w:t>
      </w:r>
    </w:p>
    <w:p w:rsidR="00000000" w:rsidDel="00000000" w:rsidP="00000000" w:rsidRDefault="00000000" w:rsidRPr="00000000" w14:paraId="000000D2">
      <w:pPr>
        <w:widowControl w:val="0"/>
        <w:spacing w:before="309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numPr>
          <w:ilvl w:val="0"/>
          <w:numId w:val="1"/>
        </w:numPr>
        <w:spacing w:before="43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Crear un test unitario que pruebe la serialización en formato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JSON.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numPr>
          <w:ilvl w:val="0"/>
          <w:numId w:val="1"/>
        </w:numPr>
        <w:spacing w:before="88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Crear un test unitario que pruebe la excepción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DatosException.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numPr>
          <w:ilvl w:val="0"/>
          <w:numId w:val="1"/>
        </w:numPr>
        <w:spacing w:before="88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Crear un test unitario que pruebe el método de extensión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pacing w:before="358" w:line="24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Formulario</w:t>
      </w:r>
    </w:p>
    <w:p w:rsidR="00000000" w:rsidDel="00000000" w:rsidP="00000000" w:rsidRDefault="00000000" w:rsidRPr="00000000" w14:paraId="000000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58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3584828" cy="560355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4828" cy="56035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58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formulario tendrá 5 atributos: </w:t>
      </w:r>
    </w:p>
    <w:p w:rsidR="00000000" w:rsidDel="00000000" w:rsidP="00000000" w:rsidRDefault="00000000" w:rsidRPr="00000000" w14:paraId="000000DA">
      <w:pPr>
        <w:widowControl w:val="0"/>
        <w:numPr>
          <w:ilvl w:val="2"/>
          <w:numId w:val="1"/>
        </w:numPr>
        <w:spacing w:before="56" w:line="240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globos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 tipo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List&lt;PictureBox&gt;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</w:p>
    <w:p w:rsidR="00000000" w:rsidDel="00000000" w:rsidP="00000000" w:rsidRDefault="00000000" w:rsidRPr="00000000" w14:paraId="000000DB">
      <w:pPr>
        <w:widowControl w:val="0"/>
        <w:numPr>
          <w:ilvl w:val="2"/>
          <w:numId w:val="1"/>
        </w:numPr>
        <w:spacing w:before="58" w:line="240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payaso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 tipo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Payaso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</w:p>
    <w:p w:rsidR="00000000" w:rsidDel="00000000" w:rsidP="00000000" w:rsidRDefault="00000000" w:rsidRPr="00000000" w14:paraId="000000DC">
      <w:pPr>
        <w:widowControl w:val="0"/>
        <w:numPr>
          <w:ilvl w:val="2"/>
          <w:numId w:val="1"/>
        </w:numPr>
        <w:spacing w:before="58" w:line="240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serializadora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 tipo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Serializadora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DD">
      <w:pPr>
        <w:widowControl w:val="0"/>
        <w:numPr>
          <w:ilvl w:val="2"/>
          <w:numId w:val="1"/>
        </w:numPr>
        <w:spacing w:before="58" w:line="240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cancellationTokenSource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 tipo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CancellationTokenSource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numPr>
          <w:ilvl w:val="2"/>
          <w:numId w:val="1"/>
        </w:numPr>
        <w:spacing w:before="58" w:line="240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tarea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 tipo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Task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DF">
      <w:pPr>
        <w:widowControl w:val="0"/>
        <w:spacing w:before="58" w:line="240" w:lineRule="auto"/>
        <w:ind w:left="216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numPr>
          <w:ilvl w:val="0"/>
          <w:numId w:val="1"/>
        </w:numPr>
        <w:spacing w:before="58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 propiedad EstaActivo  de solo lectura va a estar encargada de validar si la tarea actual no es nula y si no está en un estado activo</w:t>
      </w:r>
    </w:p>
    <w:p w:rsidR="00000000" w:rsidDel="00000000" w:rsidP="00000000" w:rsidRDefault="00000000" w:rsidRPr="00000000" w14:paraId="000000E1">
      <w:pPr>
        <w:widowControl w:val="0"/>
        <w:spacing w:before="58" w:line="240" w:lineRule="auto"/>
        <w:ind w:left="21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numPr>
          <w:ilvl w:val="0"/>
          <w:numId w:val="1"/>
        </w:numPr>
        <w:spacing w:before="58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constructor deberá instanciar los atributos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globos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serializadora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y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payaso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E3">
      <w:pPr>
        <w:widowControl w:val="0"/>
        <w:spacing w:before="58"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numPr>
          <w:ilvl w:val="0"/>
          <w:numId w:val="1"/>
        </w:numPr>
        <w:spacing w:before="58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manejador del evento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Load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del formulario deberá:</w:t>
      </w:r>
    </w:p>
    <w:p w:rsidR="00000000" w:rsidDel="00000000" w:rsidP="00000000" w:rsidRDefault="00000000" w:rsidRPr="00000000" w14:paraId="000000E5">
      <w:pPr>
        <w:widowControl w:val="0"/>
        <w:numPr>
          <w:ilvl w:val="2"/>
          <w:numId w:val="1"/>
        </w:numPr>
        <w:spacing w:before="43" w:line="274" w:lineRule="auto"/>
        <w:ind w:left="2160" w:right="1226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Asignar como manejador del evento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AparecerGlobo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Payaso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al método del formulario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MostrarGlobos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E6">
      <w:pPr>
        <w:widowControl w:val="0"/>
        <w:numPr>
          <w:ilvl w:val="0"/>
          <w:numId w:val="1"/>
        </w:numPr>
        <w:spacing w:before="43" w:line="274" w:lineRule="auto"/>
        <w:ind w:left="720" w:right="1226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El botón flotar es el encargado de llamar al método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RegalarGlobos.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spacing w:before="43" w:line="274" w:lineRule="auto"/>
        <w:ind w:left="720" w:right="1226" w:firstLine="0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numPr>
          <w:ilvl w:val="0"/>
          <w:numId w:val="1"/>
        </w:numPr>
        <w:spacing w:before="43" w:line="274" w:lineRule="auto"/>
        <w:ind w:left="720" w:right="1226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El método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RegalarGlobos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va a validar que la tarea no se haya iniciado aún o haya sido completada, va a instanciar el objeto de tipo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cancellationTokenSource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una vez validado eso se va a encargar de de asociar el método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Flotar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 payaso a la tarea e iniciarlo si no se encuentra activo.</w:t>
      </w:r>
    </w:p>
    <w:p w:rsidR="00000000" w:rsidDel="00000000" w:rsidP="00000000" w:rsidRDefault="00000000" w:rsidRPr="00000000" w14:paraId="000000E9">
      <w:pPr>
        <w:widowControl w:val="0"/>
        <w:spacing w:before="43" w:line="274" w:lineRule="auto"/>
        <w:ind w:right="1226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numPr>
          <w:ilvl w:val="0"/>
          <w:numId w:val="1"/>
        </w:numPr>
        <w:spacing w:before="43" w:line="274" w:lineRule="auto"/>
        <w:ind w:left="720" w:right="1226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método Detener va a cortar el hilo si se encuentra activo.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spacing w:before="43" w:line="274" w:lineRule="auto"/>
        <w:ind w:left="720" w:right="1226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numPr>
          <w:ilvl w:val="0"/>
          <w:numId w:val="1"/>
        </w:numPr>
        <w:spacing w:before="43" w:line="274" w:lineRule="auto"/>
        <w:ind w:left="720" w:right="1226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Agregar el método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MostrarGlobos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que va a recibir el índice del globo. </w:t>
      </w:r>
    </w:p>
    <w:p w:rsidR="00000000" w:rsidDel="00000000" w:rsidP="00000000" w:rsidRDefault="00000000" w:rsidRPr="00000000" w14:paraId="000000ED">
      <w:pPr>
        <w:widowControl w:val="0"/>
        <w:numPr>
          <w:ilvl w:val="2"/>
          <w:numId w:val="1"/>
        </w:numPr>
        <w:spacing w:before="43" w:line="274" w:lineRule="auto"/>
        <w:ind w:left="2160" w:right="1226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La modificación de los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globos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se deberá realizar desde el hilo principal (en el que se crearon los controles). </w:t>
      </w:r>
    </w:p>
    <w:p w:rsidR="00000000" w:rsidDel="00000000" w:rsidP="00000000" w:rsidRDefault="00000000" w:rsidRPr="00000000" w14:paraId="000000EE">
      <w:pPr>
        <w:widowControl w:val="0"/>
        <w:spacing w:before="43" w:line="274" w:lineRule="auto"/>
        <w:ind w:left="2160" w:right="1226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numPr>
          <w:ilvl w:val="0"/>
          <w:numId w:val="1"/>
        </w:numPr>
        <w:spacing w:before="43" w:line="274" w:lineRule="auto"/>
        <w:ind w:left="720" w:right="1226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botón serializar va a llamar al método guardar de la clase serializadora para guardar un payaso.</w:t>
      </w:r>
    </w:p>
    <w:p w:rsidR="00000000" w:rsidDel="00000000" w:rsidP="00000000" w:rsidRDefault="00000000" w:rsidRPr="00000000" w14:paraId="000000F0">
      <w:pPr>
        <w:widowControl w:val="0"/>
        <w:numPr>
          <w:ilvl w:val="2"/>
          <w:numId w:val="1"/>
        </w:numPr>
        <w:spacing w:before="43" w:line="274" w:lineRule="auto"/>
        <w:ind w:left="2160" w:right="1226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Informar si el archivo se pudo crear o no.</w:t>
      </w:r>
    </w:p>
    <w:p w:rsidR="00000000" w:rsidDel="00000000" w:rsidP="00000000" w:rsidRDefault="00000000" w:rsidRPr="00000000" w14:paraId="000000F1">
      <w:pPr>
        <w:widowControl w:val="0"/>
        <w:spacing w:before="43" w:line="274" w:lineRule="auto"/>
        <w:ind w:left="720" w:right="1226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numPr>
          <w:ilvl w:val="0"/>
          <w:numId w:val="1"/>
        </w:numPr>
        <w:spacing w:before="43" w:line="274" w:lineRule="auto"/>
        <w:ind w:left="720" w:right="1226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botón salir va a cerrar el formulario, deberá preguntarle al usuario si está seguro que desea salir(implementar evento form_closing) y además va a controlar cerrar los hilos .</w:t>
      </w:r>
    </w:p>
    <w:p w:rsidR="00000000" w:rsidDel="00000000" w:rsidP="00000000" w:rsidRDefault="00000000" w:rsidRPr="00000000" w14:paraId="000000F3">
      <w:pPr>
        <w:widowControl w:val="0"/>
        <w:spacing w:before="43" w:line="274" w:lineRule="auto"/>
        <w:ind w:left="720" w:right="1226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spacing w:before="43" w:line="274" w:lineRule="auto"/>
        <w:ind w:right="1226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5a5a5a"/>
        </w:rPr>
      </w:pPr>
      <w:r w:rsidDel="00000000" w:rsidR="00000000" w:rsidRPr="00000000">
        <w:rPr>
          <w:rFonts w:ascii="Calibri" w:cs="Calibri" w:eastAsia="Calibri" w:hAnsi="Calibri"/>
          <w:color w:val="5a5a5a"/>
          <w:rtl w:val="0"/>
        </w:rPr>
        <w:t xml:space="preserve">Al finalizar, colocar la carpeta de la Solución completa en un archivo ZIP que deberá tener como nombre Apellido.Nombre.division.zip y compartir este por Slack sólo con el docente titular de la cursada.</w:t>
      </w:r>
    </w:p>
    <w:sectPr>
      <w:pgSz w:h="16840" w:w="11920" w:orient="portrait"/>
      <w:pgMar w:bottom="1189" w:top="974" w:left="994" w:right="95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Calibri"/>
  <w:font w:name="Consola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