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7312" w14:textId="0458CF7D" w:rsidR="00B75368" w:rsidRDefault="00000000">
      <w:r>
        <w:fldChar w:fldCharType="begin"/>
      </w:r>
      <w:r>
        <w:instrText xml:space="preserve"> HYPERLINK "https://aws.amazon.com/blogs/aws/the-next-evolution-in-aws-single-sign-on/" </w:instrText>
      </w:r>
      <w:r>
        <w:fldChar w:fldCharType="separate"/>
      </w:r>
      <w:r w:rsidR="00616F4D" w:rsidRPr="003E5F1A">
        <w:rPr>
          <w:rStyle w:val="Hyperlink"/>
        </w:rPr>
        <w:t>https://aws.amazon.com/blogs/aws/the-next-evolution-in-aws-single-sign-on/</w:t>
      </w:r>
      <w:r>
        <w:rPr>
          <w:rStyle w:val="Hyperlink"/>
        </w:rPr>
        <w:fldChar w:fldCharType="end"/>
      </w:r>
    </w:p>
    <w:p w14:paraId="765EF734" w14:textId="6F8A8317" w:rsidR="00616F4D" w:rsidRDefault="00000000">
      <w:hyperlink r:id="rId4" w:history="1">
        <w:r w:rsidR="009C0C3F" w:rsidRPr="003E5F1A">
          <w:rPr>
            <w:rStyle w:val="Hyperlink"/>
          </w:rPr>
          <w:t>https://pages.awscloud.com/-How-to-Use-Azure-Active-Directory-with-AWS-SSO_2020_0219-SID_OD.html</w:t>
        </w:r>
      </w:hyperlink>
    </w:p>
    <w:p w14:paraId="0CC5FB43" w14:textId="16B33EA0" w:rsidR="00616F4D" w:rsidRDefault="00616F4D">
      <w:r>
        <w:t>login into azure portal</w:t>
      </w:r>
    </w:p>
    <w:p w14:paraId="75762DC1" w14:textId="6D8EB689" w:rsidR="00616F4D" w:rsidRDefault="00616F4D">
      <w:r>
        <w:t>click azure active directory</w:t>
      </w:r>
    </w:p>
    <w:p w14:paraId="16FD8801" w14:textId="7DB0730E" w:rsidR="00616F4D" w:rsidRDefault="00616F4D">
      <w:r w:rsidRPr="00616F4D">
        <w:rPr>
          <w:noProof/>
        </w:rPr>
        <w:drawing>
          <wp:inline distT="0" distB="0" distL="0" distR="0" wp14:anchorId="7C13DBCF" wp14:editId="20E49EE5">
            <wp:extent cx="4458322" cy="5830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8322" cy="5830114"/>
                    </a:xfrm>
                    <a:prstGeom prst="rect">
                      <a:avLst/>
                    </a:prstGeom>
                  </pic:spPr>
                </pic:pic>
              </a:graphicData>
            </a:graphic>
          </wp:inline>
        </w:drawing>
      </w:r>
    </w:p>
    <w:p w14:paraId="753AE54E" w14:textId="41A62B33" w:rsidR="00616F4D" w:rsidRDefault="00616F4D">
      <w:r>
        <w:t>Click enterprise application</w:t>
      </w:r>
    </w:p>
    <w:p w14:paraId="1ED4101B" w14:textId="1E10E1D4" w:rsidR="00616F4D" w:rsidRDefault="00616F4D">
      <w:r w:rsidRPr="00616F4D">
        <w:rPr>
          <w:noProof/>
        </w:rPr>
        <w:lastRenderedPageBreak/>
        <w:drawing>
          <wp:inline distT="0" distB="0" distL="0" distR="0" wp14:anchorId="03809DF3" wp14:editId="78382C85">
            <wp:extent cx="4858428" cy="44678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8428" cy="4467849"/>
                    </a:xfrm>
                    <a:prstGeom prst="rect">
                      <a:avLst/>
                    </a:prstGeom>
                  </pic:spPr>
                </pic:pic>
              </a:graphicData>
            </a:graphic>
          </wp:inline>
        </w:drawing>
      </w:r>
    </w:p>
    <w:p w14:paraId="08B45112" w14:textId="1A24DD8D" w:rsidR="00616F4D" w:rsidRDefault="00616F4D">
      <w:r>
        <w:t>Click new application</w:t>
      </w:r>
    </w:p>
    <w:p w14:paraId="13541B74" w14:textId="2E45DC7F" w:rsidR="00616F4D" w:rsidRDefault="00616F4D">
      <w:r>
        <w:t>Click “Create your own application”</w:t>
      </w:r>
    </w:p>
    <w:p w14:paraId="4928C6B5" w14:textId="0D90638A" w:rsidR="00616F4D" w:rsidRDefault="00616F4D">
      <w:r w:rsidRPr="00616F4D">
        <w:rPr>
          <w:noProof/>
        </w:rPr>
        <w:drawing>
          <wp:inline distT="0" distB="0" distL="0" distR="0" wp14:anchorId="4880324C" wp14:editId="7079D940">
            <wp:extent cx="5731510" cy="822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22960"/>
                    </a:xfrm>
                    <a:prstGeom prst="rect">
                      <a:avLst/>
                    </a:prstGeom>
                  </pic:spPr>
                </pic:pic>
              </a:graphicData>
            </a:graphic>
          </wp:inline>
        </w:drawing>
      </w:r>
    </w:p>
    <w:p w14:paraId="3888DCAF" w14:textId="2360342F" w:rsidR="00616F4D" w:rsidRDefault="00616F4D">
      <w:pPr>
        <w:rPr>
          <w:rFonts w:ascii="Helvetica" w:hAnsi="Helvetica" w:cs="Helvetica"/>
          <w:color w:val="333333"/>
          <w:sz w:val="21"/>
          <w:szCs w:val="21"/>
        </w:rPr>
      </w:pPr>
      <w:r>
        <w:rPr>
          <w:rFonts w:ascii="Helvetica" w:hAnsi="Helvetica" w:cs="Helvetica"/>
          <w:color w:val="333333"/>
          <w:sz w:val="21"/>
          <w:szCs w:val="21"/>
        </w:rPr>
        <w:t>This is where I will configure the settings to enable single sign-on and exchange federation metadata between Azure AD and AWS Single Sign-On. I select </w:t>
      </w:r>
      <w:r>
        <w:rPr>
          <w:rStyle w:val="Strong"/>
          <w:rFonts w:ascii="Helvetica" w:hAnsi="Helvetica" w:cs="Helvetica"/>
          <w:b w:val="0"/>
          <w:bCs w:val="0"/>
          <w:color w:val="333333"/>
          <w:sz w:val="21"/>
          <w:szCs w:val="21"/>
        </w:rPr>
        <w:t>Single sign-on</w:t>
      </w:r>
      <w:r>
        <w:rPr>
          <w:rFonts w:ascii="Helvetica" w:hAnsi="Helvetica" w:cs="Helvetica"/>
          <w:color w:val="333333"/>
          <w:sz w:val="21"/>
          <w:szCs w:val="21"/>
        </w:rPr>
        <w:t> from the navigation panel and then click the </w:t>
      </w:r>
      <w:r>
        <w:rPr>
          <w:rStyle w:val="Strong"/>
          <w:rFonts w:ascii="Helvetica" w:hAnsi="Helvetica" w:cs="Helvetica"/>
          <w:b w:val="0"/>
          <w:bCs w:val="0"/>
          <w:color w:val="333333"/>
          <w:sz w:val="21"/>
          <w:szCs w:val="21"/>
        </w:rPr>
        <w:t>SAML</w:t>
      </w:r>
      <w:r>
        <w:rPr>
          <w:rFonts w:ascii="Helvetica" w:hAnsi="Helvetica" w:cs="Helvetica"/>
          <w:color w:val="333333"/>
          <w:sz w:val="21"/>
          <w:szCs w:val="21"/>
        </w:rPr>
        <w:t> option. From the settings page that then opens, I need to download the </w:t>
      </w:r>
      <w:r>
        <w:rPr>
          <w:rStyle w:val="Strong"/>
          <w:rFonts w:ascii="Helvetica" w:hAnsi="Helvetica" w:cs="Helvetica"/>
          <w:b w:val="0"/>
          <w:bCs w:val="0"/>
          <w:color w:val="333333"/>
          <w:sz w:val="21"/>
          <w:szCs w:val="21"/>
        </w:rPr>
        <w:t>Federation Metadata XML</w:t>
      </w:r>
      <w:r>
        <w:rPr>
          <w:rFonts w:ascii="Helvetica" w:hAnsi="Helvetica" w:cs="Helvetica"/>
          <w:color w:val="333333"/>
          <w:sz w:val="21"/>
          <w:szCs w:val="21"/>
        </w:rPr>
        <w:t> file, which is shown in the </w:t>
      </w:r>
      <w:r>
        <w:rPr>
          <w:rStyle w:val="Strong"/>
          <w:rFonts w:ascii="Helvetica" w:hAnsi="Helvetica" w:cs="Helvetica"/>
          <w:b w:val="0"/>
          <w:bCs w:val="0"/>
          <w:color w:val="333333"/>
          <w:sz w:val="21"/>
          <w:szCs w:val="21"/>
        </w:rPr>
        <w:t>SAML Signing Certificate</w:t>
      </w:r>
      <w:r>
        <w:rPr>
          <w:rFonts w:ascii="Helvetica" w:hAnsi="Helvetica" w:cs="Helvetica"/>
          <w:color w:val="333333"/>
          <w:sz w:val="21"/>
          <w:szCs w:val="21"/>
        </w:rPr>
        <w:t> panel. This file, which will be named </w:t>
      </w:r>
      <w:r>
        <w:rPr>
          <w:rStyle w:val="Strong"/>
          <w:rFonts w:ascii="Helvetica" w:hAnsi="Helvetica" w:cs="Helvetica"/>
          <w:b w:val="0"/>
          <w:bCs w:val="0"/>
          <w:color w:val="333333"/>
          <w:sz w:val="21"/>
          <w:szCs w:val="21"/>
        </w:rPr>
        <w:t>AWS SSO.xml</w:t>
      </w:r>
      <w:r>
        <w:rPr>
          <w:rFonts w:ascii="Helvetica" w:hAnsi="Helvetica" w:cs="Helvetica"/>
          <w:color w:val="333333"/>
          <w:sz w:val="21"/>
          <w:szCs w:val="21"/>
        </w:rPr>
        <w:t> by default, will be used to configure AWS Single Sign-On in the next steps.</w:t>
      </w:r>
    </w:p>
    <w:p w14:paraId="3CBEB309" w14:textId="7AE73071" w:rsidR="00CA2FA9" w:rsidRDefault="00CA2FA9">
      <w:pPr>
        <w:rPr>
          <w:rFonts w:ascii="Helvetica" w:hAnsi="Helvetica" w:cs="Helvetica"/>
          <w:color w:val="333333"/>
          <w:sz w:val="21"/>
          <w:szCs w:val="21"/>
        </w:rPr>
      </w:pPr>
    </w:p>
    <w:p w14:paraId="123A4688" w14:textId="4545C066" w:rsidR="00CA2FA9" w:rsidRDefault="00CA2FA9">
      <w:pPr>
        <w:rPr>
          <w:rFonts w:ascii="Helvetica" w:hAnsi="Helvetica" w:cs="Helvetica"/>
          <w:b/>
          <w:bCs/>
          <w:color w:val="333333"/>
          <w:sz w:val="21"/>
          <w:szCs w:val="21"/>
        </w:rPr>
      </w:pPr>
      <w:r>
        <w:rPr>
          <w:rFonts w:ascii="Helvetica" w:hAnsi="Helvetica" w:cs="Helvetica"/>
          <w:b/>
          <w:bCs/>
          <w:color w:val="333333"/>
          <w:sz w:val="21"/>
          <w:szCs w:val="21"/>
        </w:rPr>
        <w:t xml:space="preserve">*IMPORTANT!!! On “user Attributes * Claims”, unique user identifier somehow I need to put as </w:t>
      </w:r>
      <w:proofErr w:type="spellStart"/>
      <w:r>
        <w:rPr>
          <w:rFonts w:ascii="Helvetica" w:hAnsi="Helvetica" w:cs="Helvetica"/>
          <w:b/>
          <w:bCs/>
          <w:color w:val="333333"/>
          <w:sz w:val="21"/>
          <w:szCs w:val="21"/>
        </w:rPr>
        <w:t>displayName</w:t>
      </w:r>
      <w:proofErr w:type="spellEnd"/>
      <w:r>
        <w:rPr>
          <w:rFonts w:ascii="Helvetica" w:hAnsi="Helvetica" w:cs="Helvetica"/>
          <w:b/>
          <w:bCs/>
          <w:color w:val="333333"/>
          <w:sz w:val="21"/>
          <w:szCs w:val="21"/>
        </w:rPr>
        <w:t>, and format MUST BE EMAIL</w:t>
      </w:r>
    </w:p>
    <w:p w14:paraId="090709BA" w14:textId="0B0DDE1A" w:rsidR="00CA2FA9" w:rsidRPr="00CA2FA9" w:rsidRDefault="00CA2FA9">
      <w:pPr>
        <w:rPr>
          <w:b/>
          <w:bCs/>
        </w:rPr>
      </w:pPr>
      <w:r w:rsidRPr="00CA2FA9">
        <w:rPr>
          <w:b/>
          <w:bCs/>
          <w:noProof/>
        </w:rPr>
        <w:lastRenderedPageBreak/>
        <w:drawing>
          <wp:inline distT="0" distB="0" distL="0" distR="0" wp14:anchorId="3EAAF8E3" wp14:editId="1C30F8A3">
            <wp:extent cx="5731510" cy="8655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65505"/>
                    </a:xfrm>
                    <a:prstGeom prst="rect">
                      <a:avLst/>
                    </a:prstGeom>
                  </pic:spPr>
                </pic:pic>
              </a:graphicData>
            </a:graphic>
          </wp:inline>
        </w:drawing>
      </w:r>
      <w:r w:rsidRPr="00CA2FA9">
        <w:rPr>
          <w:b/>
          <w:bCs/>
          <w:noProof/>
        </w:rPr>
        <w:drawing>
          <wp:inline distT="0" distB="0" distL="0" distR="0" wp14:anchorId="2E0E46B7" wp14:editId="1A20FF9E">
            <wp:extent cx="5731510" cy="37877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87775"/>
                    </a:xfrm>
                    <a:prstGeom prst="rect">
                      <a:avLst/>
                    </a:prstGeom>
                  </pic:spPr>
                </pic:pic>
              </a:graphicData>
            </a:graphic>
          </wp:inline>
        </w:drawing>
      </w:r>
    </w:p>
    <w:p w14:paraId="68989037" w14:textId="72516B28" w:rsidR="00616F4D" w:rsidRDefault="00616F4D">
      <w:r w:rsidRPr="00616F4D">
        <w:rPr>
          <w:noProof/>
        </w:rPr>
        <w:drawing>
          <wp:inline distT="0" distB="0" distL="0" distR="0" wp14:anchorId="015B73AE" wp14:editId="746ABCF0">
            <wp:extent cx="5731510" cy="2216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6785"/>
                    </a:xfrm>
                    <a:prstGeom prst="rect">
                      <a:avLst/>
                    </a:prstGeom>
                  </pic:spPr>
                </pic:pic>
              </a:graphicData>
            </a:graphic>
          </wp:inline>
        </w:drawing>
      </w:r>
    </w:p>
    <w:p w14:paraId="6A130A37" w14:textId="711F5B8C" w:rsidR="00616F4D" w:rsidRDefault="004A573A">
      <w:r w:rsidRPr="004A573A">
        <w:rPr>
          <w:noProof/>
        </w:rPr>
        <w:lastRenderedPageBreak/>
        <w:drawing>
          <wp:inline distT="0" distB="0" distL="0" distR="0" wp14:anchorId="309D9EA2" wp14:editId="7E8C8D8D">
            <wp:extent cx="5731510" cy="4342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42130"/>
                    </a:xfrm>
                    <a:prstGeom prst="rect">
                      <a:avLst/>
                    </a:prstGeom>
                  </pic:spPr>
                </pic:pic>
              </a:graphicData>
            </a:graphic>
          </wp:inline>
        </w:drawing>
      </w:r>
    </w:p>
    <w:p w14:paraId="4F4C012A" w14:textId="28364D9B" w:rsidR="00616F4D" w:rsidRDefault="00616F4D">
      <w:r>
        <w:rPr>
          <w:rFonts w:ascii="Helvetica" w:hAnsi="Helvetica" w:cs="Helvetica"/>
          <w:color w:val="333333"/>
          <w:sz w:val="21"/>
          <w:szCs w:val="21"/>
        </w:rPr>
        <w:t>Having downloaded the file, I open another browser tab (I leave the Azure AD tab open, as I need to come back to it), and sign into the </w:t>
      </w:r>
      <w:hyperlink r:id="rId12"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From the dashboard home, I click the </w:t>
      </w:r>
      <w:r>
        <w:rPr>
          <w:rStyle w:val="Strong"/>
          <w:rFonts w:ascii="Helvetica" w:hAnsi="Helvetica" w:cs="Helvetica"/>
          <w:b w:val="0"/>
          <w:bCs w:val="0"/>
          <w:color w:val="333333"/>
          <w:sz w:val="21"/>
          <w:szCs w:val="21"/>
        </w:rPr>
        <w:t>Enable AWS SSO</w:t>
      </w:r>
      <w:r>
        <w:rPr>
          <w:rFonts w:ascii="Helvetica" w:hAnsi="Helvetica" w:cs="Helvetica"/>
          <w:color w:val="333333"/>
          <w:sz w:val="21"/>
          <w:szCs w:val="21"/>
        </w:rPr>
        <w:t> button. After a few seconds, my account is enabled for single sign-on and I can proceed to configure the connection with Azure AD.</w:t>
      </w:r>
      <w:r w:rsidRPr="00616F4D">
        <w:rPr>
          <w:noProof/>
        </w:rPr>
        <w:drawing>
          <wp:inline distT="0" distB="0" distL="0" distR="0" wp14:anchorId="55834A37" wp14:editId="3472BC22">
            <wp:extent cx="5731510" cy="2726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6690"/>
                    </a:xfrm>
                    <a:prstGeom prst="rect">
                      <a:avLst/>
                    </a:prstGeom>
                  </pic:spPr>
                </pic:pic>
              </a:graphicData>
            </a:graphic>
          </wp:inline>
        </w:drawing>
      </w:r>
    </w:p>
    <w:p w14:paraId="3DF9F6EB" w14:textId="77777777" w:rsidR="00616F4D" w:rsidRDefault="00616F4D"/>
    <w:p w14:paraId="18F15E84" w14:textId="3F3FEFCF" w:rsidR="00616F4D" w:rsidRDefault="00616F4D">
      <w:pPr>
        <w:rPr>
          <w:rFonts w:ascii="Helvetica" w:hAnsi="Helvetica" w:cs="Helvetica"/>
          <w:color w:val="333333"/>
          <w:sz w:val="21"/>
          <w:szCs w:val="21"/>
        </w:rPr>
      </w:pPr>
      <w:r>
        <w:rPr>
          <w:rFonts w:ascii="Helvetica" w:hAnsi="Helvetica" w:cs="Helvetica"/>
          <w:color w:val="333333"/>
          <w:sz w:val="21"/>
          <w:szCs w:val="21"/>
        </w:rPr>
        <w:t>Clicking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in the navigation panel, I first set the </w:t>
      </w:r>
      <w:r>
        <w:rPr>
          <w:rStyle w:val="Strong"/>
          <w:rFonts w:ascii="Helvetica" w:hAnsi="Helvetica" w:cs="Helvetica"/>
          <w:b w:val="0"/>
          <w:bCs w:val="0"/>
          <w:color w:val="333333"/>
          <w:sz w:val="21"/>
          <w:szCs w:val="21"/>
        </w:rPr>
        <w:t>Identity source</w:t>
      </w:r>
      <w:r>
        <w:rPr>
          <w:rFonts w:ascii="Helvetica" w:hAnsi="Helvetica" w:cs="Helvetica"/>
          <w:color w:val="333333"/>
          <w:sz w:val="21"/>
          <w:szCs w:val="21"/>
        </w:rPr>
        <w:t> by clicking the </w:t>
      </w:r>
      <w:r>
        <w:rPr>
          <w:rStyle w:val="Strong"/>
          <w:rFonts w:ascii="Helvetica" w:hAnsi="Helvetica" w:cs="Helvetica"/>
          <w:b w:val="0"/>
          <w:bCs w:val="0"/>
          <w:color w:val="333333"/>
          <w:sz w:val="21"/>
          <w:szCs w:val="21"/>
        </w:rPr>
        <w:t>Change</w:t>
      </w:r>
      <w:r>
        <w:rPr>
          <w:rFonts w:ascii="Helvetica" w:hAnsi="Helvetica" w:cs="Helvetica"/>
          <w:color w:val="333333"/>
          <w:sz w:val="21"/>
          <w:szCs w:val="21"/>
        </w:rPr>
        <w:t> link and selecting </w:t>
      </w:r>
      <w:r>
        <w:rPr>
          <w:rStyle w:val="Strong"/>
          <w:rFonts w:ascii="Helvetica" w:hAnsi="Helvetica" w:cs="Helvetica"/>
          <w:b w:val="0"/>
          <w:bCs w:val="0"/>
          <w:color w:val="333333"/>
          <w:sz w:val="21"/>
          <w:szCs w:val="21"/>
        </w:rPr>
        <w:t>External identity provider</w:t>
      </w:r>
      <w:r>
        <w:rPr>
          <w:rFonts w:ascii="Helvetica" w:hAnsi="Helvetica" w:cs="Helvetica"/>
          <w:color w:val="333333"/>
          <w:sz w:val="21"/>
          <w:szCs w:val="21"/>
        </w:rPr>
        <w:t xml:space="preserve"> from the list of options. I now have two things to do. First, </w:t>
      </w:r>
      <w:r>
        <w:rPr>
          <w:rFonts w:ascii="Helvetica" w:hAnsi="Helvetica" w:cs="Helvetica"/>
          <w:color w:val="333333"/>
          <w:sz w:val="21"/>
          <w:szCs w:val="21"/>
        </w:rPr>
        <w:lastRenderedPageBreak/>
        <w:t>I need to download the </w:t>
      </w:r>
      <w:r>
        <w:rPr>
          <w:rStyle w:val="Strong"/>
          <w:rFonts w:ascii="Helvetica" w:hAnsi="Helvetica" w:cs="Helvetica"/>
          <w:b w:val="0"/>
          <w:bCs w:val="0"/>
          <w:color w:val="333333"/>
          <w:sz w:val="21"/>
          <w:szCs w:val="21"/>
        </w:rPr>
        <w:t>AWS SSO SAML metadata</w:t>
      </w:r>
      <w:r>
        <w:rPr>
          <w:rFonts w:ascii="Helvetica" w:hAnsi="Helvetica" w:cs="Helvetica"/>
          <w:color w:val="333333"/>
          <w:sz w:val="21"/>
          <w:szCs w:val="21"/>
        </w:rPr>
        <w:t> file using the link on the page – I will need this back in the Azure AD portal. Second, I browse to and select the XML file I downloaded from Azure AD in the </w:t>
      </w:r>
      <w:r>
        <w:rPr>
          <w:rStyle w:val="Strong"/>
          <w:rFonts w:ascii="Helvetica" w:hAnsi="Helvetica" w:cs="Helvetica"/>
          <w:b w:val="0"/>
          <w:bCs w:val="0"/>
          <w:color w:val="333333"/>
          <w:sz w:val="21"/>
          <w:szCs w:val="21"/>
        </w:rPr>
        <w:t>Identity provider metadata</w:t>
      </w:r>
      <w:r>
        <w:rPr>
          <w:rFonts w:ascii="Helvetica" w:hAnsi="Helvetica" w:cs="Helvetica"/>
          <w:color w:val="333333"/>
          <w:sz w:val="21"/>
          <w:szCs w:val="21"/>
        </w:rPr>
        <w:t> section.</w:t>
      </w:r>
    </w:p>
    <w:p w14:paraId="12DFACCC" w14:textId="3957EE64" w:rsidR="00616F4D" w:rsidRDefault="00616F4D">
      <w:r>
        <w:rPr>
          <w:noProof/>
        </w:rPr>
        <w:drawing>
          <wp:inline distT="0" distB="0" distL="0" distR="0" wp14:anchorId="7D0556DD" wp14:editId="62FDB00E">
            <wp:extent cx="5731510" cy="498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2CD493CF" w14:textId="77777777"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 click </w:t>
      </w:r>
      <w:r>
        <w:rPr>
          <w:rStyle w:val="Strong"/>
          <w:rFonts w:ascii="Helvetica" w:hAnsi="Helvetica" w:cs="Helvetica"/>
          <w:b w:val="0"/>
          <w:bCs w:val="0"/>
          <w:color w:val="333333"/>
          <w:sz w:val="21"/>
          <w:szCs w:val="21"/>
        </w:rPr>
        <w:t>Next: Review</w:t>
      </w:r>
      <w:r>
        <w:rPr>
          <w:rFonts w:ascii="Helvetica" w:hAnsi="Helvetica" w:cs="Helvetica"/>
          <w:color w:val="333333"/>
          <w:sz w:val="21"/>
          <w:szCs w:val="21"/>
        </w:rPr>
        <w:t>, enter </w:t>
      </w:r>
      <w:r>
        <w:rPr>
          <w:rStyle w:val="Strong"/>
          <w:rFonts w:ascii="Helvetica" w:hAnsi="Helvetica" w:cs="Helvetica"/>
          <w:b w:val="0"/>
          <w:bCs w:val="0"/>
          <w:color w:val="333333"/>
          <w:sz w:val="21"/>
          <w:szCs w:val="21"/>
        </w:rPr>
        <w:t>CONFIRM</w:t>
      </w:r>
      <w:r>
        <w:rPr>
          <w:rFonts w:ascii="Helvetica" w:hAnsi="Helvetica" w:cs="Helvetica"/>
          <w:color w:val="333333"/>
          <w:sz w:val="21"/>
          <w:szCs w:val="21"/>
        </w:rPr>
        <w:t> in the provided field, and finally click </w:t>
      </w:r>
      <w:r>
        <w:rPr>
          <w:rStyle w:val="Strong"/>
          <w:rFonts w:ascii="Helvetica" w:hAnsi="Helvetica" w:cs="Helvetica"/>
          <w:b w:val="0"/>
          <w:bCs w:val="0"/>
          <w:color w:val="333333"/>
          <w:sz w:val="21"/>
          <w:szCs w:val="21"/>
        </w:rPr>
        <w:t>Change identity source</w:t>
      </w:r>
      <w:r>
        <w:rPr>
          <w:rFonts w:ascii="Helvetica" w:hAnsi="Helvetica" w:cs="Helvetica"/>
          <w:color w:val="333333"/>
          <w:sz w:val="21"/>
          <w:szCs w:val="21"/>
        </w:rPr>
        <w:t> to complete the AWS Single Sign-On side of the process.</w:t>
      </w:r>
    </w:p>
    <w:p w14:paraId="72373759" w14:textId="74143A30"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Returning to the tab I left open to my Azure AD </w:t>
      </w:r>
      <w:r>
        <w:rPr>
          <w:rStyle w:val="Strong"/>
          <w:rFonts w:ascii="Helvetica" w:hAnsi="Helvetica" w:cs="Helvetica"/>
          <w:b w:val="0"/>
          <w:bCs w:val="0"/>
          <w:color w:val="333333"/>
          <w:sz w:val="21"/>
          <w:szCs w:val="21"/>
        </w:rPr>
        <w:t>Set up Single Sign-On with SAML</w:t>
      </w:r>
      <w:r>
        <w:rPr>
          <w:rFonts w:ascii="Helvetica" w:hAnsi="Helvetica" w:cs="Helvetica"/>
          <w:color w:val="333333"/>
          <w:sz w:val="21"/>
          <w:szCs w:val="21"/>
        </w:rPr>
        <w:t> settings page, I click the </w:t>
      </w:r>
      <w:r>
        <w:rPr>
          <w:rStyle w:val="Strong"/>
          <w:rFonts w:ascii="Helvetica" w:hAnsi="Helvetica" w:cs="Helvetica"/>
          <w:b w:val="0"/>
          <w:bCs w:val="0"/>
          <w:color w:val="333333"/>
          <w:sz w:val="21"/>
          <w:szCs w:val="21"/>
        </w:rPr>
        <w:t>Upload metadata file</w:t>
      </w:r>
      <w:r>
        <w:rPr>
          <w:rFonts w:ascii="Helvetica" w:hAnsi="Helvetica" w:cs="Helvetica"/>
          <w:color w:val="333333"/>
          <w:sz w:val="21"/>
          <w:szCs w:val="21"/>
        </w:rPr>
        <w:t> button at the top of the page, navigate to and select the file I downloaded from the </w:t>
      </w:r>
      <w:r>
        <w:rPr>
          <w:rStyle w:val="Strong"/>
          <w:rFonts w:ascii="Helvetica" w:hAnsi="Helvetica" w:cs="Helvetica"/>
          <w:b w:val="0"/>
          <w:bCs w:val="0"/>
          <w:color w:val="333333"/>
          <w:sz w:val="21"/>
          <w:szCs w:val="21"/>
        </w:rPr>
        <w:t>AWS SSO SAML metadata</w:t>
      </w:r>
      <w:r>
        <w:rPr>
          <w:rFonts w:ascii="Helvetica" w:hAnsi="Helvetica" w:cs="Helvetica"/>
          <w:color w:val="333333"/>
          <w:sz w:val="21"/>
          <w:szCs w:val="21"/>
        </w:rPr>
        <w:t> link in the AWS Single Sign-On settings and then, in the </w:t>
      </w:r>
      <w:r>
        <w:rPr>
          <w:rStyle w:val="Strong"/>
          <w:rFonts w:ascii="Helvetica" w:hAnsi="Helvetica" w:cs="Helvetica"/>
          <w:b w:val="0"/>
          <w:bCs w:val="0"/>
          <w:color w:val="333333"/>
          <w:sz w:val="21"/>
          <w:szCs w:val="21"/>
        </w:rPr>
        <w:t>Basic SAML Configuration</w:t>
      </w:r>
      <w:r>
        <w:rPr>
          <w:rFonts w:ascii="Helvetica" w:hAnsi="Helvetica" w:cs="Helvetica"/>
          <w:color w:val="333333"/>
          <w:sz w:val="21"/>
          <w:szCs w:val="21"/>
        </w:rPr>
        <w:t> fly-out that opens, click </w:t>
      </w:r>
      <w:r>
        <w:rPr>
          <w:rStyle w:val="Strong"/>
          <w:rFonts w:ascii="Helvetica" w:hAnsi="Helvetica" w:cs="Helvetica"/>
          <w:b w:val="0"/>
          <w:bCs w:val="0"/>
          <w:color w:val="333333"/>
          <w:sz w:val="21"/>
          <w:szCs w:val="21"/>
        </w:rPr>
        <w:t>Save</w:t>
      </w:r>
      <w:r>
        <w:rPr>
          <w:rFonts w:ascii="Helvetica" w:hAnsi="Helvetica" w:cs="Helvetica"/>
          <w:color w:val="333333"/>
          <w:sz w:val="21"/>
          <w:szCs w:val="21"/>
        </w:rPr>
        <w:t>. At this point, if I already have a user account in AWS Single Sign-On with a username that matches to a user in Azure AD, I can click the </w:t>
      </w:r>
      <w:r>
        <w:rPr>
          <w:rStyle w:val="Strong"/>
          <w:rFonts w:ascii="Helvetica" w:hAnsi="Helvetica" w:cs="Helvetica"/>
          <w:b w:val="0"/>
          <w:bCs w:val="0"/>
          <w:color w:val="333333"/>
          <w:sz w:val="21"/>
          <w:szCs w:val="21"/>
        </w:rPr>
        <w:t>Test</w:t>
      </w:r>
      <w:r>
        <w:rPr>
          <w:rFonts w:ascii="Helvetica" w:hAnsi="Helvetica" w:cs="Helvetica"/>
          <w:color w:val="333333"/>
          <w:sz w:val="21"/>
          <w:szCs w:val="21"/>
        </w:rPr>
        <w:t> button to verify my setup.</w:t>
      </w:r>
    </w:p>
    <w:p w14:paraId="47092A64" w14:textId="59B6AE30" w:rsidR="00616F4D" w:rsidRDefault="00616F4D" w:rsidP="00616F4D">
      <w:pPr>
        <w:pStyle w:val="NormalWeb"/>
        <w:rPr>
          <w:rFonts w:ascii="Helvetica" w:hAnsi="Helvetica" w:cs="Helvetica"/>
          <w:color w:val="333333"/>
          <w:sz w:val="21"/>
          <w:szCs w:val="21"/>
        </w:rPr>
      </w:pPr>
      <w:r w:rsidRPr="00616F4D">
        <w:rPr>
          <w:rFonts w:ascii="Helvetica" w:hAnsi="Helvetica" w:cs="Helvetica"/>
          <w:noProof/>
          <w:color w:val="333333"/>
          <w:sz w:val="21"/>
          <w:szCs w:val="21"/>
        </w:rPr>
        <w:lastRenderedPageBreak/>
        <w:drawing>
          <wp:inline distT="0" distB="0" distL="0" distR="0" wp14:anchorId="50455548" wp14:editId="6442CA2F">
            <wp:extent cx="5731510" cy="18243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24355"/>
                    </a:xfrm>
                    <a:prstGeom prst="rect">
                      <a:avLst/>
                    </a:prstGeom>
                  </pic:spPr>
                </pic:pic>
              </a:graphicData>
            </a:graphic>
          </wp:inline>
        </w:drawing>
      </w:r>
    </w:p>
    <w:p w14:paraId="577CDA4E" w14:textId="77777777" w:rsidR="00616F4D" w:rsidRDefault="00616F4D" w:rsidP="00616F4D">
      <w:pPr>
        <w:pStyle w:val="NormalWeb"/>
        <w:rPr>
          <w:rFonts w:ascii="Helvetica" w:hAnsi="Helvetica" w:cs="Helvetica"/>
          <w:color w:val="333333"/>
          <w:sz w:val="21"/>
          <w:szCs w:val="21"/>
        </w:rPr>
      </w:pPr>
      <w:r>
        <w:rPr>
          <w:rStyle w:val="Strong"/>
          <w:rFonts w:ascii="Helvetica" w:hAnsi="Helvetica" w:cs="Helvetica"/>
          <w:b w:val="0"/>
          <w:bCs w:val="0"/>
          <w:color w:val="333333"/>
          <w:sz w:val="21"/>
          <w:szCs w:val="21"/>
          <w:u w:val="single"/>
        </w:rPr>
        <w:t>Enabling Automatic Provisioning</w:t>
      </w:r>
      <w:r>
        <w:rPr>
          <w:rFonts w:ascii="Helvetica" w:hAnsi="Helvetica" w:cs="Helvetica"/>
          <w:color w:val="333333"/>
          <w:sz w:val="21"/>
          <w:szCs w:val="21"/>
        </w:rPr>
        <w:br/>
        <w:t>Now that my Azure AD is configured for single sign-on for my users to connect using AWS Single Sign-On I’m going to enable automatic provisioning of user accounts. As new accounts are added to my Azure AD, and assigned to the </w:t>
      </w:r>
      <w:r>
        <w:rPr>
          <w:rStyle w:val="Strong"/>
          <w:rFonts w:ascii="Helvetica" w:hAnsi="Helvetica" w:cs="Helvetica"/>
          <w:b w:val="0"/>
          <w:bCs w:val="0"/>
          <w:color w:val="333333"/>
          <w:sz w:val="21"/>
          <w:szCs w:val="21"/>
        </w:rPr>
        <w:t>AWS SSO</w:t>
      </w:r>
      <w:r>
        <w:rPr>
          <w:rFonts w:ascii="Helvetica" w:hAnsi="Helvetica" w:cs="Helvetica"/>
          <w:color w:val="333333"/>
          <w:sz w:val="21"/>
          <w:szCs w:val="21"/>
        </w:rPr>
        <w:t> application I created, when those users sign into </w:t>
      </w:r>
      <w:hyperlink r:id="rId16" w:history="1">
        <w:r>
          <w:rPr>
            <w:rStyle w:val="Hyperlink"/>
            <w:rFonts w:ascii="Helvetica" w:hAnsi="Helvetica" w:cs="Helvetica"/>
            <w:color w:val="005B86"/>
            <w:sz w:val="21"/>
            <w:szCs w:val="21"/>
          </w:rPr>
          <w:t>AWS</w:t>
        </w:r>
      </w:hyperlink>
      <w:r>
        <w:rPr>
          <w:rFonts w:ascii="Helvetica" w:hAnsi="Helvetica" w:cs="Helvetica"/>
          <w:color w:val="333333"/>
          <w:sz w:val="21"/>
          <w:szCs w:val="21"/>
        </w:rPr>
        <w:t>, a corresponding AWS Single Sign-On user will be created automatically. As an administrator, I do not need to do any work to configure a corresponding account in </w:t>
      </w:r>
      <w:hyperlink r:id="rId17" w:history="1">
        <w:r>
          <w:rPr>
            <w:rStyle w:val="Hyperlink"/>
            <w:rFonts w:ascii="Helvetica" w:hAnsi="Helvetica" w:cs="Helvetica"/>
            <w:color w:val="005B86"/>
            <w:sz w:val="21"/>
            <w:szCs w:val="21"/>
          </w:rPr>
          <w:t>AWS</w:t>
        </w:r>
      </w:hyperlink>
      <w:r>
        <w:rPr>
          <w:rFonts w:ascii="Helvetica" w:hAnsi="Helvetica" w:cs="Helvetica"/>
          <w:color w:val="333333"/>
          <w:sz w:val="21"/>
          <w:szCs w:val="21"/>
        </w:rPr>
        <w:t> to map to the Azure AD user.</w:t>
      </w:r>
    </w:p>
    <w:p w14:paraId="6BCFC1CB" w14:textId="77777777" w:rsidR="00616F4D" w:rsidRDefault="00616F4D" w:rsidP="00616F4D">
      <w:pPr>
        <w:pStyle w:val="NormalWeb"/>
        <w:rPr>
          <w:rFonts w:ascii="Helvetica" w:hAnsi="Helvetica" w:cs="Helvetica"/>
          <w:color w:val="333333"/>
          <w:sz w:val="21"/>
          <w:szCs w:val="21"/>
        </w:rPr>
      </w:pPr>
      <w:r>
        <w:rPr>
          <w:rFonts w:ascii="Helvetica" w:hAnsi="Helvetica" w:cs="Helvetica"/>
          <w:color w:val="333333"/>
          <w:sz w:val="21"/>
          <w:szCs w:val="21"/>
        </w:rPr>
        <w:t>From the </w:t>
      </w:r>
      <w:hyperlink r:id="rId18"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I navigate to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and then click the </w:t>
      </w:r>
      <w:r>
        <w:rPr>
          <w:rStyle w:val="Strong"/>
          <w:rFonts w:ascii="Helvetica" w:hAnsi="Helvetica" w:cs="Helvetica"/>
          <w:b w:val="0"/>
          <w:bCs w:val="0"/>
          <w:color w:val="333333"/>
          <w:sz w:val="21"/>
          <w:szCs w:val="21"/>
        </w:rPr>
        <w:t>Enable identity synchronization</w:t>
      </w:r>
      <w:r>
        <w:rPr>
          <w:rFonts w:ascii="Helvetica" w:hAnsi="Helvetica" w:cs="Helvetica"/>
          <w:color w:val="333333"/>
          <w:sz w:val="21"/>
          <w:szCs w:val="21"/>
        </w:rPr>
        <w:t> link. This opens a dialog containing the values for the </w:t>
      </w:r>
      <w:r>
        <w:rPr>
          <w:rStyle w:val="Strong"/>
          <w:rFonts w:ascii="Helvetica" w:hAnsi="Helvetica" w:cs="Helvetica"/>
          <w:b w:val="0"/>
          <w:bCs w:val="0"/>
          <w:color w:val="333333"/>
          <w:sz w:val="21"/>
          <w:szCs w:val="21"/>
        </w:rPr>
        <w:t>SCIM endpoint</w:t>
      </w:r>
      <w:r>
        <w:rPr>
          <w:rFonts w:ascii="Helvetica" w:hAnsi="Helvetica" w:cs="Helvetica"/>
          <w:color w:val="333333"/>
          <w:sz w:val="21"/>
          <w:szCs w:val="21"/>
        </w:rPr>
        <w:t> and an OAuth bearer </w:t>
      </w:r>
      <w:r>
        <w:rPr>
          <w:rStyle w:val="Strong"/>
          <w:rFonts w:ascii="Helvetica" w:hAnsi="Helvetica" w:cs="Helvetica"/>
          <w:b w:val="0"/>
          <w:bCs w:val="0"/>
          <w:color w:val="333333"/>
          <w:sz w:val="21"/>
          <w:szCs w:val="21"/>
        </w:rPr>
        <w:t>Access token</w:t>
      </w:r>
      <w:r>
        <w:rPr>
          <w:rFonts w:ascii="Helvetica" w:hAnsi="Helvetica" w:cs="Helvetica"/>
          <w:color w:val="333333"/>
          <w:sz w:val="21"/>
          <w:szCs w:val="21"/>
        </w:rPr>
        <w:t> (hidden by default). I need both of these values to use in the Azure AD application settings so either make note of both values, or use multiple browser tabs and copy/paste as you go.</w:t>
      </w:r>
    </w:p>
    <w:p w14:paraId="7D613BFB" w14:textId="332126B7" w:rsidR="00616F4D" w:rsidRDefault="009C0C3F">
      <w:r w:rsidRPr="009C0C3F">
        <w:rPr>
          <w:noProof/>
        </w:rPr>
        <w:drawing>
          <wp:inline distT="0" distB="0" distL="0" distR="0" wp14:anchorId="4CE3807B" wp14:editId="07A3D4A3">
            <wp:extent cx="5731510" cy="1994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4535"/>
                    </a:xfrm>
                    <a:prstGeom prst="rect">
                      <a:avLst/>
                    </a:prstGeom>
                  </pic:spPr>
                </pic:pic>
              </a:graphicData>
            </a:graphic>
          </wp:inline>
        </w:drawing>
      </w:r>
    </w:p>
    <w:p w14:paraId="19D7087C" w14:textId="5F73C90F" w:rsidR="009C0C3F" w:rsidRDefault="009C0C3F">
      <w:r>
        <w:rPr>
          <w:noProof/>
        </w:rPr>
        <w:lastRenderedPageBreak/>
        <w:drawing>
          <wp:inline distT="0" distB="0" distL="0" distR="0" wp14:anchorId="1FEC3825" wp14:editId="74759F79">
            <wp:extent cx="5731510" cy="38284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B965AE5"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Switching back to my Azure AD browser tab and the </w:t>
      </w:r>
      <w:r>
        <w:rPr>
          <w:rStyle w:val="Strong"/>
          <w:rFonts w:ascii="Helvetica" w:hAnsi="Helvetica" w:cs="Helvetica"/>
          <w:b w:val="0"/>
          <w:bCs w:val="0"/>
          <w:color w:val="333333"/>
          <w:sz w:val="21"/>
          <w:szCs w:val="21"/>
        </w:rPr>
        <w:t>AWS SSO</w:t>
      </w:r>
      <w:r>
        <w:rPr>
          <w:rFonts w:ascii="Helvetica" w:hAnsi="Helvetica" w:cs="Helvetica"/>
          <w:color w:val="333333"/>
          <w:sz w:val="21"/>
          <w:szCs w:val="21"/>
        </w:rPr>
        <w:t> application, I click </w:t>
      </w:r>
      <w:r>
        <w:rPr>
          <w:rStyle w:val="Strong"/>
          <w:rFonts w:ascii="Helvetica" w:hAnsi="Helvetica" w:cs="Helvetica"/>
          <w:b w:val="0"/>
          <w:bCs w:val="0"/>
          <w:color w:val="333333"/>
          <w:sz w:val="21"/>
          <w:szCs w:val="21"/>
        </w:rPr>
        <w:t>Provisioning</w:t>
      </w:r>
      <w:r>
        <w:rPr>
          <w:rFonts w:ascii="Helvetica" w:hAnsi="Helvetica" w:cs="Helvetica"/>
          <w:color w:val="333333"/>
          <w:sz w:val="21"/>
          <w:szCs w:val="21"/>
        </w:rPr>
        <w:t> in the navigation panel and set </w:t>
      </w:r>
      <w:r>
        <w:rPr>
          <w:rStyle w:val="Strong"/>
          <w:rFonts w:ascii="Helvetica" w:hAnsi="Helvetica" w:cs="Helvetica"/>
          <w:b w:val="0"/>
          <w:bCs w:val="0"/>
          <w:color w:val="333333"/>
          <w:sz w:val="21"/>
          <w:szCs w:val="21"/>
        </w:rPr>
        <w:t>Provisioning Mode</w:t>
      </w:r>
      <w:r>
        <w:rPr>
          <w:rFonts w:ascii="Helvetica" w:hAnsi="Helvetica" w:cs="Helvetica"/>
          <w:color w:val="333333"/>
          <w:sz w:val="21"/>
          <w:szCs w:val="21"/>
        </w:rPr>
        <w:t> to </w:t>
      </w:r>
      <w:r>
        <w:rPr>
          <w:rStyle w:val="Strong"/>
          <w:rFonts w:ascii="Helvetica" w:hAnsi="Helvetica" w:cs="Helvetica"/>
          <w:b w:val="0"/>
          <w:bCs w:val="0"/>
          <w:color w:val="333333"/>
          <w:sz w:val="21"/>
          <w:szCs w:val="21"/>
        </w:rPr>
        <w:t>Automatic</w:t>
      </w:r>
      <w:r>
        <w:rPr>
          <w:rFonts w:ascii="Helvetica" w:hAnsi="Helvetica" w:cs="Helvetica"/>
          <w:color w:val="333333"/>
          <w:sz w:val="21"/>
          <w:szCs w:val="21"/>
        </w:rPr>
        <w:t>. This triggers display of the fields I need to complete with values from the dialog in the </w:t>
      </w:r>
      <w:hyperlink r:id="rId21"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First, I paste the </w:t>
      </w:r>
      <w:r>
        <w:rPr>
          <w:rStyle w:val="Strong"/>
          <w:rFonts w:ascii="Helvetica" w:hAnsi="Helvetica" w:cs="Helvetica"/>
          <w:b w:val="0"/>
          <w:bCs w:val="0"/>
          <w:color w:val="333333"/>
          <w:sz w:val="21"/>
          <w:szCs w:val="21"/>
        </w:rPr>
        <w:t>SCIM endpoint</w:t>
      </w:r>
      <w:r>
        <w:rPr>
          <w:rFonts w:ascii="Helvetica" w:hAnsi="Helvetica" w:cs="Helvetica"/>
          <w:color w:val="333333"/>
          <w:sz w:val="21"/>
          <w:szCs w:val="21"/>
        </w:rPr>
        <w:t> value into the </w:t>
      </w:r>
      <w:r>
        <w:rPr>
          <w:rStyle w:val="Strong"/>
          <w:rFonts w:ascii="Helvetica" w:hAnsi="Helvetica" w:cs="Helvetica"/>
          <w:b w:val="0"/>
          <w:bCs w:val="0"/>
          <w:color w:val="333333"/>
          <w:sz w:val="21"/>
          <w:szCs w:val="21"/>
        </w:rPr>
        <w:t>Tenant URL</w:t>
      </w:r>
      <w:r>
        <w:rPr>
          <w:rFonts w:ascii="Helvetica" w:hAnsi="Helvetica" w:cs="Helvetica"/>
          <w:color w:val="333333"/>
          <w:sz w:val="21"/>
          <w:szCs w:val="21"/>
        </w:rPr>
        <w:t> field. Then I paste the </w:t>
      </w:r>
      <w:r>
        <w:rPr>
          <w:rStyle w:val="Strong"/>
          <w:rFonts w:ascii="Helvetica" w:hAnsi="Helvetica" w:cs="Helvetica"/>
          <w:b w:val="0"/>
          <w:bCs w:val="0"/>
          <w:color w:val="333333"/>
          <w:sz w:val="21"/>
          <w:szCs w:val="21"/>
        </w:rPr>
        <w:t>Access token</w:t>
      </w:r>
      <w:r>
        <w:rPr>
          <w:rFonts w:ascii="Helvetica" w:hAnsi="Helvetica" w:cs="Helvetica"/>
          <w:color w:val="333333"/>
          <w:sz w:val="21"/>
          <w:szCs w:val="21"/>
        </w:rPr>
        <w:t> into the </w:t>
      </w:r>
      <w:r>
        <w:rPr>
          <w:rStyle w:val="Strong"/>
          <w:rFonts w:ascii="Helvetica" w:hAnsi="Helvetica" w:cs="Helvetica"/>
          <w:b w:val="0"/>
          <w:bCs w:val="0"/>
          <w:color w:val="333333"/>
          <w:sz w:val="21"/>
          <w:szCs w:val="21"/>
        </w:rPr>
        <w:t>Secret Token</w:t>
      </w:r>
      <w:r>
        <w:rPr>
          <w:rFonts w:ascii="Helvetica" w:hAnsi="Helvetica" w:cs="Helvetica"/>
          <w:color w:val="333333"/>
          <w:sz w:val="21"/>
          <w:szCs w:val="21"/>
        </w:rPr>
        <w:t> field.</w:t>
      </w:r>
    </w:p>
    <w:p w14:paraId="77F5380F" w14:textId="0761A37B" w:rsidR="009C0C3F" w:rsidRDefault="009C0C3F">
      <w:r>
        <w:rPr>
          <w:noProof/>
        </w:rPr>
        <w:drawing>
          <wp:inline distT="0" distB="0" distL="0" distR="0" wp14:anchorId="47F8DDAE" wp14:editId="10BEEB9D">
            <wp:extent cx="5731510" cy="3465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65195"/>
                    </a:xfrm>
                    <a:prstGeom prst="rect">
                      <a:avLst/>
                    </a:prstGeom>
                    <a:noFill/>
                    <a:ln>
                      <a:noFill/>
                    </a:ln>
                  </pic:spPr>
                </pic:pic>
              </a:graphicData>
            </a:graphic>
          </wp:inline>
        </w:drawing>
      </w:r>
    </w:p>
    <w:p w14:paraId="674B85FA"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lastRenderedPageBreak/>
        <w:t>I complete the settings by entering a value for </w:t>
      </w:r>
      <w:r>
        <w:rPr>
          <w:rStyle w:val="Strong"/>
          <w:rFonts w:ascii="Helvetica" w:hAnsi="Helvetica" w:cs="Helvetica"/>
          <w:b w:val="0"/>
          <w:bCs w:val="0"/>
          <w:color w:val="333333"/>
          <w:sz w:val="21"/>
          <w:szCs w:val="21"/>
        </w:rPr>
        <w:t>Notification Email</w:t>
      </w:r>
      <w:r>
        <w:rPr>
          <w:rFonts w:ascii="Helvetica" w:hAnsi="Helvetica" w:cs="Helvetica"/>
          <w:color w:val="333333"/>
          <w:sz w:val="21"/>
          <w:szCs w:val="21"/>
        </w:rPr>
        <w:t>, and opt in to receive an email when provisioning failures occur, then click the </w:t>
      </w:r>
      <w:r>
        <w:rPr>
          <w:rStyle w:val="Strong"/>
          <w:rFonts w:ascii="Helvetica" w:hAnsi="Helvetica" w:cs="Helvetica"/>
          <w:b w:val="0"/>
          <w:bCs w:val="0"/>
          <w:color w:val="333333"/>
          <w:sz w:val="21"/>
          <w:szCs w:val="21"/>
        </w:rPr>
        <w:t>Test Connection</w:t>
      </w:r>
      <w:r>
        <w:rPr>
          <w:rFonts w:ascii="Helvetica" w:hAnsi="Helvetica" w:cs="Helvetica"/>
          <w:color w:val="333333"/>
          <w:sz w:val="21"/>
          <w:szCs w:val="21"/>
        </w:rPr>
        <w:t> button to verify everything is working as expected. Assuming everything is good, I click </w:t>
      </w:r>
      <w:r>
        <w:rPr>
          <w:rStyle w:val="Strong"/>
          <w:rFonts w:ascii="Helvetica" w:hAnsi="Helvetica" w:cs="Helvetica"/>
          <w:b w:val="0"/>
          <w:bCs w:val="0"/>
          <w:color w:val="333333"/>
          <w:sz w:val="21"/>
          <w:szCs w:val="21"/>
        </w:rPr>
        <w:t>Save</w:t>
      </w:r>
      <w:r>
        <w:rPr>
          <w:rFonts w:ascii="Helvetica" w:hAnsi="Helvetica" w:cs="Helvetica"/>
          <w:color w:val="333333"/>
          <w:sz w:val="21"/>
          <w:szCs w:val="21"/>
        </w:rPr>
        <w:t> in the page toolbar and then just a couple of small steps remain to configure mapping of attributes and I am done!</w:t>
      </w:r>
    </w:p>
    <w:p w14:paraId="575FAE65" w14:textId="472A0A2C"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Expanding </w:t>
      </w:r>
      <w:r>
        <w:rPr>
          <w:rStyle w:val="Strong"/>
          <w:rFonts w:ascii="Helvetica" w:hAnsi="Helvetica" w:cs="Helvetica"/>
          <w:b w:val="0"/>
          <w:bCs w:val="0"/>
          <w:color w:val="333333"/>
          <w:sz w:val="21"/>
          <w:szCs w:val="21"/>
        </w:rPr>
        <w:t>Mappings</w:t>
      </w:r>
      <w:r>
        <w:rPr>
          <w:rFonts w:ascii="Helvetica" w:hAnsi="Helvetica" w:cs="Helvetica"/>
          <w:color w:val="333333"/>
          <w:sz w:val="21"/>
          <w:szCs w:val="21"/>
        </w:rPr>
        <w:t>, I click the </w:t>
      </w:r>
      <w:r>
        <w:rPr>
          <w:rStyle w:val="Strong"/>
          <w:rFonts w:ascii="Helvetica" w:hAnsi="Helvetica" w:cs="Helvetica"/>
          <w:b w:val="0"/>
          <w:bCs w:val="0"/>
          <w:color w:val="333333"/>
          <w:sz w:val="21"/>
          <w:szCs w:val="21"/>
        </w:rPr>
        <w:t xml:space="preserve">Synchronize Azure Active Directory Users to </w:t>
      </w:r>
      <w:proofErr w:type="spellStart"/>
      <w:r>
        <w:rPr>
          <w:rStyle w:val="Strong"/>
          <w:rFonts w:ascii="Helvetica" w:hAnsi="Helvetica" w:cs="Helvetica"/>
          <w:b w:val="0"/>
          <w:bCs w:val="0"/>
          <w:color w:val="333333"/>
          <w:sz w:val="21"/>
          <w:szCs w:val="21"/>
        </w:rPr>
        <w:t>customappsso</w:t>
      </w:r>
      <w:proofErr w:type="spellEnd"/>
      <w:r>
        <w:rPr>
          <w:rFonts w:ascii="Helvetica" w:hAnsi="Helvetica" w:cs="Helvetica"/>
          <w:color w:val="333333"/>
          <w:sz w:val="21"/>
          <w:szCs w:val="21"/>
        </w:rPr>
        <w:t> link (your link may read ‘</w:t>
      </w:r>
      <w:r>
        <w:rPr>
          <w:rStyle w:val="Strong"/>
          <w:rFonts w:ascii="Helvetica" w:hAnsi="Helvetica" w:cs="Helvetica"/>
          <w:b w:val="0"/>
          <w:bCs w:val="0"/>
          <w:color w:val="333333"/>
          <w:sz w:val="21"/>
          <w:szCs w:val="21"/>
        </w:rPr>
        <w:t>…to AWS SSO</w:t>
      </w:r>
      <w:r>
        <w:rPr>
          <w:rFonts w:ascii="Helvetica" w:hAnsi="Helvetica" w:cs="Helvetica"/>
          <w:color w:val="333333"/>
          <w:sz w:val="21"/>
          <w:szCs w:val="21"/>
        </w:rPr>
        <w:t>‘). That takes me to a page where I control attribute mappings. In that section I deleted the </w:t>
      </w:r>
      <w:proofErr w:type="spellStart"/>
      <w:r>
        <w:rPr>
          <w:rStyle w:val="Strong"/>
          <w:rFonts w:ascii="Helvetica" w:hAnsi="Helvetica" w:cs="Helvetica"/>
          <w:b w:val="0"/>
          <w:bCs w:val="0"/>
          <w:color w:val="333333"/>
          <w:sz w:val="21"/>
          <w:szCs w:val="21"/>
        </w:rPr>
        <w:t>facsimileTelephoneNumber</w:t>
      </w:r>
      <w:proofErr w:type="spellEnd"/>
      <w:r>
        <w:rPr>
          <w:rFonts w:ascii="Helvetica" w:hAnsi="Helvetica" w:cs="Helvetica"/>
          <w:color w:val="333333"/>
          <w:sz w:val="21"/>
          <w:szCs w:val="21"/>
        </w:rPr>
        <w:t> and </w:t>
      </w:r>
      <w:r>
        <w:rPr>
          <w:rStyle w:val="Strong"/>
          <w:rFonts w:ascii="Helvetica" w:hAnsi="Helvetica" w:cs="Helvetica"/>
          <w:b w:val="0"/>
          <w:bCs w:val="0"/>
          <w:color w:val="333333"/>
          <w:sz w:val="21"/>
          <w:szCs w:val="21"/>
        </w:rPr>
        <w:t>mobile</w:t>
      </w:r>
      <w:r>
        <w:rPr>
          <w:rFonts w:ascii="Helvetica" w:hAnsi="Helvetica" w:cs="Helvetica"/>
          <w:color w:val="333333"/>
          <w:sz w:val="21"/>
          <w:szCs w:val="21"/>
        </w:rPr>
        <w:t> attributes as I won’t be using them, and I click on and edit the </w:t>
      </w:r>
      <w:proofErr w:type="spellStart"/>
      <w:r>
        <w:rPr>
          <w:rStyle w:val="Strong"/>
          <w:rFonts w:ascii="Helvetica" w:hAnsi="Helvetica" w:cs="Helvetica"/>
          <w:b w:val="0"/>
          <w:bCs w:val="0"/>
          <w:color w:val="333333"/>
          <w:sz w:val="21"/>
          <w:szCs w:val="21"/>
        </w:rPr>
        <w:t>mailNickname</w:t>
      </w:r>
      <w:proofErr w:type="spellEnd"/>
      <w:r>
        <w:rPr>
          <w:rFonts w:ascii="Helvetica" w:hAnsi="Helvetica" w:cs="Helvetica"/>
          <w:color w:val="333333"/>
          <w:sz w:val="21"/>
          <w:szCs w:val="21"/>
        </w:rPr>
        <w:t> attribute, changing the </w:t>
      </w:r>
      <w:r>
        <w:rPr>
          <w:rStyle w:val="Strong"/>
          <w:rFonts w:ascii="Helvetica" w:hAnsi="Helvetica" w:cs="Helvetica"/>
          <w:b w:val="0"/>
          <w:bCs w:val="0"/>
          <w:color w:val="333333"/>
          <w:sz w:val="21"/>
          <w:szCs w:val="21"/>
        </w:rPr>
        <w:t>Source attribute</w:t>
      </w:r>
      <w:r>
        <w:rPr>
          <w:rFonts w:ascii="Helvetica" w:hAnsi="Helvetica" w:cs="Helvetica"/>
          <w:color w:val="333333"/>
          <w:sz w:val="21"/>
          <w:szCs w:val="21"/>
        </w:rPr>
        <w:t> to be </w:t>
      </w:r>
      <w:proofErr w:type="spellStart"/>
      <w:r>
        <w:rPr>
          <w:rStyle w:val="Strong"/>
          <w:rFonts w:ascii="Helvetica" w:hAnsi="Helvetica" w:cs="Helvetica"/>
          <w:b w:val="0"/>
          <w:bCs w:val="0"/>
          <w:color w:val="333333"/>
          <w:sz w:val="21"/>
          <w:szCs w:val="21"/>
        </w:rPr>
        <w:t>objectId</w:t>
      </w:r>
      <w:proofErr w:type="spellEnd"/>
      <w:r>
        <w:rPr>
          <w:rFonts w:ascii="Helvetica" w:hAnsi="Helvetica" w:cs="Helvetica"/>
          <w:color w:val="333333"/>
          <w:sz w:val="21"/>
          <w:szCs w:val="21"/>
        </w:rPr>
        <w:t xml:space="preserve">. Also change </w:t>
      </w:r>
      <w:r w:rsidR="0053182A">
        <w:rPr>
          <w:rFonts w:ascii="Helvetica" w:hAnsi="Helvetica" w:cs="Helvetica"/>
          <w:color w:val="333333"/>
          <w:sz w:val="21"/>
          <w:szCs w:val="21"/>
        </w:rPr>
        <w:t xml:space="preserve">username to </w:t>
      </w:r>
      <w:proofErr w:type="spellStart"/>
      <w:r w:rsidR="0053182A">
        <w:rPr>
          <w:rFonts w:ascii="Helvetica" w:hAnsi="Helvetica" w:cs="Helvetica"/>
          <w:color w:val="333333"/>
          <w:sz w:val="21"/>
          <w:szCs w:val="21"/>
        </w:rPr>
        <w:t>displayName</w:t>
      </w:r>
      <w:proofErr w:type="spellEnd"/>
      <w:r w:rsidR="0053182A">
        <w:rPr>
          <w:rFonts w:ascii="Helvetica" w:hAnsi="Helvetica" w:cs="Helvetica"/>
          <w:color w:val="333333"/>
          <w:sz w:val="21"/>
          <w:szCs w:val="21"/>
        </w:rPr>
        <w:t xml:space="preserve">. </w:t>
      </w:r>
      <w:r>
        <w:rPr>
          <w:rFonts w:ascii="Helvetica" w:hAnsi="Helvetica" w:cs="Helvetica"/>
          <w:color w:val="333333"/>
          <w:sz w:val="21"/>
          <w:szCs w:val="21"/>
        </w:rPr>
        <w:t>Clicking </w:t>
      </w:r>
      <w:r>
        <w:rPr>
          <w:rStyle w:val="Strong"/>
          <w:rFonts w:ascii="Helvetica" w:hAnsi="Helvetica" w:cs="Helvetica"/>
          <w:b w:val="0"/>
          <w:bCs w:val="0"/>
          <w:color w:val="333333"/>
          <w:sz w:val="21"/>
          <w:szCs w:val="21"/>
        </w:rPr>
        <w:t>Save</w:t>
      </w:r>
      <w:r>
        <w:rPr>
          <w:rFonts w:ascii="Helvetica" w:hAnsi="Helvetica" w:cs="Helvetica"/>
          <w:color w:val="333333"/>
          <w:sz w:val="21"/>
          <w:szCs w:val="21"/>
        </w:rPr>
        <w:t> returns me to the </w:t>
      </w:r>
      <w:r>
        <w:rPr>
          <w:rStyle w:val="Strong"/>
          <w:rFonts w:ascii="Helvetica" w:hAnsi="Helvetica" w:cs="Helvetica"/>
          <w:b w:val="0"/>
          <w:bCs w:val="0"/>
          <w:color w:val="333333"/>
          <w:sz w:val="21"/>
          <w:szCs w:val="21"/>
        </w:rPr>
        <w:t>Settings</w:t>
      </w:r>
      <w:r>
        <w:rPr>
          <w:rFonts w:ascii="Helvetica" w:hAnsi="Helvetica" w:cs="Helvetica"/>
          <w:color w:val="333333"/>
          <w:sz w:val="21"/>
          <w:szCs w:val="21"/>
        </w:rPr>
        <w:t> screen, where I then turn on synchronization by clicking </w:t>
      </w:r>
      <w:r>
        <w:rPr>
          <w:rStyle w:val="Strong"/>
          <w:rFonts w:ascii="Helvetica" w:hAnsi="Helvetica" w:cs="Helvetica"/>
          <w:b w:val="0"/>
          <w:bCs w:val="0"/>
          <w:color w:val="333333"/>
          <w:sz w:val="21"/>
          <w:szCs w:val="21"/>
        </w:rPr>
        <w:t>On</w:t>
      </w:r>
      <w:r>
        <w:rPr>
          <w:rFonts w:ascii="Helvetica" w:hAnsi="Helvetica" w:cs="Helvetica"/>
          <w:color w:val="333333"/>
          <w:sz w:val="21"/>
          <w:szCs w:val="21"/>
        </w:rPr>
        <w:t> in </w:t>
      </w:r>
      <w:r>
        <w:rPr>
          <w:rStyle w:val="Strong"/>
          <w:rFonts w:ascii="Helvetica" w:hAnsi="Helvetica" w:cs="Helvetica"/>
          <w:b w:val="0"/>
          <w:bCs w:val="0"/>
          <w:color w:val="333333"/>
          <w:sz w:val="21"/>
          <w:szCs w:val="21"/>
        </w:rPr>
        <w:t>Provisioning Status</w:t>
      </w:r>
      <w:r>
        <w:rPr>
          <w:rFonts w:ascii="Helvetica" w:hAnsi="Helvetica" w:cs="Helvetica"/>
          <w:color w:val="333333"/>
          <w:sz w:val="21"/>
          <w:szCs w:val="21"/>
        </w:rPr>
        <w:t>, and clicking </w:t>
      </w:r>
      <w:r>
        <w:rPr>
          <w:rStyle w:val="Strong"/>
          <w:rFonts w:ascii="Helvetica" w:hAnsi="Helvetica" w:cs="Helvetica"/>
          <w:b w:val="0"/>
          <w:bCs w:val="0"/>
          <w:color w:val="333333"/>
          <w:sz w:val="21"/>
          <w:szCs w:val="21"/>
        </w:rPr>
        <w:t>Save</w:t>
      </w:r>
      <w:r>
        <w:rPr>
          <w:rFonts w:ascii="Helvetica" w:hAnsi="Helvetica" w:cs="Helvetica"/>
          <w:color w:val="333333"/>
          <w:sz w:val="21"/>
          <w:szCs w:val="21"/>
        </w:rPr>
        <w:t> one more time.</w:t>
      </w:r>
    </w:p>
    <w:p w14:paraId="1AE9E987" w14:textId="1AB0940C" w:rsidR="009C0C3F" w:rsidRDefault="009C0C3F" w:rsidP="009C0C3F">
      <w:pPr>
        <w:pStyle w:val="NormalWeb"/>
        <w:rPr>
          <w:rFonts w:ascii="Helvetica" w:hAnsi="Helvetica" w:cs="Helvetica"/>
          <w:color w:val="333333"/>
          <w:sz w:val="21"/>
          <w:szCs w:val="21"/>
        </w:rPr>
      </w:pPr>
    </w:p>
    <w:p w14:paraId="032C4616" w14:textId="11A8ADAC"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drawing>
          <wp:inline distT="0" distB="0" distL="0" distR="0" wp14:anchorId="730EE7F6" wp14:editId="1DE5BDA2">
            <wp:extent cx="5315692" cy="49632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2" cy="4963218"/>
                    </a:xfrm>
                    <a:prstGeom prst="rect">
                      <a:avLst/>
                    </a:prstGeom>
                  </pic:spPr>
                </pic:pic>
              </a:graphicData>
            </a:graphic>
          </wp:inline>
        </w:drawing>
      </w:r>
    </w:p>
    <w:p w14:paraId="0F1B4D58" w14:textId="19D0B48C" w:rsidR="009C0C3F" w:rsidRDefault="009C0C3F" w:rsidP="009C0C3F">
      <w:pPr>
        <w:pStyle w:val="NormalWeb"/>
        <w:rPr>
          <w:rFonts w:ascii="Helvetica" w:hAnsi="Helvetica" w:cs="Helvetica"/>
          <w:color w:val="333333"/>
          <w:sz w:val="21"/>
          <w:szCs w:val="21"/>
        </w:rPr>
      </w:pPr>
      <w:r w:rsidRPr="009C0C3F">
        <w:rPr>
          <w:rFonts w:ascii="Helvetica" w:hAnsi="Helvetica" w:cs="Helvetica"/>
          <w:noProof/>
          <w:color w:val="333333"/>
          <w:sz w:val="21"/>
          <w:szCs w:val="21"/>
        </w:rPr>
        <w:lastRenderedPageBreak/>
        <w:drawing>
          <wp:inline distT="0" distB="0" distL="0" distR="0" wp14:anchorId="4B71DBE3" wp14:editId="534BB0F6">
            <wp:extent cx="5731510" cy="4636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36770"/>
                    </a:xfrm>
                    <a:prstGeom prst="rect">
                      <a:avLst/>
                    </a:prstGeom>
                  </pic:spPr>
                </pic:pic>
              </a:graphicData>
            </a:graphic>
          </wp:inline>
        </w:drawing>
      </w:r>
    </w:p>
    <w:p w14:paraId="76AB16E7" w14:textId="3E98F9D7" w:rsidR="009C0C3F" w:rsidRDefault="004A573A" w:rsidP="009C0C3F">
      <w:pPr>
        <w:pStyle w:val="NormalWeb"/>
        <w:rPr>
          <w:rFonts w:ascii="Helvetica" w:hAnsi="Helvetica" w:cs="Helvetica"/>
          <w:color w:val="333333"/>
          <w:sz w:val="21"/>
          <w:szCs w:val="21"/>
        </w:rPr>
      </w:pPr>
      <w:r w:rsidRPr="004A573A">
        <w:rPr>
          <w:rFonts w:ascii="Helvetica" w:hAnsi="Helvetica" w:cs="Helvetica"/>
          <w:color w:val="333333"/>
          <w:sz w:val="21"/>
          <w:szCs w:val="21"/>
        </w:rPr>
        <w:drawing>
          <wp:inline distT="0" distB="0" distL="0" distR="0" wp14:anchorId="0DB57929" wp14:editId="1E780C60">
            <wp:extent cx="5731510" cy="2277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7110"/>
                    </a:xfrm>
                    <a:prstGeom prst="rect">
                      <a:avLst/>
                    </a:prstGeom>
                  </pic:spPr>
                </pic:pic>
              </a:graphicData>
            </a:graphic>
          </wp:inline>
        </w:drawing>
      </w:r>
    </w:p>
    <w:p w14:paraId="3E5FEAB8" w14:textId="7E7F8441" w:rsidR="009C0C3F" w:rsidRDefault="009C0C3F" w:rsidP="009C0C3F">
      <w:pPr>
        <w:pStyle w:val="NormalWeb"/>
        <w:rPr>
          <w:rFonts w:ascii="Helvetica" w:hAnsi="Helvetica" w:cs="Helvetica"/>
          <w:color w:val="333333"/>
          <w:sz w:val="21"/>
          <w:szCs w:val="21"/>
        </w:rPr>
      </w:pPr>
    </w:p>
    <w:p w14:paraId="0CB24C16"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With provisioning enabled, my final task is to assign the users and groups that I want to synchronize from Azure AD to AWS SSO. To do this, I click </w:t>
      </w:r>
      <w:r>
        <w:rPr>
          <w:rStyle w:val="Strong"/>
          <w:rFonts w:ascii="Helvetica" w:hAnsi="Helvetica" w:cs="Helvetica"/>
          <w:b w:val="0"/>
          <w:bCs w:val="0"/>
          <w:color w:val="333333"/>
          <w:sz w:val="21"/>
          <w:szCs w:val="21"/>
        </w:rPr>
        <w:t>Users and groups</w:t>
      </w:r>
      <w:r>
        <w:rPr>
          <w:rFonts w:ascii="Helvetica" w:hAnsi="Helvetica" w:cs="Helvetica"/>
          <w:color w:val="333333"/>
          <w:sz w:val="21"/>
          <w:szCs w:val="21"/>
        </w:rPr>
        <w:t> in the navigation panel. I click the </w:t>
      </w:r>
      <w:r>
        <w:rPr>
          <w:rStyle w:val="Strong"/>
          <w:rFonts w:ascii="Helvetica" w:hAnsi="Helvetica" w:cs="Helvetica"/>
          <w:b w:val="0"/>
          <w:bCs w:val="0"/>
          <w:color w:val="333333"/>
          <w:sz w:val="21"/>
          <w:szCs w:val="21"/>
        </w:rPr>
        <w:t>Add user</w:t>
      </w:r>
      <w:r>
        <w:rPr>
          <w:rFonts w:ascii="Helvetica" w:hAnsi="Helvetica" w:cs="Helvetica"/>
          <w:color w:val="333333"/>
          <w:sz w:val="21"/>
          <w:szCs w:val="21"/>
        </w:rPr>
        <w:t> button, and click on the names of the users and/or groups that I want to synchronize from the right hand pane. I click </w:t>
      </w:r>
      <w:r>
        <w:rPr>
          <w:rStyle w:val="Strong"/>
          <w:rFonts w:ascii="Helvetica" w:hAnsi="Helvetica" w:cs="Helvetica"/>
          <w:b w:val="0"/>
          <w:bCs w:val="0"/>
          <w:color w:val="333333"/>
          <w:sz w:val="21"/>
          <w:szCs w:val="21"/>
        </w:rPr>
        <w:t>Select</w:t>
      </w:r>
      <w:r>
        <w:rPr>
          <w:rFonts w:ascii="Helvetica" w:hAnsi="Helvetica" w:cs="Helvetica"/>
          <w:color w:val="333333"/>
          <w:sz w:val="21"/>
          <w:szCs w:val="21"/>
        </w:rPr>
        <w:t>, and then </w:t>
      </w:r>
      <w:r>
        <w:rPr>
          <w:rStyle w:val="Strong"/>
          <w:rFonts w:ascii="Helvetica" w:hAnsi="Helvetica" w:cs="Helvetica"/>
          <w:b w:val="0"/>
          <w:bCs w:val="0"/>
          <w:color w:val="333333"/>
          <w:sz w:val="21"/>
          <w:szCs w:val="21"/>
        </w:rPr>
        <w:t>Assign</w:t>
      </w:r>
      <w:r>
        <w:rPr>
          <w:rFonts w:ascii="Helvetica" w:hAnsi="Helvetica" w:cs="Helvetica"/>
          <w:color w:val="333333"/>
          <w:sz w:val="21"/>
          <w:szCs w:val="21"/>
        </w:rPr>
        <w:t>. I can now see the users and groups assigned to the AWS SSO application. These users will be synchronized to AWS SSO, and the users will now see the AWS SSO application appear in their Azure My Apps portal.</w:t>
      </w:r>
    </w:p>
    <w:p w14:paraId="2F1D90FB"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lastRenderedPageBreak/>
        <w:t>Note that the first sync will take longer than subsequent ones, which happen around every 40 minutes. To check progress I can either view the </w:t>
      </w:r>
      <w:r>
        <w:rPr>
          <w:rStyle w:val="Strong"/>
          <w:rFonts w:ascii="Helvetica" w:hAnsi="Helvetica" w:cs="Helvetica"/>
          <w:b w:val="0"/>
          <w:bCs w:val="0"/>
          <w:color w:val="333333"/>
          <w:sz w:val="21"/>
          <w:szCs w:val="21"/>
        </w:rPr>
        <w:t>Synchronization Details</w:t>
      </w:r>
      <w:r>
        <w:rPr>
          <w:rFonts w:ascii="Helvetica" w:hAnsi="Helvetica" w:cs="Helvetica"/>
          <w:color w:val="333333"/>
          <w:sz w:val="21"/>
          <w:szCs w:val="21"/>
        </w:rPr>
        <w:t> or the </w:t>
      </w:r>
      <w:r>
        <w:rPr>
          <w:rStyle w:val="Strong"/>
          <w:rFonts w:ascii="Helvetica" w:hAnsi="Helvetica" w:cs="Helvetica"/>
          <w:b w:val="0"/>
          <w:bCs w:val="0"/>
          <w:color w:val="333333"/>
          <w:sz w:val="21"/>
          <w:szCs w:val="21"/>
        </w:rPr>
        <w:t>Audit Logs</w:t>
      </w:r>
      <w:r>
        <w:rPr>
          <w:rFonts w:ascii="Helvetica" w:hAnsi="Helvetica" w:cs="Helvetica"/>
          <w:color w:val="333333"/>
          <w:sz w:val="21"/>
          <w:szCs w:val="21"/>
        </w:rPr>
        <w:t> in Azure AD, or in the </w:t>
      </w:r>
      <w:hyperlink r:id="rId26"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I can select </w:t>
      </w:r>
      <w:r>
        <w:rPr>
          <w:rStyle w:val="Strong"/>
          <w:rFonts w:ascii="Helvetica" w:hAnsi="Helvetica" w:cs="Helvetica"/>
          <w:b w:val="0"/>
          <w:bCs w:val="0"/>
          <w:color w:val="333333"/>
          <w:sz w:val="21"/>
          <w:szCs w:val="21"/>
        </w:rPr>
        <w:t>Users</w:t>
      </w:r>
      <w:r>
        <w:rPr>
          <w:rFonts w:ascii="Helvetica" w:hAnsi="Helvetica" w:cs="Helvetica"/>
          <w:color w:val="333333"/>
          <w:sz w:val="21"/>
          <w:szCs w:val="21"/>
        </w:rPr>
        <w:t> from the navigation panel.</w:t>
      </w:r>
    </w:p>
    <w:p w14:paraId="363C31BC" w14:textId="77777777" w:rsidR="009C0C3F" w:rsidRDefault="009C0C3F" w:rsidP="009C0C3F">
      <w:pPr>
        <w:pStyle w:val="NormalWeb"/>
        <w:rPr>
          <w:rFonts w:ascii="Helvetica" w:hAnsi="Helvetica" w:cs="Helvetica"/>
          <w:color w:val="333333"/>
          <w:sz w:val="21"/>
          <w:szCs w:val="21"/>
        </w:rPr>
      </w:pPr>
      <w:r>
        <w:rPr>
          <w:rStyle w:val="Strong"/>
          <w:rFonts w:ascii="Helvetica" w:hAnsi="Helvetica" w:cs="Helvetica"/>
          <w:b w:val="0"/>
          <w:bCs w:val="0"/>
          <w:color w:val="333333"/>
          <w:sz w:val="21"/>
          <w:szCs w:val="21"/>
          <w:u w:val="single"/>
        </w:rPr>
        <w:t>I Configured Single Sign-On, Now What?</w:t>
      </w:r>
      <w:r>
        <w:rPr>
          <w:rFonts w:ascii="Helvetica" w:hAnsi="Helvetica" w:cs="Helvetica"/>
          <w:color w:val="333333"/>
          <w:sz w:val="21"/>
          <w:szCs w:val="21"/>
        </w:rPr>
        <w:br/>
        <w:t>Azure AD will now be my single source of truth for my user identities and their assignment into groups, and periodic synchronization will automatically create corresponding user identities in AWS Single Sign-On, enabling my users to sign into their AWS accounts and applications with their Azure AD credentials and experience, and not have to remember an additional username and password. However, as things stand my users will only have access to sign in. To manage permissions in terms of what they can access once signed into AWS, I need to set up permissions in AWS Single Sign-On which I do using the </w:t>
      </w:r>
      <w:hyperlink r:id="rId27"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AWS Single Sign-On uses a concept of </w:t>
      </w:r>
      <w:r>
        <w:rPr>
          <w:rStyle w:val="Strong"/>
          <w:rFonts w:ascii="Helvetica" w:hAnsi="Helvetica" w:cs="Helvetica"/>
          <w:b w:val="0"/>
          <w:bCs w:val="0"/>
          <w:color w:val="333333"/>
          <w:sz w:val="21"/>
          <w:szCs w:val="21"/>
        </w:rPr>
        <w:t>permission sets</w:t>
      </w:r>
      <w:r>
        <w:rPr>
          <w:rFonts w:ascii="Helvetica" w:hAnsi="Helvetica" w:cs="Helvetica"/>
          <w:color w:val="333333"/>
          <w:sz w:val="21"/>
          <w:szCs w:val="21"/>
        </w:rPr>
        <w:t> for assignments. A permission set is essentially a standard role definition to which I attach </w:t>
      </w:r>
      <w:hyperlink r:id="rId28"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policies. Once I define a permission set, I then assign a group, or user, to the permission set in a specified account. AWS Single Sign-On then creates the underlying </w:t>
      </w:r>
      <w:hyperlink r:id="rId29"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role in the designated account, including all the right information that grants access to that group or user. You can read more about permissions sets in the AWS Single Sign-On </w:t>
      </w:r>
      <w:hyperlink r:id="rId30" w:history="1">
        <w:r>
          <w:rPr>
            <w:rStyle w:val="Hyperlink"/>
            <w:rFonts w:ascii="Helvetica" w:hAnsi="Helvetica" w:cs="Helvetica"/>
            <w:color w:val="005B86"/>
            <w:sz w:val="21"/>
            <w:szCs w:val="21"/>
          </w:rPr>
          <w:t>User Guide</w:t>
        </w:r>
      </w:hyperlink>
      <w:r>
        <w:rPr>
          <w:rFonts w:ascii="Helvetica" w:hAnsi="Helvetica" w:cs="Helvetica"/>
          <w:color w:val="333333"/>
          <w:sz w:val="21"/>
          <w:szCs w:val="21"/>
        </w:rPr>
        <w:t>.</w:t>
      </w:r>
    </w:p>
    <w:p w14:paraId="3E4CB7B6" w14:textId="77777777" w:rsidR="009C0C3F" w:rsidRDefault="009C0C3F" w:rsidP="009C0C3F">
      <w:pPr>
        <w:pStyle w:val="NormalWeb"/>
        <w:rPr>
          <w:rFonts w:ascii="Helvetica" w:hAnsi="Helvetica" w:cs="Helvetica"/>
          <w:color w:val="333333"/>
          <w:sz w:val="21"/>
          <w:szCs w:val="21"/>
        </w:rPr>
      </w:pPr>
      <w:r>
        <w:rPr>
          <w:rFonts w:ascii="Helvetica" w:hAnsi="Helvetica" w:cs="Helvetica"/>
          <w:color w:val="333333"/>
          <w:sz w:val="21"/>
          <w:szCs w:val="21"/>
        </w:rPr>
        <w:t>In the screenshots below, you can see the effect of automatic synchronization. In Azure AD I have created three groups, and assigned my user account into two of them (for the sake of this blog post). Switching to the </w:t>
      </w:r>
      <w:hyperlink r:id="rId31" w:history="1">
        <w:r>
          <w:rPr>
            <w:rStyle w:val="Hyperlink"/>
            <w:rFonts w:ascii="Helvetica" w:hAnsi="Helvetica" w:cs="Helvetica"/>
            <w:color w:val="005B86"/>
            <w:sz w:val="21"/>
            <w:szCs w:val="21"/>
          </w:rPr>
          <w:t>AWS Single Sign-On Console</w:t>
        </w:r>
      </w:hyperlink>
      <w:r>
        <w:rPr>
          <w:rFonts w:ascii="Helvetica" w:hAnsi="Helvetica" w:cs="Helvetica"/>
          <w:color w:val="333333"/>
          <w:sz w:val="21"/>
          <w:szCs w:val="21"/>
        </w:rPr>
        <w:t> once synchronization completes, I see the three groups have been automatically created, with my user account assigned into the ones I chose.</w:t>
      </w:r>
    </w:p>
    <w:p w14:paraId="30A2B631" w14:textId="6F86347D" w:rsidR="009C0C3F" w:rsidRDefault="009C0C3F">
      <w:r>
        <w:rPr>
          <w:noProof/>
        </w:rPr>
        <w:drawing>
          <wp:inline distT="0" distB="0" distL="0" distR="0" wp14:anchorId="337E8685" wp14:editId="5CD19677">
            <wp:extent cx="5731510" cy="2145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45030"/>
                    </a:xfrm>
                    <a:prstGeom prst="rect">
                      <a:avLst/>
                    </a:prstGeom>
                    <a:noFill/>
                    <a:ln>
                      <a:noFill/>
                    </a:ln>
                  </pic:spPr>
                </pic:pic>
              </a:graphicData>
            </a:graphic>
          </wp:inline>
        </w:drawing>
      </w:r>
    </w:p>
    <w:p w14:paraId="0A98876A" w14:textId="69D21114" w:rsidR="009C0C3F" w:rsidRDefault="009C0C3F">
      <w:r>
        <w:rPr>
          <w:noProof/>
        </w:rPr>
        <w:lastRenderedPageBreak/>
        <w:drawing>
          <wp:inline distT="0" distB="0" distL="0" distR="0" wp14:anchorId="3250B2C5" wp14:editId="27F12981">
            <wp:extent cx="5731510" cy="2344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44420"/>
                    </a:xfrm>
                    <a:prstGeom prst="rect">
                      <a:avLst/>
                    </a:prstGeom>
                    <a:noFill/>
                    <a:ln>
                      <a:noFill/>
                    </a:ln>
                  </pic:spPr>
                </pic:pic>
              </a:graphicData>
            </a:graphic>
          </wp:inline>
        </w:drawing>
      </w:r>
    </w:p>
    <w:p w14:paraId="3AE61697" w14:textId="32D50CDB" w:rsidR="009C0C3F" w:rsidRDefault="009C0C3F">
      <w:pPr>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b w:val="0"/>
          <w:bCs w:val="0"/>
          <w:color w:val="333333"/>
          <w:sz w:val="21"/>
          <w:szCs w:val="21"/>
        </w:rPr>
        <w:t>Permission Sets</w:t>
      </w:r>
      <w:r>
        <w:rPr>
          <w:rFonts w:ascii="Helvetica" w:hAnsi="Helvetica" w:cs="Helvetica"/>
          <w:color w:val="333333"/>
          <w:sz w:val="21"/>
          <w:szCs w:val="21"/>
        </w:rPr>
        <w:t>, available from the </w:t>
      </w:r>
      <w:r>
        <w:rPr>
          <w:rStyle w:val="Strong"/>
          <w:rFonts w:ascii="Helvetica" w:hAnsi="Helvetica" w:cs="Helvetica"/>
          <w:b w:val="0"/>
          <w:bCs w:val="0"/>
          <w:color w:val="333333"/>
          <w:sz w:val="21"/>
          <w:szCs w:val="21"/>
        </w:rPr>
        <w:t>AWS Accounts</w:t>
      </w:r>
      <w:r>
        <w:rPr>
          <w:rFonts w:ascii="Helvetica" w:hAnsi="Helvetica" w:cs="Helvetica"/>
          <w:color w:val="333333"/>
          <w:sz w:val="21"/>
          <w:szCs w:val="21"/>
        </w:rPr>
        <w:t> and </w:t>
      </w:r>
      <w:r>
        <w:rPr>
          <w:rStyle w:val="Strong"/>
          <w:rFonts w:ascii="Helvetica" w:hAnsi="Helvetica" w:cs="Helvetica"/>
          <w:b w:val="0"/>
          <w:bCs w:val="0"/>
          <w:color w:val="333333"/>
          <w:sz w:val="21"/>
          <w:szCs w:val="21"/>
        </w:rPr>
        <w:t>Applications</w:t>
      </w:r>
      <w:r>
        <w:rPr>
          <w:rFonts w:ascii="Helvetica" w:hAnsi="Helvetica" w:cs="Helvetica"/>
          <w:color w:val="333333"/>
          <w:sz w:val="21"/>
          <w:szCs w:val="21"/>
        </w:rPr>
        <w:t> links in the navigation panel, I can associate one or more access control policies (custom policies I have created, or </w:t>
      </w:r>
      <w:hyperlink r:id="rId34"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managed policies), to both groups and users, thus controlling permissions once users sign in. Sign in is accomplished using the familiar Azure AD experience, and users will be able to choose the account(s) and role(s) to assume. Sign in can also be done using the AWS console and CLI. Details on using single sign-on with the version 2 of the </w:t>
      </w:r>
      <w:hyperlink r:id="rId35" w:history="1">
        <w:r>
          <w:rPr>
            <w:rStyle w:val="Hyperlink"/>
            <w:rFonts w:ascii="Helvetica" w:hAnsi="Helvetica" w:cs="Helvetica"/>
            <w:color w:val="005B86"/>
            <w:sz w:val="21"/>
            <w:szCs w:val="21"/>
          </w:rPr>
          <w:t>AWS Command Line Interface (CLI)</w:t>
        </w:r>
      </w:hyperlink>
      <w:r>
        <w:rPr>
          <w:rFonts w:ascii="Helvetica" w:hAnsi="Helvetica" w:cs="Helvetica"/>
          <w:color w:val="333333"/>
          <w:sz w:val="21"/>
          <w:szCs w:val="21"/>
        </w:rPr>
        <w:t> is detailed in </w:t>
      </w:r>
      <w:hyperlink r:id="rId36" w:history="1">
        <w:r>
          <w:rPr>
            <w:rStyle w:val="Hyperlink"/>
            <w:rFonts w:ascii="Helvetica" w:hAnsi="Helvetica" w:cs="Helvetica"/>
            <w:color w:val="005B86"/>
            <w:sz w:val="21"/>
            <w:szCs w:val="21"/>
          </w:rPr>
          <w:t>this blog post</w:t>
        </w:r>
      </w:hyperlink>
      <w:r>
        <w:rPr>
          <w:rFonts w:ascii="Helvetica" w:hAnsi="Helvetica" w:cs="Helvetica"/>
          <w:color w:val="333333"/>
          <w:sz w:val="21"/>
          <w:szCs w:val="21"/>
        </w:rPr>
        <w:t>.</w:t>
      </w:r>
    </w:p>
    <w:p w14:paraId="325B035A" w14:textId="689C6CB5" w:rsidR="0053182A" w:rsidRDefault="0053182A">
      <w:pPr>
        <w:rPr>
          <w:rFonts w:ascii="Helvetica" w:hAnsi="Helvetica" w:cs="Helvetica"/>
          <w:color w:val="333333"/>
          <w:sz w:val="21"/>
          <w:szCs w:val="21"/>
        </w:rPr>
      </w:pPr>
    </w:p>
    <w:p w14:paraId="540353DD" w14:textId="0168EC9A" w:rsidR="0053182A" w:rsidRDefault="0053182A">
      <w:pPr>
        <w:rPr>
          <w:rFonts w:ascii="Helvetica" w:hAnsi="Helvetica" w:cs="Helvetica"/>
          <w:color w:val="333333"/>
          <w:sz w:val="21"/>
          <w:szCs w:val="21"/>
        </w:rPr>
      </w:pPr>
      <w:r>
        <w:rPr>
          <w:rFonts w:ascii="Helvetica" w:hAnsi="Helvetica" w:cs="Helvetica"/>
          <w:color w:val="333333"/>
          <w:sz w:val="21"/>
          <w:szCs w:val="21"/>
        </w:rPr>
        <w:t xml:space="preserve">Assign groups accordingly to </w:t>
      </w:r>
      <w:proofErr w:type="spellStart"/>
      <w:r>
        <w:rPr>
          <w:rFonts w:ascii="Helvetica" w:hAnsi="Helvetica" w:cs="Helvetica"/>
          <w:color w:val="333333"/>
          <w:sz w:val="21"/>
          <w:szCs w:val="21"/>
        </w:rPr>
        <w:t>aws</w:t>
      </w:r>
      <w:proofErr w:type="spellEnd"/>
      <w:r>
        <w:rPr>
          <w:rFonts w:ascii="Helvetica" w:hAnsi="Helvetica" w:cs="Helvetica"/>
          <w:color w:val="333333"/>
          <w:sz w:val="21"/>
          <w:szCs w:val="21"/>
        </w:rPr>
        <w:t xml:space="preserve"> accounts</w:t>
      </w:r>
    </w:p>
    <w:p w14:paraId="31498884" w14:textId="7976E957" w:rsidR="0053182A" w:rsidRDefault="004A573A">
      <w:r w:rsidRPr="004A573A">
        <w:drawing>
          <wp:inline distT="0" distB="0" distL="0" distR="0" wp14:anchorId="61E2AE82" wp14:editId="50E3416C">
            <wp:extent cx="5731510" cy="2935605"/>
            <wp:effectExtent l="0" t="0" r="0" b="0"/>
            <wp:docPr id="26" name="Picture 2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Teams&#10;&#10;Description automatically generated"/>
                    <pic:cNvPicPr/>
                  </pic:nvPicPr>
                  <pic:blipFill>
                    <a:blip r:embed="rId37"/>
                    <a:stretch>
                      <a:fillRect/>
                    </a:stretch>
                  </pic:blipFill>
                  <pic:spPr>
                    <a:xfrm>
                      <a:off x="0" y="0"/>
                      <a:ext cx="5731510" cy="2935605"/>
                    </a:xfrm>
                    <a:prstGeom prst="rect">
                      <a:avLst/>
                    </a:prstGeom>
                  </pic:spPr>
                </pic:pic>
              </a:graphicData>
            </a:graphic>
          </wp:inline>
        </w:drawing>
      </w:r>
    </w:p>
    <w:p w14:paraId="7B9B7EEB" w14:textId="387F30DB" w:rsidR="0053182A" w:rsidRDefault="004A573A">
      <w:r w:rsidRPr="004A573A">
        <w:lastRenderedPageBreak/>
        <w:drawing>
          <wp:inline distT="0" distB="0" distL="0" distR="0" wp14:anchorId="628D5C7B" wp14:editId="4317C9D0">
            <wp:extent cx="5731510" cy="578231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5731510" cy="5782310"/>
                    </a:xfrm>
                    <a:prstGeom prst="rect">
                      <a:avLst/>
                    </a:prstGeom>
                  </pic:spPr>
                </pic:pic>
              </a:graphicData>
            </a:graphic>
          </wp:inline>
        </w:drawing>
      </w:r>
    </w:p>
    <w:p w14:paraId="0E76ED96" w14:textId="02A614F8" w:rsidR="0053182A" w:rsidRDefault="0053182A"/>
    <w:sectPr w:rsidR="005318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16F4D"/>
    <w:rsid w:val="004A573A"/>
    <w:rsid w:val="0053182A"/>
    <w:rsid w:val="00616F4D"/>
    <w:rsid w:val="0062318E"/>
    <w:rsid w:val="009C0C3F"/>
    <w:rsid w:val="00B75368"/>
    <w:rsid w:val="00CA2F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726C"/>
  <w15:chartTrackingRefBased/>
  <w15:docId w15:val="{AA84E80B-0993-4FF4-9624-23FFE552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F4D"/>
    <w:rPr>
      <w:color w:val="0000FF" w:themeColor="hyperlink"/>
      <w:u w:val="single"/>
    </w:rPr>
  </w:style>
  <w:style w:type="character" w:styleId="UnresolvedMention">
    <w:name w:val="Unresolved Mention"/>
    <w:basedOn w:val="DefaultParagraphFont"/>
    <w:uiPriority w:val="99"/>
    <w:semiHidden/>
    <w:unhideWhenUsed/>
    <w:rsid w:val="00616F4D"/>
    <w:rPr>
      <w:color w:val="605E5C"/>
      <w:shd w:val="clear" w:color="auto" w:fill="E1DFDD"/>
    </w:rPr>
  </w:style>
  <w:style w:type="character" w:styleId="Strong">
    <w:name w:val="Strong"/>
    <w:basedOn w:val="DefaultParagraphFont"/>
    <w:uiPriority w:val="22"/>
    <w:qFormat/>
    <w:rsid w:val="00616F4D"/>
    <w:rPr>
      <w:b/>
      <w:bCs/>
    </w:rPr>
  </w:style>
  <w:style w:type="paragraph" w:styleId="NormalWeb">
    <w:name w:val="Normal (Web)"/>
    <w:basedOn w:val="Normal"/>
    <w:uiPriority w:val="99"/>
    <w:semiHidden/>
    <w:unhideWhenUsed/>
    <w:rsid w:val="00616F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9103">
      <w:bodyDiv w:val="1"/>
      <w:marLeft w:val="0"/>
      <w:marRight w:val="0"/>
      <w:marTop w:val="0"/>
      <w:marBottom w:val="0"/>
      <w:divBdr>
        <w:top w:val="none" w:sz="0" w:space="0" w:color="auto"/>
        <w:left w:val="none" w:sz="0" w:space="0" w:color="auto"/>
        <w:bottom w:val="none" w:sz="0" w:space="0" w:color="auto"/>
        <w:right w:val="none" w:sz="0" w:space="0" w:color="auto"/>
      </w:divBdr>
    </w:div>
    <w:div w:id="821314113">
      <w:bodyDiv w:val="1"/>
      <w:marLeft w:val="0"/>
      <w:marRight w:val="0"/>
      <w:marTop w:val="0"/>
      <w:marBottom w:val="0"/>
      <w:divBdr>
        <w:top w:val="none" w:sz="0" w:space="0" w:color="auto"/>
        <w:left w:val="none" w:sz="0" w:space="0" w:color="auto"/>
        <w:bottom w:val="none" w:sz="0" w:space="0" w:color="auto"/>
        <w:right w:val="none" w:sz="0" w:space="0" w:color="auto"/>
      </w:divBdr>
    </w:div>
    <w:div w:id="1324699585">
      <w:bodyDiv w:val="1"/>
      <w:marLeft w:val="0"/>
      <w:marRight w:val="0"/>
      <w:marTop w:val="0"/>
      <w:marBottom w:val="0"/>
      <w:divBdr>
        <w:top w:val="none" w:sz="0" w:space="0" w:color="auto"/>
        <w:left w:val="none" w:sz="0" w:space="0" w:color="auto"/>
        <w:bottom w:val="none" w:sz="0" w:space="0" w:color="auto"/>
        <w:right w:val="none" w:sz="0" w:space="0" w:color="auto"/>
      </w:divBdr>
    </w:div>
    <w:div w:id="210517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onsole.aws.amazon.com/singlesignon" TargetMode="External"/><Relationship Id="rId26" Type="http://schemas.openxmlformats.org/officeDocument/2006/relationships/hyperlink" Target="https://console.aws.amazon.com/singlesignon" TargetMode="External"/><Relationship Id="rId39" Type="http://schemas.openxmlformats.org/officeDocument/2006/relationships/fontTable" Target="fontTable.xml"/><Relationship Id="rId21" Type="http://schemas.openxmlformats.org/officeDocument/2006/relationships/hyperlink" Target="https://console.aws.amazon.com/singlesignon" TargetMode="External"/><Relationship Id="rId34" Type="http://schemas.openxmlformats.org/officeDocument/2006/relationships/hyperlink" Target="https://aws.amazon.com/iam/" TargetMode="External"/><Relationship Id="rId7" Type="http://schemas.openxmlformats.org/officeDocument/2006/relationships/image" Target="media/image3.png"/><Relationship Id="rId12" Type="http://schemas.openxmlformats.org/officeDocument/2006/relationships/hyperlink" Target="https://console.aws.amazon.com/singlesignon" TargetMode="External"/><Relationship Id="rId17" Type="http://schemas.openxmlformats.org/officeDocument/2006/relationships/hyperlink" Target="https://aws.amazon.com/" TargetMode="External"/><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s://aws.amazon.com/" TargetMode="External"/><Relationship Id="rId20" Type="http://schemas.openxmlformats.org/officeDocument/2006/relationships/image" Target="media/image12.png"/><Relationship Id="rId29" Type="http://schemas.openxmlformats.org/officeDocument/2006/relationships/hyperlink" Target="https://aws.amazon.com/ia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aws.amazon.com/iam/" TargetMode="External"/><Relationship Id="rId36" Type="http://schemas.openxmlformats.org/officeDocument/2006/relationships/hyperlink" Target="https://aws.amazon.com/blogs/developer/aws-cli-v2-now-supports-aws-single-sign-on/" TargetMode="Externa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hyperlink" Target="https://console.aws.amazon.com/singlesignon" TargetMode="External"/><Relationship Id="rId4" Type="http://schemas.openxmlformats.org/officeDocument/2006/relationships/hyperlink" Target="https://pages.awscloud.com/-How-to-Use-Azure-Active-Directory-with-AWS-SSO_2020_0219-SID_OD.html"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console.aws.amazon.com/singlesignon" TargetMode="External"/><Relationship Id="rId30" Type="http://schemas.openxmlformats.org/officeDocument/2006/relationships/hyperlink" Target="https://docs.aws.amazon.com/singlesignon/latest/userguide/permissionsets.html" TargetMode="External"/><Relationship Id="rId35" Type="http://schemas.openxmlformats.org/officeDocument/2006/relationships/hyperlink" Target="https://aws.amazon.com/cli/"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1327</Words>
  <Characters>7565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Tan</dc:creator>
  <cp:keywords/>
  <dc:description/>
  <cp:lastModifiedBy>Clement Tan</cp:lastModifiedBy>
  <cp:revision>3</cp:revision>
  <dcterms:created xsi:type="dcterms:W3CDTF">2020-11-23T09:24:00Z</dcterms:created>
  <dcterms:modified xsi:type="dcterms:W3CDTF">2022-09-26T14:09:00Z</dcterms:modified>
</cp:coreProperties>
</file>