
<file path=[Content_Types].xml><?xml version="1.0" encoding="utf-8"?>
<ns0:Types xmlns:ns0="http://schemas.openxmlformats.org/package/2006/content-types">
  <ns0:Default Extension="xml" ContentType="application/xml"/>
  <ns0:Default Extension="bin" ContentType="application/vnd.openxmlformats-officedocument.oleObject"/>
  <ns0:Default Extension="png" ContentType="image/png"/>
  <ns0:Default Extension="wmf" ContentType="image/x-wmf"/>
  <ns0:Default Extension="rels" ContentType="application/vnd.openxmlformats-package.relationships+xml"/>
  <ns0:Override PartName="/customXml/itemProps1.xml" ContentType="application/vnd.openxmlformats-officedocument.customXmlProperties+xml"/>
  <ns0:Override PartName="/docProps/app.xml" ContentType="application/vnd.openxmlformats-officedocument.extended-properties+xml"/>
  <ns0:Override PartName="/docProps/core.xml" ContentType="application/vnd.openxmlformats-package.core-properties+xml"/>
  <ns0:Override PartName="/docProps/custom.xml" ContentType="application/vnd.openxmlformats-officedocument.custom-properties+xml"/>
  <ns0:Override PartName="/word/document.xml" ContentType="application/vnd.openxmlformats-officedocument.wordprocessingml.document.main+xml"/>
  <ns0:Override PartName="/word/endnotes.xml" ContentType="application/vnd.openxmlformats-officedocument.wordprocessingml.endnotes+xml"/>
  <ns0:Override PartName="/word/fontTable.xml" ContentType="application/vnd.openxmlformats-officedocument.wordprocessingml.fontTable+xml"/>
  <ns0:Override PartName="/word/footer1.xml" ContentType="application/vnd.openxmlformats-officedocument.wordprocessingml.footer+xml"/>
  <ns0:Override PartName="/word/footer10.xml" ContentType="application/vnd.openxmlformats-officedocument.wordprocessingml.footer+xml"/>
  <ns0:Override PartName="/word/footer11.xml" ContentType="application/vnd.openxmlformats-officedocument.wordprocessingml.footer+xml"/>
  <ns0:Override PartName="/word/footer12.xml" ContentType="application/vnd.openxmlformats-officedocument.wordprocessingml.footer+xml"/>
  <ns0:Override PartName="/word/footer13.xml" ContentType="application/vnd.openxmlformats-officedocument.wordprocessingml.footer+xml"/>
  <ns0:Override PartName="/word/footer14.xml" ContentType="application/vnd.openxmlformats-officedocument.wordprocessingml.footer+xml"/>
  <ns0:Override PartName="/word/footer15.xml" ContentType="application/vnd.openxmlformats-officedocument.wordprocessingml.footer+xml"/>
  <ns0:Override PartName="/word/footer16.xml" ContentType="application/vnd.openxmlformats-officedocument.wordprocessingml.footer+xml"/>
  <ns0:Override PartName="/word/footer17.xml" ContentType="application/vnd.openxmlformats-officedocument.wordprocessingml.footer+xml"/>
  <ns0:Override PartName="/word/footer18.xml" ContentType="application/vnd.openxmlformats-officedocument.wordprocessingml.footer+xml"/>
  <ns0:Override PartName="/word/footer19.xml" ContentType="application/vnd.openxmlformats-officedocument.wordprocessingml.footer+xml"/>
  <ns0:Override PartName="/word/footer2.xml" ContentType="application/vnd.openxmlformats-officedocument.wordprocessingml.footer+xml"/>
  <ns0:Override PartName="/word/footer3.xml" ContentType="application/vnd.openxmlformats-officedocument.wordprocessingml.footer+xml"/>
  <ns0:Override PartName="/word/footer4.xml" ContentType="application/vnd.openxmlformats-officedocument.wordprocessingml.footer+xml"/>
  <ns0:Override PartName="/word/footer5.xml" ContentType="application/vnd.openxmlformats-officedocument.wordprocessingml.footer+xml"/>
  <ns0:Override PartName="/word/footer6.xml" ContentType="application/vnd.openxmlformats-officedocument.wordprocessingml.footer+xml"/>
  <ns0:Override PartName="/word/footer7.xml" ContentType="application/vnd.openxmlformats-officedocument.wordprocessingml.footer+xml"/>
  <ns0:Override PartName="/word/footer8.xml" ContentType="application/vnd.openxmlformats-officedocument.wordprocessingml.footer+xml"/>
  <ns0:Override PartName="/word/footer9.xml" ContentType="application/vnd.openxmlformats-officedocument.wordprocessingml.footer+xml"/>
  <ns0:Override PartName="/word/footnotes.xml" ContentType="application/vnd.openxmlformats-officedocument.wordprocessingml.footnotes+xml"/>
  <ns0:Override PartName="/word/header1.xml" ContentType="application/vnd.openxmlformats-officedocument.wordprocessingml.header+xml"/>
  <ns0:Override PartName="/word/header2.xml" ContentType="application/vnd.openxmlformats-officedocument.wordprocessingml.header+xml"/>
  <ns0:Override PartName="/word/header3.xml" ContentType="application/vnd.openxmlformats-officedocument.wordprocessingml.header+xml"/>
  <ns0:Override PartName="/word/header4.xml" ContentType="application/vnd.openxmlformats-officedocument.wordprocessingml.header+xml"/>
  <ns0:Override PartName="/word/header5.xml" ContentType="application/vnd.openxmlformats-officedocument.wordprocessingml.header+xml"/>
  <ns0:Override PartName="/word/header6.xml" ContentType="application/vnd.openxmlformats-officedocument.wordprocessingml.header+xml"/>
  <ns0:Override PartName="/word/header7.xml" ContentType="application/vnd.openxmlformats-officedocument.wordprocessingml.header+xml"/>
  <ns0:Override PartName="/word/numbering.xml" ContentType="application/vnd.openxmlformats-officedocument.wordprocessingml.numbering+xml"/>
  <ns0:Override PartName="/word/settings.xml" ContentType="application/vnd.openxmlformats-officedocument.wordprocessingml.settings+xml"/>
  <ns0:Override PartName="/word/styles.xml" ContentType="application/vnd.openxmlformats-officedocument.wordprocessingml.styles+xml"/>
  <ns0:Override PartName="/word/theme/theme1.xml" ContentType="application/vnd.openxmlformats-officedocument.theme+xml"/>
  <Override PartName="/word/comments.xml" ContentType="application/vnd.openxmlformats-officedocument.wordprocessingml.comments+xml"/>
</ns0: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ns1="http://schemas.openxmlformats.org/markup-compatibility/2006" xmlns:ns10="urn:schemas-microsoft-com:office:word" xmlns:ns2="http://schemas.microsoft.com/office/word/2010/wordml" xmlns:ns4="http://schemas.openxmlformats.org/drawingml/2006/wordprocessingDrawing" xmlns:ns5="http://schemas.openxmlformats.org/drawingml/2006/main" xmlns:ns6="http://schemas.openxmlformats.org/drawingml/2006/picture" xmlns:ns7="http://schemas.microsoft.com/office/drawing/2010/main" xmlns:ns8="urn:schemas-microsoft-com:vml" xmlns:ns9="urn:schemas-microsoft-com:office:office" xmlns:r="http://schemas.openxmlformats.org/officeDocument/2006/relationships" xmlns:w="http://schemas.openxmlformats.org/wordprocessingml/2006/main" ns1:Ignorable="w14 w15 wp14">
  <w:body>
    <w:p ns2:paraId="123046AD">
      <w:commentRangeStart w:id="5"/>
      <w:pPr>
        <w:spacing w:line="240" w:lineRule="auto"/>
        <w:rPr>
          <w:rFonts w:ascii="宋体" w:hAnsi="宋体"/>
          <w:b/>
          <w:bCs/>
          <w:sz w:val="28"/>
          <w:szCs w:val="28"/>
        </w:rPr>
      </w:pPr>
      <w:r>
        <w:rPr>
          <w:rFonts w:hint="eastAsia" w:ascii="宋体" w:hAnsi="宋体"/>
          <w:b/>
          <w:bCs/>
          <w:sz w:val="28"/>
          <w:szCs w:val="28"/>
        </w:rPr>
        <w:t xml:space="preserve">密级： </w:t>
      </w:r>
      <w:r>
        <w:rPr>
          <w:rFonts w:hint="eastAsia" w:ascii="宋体" w:hAnsi="宋体"/>
          <w:b/>
          <w:bCs/>
          <w:sz w:val="28"/>
          <w:szCs w:val="28"/>
          <w:u w:val="single"/>
        </w:rPr>
        <w:t xml:space="preserve">              </w:t>
      </w:r>
      <w:r>
        <w:rPr>
          <w:rFonts w:hint="eastAsia" w:ascii="宋体" w:hAnsi="宋体"/>
          <w:b/>
          <w:bCs/>
          <w:sz w:val="28"/>
          <w:szCs w:val="28"/>
        </w:rPr>
        <w:t>年限：</w:t>
      </w:r>
      <w:r>
        <w:rPr>
          <w:rFonts w:hint="eastAsia" w:ascii="宋体" w:hAnsi="宋体"/>
          <w:b/>
          <w:bCs/>
          <w:sz w:val="28"/>
          <w:szCs w:val="28"/>
          <w:u w:val="single"/>
        </w:rPr>
        <w:t xml:space="preserve">      </w:t>
      </w:r>
      <w:commentRangeEnd w:id="5"/>
      <w:r>
        <w:commentReference w:id="5"/>
      </w:r>
    </w:p>
    <w:p ns2:paraId="37505620">
      <w:pPr>
        <w:spacing w:line="240" w:lineRule="auto"/>
        <w:rPr>
          <w:rFonts w:ascii="宋体" w:hAnsi="宋体"/>
          <w:b/>
          <w:bCs/>
          <w:sz w:val="28"/>
          <w:szCs w:val="28"/>
          <w:u w:val="single"/>
        </w:rPr>
      </w:pPr>
      <w:r>
        <w:rPr>
          <w:rFonts w:hint="eastAsia" w:ascii="宋体" w:hAnsi="宋体"/>
          <w:b/>
          <w:bCs/>
          <w:sz w:val="28"/>
          <w:szCs w:val="28"/>
        </w:rPr>
        <w:t>编号：</w:t>
      </w:r>
      <w:r>
        <w:rPr>
          <w:rFonts w:hint="eastAsia" w:ascii="宋体" w:hAnsi="宋体"/>
          <w:b/>
          <w:bCs/>
          <w:sz w:val="28"/>
          <w:szCs w:val="28"/>
          <w:u w:val="single"/>
        </w:rPr>
        <w:t xml:space="preserve">               </w:t>
      </w:r>
    </w:p>
    <w:p ns2:paraId="75045CCF">
      <w:pPr>
        <w:spacing w:line="240" w:lineRule="auto"/>
        <w:rPr>
          <w:sz w:val="21"/>
          <w:szCs w:val="21"/>
        </w:rPr>
      </w:pPr>
    </w:p>
    <w:p ns2:paraId="748D4DA3">
      <w:pPr>
        <w:spacing w:line="240" w:lineRule="auto"/>
        <w:jc w:val="center"/>
        <w:rPr>
          <w:b/>
          <w:bCs/>
          <w:sz w:val="32"/>
          <w:szCs w:val="32"/>
        </w:rPr>
      </w:pPr>
    </w:p>
    <w:p ns2:paraId="1DD557BB">
      <w:pPr>
        <w:spacing w:before="100" w:beforeAutospacing="1" w:after="100" w:afterAutospacing="1" w:line="480" w:lineRule="auto"/>
        <w:jc w:val="center"/>
        <w:rPr>
          <w:b/>
          <w:bCs/>
          <w:sz w:val="44"/>
          <w:szCs w:val="44"/>
        </w:rPr>
      </w:pPr>
      <w:r>
        <w:rPr>
          <w:rFonts w:hint="eastAsia"/>
          <w:b/>
          <w:bCs/>
          <w:spacing w:val="18"/>
          <w:sz w:val="44"/>
          <w:szCs w:val="44"/>
          <w:lang w:val="en-US" w:eastAsia="zh-CN"/>
        </w:rPr>
        <w:t xml:space="preserve">    </w:t>
      </w:r>
      <w:r>
        <w:rPr>
          <w:rFonts w:hint="eastAsia"/>
          <w:b/>
          <w:bCs/>
          <w:spacing w:val="18"/>
          <w:sz w:val="44"/>
          <w:szCs w:val="44"/>
        </w:rPr>
        <w:t>电信科学技术研究院</w:t>
      </w:r>
    </w:p>
    <w:p ns2:paraId="358CF23C">
      <w:pPr>
        <w:spacing w:before="100" w:beforeAutospacing="1" w:after="100" w:afterAutospacing="1" w:line="480" w:lineRule="auto"/>
        <w:jc w:val="center"/>
        <w:rPr>
          <w:b/>
          <w:bCs/>
          <w:i/>
          <w:color w:val="000000"/>
          <w:sz w:val="21"/>
          <w:szCs w:val="21"/>
        </w:rPr>
      </w:pPr>
      <w:r>
        <w:rPr>
          <w:rFonts w:hint="eastAsia"/>
          <w:b/>
          <w:bCs/>
          <w:spacing w:val="-30"/>
          <w:sz w:val="44"/>
          <w:szCs w:val="44"/>
        </w:rPr>
        <w:t xml:space="preserve">       </w:t>
      </w:r>
      <w:r>
        <w:rPr>
          <w:rFonts w:hint="eastAsia"/>
          <w:b/>
          <w:bCs/>
          <w:color w:val="000000" w:themeColor="text1"/>
          <w:sz w:val="44"/>
          <w:szCs w:val="44"/>
          <ns2:textFill>
            <ns2:solidFill>
              <ns2:schemeClr ns2:val="tx1"/>
            </ns2:solidFill>
          </ns2:textFill>
        </w:rPr>
        <w:t>硕士研究生学位论文</w:t>
      </w:r>
    </w:p>
    <w:p ns2:paraId="1E060825">
      <w:pPr>
        <w:spacing w:before="100" w:beforeAutospacing="1" w:after="100" w:afterAutospacing="1" w:line="480" w:lineRule="auto"/>
        <w:rPr>
          <w:i/>
          <w:color w:val="000000"/>
          <w:sz w:val="21"/>
          <w:szCs w:val="21"/>
        </w:rPr>
      </w:pPr>
    </w:p>
    <w:p ns2:paraId="495615F6">
      <w:commentRangeStart w:id="4"/>
      <w:commentRangeStart w:id="0"/>
      <w:pPr>
        <w:spacing w:before="100" w:beforeAutospacing="1" w:after="100" w:afterAutospacing="1" w:line="480" w:lineRule="auto"/>
        <w:rPr>
          <w:rFonts w:hint="default" w:eastAsia="宋体"/>
          <w:b/>
          <w:bCs/>
          <w:sz w:val="32"/>
          <w:szCs w:val="32"/>
          <w:u w:val="thick"/>
          <w:lang w:val="en-US" w:eastAsia="zh-CN"/>
        </w:rPr>
      </w:pPr>
      <w:r>
        <w:rPr>
          <w:rFonts w:hint="eastAsia"/>
          <w:b/>
          <w:bCs/>
          <w:sz w:val="32"/>
          <w:szCs w:val="32"/>
        </w:rPr>
        <w:t>论文题目（中文）：</w:t>
      </w:r>
      <w:r>
        <w:rPr>
          <w:rFonts w:hint="eastAsia"/>
          <w:b/>
          <w:bCs/>
          <w:sz w:val="32"/>
          <w:szCs w:val="32"/>
          <w:u w:val="thick"/>
        </w:rPr>
        <w:t xml:space="preserve">  </w:t>
      </w:r>
      <w:r>
        <w:rPr>
          <w:rFonts w:hint="eastAsia"/>
          <w:b/>
          <w:bCs/>
          <w:sz w:val="32"/>
          <w:szCs w:val="32"/>
          <w:u w:val="thick"/>
          <w:lang w:val="en-US" w:eastAsia="zh-CN"/>
        </w:rPr>
        <w:t>基于远程内存直接访问技术的拥塞控制算法研究</w:t>
      </w:r>
      <w:r>
        <w:rPr>
          <w:rFonts w:hint="eastAsia"/>
          <w:b/>
          <w:bCs/>
          <w:sz w:val="32"/>
          <w:szCs w:val="32"/>
          <w:u w:val="thick"/>
        </w:rPr>
        <w:t xml:space="preserve"> </w:t>
      </w:r>
      <w:r>
        <w:rPr>
          <w:rFonts w:hint="eastAsia"/>
          <w:b/>
          <w:bCs/>
          <w:sz w:val="32"/>
          <w:szCs w:val="32"/>
          <w:u w:val="thick"/>
          <w:lang w:val="en-US" w:eastAsia="zh-CN"/>
        </w:rPr>
        <w:t xml:space="preserve">                                             </w:t>
      </w:r>
      <w:commentRangeEnd w:id="0"/>
      <w:r>
        <w:commentReference w:id="0"/>
      </w:r>
      <w:commentRangeEnd w:id="4"/>
      <w:r>
        <w:commentReference w:id="4"/>
      </w:r>
    </w:p>
    <w:p ns2:paraId="7E0B1573">
      <w:pPr>
        <w:spacing w:before="100" w:beforeAutospacing="1" w:after="100" w:afterAutospacing="1" w:line="480" w:lineRule="auto"/>
        <w:ind w:firstLine="1280" w:firstLineChars="400"/>
        <w:rPr>
          <w:b/>
          <w:bCs/>
          <w:sz w:val="32"/>
        </w:rPr>
      </w:pPr>
      <w:r>
        <w:rPr>
          <w:rFonts w:hint="eastAsia"/>
          <w:b/>
          <w:bCs/>
          <w:sz w:val="32"/>
          <w:szCs w:val="32"/>
        </w:rPr>
        <w:t>（英文）：</w:t>
      </w:r>
      <w:r>
        <w:rPr>
          <w:rFonts w:hint="eastAsia"/>
          <w:b/>
          <w:bCs/>
          <w:sz w:val="32"/>
          <w:szCs w:val="32"/>
          <w:u w:val="thick"/>
        </w:rPr>
        <w:t xml:space="preserve">  </w:t>
      </w:r>
      <w:r>
        <w:rPr>
          <w:rFonts w:hint="eastAsia"/>
          <w:b/>
          <w:bCs/>
          <w:sz w:val="32"/>
          <w:szCs w:val="32"/>
          <w:u w:val="thick"/>
          <w:lang w:val="en-US" w:eastAsia="zh-CN"/>
        </w:rPr>
        <w:t>Research</w:t>
      </w:r>
      <w:r>
        <w:rPr>
          <w:rFonts w:hint="eastAsia"/>
          <w:b/>
          <w:bCs/>
          <w:sz w:val="32"/>
          <w:szCs w:val="32"/>
          <w:u w:val="thick"/>
        </w:rPr>
        <w:t xml:space="preserve"> of congestion control algorithm based on remote memory direct access</w:t>
      </w:r>
      <w:r>
        <w:rPr>
          <w:rFonts w:hint="eastAsia"/>
          <w:b/>
          <w:bCs/>
          <w:sz w:val="32"/>
          <w:szCs w:val="32"/>
          <w:u w:val="thick"/>
          <w:lang w:val="en-US" w:eastAsia="zh-CN"/>
        </w:rPr>
        <w:t xml:space="preserve"> technology</w:t>
      </w:r>
      <w:r>
        <w:rPr>
          <w:rFonts w:hint="eastAsia"/>
          <w:b/>
          <w:bCs/>
          <w:sz w:val="32"/>
          <w:szCs w:val="32"/>
          <w:u w:val="thick"/>
        </w:rPr>
        <w:t xml:space="preserve">                            </w:t>
      </w:r>
      <w:r>
        <w:rPr>
          <w:rFonts w:hint="eastAsia"/>
          <w:b/>
          <w:bCs/>
          <w:sz w:val="32"/>
        </w:rPr>
        <w:t xml:space="preserve">                      </w:t>
      </w:r>
    </w:p>
    <w:p ns2:paraId="59C35153">
      <w:pPr>
        <w:spacing w:before="100" w:beforeAutospacing="1" w:after="100" w:afterAutospacing="1" w:line="480" w:lineRule="auto"/>
        <w:rPr>
          <w:b/>
          <w:bCs/>
          <w:sz w:val="32"/>
          <w:u w:val="thick"/>
        </w:rPr>
      </w:pPr>
      <w:r>
        <w:rPr>
          <w:rFonts w:hint="eastAsia"/>
          <w:b/>
          <w:bCs/>
          <w:sz w:val="32"/>
          <w:szCs w:val="32"/>
        </w:rPr>
        <w:t xml:space="preserve">                 </w:t>
      </w:r>
    </w:p>
    <w:p ns2:paraId="20EBC1D0">
      <w:pPr>
        <w:spacing w:line="240" w:lineRule="auto"/>
        <w:ind w:firstLine="1344" w:firstLineChars="640"/>
        <w:rPr>
          <w:sz w:val="21"/>
        </w:rPr>
      </w:pPr>
    </w:p>
    <w:p ns2:paraId="1F19EE41">
      <w:pPr>
        <w:spacing w:line="240" w:lineRule="auto"/>
        <w:rPr>
          <w:sz w:val="32"/>
        </w:rPr>
      </w:pPr>
    </w:p>
    <w:p ns2:paraId="28F2AEE4">
      <w:pPr>
        <w:spacing w:line="240" w:lineRule="auto"/>
        <w:rPr>
          <w:sz w:val="32"/>
        </w:rPr>
      </w:pPr>
    </w:p>
    <w:p ns2:paraId="71D78B8A">
      <w:pPr>
        <w:spacing w:line="240" w:lineRule="auto"/>
        <w:rPr>
          <w:sz w:val="32"/>
        </w:rPr>
      </w:pPr>
    </w:p>
    <w:p ns2:paraId="0BC8B991">
      <w:pPr>
        <w:spacing w:line="240" w:lineRule="auto"/>
        <w:ind w:firstLine="2380" w:firstLineChars="850"/>
        <w:rPr>
          <w:b/>
          <w:bCs/>
          <w:sz w:val="28"/>
          <w:szCs w:val="28"/>
          <w:u w:val="single"/>
        </w:rPr>
      </w:pPr>
      <w:r>
        <w:rPr>
          <w:rFonts w:hint="eastAsia"/>
          <w:b/>
          <w:bCs/>
          <w:sz w:val="28"/>
          <w:szCs w:val="28"/>
        </w:rPr>
        <w:t>作者：</w:t>
      </w:r>
      <w:r>
        <w:rPr>
          <w:rFonts w:hint="eastAsia"/>
          <w:b/>
          <w:bCs/>
          <w:sz w:val="28"/>
          <w:szCs w:val="28"/>
          <w:u w:val="thick"/>
        </w:rPr>
        <w:t xml:space="preserve">       </w:t>
      </w:r>
      <w:r>
        <w:rPr>
          <w:rFonts w:hint="eastAsia"/>
          <w:b/>
          <w:bCs/>
          <w:sz w:val="28"/>
          <w:szCs w:val="28"/>
          <w:u w:val="thick"/>
          <w:lang w:val="en-US" w:eastAsia="zh-CN"/>
        </w:rPr>
        <w:t xml:space="preserve">  </w:t>
      </w:r>
      <w:r>
        <w:rPr>
          <w:rFonts w:hint="eastAsia"/>
          <w:b/>
          <w:bCs/>
          <w:sz w:val="28"/>
          <w:szCs w:val="28"/>
          <w:u w:val="thick"/>
        </w:rPr>
        <w:t xml:space="preserve">          </w:t>
      </w:r>
    </w:p>
    <w:p ns2:paraId="595CA765">
      <w:pPr>
        <w:spacing w:line="240" w:lineRule="auto"/>
        <w:rPr>
          <w:b/>
          <w:bCs/>
          <w:sz w:val="28"/>
          <w:szCs w:val="28"/>
          <w:u w:val="single"/>
        </w:rPr>
      </w:pPr>
      <w:r>
        <w:rPr>
          <w:rFonts w:hint="eastAsia"/>
          <w:b/>
          <w:bCs/>
          <w:sz w:val="28"/>
          <w:szCs w:val="28"/>
        </w:rPr>
        <w:t xml:space="preserve">                 指导教师：</w:t>
      </w:r>
      <w:r>
        <w:rPr>
          <w:rFonts w:hint="eastAsia"/>
          <w:b/>
          <w:bCs/>
          <w:sz w:val="28"/>
          <w:szCs w:val="28"/>
          <w:u w:val="thick"/>
        </w:rPr>
        <w:t xml:space="preserve">     </w:t>
      </w:r>
      <w:r>
        <w:rPr>
          <w:rFonts w:hint="eastAsia"/>
          <w:b/>
          <w:bCs/>
          <w:sz w:val="28"/>
          <w:szCs w:val="28"/>
          <w:u w:val="thick"/>
          <w:lang w:val="en-US" w:eastAsia="zh-CN"/>
        </w:rPr>
        <w:t xml:space="preserve"> </w:t>
      </w:r>
      <w:r>
        <w:rPr>
          <w:rFonts w:hint="eastAsia"/>
          <w:b/>
          <w:bCs/>
          <w:sz w:val="28"/>
          <w:szCs w:val="28"/>
          <w:u w:val="thick"/>
        </w:rPr>
        <w:t xml:space="preserve">           </w:t>
      </w:r>
    </w:p>
    <w:p ns2:paraId="70719DB6">
      <w:pPr>
        <w:spacing w:line="240" w:lineRule="auto"/>
        <w:rPr>
          <w:rFonts w:hint="default" w:eastAsia="宋体"/>
          <w:b/>
          <w:bCs/>
          <w:color w:val="FF0000"/>
          <w:sz w:val="21"/>
          <w:szCs w:val="21"/>
          <w:lang w:val="en-US" w:eastAsia="zh-CN"/>
        </w:rPr>
      </w:pPr>
      <w:r>
        <w:rPr>
          <w:rFonts w:hint="eastAsia"/>
          <w:b/>
          <w:bCs/>
          <w:sz w:val="28"/>
          <w:szCs w:val="28"/>
        </w:rPr>
        <w:t xml:space="preserve">                 日期：</w:t>
      </w:r>
      <w:r>
        <w:rPr>
          <w:rFonts w:hint="eastAsia"/>
          <w:b/>
          <w:bCs/>
          <w:sz w:val="28"/>
          <w:szCs w:val="28"/>
          <w:u w:val="thick"/>
        </w:rPr>
        <w:t xml:space="preserve">          </w:t>
      </w:r>
      <w:r>
        <w:rPr>
          <w:rFonts w:hint="eastAsia"/>
          <w:b/>
          <w:bCs/>
          <w:sz w:val="28"/>
          <w:szCs w:val="28"/>
          <w:u w:val="thick"/>
          <w:lang w:val="en-US" w:eastAsia="zh-CN"/>
        </w:rPr>
        <w:t xml:space="preserve">      </w:t>
      </w:r>
    </w:p>
    <w:p ns2:paraId="1E193B93">
      <w:pPr>
        <w:spacing w:line="240" w:lineRule="auto"/>
        <w:rPr>
          <w:b/>
          <w:bCs/>
          <w:color w:val="FF0000"/>
          <w:sz w:val="21"/>
          <w:szCs w:val="21"/>
        </w:rPr>
      </w:pPr>
    </w:p>
    <w:p ns2:paraId="2C9601A2">
      <w:pPr>
        <w:spacing w:line="240" w:lineRule="auto"/>
        <w:rPr>
          <w:b/>
          <w:bCs/>
          <w:i/>
          <w:color w:val="000000"/>
          <w:sz w:val="21"/>
          <w:szCs w:val="21"/>
        </w:rPr>
      </w:pPr>
    </w:p>
    <w:p ns2:paraId="09B8C613">
      <w:pPr>
        <w:rPr>
          <w:b/>
          <w:bCs/>
          <w:i/>
          <w:color w:val="000000" w:themeColor="text1"/>
          <w:szCs w:val="21"/>
          <ns2:textFill>
            <ns2:solidFill>
              <ns2:schemeClr ns2:val="tx1"/>
            </ns2:solidFill>
          </ns2:textFill>
        </w:rPr>
        <w:sectPr>
          <w:footerReference r:id="rId7" w:type="first"/>
          <w:footerReference r:id="rId5" w:type="default"/>
          <w:footerReference r:id="rId6" w:type="even"/>
          <w:pgSz w:w="11906" w:h="16838"/>
          <w:pgMar w:top="1418" w:right="1701" w:bottom="1418" w:left="1701" w:header="851" w:footer="851" w:gutter="0"/>
          <w:pgNumType w:start="1"/>
          <w:cols w:space="425" w:num="1"/>
          <w:docGrid w:type="linesAndChars" w:linePitch="326" w:charSpace="0"/>
        </w:sectPr>
      </w:pPr>
    </w:p>
    <w:p ns2:paraId="0C836BAF">
      <w:pPr>
        <w:rPr>
          <w:b/>
          <w:bCs/>
          <w:i/>
          <w:color w:val="000000" w:themeColor="text1"/>
          <w:szCs w:val="21"/>
          <ns2:textFill>
            <ns2:solidFill>
              <ns2:schemeClr ns2:val="tx1"/>
            </ns2:solidFill>
          </ns2:textFill>
        </w:rPr>
      </w:pPr>
    </w:p>
    <w:p ns2:paraId="65EE6C93">
      <w:pPr>
        <w:spacing w:before="100" w:beforeAutospacing="1" w:after="100" w:afterAutospacing="1" w:line="480" w:lineRule="auto"/>
        <w:jc w:val="center"/>
        <w:rPr>
          <w:rFonts w:hint="eastAsia"/>
          <w:b/>
          <w:bCs/>
          <w:spacing w:val="18"/>
          <w:sz w:val="44"/>
          <w:szCs w:val="44"/>
        </w:rPr>
      </w:pPr>
      <w:r>
        <w:rPr>
          <w:rFonts w:hint="eastAsia"/>
          <w:b/>
          <w:bCs/>
          <w:spacing w:val="18"/>
          <w:sz w:val="44"/>
          <w:szCs w:val="44"/>
        </w:rPr>
        <w:t>电信科学技术研究院</w:t>
      </w:r>
    </w:p>
    <w:p ns2:paraId="0775D142">
      <w:pPr>
        <w:spacing w:before="100" w:beforeAutospacing="1" w:after="100" w:afterAutospacing="1" w:line="480" w:lineRule="auto"/>
        <w:jc w:val="center"/>
        <w:rPr>
          <w:b/>
          <w:bCs/>
          <w:color w:val="000000" w:themeColor="text1"/>
          <w:sz w:val="44"/>
          <w:szCs w:val="44"/>
          <ns2:textFill>
            <ns2:solidFill>
              <ns2:schemeClr ns2:val="tx1"/>
            </ns2:solidFill>
          </ns2:textFill>
        </w:rPr>
      </w:pPr>
      <w:r>
        <w:rPr>
          <w:rFonts w:hint="eastAsia"/>
          <w:b/>
          <w:bCs/>
          <w:color w:val="000000" w:themeColor="text1"/>
          <w:sz w:val="44"/>
          <w:szCs w:val="44"/>
          <ns2:textFill>
            <ns2:solidFill>
              <ns2:schemeClr ns2:val="tx1"/>
            </ns2:solidFill>
          </ns2:textFill>
        </w:rPr>
        <w:t>硕士研究生学位论文</w:t>
      </w:r>
    </w:p>
    <w:p ns2:paraId="19FE9491">
      <w:pPr>
        <w:spacing w:before="100" w:beforeAutospacing="1" w:after="100" w:afterAutospacing="1" w:line="480" w:lineRule="auto"/>
        <w:rPr>
          <w:b/>
          <w:bCs/>
          <w:i/>
          <w:color w:val="000000" w:themeColor="text1"/>
          <w:szCs w:val="21"/>
          <ns2:textFill>
            <ns2:solidFill>
              <ns2:schemeClr ns2:val="tx1"/>
            </ns2:solidFill>
          </ns2:textFill>
        </w:rPr>
      </w:pPr>
    </w:p>
    <w:p ns2:paraId="7E750C86">
      <w:pPr>
        <w:spacing w:before="100" w:beforeAutospacing="1" w:after="100" w:afterAutospacing="1" w:line="480" w:lineRule="auto"/>
        <w:rPr>
          <w:rFonts w:hint="default" w:eastAsia="宋体"/>
          <w:b/>
          <w:bCs/>
          <w:sz w:val="32"/>
          <w:szCs w:val="32"/>
          <w:u w:val="thick"/>
          <w:lang w:val="en-US" w:eastAsia="zh-CN"/>
        </w:rPr>
      </w:pPr>
      <w:r>
        <w:rPr>
          <w:rFonts w:hint="eastAsia"/>
          <w:b/>
          <w:bCs/>
          <w:color w:val="000000" w:themeColor="text1"/>
          <w:sz w:val="32"/>
          <w:szCs w:val="32"/>
          <ns2:textFill>
            <ns2:solidFill>
              <ns2:schemeClr ns2:val="tx1"/>
            </ns2:solidFill>
          </ns2:textFill>
        </w:rPr>
        <w:t>论文题目（中文）：</w:t>
      </w:r>
      <w:r>
        <w:rPr>
          <w:rFonts w:hint="eastAsia"/>
          <w:b/>
          <w:bCs/>
          <w:sz w:val="32"/>
          <w:szCs w:val="32"/>
          <w:u w:val="thick"/>
        </w:rPr>
        <w:t xml:space="preserve">  </w:t>
      </w:r>
      <w:r>
        <w:rPr>
          <w:rFonts w:hint="eastAsia"/>
          <w:b/>
          <w:bCs/>
          <w:sz w:val="32"/>
          <w:szCs w:val="32"/>
          <w:u w:val="thick"/>
          <w:lang w:val="en-US" w:eastAsia="zh-CN"/>
        </w:rPr>
        <w:t>基于远程内存直接访问技术的拥塞控制算法研究</w:t>
      </w:r>
      <w:r>
        <w:rPr>
          <w:rFonts w:hint="eastAsia"/>
          <w:b/>
          <w:bCs/>
          <w:sz w:val="32"/>
          <w:szCs w:val="32"/>
          <w:u w:val="thick"/>
        </w:rPr>
        <w:t xml:space="preserve">                            </w:t>
      </w:r>
      <w:r>
        <w:rPr>
          <w:rFonts w:hint="eastAsia"/>
          <w:b/>
          <w:bCs/>
          <w:sz w:val="32"/>
          <w:szCs w:val="32"/>
          <w:u w:val="thick"/>
          <w:lang w:val="en-US" w:eastAsia="zh-CN"/>
        </w:rPr>
        <w:t xml:space="preserve">                  </w:t>
      </w:r>
    </w:p>
    <w:p ns2:paraId="07FDC84E">
      <w:pPr>
        <w:spacing w:before="100" w:beforeAutospacing="1" w:after="100" w:afterAutospacing="1" w:line="480" w:lineRule="auto"/>
        <w:ind w:firstLine="960" w:firstLineChars="300"/>
        <w:rPr>
          <w:b/>
          <w:bCs/>
          <w:sz w:val="32"/>
          <w:u w:val="thick"/>
        </w:rPr>
      </w:pPr>
      <w:r>
        <w:rPr>
          <w:rFonts w:hint="eastAsia"/>
          <w:b/>
          <w:bCs/>
          <w:color w:val="000000" w:themeColor="text1"/>
          <w:sz w:val="32"/>
          <w:szCs w:val="32"/>
          <ns2:textFill>
            <ns2:solidFill>
              <ns2:schemeClr ns2:val="tx1"/>
            </ns2:solidFill>
          </ns2:textFill>
        </w:rPr>
        <w:t xml:space="preserve"> （英文）：</w:t>
      </w:r>
      <w:r>
        <w:rPr>
          <w:rFonts w:hint="eastAsia"/>
          <w:b/>
          <w:bCs/>
          <w:sz w:val="32"/>
          <w:szCs w:val="32"/>
          <w:u w:val="thick"/>
        </w:rPr>
        <w:t xml:space="preserve">   </w:t>
      </w:r>
      <w:r>
        <w:rPr>
          <w:rFonts w:hint="eastAsia"/>
          <w:b/>
          <w:bCs/>
          <w:sz w:val="32"/>
          <w:szCs w:val="32"/>
          <w:u w:val="thick"/>
          <w:lang w:val="en-US" w:eastAsia="zh-CN"/>
        </w:rPr>
        <w:t>Research</w:t>
      </w:r>
      <w:r>
        <w:rPr>
          <w:rFonts w:hint="eastAsia"/>
          <w:b/>
          <w:bCs/>
          <w:sz w:val="32"/>
          <w:szCs w:val="32"/>
          <w:u w:val="thick"/>
        </w:rPr>
        <w:t xml:space="preserve"> of congestion control algorithm based on remote memory direct access</w:t>
      </w:r>
      <w:r>
        <w:rPr>
          <w:rFonts w:hint="eastAsia"/>
          <w:b/>
          <w:bCs/>
          <w:sz w:val="32"/>
          <w:szCs w:val="32"/>
          <w:u w:val="thick"/>
          <w:lang w:val="en-US" w:eastAsia="zh-CN"/>
        </w:rPr>
        <w:t xml:space="preserve"> technology</w:t>
      </w:r>
      <w:r>
        <w:rPr>
          <w:rFonts w:hint="eastAsia"/>
          <w:b/>
          <w:bCs/>
          <w:sz w:val="32"/>
          <w:szCs w:val="32"/>
          <w:u w:val="thick"/>
        </w:rPr>
        <w:t xml:space="preserve">            </w:t>
      </w:r>
      <w:r>
        <w:rPr>
          <w:b/>
          <w:bCs/>
          <w:sz w:val="32"/>
          <w:szCs w:val="32"/>
          <w:u w:val="thick"/>
        </w:rPr>
        <w:t xml:space="preserve"> </w:t>
      </w:r>
      <w:r>
        <w:rPr>
          <w:rFonts w:hint="eastAsia"/>
          <w:b/>
          <w:bCs/>
          <w:sz w:val="32"/>
          <w:szCs w:val="32"/>
          <w:u w:val="thick"/>
        </w:rPr>
        <w:t xml:space="preserve">               </w:t>
      </w:r>
      <w:r>
        <w:rPr>
          <w:rFonts w:hint="eastAsia"/>
          <w:b/>
          <w:bCs/>
          <w:sz w:val="32"/>
        </w:rPr>
        <w:t xml:space="preserve">                      </w:t>
      </w:r>
    </w:p>
    <w:p ns2:paraId="5391628A">
      <w:pPr>
        <w:spacing w:before="100" w:beforeAutospacing="1" w:after="100" w:afterAutospacing="1" w:line="480" w:lineRule="auto"/>
        <w:rPr>
          <w:b/>
          <w:bCs/>
          <w:color w:val="000000" w:themeColor="text1"/>
          <w:sz w:val="32"/>
          <w:szCs w:val="32"/>
          <ns2:textFill>
            <ns2:solidFill>
              <ns2:schemeClr ns2:val="tx1"/>
            </ns2:solidFill>
          </ns2:textFill>
        </w:rPr>
      </w:pPr>
    </w:p>
    <w:p ns2:paraId="39A790B8">
      <w:pPr>
        <w:ind w:firstLine="1680" w:firstLineChars="600"/>
        <w:rPr>
          <w:b/>
          <w:bCs/>
          <w:color w:val="000000" w:themeColor="text1"/>
          <w:sz w:val="28"/>
          <w:szCs w:val="28"/>
          <w:u w:val="single"/>
          <ns2:textFill>
            <ns2:solidFill>
              <ns2:schemeClr ns2:val="tx1"/>
            </ns2:solidFill>
          </ns2:textFill>
        </w:rPr>
      </w:pPr>
      <w:r>
        <w:rPr>
          <w:rFonts w:hint="eastAsia"/>
          <w:b/>
          <w:bCs/>
          <w:color w:val="000000" w:themeColor="text1"/>
          <w:sz w:val="28"/>
          <w:szCs w:val="28"/>
          <ns2:textFill>
            <ns2:solidFill>
              <ns2:schemeClr ns2:val="tx1"/>
            </ns2:solidFill>
          </ns2:textFill>
        </w:rPr>
        <w:t>作者：</w:t>
      </w:r>
      <w:r>
        <w:rPr>
          <w:rFonts w:hint="eastAsia"/>
          <w:b/>
          <w:bCs/>
          <w:color w:val="000000" w:themeColor="text1"/>
          <w:sz w:val="28"/>
          <w:szCs w:val="28"/>
          <w:u w:val="thick"/>
          <ns2:textFill>
            <ns2:solidFill>
              <ns2:schemeClr ns2:val="tx1"/>
            </ns2:solidFill>
          </ns2:textFill>
        </w:rPr>
        <w:t xml:space="preserve">           </w:t>
      </w:r>
      <w:r>
        <w:rPr>
          <w:rFonts w:hint="eastAsia"/>
          <w:b/>
          <w:bCs/>
          <w:color w:val="000000" w:themeColor="text1"/>
          <w:sz w:val="28"/>
          <w:szCs w:val="28"/>
          <w:u w:val="thick"/>
          <w:lang w:val="en-US" w:eastAsia="zh-CN"/>
          <ns2:textFill>
            <ns2:solidFill>
              <ns2:schemeClr ns2:val="tx1"/>
            </ns2:solidFill>
          </ns2:textFill>
        </w:rPr>
        <w:t xml:space="preserve">  </w:t>
      </w:r>
      <w:r>
        <w:rPr>
          <w:rFonts w:hint="eastAsia"/>
          <w:b/>
          <w:bCs/>
          <w:color w:val="000000" w:themeColor="text1"/>
          <w:sz w:val="28"/>
          <w:szCs w:val="28"/>
          <w:u w:val="thick"/>
          <ns2:textFill>
            <ns2:solidFill>
              <ns2:schemeClr ns2:val="tx1"/>
            </ns2:solidFill>
          </ns2:textFill>
        </w:rPr>
        <w:t xml:space="preserve">             </w:t>
      </w:r>
    </w:p>
    <w:p ns2:paraId="12A49F48">
      <w:pPr>
        <w:ind w:firstLine="1680" w:firstLineChars="600"/>
        <w:rPr>
          <w:b/>
          <w:bCs/>
          <w:color w:val="000000" w:themeColor="text1"/>
          <w:sz w:val="28"/>
          <w:szCs w:val="28"/>
          <ns2:textFill>
            <ns2:solidFill>
              <ns2:schemeClr ns2:val="tx1"/>
            </ns2:solidFill>
          </ns2:textFill>
        </w:rPr>
      </w:pPr>
      <w:r>
        <w:rPr>
          <w:rFonts w:hint="eastAsia"/>
          <w:b/>
          <w:bCs/>
          <w:color w:val="000000" w:themeColor="text1"/>
          <w:sz w:val="28"/>
          <w:szCs w:val="28"/>
          <ns2:textFill>
            <ns2:solidFill>
              <ns2:schemeClr ns2:val="tx1"/>
            </ns2:solidFill>
          </ns2:textFill>
        </w:rPr>
        <w:t xml:space="preserve">指导教师： </w:t>
      </w:r>
      <w:r>
        <w:rPr>
          <w:rFonts w:hint="eastAsia"/>
          <w:b/>
          <w:bCs/>
          <w:color w:val="000000" w:themeColor="text1"/>
          <w:sz w:val="28"/>
          <w:szCs w:val="28"/>
          <w:u w:val="thick"/>
          <ns2:textFill>
            <ns2:solidFill>
              <ns2:schemeClr ns2:val="tx1"/>
            </ns2:solidFill>
          </ns2:textFill>
        </w:rPr>
        <w:t xml:space="preserve">        </w:t>
      </w:r>
      <w:r>
        <w:rPr>
          <w:rFonts w:hint="eastAsia"/>
          <w:b/>
          <w:bCs/>
          <w:color w:val="000000" w:themeColor="text1"/>
          <w:sz w:val="28"/>
          <w:szCs w:val="28"/>
          <w:u w:val="thick"/>
          <w:lang w:val="en-US" w:eastAsia="zh-CN"/>
          <ns2:textFill>
            <ns2:solidFill>
              <ns2:schemeClr ns2:val="tx1"/>
            </ns2:solidFill>
          </ns2:textFill>
        </w:rPr>
        <w:t xml:space="preserve"> </w:t>
      </w:r>
      <w:r>
        <w:rPr>
          <w:rFonts w:hint="eastAsia"/>
          <w:b/>
          <w:bCs/>
          <w:color w:val="000000" w:themeColor="text1"/>
          <w:sz w:val="28"/>
          <w:szCs w:val="28"/>
          <w:u w:val="thick"/>
          <ns2:textFill>
            <ns2:solidFill>
              <ns2:schemeClr ns2:val="tx1"/>
            </ns2:solidFill>
          </ns2:textFill>
        </w:rPr>
        <w:t xml:space="preserve">              </w:t>
      </w:r>
    </w:p>
    <w:p ns2:paraId="694FC470">
      <w:pPr>
        <w:ind w:firstLine="1680" w:firstLineChars="600"/>
        <w:rPr>
          <w:b/>
          <w:bCs/>
          <w:color w:val="000000" w:themeColor="text1"/>
          <w:sz w:val="28"/>
          <w:szCs w:val="28"/>
          <ns2:textFill>
            <ns2:solidFill>
              <ns2:schemeClr ns2:val="tx1"/>
            </ns2:solidFill>
          </ns2:textFill>
        </w:rPr>
      </w:pPr>
      <w:r>
        <w:rPr>
          <w:rFonts w:hint="eastAsia"/>
          <w:b/>
          <w:bCs/>
          <w:color w:val="000000" w:themeColor="text1"/>
          <w:sz w:val="28"/>
          <w:szCs w:val="28"/>
          <ns2:textFill>
            <ns2:solidFill>
              <ns2:schemeClr ns2:val="tx1"/>
            </ns2:solidFill>
          </ns2:textFill>
        </w:rPr>
        <w:t>学位类别：</w:t>
      </w:r>
      <w:r>
        <w:rPr>
          <w:rFonts w:hint="eastAsia"/>
          <w:b/>
          <w:bCs/>
          <w:color w:val="000000" w:themeColor="text1"/>
          <w:sz w:val="28"/>
          <w:szCs w:val="28"/>
          <w:u w:val="thick"/>
          <ns2:textFill>
            <ns2:solidFill>
              <ns2:schemeClr ns2:val="tx1"/>
            </ns2:solidFill>
          </ns2:textFill>
        </w:rPr>
        <w:t xml:space="preserve">         工学硕士           </w:t>
      </w:r>
    </w:p>
    <w:p ns2:paraId="739EA797">
      <w:pPr>
        <w:ind w:firstLine="1680" w:firstLineChars="600"/>
        <w:rPr>
          <w:b/>
          <w:bCs/>
          <w:color w:val="000000" w:themeColor="text1"/>
          <w:sz w:val="28"/>
          <w:szCs w:val="28"/>
          <w:u w:val="single"/>
          <ns2:textFill>
            <ns2:solidFill>
              <ns2:schemeClr ns2:val="tx1"/>
            </ns2:solidFill>
          </ns2:textFill>
        </w:rPr>
      </w:pPr>
      <w:r>
        <w:rPr>
          <w:rFonts w:hint="eastAsia"/>
          <w:b/>
          <w:bCs/>
          <w:color w:val="000000" w:themeColor="text1"/>
          <w:sz w:val="28"/>
          <w:szCs w:val="28"/>
          <ns2:textFill>
            <ns2:solidFill>
              <ns2:schemeClr ns2:val="tx1"/>
            </ns2:solidFill>
          </ns2:textFill>
        </w:rPr>
        <w:t>学科专业：</w:t>
      </w:r>
      <w:r>
        <w:rPr>
          <w:rFonts w:hint="eastAsia"/>
          <w:b/>
          <w:bCs/>
          <w:color w:val="000000" w:themeColor="text1"/>
          <w:sz w:val="28"/>
          <w:szCs w:val="28"/>
          <w:u w:val="thick"/>
          <ns2:textFill>
            <ns2:solidFill>
              <ns2:schemeClr ns2:val="tx1"/>
            </ns2:solidFill>
          </ns2:textFill>
        </w:rPr>
        <w:t xml:space="preserve">       </w:t>
      </w:r>
      <w:r>
        <w:rPr>
          <w:rFonts w:hint="eastAsia"/>
          <w:b/>
          <w:bCs/>
          <w:color w:val="000000" w:themeColor="text1"/>
          <w:sz w:val="28"/>
          <w:szCs w:val="28"/>
          <w:u w:val="thick"/>
          <w:lang w:val="en-US" w:eastAsia="zh-CN"/>
          <ns2:textFill>
            <ns2:solidFill>
              <ns2:schemeClr ns2:val="tx1"/>
            </ns2:solidFill>
          </ns2:textFill>
        </w:rPr>
        <w:t>信息与通信工程</w:t>
      </w:r>
      <w:r>
        <w:rPr>
          <w:rFonts w:hint="eastAsia"/>
          <w:b/>
          <w:bCs/>
          <w:color w:val="000000" w:themeColor="text1"/>
          <w:sz w:val="28"/>
          <w:szCs w:val="28"/>
          <w:u w:val="thick"/>
          <ns2:textFill>
            <ns2:solidFill>
              <ns2:schemeClr ns2:val="tx1"/>
            </ns2:solidFill>
          </ns2:textFill>
        </w:rPr>
        <w:t xml:space="preserve">       </w:t>
      </w:r>
    </w:p>
    <w:p ns2:paraId="0156E810">
      <w:pPr>
        <w:ind w:firstLine="1680" w:firstLineChars="600"/>
        <w:rPr>
          <w:rFonts w:hint="default" w:eastAsia="宋体"/>
          <w:b/>
          <w:bCs/>
          <w:color w:val="000000" w:themeColor="text1"/>
          <w:sz w:val="28"/>
          <w:szCs w:val="28"/>
          <w:u w:val="single"/>
          <w:lang w:val="en-US" w:eastAsia="zh-CN"/>
          <ns2:textFill>
            <ns2:solidFill>
              <ns2:schemeClr ns2:val="tx1"/>
            </ns2:solidFill>
          </ns2:textFill>
        </w:rPr>
      </w:pPr>
      <w:r>
        <w:rPr>
          <w:rFonts w:hint="eastAsia"/>
          <w:b/>
          <w:bCs/>
          <w:color w:val="000000" w:themeColor="text1"/>
          <w:sz w:val="28"/>
          <w:szCs w:val="28"/>
          <ns2:textFill>
            <ns2:solidFill>
              <ns2:schemeClr ns2:val="tx1"/>
            </ns2:solidFill>
          </ns2:textFill>
        </w:rPr>
        <w:t>所在单位：</w:t>
      </w:r>
      <w:r>
        <w:rPr>
          <w:rFonts w:hint="eastAsia"/>
          <w:b/>
          <w:bCs/>
          <w:color w:val="000000" w:themeColor="text1"/>
          <w:sz w:val="28"/>
          <w:szCs w:val="28"/>
          <w:u w:val="thick"/>
          <ns2:textFill>
            <ns2:solidFill>
              <ns2:schemeClr ns2:val="tx1"/>
            </ns2:solidFill>
          </ns2:textFill>
        </w:rPr>
        <w:t xml:space="preserve">     </w:t>
      </w:r>
      <w:r>
        <w:rPr>
          <w:rFonts w:hint="eastAsia"/>
          <w:b/>
          <w:bCs/>
          <w:color w:val="000000" w:themeColor="text1"/>
          <w:sz w:val="28"/>
          <w:szCs w:val="28"/>
          <w:u w:val="thick"/>
          <w:lang w:val="en-US" w:eastAsia="zh-CN"/>
          <ns2:textFill>
            <ns2:solidFill>
              <ns2:schemeClr ns2:val="tx1"/>
            </ns2:solidFill>
          </ns2:textFill>
        </w:rPr>
        <w:t xml:space="preserve">                  </w:t>
      </w:r>
      <w:r>
        <w:rPr>
          <w:rFonts w:hint="eastAsia"/>
          <w:b/>
          <w:bCs/>
          <w:color w:val="000000" w:themeColor="text1"/>
          <w:sz w:val="28"/>
          <w:szCs w:val="28"/>
          <w:u w:val="thick"/>
          <ns2:textFill>
            <ns2:solidFill>
              <ns2:schemeClr ns2:val="tx1"/>
            </ns2:solidFill>
          </ns2:textFill>
        </w:rPr>
        <w:t xml:space="preserve">   </w:t>
      </w:r>
      <w:r>
        <w:rPr>
          <w:rFonts w:hint="eastAsia"/>
          <w:b/>
          <w:bCs/>
          <w:color w:val="000000" w:themeColor="text1"/>
          <w:sz w:val="28"/>
          <w:szCs w:val="28"/>
          <w:u w:val="thick"/>
          <w:lang w:val="en-US" w:eastAsia="zh-CN"/>
          <ns2:textFill>
            <ns2:solidFill>
              <ns2:schemeClr ns2:val="tx1"/>
            </ns2:solidFill>
          </ns2:textFill>
        </w:rPr>
        <w:t xml:space="preserve">  </w:t>
      </w:r>
    </w:p>
    <w:p ns2:paraId="1086D5ED">
      <w:pPr>
        <w:ind w:firstLine="1680" w:firstLineChars="600"/>
        <w:rPr>
          <w:b/>
          <w:bCs/>
          <w:color w:val="000000" w:themeColor="text1"/>
          <w:sz w:val="28"/>
          <w:szCs w:val="28"/>
          <w:u w:val="single"/>
          <ns2:textFill>
            <ns2:solidFill>
              <ns2:schemeClr ns2:val="tx1"/>
            </ns2:solidFill>
          </ns2:textFill>
        </w:rPr>
      </w:pPr>
      <w:r>
        <w:rPr>
          <w:rFonts w:hint="eastAsia"/>
          <w:b/>
          <w:bCs/>
          <w:color w:val="000000" w:themeColor="text1"/>
          <w:sz w:val="28"/>
          <w:szCs w:val="28"/>
          <ns2:textFill>
            <ns2:solidFill>
              <ns2:schemeClr ns2:val="tx1"/>
            </ns2:solidFill>
          </ns2:textFill>
        </w:rPr>
        <w:t>学位授予单位：</w:t>
      </w:r>
      <w:r>
        <w:rPr>
          <w:rFonts w:hint="eastAsia"/>
          <w:b/>
          <w:bCs/>
          <w:color w:val="000000" w:themeColor="text1"/>
          <w:sz w:val="28"/>
          <w:szCs w:val="28"/>
          <w:u w:val="thick"/>
          <ns2:textFill>
            <ns2:solidFill>
              <ns2:schemeClr ns2:val="tx1"/>
            </ns2:solidFill>
          </ns2:textFill>
        </w:rPr>
        <w:t xml:space="preserve">  </w:t>
      </w:r>
      <w:r>
        <w:rPr>
          <w:rFonts w:hint="eastAsia"/>
          <w:b/>
          <w:bCs/>
          <w:color w:val="000000" w:themeColor="text1"/>
          <w:sz w:val="28"/>
          <w:szCs w:val="28"/>
          <w:u w:val="thick"/>
          <w:lang w:val="en-US" w:eastAsia="zh-CN"/>
          <ns2:textFill>
            <ns2:solidFill>
              <ns2:schemeClr ns2:val="tx1"/>
            </ns2:solidFill>
          </ns2:textFill>
        </w:rPr>
        <w:t xml:space="preserve">                  </w:t>
      </w:r>
      <w:bookmarkStart w:id="52" w:name="_GoBack"/>
      <w:bookmarkEnd w:id="52"/>
      <w:r>
        <w:rPr>
          <w:rFonts w:hint="eastAsia"/>
          <w:b/>
          <w:bCs/>
          <w:color w:val="000000" w:themeColor="text1"/>
          <w:sz w:val="28"/>
          <w:szCs w:val="28"/>
          <w:u w:val="thick"/>
          <ns2:textFill>
            <ns2:solidFill>
              <ns2:schemeClr ns2:val="tx1"/>
            </ns2:solidFill>
          </ns2:textFill>
        </w:rPr>
        <w:t xml:space="preserve">    </w:t>
      </w:r>
    </w:p>
    <w:p ns2:paraId="1C80650C">
      <w:pPr>
        <w:ind w:firstLine="1680" w:firstLineChars="600"/>
        <w:rPr>
          <w:rFonts w:hint="default" w:eastAsia="宋体"/>
          <w:b/>
          <w:bCs/>
          <w:color w:val="000000" w:themeColor="text1"/>
          <w:sz w:val="28"/>
          <w:szCs w:val="28"/>
          <w:u w:val="single"/>
          <w:lang w:val="en-US" w:eastAsia="zh-CN"/>
          <ns2:textFill>
            <ns2:solidFill>
              <ns2:schemeClr ns2:val="tx1"/>
            </ns2:solidFill>
          </ns2:textFill>
        </w:rPr>
      </w:pPr>
      <w:r>
        <w:rPr>
          <w:rFonts w:hint="eastAsia"/>
          <w:b/>
          <w:bCs/>
          <w:color w:val="000000" w:themeColor="text1"/>
          <w:sz w:val="28"/>
          <w:szCs w:val="28"/>
          <ns2:textFill>
            <ns2:solidFill>
              <ns2:schemeClr ns2:val="tx1"/>
            </ns2:solidFill>
          </ns2:textFill>
        </w:rPr>
        <w:t>日期：</w:t>
      </w:r>
      <w:r>
        <w:rPr>
          <w:rFonts w:hint="eastAsia"/>
          <w:b/>
          <w:bCs/>
          <w:color w:val="000000" w:themeColor="text1"/>
          <w:sz w:val="28"/>
          <w:szCs w:val="28"/>
          <w:u w:val="thick"/>
          <ns2:textFill>
            <ns2:solidFill>
              <ns2:schemeClr ns2:val="tx1"/>
            </ns2:solidFill>
          </ns2:textFill>
        </w:rPr>
        <w:t xml:space="preserve">              </w:t>
      </w:r>
      <w:r>
        <w:rPr>
          <w:rFonts w:hint="eastAsia"/>
          <w:b/>
          <w:bCs/>
          <w:color w:val="000000" w:themeColor="text1"/>
          <w:sz w:val="28"/>
          <w:szCs w:val="28"/>
          <w:u w:val="thick"/>
          <w:lang w:val="en-US" w:eastAsia="zh-CN"/>
          <ns2:textFill>
            <ns2:solidFill>
              <ns2:schemeClr ns2:val="tx1"/>
            </ns2:solidFill>
          </ns2:textFill>
        </w:rPr>
        <w:t xml:space="preserve">         </w:t>
      </w:r>
      <w:r>
        <w:rPr>
          <w:rFonts w:hint="eastAsia"/>
          <w:b/>
          <w:bCs/>
          <w:sz w:val="28"/>
          <w:szCs w:val="28"/>
          <w:u w:val="thick"/>
        </w:rPr>
        <w:t xml:space="preserve">  </w:t>
      </w:r>
      <w:r>
        <w:rPr>
          <w:rFonts w:hint="eastAsia"/>
          <w:b/>
          <w:bCs/>
          <w:color w:val="000000" w:themeColor="text1"/>
          <w:sz w:val="28"/>
          <w:szCs w:val="28"/>
          <w:u w:val="thick"/>
          <ns2:textFill>
            <ns2:solidFill>
              <ns2:schemeClr ns2:val="tx1"/>
            </ns2:solidFill>
          </ns2:textFill>
        </w:rPr>
        <w:t xml:space="preserve"> </w:t>
      </w:r>
      <w:r>
        <w:rPr>
          <w:rFonts w:hint="eastAsia"/>
          <w:b/>
          <w:bCs/>
          <w:color w:val="000000" w:themeColor="text1"/>
          <w:sz w:val="28"/>
          <w:szCs w:val="28"/>
          <w:u w:val="thick"/>
          <w:lang w:val="en-US" w:eastAsia="zh-CN"/>
          <ns2:textFill>
            <ns2:solidFill>
              <ns2:schemeClr ns2:val="tx1"/>
            </ns2:solidFill>
          </ns2:textFill>
        </w:rPr>
        <w:t xml:space="preserve">      </w:t>
      </w:r>
    </w:p>
    <w:p ns2:paraId="2219A8D5">
      <w:pPr>
        <w:widowControl/>
        <w:spacing w:line="240" w:lineRule="auto"/>
        <w:jc w:val="center"/>
        <w:rPr>
          <w:rFonts w:hint="default" w:eastAsia="宋体"/>
          <w:b/>
          <w:color w:val="000000" w:themeColor="text1"/>
          <w:sz w:val="32"/>
          <w:szCs w:val="32"/>
          <w:lang w:val="en-US" w:eastAsia="zh-CN"/>
          <ns2:textFill>
            <ns2:solidFill>
              <ns2:schemeClr ns2:val="tx1"/>
            </ns2:solidFill>
          </ns2:textFill>
        </w:rPr>
        <w:sectPr>
          <w:headerReference r:id="rId8" w:type="first"/>
          <w:footerReference r:id="rId9" w:type="first"/>
          <w:type w:val="continuous"/>
          <w:pgSz w:w="11906" w:h="16838"/>
          <w:pgMar w:top="1418" w:right="1701" w:bottom="1418" w:left="1701" w:header="851" w:footer="851" w:gutter="0"/>
          <w:pgNumType w:start="1"/>
          <w:cols w:space="425" w:num="1"/>
          <w:titlePg/>
          <w:docGrid w:type="linesAndChars" w:linePitch="326" w:charSpace="0"/>
        </w:sectPr>
      </w:pPr>
      <w:r>
        <w:rPr>
          <w:rFonts w:hint="eastAsia"/>
          <w:b/>
          <w:color w:val="000000" w:themeColor="text1"/>
          <w:sz w:val="32"/>
          <w:szCs w:val="32"/>
          <w:lang w:val="en-US" w:eastAsia="zh-CN"/>
          <ns2:textFill>
            <ns2:solidFill>
              <ns2:schemeClr ns2:val="tx1"/>
            </ns2:solidFill>
          </ns2:textFill>
        </w:rPr>
        <w:t xml:space="preserve">  </w:t>
      </w:r>
    </w:p>
    <w:p ns2:paraId="4790CA45">
      <w:pPr>
        <w:widowControl/>
        <w:spacing w:line="240" w:lineRule="auto"/>
        <w:jc w:val="center"/>
        <w:rPr>
          <w:b/>
          <w:color w:val="000000" w:themeColor="text1"/>
          <w:sz w:val="32"/>
          <w:szCs w:val="32"/>
          <ns2:textFill>
            <ns2:solidFill>
              <ns2:schemeClr ns2:val="tx1"/>
            </ns2:solidFill>
          </ns2:textFill>
        </w:rPr>
      </w:pPr>
      <w:r>
        <w:rPr>
          <w:rFonts w:hint="eastAsia"/>
          <w:b/>
          <w:color w:val="000000" w:themeColor="text1"/>
          <w:sz w:val="32"/>
          <w:szCs w:val="32"/>
          <ns2:textFill>
            <ns2:solidFill>
              <ns2:schemeClr ns2:val="tx1"/>
            </ns2:solidFill>
          </ns2:textFill>
        </w:rPr>
        <w:t>独创性（或创新性）声明</w:t>
      </w:r>
    </w:p>
    <w:p ns2:paraId="414CFD14">
      <w:pPr>
        <w:ind w:firstLine="560" w:firstLineChars="200"/>
        <w:rPr>
          <w:color w:val="000000" w:themeColor="text1"/>
          <w:sz w:val="28"/>
          <w:szCs w:val="28"/>
          <ns2:textFill>
            <ns2:solidFill>
              <ns2:schemeClr ns2:val="tx1"/>
            </ns2:solidFill>
          </ns2:textFill>
        </w:rPr>
      </w:pPr>
      <w:r>
        <w:rPr>
          <w:rFonts w:hint="eastAsia"/>
          <w:color w:val="000000" w:themeColor="text1"/>
          <w:sz w:val="28"/>
          <w:szCs w:val="28"/>
          <ns2:textFill>
            <ns2:solidFill>
              <ns2:schemeClr ns2:val="tx1"/>
            </ns2:solidFill>
          </ns2:textFill>
        </w:rPr>
        <w:t>本人声明所呈交的学位论文是本人在导师指导下进行的研究工作及取得的研究成果，由本人独立撰写。尽我所知，除了文中特别加以标注和致谢中所罗列的内容以外，论文中不包含其他人已经发表或撰写过的研究成果。与我一同工作的同事对本研究所作的任何贡献均己在论文中作了明确的说明。</w:t>
      </w:r>
    </w:p>
    <w:p ns2:paraId="2EF55FF8">
      <w:pPr>
        <w:ind w:firstLine="560" w:firstLineChars="200"/>
        <w:rPr>
          <w:color w:val="000000" w:themeColor="text1"/>
          <w:sz w:val="28"/>
          <w:szCs w:val="28"/>
          <ns2:textFill>
            <ns2:solidFill>
              <ns2:schemeClr ns2:val="tx1"/>
            </ns2:solidFill>
          </ns2:textFill>
        </w:rPr>
      </w:pPr>
      <w:r>
        <w:rPr>
          <w:rFonts w:hint="eastAsia"/>
          <w:color w:val="000000" w:themeColor="text1"/>
          <w:sz w:val="28"/>
          <w:szCs w:val="28"/>
          <ns2:textFill>
            <ns2:solidFill>
              <ns2:schemeClr ns2:val="tx1"/>
            </ns2:solidFill>
          </ns2:textFill>
        </w:rPr>
        <w:t>本学位论文经核准若有不实之处，本人承担一切相关责任。</w:t>
      </w:r>
    </w:p>
    <w:p ns2:paraId="774EAABA">
      <w:pPr>
        <w:rPr>
          <w:color w:val="000000" w:themeColor="text1"/>
          <w:sz w:val="28"/>
          <w:szCs w:val="28"/>
          <ns2:textFill>
            <ns2:solidFill>
              <ns2:schemeClr ns2:val="tx1"/>
            </ns2:solidFill>
          </ns2:textFill>
        </w:rPr>
      </w:pPr>
    </w:p>
    <w:p ns2:paraId="1A439164">
      <w:pPr>
        <w:rPr>
          <w:color w:val="000000" w:themeColor="text1"/>
          <w:sz w:val="28"/>
          <w:szCs w:val="28"/>
          <ns2:textFill>
            <ns2:solidFill>
              <ns2:schemeClr ns2:val="tx1"/>
            </ns2:solidFill>
          </ns2:textFill>
        </w:rPr>
      </w:pPr>
    </w:p>
    <w:p ns2:paraId="1D0B9711">
      <w:pPr>
        <w:jc w:val="center"/>
        <w:rPr>
          <w:b/>
          <w:color w:val="000000" w:themeColor="text1"/>
          <w:sz w:val="32"/>
          <w:szCs w:val="32"/>
          <ns2:textFill>
            <ns2:solidFill>
              <ns2:schemeClr ns2:val="tx1"/>
            </ns2:solidFill>
          </ns2:textFill>
        </w:rPr>
      </w:pPr>
      <w:r>
        <w:rPr>
          <w:rFonts w:hint="eastAsia"/>
          <w:b/>
          <w:color w:val="000000" w:themeColor="text1"/>
          <w:sz w:val="32"/>
          <w:szCs w:val="32"/>
          <ns2:textFill>
            <ns2:solidFill>
              <ns2:schemeClr ns2:val="tx1"/>
            </ns2:solidFill>
          </ns2:textFill>
        </w:rPr>
        <w:t>关于论文使用授权的说明</w:t>
      </w:r>
    </w:p>
    <w:p ns2:paraId="11EC4C90">
      <w:pPr>
        <w:ind w:firstLine="560" w:firstLineChars="200"/>
        <w:rPr>
          <w:color w:val="000000" w:themeColor="text1"/>
          <w:sz w:val="28"/>
          <w:szCs w:val="28"/>
          <ns2:textFill>
            <ns2:solidFill>
              <ns2:schemeClr ns2:val="tx1"/>
            </ns2:solidFill>
          </ns2:textFill>
        </w:rPr>
      </w:pPr>
      <w:r>
        <w:rPr>
          <w:rFonts w:hint="eastAsia"/>
          <w:color w:val="000000" w:themeColor="text1"/>
          <w:sz w:val="28"/>
          <w:szCs w:val="28"/>
          <ns2:textFill>
            <ns2:solidFill>
              <ns2:schemeClr ns2:val="tx1"/>
            </ns2:solidFill>
          </ns2:textFill>
        </w:rPr>
        <w:t>本学位论文作者完全了解电信科学技术研究院有关保留和使用学位论文的规定，即：研究生在校攻读学位期间论文工作的知识产权属所在课题单位所有。学校有权保留并向国家有关部门或机构送交论文的原件或复印件，允许学位论文被查阅和借阅。关于保密的学位论文在解密后遵守此规定。</w:t>
      </w:r>
    </w:p>
    <w:p ns2:paraId="7645A60E">
      <w:pPr>
        <w:ind w:firstLine="420"/>
        <w:rPr>
          <w:color w:val="000000" w:themeColor="text1"/>
          <w:sz w:val="28"/>
          <w:szCs w:val="28"/>
          <ns2:textFill>
            <ns2:solidFill>
              <ns2:schemeClr ns2:val="tx1"/>
            </ns2:solidFill>
          </ns2:textFill>
        </w:rPr>
      </w:pPr>
    </w:p>
    <w:p ns2:paraId="097D52E8">
      <w:pPr>
        <w:ind w:firstLine="420"/>
        <w:rPr>
          <w:color w:val="000000" w:themeColor="text1"/>
          <w:sz w:val="28"/>
          <w:szCs w:val="28"/>
          <ns2:textFill>
            <ns2:solidFill>
              <ns2:schemeClr ns2:val="tx1"/>
            </ns2:solidFill>
          </ns2:textFill>
        </w:rPr>
      </w:pPr>
    </w:p>
    <w:p ns2:paraId="2A7A36D2">
      <w:pPr>
        <w:ind w:firstLine="420"/>
        <w:rPr>
          <w:color w:val="000000" w:themeColor="text1"/>
          <w:sz w:val="28"/>
          <w:szCs w:val="28"/>
          <ns2:textFill>
            <ns2:solidFill>
              <ns2:schemeClr ns2:val="tx1"/>
            </ns2:solidFill>
          </ns2:textFill>
        </w:rPr>
      </w:pPr>
      <w:r>
        <w:rPr>
          <w:rFonts w:hint="eastAsia"/>
          <w:color w:val="000000" w:themeColor="text1"/>
          <w:sz w:val="28"/>
          <w:szCs w:val="28"/>
          <ns2:textFill>
            <ns2:solidFill>
              <ns2:schemeClr ns2:val="tx1"/>
            </ns2:solidFill>
          </ns2:textFill>
        </w:rPr>
        <w:t xml:space="preserve">本人签名：                    日期：      </w:t>
      </w:r>
    </w:p>
    <w:p ns2:paraId="624537E0">
      <w:pPr>
        <w:ind w:left="240" w:right="240" w:firstLine="420"/>
        <w:rPr>
          <w:color w:val="000000" w:themeColor="text1"/>
          <w:sz w:val="28"/>
          <w:szCs w:val="28"/>
          <ns2:textFill>
            <ns2:solidFill>
              <ns2:schemeClr ns2:val="tx1"/>
            </ns2:solidFill>
          </ns2:textFill>
        </w:rPr>
      </w:pPr>
    </w:p>
    <w:p ns2:paraId="75F63D61">
      <w:pPr>
        <w:ind w:firstLine="420"/>
        <w:rPr>
          <w:color w:val="000000" w:themeColor="text1"/>
          <w:sz w:val="28"/>
          <w:szCs w:val="28"/>
          <ns2:textFill>
            <ns2:solidFill>
              <ns2:schemeClr ns2:val="tx1"/>
            </ns2:solidFill>
          </ns2:textFill>
        </w:rPr>
      </w:pPr>
      <w:r>
        <w:rPr>
          <w:rFonts w:hint="eastAsia"/>
          <w:color w:val="000000" w:themeColor="text1"/>
          <w:sz w:val="28"/>
          <w:szCs w:val="28"/>
          <ns2:textFill>
            <ns2:solidFill>
              <ns2:schemeClr ns2:val="tx1"/>
            </ns2:solidFill>
          </ns2:textFill>
        </w:rPr>
        <w:t xml:space="preserve">导师签名：                    日期：     </w:t>
      </w:r>
      <w:r>
        <w:rPr>
          <w:color w:val="000000" w:themeColor="text1"/>
          <w:sz w:val="28"/>
          <w:szCs w:val="28"/>
          <ns2:textFill>
            <ns2:solidFill>
              <ns2:schemeClr ns2:val="tx1"/>
            </ns2:solidFill>
          </ns2:textFill>
        </w:rPr>
        <w:t xml:space="preserve"> </w:t>
      </w:r>
    </w:p>
    <w:p ns2:paraId="38FF854D">
      <w:pPr>
        <w:widowControl/>
        <w:spacing w:line="240" w:lineRule="auto"/>
        <w:jc w:val="left"/>
        <w:rPr>
          <w:rFonts w:ascii="黑体" w:hAnsi="黑体" w:eastAsia="黑体"/>
          <w:color w:val="000000" w:themeColor="text1"/>
          <w:sz w:val="36"/>
          <w:szCs w:val="36"/>
          <ns2:textFill>
            <ns2:solidFill>
              <ns2:schemeClr ns2:val="tx1"/>
            </ns2:solidFill>
          </ns2:textFill>
        </w:rPr>
      </w:pPr>
      <w:r>
        <w:rPr>
          <w:rFonts w:ascii="黑体" w:hAnsi="黑体" w:eastAsia="黑体"/>
          <w:color w:val="000000" w:themeColor="text1"/>
          <w:sz w:val="36"/>
          <w:szCs w:val="36"/>
          <ns2:textFill>
            <ns2:solidFill>
              <ns2:schemeClr ns2:val="tx1"/>
            </ns2:solidFill>
          </ns2:textFill>
        </w:rPr>
        <w:br w:type="page"/>
      </w:r>
    </w:p>
    <w:p ns2:paraId="3D9D0C96">
      <w:pPr>
        <w:widowControl/>
        <w:spacing w:line="240" w:lineRule="auto"/>
        <w:jc w:val="center"/>
        <w:rPr>
          <w:rFonts w:ascii="黑体" w:hAnsi="黑体" w:eastAsia="黑体"/>
          <w:color w:val="000000" w:themeColor="text1"/>
          <w:sz w:val="36"/>
          <w:szCs w:val="36"/>
          <ns2:textFill>
            <ns2:solidFill>
              <ns2:schemeClr ns2:val="tx1"/>
            </ns2:solidFill>
          </ns2:textFill>
        </w:rPr>
        <w:sectPr>
          <w:footerReference r:id="rId12" w:type="first"/>
          <w:footerReference r:id="rId10" w:type="default"/>
          <w:footerReference r:id="rId11" w:type="even"/>
          <w:pgSz w:w="11906" w:h="16838"/>
          <w:pgMar w:top="1418" w:right="1701" w:bottom="1418" w:left="1701" w:header="851" w:footer="851" w:gutter="0"/>
          <w:pgNumType w:start="1"/>
          <w:cols w:space="425" w:num="1"/>
          <w:titlePg/>
          <w:docGrid w:type="linesAndChars" w:linePitch="326" w:charSpace="0"/>
        </w:sectPr>
      </w:pPr>
    </w:p>
    <w:p ns2:paraId="77BF722E">
      <w:commentRangeStart w:id="6"/>
      <w:pPr>
        <w:widowControl/>
        <w:spacing w:line="240" w:lineRule="auto"/>
        <w:jc w:val="center"/>
        <w:rPr>
          <w:rFonts w:ascii="黑体" w:hAnsi="黑体" w:eastAsia="黑体"/>
          <w:color w:val="000000" w:themeColor="text1"/>
          <w:sz w:val="36"/>
          <w:szCs w:val="36"/>
          <ns2:textFill>
            <ns2:solidFill>
              <ns2:schemeClr ns2:val="tx1"/>
            </ns2:solidFill>
          </ns2:textFill>
        </w:rPr>
      </w:pPr>
      <w:r>
        <w:rPr>
          <w:rFonts w:hint="eastAsia" w:ascii="黑体" w:hAnsi="黑体" w:eastAsia="黑体"/>
          <w:color w:val="000000" w:themeColor="text1"/>
          <w:sz w:val="36"/>
          <w:szCs w:val="36"/>
          <ns2:textFill>
            <ns2:solidFill>
              <ns2:schemeClr ns2:val="tx1"/>
            </ns2:solidFill>
          </ns2:textFill>
        </w:rPr>
        <w:t>摘 要</w:t>
      </w:r>
      <w:commentRangeEnd w:id="6"/>
      <w:r>
        <w:commentReference w:id="6"/>
      </w:r>
    </w:p>
    <w:p ns2:paraId="48977253">
      <w:commentRangeStart w:id="12"/>
      <w:commentRangeStart w:id="8"/>
      <w:pPr>
        <w:spacing w:before="163" w:beforeLines="50" w:after="163" w:afterLines="50"/>
        <w:ind w:firstLine="480" w:firstLineChars="200"/>
        <w:jc w:val="left"/>
        <w:rPr>
          <w:rFonts w:hint="eastAsia" w:ascii="宋体" w:hAnsi="宋体"/>
          <w:color w:val="000000" w:themeColor="text1"/>
          <w:lang w:val="en-US" w:eastAsia="zh-CN"/>
          <ns2:textFill>
            <ns2:solidFill>
              <ns2:schemeClr ns2:val="tx1"/>
            </ns2:solidFill>
          </ns2:textFill>
        </w:rPr>
      </w:pPr>
      <w:r>
        <w:rPr>
          <w:rFonts w:hint="eastAsia" w:ascii="宋体" w:hAnsi="宋体"/>
          <w:color w:val="000000" w:themeColor="text1"/>
          <w:lang w:val="en-US" w:eastAsia="zh-CN"/>
          <ns2:textFill>
            <ns2:solidFill>
              <ns2:schemeClr ns2:val="tx1"/>
            </ns2:solidFill>
          </ns2:textFill>
        </w:rPr>
        <w:t>随着云计算、人工智能等场景对网络性能要求的提升，高带宽、低延时和高可靠的网络成为促进这些新兴场景发展的关键技术。远程内存直接访问（Remote Direct Memory Access，RDMA）是一种降低CPU负载、减小传输延迟的技术，它无需进行频繁的内核态和用户态的切换，能够实现数据由内存到网卡的直接传输，无需多次数据拷贝。在现有的RDMA网络中，RoCE网络的拥塞控制算法是提升RoCE网络性能的一大挑战，当下主流的拥塞控制算法在处理多流并发的incast场景时仍存在不足，网络整体性能也会因为拥塞控制效果差下降。</w:t>
      </w:r>
      <w:commentRangeEnd w:id="8"/>
      <w:r>
        <w:commentReference w:id="8"/>
      </w:r>
      <w:commentRangeEnd w:id="12"/>
      <w:r>
        <w:commentReference w:id="12"/>
      </w:r>
    </w:p>
    <w:p ns2:paraId="398E2880">
      <w:pPr>
        <w:spacing w:before="163" w:beforeLines="50" w:after="163" w:afterLines="50"/>
        <w:ind w:firstLine="480" w:firstLineChars="200"/>
        <w:jc w:val="left"/>
        <w:rPr>
          <w:rFonts w:hint="default" w:ascii="宋体" w:hAnsi="宋体"/>
          <w:color w:val="000000" w:themeColor="text1"/>
          <w:lang w:val="en-US" w:eastAsia="zh-CN"/>
          <ns2:textFill>
            <ns2:solidFill>
              <ns2:schemeClr ns2:val="tx1"/>
            </ns2:solidFill>
          </ns2:textFill>
        </w:rPr>
      </w:pPr>
      <w:r>
        <w:rPr>
          <w:rFonts w:hint="eastAsia" w:ascii="宋体" w:hAnsi="宋体"/>
          <w:color w:val="000000" w:themeColor="text1"/>
          <w:lang w:val="en-US" w:eastAsia="zh-CN"/>
          <ns2:textFill>
            <ns2:solidFill>
              <ns2:schemeClr ns2:val="tx1"/>
            </ns2:solidFill>
          </ns2:textFill>
        </w:rPr>
        <w:t>为了解决这些挑战，本文分析了当前主流的拥塞控制算法DCQCN和HPCC算法的特点与其不足。在此基础上，本文提出了基于DCQCN的优化算法DCQCN-SW和基于HPCC的优化算法MPCC。DCQCN-SW算法引入了对于交换机队列长度的更精确的判别，并引入交换机队列长度的变化δbuffer_length作为评估当前网络状态的重要观测指标。发送端根据全局观测的交换机队列长度和交换机队列长度变化进行拥塞判别和拥塞控制。在NS-3网络仿真工具上的实验结果显示DCQCN-SW在处理incast场景和真实网络负载场景下具有良好的性能，其中在WebSearch场景和FB_Hadoop场景下的平均流完成时间较DCQCN分别提升了18.5%和4.2%。MPCC算法为了解决HPCC算法过度反应机制导致的处理incast场景能力不足的问题，对网络内遥测（in-network telemetry，INT）信息中的时延信息和链路利用率进行更精准的观测，通过引入拥塞预警机制来对incast场景下可能发生的网络拥塞进行预防，为时延和链路利用率的变化趋势设定对应的阈值，并根据与阈值的对比实现网络状态的判别。在NS-3网络仿真工具上的实验结果显示MPCC在处理incast场景和真实网络负载场景下的网络拥塞具有良好的表现，能够显著提升网络整体性能。其中在流同时发送的incast场景下，平均流完成时间较DCQCN-SW和HPCC分别提升了10.3%和17.6%。</w:t>
      </w:r>
    </w:p>
    <w:p ns2:paraId="02064B29">
      <w:pPr>
        <w:spacing w:before="163" w:beforeLines="50" w:after="163" w:afterLines="50"/>
        <w:ind w:firstLine="480" w:firstLineChars="200"/>
        <w:jc w:val="left"/>
        <w:rPr>
          <w:rFonts w:ascii="宋体" w:hAnsi="宋体"/>
          <w:b/>
          <w:bCs/>
          <w:color w:val="000000" w:themeColor="text1"/>
          <ns2:textFill>
            <ns2:solidFill>
              <ns2:schemeClr ns2:val="tx1"/>
            </ns2:solidFill>
          </ns2:textFill>
        </w:rPr>
      </w:pPr>
      <w:r>
        <w:rPr>
          <w:rFonts w:hint="eastAsia" w:ascii="宋体" w:hAnsi="宋体"/>
          <w:b/>
          <w:bCs/>
          <w:color w:val="000000" w:themeColor="text1"/>
          <ns2:textFill>
            <ns2:solidFill>
              <ns2:schemeClr ns2:val="tx1"/>
            </ns2:solidFill>
          </ns2:textFill>
        </w:rPr>
        <w:t xml:space="preserve">关键词： </w:t>
      </w:r>
      <w:r>
        <w:rPr>
          <w:rFonts w:hint="eastAsia" w:ascii="宋体" w:hAnsi="宋体"/>
          <w:b/>
          <w:bCs/>
          <w:color w:val="000000" w:themeColor="text1"/>
          <w:lang w:val="en-US" w:eastAsia="zh-CN"/>
          <ns2:textFill>
            <ns2:solidFill>
              <ns2:schemeClr ns2:val="tx1"/>
            </ns2:solidFill>
          </ns2:textFill>
        </w:rPr>
        <w:t>高性能网络、RDMA、拥塞控制、RoCE、DCQCN、HPCC</w:t>
      </w:r>
    </w:p>
    <w:p ns2:paraId="3DA22A41">
      <w:pPr>
        <w:widowControl/>
        <w:jc w:val="center"/>
        <w:rPr>
          <w:b/>
          <w:bCs/>
          <w:color w:val="000000" w:themeColor="text1"/>
          <w:sz w:val="36"/>
          <w:szCs w:val="36"/>
          <ns2:textFill>
            <ns2:solidFill>
              <ns2:schemeClr ns2:val="tx1"/>
            </ns2:solidFill>
          </ns2:textFill>
        </w:rPr>
        <w:sectPr>
          <w:headerReference r:id="rId14" w:type="first"/>
          <w:footerReference r:id="rId17" w:type="first"/>
          <w:headerReference r:id="rId13" w:type="default"/>
          <w:footerReference r:id="rId15" w:type="default"/>
          <w:footerReference r:id="rId16" w:type="even"/>
          <w:type w:val="continuous"/>
          <w:pgSz w:w="11906" w:h="16838"/>
          <w:pgMar w:top="1418" w:right="1701" w:bottom="1418" w:left="1701" w:header="851" w:footer="851" w:gutter="0"/>
          <w:pgNumType w:fmt="upperRoman" w:start="1"/>
          <w:cols w:space="425" w:num="1"/>
          <w:titlePg/>
          <w:docGrid w:type="linesAndChars" w:linePitch="326" w:charSpace="0"/>
        </w:sectPr>
      </w:pPr>
    </w:p>
    <w:p ns2:paraId="3AC9BF8E">
      <w:pPr>
        <w:widowControl/>
        <w:jc w:val="center"/>
        <w:rPr>
          <w:b/>
          <w:bCs/>
          <w:color w:val="000000" w:themeColor="text1"/>
          <w:sz w:val="36"/>
          <w:szCs w:val="36"/>
          <ns2:textFill>
            <ns2:solidFill>
              <ns2:schemeClr ns2:val="tx1"/>
            </ns2:solidFill>
          </ns2:textFill>
        </w:rPr>
      </w:pPr>
      <w:r>
        <w:rPr>
          <w:rFonts w:hint="eastAsia"/>
          <w:b/>
          <w:bCs/>
          <w:color w:val="000000" w:themeColor="text1"/>
          <w:sz w:val="36"/>
          <w:szCs w:val="36"/>
          <ns2:textFill>
            <ns2:solidFill>
              <ns2:schemeClr ns2:val="tx1"/>
            </ns2:solidFill>
          </ns2:textFill>
        </w:rPr>
        <w:t>A</w:t>
      </w:r>
      <w:r>
        <w:rPr>
          <w:b/>
          <w:bCs/>
          <w:color w:val="000000" w:themeColor="text1"/>
          <w:sz w:val="36"/>
          <w:szCs w:val="36"/>
          <ns2:textFill>
            <ns2:solidFill>
              <ns2:schemeClr ns2:val="tx1"/>
            </ns2:solidFill>
          </ns2:textFill>
        </w:rPr>
        <w:t>bstract</w:t>
      </w:r>
    </w:p>
    <w:p ns2:paraId="220B8CBA">
      <w:pPr>
        <w:ind w:firstLine="420"/>
        <w:rPr>
          <w:rFonts w:hint="eastAsia"/>
        </w:rPr>
      </w:pPr>
      <w:r>
        <w:rPr>
          <w:rFonts w:hint="eastAsia"/>
        </w:rPr>
        <w:t>As the network performance requirements of cloud computing, artificial intelligence, and other scenarios increase, high-bandwidth, low-latency, and high-reliability networks have become key technologies to facilitate the development of these emerging scenarios. Remote Direct Memory Access (RDMA) is a technology that reduces CPU load and transmission latency, which eliminates the need for frequent kernel-state and user-state switching, and enables the direct transmission of data from memory to the network card without multiple data copies. In existing RDMA networks, congestion control algorithms for RoCE networks are a major challenge to improve the performance of RoCE networks. The current mainstream congestion control algorithms are still insufficient in dealing with incast scenarios with multiple concurrent streams, and the overall performance of the network is degraded due to the poor congestion control effect.</w:t>
      </w:r>
    </w:p>
    <w:p ns2:paraId="499D9ADA">
      <w:pPr>
        <w:ind w:firstLine="420"/>
      </w:pPr>
      <w:r>
        <w:rPr>
          <w:rFonts w:hint="eastAsia"/>
        </w:rPr>
        <w:t>In order to solve these challenges, this paper analyzes the characteristics of the current mainstream congestion control algorithms DCQCN and HPCC algorithms and their deficiencies. On this basis, this paper proposes DCQCN-SW, an optimization algorithm based on DCQCN, and MPCC, an optimization algorithm based on HPCC.The DCQCN-SW algorithm introduces a more accurate discrimination of switch queue lengths and introduces the change of switch queue lengths, δbuffer_length, as an important observable for evaluating the current network state. The sender performs congestion discrimination and congestion control based on the globally observed switch queue length and switch queue length change. Experimental results on the NS-3 network simulation tool show that DCQCN-SW has good performance in dealing with incast scenarios and real network load scenarios, in which the average flow completion time in the WebSearch scenario and the FB_Hadoop scenario is improved by 18.5% and 4.2%, respectively, compared with that of DCQCN.The MPCC algorithm, in order to solve the problem that the HPCC algorithm To avoid the problem of insufficient ability to handle incast scenarios due to the overreaction mechanism, the MPCC algorithm observes the delay information and link utilization in the in-network telemetry (INT) information more accurately, and prevents possible network congestion in incast scenarios by introducing a congestion warning mechanism, which sets corresponding thresholds for the delay and link utilization trends. A corresponding threshold value is set for the trend of delay and link utilization, and the network state is identified based on the comparison with the threshold value. The experimental results on the NS-3 network simulation tool show that MPCC has good performance in dealing with network congestion in incast scenarios and real network load scenarios, and can significantly improve the overall network performance. In the incast scenario where streams are sent simultaneously, the average stream completion time is improved by 10.3% and 17.6% compared with DCQCN-SW and HPCC, respectively.</w:t>
      </w:r>
    </w:p>
    <w:p ns2:paraId="47B2B0B2">
      <w:pPr>
        <w:ind w:firstLine="420"/>
        <w:rPr>
          <w:b/>
          <w:bCs/>
        </w:rPr>
      </w:pPr>
      <w:r>
        <w:rPr>
          <w:b/>
          <w:bCs/>
        </w:rPr>
        <w:t xml:space="preserve">Keywords: </w:t>
      </w:r>
      <w:r>
        <w:rPr>
          <w:rFonts w:hint="eastAsia"/>
          <w:b/>
          <w:bCs/>
        </w:rPr>
        <w:t>High Performance Networking, RDMA, Congestion Control, RoCE, DCQCN, HPCC</w:t>
      </w:r>
    </w:p>
    <w:p ns2:paraId="13B232A8">
      <w:pPr>
        <w:pStyle w:val="33"/>
        <w:rPr>
          <w:b/>
          <w:bCs/>
          <w:color w:val="000000" w:themeColor="text1"/>
          <w:sz w:val="36"/>
          <w:szCs w:val="36"/>
          <ns2:textFill>
            <ns2:solidFill>
              <ns2:schemeClr ns2:val="tx1"/>
            </ns2:solidFill>
          </ns2:textFill>
        </w:rPr>
        <w:sectPr>
          <w:footerReference r:id="rId21" w:type="first"/>
          <w:headerReference r:id="rId18" w:type="default"/>
          <w:footerReference r:id="rId19" w:type="default"/>
          <w:footerReference r:id="rId20" w:type="even"/>
          <w:pgSz w:w="11906" w:h="16838"/>
          <w:pgMar w:top="1418" w:right="1701" w:bottom="1418" w:left="1701" w:header="851" w:footer="851" w:gutter="0"/>
          <w:pgNumType w:fmt="upperRoman" w:start="1"/>
          <w:cols w:space="425" w:num="1"/>
          <w:docGrid w:type="linesAndChars" w:linePitch="326" w:charSpace="0"/>
        </w:sectPr>
      </w:pPr>
    </w:p>
    <w:sdt>
      <w:sdtPr>
        <w:rPr>
          <w:rFonts w:ascii="Times New Roman" w:hAnsi="Times New Roman" w:eastAsia="宋体" w:cs="Times New Roman"/>
          <w:color w:val="auto"/>
          <w:kern w:val="2"/>
          <w:sz w:val="24"/>
          <w:szCs w:val="24"/>
          <w:lang w:val="zh-CN"/>
        </w:rPr>
        <w:id w:val="-1783185268"/>
        <w:docPartObj>
          <w:docPartGallery w:val="Table of Contents"/>
          <w:docPartUnique/>
        </w:docPartObj>
      </w:sdtPr>
      <w:sdtEndPr>
        <w:rPr>
          <w:rFonts w:ascii="Times New Roman" w:hAnsi="Times New Roman" w:eastAsia="宋体" w:cs="Times New Roman"/>
          <w:b/>
          <w:bCs/>
          <w:color w:val="auto"/>
          <w:kern w:val="2"/>
          <w:sz w:val="24"/>
          <w:szCs w:val="24"/>
          <w:lang w:val="zh-CN"/>
        </w:rPr>
      </w:sdtEndPr>
      <w:sdtContent>
        <w:sdt>
          <w:sdtPr>
            <w:rPr>
              <w:rFonts w:ascii="Times New Roman" w:hAnsi="Times New Roman" w:eastAsia="宋体" w:cs="Times New Roman"/>
              <w:color w:val="auto"/>
              <w:kern w:val="2"/>
              <w:sz w:val="24"/>
              <w:szCs w:val="24"/>
              <w:lang w:val="zh-CN"/>
            </w:rPr>
            <w:id w:val="147461999"/>
            <w:docPartObj>
              <w:docPartGallery w:val="Table of Contents"/>
              <w:docPartUnique/>
            </w:docPartObj>
          </w:sdtPr>
          <w:sdtEndPr>
            <w:rPr>
              <w:rFonts w:ascii="Times New Roman" w:hAnsi="Times New Roman" w:eastAsia="宋体" w:cs="Times New Roman"/>
              <w:b/>
              <w:bCs/>
              <w:color w:val="auto"/>
              <w:kern w:val="2"/>
              <w:sz w:val="24"/>
              <w:szCs w:val="24"/>
              <w:lang w:val="zh-CN"/>
            </w:rPr>
          </w:sdtEndPr>
          <w:sdtContent>
            <w:sdt>
              <w:sdtPr>
                <w:rPr>
                  <w:rFonts w:ascii="Times New Roman" w:hAnsi="Times New Roman" w:eastAsia="宋体" w:cs="Times New Roman"/>
                  <w:color w:val="auto"/>
                  <w:kern w:val="2"/>
                  <w:sz w:val="24"/>
                  <w:szCs w:val="24"/>
                  <w:lang w:val="zh-CN"/>
                </w:rPr>
                <w:id w:val="147458267"/>
                <w:docPartObj>
                  <w:docPartGallery w:val="Table of Contents"/>
                  <w:docPartUnique/>
                </w:docPartObj>
              </w:sdtPr>
              <w:sdtEndPr>
                <w:rPr>
                  <w:rFonts w:ascii="Times New Roman" w:hAnsi="Times New Roman" w:eastAsia="宋体" w:cs="Times New Roman"/>
                  <w:b/>
                  <w:bCs/>
                  <w:color w:val="auto"/>
                  <w:kern w:val="2"/>
                  <w:sz w:val="24"/>
                  <w:szCs w:val="24"/>
                  <w:lang w:val="zh-CN"/>
                </w:rPr>
              </w:sdtEndPr>
              <w:sdtContent>
                <w:p ns2:paraId="15E1589D">
                  <w:commentRangeStart w:id="15"/>
                  <w:commentRangeStart w:id="2"/>
                  <w:commentRangeStart w:id="1"/>
                  <w:pPr>
                    <w:pStyle w:val="33"/>
                    <w:spacing w:after="326" w:afterLines="100" w:line="240" w:lineRule="auto"/>
                    <w:jc w:val="center"/>
                    <w:rPr>
                      <w:rStyle w:val="27"/>
                      <w:bCs/>
                      <w:color w:val="000000" w:themeColor="text1"/>
                      <ns2:textFill>
                        <ns2:solidFill>
                          <ns2:schemeClr ns2:val="tx1"/>
                        </ns2:solidFill>
                      </ns2:textFill>
                    </w:rPr>
                  </w:pPr>
                  <w:bookmarkStart w:id="0" w:name="_Toc82108060"/>
                  <w:r>
                    <w:rPr>
                      <w:rStyle w:val="27"/>
                      <w:bCs/>
                      <w:color w:val="000000" w:themeColor="text1"/>
                      <ns2:textFill>
                        <ns2:solidFill>
                          <ns2:schemeClr ns2:val="tx1"/>
                        </ns2:solidFill>
                      </ns2:textFill>
                    </w:rPr>
                    <w:t>目</w:t>
                  </w:r>
                  <w:r>
                    <w:rPr>
                      <w:rStyle w:val="27"/>
                      <w:rFonts w:hint="eastAsia"/>
                      <w:bCs/>
                      <w:color w:val="000000" w:themeColor="text1"/>
                      <ns2:textFill>
                        <ns2:solidFill>
                          <ns2:schemeClr ns2:val="tx1"/>
                        </ns2:solidFill>
                      </ns2:textFill>
                    </w:rPr>
                    <w:t xml:space="preserve"> </w:t>
                  </w:r>
                  <w:r>
                    <w:rPr>
                      <w:rStyle w:val="27"/>
                      <w:bCs/>
                      <w:color w:val="000000" w:themeColor="text1"/>
                      <ns2:textFill>
                        <ns2:solidFill>
                          <ns2:schemeClr ns2:val="tx1"/>
                        </ns2:solidFill>
                      </ns2:textFill>
                    </w:rPr>
                    <w:t>录</w:t>
                  </w:r>
                  <w:commentRangeEnd w:id="1"/>
                  <w:r>
                    <w:commentReference w:id="1"/>
                  </w:r>
                  <w:commentRangeEnd w:id="2"/>
                  <w:r>
                    <w:commentReference w:id="2"/>
                  </w:r>
                  <w:commentRangeEnd w:id="15"/>
                  <w:r>
                    <w:commentReference w:id="15"/>
                  </w:r>
                </w:p>
                <w:p ns2:paraId="631D060F">
                  <w:commentRangeStart w:id="17"/>
                  <w:commentRangeStart w:id="16"/>
                  <w:commentRangeStart w:id="10"/>
                  <w:pPr>
                    <w:pStyle w:val="12"/>
                    <w:tabs>
                      <w:tab w:val="right" w:leader="dot" w:pos="8504"/>
                    </w:tabs>
                  </w:pPr>
                  <w:r>
                    <w:fldChar w:fldCharType="begin"/>
                  </w:r>
                  <w:r>
                    <w:instrText xml:space="preserve"> TOC \o "1-3" \h \z \u </w:instrText>
                  </w:r>
                  <w:r>
                    <w:fldChar w:fldCharType="separate"/>
                  </w:r>
                  <w:r>
                    <w:fldChar w:fldCharType="begin"/>
                  </w:r>
                  <w:r>
                    <w:instrText xml:space="preserve"> HYPERLINK \l _Toc25104 </w:instrText>
                  </w:r>
                  <w:r>
                    <w:fldChar w:fldCharType="separate"/>
                  </w:r>
                  <w:r>
                    <w:rPr>
                      <w:rFonts w:hint="eastAsia"/>
                    </w:rPr>
                    <w:t xml:space="preserve">第一章 </w:t>
                  </w:r>
                  <w:r>
                    <w:rPr>
                      <w:rFonts w:hint="eastAsia"/>
                      <w:lang w:val="en-US" w:eastAsia="zh-CN"/>
                    </w:rPr>
                    <w:t>绪论</w:t>
                  </w:r>
                  <w:r>
                    <w:tab/>
                  </w:r>
                  <w:r>
                    <w:fldChar w:fldCharType="begin"/>
                  </w:r>
                  <w:r>
                    <w:instrText xml:space="preserve"> PAGEREF _Toc25104 \h </w:instrText>
                  </w:r>
                  <w:r>
                    <w:fldChar w:fldCharType="separate"/>
                  </w:r>
                  <w:r>
                    <w:t>2</w:t>
                  </w:r>
                  <w:r>
                    <w:fldChar w:fldCharType="end"/>
                  </w:r>
                  <w:r>
                    <w:fldChar w:fldCharType="end"/>
                  </w:r>
                  <w:commentRangeEnd w:id="10"/>
                  <w:r>
                    <w:commentReference w:id="10"/>
                  </w:r>
                  <w:commentRangeEnd w:id="16"/>
                  <w:r>
                    <w:commentReference w:id="16"/>
                  </w:r>
                  <w:commentRangeEnd w:id="17"/>
                  <w:r>
                    <w:commentReference w:id="17"/>
                  </w:r>
                </w:p>
                <w:p ns2:paraId="1D60F1FE">
                  <w:commentRangeStart w:id="11"/>
                  <w:pPr>
                    <w:pStyle w:val="14"/>
                    <w:tabs>
                      <w:tab w:val="right" w:leader="dot" w:pos="8504"/>
                    </w:tabs>
                  </w:pPr>
                  <w:r>
                    <w:rPr>
                      <w:bCs/>
                      <w:lang w:val="zh-CN"/>
                    </w:rPr>
                    <w:fldChar w:fldCharType="begin"/>
                  </w:r>
                  <w:r>
                    <w:rPr>
                      <w:bCs/>
                      <w:lang w:val="zh-CN"/>
                    </w:rPr>
                    <w:instrText xml:space="preserve"> HYPERLINK \l _Toc30983 </w:instrText>
                  </w:r>
                  <w:r>
                    <w:rPr>
                      <w:bCs/>
                      <w:lang w:val="zh-CN"/>
                    </w:rPr>
                    <w:fldChar w:fldCharType="separate"/>
                  </w:r>
                  <w:r>
                    <w:rPr>
                      <w:rFonts w:ascii="黑体" w:hAnsi="黑体"/>
                    </w:rPr>
                    <w:t>1.1</w:t>
                  </w:r>
                  <w:r>
                    <w:rPr>
                      <w:rFonts w:hint="eastAsia" w:ascii="黑体" w:hAnsi="黑体"/>
                      <w:lang w:val="en-US" w:eastAsia="zh-CN"/>
                    </w:rPr>
                    <w:t>研究背景与意义</w:t>
                  </w:r>
                  <w:r>
                    <w:tab/>
                  </w:r>
                  <w:r>
                    <w:fldChar w:fldCharType="begin"/>
                  </w:r>
                  <w:r>
                    <w:instrText xml:space="preserve"> PAGEREF _Toc30983 \h </w:instrText>
                  </w:r>
                  <w:r>
                    <w:fldChar w:fldCharType="separate"/>
                  </w:r>
                  <w:r>
                    <w:t>2</w:t>
                  </w:r>
                  <w:r>
                    <w:fldChar w:fldCharType="end"/>
                  </w:r>
                  <w:r>
                    <w:rPr>
                      <w:bCs/>
                      <w:lang w:val="zh-CN"/>
                    </w:rPr>
                    <w:fldChar w:fldCharType="end"/>
                  </w:r>
                  <w:commentRangeEnd w:id="11"/>
                  <w:r>
                    <w:commentReference w:id="11"/>
                  </w:r>
                </w:p>
                <w:p ns2:paraId="1F88AAE7">
                  <w:pPr>
                    <w:pStyle w:val="14"/>
                    <w:tabs>
                      <w:tab w:val="right" w:leader="dot" w:pos="8504"/>
                    </w:tabs>
                  </w:pPr>
                  <w:r>
                    <w:rPr>
                      <w:bCs/>
                      <w:lang w:val="zh-CN"/>
                    </w:rPr>
                    <w:fldChar w:fldCharType="begin"/>
                  </w:r>
                  <w:r>
                    <w:rPr>
                      <w:bCs/>
                      <w:lang w:val="zh-CN"/>
                    </w:rPr>
                    <w:instrText xml:space="preserve"> HYPERLINK \l _Toc4414 </w:instrText>
                  </w:r>
                  <w:r>
                    <w:rPr>
                      <w:bCs/>
                      <w:lang w:val="zh-CN"/>
                    </w:rPr>
                    <w:fldChar w:fldCharType="separate"/>
                  </w:r>
                  <w:r>
                    <w:rPr>
                      <w:rFonts w:ascii="黑体" w:hAnsi="黑体"/>
                    </w:rPr>
                    <w:t>1.</w:t>
                  </w:r>
                  <w:r>
                    <w:rPr>
                      <w:rFonts w:hint="eastAsia" w:ascii="黑体" w:hAnsi="黑体"/>
                      <w:lang w:val="en-US" w:eastAsia="zh-CN"/>
                    </w:rPr>
                    <w:t>2国内外研究现状</w:t>
                  </w:r>
                  <w:r>
                    <w:tab/>
                  </w:r>
                  <w:r>
                    <w:fldChar w:fldCharType="begin"/>
                  </w:r>
                  <w:r>
                    <w:instrText xml:space="preserve"> PAGEREF _Toc4414 \h </w:instrText>
                  </w:r>
                  <w:r>
                    <w:fldChar w:fldCharType="separate"/>
                  </w:r>
                  <w:r>
                    <w:t>3</w:t>
                  </w:r>
                  <w:r>
                    <w:fldChar w:fldCharType="end"/>
                  </w:r>
                  <w:r>
                    <w:rPr>
                      <w:bCs/>
                      <w:lang w:val="zh-CN"/>
                    </w:rPr>
                    <w:fldChar w:fldCharType="end"/>
                  </w:r>
                </w:p>
                <w:p ns2:paraId="4DB63935">
                  <w:pPr>
                    <w:pStyle w:val="14"/>
                    <w:tabs>
                      <w:tab w:val="right" w:leader="dot" w:pos="8504"/>
                    </w:tabs>
                  </w:pPr>
                  <w:r>
                    <w:rPr>
                      <w:bCs/>
                      <w:lang w:val="zh-CN"/>
                    </w:rPr>
                    <w:fldChar w:fldCharType="begin"/>
                  </w:r>
                  <w:r>
                    <w:rPr>
                      <w:bCs/>
                      <w:lang w:val="zh-CN"/>
                    </w:rPr>
                    <w:instrText xml:space="preserve"> HYPERLINK \l _Toc28596 </w:instrText>
                  </w:r>
                  <w:r>
                    <w:rPr>
                      <w:bCs/>
                      <w:lang w:val="zh-CN"/>
                    </w:rPr>
                    <w:fldChar w:fldCharType="separate"/>
                  </w:r>
                  <w:r>
                    <w:rPr>
                      <w:rFonts w:ascii="黑体" w:hAnsi="黑体"/>
                    </w:rPr>
                    <w:t>1.</w:t>
                  </w:r>
                  <w:r>
                    <w:rPr>
                      <w:rFonts w:hint="eastAsia" w:ascii="黑体" w:hAnsi="黑体"/>
                      <w:lang w:val="en-US" w:eastAsia="zh-CN"/>
                    </w:rPr>
                    <w:t>3研究工作</w:t>
                  </w:r>
                  <w:r>
                    <w:tab/>
                  </w:r>
                  <w:r>
                    <w:fldChar w:fldCharType="begin"/>
                  </w:r>
                  <w:r>
                    <w:instrText xml:space="preserve"> PAGEREF _Toc28596 \h </w:instrText>
                  </w:r>
                  <w:r>
                    <w:fldChar w:fldCharType="separate"/>
                  </w:r>
                  <w:r>
                    <w:t>6</w:t>
                  </w:r>
                  <w:r>
                    <w:fldChar w:fldCharType="end"/>
                  </w:r>
                  <w:r>
                    <w:rPr>
                      <w:bCs/>
                      <w:lang w:val="zh-CN"/>
                    </w:rPr>
                    <w:fldChar w:fldCharType="end"/>
                  </w:r>
                </w:p>
                <w:p ns2:paraId="34CD23A0">
                  <w:pPr>
                    <w:pStyle w:val="14"/>
                    <w:tabs>
                      <w:tab w:val="right" w:leader="dot" w:pos="8504"/>
                    </w:tabs>
                  </w:pPr>
                  <w:r>
                    <w:rPr>
                      <w:bCs/>
                      <w:lang w:val="zh-CN"/>
                    </w:rPr>
                    <w:fldChar w:fldCharType="begin"/>
                  </w:r>
                  <w:r>
                    <w:rPr>
                      <w:bCs/>
                      <w:lang w:val="zh-CN"/>
                    </w:rPr>
                    <w:instrText xml:space="preserve"> HYPERLINK \l _Toc25524 </w:instrText>
                  </w:r>
                  <w:r>
                    <w:rPr>
                      <w:bCs/>
                      <w:lang w:val="zh-CN"/>
                    </w:rPr>
                    <w:fldChar w:fldCharType="separate"/>
                  </w:r>
                  <w:r>
                    <w:rPr>
                      <w:rFonts w:ascii="黑体" w:hAnsi="黑体"/>
                    </w:rPr>
                    <w:t>1.</w:t>
                  </w:r>
                  <w:r>
                    <w:rPr>
                      <w:rFonts w:hint="eastAsia" w:ascii="黑体" w:hAnsi="黑体"/>
                      <w:lang w:val="en-US" w:eastAsia="zh-CN"/>
                    </w:rPr>
                    <w:t>4论文结构安排</w:t>
                  </w:r>
                  <w:r>
                    <w:tab/>
                  </w:r>
                  <w:r>
                    <w:fldChar w:fldCharType="begin"/>
                  </w:r>
                  <w:r>
                    <w:instrText xml:space="preserve"> PAGEREF _Toc25524 \h </w:instrText>
                  </w:r>
                  <w:r>
                    <w:fldChar w:fldCharType="separate"/>
                  </w:r>
                  <w:r>
                    <w:t>7</w:t>
                  </w:r>
                  <w:r>
                    <w:fldChar w:fldCharType="end"/>
                  </w:r>
                  <w:r>
                    <w:rPr>
                      <w:bCs/>
                      <w:lang w:val="zh-CN"/>
                    </w:rPr>
                    <w:fldChar w:fldCharType="end"/>
                  </w:r>
                </w:p>
                <w:p ns2:paraId="010FE09A">
                  <w:commentRangeStart w:id="7"/>
                  <w:pPr>
                    <w:pStyle w:val="12"/>
                    <w:tabs>
                      <w:tab w:val="right" w:leader="dot" w:pos="8504"/>
                    </w:tabs>
                  </w:pPr>
                  <w:r>
                    <w:rPr>
                      <w:bCs/>
                      <w:lang w:val="zh-CN"/>
                    </w:rPr>
                    <w:fldChar w:fldCharType="begin"/>
                  </w:r>
                  <w:r>
                    <w:rPr>
                      <w:bCs/>
                      <w:lang w:val="zh-CN"/>
                    </w:rPr>
                    <w:instrText xml:space="preserve"> HYPERLINK \l _Toc2938 </w:instrText>
                  </w:r>
                  <w:r>
                    <w:rPr>
                      <w:bCs/>
                      <w:lang w:val="zh-CN"/>
                    </w:rPr>
                    <w:fldChar w:fldCharType="separate"/>
                  </w:r>
                  <w:r>
                    <w:rPr>
                      <w:rFonts w:hint="eastAsia"/>
                    </w:rPr>
                    <w:t xml:space="preserve">第二章 </w:t>
                  </w:r>
                  <w:r>
                    <w:rPr>
                      <w:rFonts w:hint="eastAsia"/>
                      <w:lang w:val="en-US" w:eastAsia="zh-CN"/>
                    </w:rPr>
                    <w:t>相关技术介绍</w:t>
                  </w:r>
                  <w:r>
                    <w:tab/>
                  </w:r>
                  <w:r>
                    <w:fldChar w:fldCharType="begin"/>
                  </w:r>
                  <w:r>
                    <w:instrText xml:space="preserve"> PAGEREF _Toc2938 \h </w:instrText>
                  </w:r>
                  <w:r>
                    <w:fldChar w:fldCharType="separate"/>
                  </w:r>
                  <w:r>
                    <w:t>9</w:t>
                  </w:r>
                  <w:r>
                    <w:fldChar w:fldCharType="end"/>
                  </w:r>
                  <w:r>
                    <w:rPr>
                      <w:bCs/>
                      <w:lang w:val="zh-CN"/>
                    </w:rPr>
                    <w:fldChar w:fldCharType="end"/>
                  </w:r>
                  <w:commentRangeEnd w:id="7"/>
                  <w:r>
                    <w:commentReference w:id="7"/>
                  </w:r>
                </w:p>
                <w:p ns2:paraId="3303CDE1">
                  <w:pPr>
                    <w:pStyle w:val="14"/>
                    <w:tabs>
                      <w:tab w:val="right" w:leader="dot" w:pos="8504"/>
                    </w:tabs>
                  </w:pPr>
                  <w:r>
                    <w:rPr>
                      <w:bCs/>
                      <w:lang w:val="zh-CN"/>
                    </w:rPr>
                    <w:fldChar w:fldCharType="begin"/>
                  </w:r>
                  <w:r>
                    <w:rPr>
                      <w:bCs/>
                      <w:lang w:val="zh-CN"/>
                    </w:rPr>
                    <w:instrText xml:space="preserve"> HYPERLINK \l _Toc13066 </w:instrText>
                  </w:r>
                  <w:r>
                    <w:rPr>
                      <w:bCs/>
                      <w:lang w:val="zh-CN"/>
                    </w:rPr>
                    <w:fldChar w:fldCharType="separate"/>
                  </w:r>
                  <w:r>
                    <w:rPr>
                      <w:rFonts w:hint="eastAsia"/>
                    </w:rPr>
                    <w:t>2</w:t>
                  </w:r>
                  <w:r>
                    <w:t>.1</w:t>
                  </w:r>
                  <w:r>
                    <w:rPr>
                      <w:rFonts w:hint="eastAsia"/>
                      <w:lang w:val="en-US" w:eastAsia="zh-CN"/>
                    </w:rPr>
                    <w:t>远程内存直接访问</w:t>
                  </w:r>
                  <w:r>
                    <w:tab/>
                  </w:r>
                  <w:r>
                    <w:fldChar w:fldCharType="begin"/>
                  </w:r>
                  <w:r>
                    <w:instrText xml:space="preserve"> PAGEREF _Toc13066 \h </w:instrText>
                  </w:r>
                  <w:r>
                    <w:fldChar w:fldCharType="separate"/>
                  </w:r>
                  <w:r>
                    <w:t>9</w:t>
                  </w:r>
                  <w:r>
                    <w:fldChar w:fldCharType="end"/>
                  </w:r>
                  <w:r>
                    <w:rPr>
                      <w:bCs/>
                      <w:lang w:val="zh-CN"/>
                    </w:rPr>
                    <w:fldChar w:fldCharType="end"/>
                  </w:r>
                </w:p>
                <w:p ns2:paraId="10CE5FA3">
                  <w:pPr>
                    <w:pStyle w:val="8"/>
                    <w:tabs>
                      <w:tab w:val="right" w:leader="dot" w:pos="8504"/>
                    </w:tabs>
                  </w:pPr>
                  <w:r>
                    <w:rPr>
                      <w:bCs/>
                      <w:lang w:val="zh-CN"/>
                    </w:rPr>
                    <w:fldChar w:fldCharType="begin"/>
                  </w:r>
                  <w:r>
                    <w:rPr>
                      <w:bCs/>
                      <w:lang w:val="zh-CN"/>
                    </w:rPr>
                    <w:instrText xml:space="preserve"> HYPERLINK \l _Toc8484 </w:instrText>
                  </w:r>
                  <w:r>
                    <w:rPr>
                      <w:bCs/>
                      <w:lang w:val="zh-CN"/>
                    </w:rPr>
                    <w:fldChar w:fldCharType="separate"/>
                  </w:r>
                  <w:r>
                    <w:rPr>
                      <w:rFonts w:hint="eastAsia"/>
                      <w:lang w:val="en-US" w:eastAsia="zh-CN"/>
                    </w:rPr>
                    <w:t>2</w:t>
                  </w:r>
                  <w:r>
                    <w:t>.1.1</w:t>
                  </w:r>
                  <w:r>
                    <w:rPr>
                      <w:rFonts w:hint="eastAsia"/>
                      <w:lang w:val="en-US" w:eastAsia="zh-CN"/>
                    </w:rPr>
                    <w:t xml:space="preserve"> 内存直接访问（DMA）技术</w:t>
                  </w:r>
                  <w:r>
                    <w:tab/>
                  </w:r>
                  <w:r>
                    <w:fldChar w:fldCharType="begin"/>
                  </w:r>
                  <w:r>
                    <w:instrText xml:space="preserve"> PAGEREF _Toc8484 \h </w:instrText>
                  </w:r>
                  <w:r>
                    <w:fldChar w:fldCharType="separate"/>
                  </w:r>
                  <w:r>
                    <w:t>9</w:t>
                  </w:r>
                  <w:r>
                    <w:fldChar w:fldCharType="end"/>
                  </w:r>
                  <w:r>
                    <w:rPr>
                      <w:bCs/>
                      <w:lang w:val="zh-CN"/>
                    </w:rPr>
                    <w:fldChar w:fldCharType="end"/>
                  </w:r>
                </w:p>
                <w:p ns2:paraId="3CB002A6">
                  <w:pPr>
                    <w:pStyle w:val="8"/>
                    <w:tabs>
                      <w:tab w:val="right" w:leader="dot" w:pos="8504"/>
                    </w:tabs>
                  </w:pPr>
                  <w:r>
                    <w:rPr>
                      <w:bCs/>
                      <w:lang w:val="zh-CN"/>
                    </w:rPr>
                    <w:fldChar w:fldCharType="begin"/>
                  </w:r>
                  <w:r>
                    <w:rPr>
                      <w:bCs/>
                      <w:lang w:val="zh-CN"/>
                    </w:rPr>
                    <w:instrText xml:space="preserve"> HYPERLINK \l _Toc9253 </w:instrText>
                  </w:r>
                  <w:r>
                    <w:rPr>
                      <w:bCs/>
                      <w:lang w:val="zh-CN"/>
                    </w:rPr>
                    <w:fldChar w:fldCharType="separate"/>
                  </w:r>
                  <w:r>
                    <w:rPr>
                      <w:rFonts w:hint="eastAsia"/>
                      <w:lang w:val="en-US" w:eastAsia="zh-CN"/>
                    </w:rPr>
                    <w:t>2</w:t>
                  </w:r>
                  <w:r>
                    <w:t>.1.</w:t>
                  </w:r>
                  <w:r>
                    <w:rPr>
                      <w:rFonts w:hint="eastAsia"/>
                      <w:lang w:val="en-US" w:eastAsia="zh-CN"/>
                    </w:rPr>
                    <w:t>2 远程内存直接访问（RDMA）技术</w:t>
                  </w:r>
                  <w:r>
                    <w:tab/>
                  </w:r>
                  <w:r>
                    <w:fldChar w:fldCharType="begin"/>
                  </w:r>
                  <w:r>
                    <w:instrText xml:space="preserve"> PAGEREF _Toc9253 \h </w:instrText>
                  </w:r>
                  <w:r>
                    <w:fldChar w:fldCharType="separate"/>
                  </w:r>
                  <w:r>
                    <w:t>11</w:t>
                  </w:r>
                  <w:r>
                    <w:fldChar w:fldCharType="end"/>
                  </w:r>
                  <w:r>
                    <w:rPr>
                      <w:bCs/>
                      <w:lang w:val="zh-CN"/>
                    </w:rPr>
                    <w:fldChar w:fldCharType="end"/>
                  </w:r>
                </w:p>
                <w:p ns2:paraId="311B794E">
                  <w:pPr>
                    <w:pStyle w:val="8"/>
                    <w:tabs>
                      <w:tab w:val="right" w:leader="dot" w:pos="8504"/>
                    </w:tabs>
                  </w:pPr>
                  <w:r>
                    <w:rPr>
                      <w:bCs/>
                      <w:lang w:val="zh-CN"/>
                    </w:rPr>
                    <w:fldChar w:fldCharType="begin"/>
                  </w:r>
                  <w:r>
                    <w:rPr>
                      <w:bCs/>
                      <w:lang w:val="zh-CN"/>
                    </w:rPr>
                    <w:instrText xml:space="preserve"> HYPERLINK \l _Toc37 </w:instrText>
                  </w:r>
                  <w:r>
                    <w:rPr>
                      <w:bCs/>
                      <w:lang w:val="zh-CN"/>
                    </w:rPr>
                    <w:fldChar w:fldCharType="separate"/>
                  </w:r>
                  <w:r>
                    <w:rPr>
                      <w:rFonts w:hint="eastAsia"/>
                      <w:lang w:val="en-US" w:eastAsia="zh-CN"/>
                    </w:rPr>
                    <w:t>2</w:t>
                  </w:r>
                  <w:r>
                    <w:t>.1.</w:t>
                  </w:r>
                  <w:r>
                    <w:rPr>
                      <w:rFonts w:hint="eastAsia"/>
                      <w:lang w:val="en-US" w:eastAsia="zh-CN"/>
                    </w:rPr>
                    <w:t>3 RDMA的应用场景</w:t>
                  </w:r>
                  <w:r>
                    <w:tab/>
                  </w:r>
                  <w:r>
                    <w:fldChar w:fldCharType="begin"/>
                  </w:r>
                  <w:r>
                    <w:instrText xml:space="preserve"> PAGEREF _Toc37 \h </w:instrText>
                  </w:r>
                  <w:r>
                    <w:fldChar w:fldCharType="separate"/>
                  </w:r>
                  <w:r>
                    <w:t>12</w:t>
                  </w:r>
                  <w:r>
                    <w:fldChar w:fldCharType="end"/>
                  </w:r>
                  <w:r>
                    <w:rPr>
                      <w:bCs/>
                      <w:lang w:val="zh-CN"/>
                    </w:rPr>
                    <w:fldChar w:fldCharType="end"/>
                  </w:r>
                </w:p>
                <w:p ns2:paraId="039980CC">
                  <w:pPr>
                    <w:pStyle w:val="14"/>
                    <w:tabs>
                      <w:tab w:val="right" w:leader="dot" w:pos="8504"/>
                    </w:tabs>
                  </w:pPr>
                  <w:r>
                    <w:rPr>
                      <w:bCs/>
                      <w:lang w:val="zh-CN"/>
                    </w:rPr>
                    <w:fldChar w:fldCharType="begin"/>
                  </w:r>
                  <w:r>
                    <w:rPr>
                      <w:bCs/>
                      <w:lang w:val="zh-CN"/>
                    </w:rPr>
                    <w:instrText xml:space="preserve"> HYPERLINK \l _Toc5704 </w:instrText>
                  </w:r>
                  <w:r>
                    <w:rPr>
                      <w:bCs/>
                      <w:lang w:val="zh-CN"/>
                    </w:rPr>
                    <w:fldChar w:fldCharType="separate"/>
                  </w:r>
                  <w:r>
                    <w:rPr>
                      <w:rFonts w:hint="eastAsia"/>
                    </w:rPr>
                    <w:t>2</w:t>
                  </w:r>
                  <w:r>
                    <w:t>.2</w:t>
                  </w:r>
                  <w:r>
                    <w:rPr>
                      <w:rFonts w:hint="eastAsia"/>
                      <w:lang w:val="en-US" w:eastAsia="zh-CN"/>
                    </w:rPr>
                    <w:t xml:space="preserve"> RDMA网络</w:t>
                  </w:r>
                  <w:r>
                    <w:tab/>
                  </w:r>
                  <w:r>
                    <w:fldChar w:fldCharType="begin"/>
                  </w:r>
                  <w:r>
                    <w:instrText xml:space="preserve"> PAGEREF _Toc5704 \h </w:instrText>
                  </w:r>
                  <w:r>
                    <w:fldChar w:fldCharType="separate"/>
                  </w:r>
                  <w:r>
                    <w:t>12</w:t>
                  </w:r>
                  <w:r>
                    <w:fldChar w:fldCharType="end"/>
                  </w:r>
                  <w:r>
                    <w:rPr>
                      <w:bCs/>
                      <w:lang w:val="zh-CN"/>
                    </w:rPr>
                    <w:fldChar w:fldCharType="end"/>
                  </w:r>
                </w:p>
                <w:p ns2:paraId="04AF63A8">
                  <w:pPr>
                    <w:pStyle w:val="8"/>
                    <w:tabs>
                      <w:tab w:val="right" w:leader="dot" w:pos="8504"/>
                    </w:tabs>
                  </w:pPr>
                  <w:r>
                    <w:rPr>
                      <w:bCs/>
                      <w:lang w:val="zh-CN"/>
                    </w:rPr>
                    <w:fldChar w:fldCharType="begin"/>
                  </w:r>
                  <w:r>
                    <w:rPr>
                      <w:bCs/>
                      <w:lang w:val="zh-CN"/>
                    </w:rPr>
                    <w:instrText xml:space="preserve"> HYPERLINK \l _Toc2538 </w:instrText>
                  </w:r>
                  <w:r>
                    <w:rPr>
                      <w:bCs/>
                      <w:lang w:val="zh-CN"/>
                    </w:rPr>
                    <w:fldChar w:fldCharType="separate"/>
                  </w:r>
                  <w:r>
                    <w:rPr>
                      <w:rFonts w:hint="eastAsia"/>
                      <w:lang w:val="en-US" w:eastAsia="zh-CN"/>
                    </w:rPr>
                    <w:t>2</w:t>
                  </w:r>
                  <w:r>
                    <w:t>.</w:t>
                  </w:r>
                  <w:r>
                    <w:rPr>
                      <w:rFonts w:hint="eastAsia"/>
                      <w:lang w:val="en-US" w:eastAsia="zh-CN"/>
                    </w:rPr>
                    <w:t>2</w:t>
                  </w:r>
                  <w:r>
                    <w:t>.1</w:t>
                  </w:r>
                  <w:r>
                    <w:rPr>
                      <w:rFonts w:hint="eastAsia"/>
                      <w:lang w:val="en-US" w:eastAsia="zh-CN"/>
                    </w:rPr>
                    <w:t xml:space="preserve"> IB网络</w:t>
                  </w:r>
                  <w:r>
                    <w:tab/>
                  </w:r>
                  <w:r>
                    <w:fldChar w:fldCharType="begin"/>
                  </w:r>
                  <w:r>
                    <w:instrText xml:space="preserve"> PAGEREF _Toc2538 \h </w:instrText>
                  </w:r>
                  <w:r>
                    <w:fldChar w:fldCharType="separate"/>
                  </w:r>
                  <w:r>
                    <w:t>13</w:t>
                  </w:r>
                  <w:r>
                    <w:fldChar w:fldCharType="end"/>
                  </w:r>
                  <w:r>
                    <w:rPr>
                      <w:bCs/>
                      <w:lang w:val="zh-CN"/>
                    </w:rPr>
                    <w:fldChar w:fldCharType="end"/>
                  </w:r>
                </w:p>
                <w:p ns2:paraId="737885D0">
                  <w:pPr>
                    <w:pStyle w:val="8"/>
                    <w:tabs>
                      <w:tab w:val="right" w:leader="dot" w:pos="8504"/>
                    </w:tabs>
                  </w:pPr>
                  <w:r>
                    <w:rPr>
                      <w:bCs/>
                      <w:lang w:val="zh-CN"/>
                    </w:rPr>
                    <w:fldChar w:fldCharType="begin"/>
                  </w:r>
                  <w:r>
                    <w:rPr>
                      <w:bCs/>
                      <w:lang w:val="zh-CN"/>
                    </w:rPr>
                    <w:instrText xml:space="preserve"> HYPERLINK \l _Toc12184 </w:instrText>
                  </w:r>
                  <w:r>
                    <w:rPr>
                      <w:bCs/>
                      <w:lang w:val="zh-CN"/>
                    </w:rPr>
                    <w:fldChar w:fldCharType="separate"/>
                  </w:r>
                  <w:r>
                    <w:rPr>
                      <w:rFonts w:hint="eastAsia"/>
                      <w:lang w:val="en-US" w:eastAsia="zh-CN"/>
                    </w:rPr>
                    <w:t>2</w:t>
                  </w:r>
                  <w:r>
                    <w:t>.</w:t>
                  </w:r>
                  <w:r>
                    <w:rPr>
                      <w:rFonts w:hint="eastAsia"/>
                      <w:lang w:val="en-US" w:eastAsia="zh-CN"/>
                    </w:rPr>
                    <w:t>2</w:t>
                  </w:r>
                  <w:r>
                    <w:t>.</w:t>
                  </w:r>
                  <w:r>
                    <w:rPr>
                      <w:rFonts w:hint="eastAsia"/>
                      <w:lang w:val="en-US" w:eastAsia="zh-CN"/>
                    </w:rPr>
                    <w:t>2 iWARP网络</w:t>
                  </w:r>
                  <w:r>
                    <w:tab/>
                  </w:r>
                  <w:r>
                    <w:fldChar w:fldCharType="begin"/>
                  </w:r>
                  <w:r>
                    <w:instrText xml:space="preserve"> PAGEREF _Toc12184 \h </w:instrText>
                  </w:r>
                  <w:r>
                    <w:fldChar w:fldCharType="separate"/>
                  </w:r>
                  <w:r>
                    <w:t>14</w:t>
                  </w:r>
                  <w:r>
                    <w:fldChar w:fldCharType="end"/>
                  </w:r>
                  <w:r>
                    <w:rPr>
                      <w:bCs/>
                      <w:lang w:val="zh-CN"/>
                    </w:rPr>
                    <w:fldChar w:fldCharType="end"/>
                  </w:r>
                </w:p>
                <w:p ns2:paraId="316C835C">
                  <w:pPr>
                    <w:pStyle w:val="8"/>
                    <w:tabs>
                      <w:tab w:val="right" w:leader="dot" w:pos="8504"/>
                    </w:tabs>
                  </w:pPr>
                  <w:r>
                    <w:rPr>
                      <w:bCs/>
                      <w:lang w:val="zh-CN"/>
                    </w:rPr>
                    <w:fldChar w:fldCharType="begin"/>
                  </w:r>
                  <w:r>
                    <w:rPr>
                      <w:bCs/>
                      <w:lang w:val="zh-CN"/>
                    </w:rPr>
                    <w:instrText xml:space="preserve"> HYPERLINK \l _Toc5309 </w:instrText>
                  </w:r>
                  <w:r>
                    <w:rPr>
                      <w:bCs/>
                      <w:lang w:val="zh-CN"/>
                    </w:rPr>
                    <w:fldChar w:fldCharType="separate"/>
                  </w:r>
                  <w:r>
                    <w:rPr>
                      <w:rFonts w:hint="eastAsia"/>
                      <w:lang w:val="en-US" w:eastAsia="zh-CN"/>
                    </w:rPr>
                    <w:t>2</w:t>
                  </w:r>
                  <w:r>
                    <w:t>.</w:t>
                  </w:r>
                  <w:r>
                    <w:rPr>
                      <w:rFonts w:hint="eastAsia"/>
                      <w:lang w:val="en-US" w:eastAsia="zh-CN"/>
                    </w:rPr>
                    <w:t>2</w:t>
                  </w:r>
                  <w:r>
                    <w:t>.</w:t>
                  </w:r>
                  <w:r>
                    <w:rPr>
                      <w:rFonts w:hint="eastAsia"/>
                      <w:lang w:val="en-US" w:eastAsia="zh-CN"/>
                    </w:rPr>
                    <w:t>3 RoCE网络</w:t>
                  </w:r>
                  <w:r>
                    <w:tab/>
                  </w:r>
                  <w:r>
                    <w:fldChar w:fldCharType="begin"/>
                  </w:r>
                  <w:r>
                    <w:instrText xml:space="preserve"> PAGEREF _Toc5309 \h </w:instrText>
                  </w:r>
                  <w:r>
                    <w:fldChar w:fldCharType="separate"/>
                  </w:r>
                  <w:r>
                    <w:t>15</w:t>
                  </w:r>
                  <w:r>
                    <w:fldChar w:fldCharType="end"/>
                  </w:r>
                  <w:r>
                    <w:rPr>
                      <w:bCs/>
                      <w:lang w:val="zh-CN"/>
                    </w:rPr>
                    <w:fldChar w:fldCharType="end"/>
                  </w:r>
                </w:p>
                <w:p ns2:paraId="4CCF8F0C">
                  <w:pPr>
                    <w:pStyle w:val="14"/>
                    <w:tabs>
                      <w:tab w:val="right" w:leader="dot" w:pos="8504"/>
                    </w:tabs>
                  </w:pPr>
                  <w:r>
                    <w:rPr>
                      <w:bCs/>
                      <w:lang w:val="zh-CN"/>
                    </w:rPr>
                    <w:fldChar w:fldCharType="begin"/>
                  </w:r>
                  <w:r>
                    <w:rPr>
                      <w:bCs/>
                      <w:lang w:val="zh-CN"/>
                    </w:rPr>
                    <w:instrText xml:space="preserve"> HYPERLINK \l _Toc6893 </w:instrText>
                  </w:r>
                  <w:r>
                    <w:rPr>
                      <w:bCs/>
                      <w:lang w:val="zh-CN"/>
                    </w:rPr>
                    <w:fldChar w:fldCharType="separate"/>
                  </w:r>
                  <w:r>
                    <w:rPr>
                      <w:rFonts w:hint="eastAsia"/>
                    </w:rPr>
                    <w:t>2</w:t>
                  </w:r>
                  <w:r>
                    <w:t>.</w:t>
                  </w:r>
                  <w:r>
                    <w:rPr>
                      <w:rFonts w:hint="eastAsia"/>
                      <w:lang w:val="en-US" w:eastAsia="zh-CN"/>
                    </w:rPr>
                    <w:t>3 DCQCN和HPCC</w:t>
                  </w:r>
                  <w:r>
                    <w:tab/>
                  </w:r>
                  <w:r>
                    <w:fldChar w:fldCharType="begin"/>
                  </w:r>
                  <w:r>
                    <w:instrText xml:space="preserve"> PAGEREF _Toc6893 \h </w:instrText>
                  </w:r>
                  <w:r>
                    <w:fldChar w:fldCharType="separate"/>
                  </w:r>
                  <w:r>
                    <w:t>16</w:t>
                  </w:r>
                  <w:r>
                    <w:fldChar w:fldCharType="end"/>
                  </w:r>
                  <w:r>
                    <w:rPr>
                      <w:bCs/>
                      <w:lang w:val="zh-CN"/>
                    </w:rPr>
                    <w:fldChar w:fldCharType="end"/>
                  </w:r>
                </w:p>
                <w:p ns2:paraId="4FA5E328">
                  <w:pPr>
                    <w:pStyle w:val="8"/>
                    <w:tabs>
                      <w:tab w:val="right" w:leader="dot" w:pos="8504"/>
                    </w:tabs>
                  </w:pPr>
                  <w:r>
                    <w:rPr>
                      <w:bCs/>
                      <w:lang w:val="zh-CN"/>
                    </w:rPr>
                    <w:fldChar w:fldCharType="begin"/>
                  </w:r>
                  <w:r>
                    <w:rPr>
                      <w:bCs/>
                      <w:lang w:val="zh-CN"/>
                    </w:rPr>
                    <w:instrText xml:space="preserve"> HYPERLINK \l _Toc32498 </w:instrText>
                  </w:r>
                  <w:r>
                    <w:rPr>
                      <w:bCs/>
                      <w:lang w:val="zh-CN"/>
                    </w:rPr>
                    <w:fldChar w:fldCharType="separate"/>
                  </w:r>
                  <w:r>
                    <w:rPr>
                      <w:rFonts w:hint="eastAsia"/>
                      <w:lang w:val="en-US" w:eastAsia="zh-CN"/>
                    </w:rPr>
                    <w:t>2</w:t>
                  </w:r>
                  <w:r>
                    <w:t>.</w:t>
                  </w:r>
                  <w:r>
                    <w:rPr>
                      <w:rFonts w:hint="eastAsia"/>
                      <w:lang w:val="en-US" w:eastAsia="zh-CN"/>
                    </w:rPr>
                    <w:t>3</w:t>
                  </w:r>
                  <w:r>
                    <w:t>.</w:t>
                  </w:r>
                  <w:r>
                    <w:rPr>
                      <w:rFonts w:hint="eastAsia"/>
                      <w:lang w:val="en-US" w:eastAsia="zh-CN"/>
                    </w:rPr>
                    <w:t>1 DCQCN</w:t>
                  </w:r>
                  <w:r>
                    <w:tab/>
                  </w:r>
                  <w:r>
                    <w:fldChar w:fldCharType="begin"/>
                  </w:r>
                  <w:r>
                    <w:instrText xml:space="preserve"> PAGEREF _Toc32498 \h </w:instrText>
                  </w:r>
                  <w:r>
                    <w:fldChar w:fldCharType="separate"/>
                  </w:r>
                  <w:r>
                    <w:t>16</w:t>
                  </w:r>
                  <w:r>
                    <w:fldChar w:fldCharType="end"/>
                  </w:r>
                  <w:r>
                    <w:rPr>
                      <w:bCs/>
                      <w:lang w:val="zh-CN"/>
                    </w:rPr>
                    <w:fldChar w:fldCharType="end"/>
                  </w:r>
                </w:p>
                <w:p ns2:paraId="4B3C24BB">
                  <w:pPr>
                    <w:pStyle w:val="8"/>
                    <w:tabs>
                      <w:tab w:val="right" w:leader="dot" w:pos="8504"/>
                    </w:tabs>
                  </w:pPr>
                  <w:r>
                    <w:rPr>
                      <w:bCs/>
                      <w:lang w:val="zh-CN"/>
                    </w:rPr>
                    <w:fldChar w:fldCharType="begin"/>
                  </w:r>
                  <w:r>
                    <w:rPr>
                      <w:bCs/>
                      <w:lang w:val="zh-CN"/>
                    </w:rPr>
                    <w:instrText xml:space="preserve"> HYPERLINK \l _Toc26843 </w:instrText>
                  </w:r>
                  <w:r>
                    <w:rPr>
                      <w:bCs/>
                      <w:lang w:val="zh-CN"/>
                    </w:rPr>
                    <w:fldChar w:fldCharType="separate"/>
                  </w:r>
                  <w:r>
                    <w:rPr>
                      <w:rFonts w:hint="eastAsia"/>
                      <w:lang w:val="en-US" w:eastAsia="zh-CN"/>
                    </w:rPr>
                    <w:t>2</w:t>
                  </w:r>
                  <w:r>
                    <w:t>.</w:t>
                  </w:r>
                  <w:r>
                    <w:rPr>
                      <w:rFonts w:hint="eastAsia"/>
                      <w:lang w:val="en-US" w:eastAsia="zh-CN"/>
                    </w:rPr>
                    <w:t>3</w:t>
                  </w:r>
                  <w:r>
                    <w:t>.</w:t>
                  </w:r>
                  <w:r>
                    <w:rPr>
                      <w:rFonts w:hint="eastAsia"/>
                      <w:lang w:val="en-US" w:eastAsia="zh-CN"/>
                    </w:rPr>
                    <w:t>2 HPCC</w:t>
                  </w:r>
                  <w:r>
                    <w:tab/>
                  </w:r>
                  <w:r>
                    <w:fldChar w:fldCharType="begin"/>
                  </w:r>
                  <w:r>
                    <w:instrText xml:space="preserve"> PAGEREF _Toc26843 \h </w:instrText>
                  </w:r>
                  <w:r>
                    <w:fldChar w:fldCharType="separate"/>
                  </w:r>
                  <w:r>
                    <w:t>19</w:t>
                  </w:r>
                  <w:r>
                    <w:fldChar w:fldCharType="end"/>
                  </w:r>
                  <w:r>
                    <w:rPr>
                      <w:bCs/>
                      <w:lang w:val="zh-CN"/>
                    </w:rPr>
                    <w:fldChar w:fldCharType="end"/>
                  </w:r>
                </w:p>
                <w:p ns2:paraId="5F8943B0">
                  <w:pPr>
                    <w:pStyle w:val="14"/>
                    <w:tabs>
                      <w:tab w:val="right" w:leader="dot" w:pos="8504"/>
                    </w:tabs>
                  </w:pPr>
                  <w:r>
                    <w:rPr>
                      <w:bCs/>
                      <w:lang w:val="zh-CN"/>
                    </w:rPr>
                    <w:fldChar w:fldCharType="begin"/>
                  </w:r>
                  <w:r>
                    <w:rPr>
                      <w:bCs/>
                      <w:lang w:val="zh-CN"/>
                    </w:rPr>
                    <w:instrText xml:space="preserve"> HYPERLINK \l _Toc15398 </w:instrText>
                  </w:r>
                  <w:r>
                    <w:rPr>
                      <w:bCs/>
                      <w:lang w:val="zh-CN"/>
                    </w:rPr>
                    <w:fldChar w:fldCharType="separate"/>
                  </w:r>
                  <w:r>
                    <w:rPr>
                      <w:rFonts w:hint="eastAsia"/>
                    </w:rPr>
                    <w:t>2</w:t>
                  </w:r>
                  <w:r>
                    <w:t>.</w:t>
                  </w:r>
                  <w:r>
                    <w:rPr>
                      <w:rFonts w:hint="eastAsia"/>
                      <w:lang w:val="en-US" w:eastAsia="zh-CN"/>
                    </w:rPr>
                    <w:t>4本章小结</w:t>
                  </w:r>
                  <w:r>
                    <w:tab/>
                  </w:r>
                  <w:r>
                    <w:fldChar w:fldCharType="begin"/>
                  </w:r>
                  <w:r>
                    <w:instrText xml:space="preserve"> PAGEREF _Toc15398 \h </w:instrText>
                  </w:r>
                  <w:r>
                    <w:fldChar w:fldCharType="separate"/>
                  </w:r>
                  <w:r>
                    <w:t>21</w:t>
                  </w:r>
                  <w:r>
                    <w:fldChar w:fldCharType="end"/>
                  </w:r>
                  <w:r>
                    <w:rPr>
                      <w:bCs/>
                      <w:lang w:val="zh-CN"/>
                    </w:rPr>
                    <w:fldChar w:fldCharType="end"/>
                  </w:r>
                </w:p>
                <w:p ns2:paraId="5AE893C4">
                  <w:pPr>
                    <w:pStyle w:val="12"/>
                    <w:tabs>
                      <w:tab w:val="right" w:leader="dot" w:pos="8504"/>
                    </w:tabs>
                  </w:pPr>
                  <w:r>
                    <w:rPr>
                      <w:bCs/>
                      <w:lang w:val="zh-CN"/>
                    </w:rPr>
                    <w:fldChar w:fldCharType="begin"/>
                  </w:r>
                  <w:r>
                    <w:rPr>
                      <w:bCs/>
                      <w:lang w:val="zh-CN"/>
                    </w:rPr>
                    <w:instrText xml:space="preserve"> HYPERLINK \l _Toc22109 </w:instrText>
                  </w:r>
                  <w:r>
                    <w:rPr>
                      <w:bCs/>
                      <w:lang w:val="zh-CN"/>
                    </w:rPr>
                    <w:fldChar w:fldCharType="separate"/>
                  </w:r>
                  <w:r>
                    <w:rPr>
                      <w:rFonts w:hint="eastAsia"/>
                    </w:rPr>
                    <w:t xml:space="preserve">第三章 </w:t>
                  </w:r>
                  <w:r>
                    <w:rPr>
                      <w:rFonts w:hint="eastAsia"/>
                      <w:lang w:val="en-US" w:eastAsia="zh-CN"/>
                    </w:rPr>
                    <w:t>基于DCQCN的RDMA拥塞控制算法优化</w:t>
                  </w:r>
                  <w:r>
                    <w:tab/>
                  </w:r>
                  <w:r>
                    <w:fldChar w:fldCharType="begin"/>
                  </w:r>
                  <w:r>
                    <w:instrText xml:space="preserve"> PAGEREF _Toc22109 \h </w:instrText>
                  </w:r>
                  <w:r>
                    <w:fldChar w:fldCharType="separate"/>
                  </w:r>
                  <w:r>
                    <w:t>22</w:t>
                  </w:r>
                  <w:r>
                    <w:fldChar w:fldCharType="end"/>
                  </w:r>
                  <w:r>
                    <w:rPr>
                      <w:bCs/>
                      <w:lang w:val="zh-CN"/>
                    </w:rPr>
                    <w:fldChar w:fldCharType="end"/>
                  </w:r>
                </w:p>
                <w:p ns2:paraId="1878D1F0">
                  <w:pPr>
                    <w:pStyle w:val="14"/>
                    <w:tabs>
                      <w:tab w:val="right" w:leader="dot" w:pos="8504"/>
                    </w:tabs>
                  </w:pPr>
                  <w:r>
                    <w:rPr>
                      <w:bCs/>
                      <w:lang w:val="zh-CN"/>
                    </w:rPr>
                    <w:fldChar w:fldCharType="begin"/>
                  </w:r>
                  <w:r>
                    <w:rPr>
                      <w:bCs/>
                      <w:lang w:val="zh-CN"/>
                    </w:rPr>
                    <w:instrText xml:space="preserve"> HYPERLINK \l _Toc13793 </w:instrText>
                  </w:r>
                  <w:r>
                    <w:rPr>
                      <w:bCs/>
                      <w:lang w:val="zh-CN"/>
                    </w:rPr>
                    <w:fldChar w:fldCharType="separate"/>
                  </w:r>
                  <w:r>
                    <w:rPr>
                      <w:rFonts w:hint="eastAsia"/>
                    </w:rPr>
                    <w:t>3</w:t>
                  </w:r>
                  <w:r>
                    <w:t>.1</w:t>
                  </w:r>
                  <w:r>
                    <w:rPr>
                      <w:rFonts w:hint="eastAsia"/>
                      <w:lang w:val="en-US" w:eastAsia="zh-CN"/>
                    </w:rPr>
                    <w:t xml:space="preserve"> DCQCN算法优化分析</w:t>
                  </w:r>
                  <w:r>
                    <w:tab/>
                  </w:r>
                  <w:r>
                    <w:fldChar w:fldCharType="begin"/>
                  </w:r>
                  <w:r>
                    <w:instrText xml:space="preserve"> PAGEREF _Toc13793 \h </w:instrText>
                  </w:r>
                  <w:r>
                    <w:fldChar w:fldCharType="separate"/>
                  </w:r>
                  <w:r>
                    <w:t>22</w:t>
                  </w:r>
                  <w:r>
                    <w:fldChar w:fldCharType="end"/>
                  </w:r>
                  <w:r>
                    <w:rPr>
                      <w:bCs/>
                      <w:lang w:val="zh-CN"/>
                    </w:rPr>
                    <w:fldChar w:fldCharType="end"/>
                  </w:r>
                </w:p>
                <w:p ns2:paraId="7A587920">
                  <w:pPr>
                    <w:pStyle w:val="14"/>
                    <w:tabs>
                      <w:tab w:val="right" w:leader="dot" w:pos="8504"/>
                    </w:tabs>
                  </w:pPr>
                  <w:r>
                    <w:rPr>
                      <w:bCs/>
                      <w:lang w:val="zh-CN"/>
                    </w:rPr>
                    <w:fldChar w:fldCharType="begin"/>
                  </w:r>
                  <w:r>
                    <w:rPr>
                      <w:bCs/>
                      <w:lang w:val="zh-CN"/>
                    </w:rPr>
                    <w:instrText xml:space="preserve"> HYPERLINK \l _Toc3467 </w:instrText>
                  </w:r>
                  <w:r>
                    <w:rPr>
                      <w:bCs/>
                      <w:lang w:val="zh-CN"/>
                    </w:rPr>
                    <w:fldChar w:fldCharType="separate"/>
                  </w:r>
                  <w:r>
                    <w:rPr>
                      <w:rFonts w:hint="eastAsia"/>
                    </w:rPr>
                    <w:t>3</w:t>
                  </w:r>
                  <w:r>
                    <w:t>.2</w:t>
                  </w:r>
                  <w:r>
                    <w:rPr>
                      <w:rFonts w:hint="eastAsia"/>
                      <w:lang w:val="en-US" w:eastAsia="zh-CN"/>
                    </w:rPr>
                    <w:t xml:space="preserve"> DCQCN-SW设计思想和原理</w:t>
                  </w:r>
                  <w:r>
                    <w:tab/>
                  </w:r>
                  <w:r>
                    <w:fldChar w:fldCharType="begin"/>
                  </w:r>
                  <w:r>
                    <w:instrText xml:space="preserve"> PAGEREF _Toc3467 \h </w:instrText>
                  </w:r>
                  <w:r>
                    <w:fldChar w:fldCharType="separate"/>
                  </w:r>
                  <w:r>
                    <w:t>24</w:t>
                  </w:r>
                  <w:r>
                    <w:fldChar w:fldCharType="end"/>
                  </w:r>
                  <w:r>
                    <w:rPr>
                      <w:bCs/>
                      <w:lang w:val="zh-CN"/>
                    </w:rPr>
                    <w:fldChar w:fldCharType="end"/>
                  </w:r>
                </w:p>
                <w:p ns2:paraId="1E121509">
                  <w:pPr>
                    <w:pStyle w:val="14"/>
                    <w:tabs>
                      <w:tab w:val="right" w:leader="dot" w:pos="8504"/>
                    </w:tabs>
                  </w:pPr>
                  <w:r>
                    <w:rPr>
                      <w:bCs/>
                      <w:lang w:val="zh-CN"/>
                    </w:rPr>
                    <w:fldChar w:fldCharType="begin"/>
                  </w:r>
                  <w:r>
                    <w:rPr>
                      <w:bCs/>
                      <w:lang w:val="zh-CN"/>
                    </w:rPr>
                    <w:instrText xml:space="preserve"> HYPERLINK \l _Toc25049 </w:instrText>
                  </w:r>
                  <w:r>
                    <w:rPr>
                      <w:bCs/>
                      <w:lang w:val="zh-CN"/>
                    </w:rPr>
                    <w:fldChar w:fldCharType="separate"/>
                  </w:r>
                  <w:r>
                    <w:rPr>
                      <w:rFonts w:hint="eastAsia"/>
                    </w:rPr>
                    <w:t>3</w:t>
                  </w:r>
                  <w:r>
                    <w:t>.</w:t>
                  </w:r>
                  <w:r>
                    <w:rPr>
                      <w:rFonts w:hint="eastAsia"/>
                      <w:lang w:val="en-US" w:eastAsia="zh-CN"/>
                    </w:rPr>
                    <w:t>3 DCQCN-SW算法设计</w:t>
                  </w:r>
                  <w:r>
                    <w:tab/>
                  </w:r>
                  <w:r>
                    <w:fldChar w:fldCharType="begin"/>
                  </w:r>
                  <w:r>
                    <w:instrText xml:space="preserve"> PAGEREF _Toc25049 \h </w:instrText>
                  </w:r>
                  <w:r>
                    <w:fldChar w:fldCharType="separate"/>
                  </w:r>
                  <w:r>
                    <w:t>26</w:t>
                  </w:r>
                  <w:r>
                    <w:fldChar w:fldCharType="end"/>
                  </w:r>
                  <w:r>
                    <w:rPr>
                      <w:bCs/>
                      <w:lang w:val="zh-CN"/>
                    </w:rPr>
                    <w:fldChar w:fldCharType="end"/>
                  </w:r>
                </w:p>
                <w:p ns2:paraId="54BADF48">
                  <w:pPr>
                    <w:pStyle w:val="14"/>
                    <w:tabs>
                      <w:tab w:val="right" w:leader="dot" w:pos="8504"/>
                    </w:tabs>
                  </w:pPr>
                  <w:r>
                    <w:rPr>
                      <w:bCs/>
                      <w:lang w:val="zh-CN"/>
                    </w:rPr>
                    <w:fldChar w:fldCharType="begin"/>
                  </w:r>
                  <w:r>
                    <w:rPr>
                      <w:bCs/>
                      <w:lang w:val="zh-CN"/>
                    </w:rPr>
                    <w:instrText xml:space="preserve"> HYPERLINK \l _Toc22844 </w:instrText>
                  </w:r>
                  <w:r>
                    <w:rPr>
                      <w:bCs/>
                      <w:lang w:val="zh-CN"/>
                    </w:rPr>
                    <w:fldChar w:fldCharType="separate"/>
                  </w:r>
                  <w:r>
                    <w:rPr>
                      <w:rFonts w:hint="eastAsia"/>
                    </w:rPr>
                    <w:t>3</w:t>
                  </w:r>
                  <w:r>
                    <w:t>.</w:t>
                  </w:r>
                  <w:r>
                    <w:rPr>
                      <w:rFonts w:hint="eastAsia"/>
                      <w:lang w:val="en-US" w:eastAsia="zh-CN"/>
                    </w:rPr>
                    <w:t>4 DCQCN-SW的性能评估</w:t>
                  </w:r>
                  <w:r>
                    <w:tab/>
                  </w:r>
                  <w:r>
                    <w:fldChar w:fldCharType="begin"/>
                  </w:r>
                  <w:r>
                    <w:instrText xml:space="preserve"> PAGEREF _Toc22844 \h </w:instrText>
                  </w:r>
                  <w:r>
                    <w:fldChar w:fldCharType="separate"/>
                  </w:r>
                  <w:r>
                    <w:t>28</w:t>
                  </w:r>
                  <w:r>
                    <w:fldChar w:fldCharType="end"/>
                  </w:r>
                  <w:r>
                    <w:rPr>
                      <w:bCs/>
                      <w:lang w:val="zh-CN"/>
                    </w:rPr>
                    <w:fldChar w:fldCharType="end"/>
                  </w:r>
                </w:p>
                <w:p ns2:paraId="18A8F393">
                  <w:pPr>
                    <w:pStyle w:val="8"/>
                    <w:tabs>
                      <w:tab w:val="right" w:leader="dot" w:pos="8504"/>
                    </w:tabs>
                  </w:pPr>
                  <w:r>
                    <w:rPr>
                      <w:bCs/>
                      <w:lang w:val="zh-CN"/>
                    </w:rPr>
                    <w:fldChar w:fldCharType="begin"/>
                  </w:r>
                  <w:r>
                    <w:rPr>
                      <w:bCs/>
                      <w:lang w:val="zh-CN"/>
                    </w:rPr>
                    <w:instrText xml:space="preserve"> HYPERLINK \l _Toc17311 </w:instrText>
                  </w:r>
                  <w:r>
                    <w:rPr>
                      <w:bCs/>
                      <w:lang w:val="zh-CN"/>
                    </w:rPr>
                    <w:fldChar w:fldCharType="separate"/>
                  </w:r>
                  <w:r>
                    <w:rPr>
                      <w:rFonts w:hint="eastAsia"/>
                      <w:lang w:val="en-US" w:eastAsia="zh-CN"/>
                    </w:rPr>
                    <w:t>3</w:t>
                  </w:r>
                  <w:r>
                    <w:t>.</w:t>
                  </w:r>
                  <w:r>
                    <w:rPr>
                      <w:rFonts w:hint="eastAsia"/>
                      <w:lang w:val="en-US" w:eastAsia="zh-CN"/>
                    </w:rPr>
                    <w:t>4</w:t>
                  </w:r>
                  <w:r>
                    <w:t>.</w:t>
                  </w:r>
                  <w:r>
                    <w:rPr>
                      <w:rFonts w:hint="eastAsia"/>
                      <w:lang w:val="en-US" w:eastAsia="zh-CN"/>
                    </w:rPr>
                    <w:t>1 实验环境设置</w:t>
                  </w:r>
                  <w:r>
                    <w:tab/>
                  </w:r>
                  <w:r>
                    <w:fldChar w:fldCharType="begin"/>
                  </w:r>
                  <w:r>
                    <w:instrText xml:space="preserve"> PAGEREF _Toc17311 \h </w:instrText>
                  </w:r>
                  <w:r>
                    <w:fldChar w:fldCharType="separate"/>
                  </w:r>
                  <w:r>
                    <w:t>28</w:t>
                  </w:r>
                  <w:r>
                    <w:fldChar w:fldCharType="end"/>
                  </w:r>
                  <w:r>
                    <w:rPr>
                      <w:bCs/>
                      <w:lang w:val="zh-CN"/>
                    </w:rPr>
                    <w:fldChar w:fldCharType="end"/>
                  </w:r>
                </w:p>
                <w:p ns2:paraId="127EE3F6">
                  <w:pPr>
                    <w:pStyle w:val="8"/>
                    <w:tabs>
                      <w:tab w:val="right" w:leader="dot" w:pos="8504"/>
                    </w:tabs>
                  </w:pPr>
                  <w:r>
                    <w:rPr>
                      <w:bCs/>
                      <w:lang w:val="zh-CN"/>
                    </w:rPr>
                    <w:fldChar w:fldCharType="begin"/>
                  </w:r>
                  <w:r>
                    <w:rPr>
                      <w:bCs/>
                      <w:lang w:val="zh-CN"/>
                    </w:rPr>
                    <w:instrText xml:space="preserve"> HYPERLINK \l _Toc19079 </w:instrText>
                  </w:r>
                  <w:r>
                    <w:rPr>
                      <w:bCs/>
                      <w:lang w:val="zh-CN"/>
                    </w:rPr>
                    <w:fldChar w:fldCharType="separate"/>
                  </w:r>
                  <w:r>
                    <w:rPr>
                      <w:rFonts w:hint="eastAsia"/>
                      <w:lang w:val="en-US" w:eastAsia="zh-CN"/>
                    </w:rPr>
                    <w:t>3</w:t>
                  </w:r>
                  <w:r>
                    <w:t>.</w:t>
                  </w:r>
                  <w:r>
                    <w:rPr>
                      <w:rFonts w:hint="eastAsia"/>
                      <w:lang w:val="en-US" w:eastAsia="zh-CN"/>
                    </w:rPr>
                    <w:t>4</w:t>
                  </w:r>
                  <w:r>
                    <w:t>.</w:t>
                  </w:r>
                  <w:r>
                    <w:rPr>
                      <w:rFonts w:hint="eastAsia"/>
                      <w:lang w:val="en-US" w:eastAsia="zh-CN"/>
                    </w:rPr>
                    <w:t>2 Incast场景性能测试</w:t>
                  </w:r>
                  <w:r>
                    <w:tab/>
                  </w:r>
                  <w:r>
                    <w:fldChar w:fldCharType="begin"/>
                  </w:r>
                  <w:r>
                    <w:instrText xml:space="preserve"> PAGEREF _Toc19079 \h </w:instrText>
                  </w:r>
                  <w:r>
                    <w:fldChar w:fldCharType="separate"/>
                  </w:r>
                  <w:r>
                    <w:t>29</w:t>
                  </w:r>
                  <w:r>
                    <w:fldChar w:fldCharType="end"/>
                  </w:r>
                  <w:r>
                    <w:rPr>
                      <w:bCs/>
                      <w:lang w:val="zh-CN"/>
                    </w:rPr>
                    <w:fldChar w:fldCharType="end"/>
                  </w:r>
                </w:p>
                <w:p ns2:paraId="39B275FA">
                  <w:pPr>
                    <w:pStyle w:val="8"/>
                    <w:tabs>
                      <w:tab w:val="right" w:leader="dot" w:pos="8504"/>
                    </w:tabs>
                  </w:pPr>
                  <w:r>
                    <w:rPr>
                      <w:bCs/>
                      <w:lang w:val="zh-CN"/>
                    </w:rPr>
                    <w:fldChar w:fldCharType="begin"/>
                  </w:r>
                  <w:r>
                    <w:rPr>
                      <w:bCs/>
                      <w:lang w:val="zh-CN"/>
                    </w:rPr>
                    <w:instrText xml:space="preserve"> HYPERLINK \l _Toc31881 </w:instrText>
                  </w:r>
                  <w:r>
                    <w:rPr>
                      <w:bCs/>
                      <w:lang w:val="zh-CN"/>
                    </w:rPr>
                    <w:fldChar w:fldCharType="separate"/>
                  </w:r>
                  <w:r>
                    <w:rPr>
                      <w:rFonts w:hint="eastAsia"/>
                      <w:lang w:val="en-US" w:eastAsia="zh-CN"/>
                    </w:rPr>
                    <w:t>3</w:t>
                  </w:r>
                  <w:r>
                    <w:t>.</w:t>
                  </w:r>
                  <w:r>
                    <w:rPr>
                      <w:rFonts w:hint="eastAsia"/>
                      <w:lang w:val="en-US" w:eastAsia="zh-CN"/>
                    </w:rPr>
                    <w:t>4</w:t>
                  </w:r>
                  <w:r>
                    <w:t>.</w:t>
                  </w:r>
                  <w:r>
                    <w:rPr>
                      <w:rFonts w:hint="eastAsia"/>
                      <w:lang w:val="en-US" w:eastAsia="zh-CN"/>
                    </w:rPr>
                    <w:t>3 真实网络负载性能测试</w:t>
                  </w:r>
                  <w:r>
                    <w:tab/>
                  </w:r>
                  <w:r>
                    <w:fldChar w:fldCharType="begin"/>
                  </w:r>
                  <w:r>
                    <w:instrText xml:space="preserve"> PAGEREF _Toc31881 \h </w:instrText>
                  </w:r>
                  <w:r>
                    <w:fldChar w:fldCharType="separate"/>
                  </w:r>
                  <w:r>
                    <w:t>32</w:t>
                  </w:r>
                  <w:r>
                    <w:fldChar w:fldCharType="end"/>
                  </w:r>
                  <w:r>
                    <w:rPr>
                      <w:bCs/>
                      <w:lang w:val="zh-CN"/>
                    </w:rPr>
                    <w:fldChar w:fldCharType="end"/>
                  </w:r>
                </w:p>
                <w:p ns2:paraId="11C66736">
                  <w:pPr>
                    <w:pStyle w:val="14"/>
                    <w:tabs>
                      <w:tab w:val="right" w:leader="dot" w:pos="8504"/>
                    </w:tabs>
                  </w:pPr>
                  <w:r>
                    <w:rPr>
                      <w:bCs/>
                      <w:lang w:val="zh-CN"/>
                    </w:rPr>
                    <w:fldChar w:fldCharType="begin"/>
                  </w:r>
                  <w:r>
                    <w:rPr>
                      <w:bCs/>
                      <w:lang w:val="zh-CN"/>
                    </w:rPr>
                    <w:instrText xml:space="preserve"> HYPERLINK \l _Toc1920 </w:instrText>
                  </w:r>
                  <w:r>
                    <w:rPr>
                      <w:bCs/>
                      <w:lang w:val="zh-CN"/>
                    </w:rPr>
                    <w:fldChar w:fldCharType="separate"/>
                  </w:r>
                  <w:r>
                    <w:rPr>
                      <w:rFonts w:hint="eastAsia"/>
                      <w:lang w:val="en-US" w:eastAsia="zh-CN"/>
                    </w:rPr>
                    <w:t>3</w:t>
                  </w:r>
                  <w:r>
                    <w:t>.</w:t>
                  </w:r>
                  <w:r>
                    <w:rPr>
                      <w:rFonts w:hint="eastAsia"/>
                      <w:lang w:val="en-US" w:eastAsia="zh-CN"/>
                    </w:rPr>
                    <w:t>5 本章小结</w:t>
                  </w:r>
                  <w:r>
                    <w:tab/>
                  </w:r>
                  <w:r>
                    <w:fldChar w:fldCharType="begin"/>
                  </w:r>
                  <w:r>
                    <w:instrText xml:space="preserve"> PAGEREF _Toc1920 \h </w:instrText>
                  </w:r>
                  <w:r>
                    <w:fldChar w:fldCharType="separate"/>
                  </w:r>
                  <w:r>
                    <w:t>33</w:t>
                  </w:r>
                  <w:r>
                    <w:fldChar w:fldCharType="end"/>
                  </w:r>
                  <w:r>
                    <w:rPr>
                      <w:bCs/>
                      <w:lang w:val="zh-CN"/>
                    </w:rPr>
                    <w:fldChar w:fldCharType="end"/>
                  </w:r>
                </w:p>
                <w:p ns2:paraId="3548FC9B">
                  <w:pPr>
                    <w:pStyle w:val="12"/>
                    <w:tabs>
                      <w:tab w:val="right" w:leader="dot" w:pos="8504"/>
                    </w:tabs>
                  </w:pPr>
                  <w:r>
                    <w:rPr>
                      <w:bCs/>
                      <w:lang w:val="zh-CN"/>
                    </w:rPr>
                    <w:fldChar w:fldCharType="begin"/>
                  </w:r>
                  <w:r>
                    <w:rPr>
                      <w:bCs/>
                      <w:lang w:val="zh-CN"/>
                    </w:rPr>
                    <w:instrText xml:space="preserve"> HYPERLINK \l _Toc25619 </w:instrText>
                  </w:r>
                  <w:r>
                    <w:rPr>
                      <w:bCs/>
                      <w:lang w:val="zh-CN"/>
                    </w:rPr>
                    <w:fldChar w:fldCharType="separate"/>
                  </w:r>
                  <w:r>
                    <w:rPr>
                      <w:rFonts w:hint="eastAsia"/>
                    </w:rPr>
                    <w:t xml:space="preserve">第四章 </w:t>
                  </w:r>
                  <w:r>
                    <w:rPr>
                      <w:rFonts w:hint="eastAsia"/>
                      <w:lang w:val="en-US" w:eastAsia="zh-CN"/>
                    </w:rPr>
                    <w:t>基于HPCC的拥塞控制算法优化</w:t>
                  </w:r>
                  <w:r>
                    <w:tab/>
                  </w:r>
                  <w:r>
                    <w:fldChar w:fldCharType="begin"/>
                  </w:r>
                  <w:r>
                    <w:instrText xml:space="preserve"> PAGEREF _Toc25619 \h </w:instrText>
                  </w:r>
                  <w:r>
                    <w:fldChar w:fldCharType="separate"/>
                  </w:r>
                  <w:r>
                    <w:t>34</w:t>
                  </w:r>
                  <w:r>
                    <w:fldChar w:fldCharType="end"/>
                  </w:r>
                  <w:r>
                    <w:rPr>
                      <w:bCs/>
                      <w:lang w:val="zh-CN"/>
                    </w:rPr>
                    <w:fldChar w:fldCharType="end"/>
                  </w:r>
                </w:p>
                <w:p ns2:paraId="41A6D4DE">
                  <w:pPr>
                    <w:pStyle w:val="14"/>
                    <w:tabs>
                      <w:tab w:val="right" w:leader="dot" w:pos="8504"/>
                    </w:tabs>
                  </w:pPr>
                  <w:r>
                    <w:rPr>
                      <w:bCs/>
                      <w:lang w:val="zh-CN"/>
                    </w:rPr>
                    <w:fldChar w:fldCharType="begin"/>
                  </w:r>
                  <w:r>
                    <w:rPr>
                      <w:bCs/>
                      <w:lang w:val="zh-CN"/>
                    </w:rPr>
                    <w:instrText xml:space="preserve"> HYPERLINK \l _Toc29860 </w:instrText>
                  </w:r>
                  <w:r>
                    <w:rPr>
                      <w:bCs/>
                      <w:lang w:val="zh-CN"/>
                    </w:rPr>
                    <w:fldChar w:fldCharType="separate"/>
                  </w:r>
                  <w:r>
                    <w:rPr>
                      <w:rFonts w:hint="eastAsia"/>
                      <w:lang w:val="en-US" w:eastAsia="zh-CN"/>
                    </w:rPr>
                    <w:t>4</w:t>
                  </w:r>
                  <w:r>
                    <w:t>.1</w:t>
                  </w:r>
                  <w:r>
                    <w:rPr>
                      <w:rFonts w:hint="eastAsia"/>
                      <w:lang w:val="en-US" w:eastAsia="zh-CN"/>
                    </w:rPr>
                    <w:t xml:space="preserve"> HPCC算法优化分析</w:t>
                  </w:r>
                  <w:r>
                    <w:tab/>
                  </w:r>
                  <w:r>
                    <w:fldChar w:fldCharType="begin"/>
                  </w:r>
                  <w:r>
                    <w:instrText xml:space="preserve"> PAGEREF _Toc29860 \h </w:instrText>
                  </w:r>
                  <w:r>
                    <w:fldChar w:fldCharType="separate"/>
                  </w:r>
                  <w:r>
                    <w:t>34</w:t>
                  </w:r>
                  <w:r>
                    <w:fldChar w:fldCharType="end"/>
                  </w:r>
                  <w:r>
                    <w:rPr>
                      <w:bCs/>
                      <w:lang w:val="zh-CN"/>
                    </w:rPr>
                    <w:fldChar w:fldCharType="end"/>
                  </w:r>
                </w:p>
                <w:p ns2:paraId="1C515C0A">
                  <w:pPr>
                    <w:pStyle w:val="14"/>
                    <w:tabs>
                      <w:tab w:val="right" w:leader="dot" w:pos="8504"/>
                    </w:tabs>
                  </w:pPr>
                  <w:r>
                    <w:rPr>
                      <w:bCs/>
                      <w:lang w:val="zh-CN"/>
                    </w:rPr>
                    <w:fldChar w:fldCharType="begin"/>
                  </w:r>
                  <w:r>
                    <w:rPr>
                      <w:bCs/>
                      <w:lang w:val="zh-CN"/>
                    </w:rPr>
                    <w:instrText xml:space="preserve"> HYPERLINK \l _Toc13318 </w:instrText>
                  </w:r>
                  <w:r>
                    <w:rPr>
                      <w:bCs/>
                      <w:lang w:val="zh-CN"/>
                    </w:rPr>
                    <w:fldChar w:fldCharType="separate"/>
                  </w:r>
                  <w:r>
                    <w:rPr>
                      <w:rFonts w:hint="eastAsia"/>
                      <w:lang w:val="en-US" w:eastAsia="zh-CN"/>
                    </w:rPr>
                    <w:t>4</w:t>
                  </w:r>
                  <w:r>
                    <w:t>.</w:t>
                  </w:r>
                  <w:r>
                    <w:rPr>
                      <w:rFonts w:hint="eastAsia"/>
                      <w:lang w:val="en-US" w:eastAsia="zh-CN"/>
                    </w:rPr>
                    <w:t>2 MPCC设计思想和原理</w:t>
                  </w:r>
                  <w:r>
                    <w:tab/>
                  </w:r>
                  <w:r>
                    <w:fldChar w:fldCharType="begin"/>
                  </w:r>
                  <w:r>
                    <w:instrText xml:space="preserve"> PAGEREF _Toc13318 \h </w:instrText>
                  </w:r>
                  <w:r>
                    <w:fldChar w:fldCharType="separate"/>
                  </w:r>
                  <w:r>
                    <w:t>35</w:t>
                  </w:r>
                  <w:r>
                    <w:fldChar w:fldCharType="end"/>
                  </w:r>
                  <w:r>
                    <w:rPr>
                      <w:bCs/>
                      <w:lang w:val="zh-CN"/>
                    </w:rPr>
                    <w:fldChar w:fldCharType="end"/>
                  </w:r>
                </w:p>
                <w:p ns2:paraId="6E3865BB">
                  <w:pPr>
                    <w:pStyle w:val="14"/>
                    <w:tabs>
                      <w:tab w:val="right" w:leader="dot" w:pos="8504"/>
                    </w:tabs>
                  </w:pPr>
                  <w:r>
                    <w:rPr>
                      <w:bCs/>
                      <w:lang w:val="zh-CN"/>
                    </w:rPr>
                    <w:fldChar w:fldCharType="begin"/>
                  </w:r>
                  <w:r>
                    <w:rPr>
                      <w:bCs/>
                      <w:lang w:val="zh-CN"/>
                    </w:rPr>
                    <w:instrText xml:space="preserve"> HYPERLINK \l _Toc14027 </w:instrText>
                  </w:r>
                  <w:r>
                    <w:rPr>
                      <w:bCs/>
                      <w:lang w:val="zh-CN"/>
                    </w:rPr>
                    <w:fldChar w:fldCharType="separate"/>
                  </w:r>
                  <w:r>
                    <w:rPr>
                      <w:rFonts w:hint="eastAsia"/>
                      <w:lang w:val="en-US" w:eastAsia="zh-CN"/>
                    </w:rPr>
                    <w:t>4</w:t>
                  </w:r>
                  <w:r>
                    <w:t>.</w:t>
                  </w:r>
                  <w:r>
                    <w:rPr>
                      <w:rFonts w:hint="eastAsia"/>
                      <w:lang w:val="en-US" w:eastAsia="zh-CN"/>
                    </w:rPr>
                    <w:t>3 MPCC算法设计</w:t>
                  </w:r>
                  <w:r>
                    <w:tab/>
                  </w:r>
                  <w:r>
                    <w:fldChar w:fldCharType="begin"/>
                  </w:r>
                  <w:r>
                    <w:instrText xml:space="preserve"> PAGEREF _Toc14027 \h </w:instrText>
                  </w:r>
                  <w:r>
                    <w:fldChar w:fldCharType="separate"/>
                  </w:r>
                  <w:r>
                    <w:t>36</w:t>
                  </w:r>
                  <w:r>
                    <w:fldChar w:fldCharType="end"/>
                  </w:r>
                  <w:r>
                    <w:rPr>
                      <w:bCs/>
                      <w:lang w:val="zh-CN"/>
                    </w:rPr>
                    <w:fldChar w:fldCharType="end"/>
                  </w:r>
                </w:p>
                <w:p ns2:paraId="19607F59">
                  <w:pPr>
                    <w:pStyle w:val="14"/>
                    <w:tabs>
                      <w:tab w:val="right" w:leader="dot" w:pos="8504"/>
                    </w:tabs>
                  </w:pPr>
                  <w:r>
                    <w:rPr>
                      <w:bCs/>
                      <w:lang w:val="zh-CN"/>
                    </w:rPr>
                    <w:fldChar w:fldCharType="begin"/>
                  </w:r>
                  <w:r>
                    <w:rPr>
                      <w:bCs/>
                      <w:lang w:val="zh-CN"/>
                    </w:rPr>
                    <w:instrText xml:space="preserve"> HYPERLINK \l _Toc28461 </w:instrText>
                  </w:r>
                  <w:r>
                    <w:rPr>
                      <w:bCs/>
                      <w:lang w:val="zh-CN"/>
                    </w:rPr>
                    <w:fldChar w:fldCharType="separate"/>
                  </w:r>
                  <w:r>
                    <w:rPr>
                      <w:rFonts w:hint="eastAsia"/>
                      <w:lang w:val="en-US" w:eastAsia="zh-CN"/>
                    </w:rPr>
                    <w:t>4</w:t>
                  </w:r>
                  <w:r>
                    <w:t>.</w:t>
                  </w:r>
                  <w:r>
                    <w:rPr>
                      <w:rFonts w:hint="eastAsia"/>
                      <w:lang w:val="en-US" w:eastAsia="zh-CN"/>
                    </w:rPr>
                    <w:t>4 MPCC的性能评估</w:t>
                  </w:r>
                  <w:r>
                    <w:tab/>
                  </w:r>
                  <w:r>
                    <w:fldChar w:fldCharType="begin"/>
                  </w:r>
                  <w:r>
                    <w:instrText xml:space="preserve"> PAGEREF _Toc28461 \h </w:instrText>
                  </w:r>
                  <w:r>
                    <w:fldChar w:fldCharType="separate"/>
                  </w:r>
                  <w:r>
                    <w:t>37</w:t>
                  </w:r>
                  <w:r>
                    <w:fldChar w:fldCharType="end"/>
                  </w:r>
                  <w:r>
                    <w:rPr>
                      <w:bCs/>
                      <w:lang w:val="zh-CN"/>
                    </w:rPr>
                    <w:fldChar w:fldCharType="end"/>
                  </w:r>
                </w:p>
                <w:p ns2:paraId="504FBD70">
                  <w:pPr>
                    <w:pStyle w:val="8"/>
                    <w:tabs>
                      <w:tab w:val="right" w:leader="dot" w:pos="8504"/>
                    </w:tabs>
                  </w:pPr>
                  <w:r>
                    <w:rPr>
                      <w:bCs/>
                      <w:lang w:val="zh-CN"/>
                    </w:rPr>
                    <w:fldChar w:fldCharType="begin"/>
                  </w:r>
                  <w:r>
                    <w:rPr>
                      <w:bCs/>
                      <w:lang w:val="zh-CN"/>
                    </w:rPr>
                    <w:instrText xml:space="preserve"> HYPERLINK \l _Toc14755 </w:instrText>
                  </w:r>
                  <w:r>
                    <w:rPr>
                      <w:bCs/>
                      <w:lang w:val="zh-CN"/>
                    </w:rPr>
                    <w:fldChar w:fldCharType="separate"/>
                  </w:r>
                  <w:r>
                    <w:rPr>
                      <w:rFonts w:hint="eastAsia"/>
                      <w:lang w:val="en-US" w:eastAsia="zh-CN"/>
                    </w:rPr>
                    <w:t>4</w:t>
                  </w:r>
                  <w:r>
                    <w:t>.</w:t>
                  </w:r>
                  <w:r>
                    <w:rPr>
                      <w:rFonts w:hint="eastAsia"/>
                      <w:lang w:val="en-US" w:eastAsia="zh-CN"/>
                    </w:rPr>
                    <w:t>4</w:t>
                  </w:r>
                  <w:r>
                    <w:t>.</w:t>
                  </w:r>
                  <w:r>
                    <w:rPr>
                      <w:rFonts w:hint="eastAsia"/>
                      <w:lang w:val="en-US" w:eastAsia="zh-CN"/>
                    </w:rPr>
                    <w:t>1 实验环境设置</w:t>
                  </w:r>
                  <w:r>
                    <w:tab/>
                  </w:r>
                  <w:r>
                    <w:fldChar w:fldCharType="begin"/>
                  </w:r>
                  <w:r>
                    <w:instrText xml:space="preserve"> PAGEREF _Toc14755 \h </w:instrText>
                  </w:r>
                  <w:r>
                    <w:fldChar w:fldCharType="separate"/>
                  </w:r>
                  <w:r>
                    <w:t>37</w:t>
                  </w:r>
                  <w:r>
                    <w:fldChar w:fldCharType="end"/>
                  </w:r>
                  <w:r>
                    <w:rPr>
                      <w:bCs/>
                      <w:lang w:val="zh-CN"/>
                    </w:rPr>
                    <w:fldChar w:fldCharType="end"/>
                  </w:r>
                </w:p>
                <w:p ns2:paraId="1E095FAB">
                  <w:pPr>
                    <w:pStyle w:val="8"/>
                    <w:tabs>
                      <w:tab w:val="right" w:leader="dot" w:pos="8504"/>
                    </w:tabs>
                  </w:pPr>
                  <w:r>
                    <w:rPr>
                      <w:bCs/>
                      <w:lang w:val="zh-CN"/>
                    </w:rPr>
                    <w:fldChar w:fldCharType="begin"/>
                  </w:r>
                  <w:r>
                    <w:rPr>
                      <w:bCs/>
                      <w:lang w:val="zh-CN"/>
                    </w:rPr>
                    <w:instrText xml:space="preserve"> HYPERLINK \l _Toc7777 </w:instrText>
                  </w:r>
                  <w:r>
                    <w:rPr>
                      <w:bCs/>
                      <w:lang w:val="zh-CN"/>
                    </w:rPr>
                    <w:fldChar w:fldCharType="separate"/>
                  </w:r>
                  <w:r>
                    <w:rPr>
                      <w:rFonts w:hint="eastAsia"/>
                      <w:lang w:val="en-US" w:eastAsia="zh-CN"/>
                    </w:rPr>
                    <w:t>4</w:t>
                  </w:r>
                  <w:r>
                    <w:t>.</w:t>
                  </w:r>
                  <w:r>
                    <w:rPr>
                      <w:rFonts w:hint="eastAsia"/>
                      <w:lang w:val="en-US" w:eastAsia="zh-CN"/>
                    </w:rPr>
                    <w:t>4</w:t>
                  </w:r>
                  <w:r>
                    <w:t>.</w:t>
                  </w:r>
                  <w:r>
                    <w:rPr>
                      <w:rFonts w:hint="eastAsia"/>
                      <w:lang w:val="en-US" w:eastAsia="zh-CN"/>
                    </w:rPr>
                    <w:t>2 Incast场景性能测试</w:t>
                  </w:r>
                  <w:r>
                    <w:tab/>
                  </w:r>
                  <w:r>
                    <w:fldChar w:fldCharType="begin"/>
                  </w:r>
                  <w:r>
                    <w:instrText xml:space="preserve"> PAGEREF _Toc7777 \h </w:instrText>
                  </w:r>
                  <w:r>
                    <w:fldChar w:fldCharType="separate"/>
                  </w:r>
                  <w:r>
                    <w:t>37</w:t>
                  </w:r>
                  <w:r>
                    <w:fldChar w:fldCharType="end"/>
                  </w:r>
                  <w:r>
                    <w:rPr>
                      <w:bCs/>
                      <w:lang w:val="zh-CN"/>
                    </w:rPr>
                    <w:fldChar w:fldCharType="end"/>
                  </w:r>
                </w:p>
                <w:p ns2:paraId="39A4B827">
                  <w:pPr>
                    <w:pStyle w:val="8"/>
                    <w:tabs>
                      <w:tab w:val="right" w:leader="dot" w:pos="8504"/>
                    </w:tabs>
                  </w:pPr>
                  <w:r>
                    <w:rPr>
                      <w:bCs/>
                      <w:lang w:val="zh-CN"/>
                    </w:rPr>
                    <w:fldChar w:fldCharType="begin"/>
                  </w:r>
                  <w:r>
                    <w:rPr>
                      <w:bCs/>
                      <w:lang w:val="zh-CN"/>
                    </w:rPr>
                    <w:instrText xml:space="preserve"> HYPERLINK \l _Toc1785 </w:instrText>
                  </w:r>
                  <w:r>
                    <w:rPr>
                      <w:bCs/>
                      <w:lang w:val="zh-CN"/>
                    </w:rPr>
                    <w:fldChar w:fldCharType="separate"/>
                  </w:r>
                  <w:r>
                    <w:rPr>
                      <w:rFonts w:hint="eastAsia"/>
                      <w:lang w:val="en-US" w:eastAsia="zh-CN"/>
                    </w:rPr>
                    <w:t>4</w:t>
                  </w:r>
                  <w:r>
                    <w:t>.</w:t>
                  </w:r>
                  <w:r>
                    <w:rPr>
                      <w:rFonts w:hint="eastAsia"/>
                      <w:lang w:val="en-US" w:eastAsia="zh-CN"/>
                    </w:rPr>
                    <w:t>4</w:t>
                  </w:r>
                  <w:r>
                    <w:t>.</w:t>
                  </w:r>
                  <w:r>
                    <w:rPr>
                      <w:rFonts w:hint="eastAsia"/>
                      <w:lang w:val="en-US" w:eastAsia="zh-CN"/>
                    </w:rPr>
                    <w:t>3 真实网络负载场景性能测试</w:t>
                  </w:r>
                  <w:r>
                    <w:tab/>
                  </w:r>
                  <w:r>
                    <w:fldChar w:fldCharType="begin"/>
                  </w:r>
                  <w:r>
                    <w:instrText xml:space="preserve"> PAGEREF _Toc1785 \h </w:instrText>
                  </w:r>
                  <w:r>
                    <w:fldChar w:fldCharType="separate"/>
                  </w:r>
                  <w:r>
                    <w:t>38</w:t>
                  </w:r>
                  <w:r>
                    <w:fldChar w:fldCharType="end"/>
                  </w:r>
                  <w:r>
                    <w:rPr>
                      <w:bCs/>
                      <w:lang w:val="zh-CN"/>
                    </w:rPr>
                    <w:fldChar w:fldCharType="end"/>
                  </w:r>
                </w:p>
                <w:p ns2:paraId="09F01186">
                  <w:pPr>
                    <w:pStyle w:val="14"/>
                    <w:tabs>
                      <w:tab w:val="right" w:leader="dot" w:pos="8504"/>
                    </w:tabs>
                  </w:pPr>
                  <w:r>
                    <w:rPr>
                      <w:bCs/>
                      <w:lang w:val="zh-CN"/>
                    </w:rPr>
                    <w:fldChar w:fldCharType="begin"/>
                  </w:r>
                  <w:r>
                    <w:rPr>
                      <w:bCs/>
                      <w:lang w:val="zh-CN"/>
                    </w:rPr>
                    <w:instrText xml:space="preserve"> HYPERLINK \l _Toc7978 </w:instrText>
                  </w:r>
                  <w:r>
                    <w:rPr>
                      <w:bCs/>
                      <w:lang w:val="zh-CN"/>
                    </w:rPr>
                    <w:fldChar w:fldCharType="separate"/>
                  </w:r>
                  <w:r>
                    <w:rPr>
                      <w:rFonts w:hint="eastAsia"/>
                      <w:lang w:val="en-US" w:eastAsia="zh-CN"/>
                    </w:rPr>
                    <w:t>4</w:t>
                  </w:r>
                  <w:r>
                    <w:t>.</w:t>
                  </w:r>
                  <w:r>
                    <w:rPr>
                      <w:rFonts w:hint="eastAsia"/>
                      <w:lang w:val="en-US" w:eastAsia="zh-CN"/>
                    </w:rPr>
                    <w:t>5 本章小结</w:t>
                  </w:r>
                  <w:r>
                    <w:tab/>
                  </w:r>
                  <w:r>
                    <w:fldChar w:fldCharType="begin"/>
                  </w:r>
                  <w:r>
                    <w:instrText xml:space="preserve"> PAGEREF _Toc7978 \h </w:instrText>
                  </w:r>
                  <w:r>
                    <w:fldChar w:fldCharType="separate"/>
                  </w:r>
                  <w:r>
                    <w:t>39</w:t>
                  </w:r>
                  <w:r>
                    <w:fldChar w:fldCharType="end"/>
                  </w:r>
                  <w:r>
                    <w:rPr>
                      <w:bCs/>
                      <w:lang w:val="zh-CN"/>
                    </w:rPr>
                    <w:fldChar w:fldCharType="end"/>
                  </w:r>
                </w:p>
                <w:p ns2:paraId="4890E1DE">
                  <w:pPr>
                    <w:pStyle w:val="12"/>
                    <w:tabs>
                      <w:tab w:val="right" w:leader="dot" w:pos="8504"/>
                    </w:tabs>
                  </w:pPr>
                  <w:r>
                    <w:rPr>
                      <w:bCs/>
                      <w:lang w:val="zh-CN"/>
                    </w:rPr>
                    <w:fldChar w:fldCharType="begin"/>
                  </w:r>
                  <w:r>
                    <w:rPr>
                      <w:bCs/>
                      <w:lang w:val="zh-CN"/>
                    </w:rPr>
                    <w:instrText xml:space="preserve"> HYPERLINK \l _Toc23904 </w:instrText>
                  </w:r>
                  <w:r>
                    <w:rPr>
                      <w:bCs/>
                      <w:lang w:val="zh-CN"/>
                    </w:rPr>
                    <w:fldChar w:fldCharType="separate"/>
                  </w:r>
                  <w:r>
                    <w:rPr>
                      <w:rFonts w:hint="eastAsia"/>
                    </w:rPr>
                    <w:t xml:space="preserve">第五章 </w:t>
                  </w:r>
                  <w:r>
                    <w:rPr>
                      <w:rFonts w:hint="eastAsia"/>
                      <w:lang w:val="en-US" w:eastAsia="zh-CN"/>
                    </w:rPr>
                    <w:t>总结与展望</w:t>
                  </w:r>
                  <w:r>
                    <w:tab/>
                  </w:r>
                  <w:r>
                    <w:fldChar w:fldCharType="begin"/>
                  </w:r>
                  <w:r>
                    <w:instrText xml:space="preserve"> PAGEREF _Toc23904 \h </w:instrText>
                  </w:r>
                  <w:r>
                    <w:fldChar w:fldCharType="separate"/>
                  </w:r>
                  <w:r>
                    <w:t>41</w:t>
                  </w:r>
                  <w:r>
                    <w:fldChar w:fldCharType="end"/>
                  </w:r>
                  <w:r>
                    <w:rPr>
                      <w:bCs/>
                      <w:lang w:val="zh-CN"/>
                    </w:rPr>
                    <w:fldChar w:fldCharType="end"/>
                  </w:r>
                </w:p>
                <w:p ns2:paraId="410C56C0">
                  <w:pPr>
                    <w:pStyle w:val="14"/>
                    <w:tabs>
                      <w:tab w:val="right" w:leader="dot" w:pos="8504"/>
                    </w:tabs>
                  </w:pPr>
                  <w:r>
                    <w:rPr>
                      <w:bCs/>
                      <w:lang w:val="zh-CN"/>
                    </w:rPr>
                    <w:fldChar w:fldCharType="begin"/>
                  </w:r>
                  <w:r>
                    <w:rPr>
                      <w:bCs/>
                      <w:lang w:val="zh-CN"/>
                    </w:rPr>
                    <w:instrText xml:space="preserve"> HYPERLINK \l _Toc22609 </w:instrText>
                  </w:r>
                  <w:r>
                    <w:rPr>
                      <w:bCs/>
                      <w:lang w:val="zh-CN"/>
                    </w:rPr>
                    <w:fldChar w:fldCharType="separate"/>
                  </w:r>
                  <w:r>
                    <w:rPr>
                      <w:rFonts w:hint="eastAsia"/>
                    </w:rPr>
                    <w:t>5</w:t>
                  </w:r>
                  <w:r>
                    <w:t xml:space="preserve">.1 </w:t>
                  </w:r>
                  <w:r>
                    <w:rPr>
                      <w:rFonts w:hint="eastAsia"/>
                      <w:lang w:val="en-US" w:eastAsia="zh-CN"/>
                    </w:rPr>
                    <w:t>论文研究工作与总结</w:t>
                  </w:r>
                  <w:r>
                    <w:tab/>
                  </w:r>
                  <w:r>
                    <w:fldChar w:fldCharType="begin"/>
                  </w:r>
                  <w:r>
                    <w:instrText xml:space="preserve"> PAGEREF _Toc22609 \h </w:instrText>
                  </w:r>
                  <w:r>
                    <w:fldChar w:fldCharType="separate"/>
                  </w:r>
                  <w:r>
                    <w:t>41</w:t>
                  </w:r>
                  <w:r>
                    <w:fldChar w:fldCharType="end"/>
                  </w:r>
                  <w:r>
                    <w:rPr>
                      <w:bCs/>
                      <w:lang w:val="zh-CN"/>
                    </w:rPr>
                    <w:fldChar w:fldCharType="end"/>
                  </w:r>
                </w:p>
                <w:p ns2:paraId="69144EE7">
                  <w:pPr>
                    <w:pStyle w:val="14"/>
                    <w:tabs>
                      <w:tab w:val="right" w:leader="dot" w:pos="8504"/>
                    </w:tabs>
                  </w:pPr>
                  <w:r>
                    <w:rPr>
                      <w:bCs/>
                      <w:lang w:val="zh-CN"/>
                    </w:rPr>
                    <w:fldChar w:fldCharType="begin"/>
                  </w:r>
                  <w:r>
                    <w:rPr>
                      <w:bCs/>
                      <w:lang w:val="zh-CN"/>
                    </w:rPr>
                    <w:instrText xml:space="preserve"> HYPERLINK \l _Toc10484 </w:instrText>
                  </w:r>
                  <w:r>
                    <w:rPr>
                      <w:bCs/>
                      <w:lang w:val="zh-CN"/>
                    </w:rPr>
                    <w:fldChar w:fldCharType="separate"/>
                  </w:r>
                  <w:r>
                    <w:rPr>
                      <w:rFonts w:hint="eastAsia"/>
                    </w:rPr>
                    <w:t>5</w:t>
                  </w:r>
                  <w:r>
                    <w:t>.</w:t>
                  </w:r>
                  <w:r>
                    <w:rPr>
                      <w:rFonts w:hint="eastAsia"/>
                      <w:lang w:val="en-US" w:eastAsia="zh-CN"/>
                    </w:rPr>
                    <w:t>2</w:t>
                  </w:r>
                  <w:r>
                    <w:t xml:space="preserve"> </w:t>
                  </w:r>
                  <w:r>
                    <w:rPr>
                      <w:rFonts w:hint="eastAsia"/>
                      <w:lang w:val="en-US" w:eastAsia="zh-CN"/>
                    </w:rPr>
                    <w:t>下一步工作</w:t>
                  </w:r>
                  <w:r>
                    <w:tab/>
                  </w:r>
                  <w:r>
                    <w:fldChar w:fldCharType="begin"/>
                  </w:r>
                  <w:r>
                    <w:instrText xml:space="preserve"> PAGEREF _Toc10484 \h </w:instrText>
                  </w:r>
                  <w:r>
                    <w:fldChar w:fldCharType="separate"/>
                  </w:r>
                  <w:r>
                    <w:t>42</w:t>
                  </w:r>
                  <w:r>
                    <w:fldChar w:fldCharType="end"/>
                  </w:r>
                  <w:r>
                    <w:rPr>
                      <w:bCs/>
                      <w:lang w:val="zh-CN"/>
                    </w:rPr>
                    <w:fldChar w:fldCharType="end"/>
                  </w:r>
                </w:p>
                <w:p ns2:paraId="14E6A227">
                  <w:commentRangeStart w:id="3"/>
                  <w:pPr>
                    <w:pStyle w:val="12"/>
                    <w:tabs>
                      <w:tab w:val="right" w:leader="dot" w:pos="8504"/>
                    </w:tabs>
                  </w:pPr>
                  <w:r>
                    <w:rPr>
                      <w:bCs/>
                      <w:lang w:val="zh-CN"/>
                    </w:rPr>
                    <w:fldChar w:fldCharType="begin"/>
                  </w:r>
                  <w:r>
                    <w:rPr>
                      <w:bCs/>
                      <w:lang w:val="zh-CN"/>
                    </w:rPr>
                    <w:instrText xml:space="preserve"> HYPERLINK \l _Toc3091 </w:instrText>
                  </w:r>
                  <w:r>
                    <w:rPr>
                      <w:bCs/>
                      <w:lang w:val="zh-CN"/>
                    </w:rPr>
                    <w:fldChar w:fldCharType="separate"/>
                  </w:r>
                  <w:r>
                    <w:rPr>
                      <w:rFonts w:hint="eastAsia"/>
                    </w:rPr>
                    <w:t>在硕士研究生就读期间获得的科研成果</w:t>
                  </w:r>
                  <w:r>
                    <w:tab/>
                  </w:r>
                  <w:r>
                    <w:fldChar w:fldCharType="begin"/>
                  </w:r>
                  <w:r>
                    <w:instrText xml:space="preserve"> PAGEREF _Toc3091 \h </w:instrText>
                  </w:r>
                  <w:r>
                    <w:fldChar w:fldCharType="separate"/>
                  </w:r>
                  <w:r>
                    <w:t>43</w:t>
                  </w:r>
                  <w:r>
                    <w:fldChar w:fldCharType="end"/>
                  </w:r>
                  <w:r>
                    <w:rPr>
                      <w:bCs/>
                      <w:lang w:val="zh-CN"/>
                    </w:rPr>
                    <w:fldChar w:fldCharType="end"/>
                  </w:r>
                  <w:commentRangeEnd w:id="3"/>
                  <w:r>
                    <w:commentReference w:id="3"/>
                  </w:r>
                </w:p>
                <w:p ns2:paraId="02EB61AA">
                  <w:commentRangeStart w:id="18"/>
                  <w:pPr>
                    <w:pStyle w:val="12"/>
                    <w:tabs>
                      <w:tab w:val="right" w:leader="dot" w:pos="8504"/>
                    </w:tabs>
                  </w:pPr>
                  <w:r>
                    <w:rPr>
                      <w:bCs/>
                      <w:lang w:val="zh-CN"/>
                    </w:rPr>
                    <w:fldChar w:fldCharType="begin"/>
                  </w:r>
                  <w:r>
                    <w:rPr>
                      <w:bCs/>
                      <w:lang w:val="zh-CN"/>
                    </w:rPr>
                    <w:instrText xml:space="preserve"> HYPERLINK \l _Toc22347 </w:instrText>
                  </w:r>
                  <w:r>
                    <w:rPr>
                      <w:bCs/>
                      <w:lang w:val="zh-CN"/>
                    </w:rPr>
                    <w:fldChar w:fldCharType="separate"/>
                  </w:r>
                  <w:r>
                    <w:rPr>
                      <w:rFonts w:hint="eastAsia"/>
                    </w:rPr>
                    <w:t>参考文献</w:t>
                  </w:r>
                  <w:r>
                    <w:tab/>
                  </w:r>
                  <w:r>
                    <w:fldChar w:fldCharType="begin"/>
                  </w:r>
                  <w:r>
                    <w:instrText xml:space="preserve"> PAGEREF _Toc22347 \h </w:instrText>
                  </w:r>
                  <w:r>
                    <w:fldChar w:fldCharType="separate"/>
                  </w:r>
                  <w:r>
                    <w:t>44</w:t>
                  </w:r>
                  <w:r>
                    <w:fldChar w:fldCharType="end"/>
                  </w:r>
                  <w:r>
                    <w:rPr>
                      <w:bCs/>
                      <w:lang w:val="zh-CN"/>
                    </w:rPr>
                    <w:fldChar w:fldCharType="end"/>
                  </w:r>
                  <w:commentRangeEnd w:id="18"/>
                  <w:r>
                    <w:commentReference w:id="18"/>
                  </w:r>
                </w:p>
                <w:p ns2:paraId="22A5DA91">
                  <w:pPr>
                    <w:pStyle w:val="12"/>
                    <w:tabs>
                      <w:tab w:val="right" w:leader="dot" w:pos="8504"/>
                    </w:tabs>
                  </w:pPr>
                  <w:r>
                    <w:rPr>
                      <w:bCs/>
                      <w:lang w:val="zh-CN"/>
                    </w:rPr>
                    <w:fldChar w:fldCharType="begin"/>
                  </w:r>
                  <w:r>
                    <w:rPr>
                      <w:bCs/>
                      <w:lang w:val="zh-CN"/>
                    </w:rPr>
                    <w:instrText xml:space="preserve"> HYPERLINK \l _Toc31957 </w:instrText>
                  </w:r>
                  <w:r>
                    <w:rPr>
                      <w:bCs/>
                      <w:lang w:val="zh-CN"/>
                    </w:rPr>
                    <w:fldChar w:fldCharType="separate"/>
                  </w:r>
                  <w:r>
                    <w:rPr>
                      <w:rFonts w:hint="eastAsia"/>
                    </w:rPr>
                    <w:t>致 谢</w:t>
                  </w:r>
                  <w:r>
                    <w:tab/>
                  </w:r>
                  <w:r>
                    <w:fldChar w:fldCharType="begin"/>
                  </w:r>
                  <w:r>
                    <w:instrText xml:space="preserve"> PAGEREF _Toc31957 \h </w:instrText>
                  </w:r>
                  <w:r>
                    <w:fldChar w:fldCharType="separate"/>
                  </w:r>
                  <w:r>
                    <w:t>47</w:t>
                  </w:r>
                  <w:r>
                    <w:fldChar w:fldCharType="end"/>
                  </w:r>
                  <w:r>
                    <w:rPr>
                      <w:bCs/>
                      <w:lang w:val="zh-CN"/>
                    </w:rPr>
                    <w:fldChar w:fldCharType="end"/>
                  </w:r>
                </w:p>
                <w:p ns2:paraId="30244776">
                  <w:pPr>
                    <w:spacing w:line="240" w:lineRule="auto"/>
                    <w:sectPr>
                      <w:footerReference r:id="rId25" w:type="first"/>
                      <w:footerReference r:id="rId23" w:type="default"/>
                      <w:headerReference r:id="rId22" w:type="even"/>
                      <w:footerReference r:id="rId24" w:type="even"/>
                      <w:pgSz w:w="11906" w:h="16838"/>
                      <w:pgMar w:top="1418" w:right="1701" w:bottom="1418" w:left="1701" w:header="851" w:footer="851" w:gutter="0"/>
                      <w:pgNumType w:fmt="upperRoman" w:start="1"/>
                      <w:cols w:space="425" w:num="1"/>
                      <w:titlePg/>
                      <w:docGrid w:type="linesAndChars" w:linePitch="326" w:charSpace="0"/>
                    </w:sectPr>
                  </w:pPr>
                  <w:r>
                    <w:rPr>
                      <w:bCs/>
                      <w:lang w:val="zh-CN"/>
                    </w:rPr>
                    <w:fldChar w:fldCharType="end"/>
                  </w:r>
                </w:p>
              </w:sdtContent>
            </w:sdt>
          </w:sdtContent>
        </w:sdt>
      </w:sdtContent>
    </w:sdt>
    <w:p ns2:paraId="540DAA6B">
      <w:pPr>
        <w:pStyle w:val="2"/>
        <w:rPr>
          <w:rFonts w:hint="eastAsia"/>
        </w:rPr>
      </w:pPr>
    </w:p>
    <w:p ns2:paraId="3581B2EE">
      <w:pPr>
        <w:rPr>
          <w:rFonts w:hint="eastAsia"/>
        </w:rPr>
      </w:pPr>
    </w:p>
    <w:p ns2:paraId="0C153FF1">
      <w:pPr>
        <w:rPr>
          <w:rFonts w:hint="eastAsia"/>
        </w:rPr>
      </w:pPr>
    </w:p>
    <w:p ns2:paraId="023E30F6">
      <w:pPr>
        <w:rPr>
          <w:rFonts w:hint="eastAsia"/>
        </w:rPr>
      </w:pPr>
    </w:p>
    <w:p ns2:paraId="007B6136">
      <w:pPr>
        <w:rPr>
          <w:rFonts w:hint="eastAsia"/>
        </w:rPr>
      </w:pPr>
    </w:p>
    <w:p ns2:paraId="470E3D9B">
      <w:pPr>
        <w:rPr>
          <w:rFonts w:hint="eastAsia"/>
        </w:rPr>
      </w:pPr>
    </w:p>
    <w:p ns2:paraId="1B5BCD64">
      <w:pPr>
        <w:rPr>
          <w:rFonts w:hint="eastAsia"/>
        </w:rPr>
      </w:pPr>
    </w:p>
    <w:p ns2:paraId="4B918351">
      <w:pPr>
        <w:rPr>
          <w:rFonts w:hint="eastAsia"/>
        </w:rPr>
      </w:pPr>
    </w:p>
    <w:p ns2:paraId="370A4440">
      <w:pPr>
        <w:rPr>
          <w:rFonts w:hint="eastAsia"/>
        </w:rPr>
      </w:pPr>
    </w:p>
    <w:p ns2:paraId="23C49B28">
      <w:pPr>
        <w:rPr>
          <w:rFonts w:hint="eastAsia"/>
        </w:rPr>
      </w:pPr>
    </w:p>
    <w:p ns2:paraId="4EDB3B27">
      <w:pPr>
        <w:rPr>
          <w:rFonts w:hint="eastAsia"/>
        </w:rPr>
      </w:pPr>
    </w:p>
    <w:p ns2:paraId="3AB9E577">
      <w:pPr>
        <w:rPr>
          <w:rFonts w:hint="eastAsia"/>
        </w:rPr>
      </w:pPr>
    </w:p>
    <w:p ns2:paraId="22D983AE">
      <w:pPr>
        <w:pStyle w:val="2"/>
        <w:rPr>
          <w:rFonts w:hint="eastAsia" w:eastAsia="黑体"/>
          <w:lang w:val="en-US" w:eastAsia="zh-CN"/>
        </w:rPr>
      </w:pPr>
      <w:bookmarkStart w:id="1" w:name="_Toc25104"/>
      <w:r>
        <w:rPr>
          <w:rFonts w:hint="eastAsia"/>
        </w:rPr>
        <w:t xml:space="preserve">第一章 </w:t>
      </w:r>
      <w:r>
        <w:rPr>
          <w:rFonts w:hint="eastAsia"/>
          <w:lang w:val="en-US" w:eastAsia="zh-CN"/>
        </w:rPr>
        <w:t>绪论</w:t>
      </w:r>
      <w:bookmarkEnd w:id="1"/>
    </w:p>
    <w:p ns2:paraId="082F8F39">
      <w:pPr>
        <w:pStyle w:val="3"/>
        <w:rPr>
          <w:rFonts w:hint="eastAsia" w:ascii="黑体" w:hAnsi="黑体"/>
          <w:lang w:val="en-US" w:eastAsia="zh-CN"/>
        </w:rPr>
      </w:pPr>
      <w:bookmarkStart w:id="2" w:name="_Toc30983"/>
      <w:r>
        <w:rPr>
          <w:rFonts w:ascii="黑体" w:hAnsi="黑体"/>
        </w:rPr>
        <w:t>1.1</w:t>
      </w:r>
      <w:bookmarkEnd w:id="0"/>
      <w:r>
        <w:rPr>
          <w:rFonts w:hint="eastAsia" w:ascii="黑体" w:hAnsi="黑体"/>
          <w:lang w:val="en-US" w:eastAsia="zh-CN"/>
        </w:rPr>
        <w:t>研究背景与意义</w:t>
      </w:r>
      <w:bookmarkEnd w:id="2"/>
    </w:p>
    <w:p ns2:paraId="75C75755">
      <w:commentRangeStart w:id="9"/>
      <w:pPr>
        <w:ind w:firstLine="480" w:firstLineChars="200"/>
        <w:rPr>
          <w:rFonts w:hint="eastAsia"/>
          <w:lang w:val="en-US" w:eastAsia="zh-CN"/>
        </w:rPr>
      </w:pPr>
      <w:r>
        <w:rPr>
          <w:rFonts w:hint="eastAsia"/>
          <w:lang w:val="en-US" w:eastAsia="zh-CN"/>
        </w:rPr>
        <w:t>随着ChatGPT</w:t>
      </w:r>
      <w:r>
        <w:rPr>
          <w:rFonts w:hint="eastAsia"/>
          <w:vertAlign w:val="superscript"/>
          <w:lang w:val="en-US" w:eastAsia="zh-CN"/>
        </w:rPr>
        <w:t>[1]</w:t>
      </w:r>
      <w:r>
        <w:rPr>
          <w:rFonts w:hint="eastAsia"/>
          <w:lang w:val="en-US" w:eastAsia="zh-CN"/>
        </w:rPr>
        <w:t>的问世，人工智能生成内容（AIGC）</w:t>
      </w:r>
      <w:r>
        <w:rPr>
          <w:rFonts w:hint="eastAsia"/>
          <w:vertAlign w:val="superscript"/>
          <w:lang w:val="en-US" w:eastAsia="zh-CN"/>
        </w:rPr>
        <w:t>[2]</w:t>
      </w:r>
      <w:r>
        <w:rPr>
          <w:rFonts w:hint="eastAsia"/>
          <w:lang w:val="en-US" w:eastAsia="zh-CN"/>
        </w:rPr>
        <w:t>技术正在以前所未有的速度发展，它涉及使用机器学习</w:t>
      </w:r>
      <w:r>
        <w:rPr>
          <w:rFonts w:hint="eastAsia"/>
          <w:vertAlign w:val="superscript"/>
          <w:lang w:val="en-US" w:eastAsia="zh-CN"/>
        </w:rPr>
        <w:t>[3]</w:t>
      </w:r>
      <w:r>
        <w:rPr>
          <w:rFonts w:hint="eastAsia"/>
          <w:lang w:val="en-US" w:eastAsia="zh-CN"/>
        </w:rPr>
        <w:t>算法来生成文本、图像和音视频等内容，具有广泛的应用范围。这些技术的发展离不开高性能的网络环境，一个高带宽、低延时、高可靠的网络能够确保数据的快速传输、处理和反馈</w:t>
      </w:r>
      <w:r>
        <w:rPr>
          <w:rFonts w:hint="eastAsia"/>
          <w:vertAlign w:val="superscript"/>
          <w:lang w:val="en-US" w:eastAsia="zh-CN"/>
        </w:rPr>
        <w:t>[4]</w:t>
      </w:r>
      <w:r>
        <w:rPr>
          <w:rFonts w:hint="eastAsia"/>
          <w:lang w:val="en-US" w:eastAsia="zh-CN"/>
        </w:rPr>
        <w:t>。在自动驾驶领域，根据因特尔的研究，一辆自动驾驶汽车每秒钟可以产生高达1GB的数据，只有高带宽和低延时的网络才能够满足数据实时处理的需求；在内容生成领域，Epic Games的虚幻引擎5可以生成令人难以置信的详细场景，这也意味着需要高达数百GB的数据传输和存储，高性能的网络可以确保这些大型文件的快速分发，加速复杂渲染任务的高效完成；在模型训练方面，AIGC技术的进步依赖于大量的数据和计算资源，斯坦福大学做出研究表明训练一个大型的图像识别模型可能需要数百GB到TB级别的数据，高性能网络可以加速模型的训练进程，缩短模型训练时间，从而加快AIGC技术的发展。</w:t>
      </w:r>
      <w:commentRangeEnd w:id="9"/>
      <w:r>
        <w:commentReference w:id="9"/>
      </w:r>
    </w:p>
    <w:p ns2:paraId="1BFF82A0">
      <w:pPr>
        <w:ind w:firstLine="480" w:firstLineChars="200"/>
        <w:rPr>
          <w:rFonts w:hint="eastAsia"/>
          <w:lang w:val="en-US" w:eastAsia="zh-CN"/>
        </w:rPr>
      </w:pPr>
      <w:r>
        <w:rPr>
          <w:rFonts w:hint="eastAsia"/>
          <w:lang w:val="en-US" w:eastAsia="zh-CN"/>
        </w:rPr>
        <w:t>除了在AIGC领域，高性能网络在云计算、大数据等领域同样发挥着重要的作用。这些领域普遍对网络提出了高带宽、低时延和高可靠的要求，高带宽代表着高吞吐，数据的存储和访问速度也就越快；低延时是网络搜索、模型推理等应用方面的重要指标，亚马逊的购物网站每增加100毫秒的网络延迟，其营收对应降低1%</w:t>
      </w:r>
      <w:r>
        <w:rPr>
          <w:rFonts w:hint="eastAsia"/>
          <w:vertAlign w:val="superscript"/>
          <w:lang w:val="en-US" w:eastAsia="zh-CN"/>
        </w:rPr>
        <w:t>[5]</w:t>
      </w:r>
      <w:r>
        <w:rPr>
          <w:rFonts w:hint="eastAsia"/>
          <w:lang w:val="en-US" w:eastAsia="zh-CN"/>
        </w:rPr>
        <w:t>；高可靠代表了网络的健壮性，表明网络不会因为网络拥塞等问题导致大规模的网络崩溃。</w:t>
      </w:r>
    </w:p>
    <w:p ns2:paraId="77254B33">
      <w:pPr>
        <w:ind w:firstLine="480" w:firstLineChars="200"/>
        <w:rPr>
          <w:rFonts w:hint="eastAsia"/>
          <w:lang w:val="en-US" w:eastAsia="zh-CN"/>
        </w:rPr>
      </w:pPr>
      <w:r>
        <w:rPr>
          <w:rFonts w:hint="eastAsia"/>
          <w:lang w:val="en-US" w:eastAsia="zh-CN"/>
        </w:rPr>
        <w:t>TCP/IP协议是传统的网络协议</w:t>
      </w:r>
      <w:r>
        <w:rPr>
          <w:rFonts w:hint="eastAsia"/>
          <w:vertAlign w:val="superscript"/>
          <w:lang w:val="en-US" w:eastAsia="zh-CN"/>
        </w:rPr>
        <w:t>[6]</w:t>
      </w:r>
      <w:r>
        <w:rPr>
          <w:rFonts w:hint="eastAsia"/>
          <w:lang w:val="en-US" w:eastAsia="zh-CN"/>
        </w:rPr>
        <w:t>，在一个TCP/IP网络中，数据从发送端发送至接收端的过程中需要完成多次数据拷贝工作，并涉及多次用户态和内核态的切换，这使得CPU在数据传输的过程中将过多的资源用于完成数据拷贝工作，特别在大量数据传输的场景中，这将大大降低CPU的工作效率，并产生较大的传输延迟。为了降低网络整体的延迟，降低CPU在数据传输过程中的消耗，人们提出了远程内存直接访问（RDMA）技术</w:t>
      </w:r>
      <w:r>
        <w:rPr>
          <w:rFonts w:hint="eastAsia"/>
          <w:vertAlign w:val="superscript"/>
          <w:lang w:val="en-US" w:eastAsia="zh-CN"/>
        </w:rPr>
        <w:t>[7]</w:t>
      </w:r>
      <w:r>
        <w:rPr>
          <w:rFonts w:hint="eastAsia"/>
          <w:lang w:val="en-US" w:eastAsia="zh-CN"/>
        </w:rPr>
        <w:t>。RDMA技术能够实现数据在内存和网络适配器（NIC）之间的直接传递，无需经历多次上下文切换和数据拷贝工作，大大减少了CPU的消耗并降低了数据传输过程中的延迟。RDMA技术凭借这些优势成为组建高性能网络必不可少的一环，目前主要有三种基于RDMA技术的高性能网络，分别是IB网络</w:t>
      </w:r>
      <w:r>
        <w:rPr>
          <w:rFonts w:hint="eastAsia"/>
          <w:vertAlign w:val="superscript"/>
          <w:lang w:val="en-US" w:eastAsia="zh-CN"/>
        </w:rPr>
        <w:t>[8]</w:t>
      </w:r>
      <w:r>
        <w:rPr>
          <w:rFonts w:hint="eastAsia"/>
          <w:lang w:val="en-US" w:eastAsia="zh-CN"/>
        </w:rPr>
        <w:t>、RoCE网络</w:t>
      </w:r>
      <w:r>
        <w:rPr>
          <w:rFonts w:hint="eastAsia"/>
          <w:vertAlign w:val="superscript"/>
          <w:lang w:val="en-US" w:eastAsia="zh-CN"/>
        </w:rPr>
        <w:t>[9]</w:t>
      </w:r>
      <w:r>
        <w:rPr>
          <w:rFonts w:hint="eastAsia"/>
          <w:lang w:val="en-US" w:eastAsia="zh-CN"/>
        </w:rPr>
        <w:t>和iWARP网络</w:t>
      </w:r>
      <w:r>
        <w:rPr>
          <w:rFonts w:hint="eastAsia"/>
          <w:vertAlign w:val="superscript"/>
          <w:lang w:val="en-US" w:eastAsia="zh-CN"/>
        </w:rPr>
        <w:t>[10]</w:t>
      </w:r>
      <w:r>
        <w:rPr>
          <w:rFonts w:hint="eastAsia"/>
          <w:lang w:val="en-US" w:eastAsia="zh-CN"/>
        </w:rPr>
        <w:t>。</w:t>
      </w:r>
    </w:p>
    <w:p ns2:paraId="764ECDB9">
      <w:pPr>
        <w:ind w:firstLine="480" w:firstLineChars="200"/>
        <w:rPr>
          <w:rFonts w:hint="eastAsia"/>
          <w:lang w:val="en-US" w:eastAsia="zh-CN"/>
        </w:rPr>
      </w:pPr>
      <w:r>
        <w:rPr>
          <w:rFonts w:hint="eastAsia"/>
          <w:lang w:val="en-US" w:eastAsia="zh-CN"/>
        </w:rPr>
        <w:t>不论网络是否是高性能网络，网络拥塞始终是需要处理的一大挑战，当网络发生拥塞但是迟迟得不到缓解时，可能会导致数据包丢失等问题，进而导致网络性能下降，严重时可能导致网络发生崩溃。我们把处理网络拥塞的过程称为拥塞控制，该过程是一种网络流量管理机制，在网络发生拥塞时通过降低发送端速率、调整网络资源的利用率来缓解网络发生的拥塞，最终实现网络的稳定。在TCP/IP网络中，网络的拥塞控制由TCP来实现，能够确保网络无损</w:t>
      </w:r>
      <w:r>
        <w:rPr>
          <w:rFonts w:hint="eastAsia"/>
          <w:vertAlign w:val="superscript"/>
          <w:lang w:val="en-US" w:eastAsia="zh-CN"/>
        </w:rPr>
        <w:t>[11]</w:t>
      </w:r>
      <w:r>
        <w:rPr>
          <w:rFonts w:hint="eastAsia"/>
          <w:lang w:val="en-US" w:eastAsia="zh-CN"/>
        </w:rPr>
        <w:t>；在RDMA网络中，网络类型不同会使用不同的拥塞控制机制，IB网络使用基于credit的流量控制机制</w:t>
      </w:r>
      <w:r>
        <w:rPr>
          <w:rFonts w:hint="eastAsia"/>
          <w:vertAlign w:val="superscript"/>
          <w:lang w:val="en-US" w:eastAsia="zh-CN"/>
        </w:rPr>
        <w:t>[12]</w:t>
      </w:r>
      <w:r>
        <w:rPr>
          <w:rFonts w:hint="eastAsia"/>
          <w:lang w:val="en-US" w:eastAsia="zh-CN"/>
        </w:rPr>
        <w:t>；RoCE网络中存在多种拥塞控制机制，其中目前广泛使用的有DCQCN</w:t>
      </w:r>
      <w:r>
        <w:rPr>
          <w:rFonts w:hint="eastAsia"/>
          <w:vertAlign w:val="superscript"/>
          <w:lang w:val="en-US" w:eastAsia="zh-CN"/>
        </w:rPr>
        <w:t>[13]</w:t>
      </w:r>
      <w:r>
        <w:rPr>
          <w:rFonts w:hint="eastAsia"/>
          <w:lang w:val="en-US" w:eastAsia="zh-CN"/>
        </w:rPr>
        <w:t>；iWARP网络使用TCP作为自身的拥塞控制机制</w:t>
      </w:r>
      <w:r>
        <w:rPr>
          <w:rFonts w:hint="eastAsia"/>
          <w:vertAlign w:val="superscript"/>
          <w:lang w:val="en-US" w:eastAsia="zh-CN"/>
        </w:rPr>
        <w:t>[14]</w:t>
      </w:r>
      <w:r>
        <w:rPr>
          <w:rFonts w:hint="eastAsia"/>
          <w:lang w:val="en-US" w:eastAsia="zh-CN"/>
        </w:rPr>
        <w:t>。</w:t>
      </w:r>
    </w:p>
    <w:p ns2:paraId="156BACD2">
      <w:pPr>
        <w:ind w:firstLine="480" w:firstLineChars="200"/>
        <w:rPr>
          <w:rFonts w:hint="default"/>
          <w:lang w:val="en-US" w:eastAsia="zh-CN"/>
        </w:rPr>
      </w:pPr>
      <w:r>
        <w:rPr>
          <w:rFonts w:hint="eastAsia"/>
          <w:lang w:val="en-US" w:eastAsia="zh-CN"/>
        </w:rPr>
        <w:t>相较于IB网络和iWARP网络，RoCE网络结合了IB网络和TCP/IP网络的特点，因此为RoCE网络设计高效的拥塞控制算法是具有挑战的。DCQCN是当前RoCE网络中使用最广泛的拥塞控制算法，在国内外的诸多数据中心中已经部署了DCQCN。但是DCQCN由于单一的拥塞反馈信号、参数众多等因素的影响导致其在一些场景下表现不佳。因此设计一种更高效的RDMA拥塞控制算法是当前的重要研究方向。</w:t>
      </w:r>
    </w:p>
    <w:p ns2:paraId="757CC1EC">
      <w:pPr>
        <w:spacing w:before="163" w:beforeLines="50" w:after="163" w:afterLines="50"/>
        <w:rPr>
          <w:rFonts w:hint="eastAsia"/>
        </w:rPr>
      </w:pPr>
    </w:p>
    <w:p ns2:paraId="57B08FC7">
      <w:pPr>
        <w:pStyle w:val="3"/>
        <w:rPr>
          <w:rFonts w:hint="default" w:eastAsia="黑体"/>
          <w:lang w:val="en-US" w:eastAsia="zh-CN"/>
        </w:rPr>
      </w:pPr>
      <w:bookmarkStart w:id="3" w:name="_Toc4414"/>
      <w:r>
        <w:rPr>
          <w:rFonts w:ascii="黑体" w:hAnsi="黑体"/>
        </w:rPr>
        <w:t>1.</w:t>
      </w:r>
      <w:r>
        <w:rPr>
          <w:rFonts w:hint="eastAsia" w:ascii="黑体" w:hAnsi="黑体"/>
          <w:lang w:val="en-US" w:eastAsia="zh-CN"/>
        </w:rPr>
        <w:t>2国内外研究现状</w:t>
      </w:r>
      <w:bookmarkEnd w:id="3"/>
    </w:p>
    <w:p ns2:paraId="78930E65">
      <w:pPr>
        <w:spacing w:before="163" w:beforeLines="50" w:after="163" w:afterLines="50"/>
        <w:ind w:firstLine="480" w:firstLineChars="200"/>
        <w:rPr>
          <w:rFonts w:hint="eastAsia"/>
          <w:lang w:val="en-US" w:eastAsia="zh-CN"/>
        </w:rPr>
      </w:pPr>
      <w:r>
        <w:rPr>
          <w:rFonts w:hint="eastAsia"/>
          <w:lang w:val="en-US" w:eastAsia="zh-CN"/>
        </w:rPr>
        <w:t>数据传输量和网络流量的不断增长对网络的要求越来越高，网络除了需要具备高带宽和低时延等特点，也要面对高带宽可能带来的网络拥塞问题，当突发流量过多时，过高的带宽会带来严重的网络拥塞问题。网络发生拥塞后会导致网络延迟增加、丢包、吞吐量下降等一系列问题。因此，从TCP/IP网络开始，研究人员就在处理网络拥塞控制方面做出了很多工作。随着网络流量的多样化和复杂性，越来越多的拥塞算法被提出来提升网络拥塞处理能力，进而提升网络的综合性能。</w:t>
      </w:r>
    </w:p>
    <w:p ns2:paraId="62BEB336">
      <w:pPr>
        <w:spacing w:before="163" w:beforeLines="50" w:after="163" w:afterLines="50"/>
        <w:ind w:firstLine="480" w:firstLineChars="200"/>
        <w:rPr>
          <w:rFonts w:hint="eastAsia"/>
          <w:lang w:val="en-US" w:eastAsia="zh-CN"/>
        </w:rPr>
      </w:pPr>
      <w:r>
        <w:rPr>
          <w:rFonts w:hint="eastAsia"/>
          <w:lang w:val="en-US" w:eastAsia="zh-CN"/>
        </w:rPr>
        <w:t>在1999年，M. Allman等人在RFC 2581文档</w:t>
      </w:r>
      <w:r>
        <w:rPr>
          <w:rFonts w:hint="eastAsia"/>
          <w:vertAlign w:val="superscript"/>
          <w:lang w:val="en-US" w:eastAsia="zh-CN"/>
        </w:rPr>
        <w:t>[15]</w:t>
      </w:r>
      <w:r>
        <w:rPr>
          <w:rFonts w:hint="eastAsia"/>
          <w:lang w:val="en-US" w:eastAsia="zh-CN"/>
        </w:rPr>
        <w:t>中详细定义了TCP（传输控制协议）的四种交织在一起的拥塞控制算法：慢启动（slow start）、拥塞避免（congestion avoidance）、快速重传（fast retransmit）和快速恢复（fast recovery）。这些算法最初由Van Jacobson在1988年和1990年提出</w:t>
      </w:r>
      <w:r>
        <w:rPr>
          <w:rFonts w:hint="eastAsia"/>
          <w:vertAlign w:val="superscript"/>
          <w:lang w:val="en-US" w:eastAsia="zh-CN"/>
        </w:rPr>
        <w:t>[16]</w:t>
      </w:r>
      <w:r>
        <w:rPr>
          <w:rFonts w:hint="eastAsia"/>
          <w:lang w:val="en-US" w:eastAsia="zh-CN"/>
        </w:rPr>
        <w:t>，并在TCP的使用中被标准化。慢启动指在传输开始时或在长空闲期后，TCP通过慢启动算法逐渐增加拥塞窗口，以探测网络容量并避免拥塞；拥塞避免指当拥塞窗口超过慢启动阈值时，TCP切换到拥塞避免模式，此时cwnd的增长速度会减慢；快速重传指当TCP接收到三个重复的ACK时，会触发快速重传机制，重传看似丢失的段，而不需要等待重传定时器超时；快速恢复指在快速重传后，TCP进入快速恢复模式，调整拥塞窗口以避免进一步的拥塞。</w:t>
      </w:r>
    </w:p>
    <w:p ns2:paraId="1BFD28E5">
      <w:pPr>
        <w:spacing w:before="163" w:beforeLines="50" w:after="163" w:afterLines="50"/>
        <w:ind w:firstLine="480" w:firstLineChars="200"/>
        <w:rPr>
          <w:rFonts w:hint="eastAsia"/>
          <w:lang w:val="en-US" w:eastAsia="zh-CN"/>
        </w:rPr>
      </w:pPr>
      <w:r>
        <w:rPr>
          <w:rFonts w:hint="eastAsia"/>
          <w:lang w:val="en-US" w:eastAsia="zh-CN"/>
        </w:rPr>
        <w:t>在2001年，RFC 3168中定义了一种名为“Explicit Congestion Notification (ECN)”的协议</w:t>
      </w:r>
      <w:r>
        <w:rPr>
          <w:rFonts w:hint="eastAsia"/>
          <w:vertAlign w:val="superscript"/>
          <w:lang w:val="en-US" w:eastAsia="zh-CN"/>
        </w:rPr>
        <w:t>[17]</w:t>
      </w:r>
      <w:r>
        <w:rPr>
          <w:rFonts w:hint="eastAsia"/>
          <w:lang w:val="en-US" w:eastAsia="zh-CN"/>
        </w:rPr>
        <w:t>，这个RFC是对ECN机制的正式规范，旨在通过在IP数据包中显式标记拥塞，而不是通过丢包来通知发送端网络中的拥塞情况。ECN允许网络设备在检测到即将发生拥塞时标记数据包，而不是丢弃它们，这样发送端就可以根据这些标记调整其发送速率，以减少拥塞发生的可能性。</w:t>
      </w:r>
    </w:p>
    <w:p ns2:paraId="63CC7E4A">
      <w:pPr>
        <w:spacing w:before="163" w:beforeLines="50" w:after="163" w:afterLines="50"/>
        <w:ind w:firstLine="480" w:firstLineChars="200"/>
        <w:rPr>
          <w:rFonts w:hint="eastAsia"/>
          <w:lang w:val="en-US" w:eastAsia="zh-CN"/>
        </w:rPr>
      </w:pPr>
      <w:r>
        <w:rPr>
          <w:rFonts w:hint="eastAsia"/>
          <w:lang w:val="en-US" w:eastAsia="zh-CN"/>
        </w:rPr>
        <w:t>在2007年，Pan R等人提出了名为“Quantized Congestion Notification(QCN)”的拥塞控制算法</w:t>
      </w:r>
      <w:r>
        <w:rPr>
          <w:rFonts w:hint="eastAsia"/>
          <w:vertAlign w:val="superscript"/>
          <w:lang w:val="en-US" w:eastAsia="zh-CN"/>
        </w:rPr>
        <w:t>[18]</w:t>
      </w:r>
      <w:r>
        <w:rPr>
          <w:rFonts w:hint="eastAsia"/>
          <w:lang w:val="en-US" w:eastAsia="zh-CN"/>
        </w:rPr>
        <w:t>，它通过在数据包头部插入量化的拥塞反馈（Fb值）来通知发送端网络中的拥塞状况。QCN在拥塞点（CP）计算Fb值，反映队列长度与理论均衡队列长度的偏差，并在反射点（RefP）以概率方式将这些反馈信息传回给源点（ReaP）。源点根据接收到的Fb值执行乘法减少、快速恢复和主动探测等操作，以动态调整发送速率，从而有效控制拥塞并优化网络性能。</w:t>
      </w:r>
    </w:p>
    <w:p ns2:paraId="4BFA3E86">
      <w:pPr>
        <w:spacing w:before="163" w:beforeLines="50" w:after="163" w:afterLines="50"/>
        <w:ind w:firstLine="480" w:firstLineChars="200"/>
        <w:rPr>
          <w:rFonts w:hint="eastAsia"/>
          <w:lang w:val="en-US" w:eastAsia="zh-CN"/>
        </w:rPr>
      </w:pPr>
      <w:r>
        <w:rPr>
          <w:rFonts w:hint="eastAsia"/>
          <w:lang w:val="en-US" w:eastAsia="zh-CN"/>
        </w:rPr>
        <w:t>在2010年，Mohammad Alizadeh等人提出了Data Center TCP(DCTCP)</w:t>
      </w:r>
      <w:r>
        <w:rPr>
          <w:rFonts w:hint="eastAsia"/>
          <w:vertAlign w:val="superscript"/>
          <w:lang w:val="en-US" w:eastAsia="zh-CN"/>
        </w:rPr>
        <w:t>[19]</w:t>
      </w:r>
      <w:r>
        <w:rPr>
          <w:rFonts w:hint="eastAsia"/>
          <w:lang w:val="en-US" w:eastAsia="zh-CN"/>
        </w:rPr>
        <w:t>，它通过利用显式拥塞通知（ECN）机制，实现了多比特反馈，允许端主机根据网络中的拥塞程度动态调整发送速率。DCTCP在发送端结合了ECN标记和一种新颖的控制方案，通过估计网络中标记数据包的比例作为拥塞程度的信号，从而实现在保持高吞吐量的同时，显著减少交换机缓冲区的占用，并为短时流量提供低延迟和高突发容忍性。</w:t>
      </w:r>
    </w:p>
    <w:p ns2:paraId="0E9CA93A">
      <w:pPr>
        <w:spacing w:before="163" w:beforeLines="50" w:after="163" w:afterLines="50"/>
        <w:ind w:firstLine="480" w:firstLineChars="200"/>
        <w:rPr>
          <w:rFonts w:hint="default"/>
          <w:lang w:val="en-US" w:eastAsia="zh-CN"/>
        </w:rPr>
      </w:pPr>
      <w:r>
        <w:rPr>
          <w:rFonts w:hint="eastAsia"/>
          <w:lang w:val="en-US" w:eastAsia="zh-CN"/>
        </w:rPr>
        <w:t>这些算法我们将其概括为经典的拥塞控制算法，尽管这些算法并未在RDMA网络中被直接使用，但是它们的思想为日后RDMA拥塞控制算法的提出提供了丰富且坚实的理论基础。</w:t>
      </w:r>
    </w:p>
    <w:p ns2:paraId="7389377E">
      <w:pPr>
        <w:spacing w:before="163" w:beforeLines="50" w:after="163" w:afterLines="50"/>
        <w:ind w:firstLine="480" w:firstLineChars="200"/>
        <w:rPr>
          <w:rFonts w:hint="eastAsia"/>
          <w:lang w:val="en-US" w:eastAsia="zh-CN"/>
        </w:rPr>
      </w:pPr>
      <w:r>
        <w:rPr>
          <w:rFonts w:hint="eastAsia"/>
          <w:lang w:val="en-US" w:eastAsia="zh-CN"/>
        </w:rPr>
        <w:t>在2015年，Zhu等人提出了DCQCN拥塞控制算法</w:t>
      </w:r>
      <w:r>
        <w:rPr>
          <w:rFonts w:hint="eastAsia"/>
          <w:vertAlign w:val="superscript"/>
          <w:lang w:val="en-US" w:eastAsia="zh-CN"/>
        </w:rPr>
        <w:t>[13]</w:t>
      </w:r>
      <w:r>
        <w:rPr>
          <w:rFonts w:hint="eastAsia"/>
          <w:lang w:val="en-US" w:eastAsia="zh-CN"/>
        </w:rPr>
        <w:t>。DCQCN是一种专为数据中心网络设计的端到端拥塞控制协议，它基于RoCEv2标准构建，利用显式拥塞通知（ECN）机制来提供多比特反馈，允许端主机根据网络中的拥塞程度动态调整发送速率。DCQCN通过在网络交换机中实现简单的ECN标记策略，并在端主机的NIC（网络接口卡）上执行复杂的拥塞控制逻辑，以实现快速收敛到公平带宽分配、高链路利用率、低队列累积和低队列振荡。DCQCN目前已被广泛的应用于多种实际场景中，证明了其在实际应用中的优越性。</w:t>
      </w:r>
    </w:p>
    <w:p ns2:paraId="7C513282">
      <w:pPr>
        <w:spacing w:before="163" w:beforeLines="50" w:after="163" w:afterLines="50"/>
        <w:ind w:firstLine="480" w:firstLineChars="200"/>
        <w:rPr>
          <w:rFonts w:hint="eastAsia"/>
          <w:lang w:val="en-US" w:eastAsia="zh-CN"/>
        </w:rPr>
      </w:pPr>
      <w:r>
        <w:rPr>
          <w:rFonts w:hint="eastAsia"/>
          <w:lang w:val="en-US" w:eastAsia="zh-CN"/>
        </w:rPr>
        <w:t>同样在2015年，UC Berkeley和Microsoft的研究人员提出了名为TIMELY的拥塞控制算法</w:t>
      </w:r>
      <w:r>
        <w:rPr>
          <w:rFonts w:hint="eastAsia"/>
          <w:vertAlign w:val="superscript"/>
          <w:lang w:val="en-US" w:eastAsia="zh-CN"/>
        </w:rPr>
        <w:t>[20]</w:t>
      </w:r>
      <w:r>
        <w:rPr>
          <w:rFonts w:hint="eastAsia"/>
          <w:lang w:val="en-US" w:eastAsia="zh-CN"/>
        </w:rPr>
        <w:t>，这是一种基于基于往返时延（RTT）的拥塞控制算法。该算法通过利用NIC硬件的高精度RTT（往返时延）测量功能，动态调整数据传输速率，以响应网络中的拥塞变化，实现了在保持高吞吐量的同时显著降低数据包延迟，特别是在大规模数据中心环境中，TIMELY通过监测RTT的变化梯度来预测和响应即将发生的拥塞，而不是依赖于交换机的反馈信号，从而有效地控制数据流，减少延迟，提高网络性能。</w:t>
      </w:r>
    </w:p>
    <w:p ns2:paraId="14627AAA">
      <w:pPr>
        <w:spacing w:before="163" w:beforeLines="50" w:after="163" w:afterLines="50"/>
        <w:ind w:firstLine="480" w:firstLineChars="200"/>
        <w:rPr>
          <w:rFonts w:hint="eastAsia"/>
          <w:lang w:val="en-US" w:eastAsia="zh-CN"/>
        </w:rPr>
      </w:pPr>
      <w:r>
        <w:rPr>
          <w:rFonts w:hint="eastAsia"/>
          <w:lang w:val="en-US" w:eastAsia="zh-CN"/>
        </w:rPr>
        <w:t>在2019年，来自阿里巴巴和哈佛大学的研究人员提出了全新的RDMA拥塞控制方案HPCC</w:t>
      </w:r>
      <w:r>
        <w:rPr>
          <w:rFonts w:hint="eastAsia"/>
          <w:vertAlign w:val="superscript"/>
          <w:lang w:val="en-US" w:eastAsia="zh-CN"/>
        </w:rPr>
        <w:t>[21]</w:t>
      </w:r>
      <w:r>
        <w:rPr>
          <w:rFonts w:hint="eastAsia"/>
          <w:lang w:val="en-US" w:eastAsia="zh-CN"/>
        </w:rPr>
        <w:t>。HPCC的主要优势在于其能够利用网络遥测（INT）技术</w:t>
      </w:r>
      <w:r>
        <w:rPr>
          <w:rFonts w:hint="eastAsia"/>
          <w:vertAlign w:val="superscript"/>
          <w:lang w:val="en-US" w:eastAsia="zh-CN"/>
        </w:rPr>
        <w:t>[22]</w:t>
      </w:r>
      <w:r>
        <w:rPr>
          <w:rFonts w:hint="eastAsia"/>
          <w:lang w:val="en-US" w:eastAsia="zh-CN"/>
        </w:rPr>
        <w:t>获得精确的链路负载信息，并据此精确控制流量。HPCC通过解决在拥塞期间延迟INT信息和对INT信息过度反应的问题，能够快速收敛以利用空闲带宽，同时避免拥塞，并保持网络队列中接近零的数据堆积以实现超低延迟。</w:t>
      </w:r>
    </w:p>
    <w:p ns2:paraId="5240FD78">
      <w:pPr>
        <w:spacing w:before="163" w:beforeLines="50" w:after="163" w:afterLines="50"/>
        <w:ind w:firstLine="480" w:firstLineChars="200"/>
        <w:rPr>
          <w:rFonts w:hint="default"/>
          <w:color w:val="auto"/>
          <w:lang w:val="en-US" w:eastAsia="zh-CN"/>
        </w:rPr>
      </w:pPr>
      <w:r>
        <w:rPr>
          <w:rFonts w:hint="eastAsia"/>
          <w:color w:val="auto"/>
          <w:lang w:val="en-US" w:eastAsia="zh-CN"/>
        </w:rPr>
        <w:t>在2021年，</w:t>
      </w:r>
      <w:r>
        <w:rPr>
          <w:rFonts w:hint="eastAsia"/>
          <w:color w:val="auto"/>
          <w:sz w:val="24"/>
          <w:szCs w:val="24"/>
          <w:lang w:val="en-US" w:eastAsia="zh-CN"/>
        </w:rPr>
        <w:t>针对大型机器学习模型在数据中心内RDMA网络下的场景，Yang等针对 DCQCN 进行改进，进而而提出了 TMDL 拥塞控制算法</w:t>
      </w:r>
      <w:r>
        <w:rPr>
          <w:rFonts w:hint="eastAsia"/>
          <w:color w:val="auto"/>
          <w:vertAlign w:val="superscript"/>
          <w:lang w:val="en-US" w:eastAsia="zh-CN"/>
        </w:rPr>
        <w:t>[23]</w:t>
      </w:r>
      <w:r>
        <w:rPr>
          <w:rFonts w:hint="eastAsia"/>
          <w:color w:val="auto"/>
          <w:sz w:val="24"/>
          <w:szCs w:val="24"/>
          <w:lang w:val="en-US" w:eastAsia="zh-CN"/>
        </w:rPr>
        <w:t>。</w:t>
      </w:r>
    </w:p>
    <w:p ns2:paraId="466B2698">
      <w:pPr>
        <w:spacing w:before="163" w:beforeLines="50" w:after="163" w:afterLines="50"/>
        <w:ind w:firstLine="480" w:firstLineChars="200"/>
        <w:rPr>
          <w:rFonts w:hint="default"/>
          <w:lang w:val="en-US" w:eastAsia="zh-CN"/>
        </w:rPr>
      </w:pPr>
      <w:r>
        <w:rPr>
          <w:rFonts w:hint="eastAsia"/>
          <w:lang w:val="en-US" w:eastAsia="zh-CN"/>
        </w:rPr>
        <w:t>除了以上的拥塞控制算法，还有其他的RDMA拥塞控制算法不断被提出，</w:t>
      </w:r>
      <w:r>
        <w:rPr>
          <w:rFonts w:hint="eastAsia"/>
          <w:sz w:val="24"/>
          <w:szCs w:val="24"/>
          <w:lang w:val="en-US" w:eastAsia="zh-CN"/>
        </w:rPr>
        <w:t>例如基于延迟估算理想速率的 Copa</w:t>
      </w:r>
      <w:r>
        <w:rPr>
          <w:rFonts w:hint="eastAsia"/>
          <w:vertAlign w:val="superscript"/>
          <w:lang w:val="en-US" w:eastAsia="zh-CN"/>
        </w:rPr>
        <w:t>[24]</w:t>
      </w:r>
      <w:r>
        <w:rPr>
          <w:rFonts w:hint="eastAsia"/>
          <w:sz w:val="24"/>
          <w:szCs w:val="24"/>
          <w:lang w:val="en-US" w:eastAsia="zh-CN"/>
        </w:rPr>
        <w:t>，基于RDMA网络的多路径传输以及相应的拥塞控制策略MP-RDMA</w:t>
      </w:r>
      <w:r>
        <w:rPr>
          <w:rFonts w:hint="eastAsia"/>
          <w:vertAlign w:val="superscript"/>
          <w:lang w:val="en-US" w:eastAsia="zh-CN"/>
        </w:rPr>
        <w:t>[25]</w:t>
      </w:r>
      <w:r>
        <w:rPr>
          <w:rFonts w:hint="eastAsia"/>
          <w:sz w:val="24"/>
          <w:szCs w:val="24"/>
          <w:lang w:val="en-US" w:eastAsia="zh-CN"/>
        </w:rPr>
        <w:t>等，该部分研究在一定程度上使用拥塞控制提高了网络性能，但是仍然存在部分不足之处和待改进的内容。</w:t>
      </w:r>
    </w:p>
    <w:p ns2:paraId="3D1DE1D4">
      <w:pPr>
        <w:spacing w:before="163" w:beforeLines="50" w:after="163" w:afterLines="50"/>
        <w:rPr>
          <w:rFonts w:hint="default"/>
          <w:lang w:val="en-US" w:eastAsia="zh-CN"/>
        </w:rPr>
      </w:pPr>
    </w:p>
    <w:p ns2:paraId="056A1938">
      <w:pPr>
        <w:pStyle w:val="3"/>
        <w:rPr>
          <w:rFonts w:hint="eastAsia" w:ascii="黑体" w:hAnsi="黑体"/>
          <w:lang w:val="en-US" w:eastAsia="zh-CN"/>
        </w:rPr>
      </w:pPr>
      <w:bookmarkStart w:id="4" w:name="_Toc28596"/>
      <w:r>
        <w:rPr>
          <w:rFonts w:ascii="黑体" w:hAnsi="黑体"/>
        </w:rPr>
        <w:t>1.</w:t>
      </w:r>
      <w:r>
        <w:rPr>
          <w:rFonts w:hint="eastAsia" w:ascii="黑体" w:hAnsi="黑体"/>
          <w:lang w:val="en-US" w:eastAsia="zh-CN"/>
        </w:rPr>
        <w:t>3研究工作</w:t>
      </w:r>
      <w:bookmarkEnd w:id="4"/>
    </w:p>
    <w:p ns2:paraId="3714E7B8">
      <w:pPr>
        <w:spacing w:before="163" w:beforeLines="50" w:after="163" w:afterLines="50"/>
        <w:ind w:firstLine="480" w:firstLineChars="200"/>
        <w:rPr>
          <w:rFonts w:hint="eastAsia"/>
          <w:sz w:val="24"/>
          <w:szCs w:val="24"/>
          <w:lang w:val="en-US" w:eastAsia="zh-CN"/>
        </w:rPr>
      </w:pPr>
      <w:r>
        <w:rPr>
          <w:rFonts w:hint="eastAsia"/>
          <w:sz w:val="24"/>
          <w:szCs w:val="24"/>
          <w:lang w:val="en-US" w:eastAsia="zh-CN"/>
        </w:rPr>
        <w:t>本文对基于RDMA的拥塞控制算法进行了充足的调研，充分了解当前被广泛应用的拥塞控制算法和全新提出的拥塞控制算法。通过调研发现，DCQCN算法具有高性能、适应性良好和应用广泛等特点，在公平性和收敛速度方面同样有着不俗的表现，因此本文将对现有的DCQCN算法完成优化并提出算法DCQCN-SW，通过增加对交换机缓冲区队列的监控来完成拥塞预警和拥塞控制工作，最终实现网络整体性能的优化。除此之外，针对HPCC算法在文献</w:t>
      </w:r>
      <w:r>
        <w:rPr>
          <w:rFonts w:hint="eastAsia"/>
          <w:sz w:val="24"/>
          <w:szCs w:val="24"/>
          <w:vertAlign w:val="superscript"/>
          <w:lang w:val="en-US" w:eastAsia="zh-CN"/>
        </w:rPr>
        <w:t>[21]</w:t>
      </w:r>
      <w:r>
        <w:rPr>
          <w:rFonts w:hint="eastAsia"/>
          <w:sz w:val="24"/>
          <w:szCs w:val="24"/>
          <w:lang w:val="en-US" w:eastAsia="zh-CN"/>
        </w:rPr>
        <w:t>中提到的，HPCC的算法在处理incast下的拥塞时可能存在的问题，我们针对HPCC在incast场景下的算法进行优化设计，通过更精确的INT信息来判别网络的拥塞状态并作出反应。本文的主要研究工作有：</w:t>
      </w:r>
    </w:p>
    <w:p ns2:paraId="28829205">
      <w:pPr>
        <w:spacing w:before="163" w:beforeLines="50" w:after="163" w:afterLines="50"/>
        <w:ind w:firstLine="480" w:firstLineChars="200"/>
        <w:rPr>
          <w:rFonts w:hint="eastAsia"/>
          <w:sz w:val="24"/>
          <w:szCs w:val="24"/>
          <w:lang w:val="en-US" w:eastAsia="zh-CN"/>
        </w:rPr>
      </w:pPr>
      <w:r>
        <w:rPr>
          <w:rFonts w:hint="eastAsia"/>
          <w:sz w:val="24"/>
          <w:szCs w:val="24"/>
          <w:lang w:val="en-US" w:eastAsia="zh-CN"/>
        </w:rPr>
        <w:t>1.调研了国内外经典的网络拥塞控制算法、当前使用最广的RDMA拥塞控制算法和最新提出的RDMA拥塞控制算法。详细的介绍了远程内存直接访问（RDMA）技术，并介绍了三种主要的RDMA网络，并选择基于RoCE网络的DCQCN算法作为优化对象，尝试对DCQCN算法进行改进。考虑到ECN作为拥塞控制信号的单一性，我们认为需要更精确的的拥塞判断机制，因此提出了基于交换机缓冲区长度的DCQCN-SW算法，旨在提升DCQCN拥塞判断的准确性，最终提升网络的整体性能。DCQCN-SW在NS-3网络仿真平台</w:t>
      </w:r>
      <w:r>
        <w:rPr>
          <w:rFonts w:hint="eastAsia"/>
          <w:vertAlign w:val="superscript"/>
          <w:lang w:val="en-US" w:eastAsia="zh-CN"/>
        </w:rPr>
        <w:t>[26]</w:t>
      </w:r>
      <w:r>
        <w:rPr>
          <w:rFonts w:hint="eastAsia"/>
          <w:sz w:val="24"/>
          <w:szCs w:val="24"/>
          <w:lang w:val="en-US" w:eastAsia="zh-CN"/>
        </w:rPr>
        <w:t>上的仿真结果表明，同现有的其他主流拥塞控制算法相比，DCQCN-SW在incast场景下和真实网络负载场景下的整体性能更高，并且使交换机缓冲区长度保持相对稳定，在不影响网络整体性能的前提下有着更稳定的网络状态。</w:t>
      </w:r>
    </w:p>
    <w:p ns2:paraId="4EAE3E74">
      <w:pPr>
        <w:spacing w:before="163" w:beforeLines="50" w:after="163" w:afterLines="50"/>
        <w:ind w:firstLine="480" w:firstLineChars="200"/>
        <w:rPr>
          <w:rFonts w:hint="default"/>
          <w:sz w:val="24"/>
          <w:szCs w:val="24"/>
          <w:lang w:val="en-US" w:eastAsia="zh-CN"/>
        </w:rPr>
      </w:pPr>
      <w:r>
        <w:rPr>
          <w:rFonts w:hint="eastAsia"/>
          <w:sz w:val="24"/>
          <w:szCs w:val="24"/>
          <w:lang w:val="en-US" w:eastAsia="zh-CN"/>
        </w:rPr>
        <w:t>2.以提升HPCC在incast场景下的性能为目标，我们更加充分的利用了INT信息中的时延信息和in-flight信息。由于HPCC并不是每次计算出发送速率都会立刻更新，因此我们引入了一种拥塞预警机制，综合考虑时延和链路利用率等信息，在得到拥塞预警信号后动态的调整发送窗口，并在拥塞预警信号解除后快速的回复发送速率，该调整能够更好的应对incast场景中的多流并发，并且最终实现网络整体性能的提升，我们将其命名为MPCC。MPCC在NS-3网络仿真平台上的仿真结果表明，同现有的其他主流算法相比，MPCC在incast场景下和真实网络负载场景下的整体性能更高。在Web_Search负载</w:t>
      </w:r>
      <w:r>
        <w:rPr>
          <w:rFonts w:hint="eastAsia"/>
          <w:vertAlign w:val="superscript"/>
          <w:lang w:val="en-US" w:eastAsia="zh-CN"/>
        </w:rPr>
        <w:t>[27]</w:t>
      </w:r>
      <w:r>
        <w:rPr>
          <w:rFonts w:hint="eastAsia"/>
          <w:sz w:val="24"/>
          <w:szCs w:val="24"/>
          <w:lang w:val="en-US" w:eastAsia="zh-CN"/>
        </w:rPr>
        <w:t>下性能较DCQCN-SW较差，但是在FB_Hadoop负载</w:t>
      </w:r>
      <w:r>
        <w:rPr>
          <w:rFonts w:hint="eastAsia"/>
          <w:vertAlign w:val="superscript"/>
          <w:lang w:val="en-US" w:eastAsia="zh-CN"/>
        </w:rPr>
        <w:t>[28]</w:t>
      </w:r>
      <w:r>
        <w:rPr>
          <w:rFonts w:hint="eastAsia"/>
          <w:sz w:val="24"/>
          <w:szCs w:val="24"/>
          <w:lang w:val="en-US" w:eastAsia="zh-CN"/>
        </w:rPr>
        <w:t>下性能较好，可见MPCC在处理小流方面的性能更优。</w:t>
      </w:r>
    </w:p>
    <w:p ns2:paraId="18646859">
      <w:pPr>
        <w:pStyle w:val="3"/>
        <w:rPr>
          <w:rFonts w:hint="eastAsia" w:ascii="黑体" w:hAnsi="黑体"/>
          <w:lang w:val="en-US" w:eastAsia="zh-CN"/>
        </w:rPr>
      </w:pPr>
      <w:bookmarkStart w:id="5" w:name="_Toc25524"/>
      <w:r>
        <w:rPr>
          <w:rFonts w:ascii="黑体" w:hAnsi="黑体"/>
        </w:rPr>
        <w:t>1.</w:t>
      </w:r>
      <w:r>
        <w:rPr>
          <w:rFonts w:hint="eastAsia" w:ascii="黑体" w:hAnsi="黑体"/>
          <w:lang w:val="en-US" w:eastAsia="zh-CN"/>
        </w:rPr>
        <w:t>4论文结构安排</w:t>
      </w:r>
      <w:bookmarkEnd w:id="5"/>
    </w:p>
    <w:p ns2:paraId="02B350A6">
      <w:pPr>
        <w:spacing w:before="163" w:beforeLines="50" w:after="163" w:afterLines="50"/>
        <w:ind w:firstLine="480" w:firstLineChars="200"/>
        <w:rPr>
          <w:rFonts w:hint="eastAsia"/>
          <w:sz w:val="24"/>
          <w:szCs w:val="24"/>
          <w:lang w:val="en-US" w:eastAsia="zh-CN"/>
        </w:rPr>
      </w:pPr>
      <w:r>
        <w:rPr>
          <w:rFonts w:hint="eastAsia"/>
          <w:sz w:val="24"/>
          <w:szCs w:val="24"/>
          <w:lang w:val="en-US" w:eastAsia="zh-CN"/>
        </w:rPr>
        <w:t>论文的章节安排如下：</w:t>
      </w:r>
    </w:p>
    <w:p ns2:paraId="42752339">
      <w:pPr>
        <w:spacing w:before="163" w:beforeLines="50" w:after="163" w:afterLines="50"/>
        <w:ind w:firstLine="480" w:firstLineChars="200"/>
        <w:rPr>
          <w:rFonts w:hint="eastAsia"/>
          <w:sz w:val="24"/>
          <w:szCs w:val="24"/>
          <w:lang w:val="en-US" w:eastAsia="zh-CN"/>
        </w:rPr>
      </w:pPr>
      <w:r>
        <w:rPr>
          <w:rFonts w:hint="eastAsia"/>
          <w:sz w:val="24"/>
          <w:szCs w:val="24"/>
          <w:lang w:val="en-US" w:eastAsia="zh-CN"/>
        </w:rPr>
        <w:t>第一章是绪论部分，首先阐述了高性能网络对目前发展迅速的AIGC产业的重要性，并引出一种广泛用于高性能网络的技术——RDMA技术。接着阐述了在任何网络中拥塞控制都是必不可少的组成部分，并对目前国内外经典的拥塞控制算法和RDMA相关的拥塞控制算法进行介绍，引出了现有拥塞控制算法面临的挑战。之后介绍了本文的主要研究工作，包括技术介绍和算法设计与仿真实现等。最后阐述了本文的具体结构安排。</w:t>
      </w:r>
    </w:p>
    <w:p ns2:paraId="1C87DC8F">
      <w:pPr>
        <w:spacing w:before="163" w:beforeLines="50" w:after="163" w:afterLines="50"/>
        <w:ind w:firstLine="480" w:firstLineChars="200"/>
        <w:rPr>
          <w:rFonts w:hint="eastAsia"/>
          <w:sz w:val="24"/>
          <w:szCs w:val="24"/>
          <w:lang w:val="en-US" w:eastAsia="zh-CN"/>
        </w:rPr>
      </w:pPr>
      <w:r>
        <w:rPr>
          <w:rFonts w:hint="eastAsia"/>
          <w:sz w:val="24"/>
          <w:szCs w:val="24"/>
          <w:lang w:val="en-US" w:eastAsia="zh-CN"/>
        </w:rPr>
        <w:t>第二章首先对RDMA技术进行介绍，并对TCP/IP中的数据传输过程和RDMA中的数据过程进行全面的分析和对比，具体的说明了RDMA的优越性。之后对三种基于RDMA技术搭建的高性能网络进行介绍。最后对本文中进行优化的两种RDMA拥塞控制算法DCQCN和HPCC进行介绍。</w:t>
      </w:r>
    </w:p>
    <w:p ns2:paraId="6A905FF2">
      <w:pPr>
        <w:spacing w:before="163" w:beforeLines="50" w:after="163" w:afterLines="50"/>
        <w:ind w:firstLine="480" w:firstLineChars="200"/>
        <w:rPr>
          <w:rFonts w:hint="default"/>
          <w:sz w:val="24"/>
          <w:szCs w:val="24"/>
          <w:lang w:val="en-US" w:eastAsia="zh-CN"/>
        </w:rPr>
      </w:pPr>
      <w:r>
        <w:rPr>
          <w:rFonts w:hint="eastAsia"/>
          <w:sz w:val="24"/>
          <w:szCs w:val="24"/>
          <w:lang w:val="en-US" w:eastAsia="zh-CN"/>
        </w:rPr>
        <w:t>第三章首先对DCQCN算法存在的部分不足进行分析，然后提出了为解决这些不足的算法DCQCN-SW，DCQCN-SW基于对交换机队列更精确的观测优化DCQCN在处理网络拥塞方面的能力，之后详细描述了算法的实现细节。最后基于NS-3网络仿真工具对DCQCN-SW的算法同其他拥塞控制算法进行对比，验证了DCQCN-SW提升网络整体性能和缓解网络拥塞的能力</w:t>
      </w:r>
    </w:p>
    <w:p ns2:paraId="5AA0FC7A">
      <w:pPr>
        <w:spacing w:before="163" w:beforeLines="50" w:after="163" w:afterLines="50"/>
        <w:ind w:firstLine="480" w:firstLineChars="200"/>
        <w:rPr>
          <w:rFonts w:hint="default"/>
          <w:sz w:val="24"/>
          <w:szCs w:val="24"/>
          <w:lang w:val="en-US" w:eastAsia="zh-CN"/>
        </w:rPr>
      </w:pPr>
      <w:r>
        <w:rPr>
          <w:rFonts w:hint="eastAsia"/>
          <w:sz w:val="24"/>
          <w:szCs w:val="24"/>
          <w:lang w:val="en-US" w:eastAsia="zh-CN"/>
        </w:rPr>
        <w:t>第四章首先对HPCC算法在处理incast场景下的不足进行分析，然后提出了优化HPCC处理incast能力的算法MPCC。MPCC基于对端到端时延和链路利用率的精确处理来识别网络状态，能够在发生拥塞前及时的调整发送窗口的大小。之后详细了描述MPCC算法的具体实现细节。最后基于NS-3网络仿真工具对MPCC在incast场景和真实网络负载场景下的性能做出评估，并同其他拥塞控制算法进行对比，验证了MPCC在提升网络整体性能和缓解网络拥塞方面的能力。</w:t>
      </w:r>
    </w:p>
    <w:p ns2:paraId="614538F2">
      <w:pPr>
        <w:spacing w:before="163" w:beforeLines="50" w:after="163" w:afterLines="50"/>
        <w:ind w:firstLine="480" w:firstLineChars="200"/>
        <w:rPr>
          <w:rFonts w:hint="default"/>
          <w:sz w:val="24"/>
          <w:szCs w:val="24"/>
          <w:lang w:val="en-US" w:eastAsia="zh-CN"/>
        </w:rPr>
      </w:pPr>
      <w:r>
        <w:rPr>
          <w:rFonts w:hint="eastAsia"/>
          <w:sz w:val="24"/>
          <w:szCs w:val="24"/>
          <w:lang w:val="en-US" w:eastAsia="zh-CN"/>
        </w:rPr>
        <w:t>第五章对本文的前四章内容进行了总结，指出了本文研究目前存在的不足，并对下一步工作的研究方向进行展望。</w:t>
      </w:r>
    </w:p>
    <w:p ns2:paraId="513B496E">
      <w:pPr>
        <w:spacing w:before="163" w:beforeLines="50" w:after="163" w:afterLines="50"/>
        <w:ind w:firstLine="480" w:firstLineChars="200"/>
        <w:rPr>
          <w:rFonts w:hint="default"/>
          <w:sz w:val="24"/>
          <w:szCs w:val="24"/>
          <w:lang w:val="en-US" w:eastAsia="zh-CN"/>
        </w:rPr>
      </w:pPr>
    </w:p>
    <w:p ns2:paraId="417C654F">
      <w:pPr>
        <w:spacing w:before="163" w:beforeLines="50" w:after="163" w:afterLines="50"/>
        <w:ind w:firstLine="480" w:firstLineChars="200"/>
        <w:rPr>
          <w:rFonts w:hint="default"/>
          <w:sz w:val="24"/>
          <w:szCs w:val="24"/>
          <w:lang w:val="en-US" w:eastAsia="zh-CN"/>
        </w:rPr>
      </w:pPr>
    </w:p>
    <w:p ns2:paraId="53DCE460">
      <w:pPr>
        <w:rPr>
          <w:rFonts w:hint="default"/>
          <w:lang w:val="en-US" w:eastAsia="zh-CN"/>
        </w:rPr>
      </w:pPr>
    </w:p>
    <w:p ns2:paraId="6F9E1028">
      <w:pPr>
        <w:rPr>
          <w:rFonts w:hint="default" w:ascii="黑体" w:hAnsi="黑体"/>
          <w:lang w:val="en-US" w:eastAsia="zh-CN"/>
        </w:rPr>
      </w:pPr>
    </w:p>
    <w:p ns2:paraId="44F14B44">
      <w:pPr>
        <w:spacing w:before="163" w:beforeLines="50" w:after="163" w:afterLines="50"/>
        <w:rPr>
          <w:rFonts w:hint="eastAsia"/>
        </w:rPr>
      </w:pPr>
    </w:p>
    <w:p ns2:paraId="0A63A0B3">
      <w:pPr>
        <w:spacing w:before="163" w:beforeLines="50" w:after="163" w:afterLines="50"/>
        <w:ind w:firstLine="420"/>
      </w:pPr>
      <w:r>
        <w:br w:type="page"/>
      </w:r>
    </w:p>
    <w:p ns2:paraId="288C3C56">
      <w:pPr>
        <w:pStyle w:val="2"/>
        <w:rPr>
          <w:rFonts w:hint="default" w:eastAsia="黑体"/>
          <w:lang w:val="en-US" w:eastAsia="zh-CN"/>
        </w:rPr>
      </w:pPr>
      <w:bookmarkStart w:id="6" w:name="_Toc82108062"/>
      <w:bookmarkStart w:id="7" w:name="_Toc2938"/>
      <w:r>
        <w:rPr>
          <w:rFonts w:hint="eastAsia"/>
        </w:rPr>
        <w:t xml:space="preserve">第二章 </w:t>
      </w:r>
      <w:bookmarkEnd w:id="6"/>
      <w:r>
        <w:rPr>
          <w:rFonts w:hint="eastAsia"/>
          <w:lang w:val="en-US" w:eastAsia="zh-CN"/>
        </w:rPr>
        <w:t>相关技术介绍</w:t>
      </w:r>
      <w:bookmarkEnd w:id="7"/>
    </w:p>
    <w:p ns2:paraId="4908ED03">
      <w:pPr>
        <w:spacing w:before="163" w:beforeLines="50" w:after="163" w:afterLines="50"/>
        <w:ind w:firstLine="420"/>
        <w:rPr>
          <w:rFonts w:hint="default"/>
          <w:lang w:val="en-US" w:eastAsia="zh-CN"/>
        </w:rPr>
      </w:pPr>
      <w:bookmarkStart w:id="8" w:name="_Toc82108063"/>
      <w:r>
        <w:rPr>
          <w:rFonts w:hint="eastAsia"/>
          <w:lang w:val="en-US" w:eastAsia="zh-CN"/>
        </w:rPr>
        <w:t>本章首先介绍了远程内存直接访问技术的技术特点和优势，并同传统的TCP/IP数据传输方式进行对比；之后进一步介绍了三种RDMA网络，并着重介绍了RoCE网络；最后对两种RoCE网络下的拥塞控制算法DCQCN和HPCC进行了详细的介绍。</w:t>
      </w:r>
    </w:p>
    <w:p ns2:paraId="212CCA66">
      <w:pPr>
        <w:pStyle w:val="3"/>
        <w:rPr>
          <w:rFonts w:hint="default"/>
          <w:lang w:val="en-US" w:eastAsia="zh-CN"/>
        </w:rPr>
      </w:pPr>
      <w:bookmarkStart w:id="9" w:name="_Toc13066"/>
      <w:r>
        <w:rPr>
          <w:rFonts w:hint="eastAsia"/>
        </w:rPr>
        <w:t>2</w:t>
      </w:r>
      <w:r>
        <w:t>.1</w:t>
      </w:r>
      <w:bookmarkEnd w:id="8"/>
      <w:r>
        <w:rPr>
          <w:rFonts w:hint="eastAsia"/>
          <w:lang w:val="en-US" w:eastAsia="zh-CN"/>
        </w:rPr>
        <w:t>远程内存直接访问</w:t>
      </w:r>
      <w:bookmarkEnd w:id="9"/>
    </w:p>
    <w:p ns2:paraId="543D356D">
      <w:pPr>
        <w:pStyle w:val="4"/>
        <w:rPr>
          <w:rFonts w:hint="eastAsia"/>
        </w:rPr>
      </w:pPr>
      <w:bookmarkStart w:id="10" w:name="_Toc8484"/>
      <w:r>
        <w:rPr>
          <w:rFonts w:hint="eastAsia"/>
          <w:lang w:val="en-US" w:eastAsia="zh-CN"/>
        </w:rPr>
        <w:t>2</w:t>
      </w:r>
      <w:r>
        <w:t>.1.1</w:t>
      </w:r>
      <w:r>
        <w:rPr>
          <w:rFonts w:hint="eastAsia"/>
          <w:lang w:val="en-US" w:eastAsia="zh-CN"/>
        </w:rPr>
        <w:t xml:space="preserve"> 内存直接访问（DMA）技术</w:t>
      </w:r>
      <w:bookmarkEnd w:id="10"/>
    </w:p>
    <w:p ns2:paraId="6C6FF5C8">
      <w:pPr>
        <w:spacing w:before="163" w:beforeLines="50" w:after="163" w:afterLines="50"/>
        <w:ind w:firstLine="420"/>
        <w:rPr>
          <w:rFonts w:hint="eastAsia"/>
        </w:rPr>
      </w:pPr>
      <w:r>
        <w:rPr>
          <w:rFonts w:hint="eastAsia"/>
        </w:rPr>
        <w:t>在早期的计算机系统中，所有的I/O操作都需要CPU的直接参与</w:t>
      </w:r>
      <w:r>
        <w:rPr>
          <w:rFonts w:hint="eastAsia"/>
          <w:vertAlign w:val="superscript"/>
          <w:lang w:val="en-US" w:eastAsia="zh-CN"/>
        </w:rPr>
        <w:t>[29]</w:t>
      </w:r>
      <w:r>
        <w:rPr>
          <w:rFonts w:hint="eastAsia"/>
        </w:rPr>
        <w:t>，这包括从输入设备读取数据和向输出设备写入数据。这种模式下，CPU在大量数据传输时会花费大量时间等待I/O操作完成，导致CPU资源的浪费。CPU在处理复杂的计算任务时，如果还要同时处理大量的I/O操作，会导致处理能力的分散和效率的降低。随着存储和I/O设备的技术进步，如硬盘、网络接口卡等，它们能够以更高的速度传输数据。为了充分利用这些硬件的高速特性，需要一种机制来减少CPU在数据传输中的介入，DMA技术应运而生。</w:t>
      </w:r>
    </w:p>
    <w:p ns2:paraId="6E145751">
      <w:pPr>
        <w:spacing w:before="163" w:beforeLines="50" w:after="163" w:afterLines="50"/>
        <w:jc w:val="center"/>
        <w:rPr>
          <w:rFonts w:hint="eastAsia" w:eastAsia="宋体"/>
          <w:lang w:eastAsia="zh-CN"/>
        </w:rPr>
      </w:pPr>
      <w:r>
        <w:rPr>
          <w:rFonts w:hint="eastAsia" w:eastAsia="宋体"/>
          <w:lang w:eastAsia="zh-CN"/>
        </w:rPr>
        <w:drawing>
          <ns4:inline distT="0" distB="0" distL="114300" distR="114300">
            <ns4:extent cx="3239770" cy="2430145"/>
            <ns4:effectExtent l="0" t="0" r="11430" b="8255"/>
            <ns4:docPr id="36" name="图片 36" descr="cdb04ba0ec0ea315b293cc36e7a0d35"/>
            <ns4:cNvGraphicFramePr/>
            <ns5:graphic>
              <ns5:graphicData uri="http://schemas.openxmlformats.org/drawingml/2006/picture">
                <ns6:pic>
                  <ns6:nvPicPr>
                    <ns6:cNvPr id="36" name="图片 36" descr="cdb04ba0ec0ea315b293cc36e7a0d35"/>
                    <ns6:cNvPicPr/>
                  </ns6:nvPicPr>
                  <ns6:blipFill>
                    <ns5:blip r:embed="rId32"/>
                    <ns5:stretch>
                      <ns5:fillRect/>
                    </ns5:stretch>
                  </ns6:blipFill>
                  <ns6:spPr>
                    <ns5:xfrm>
                      <ns5:off x="0" y="0"/>
                      <ns5:ext cx="3239770" cy="2430145"/>
                    </ns5:xfrm>
                    <ns5:prstGeom prst="rect">
                      <ns5:avLst/>
                    </ns5:prstGeom>
                  </ns6:spPr>
                </ns6:pic>
              </ns5:graphicData>
            </ns5:graphic>
          </ns4:inline>
        </w:drawing>
      </w:r>
    </w:p>
    <w:p ns2:paraId="50922A53">
      <w:commentRangeStart w:id="13"/>
      <w:pPr>
        <w:spacing w:before="163" w:beforeLines="50" w:after="163" w:afterLines="50"/>
        <w:jc w:val="center"/>
        <w:rPr>
          <w:rFonts w:hint="default" w:eastAsia="宋体"/>
          <w:lang w:val="en-US" w:eastAsia="zh-CN"/>
        </w:rPr>
      </w:pPr>
      <w:r>
        <w:rPr>
          <w:rFonts w:hint="eastAsia" w:ascii="宋体" w:hAnsi="宋体"/>
          <w:color w:val="000000" w:themeColor="text1"/>
          <w:szCs w:val="18"/>
          <ns2:textFill>
            <ns2:solidFill>
              <ns2:schemeClr ns2:val="tx1"/>
            </ns2:solidFill>
          </ns2:textFill>
        </w:rPr>
        <w:t>图</w:t>
      </w:r>
      <w:r>
        <w:rPr>
          <w:rFonts w:hint="eastAsia" w:ascii="宋体" w:hAnsi="宋体"/>
          <w:color w:val="000000" w:themeColor="text1"/>
          <w:szCs w:val="18"/>
          <w:lang w:val="en-US" w:eastAsia="zh-CN"/>
          <ns2:textFill>
            <ns2:solidFill>
              <ns2:schemeClr ns2:val="tx1"/>
            </ns2:solidFill>
          </ns2:textFill>
        </w:rPr>
        <w:t>2-1</w:t>
      </w:r>
      <w:r>
        <w:rPr>
          <w:rFonts w:hint="eastAsia" w:ascii="宋体" w:hAnsi="宋体"/>
          <w:color w:val="000000" w:themeColor="text1"/>
          <w:szCs w:val="18"/>
          <ns2:textFill>
            <ns2:solidFill>
              <ns2:schemeClr ns2:val="tx1"/>
            </ns2:solidFill>
          </ns2:textFill>
        </w:rPr>
        <w:t xml:space="preserve">  </w:t>
      </w:r>
      <w:r>
        <w:rPr>
          <w:rFonts w:hint="eastAsia" w:ascii="宋体" w:hAnsi="宋体"/>
          <w:color w:val="000000" w:themeColor="text1"/>
          <w:szCs w:val="18"/>
          <w:lang w:val="en-US" w:eastAsia="zh-CN"/>
          <ns2:textFill>
            <ns2:solidFill>
              <ns2:schemeClr ns2:val="tx1"/>
            </ns2:solidFill>
          </ns2:textFill>
        </w:rPr>
        <w:t>无DMA技术下的数据传输过程</w:t>
      </w:r>
      <w:commentRangeEnd w:id="13"/>
      <w:r>
        <w:commentReference w:id="13"/>
      </w:r>
    </w:p>
    <w:p ns2:paraId="2009E4CF">
      <w:pPr>
        <w:spacing w:before="163" w:beforeLines="50" w:after="163" w:afterLines="50"/>
        <w:ind w:firstLine="420"/>
        <w:rPr>
          <w:rFonts w:hint="eastAsia"/>
          <w:lang w:eastAsia="zh-CN"/>
        </w:rPr>
      </w:pPr>
      <w:r>
        <w:rPr>
          <w:rFonts w:hint="eastAsia"/>
        </w:rPr>
        <w:t>直接内存访问（Direct Memory Access，简称DMA）</w:t>
      </w:r>
      <w:r>
        <w:rPr>
          <w:rFonts w:hint="eastAsia"/>
          <w:vertAlign w:val="superscript"/>
          <w:lang w:val="en-US" w:eastAsia="zh-CN"/>
        </w:rPr>
        <w:t>[30]</w:t>
      </w:r>
      <w:r>
        <w:rPr>
          <w:rFonts w:hint="eastAsia"/>
        </w:rPr>
        <w:t>是一种硬件</w:t>
      </w:r>
      <w:r>
        <w:rPr>
          <w:rFonts w:hint="eastAsia"/>
          <w:lang w:val="en-US" w:eastAsia="zh-CN"/>
        </w:rPr>
        <w:t>辅助的I/O操作</w:t>
      </w:r>
      <w:r>
        <w:rPr>
          <w:rFonts w:hint="eastAsia"/>
        </w:rPr>
        <w:t>，</w:t>
      </w:r>
      <w:r>
        <w:rPr>
          <w:rFonts w:hint="eastAsia"/>
          <w:lang w:val="en-US" w:eastAsia="zh-CN"/>
        </w:rPr>
        <w:t>主要发生在计算机内部。</w:t>
      </w:r>
      <w:r>
        <w:rPr>
          <w:rFonts w:hint="eastAsia"/>
        </w:rPr>
        <w:t>它允许某些硬件子系统直接读写系统内存，而无需中央处理单元（CPU）的介入。这种技术主要用于高速数据传输，如磁盘驱动器、图形卡、网络接口卡等，它们在处理大量数据时，如果每次都要通过CPU来转移数据，将会显著降低效率和增加CPU的负担</w:t>
      </w:r>
      <w:r>
        <w:rPr>
          <w:rFonts w:hint="eastAsia"/>
          <w:lang w:eastAsia="zh-CN"/>
        </w:rPr>
        <w:t>。在现代计算机系统中，DMA技术是实现高性能I/O操作的关键</w:t>
      </w:r>
      <w:r>
        <w:rPr>
          <w:rFonts w:hint="eastAsia"/>
          <w:vertAlign w:val="superscript"/>
          <w:lang w:val="en-US" w:eastAsia="zh-CN"/>
        </w:rPr>
        <w:t>[31]</w:t>
      </w:r>
      <w:r>
        <w:rPr>
          <w:rFonts w:hint="eastAsia"/>
          <w:lang w:eastAsia="zh-CN"/>
        </w:rPr>
        <w:t>。</w:t>
      </w:r>
    </w:p>
    <w:p ns2:paraId="53C9A936">
      <w:pPr>
        <w:spacing w:before="163" w:beforeLines="50" w:after="163" w:afterLines="50"/>
        <w:jc w:val="center"/>
        <w:rPr>
          <w:rFonts w:hint="eastAsia"/>
          <w:lang w:eastAsia="zh-CN"/>
        </w:rPr>
      </w:pPr>
      <w:r>
        <w:rPr>
          <w:rFonts w:hint="eastAsia"/>
          <w:lang w:eastAsia="zh-CN"/>
        </w:rPr>
        <w:drawing>
          <ns4:inline distT="0" distB="0" distL="114300" distR="114300">
            <ns4:extent cx="3239770" cy="2430145"/>
            <ns4:effectExtent l="0" t="0" r="11430" b="8255"/>
            <ns4:docPr id="37" name="图片 37" descr="6cf7b776307cde4524b908dfc809b30"/>
            <ns4:cNvGraphicFramePr/>
            <ns5:graphic>
              <ns5:graphicData uri="http://schemas.openxmlformats.org/drawingml/2006/picture">
                <ns6:pic>
                  <ns6:nvPicPr>
                    <ns6:cNvPr id="37" name="图片 37" descr="6cf7b776307cde4524b908dfc809b30"/>
                    <ns6:cNvPicPr/>
                  </ns6:nvPicPr>
                  <ns6:blipFill>
                    <ns5:blip r:embed="rId33"/>
                    <ns5:stretch>
                      <ns5:fillRect/>
                    </ns5:stretch>
                  </ns6:blipFill>
                  <ns6:spPr>
                    <ns5:xfrm>
                      <ns5:off x="0" y="0"/>
                      <ns5:ext cx="3239770" cy="2430145"/>
                    </ns5:xfrm>
                    <ns5:prstGeom prst="rect">
                      <ns5:avLst/>
                    </ns5:prstGeom>
                  </ns6:spPr>
                </ns6:pic>
              </ns5:graphicData>
            </ns5:graphic>
          </ns4:inline>
        </w:drawing>
      </w:r>
    </w:p>
    <w:p ns2:paraId="7C664F16">
      <w:pPr>
        <w:spacing w:before="163" w:beforeLines="50" w:after="163" w:afterLines="50"/>
        <w:jc w:val="center"/>
        <w:rPr>
          <w:rFonts w:hint="eastAsia"/>
          <w:lang w:eastAsia="zh-CN"/>
        </w:rPr>
      </w:pPr>
      <w:r>
        <w:rPr>
          <w:rFonts w:hint="eastAsia" w:ascii="宋体" w:hAnsi="宋体"/>
          <w:color w:val="000000" w:themeColor="text1"/>
          <w:szCs w:val="18"/>
          <ns2:textFill>
            <ns2:solidFill>
              <ns2:schemeClr ns2:val="tx1"/>
            </ns2:solidFill>
          </ns2:textFill>
        </w:rPr>
        <w:t>图</w:t>
      </w:r>
      <w:r>
        <w:rPr>
          <w:rFonts w:hint="eastAsia" w:ascii="宋体" w:hAnsi="宋体"/>
          <w:color w:val="000000" w:themeColor="text1"/>
          <w:szCs w:val="18"/>
          <w:lang w:val="en-US" w:eastAsia="zh-CN"/>
          <ns2:textFill>
            <ns2:solidFill>
              <ns2:schemeClr ns2:val="tx1"/>
            </ns2:solidFill>
          </ns2:textFill>
        </w:rPr>
        <w:t>2-2</w:t>
      </w:r>
      <w:r>
        <w:rPr>
          <w:rFonts w:hint="eastAsia" w:ascii="宋体" w:hAnsi="宋体"/>
          <w:color w:val="000000" w:themeColor="text1"/>
          <w:szCs w:val="18"/>
          <ns2:textFill>
            <ns2:solidFill>
              <ns2:schemeClr ns2:val="tx1"/>
            </ns2:solidFill>
          </ns2:textFill>
        </w:rPr>
        <w:t xml:space="preserve">  </w:t>
      </w:r>
      <w:r>
        <w:rPr>
          <w:rFonts w:hint="eastAsia" w:ascii="宋体" w:hAnsi="宋体"/>
          <w:color w:val="000000" w:themeColor="text1"/>
          <w:szCs w:val="18"/>
          <w:lang w:val="en-US" w:eastAsia="zh-CN"/>
          <ns2:textFill>
            <ns2:solidFill>
              <ns2:schemeClr ns2:val="tx1"/>
            </ns2:solidFill>
          </ns2:textFill>
        </w:rPr>
        <w:t>使用DMA技术下的数据传输过程</w:t>
      </w:r>
    </w:p>
    <w:p ns2:paraId="3A572808">
      <w:pPr>
        <w:spacing w:before="163" w:beforeLines="50" w:after="163" w:afterLines="50"/>
        <w:ind w:firstLine="420"/>
        <w:rPr>
          <w:rFonts w:hint="eastAsia"/>
          <w:lang w:val="en-US" w:eastAsia="zh-CN"/>
        </w:rPr>
      </w:pPr>
      <w:r>
        <w:rPr>
          <w:rFonts w:hint="eastAsia"/>
          <w:lang w:val="en-US" w:eastAsia="zh-CN"/>
        </w:rPr>
        <w:t>DMA技术的工作原理是DMA控制器接管了从源头（如硬盘）到目标（如内存）的数据传输过程，它通过直接访问内存，避免了CPU在数据传输过程中的干预，从而让CPU可以同时处理其他任务</w:t>
      </w:r>
      <w:r>
        <w:rPr>
          <w:rFonts w:hint="eastAsia"/>
          <w:vertAlign w:val="superscript"/>
          <w:lang w:val="en-US" w:eastAsia="zh-CN"/>
        </w:rPr>
        <w:t>[32]</w:t>
      </w:r>
      <w:r>
        <w:rPr>
          <w:rFonts w:hint="eastAsia"/>
          <w:lang w:val="en-US" w:eastAsia="zh-CN"/>
        </w:rPr>
        <w:t>。因此DMA技术的一大优势就是可以显著减少CPU的中断次数，因为数据传输完成后，DMA控制器通常只需要发送一个中断信号给CPU，而不是在传输过程中的每一步都中断CPU。这使得CPU可以更高效地执行计算任务，而数据传输任务则由DMA控制器处理。图2-1和图2-2呈现了在单台计算机内部使用DMA技术和未使用DMA技术的数据传输流程。</w:t>
      </w:r>
    </w:p>
    <w:p ns2:paraId="64BE59E2">
      <w:pPr>
        <w:spacing w:before="163" w:beforeLines="50" w:after="163" w:afterLines="50"/>
        <w:ind w:firstLine="420"/>
        <w:rPr>
          <w:rFonts w:hint="default"/>
          <w:lang w:val="en-US" w:eastAsia="zh-CN"/>
        </w:rPr>
      </w:pPr>
      <w:r>
        <w:rPr>
          <w:rFonts w:hint="eastAsia"/>
          <w:lang w:val="en-US" w:eastAsia="zh-CN"/>
        </w:rPr>
        <w:t>DMA技术允许多个I/O操作并行进行，大大提高了系统的并行处理能力，并且由于其减少了CPU在数据传输过程中的干预，使得内存带宽和I/O带宽等系统资源可以被更高效的利用，同时避免因CPU过载或错误I/O处理请求而导致的系统不稳定。随着技术的发展，DMA控制器的功能越来越强大，支持更复杂的数据传输模式和更高的数据传输速率。</w:t>
      </w:r>
    </w:p>
    <w:p ns2:paraId="7BB8C665">
      <w:pPr>
        <w:pStyle w:val="4"/>
        <w:rPr>
          <w:rFonts w:hint="eastAsia"/>
        </w:rPr>
      </w:pPr>
      <w:bookmarkStart w:id="11" w:name="_Toc9253"/>
      <w:r>
        <w:rPr>
          <w:rFonts w:hint="eastAsia"/>
          <w:lang w:val="en-US" w:eastAsia="zh-CN"/>
        </w:rPr>
        <w:t>2</w:t>
      </w:r>
      <w:r>
        <w:t>.1.</w:t>
      </w:r>
      <w:r>
        <w:rPr>
          <w:rFonts w:hint="eastAsia"/>
          <w:lang w:val="en-US" w:eastAsia="zh-CN"/>
        </w:rPr>
        <w:t>2 远程内存直接访问（RDMA）技术</w:t>
      </w:r>
      <w:bookmarkEnd w:id="11"/>
    </w:p>
    <w:p ns2:paraId="2C653463">
      <w:pPr>
        <w:spacing w:before="163" w:beforeLines="50" w:after="163" w:afterLines="50"/>
        <w:ind w:firstLine="480"/>
        <w:rPr>
          <w:rFonts w:hint="eastAsia"/>
          <w:color w:val="000000" w:themeColor="text1"/>
          <w:lang w:val="en-US" w:eastAsia="zh-CN"/>
          <ns2:textFill>
            <ns2:solidFill>
              <ns2:schemeClr ns2:val="tx1"/>
            </ns2:solidFill>
          </ns2:textFill>
        </w:rPr>
      </w:pPr>
      <w:r>
        <w:rPr>
          <w:rFonts w:hint="eastAsia"/>
          <w:color w:val="000000" w:themeColor="text1"/>
          <w:lang w:val="en-US" w:eastAsia="zh-CN"/>
          <ns2:textFill>
            <ns2:solidFill>
              <ns2:schemeClr ns2:val="tx1"/>
            </ns2:solidFill>
          </ns2:textFill>
        </w:rPr>
        <w:t>随着云计算、大数据、人工智能等技术的快速发展，各行各业的数据量呈现出指数级增长态势，这对数据传输的速率和效率提出了更高的要求</w:t>
      </w:r>
      <w:r>
        <w:rPr>
          <w:rFonts w:hint="eastAsia"/>
          <w:vertAlign w:val="superscript"/>
          <w:lang w:val="en-US" w:eastAsia="zh-CN"/>
        </w:rPr>
        <w:t>[33]</w:t>
      </w:r>
      <w:r>
        <w:rPr>
          <w:rFonts w:hint="eastAsia"/>
          <w:color w:val="000000" w:themeColor="text1"/>
          <w:lang w:val="en-US" w:eastAsia="zh-CN"/>
          <ns2:textFill>
            <ns2:solidFill>
              <ns2:schemeClr ns2:val="tx1"/>
            </ns2:solidFill>
          </ns2:textFill>
        </w:rPr>
        <w:t>。传统的基于TCP/IP协议的网络在适应大规模数据传输和大规模网络连接方面存在性能瓶颈，这将导致数据传输效率的下降，进而影响对网络质量要求高的相关技术和应用的发展。为了提升数据传输效率，提升网络性能，降低网络传输中服务器端到端的延迟，RDMA技术应运而生</w:t>
      </w:r>
      <w:r>
        <w:rPr>
          <w:rFonts w:hint="eastAsia"/>
          <w:color w:val="000000" w:themeColor="text1"/>
          <w:vertAlign w:val="superscript"/>
          <w:lang w:val="en-US" w:eastAsia="zh-CN"/>
          <ns2:textFill>
            <ns2:solidFill>
              <ns2:schemeClr ns2:val="tx1"/>
            </ns2:solidFill>
          </ns2:textFill>
        </w:rPr>
        <w:t>[34]</w:t>
      </w:r>
      <w:r>
        <w:rPr>
          <w:rFonts w:hint="eastAsia"/>
          <w:color w:val="000000" w:themeColor="text1"/>
          <w:lang w:val="en-US" w:eastAsia="zh-CN"/>
          <ns2:textFill>
            <ns2:solidFill>
              <ns2:schemeClr ns2:val="tx1"/>
            </ns2:solidFill>
          </ns2:textFill>
        </w:rPr>
        <w:t>。</w:t>
      </w:r>
    </w:p>
    <w:p ns2:paraId="334C777B">
      <w:pPr>
        <w:spacing w:before="163" w:beforeLines="50" w:after="163" w:afterLines="50"/>
        <w:rPr>
          <w:rFonts w:hint="eastAsia"/>
          <w:color w:val="000000" w:themeColor="text1"/>
          <w:lang w:val="en-US" w:eastAsia="zh-CN"/>
          <ns2:textFill>
            <ns2:solidFill>
              <ns2:schemeClr ns2:val="tx1"/>
            </ns2:solidFill>
          </ns2:textFill>
        </w:rPr>
      </w:pPr>
    </w:p>
    <w:p ns2:paraId="412C649D">
      <w:pPr>
        <w:spacing w:before="163" w:beforeLines="50" w:after="163" w:afterLines="50"/>
        <w:ind w:firstLine="480"/>
        <w:jc w:val="center"/>
        <w:rPr>
          <w:rFonts w:hint="eastAsia"/>
          <w:color w:val="000000" w:themeColor="text1"/>
          <ns2:textFill>
            <ns2:solidFill>
              <ns2:schemeClr ns2:val="tx1"/>
            </ns2:solidFill>
          </ns2:textFill>
        </w:rPr>
      </w:pPr>
      <w:r>
        <w:rPr>
          <w:rFonts w:hint="eastAsia"/>
          <w:color w:val="000000" w:themeColor="text1"/>
          <ns2:textFill>
            <ns2:solidFill>
              <ns2:schemeClr ns2:val="tx1"/>
            </ns2:solidFill>
          </ns2:textFill>
        </w:rPr>
        <w:drawing>
          <ns4:inline distT="0" distB="0" distL="114300" distR="114300">
            <ns4:extent cx="4631055" cy="1320165"/>
            <ns4:effectExtent l="0" t="0" r="4445" b="635"/>
            <ns4:docPr id="56" name="图片 56" descr="b6414e3f01a524f980e945990e08e5b"/>
            <ns4:cNvGraphicFramePr>
              <ns5:graphicFrameLocks noChangeAspect="1"/>
            </ns4:cNvGraphicFramePr>
            <ns5:graphic>
              <ns5:graphicData uri="http://schemas.openxmlformats.org/drawingml/2006/picture">
                <ns6:pic>
                  <ns6:nvPicPr>
                    <ns6:cNvPr id="56" name="图片 56" descr="b6414e3f01a524f980e945990e08e5b"/>
                    <ns6:cNvPicPr>
                      <ns5:picLocks noChangeAspect="1"/>
                    </ns6:cNvPicPr>
                  </ns6:nvPicPr>
                  <ns6:blipFill>
                    <ns5:blip r:embed="rId34"/>
                    <ns5:stretch>
                      <ns5:fillRect/>
                    </ns5:stretch>
                  </ns6:blipFill>
                  <ns6:spPr>
                    <ns5:xfrm>
                      <ns5:off x="0" y="0"/>
                      <ns5:ext cx="4631055" cy="1320165"/>
                    </ns5:xfrm>
                    <ns5:prstGeom prst="rect">
                      <ns5:avLst/>
                    </ns5:prstGeom>
                  </ns6:spPr>
                </ns6:pic>
              </ns5:graphicData>
            </ns5:graphic>
          </ns4:inline>
        </w:drawing>
      </w:r>
    </w:p>
    <w:p ns2:paraId="1055AADF">
      <w:pPr>
        <w:spacing w:before="163" w:beforeLines="50" w:after="163" w:afterLines="50"/>
        <w:ind w:firstLine="480"/>
        <w:jc w:val="center"/>
        <w:rPr>
          <w:rFonts w:hint="eastAsia" w:ascii="宋体" w:hAnsi="宋体"/>
          <w:color w:val="000000" w:themeColor="text1"/>
          <w:szCs w:val="18"/>
          <w:lang w:val="en-US" w:eastAsia="zh-CN"/>
          <ns2:textFill>
            <ns2:solidFill>
              <ns2:schemeClr ns2:val="tx1"/>
            </ns2:solidFill>
          </ns2:textFill>
        </w:rPr>
      </w:pPr>
      <w:r>
        <w:rPr>
          <w:rFonts w:hint="eastAsia" w:ascii="宋体" w:hAnsi="宋体"/>
          <w:color w:val="000000" w:themeColor="text1"/>
          <w:szCs w:val="18"/>
          <ns2:textFill>
            <ns2:solidFill>
              <ns2:schemeClr ns2:val="tx1"/>
            </ns2:solidFill>
          </ns2:textFill>
        </w:rPr>
        <w:t>图</w:t>
      </w:r>
      <w:r>
        <w:rPr>
          <w:rFonts w:hint="eastAsia" w:ascii="宋体" w:hAnsi="宋体"/>
          <w:color w:val="000000" w:themeColor="text1"/>
          <w:szCs w:val="18"/>
          <w:lang w:val="en-US" w:eastAsia="zh-CN"/>
          <ns2:textFill>
            <ns2:solidFill>
              <ns2:schemeClr ns2:val="tx1"/>
            </ns2:solidFill>
          </ns2:textFill>
        </w:rPr>
        <w:t>2-3</w:t>
      </w:r>
      <w:r>
        <w:rPr>
          <w:rFonts w:hint="eastAsia" w:ascii="宋体" w:hAnsi="宋体"/>
          <w:color w:val="000000" w:themeColor="text1"/>
          <w:szCs w:val="18"/>
          <ns2:textFill>
            <ns2:solidFill>
              <ns2:schemeClr ns2:val="tx1"/>
            </ns2:solidFill>
          </ns2:textFill>
        </w:rPr>
        <w:t xml:space="preserve">  </w:t>
      </w:r>
      <w:r>
        <w:rPr>
          <w:rFonts w:hint="eastAsia" w:ascii="宋体" w:hAnsi="宋体"/>
          <w:color w:val="000000" w:themeColor="text1"/>
          <w:szCs w:val="18"/>
          <w:lang w:val="en-US" w:eastAsia="zh-CN"/>
          <ns2:textFill>
            <ns2:solidFill>
              <ns2:schemeClr ns2:val="tx1"/>
            </ns2:solidFill>
          </ns2:textFill>
        </w:rPr>
        <w:t>无RDMA技术下的数据传输过程</w:t>
      </w:r>
    </w:p>
    <w:p ns2:paraId="0910EB6C">
      <w:pPr>
        <w:spacing w:before="163" w:beforeLines="50" w:after="163" w:afterLines="50"/>
        <w:ind w:firstLine="480"/>
        <w:jc w:val="center"/>
        <w:rPr>
          <w:rFonts w:hint="eastAsia" w:ascii="宋体" w:hAnsi="宋体"/>
          <w:color w:val="000000" w:themeColor="text1"/>
          <w:szCs w:val="18"/>
          <w:lang w:val="en-US" w:eastAsia="zh-CN"/>
          <ns2:textFill>
            <ns2:solidFill>
              <ns2:schemeClr ns2:val="tx1"/>
            </ns2:solidFill>
          </ns2:textFill>
        </w:rPr>
      </w:pPr>
      <w:r>
        <w:rPr>
          <w:rFonts w:hint="eastAsia" w:ascii="宋体" w:hAnsi="宋体"/>
          <w:color w:val="000000" w:themeColor="text1"/>
          <w:szCs w:val="18"/>
          <w:lang w:val="en-US" w:eastAsia="zh-CN"/>
          <ns2:textFill>
            <ns2:solidFill>
              <ns2:schemeClr ns2:val="tx1"/>
            </ns2:solidFill>
          </ns2:textFill>
        </w:rPr>
        <w:drawing>
          <ns4:inline distT="0" distB="0" distL="114300" distR="114300">
            <ns4:extent cx="4838700" cy="760095"/>
            <ns4:effectExtent l="0" t="0" r="0" b="1905"/>
            <ns4:docPr id="58" name="图片 58" descr="7944c574feaadfb5272247e999b524a"/>
            <ns4:cNvGraphicFramePr>
              <ns5:graphicFrameLocks noChangeAspect="1"/>
            </ns4:cNvGraphicFramePr>
            <ns5:graphic>
              <ns5:graphicData uri="http://schemas.openxmlformats.org/drawingml/2006/picture">
                <ns6:pic>
                  <ns6:nvPicPr>
                    <ns6:cNvPr id="58" name="图片 58" descr="7944c574feaadfb5272247e999b524a"/>
                    <ns6:cNvPicPr>
                      <ns5:picLocks noChangeAspect="1"/>
                    </ns6:cNvPicPr>
                  </ns6:nvPicPr>
                  <ns6:blipFill>
                    <ns5:blip r:embed="rId35"/>
                    <ns5:stretch>
                      <ns5:fillRect/>
                    </ns5:stretch>
                  </ns6:blipFill>
                  <ns6:spPr>
                    <ns5:xfrm>
                      <ns5:off x="0" y="0"/>
                      <ns5:ext cx="4838700" cy="760095"/>
                    </ns5:xfrm>
                    <ns5:prstGeom prst="rect">
                      <ns5:avLst/>
                    </ns5:prstGeom>
                  </ns6:spPr>
                </ns6:pic>
              </ns5:graphicData>
            </ns5:graphic>
          </ns4:inline>
        </w:drawing>
      </w:r>
    </w:p>
    <w:p ns2:paraId="3FDED763">
      <w:pPr>
        <w:spacing w:before="163" w:beforeLines="50" w:after="163" w:afterLines="50"/>
        <w:ind w:firstLine="480"/>
        <w:jc w:val="center"/>
        <w:rPr>
          <w:rFonts w:hint="eastAsia" w:ascii="宋体" w:hAnsi="宋体"/>
          <w:color w:val="000000" w:themeColor="text1"/>
          <w:szCs w:val="18"/>
          <w:lang w:val="en-US" w:eastAsia="zh-CN"/>
          <ns2:textFill>
            <ns2:solidFill>
              <ns2:schemeClr ns2:val="tx1"/>
            </ns2:solidFill>
          </ns2:textFill>
        </w:rPr>
      </w:pPr>
      <w:r>
        <w:rPr>
          <w:rFonts w:hint="eastAsia" w:ascii="宋体" w:hAnsi="宋体"/>
          <w:color w:val="000000" w:themeColor="text1"/>
          <w:szCs w:val="18"/>
          <ns2:textFill>
            <ns2:solidFill>
              <ns2:schemeClr ns2:val="tx1"/>
            </ns2:solidFill>
          </ns2:textFill>
        </w:rPr>
        <w:t>图</w:t>
      </w:r>
      <w:r>
        <w:rPr>
          <w:rFonts w:hint="eastAsia" w:ascii="宋体" w:hAnsi="宋体"/>
          <w:color w:val="000000" w:themeColor="text1"/>
          <w:szCs w:val="18"/>
          <w:lang w:val="en-US" w:eastAsia="zh-CN"/>
          <ns2:textFill>
            <ns2:solidFill>
              <ns2:schemeClr ns2:val="tx1"/>
            </ns2:solidFill>
          </ns2:textFill>
        </w:rPr>
        <w:t>2-4</w:t>
      </w:r>
      <w:r>
        <w:rPr>
          <w:rFonts w:hint="eastAsia" w:ascii="宋体" w:hAnsi="宋体"/>
          <w:color w:val="000000" w:themeColor="text1"/>
          <w:szCs w:val="18"/>
          <ns2:textFill>
            <ns2:solidFill>
              <ns2:schemeClr ns2:val="tx1"/>
            </ns2:solidFill>
          </ns2:textFill>
        </w:rPr>
        <w:t xml:space="preserve">  </w:t>
      </w:r>
      <w:r>
        <w:rPr>
          <w:rFonts w:hint="eastAsia" w:ascii="宋体" w:hAnsi="宋体"/>
          <w:color w:val="000000" w:themeColor="text1"/>
          <w:szCs w:val="18"/>
          <w:lang w:val="en-US" w:eastAsia="zh-CN"/>
          <ns2:textFill>
            <ns2:solidFill>
              <ns2:schemeClr ns2:val="tx1"/>
            </ns2:solidFill>
          </ns2:textFill>
        </w:rPr>
        <w:t>使用RDMA技术下的数据传输过程</w:t>
      </w:r>
    </w:p>
    <w:p ns2:paraId="2400A2B8">
      <w:pPr>
        <w:spacing w:before="163" w:beforeLines="50" w:after="163" w:afterLines="50"/>
        <w:ind w:firstLine="480"/>
        <w:rPr>
          <w:rFonts w:hint="eastAsia" w:ascii="宋体" w:hAnsi="宋体"/>
          <w:color w:val="000000" w:themeColor="text1"/>
          <w:szCs w:val="18"/>
          <w:lang w:val="en-US" w:eastAsia="zh-CN"/>
          <ns2:textFill>
            <ns2:solidFill>
              <ns2:schemeClr ns2:val="tx1"/>
            </ns2:solidFill>
          </ns2:textFill>
        </w:rPr>
      </w:pPr>
      <w:r>
        <w:rPr>
          <w:rFonts w:hint="eastAsia"/>
          <w:color w:val="000000" w:themeColor="text1"/>
          <w:lang w:val="en-US" w:eastAsia="zh-CN"/>
          <ns2:textFill>
            <ns2:solidFill>
              <ns2:schemeClr ns2:val="tx1"/>
            </ns2:solidFill>
          </ns2:textFill>
        </w:rPr>
        <w:t>RDMA技术基于DMA技术的实现方式和思想，将DMA技术的应用从单个计算机系统内部扩展至一个组网环境中，允许一个计算机系统直接访问另一个计算机系统的内存，在这个过程中无需发送方和接收方的操作系统和CPU介入，最终实现高速和低延迟的数据传输。与TCP/IP相比，RDMA协议有两大优势，分别是内核旁路</w:t>
      </w:r>
      <w:r>
        <w:rPr>
          <w:rFonts w:hint="eastAsia"/>
          <w:vertAlign w:val="superscript"/>
          <w:lang w:val="en-US" w:eastAsia="zh-CN"/>
        </w:rPr>
        <w:t>[35]</w:t>
      </w:r>
      <w:r>
        <w:rPr>
          <w:rFonts w:hint="eastAsia"/>
          <w:color w:val="000000" w:themeColor="text1"/>
          <w:lang w:val="en-US" w:eastAsia="zh-CN"/>
          <ns2:textFill>
            <ns2:solidFill>
              <ns2:schemeClr ns2:val="tx1"/>
            </ns2:solidFill>
          </ns2:textFill>
        </w:rPr>
        <w:t>和零拷贝</w:t>
      </w:r>
      <w:r>
        <w:rPr>
          <w:rFonts w:hint="eastAsia"/>
          <w:vertAlign w:val="superscript"/>
          <w:lang w:val="en-US" w:eastAsia="zh-CN"/>
        </w:rPr>
        <w:t>[36]</w:t>
      </w:r>
      <w:r>
        <w:rPr>
          <w:rFonts w:hint="eastAsia"/>
          <w:color w:val="000000" w:themeColor="text1"/>
          <w:lang w:val="en-US" w:eastAsia="zh-CN"/>
          <ns2:textFill>
            <ns2:solidFill>
              <ns2:schemeClr ns2:val="tx1"/>
            </ns2:solidFill>
          </ns2:textFill>
        </w:rPr>
        <w:t>，图2-3和图2-4呈现了数据在传输过程中，使用TCP/IP协议和RDMA协议的区别。首先我们对内核旁路进行分析，在TCP/IP中，数据从内存抵达网卡的过程中需要操作系统完成多次内核态和用户态之间的切换，频繁的上下文切换为CPU带来了更多的负担，它会引入额外的系统调用开销，进而影响系统的整体性能；在RDMA中，数据从内存到达网卡的过程中无需使操作系统进入内核态，无需进行频繁的上下文切换，这大大提升了CPU的使用效率。其次我们对零拷贝进行分析，在TCP/IP中，以发送方的内存为数据传输起点，在其到达发送端网卡的过程中，数据首先需要从内存拷贝至内核的TCP/IP堆栈，并完成数据包封装的整个过程，之后再将封装好的数据包从内核的TCP/IP堆栈拷贝至内存，从内存将数据包发送至网卡进行数据发送。在数据包到达接收端内存后，数据包同样需要先从内存拷贝至内核的TCP/IP堆栈进行数据包解封装，然后再将数据拷贝至内存，最终完成这次数据传输。在RDMA中，数据无需在内存和TCP/IP堆栈间进行频繁的拷贝，而是直接由内存传输至网卡，并在网卡内完成数据包的封装和解封装任务，这个过程大大降低了CPU的负担，能够使得CPU将更多的资源用于计算和控制，而不是大量的数据传输，同时大大降低了数据在传输过程中的时延，提升了数据传输的速率和效率。</w:t>
      </w:r>
    </w:p>
    <w:p ns2:paraId="64E045E0">
      <w:pPr>
        <w:pStyle w:val="4"/>
        <w:rPr>
          <w:rFonts w:hint="eastAsia"/>
          <w:color w:val="000000" w:themeColor="text1"/>
          <ns2:textFill>
            <ns2:solidFill>
              <ns2:schemeClr ns2:val="tx1"/>
            </ns2:solidFill>
          </ns2:textFill>
        </w:rPr>
      </w:pPr>
      <w:bookmarkStart w:id="12" w:name="_Toc37"/>
      <w:r>
        <w:rPr>
          <w:rFonts w:hint="eastAsia"/>
          <w:lang w:val="en-US" w:eastAsia="zh-CN"/>
        </w:rPr>
        <w:t>2</w:t>
      </w:r>
      <w:r>
        <w:t>.1.</w:t>
      </w:r>
      <w:r>
        <w:rPr>
          <w:rFonts w:hint="eastAsia"/>
          <w:lang w:val="en-US" w:eastAsia="zh-CN"/>
        </w:rPr>
        <w:t>3 RDMA的应用场景</w:t>
      </w:r>
      <w:bookmarkEnd w:id="12"/>
    </w:p>
    <w:p ns2:paraId="19E88AC6">
      <w:pPr>
        <w:spacing w:before="163" w:beforeLines="50" w:after="163" w:afterLines="50"/>
        <w:ind w:firstLine="480"/>
        <w:rPr>
          <w:rFonts w:hint="default"/>
          <w:color w:val="000000" w:themeColor="text1"/>
          <w:lang w:val="en-US" w:eastAsia="zh-CN"/>
          <ns2:textFill>
            <ns2:solidFill>
              <ns2:schemeClr ns2:val="tx1"/>
            </ns2:solidFill>
          </ns2:textFill>
        </w:rPr>
      </w:pPr>
      <w:r>
        <w:rPr>
          <w:rFonts w:hint="eastAsia"/>
          <w:color w:val="000000" w:themeColor="text1"/>
          <w:lang w:val="en-US" w:eastAsia="zh-CN"/>
          <ns2:textFill>
            <ns2:solidFill>
              <ns2:schemeClr ns2:val="tx1"/>
            </ns2:solidFill>
          </ns2:textFill>
        </w:rPr>
        <w:t>RDMA技术以其高带宽、低延迟和零拷贝等特性，在多种应用场景中发挥着重要作用，特别是在处理大量数据和具有高吞吐需求的环境中。在高性能计算（HPC）领域，RDMA技术被用于实现计算节点之间的高速数据传输</w:t>
      </w:r>
      <w:r>
        <w:rPr>
          <w:rFonts w:hint="eastAsia"/>
          <w:color w:val="000000" w:themeColor="text1"/>
          <w:vertAlign w:val="superscript"/>
          <w:lang w:val="en-US" w:eastAsia="zh-CN"/>
          <ns2:textFill>
            <ns2:solidFill>
              <ns2:schemeClr ns2:val="tx1"/>
            </ns2:solidFill>
          </ns2:textFill>
        </w:rPr>
        <w:t>[37]</w:t>
      </w:r>
      <w:r>
        <w:rPr>
          <w:rFonts w:hint="eastAsia"/>
          <w:color w:val="000000" w:themeColor="text1"/>
          <w:lang w:val="en-US" w:eastAsia="zh-CN"/>
          <ns2:textFill>
            <ns2:solidFill>
              <ns2:schemeClr ns2:val="tx1"/>
            </ns2:solidFill>
          </ns2:textFill>
        </w:rPr>
        <w:t>。例如，在天气预报模型中，需要处理和分析海量的气象数据，RDMA能够确保这些数据在超级计算机的各个节点间快速、高效地传输，从而加快计算速度，提高预测精度；在数据中心内，虚拟机和容器之间的通信，以及云服务提供商在多个服务器之间传输数据时，RDMA技术能够显著提高数据传输效率</w:t>
      </w:r>
      <w:r>
        <w:rPr>
          <w:rFonts w:hint="eastAsia"/>
          <w:color w:val="000000" w:themeColor="text1"/>
          <w:vertAlign w:val="superscript"/>
          <w:lang w:val="en-US" w:eastAsia="zh-CN"/>
          <ns2:textFill>
            <ns2:solidFill>
              <ns2:schemeClr ns2:val="tx1"/>
            </ns2:solidFill>
          </ns2:textFill>
        </w:rPr>
        <w:t>[38]</w:t>
      </w:r>
      <w:r>
        <w:rPr>
          <w:rFonts w:hint="eastAsia"/>
          <w:color w:val="000000" w:themeColor="text1"/>
          <w:lang w:val="en-US" w:eastAsia="zh-CN"/>
          <ns2:textFill>
            <ns2:solidFill>
              <ns2:schemeClr ns2:val="tx1"/>
            </ns2:solidFill>
          </ns2:textFill>
        </w:rPr>
        <w:t>。例如，大型云服务提供商如亚马逊AWS和微软Azure，在其数据中心内部使用RDMA技术，以支持云存储和数据库服务的高吞吐量需求</w:t>
      </w:r>
      <w:r>
        <w:rPr>
          <w:rFonts w:hint="eastAsia"/>
          <w:vertAlign w:val="superscript"/>
          <w:lang w:val="en-US" w:eastAsia="zh-CN"/>
        </w:rPr>
        <w:t>[39]</w:t>
      </w:r>
      <w:r>
        <w:rPr>
          <w:rFonts w:hint="eastAsia"/>
          <w:color w:val="000000" w:themeColor="text1"/>
          <w:lang w:val="en-US" w:eastAsia="zh-CN"/>
          <ns2:textFill>
            <ns2:solidFill>
              <ns2:schemeClr ns2:val="tx1"/>
            </ns2:solidFill>
          </ns2:textFill>
        </w:rPr>
        <w:t>。</w:t>
      </w:r>
    </w:p>
    <w:p ns2:paraId="1C917020">
      <w:pPr>
        <w:spacing w:before="163" w:beforeLines="50" w:after="163" w:afterLines="50"/>
        <w:ind w:firstLine="480"/>
        <w:rPr>
          <w:rFonts w:hint="default"/>
          <w:color w:val="000000" w:themeColor="text1"/>
          <w:lang w:val="en-US" w:eastAsia="zh-CN"/>
          <ns2:textFill>
            <ns2:solidFill>
              <ns2:schemeClr ns2:val="tx1"/>
            </ns2:solidFill>
          </ns2:textFill>
        </w:rPr>
      </w:pPr>
    </w:p>
    <w:p ns2:paraId="477626C5">
      <w:pPr>
        <w:pStyle w:val="3"/>
        <w:rPr>
          <w:rFonts w:hint="eastAsia"/>
          <w:lang w:val="en-US" w:eastAsia="zh-CN"/>
        </w:rPr>
      </w:pPr>
      <w:bookmarkStart w:id="13" w:name="_Toc82108064"/>
      <w:bookmarkStart w:id="14" w:name="_Toc5704"/>
      <w:r>
        <w:rPr>
          <w:rFonts w:hint="eastAsia"/>
        </w:rPr>
        <w:t>2</w:t>
      </w:r>
      <w:r>
        <w:t>.2</w:t>
      </w:r>
      <w:bookmarkEnd w:id="13"/>
      <w:r>
        <w:rPr>
          <w:rFonts w:hint="eastAsia"/>
          <w:lang w:val="en-US" w:eastAsia="zh-CN"/>
        </w:rPr>
        <w:t xml:space="preserve"> RDMA网络</w:t>
      </w:r>
      <w:bookmarkEnd w:id="14"/>
    </w:p>
    <w:p ns2:paraId="51D0A3A1">
      <w:pPr>
        <w:rPr>
          <w:rFonts w:hint="default"/>
          <w:lang w:val="en-US" w:eastAsia="zh-CN"/>
        </w:rPr>
      </w:pPr>
    </w:p>
    <w:p ns2:paraId="2E39CE01">
      <w:pPr>
        <w:pStyle w:val="4"/>
        <w:rPr>
          <w:rFonts w:hint="default"/>
          <w:lang w:val="en-US"/>
        </w:rPr>
      </w:pPr>
      <w:bookmarkStart w:id="15" w:name="_Toc2538"/>
      <w:r>
        <w:rPr>
          <w:rFonts w:hint="eastAsia"/>
          <w:lang w:val="en-US" w:eastAsia="zh-CN"/>
        </w:rPr>
        <w:t>2</w:t>
      </w:r>
      <w:r>
        <w:t>.</w:t>
      </w:r>
      <w:r>
        <w:rPr>
          <w:rFonts w:hint="eastAsia"/>
          <w:lang w:val="en-US" w:eastAsia="zh-CN"/>
        </w:rPr>
        <w:t>2</w:t>
      </w:r>
      <w:r>
        <w:t>.1</w:t>
      </w:r>
      <w:r>
        <w:rPr>
          <w:rFonts w:hint="eastAsia"/>
          <w:lang w:val="en-US" w:eastAsia="zh-CN"/>
        </w:rPr>
        <w:t xml:space="preserve"> IB网络</w:t>
      </w:r>
      <w:bookmarkEnd w:id="15"/>
    </w:p>
    <w:p ns2:paraId="77EADB4E">
      <w:pPr>
        <w:spacing w:before="163" w:beforeLines="50" w:after="163" w:afterLines="50"/>
        <w:ind w:firstLine="480" w:firstLineChars="200"/>
        <w:rPr>
          <w:rFonts w:hint="eastAsia"/>
          <w:lang w:val="en-US" w:eastAsia="zh-CN"/>
        </w:rPr>
      </w:pPr>
      <w:r>
        <w:rPr>
          <w:rFonts w:hint="eastAsia"/>
          <w:lang w:val="en-US" w:eastAsia="zh-CN"/>
        </w:rPr>
        <w:t>在二十世纪九十年代末，随着互联网和高性能计算需求的增长，传统的以太网技术在带宽、延迟和可扩展性方面逐渐显示出局限性。为了满足高性能计算和大规模数据传输的需求，业界开始寻求新的网络技术。在1999年，多家厂商联合成立了InfiniBand Trade Association（IBTA），该组织旨在制定和推广InfiniBand技术，这是一种全新设计的高性能网络技术，能够满足高性能计算和大规模数据传输的需求</w:t>
      </w:r>
      <w:r>
        <w:rPr>
          <w:rFonts w:hint="eastAsia"/>
          <w:vertAlign w:val="superscript"/>
          <w:lang w:val="en-US" w:eastAsia="zh-CN"/>
        </w:rPr>
        <w:t>[40]</w:t>
      </w:r>
      <w:r>
        <w:rPr>
          <w:rFonts w:hint="eastAsia"/>
          <w:lang w:val="en-US" w:eastAsia="zh-CN"/>
        </w:rPr>
        <w:t>。</w:t>
      </w:r>
    </w:p>
    <w:p ns2:paraId="464B90CC">
      <w:pPr>
        <w:spacing w:before="163" w:beforeLines="50" w:after="163" w:afterLines="50"/>
        <w:ind w:firstLine="480" w:firstLineChars="200"/>
        <w:rPr>
          <w:rFonts w:hint="eastAsia"/>
          <w:lang w:val="en-US" w:eastAsia="zh-CN"/>
        </w:rPr>
      </w:pPr>
      <w:r>
        <w:rPr>
          <w:rFonts w:hint="eastAsia"/>
          <w:lang w:val="en-US" w:eastAsia="zh-CN"/>
        </w:rPr>
        <w:t>区别于传统的TCP/IP网络，IB网络重新设计了网络协议，并使用了RDMA技术来提升网络的性能。图2-5中包含了IB网络的层级结构，可以看到IB网络的每层都使用了全新设计的协议，例如在链路层和网络层中分别使用LID和GID来实现子网内和子网间的路由与寻址，并且在传输层也使用了为IB网络设计的传输层，图2-6展现了IB网络中子网内和子网间的数据包格式，可以看到子网间的数据包格式相交子网内明显多出了GID的部分。因此IB网络中用于传输数据的网络设备也和TCP/IP网络大不相同，包括交换机、网络适配器等设备，这也体现了IB网络存在的封闭性，即IB网络中的设备无法与传统以太网上的设备进行通信。</w:t>
      </w:r>
    </w:p>
    <w:p ns2:paraId="6B61675E">
      <w:pPr>
        <w:spacing w:before="163" w:beforeLines="50" w:after="163" w:afterLines="50"/>
        <w:ind w:firstLine="480" w:firstLineChars="200"/>
        <w:rPr>
          <w:rFonts w:hint="eastAsia"/>
          <w:lang w:val="en-US" w:eastAsia="zh-CN"/>
        </w:rPr>
      </w:pPr>
      <w:r>
        <w:rPr>
          <w:rFonts w:hint="eastAsia"/>
          <w:lang w:val="en-US" w:eastAsia="zh-CN"/>
        </w:rPr>
        <w:t>在IB网络中，其拥塞控制解决方案是一种基于credit-base的流控机制，它旨在防止发送端过快地发送数据而导致接收端缓冲区溢出。在这种机制中，接收端会根据其缓冲区的可用容量向发送端发送“信用”（credit）信息，这些信用信息表明了接收端能够接收的额外数据量。发送端必须等待接收端的信用信息才能继续发送数据，从而确保数据传输不会超出接收端的处理能力。具体来说，每当接收端处理了一些数据并为新的数据腾出了空间时，它就会发送一个包含信用值的消息给发送端。这个信用值告诉发送端可以发送多少额外的数据。发送端使用这些信用来决定它可以发送多少数据，而不是基于固定的窗口大小。这种动态的信用更新机制允许IB网络在不同的网络条件和负载下都能保持高效和稳定，因为它允许网络根据实际的缓冲区使用情况动态调整数据传输速率。</w:t>
      </w:r>
    </w:p>
    <w:p ns2:paraId="7488B0B7">
      <w:pPr>
        <w:spacing w:before="163" w:beforeLines="50" w:after="163" w:afterLines="50"/>
        <w:rPr>
          <w:rFonts w:hint="default"/>
          <w:lang w:val="en-US" w:eastAsia="zh-CN"/>
        </w:rPr>
      </w:pPr>
      <w:r>
        <w:rPr>
          <w:rFonts w:hint="default"/>
          <w:lang w:val="en-US" w:eastAsia="zh-CN"/>
        </w:rPr>
        <w:drawing>
          <ns4:inline distT="0" distB="0" distL="114300" distR="114300">
            <ns4:extent cx="5393690" cy="2157730"/>
            <ns4:effectExtent l="0" t="0" r="16510" b="13970"/>
            <ns4:docPr id="9" name="图片 9" descr="2cf777a1550aa02410e6e4e37b2bff1"/>
            <ns4:cNvGraphicFramePr>
              <ns5:graphicFrameLocks noChangeAspect="1"/>
            </ns4:cNvGraphicFramePr>
            <ns5:graphic>
              <ns5:graphicData uri="http://schemas.openxmlformats.org/drawingml/2006/picture">
                <ns6:pic>
                  <ns6:nvPicPr>
                    <ns6:cNvPr id="9" name="图片 9" descr="2cf777a1550aa02410e6e4e37b2bff1"/>
                    <ns6:cNvPicPr>
                      <ns5:picLocks noChangeAspect="1"/>
                    </ns6:cNvPicPr>
                  </ns6:nvPicPr>
                  <ns6:blipFill>
                    <ns5:blip r:embed="rId36"/>
                    <ns5:stretch>
                      <ns5:fillRect/>
                    </ns5:stretch>
                  </ns6:blipFill>
                  <ns6:spPr>
                    <ns5:xfrm>
                      <ns5:off x="0" y="0"/>
                      <ns5:ext cx="5393690" cy="2157730"/>
                    </ns5:xfrm>
                    <ns5:prstGeom prst="rect">
                      <ns5:avLst/>
                    </ns5:prstGeom>
                  </ns6:spPr>
                </ns6:pic>
              </ns5:graphicData>
            </ns5:graphic>
          </ns4:inline>
        </w:drawing>
      </w:r>
    </w:p>
    <w:p ns2:paraId="089C4B12">
      <w:pPr>
        <w:spacing w:before="163" w:beforeLines="50" w:after="163" w:afterLines="50"/>
        <w:ind w:firstLine="480" w:firstLineChars="200"/>
        <w:jc w:val="center"/>
        <w:rPr>
          <w:rFonts w:hint="eastAsia" w:ascii="宋体" w:hAnsi="宋体"/>
          <w:color w:val="000000" w:themeColor="text1"/>
          <w:szCs w:val="18"/>
          <w:lang w:val="en-US" w:eastAsia="zh-CN"/>
          <ns2:textFill>
            <ns2:solidFill>
              <ns2:schemeClr ns2:val="tx1"/>
            </ns2:solidFill>
          </ns2:textFill>
        </w:rPr>
      </w:pPr>
      <w:r>
        <w:rPr>
          <w:rFonts w:hint="eastAsia" w:ascii="宋体" w:hAnsi="宋体"/>
          <w:color w:val="000000" w:themeColor="text1"/>
          <w:szCs w:val="18"/>
          <ns2:textFill>
            <ns2:solidFill>
              <ns2:schemeClr ns2:val="tx1"/>
            </ns2:solidFill>
          </ns2:textFill>
        </w:rPr>
        <w:t>图</w:t>
      </w:r>
      <w:r>
        <w:rPr>
          <w:rFonts w:hint="eastAsia" w:ascii="宋体" w:hAnsi="宋体"/>
          <w:color w:val="000000" w:themeColor="text1"/>
          <w:szCs w:val="18"/>
          <w:lang w:val="en-US" w:eastAsia="zh-CN"/>
          <ns2:textFill>
            <ns2:solidFill>
              <ns2:schemeClr ns2:val="tx1"/>
            </ns2:solidFill>
          </ns2:textFill>
        </w:rPr>
        <w:t>2-5</w:t>
      </w:r>
      <w:r>
        <w:rPr>
          <w:rFonts w:hint="eastAsia" w:ascii="宋体" w:hAnsi="宋体"/>
          <w:color w:val="000000" w:themeColor="text1"/>
          <w:szCs w:val="18"/>
          <ns2:textFill>
            <ns2:solidFill>
              <ns2:schemeClr ns2:val="tx1"/>
            </ns2:solidFill>
          </ns2:textFill>
        </w:rPr>
        <w:t xml:space="preserve">  </w:t>
      </w:r>
      <w:r>
        <w:rPr>
          <w:rFonts w:hint="eastAsia" w:ascii="宋体" w:hAnsi="宋体"/>
          <w:color w:val="000000" w:themeColor="text1"/>
          <w:szCs w:val="18"/>
          <w:lang w:val="en-US" w:eastAsia="zh-CN"/>
          <ns2:textFill>
            <ns2:solidFill>
              <ns2:schemeClr ns2:val="tx1"/>
            </ns2:solidFill>
          </ns2:textFill>
        </w:rPr>
        <w:t>不同RDMA网络的链路层、网络层和传输层对比</w:t>
      </w:r>
    </w:p>
    <w:p ns2:paraId="15FEB935">
      <w:pPr>
        <w:spacing w:before="163" w:beforeLines="50" w:after="163" w:afterLines="50"/>
        <w:ind w:firstLine="480" w:firstLineChars="200"/>
        <w:jc w:val="center"/>
      </w:pPr>
      <w:r>
        <w:drawing>
          <ns4:inline distT="0" distB="0" distL="114300" distR="114300">
            <ns4:extent cx="4387215" cy="1038860"/>
            <ns4:effectExtent l="0" t="0" r="13335" b="8890"/>
            <ns4:docPr id="10" name="图片 1"/>
            <ns4:cNvGraphicFramePr>
              <ns5:graphicFrameLocks noChangeAspect="1"/>
            </ns4:cNvGraphicFramePr>
            <ns5:graphic>
              <ns5:graphicData uri="http://schemas.openxmlformats.org/drawingml/2006/picture">
                <ns6:pic>
                  <ns6:nvPicPr>
                    <ns6:cNvPr id="10" name="图片 1"/>
                    <ns6:cNvPicPr>
                      <ns5:picLocks noChangeAspect="1"/>
                    </ns6:cNvPicPr>
                  </ns6:nvPicPr>
                  <ns6:blipFill>
                    <ns5:blip r:embed="rId37">
                      <ns5:extLst>
                        <ns5:ext uri="{28A0092B-C50C-407E-A947-70E740481C1C}">
                          <ns7:useLocalDpi val="0"/>
                        </ns5:ext>
                      </ns5:extLst>
                    </ns5:blip>
                    <ns5:stretch>
                      <ns5:fillRect/>
                    </ns5:stretch>
                  </ns6:blipFill>
                  <ns6:spPr>
                    <ns5:xfrm>
                      <ns5:off x="0" y="0"/>
                      <ns5:ext cx="4387215" cy="1038860"/>
                    </ns5:xfrm>
                    <ns5:prstGeom prst="rect">
                      <ns5:avLst/>
                    </ns5:prstGeom>
                  </ns6:spPr>
                </ns6:pic>
              </ns5:graphicData>
            </ns5:graphic>
          </ns4:inline>
        </w:drawing>
      </w:r>
    </w:p>
    <w:p ns2:paraId="38164D05">
      <w:pPr>
        <w:spacing w:before="163" w:beforeLines="50" w:after="163" w:afterLines="50"/>
        <w:ind w:firstLine="480" w:firstLineChars="200"/>
        <w:jc w:val="center"/>
        <w:rPr>
          <w:rFonts w:hint="default" w:eastAsia="宋体"/>
          <w:lang w:val="en-US" w:eastAsia="zh-CN"/>
        </w:rPr>
      </w:pPr>
      <w:r>
        <w:rPr>
          <w:rFonts w:hint="eastAsia" w:ascii="宋体" w:hAnsi="宋体"/>
          <w:color w:val="000000" w:themeColor="text1"/>
          <w:szCs w:val="18"/>
          <ns2:textFill>
            <ns2:solidFill>
              <ns2:schemeClr ns2:val="tx1"/>
            </ns2:solidFill>
          </ns2:textFill>
        </w:rPr>
        <w:t>图</w:t>
      </w:r>
      <w:r>
        <w:rPr>
          <w:rFonts w:hint="eastAsia" w:ascii="宋体" w:hAnsi="宋体"/>
          <w:color w:val="000000" w:themeColor="text1"/>
          <w:szCs w:val="18"/>
          <w:lang w:val="en-US" w:eastAsia="zh-CN"/>
          <ns2:textFill>
            <ns2:solidFill>
              <ns2:schemeClr ns2:val="tx1"/>
            </ns2:solidFill>
          </ns2:textFill>
        </w:rPr>
        <w:t>2-6</w:t>
      </w:r>
      <w:r>
        <w:rPr>
          <w:rFonts w:hint="eastAsia" w:ascii="宋体" w:hAnsi="宋体"/>
          <w:color w:val="000000" w:themeColor="text1"/>
          <w:szCs w:val="18"/>
          <ns2:textFill>
            <ns2:solidFill>
              <ns2:schemeClr ns2:val="tx1"/>
            </ns2:solidFill>
          </ns2:textFill>
        </w:rPr>
        <w:t xml:space="preserve">  </w:t>
      </w:r>
      <w:r>
        <w:rPr>
          <w:rFonts w:hint="eastAsia" w:ascii="宋体" w:hAnsi="宋体"/>
          <w:color w:val="000000" w:themeColor="text1"/>
          <w:szCs w:val="18"/>
          <w:lang w:val="en-US" w:eastAsia="zh-CN"/>
          <ns2:textFill>
            <ns2:solidFill>
              <ns2:schemeClr ns2:val="tx1"/>
            </ns2:solidFill>
          </ns2:textFill>
        </w:rPr>
        <w:t>IB网络中子网内和子网间的数据包格式</w:t>
      </w:r>
    </w:p>
    <w:p ns2:paraId="23E114D4">
      <w:pPr>
        <w:spacing w:before="163" w:beforeLines="50" w:after="163" w:afterLines="50"/>
        <w:rPr>
          <w:rFonts w:hint="default" w:eastAsia="宋体"/>
          <w:lang w:val="en-US" w:eastAsia="zh-CN"/>
        </w:rPr>
      </w:pPr>
    </w:p>
    <w:p ns2:paraId="2D00DAD9">
      <w:pPr>
        <w:pStyle w:val="4"/>
        <w:rPr>
          <w:rFonts w:hint="default"/>
          <w:lang w:val="en-US"/>
        </w:rPr>
      </w:pPr>
      <w:bookmarkStart w:id="16" w:name="_Toc12184"/>
      <w:r>
        <w:rPr>
          <w:rFonts w:hint="eastAsia"/>
          <w:lang w:val="en-US" w:eastAsia="zh-CN"/>
        </w:rPr>
        <w:t>2</w:t>
      </w:r>
      <w:r>
        <w:t>.</w:t>
      </w:r>
      <w:r>
        <w:rPr>
          <w:rFonts w:hint="eastAsia"/>
          <w:lang w:val="en-US" w:eastAsia="zh-CN"/>
        </w:rPr>
        <w:t>2</w:t>
      </w:r>
      <w:r>
        <w:t>.</w:t>
      </w:r>
      <w:r>
        <w:rPr>
          <w:rFonts w:hint="eastAsia"/>
          <w:lang w:val="en-US" w:eastAsia="zh-CN"/>
        </w:rPr>
        <w:t>2 iWARP网络</w:t>
      </w:r>
      <w:bookmarkEnd w:id="16"/>
    </w:p>
    <w:p ns2:paraId="78DF1822">
      <w:pPr>
        <w:spacing w:before="163" w:beforeLines="50" w:after="163" w:afterLines="50"/>
        <w:ind w:firstLine="480" w:firstLineChars="200"/>
        <w:rPr>
          <w:rFonts w:hint="eastAsia"/>
          <w:lang w:val="en-US" w:eastAsia="zh-CN"/>
        </w:rPr>
      </w:pPr>
      <w:r>
        <w:rPr>
          <w:rFonts w:hint="eastAsia"/>
          <w:lang w:val="en-US" w:eastAsia="zh-CN"/>
        </w:rPr>
        <w:t>IB网络的出现使得RDMA技术能够用于高性能网络，因此RDMA开始在高性能计算和数据中心中普及，但是由于IB网络的封闭性，导致其无法与传统的以太网之间进行通信，RDMA技术也无法在传统的以太网上发挥优势。在此背景下，业界开始探索如何能够在以太网上实现RDMA，即通过标准的以太网和TCP/IP协议实现RDMA功能。在2003年，互联网宽区域RDMA协议工作组（iWARP Working Group）成立，该工作组由多家技术公司组成，目的是制定iWARP标准</w:t>
      </w:r>
      <w:r>
        <w:rPr>
          <w:rFonts w:hint="eastAsia"/>
          <w:vertAlign w:val="superscript"/>
          <w:lang w:val="en-US" w:eastAsia="zh-CN"/>
        </w:rPr>
        <w:t>[41]</w:t>
      </w:r>
      <w:r>
        <w:rPr>
          <w:rFonts w:hint="eastAsia"/>
          <w:lang w:val="en-US" w:eastAsia="zh-CN"/>
        </w:rPr>
        <w:t>。</w:t>
      </w:r>
    </w:p>
    <w:p ns2:paraId="392A352A">
      <w:pPr>
        <w:spacing w:before="163" w:beforeLines="50" w:after="163" w:afterLines="50"/>
        <w:ind w:firstLine="480" w:firstLineChars="200"/>
        <w:rPr>
          <w:rFonts w:hint="default"/>
          <w:lang w:val="en-US"/>
        </w:rPr>
      </w:pPr>
      <w:r>
        <w:rPr>
          <w:rFonts w:hint="eastAsia"/>
          <w:lang w:val="en-US" w:eastAsia="zh-CN"/>
        </w:rPr>
        <w:t>iWARP的报文格式建立在TCP/IP协议之上，利用了TCP的可靠性和IP的路由能力，使得RDMA可以在标准的以太网网络上实现。图2-1中呈现了iWARP网络的层级结构，其保留了以太网的链路层和网络层，并在传输层的TCP协议上进行扩展来实现RDMA功能，包括MPA协议、DDP协议和RDMAP协议</w:t>
      </w:r>
      <w:r>
        <w:rPr>
          <w:rFonts w:hint="eastAsia"/>
          <w:vertAlign w:val="superscript"/>
          <w:lang w:val="en-US" w:eastAsia="zh-CN"/>
        </w:rPr>
        <w:t>[42]</w:t>
      </w:r>
      <w:r>
        <w:rPr>
          <w:rFonts w:hint="eastAsia"/>
          <w:lang w:val="en-US" w:eastAsia="zh-CN"/>
        </w:rPr>
        <w:t>，这些协议层次分明，最终实现了RDMA技术在以太网上的使用。</w:t>
      </w:r>
    </w:p>
    <w:p ns2:paraId="62871AE9">
      <w:pPr>
        <w:spacing w:before="163" w:beforeLines="50" w:after="163" w:afterLines="50"/>
        <w:ind w:firstLine="480" w:firstLineChars="200"/>
        <w:rPr>
          <w:rFonts w:hint="default"/>
          <w:lang w:val="en-US" w:eastAsia="zh-CN"/>
        </w:rPr>
      </w:pPr>
      <w:r>
        <w:rPr>
          <w:rFonts w:hint="eastAsia"/>
          <w:lang w:val="en-US" w:eastAsia="zh-CN"/>
        </w:rPr>
        <w:t>同样的，由于iWARP建立在TCP/IP协议之上，所以其拥塞控制机制主要依赖于其底层的TCP协议，这意味着iWARP直接使用TCP的拥塞控制算法，如慢启动、拥塞避免、快速重传和快速恢复等，来管理和调整数据的发送速率。当网络出现拥塞时，TCP的拥塞控制机制会减少发送窗口的大小，从而降低数据的发送速率，避免过多的数据注入网络，直到网络条件改善。</w:t>
      </w:r>
    </w:p>
    <w:p ns2:paraId="69D072A7">
      <w:pPr>
        <w:pStyle w:val="4"/>
        <w:rPr>
          <w:rFonts w:hint="default"/>
          <w:lang w:val="en-US"/>
        </w:rPr>
      </w:pPr>
      <w:bookmarkStart w:id="17" w:name="_Toc5309"/>
      <w:r>
        <w:rPr>
          <w:rFonts w:hint="eastAsia"/>
          <w:lang w:val="en-US" w:eastAsia="zh-CN"/>
        </w:rPr>
        <w:t>2</w:t>
      </w:r>
      <w:r>
        <w:t>.</w:t>
      </w:r>
      <w:r>
        <w:rPr>
          <w:rFonts w:hint="eastAsia"/>
          <w:lang w:val="en-US" w:eastAsia="zh-CN"/>
        </w:rPr>
        <w:t>2</w:t>
      </w:r>
      <w:r>
        <w:t>.</w:t>
      </w:r>
      <w:r>
        <w:rPr>
          <w:rFonts w:hint="eastAsia"/>
          <w:lang w:val="en-US" w:eastAsia="zh-CN"/>
        </w:rPr>
        <w:t>3 RoCE网络</w:t>
      </w:r>
      <w:bookmarkEnd w:id="17"/>
    </w:p>
    <w:p ns2:paraId="5104112F">
      <w:pPr>
        <w:spacing w:before="163" w:beforeLines="50" w:after="163" w:afterLines="50"/>
        <w:ind w:firstLine="480" w:firstLineChars="200"/>
        <w:rPr>
          <w:rFonts w:hint="eastAsia"/>
          <w:lang w:val="en-US" w:eastAsia="zh-CN"/>
        </w:rPr>
      </w:pPr>
      <w:r>
        <w:rPr>
          <w:rFonts w:hint="eastAsia"/>
          <w:lang w:val="en-US" w:eastAsia="zh-CN"/>
        </w:rPr>
        <w:t>随着iWARP的问世，标志着RDMA技术在以太网上的正式应用。在2010年，IBTA组织推出了RoCE（RDMA over Converged Ethernet）协议技术标准，人们将其称为RoCEv1</w:t>
      </w:r>
      <w:r>
        <w:rPr>
          <w:rFonts w:hint="eastAsia"/>
          <w:vertAlign w:val="superscript"/>
          <w:lang w:val="en-US" w:eastAsia="zh-CN"/>
        </w:rPr>
        <w:t>[43]</w:t>
      </w:r>
      <w:r>
        <w:rPr>
          <w:rFonts w:hint="eastAsia"/>
          <w:lang w:val="en-US" w:eastAsia="zh-CN"/>
        </w:rPr>
        <w:t>，因为在2014年RoCEv2协议正式发布</w:t>
      </w:r>
      <w:r>
        <w:rPr>
          <w:rFonts w:hint="eastAsia"/>
          <w:vertAlign w:val="superscript"/>
          <w:lang w:val="en-US" w:eastAsia="zh-CN"/>
        </w:rPr>
        <w:t>[44]</w:t>
      </w:r>
      <w:r>
        <w:rPr>
          <w:rFonts w:hint="eastAsia"/>
          <w:lang w:val="en-US" w:eastAsia="zh-CN"/>
        </w:rPr>
        <w:t>。RoCEv1协议在保留了IB网络传输层和网络层的前提下，使用以太网链路层取代了IB网络的链路层，这同样使得RDMA技术能够在以太网上使用。RoCEv2则是进一步使用以太网的网络层取代了IB网络的网络层，如图2-5所示。因此它既具有IB网络的高性能，同时又能够做到在以太网中广泛使用。</w:t>
      </w:r>
    </w:p>
    <w:p ns2:paraId="1A0B6022">
      <w:pPr>
        <w:spacing w:before="163" w:beforeLines="50" w:after="163" w:afterLines="50"/>
        <w:ind w:firstLine="480" w:firstLineChars="200"/>
        <w:jc w:val="center"/>
        <w:rPr>
          <w:rFonts w:hint="eastAsia"/>
          <w:lang w:val="en-US" w:eastAsia="zh-CN"/>
        </w:rPr>
      </w:pPr>
      <w:r>
        <w:rPr>
          <w:rFonts w:hint="eastAsia"/>
          <w:lang w:val="en-US" w:eastAsia="zh-CN"/>
        </w:rPr>
        <w:drawing>
          <ns4:inline distT="0" distB="0" distL="114300" distR="114300">
            <ns4:extent cx="4305935" cy="1816100"/>
            <ns4:effectExtent l="0" t="0" r="18415" b="12700"/>
            <ns4:docPr id="11" name="图片 11" descr="f0426a936ef49d530788b5151258f98"/>
            <ns4:cNvGraphicFramePr>
              <ns5:graphicFrameLocks noChangeAspect="1"/>
            </ns4:cNvGraphicFramePr>
            <ns5:graphic>
              <ns5:graphicData uri="http://schemas.openxmlformats.org/drawingml/2006/picture">
                <ns6:pic>
                  <ns6:nvPicPr>
                    <ns6:cNvPr id="11" name="图片 11" descr="f0426a936ef49d530788b5151258f98"/>
                    <ns6:cNvPicPr>
                      <ns5:picLocks noChangeAspect="1"/>
                    </ns6:cNvPicPr>
                  </ns6:nvPicPr>
                  <ns6:blipFill>
                    <ns5:blip r:embed="rId38"/>
                    <ns5:stretch>
                      <ns5:fillRect/>
                    </ns5:stretch>
                  </ns6:blipFill>
                  <ns6:spPr>
                    <ns5:xfrm>
                      <ns5:off x="0" y="0"/>
                      <ns5:ext cx="4305935" cy="1816100"/>
                    </ns5:xfrm>
                    <ns5:prstGeom prst="rect">
                      <ns5:avLst/>
                    </ns5:prstGeom>
                  </ns6:spPr>
                </ns6:pic>
              </ns5:graphicData>
            </ns5:graphic>
          </ns4:inline>
        </w:drawing>
      </w:r>
    </w:p>
    <w:p ns2:paraId="53BD3DD0">
      <w:pPr>
        <w:spacing w:before="163" w:beforeLines="50" w:after="163" w:afterLines="50"/>
        <w:ind w:firstLine="480" w:firstLineChars="200"/>
        <w:jc w:val="center"/>
        <w:rPr>
          <w:rFonts w:hint="default" w:eastAsia="宋体"/>
          <w:lang w:val="en-US" w:eastAsia="zh-CN"/>
        </w:rPr>
      </w:pPr>
      <w:r>
        <w:rPr>
          <w:rFonts w:hint="eastAsia" w:ascii="宋体" w:hAnsi="宋体"/>
          <w:color w:val="000000" w:themeColor="text1"/>
          <w:szCs w:val="18"/>
          <ns2:textFill>
            <ns2:solidFill>
              <ns2:schemeClr ns2:val="tx1"/>
            </ns2:solidFill>
          </ns2:textFill>
        </w:rPr>
        <w:t>图</w:t>
      </w:r>
      <w:r>
        <w:rPr>
          <w:rFonts w:hint="eastAsia" w:ascii="宋体" w:hAnsi="宋体"/>
          <w:color w:val="000000" w:themeColor="text1"/>
          <w:szCs w:val="18"/>
          <w:lang w:val="en-US" w:eastAsia="zh-CN"/>
          <ns2:textFill>
            <ns2:solidFill>
              <ns2:schemeClr ns2:val="tx1"/>
            </ns2:solidFill>
          </ns2:textFill>
        </w:rPr>
        <w:t>2-7</w:t>
      </w:r>
      <w:r>
        <w:rPr>
          <w:rFonts w:hint="eastAsia" w:ascii="宋体" w:hAnsi="宋体"/>
          <w:color w:val="000000" w:themeColor="text1"/>
          <w:szCs w:val="18"/>
          <ns2:textFill>
            <ns2:solidFill>
              <ns2:schemeClr ns2:val="tx1"/>
            </ns2:solidFill>
          </ns2:textFill>
        </w:rPr>
        <w:t xml:space="preserve">  </w:t>
      </w:r>
      <w:r>
        <w:rPr>
          <w:rFonts w:hint="eastAsia" w:ascii="宋体" w:hAnsi="宋体"/>
          <w:color w:val="000000" w:themeColor="text1"/>
          <w:szCs w:val="18"/>
          <w:lang w:val="en-US" w:eastAsia="zh-CN"/>
          <ns2:textFill>
            <ns2:solidFill>
              <ns2:schemeClr ns2:val="tx1"/>
            </ns2:solidFill>
          </ns2:textFill>
        </w:rPr>
        <w:t>RoCEv1和RoCEv2的数据包格式</w:t>
      </w:r>
    </w:p>
    <w:p ns2:paraId="595AA136">
      <w:pPr>
        <w:spacing w:before="163" w:beforeLines="50" w:after="163" w:afterLines="50"/>
        <w:ind w:firstLine="480" w:firstLineChars="200"/>
        <w:jc w:val="center"/>
        <w:rPr>
          <w:rFonts w:hint="eastAsia"/>
          <w:lang w:val="en-US" w:eastAsia="zh-CN"/>
        </w:rPr>
      </w:pPr>
    </w:p>
    <w:p ns2:paraId="1FFEDB63">
      <w:pPr>
        <w:spacing w:before="163" w:beforeLines="50" w:after="163" w:afterLines="50"/>
        <w:ind w:firstLine="480" w:firstLineChars="200"/>
        <w:rPr>
          <w:rFonts w:hint="eastAsia"/>
          <w:lang w:val="en-US" w:eastAsia="zh-CN"/>
        </w:rPr>
      </w:pPr>
      <w:r>
        <w:rPr>
          <w:rFonts w:hint="eastAsia"/>
          <w:lang w:val="en-US" w:eastAsia="zh-CN"/>
        </w:rPr>
        <w:t>RoCEv1和RoCEv2的数据包格式如图2-7所示。RoCEv1由于缺乏IP协议，因此其只能在二层网络内进行通信，RoCEv2通过引入IP协议和UDP协议使得RoCE能够在三层IP网络中进行路由和通信，其中通过使用UDP的目的端口4791来标识以太网中的RoCE流量。通过这种封装后，使得RoCEv2在外部表现为普通的UDP报文，从而实现在传输过程中被IP路由设备正常进行路由和转发。</w:t>
      </w:r>
    </w:p>
    <w:p ns2:paraId="188FC39D">
      <w:pPr>
        <w:spacing w:before="163" w:beforeLines="50" w:after="163" w:afterLines="50"/>
        <w:ind w:firstLine="480" w:firstLineChars="200"/>
        <w:rPr>
          <w:rFonts w:hint="eastAsia"/>
          <w:lang w:val="en-US" w:eastAsia="zh-CN"/>
        </w:rPr>
      </w:pPr>
      <w:r>
        <w:rPr>
          <w:rFonts w:hint="eastAsia"/>
          <w:lang w:val="en-US" w:eastAsia="zh-CN"/>
        </w:rPr>
        <w:t>PFC（Priority-based Flow Control）是保证RoCE网络无损的重要机制</w:t>
      </w:r>
      <w:r>
        <w:rPr>
          <w:rFonts w:hint="eastAsia"/>
          <w:vertAlign w:val="superscript"/>
          <w:lang w:val="en-US" w:eastAsia="zh-CN"/>
        </w:rPr>
        <w:t>[45]</w:t>
      </w:r>
      <w:r>
        <w:rPr>
          <w:rFonts w:hint="eastAsia"/>
          <w:lang w:val="en-US" w:eastAsia="zh-CN"/>
        </w:rPr>
        <w:t>。PFC是一种链路层协议，允许在一条以太网链路上创建8个虚拟通道，并为每条虚拟通道指定一个优先等级，允许单独暂停和重启其中任意一条虚拟通道。这样，网络能够为单个虚拟链路创建无丢包类别的服务，使其能够与同一接口上的其他流量类型共存。PFC使用IEEE 802.1Qbb标准，该标准定义了一组帧头标记，用于识别数据包的优先级，并将低优先级数据包暂停，以确保高优先级数据包的传输。</w:t>
      </w:r>
    </w:p>
    <w:p ns2:paraId="44D135B2">
      <w:pPr>
        <w:spacing w:before="163" w:beforeLines="50" w:after="163" w:afterLines="50"/>
        <w:ind w:firstLine="480" w:firstLineChars="200"/>
        <w:rPr>
          <w:rFonts w:hint="eastAsia"/>
          <w:lang w:val="en-US" w:eastAsia="zh-CN"/>
        </w:rPr>
      </w:pPr>
      <w:r>
        <w:rPr>
          <w:rFonts w:hint="eastAsia"/>
          <w:lang w:val="en-US" w:eastAsia="zh-CN"/>
        </w:rPr>
        <w:t>尽管PFC是一种有效的流量控制技术，但是它存在一些弊端，这些弊端一旦发生将会导致严重的网络崩溃。首先，PFC在处理拥塞时，是基于端口而不是基于流的。这意味着当一个端口的某个队列触发了PFC暂停机制，所有经过该端口的流量都会被暂停，包括那些高优先级的流量。这可能导致高优先级流量被不公平地延迟，因为它们被低优先级流量的拥塞所影响。其次，在多个交换机之间因为环路等原因同时出现拥塞时，可能会出现PFC死锁</w:t>
      </w:r>
      <w:r>
        <w:rPr>
          <w:rFonts w:hint="eastAsia"/>
          <w:color w:val="auto"/>
          <w:vertAlign w:val="superscript"/>
          <w:lang w:val="en-US" w:eastAsia="zh-CN"/>
        </w:rPr>
        <w:t>[46]</w:t>
      </w:r>
      <w:r>
        <w:rPr>
          <w:rFonts w:hint="eastAsia"/>
          <w:lang w:val="en-US" w:eastAsia="zh-CN"/>
        </w:rPr>
        <w:t>。这种情况下，各个交换机的端口缓存消耗超过阈值，而又相互等待对方释放资源，导致所有交换机上的数据流都永久阻塞。此外，当一个端口因为拥塞而发送PAUSE帧时，这可能会导致级联效应，影响到其他不相关的流量。例如，如果一个端口因为低优先级流量的拥塞而暂停，那么所有通过该端口的高优先级流量也会被暂停，即使它们并没有导致拥塞。</w:t>
      </w:r>
    </w:p>
    <w:p ns2:paraId="7B54D4F2">
      <w:pPr>
        <w:spacing w:before="163" w:beforeLines="50" w:after="163" w:afterLines="50"/>
        <w:ind w:firstLine="480" w:firstLineChars="200"/>
        <w:rPr>
          <w:rFonts w:hint="default"/>
          <w:lang w:val="en-US" w:eastAsia="zh-CN"/>
        </w:rPr>
      </w:pPr>
      <w:r>
        <w:rPr>
          <w:rFonts w:hint="eastAsia"/>
          <w:lang w:val="en-US" w:eastAsia="zh-CN"/>
        </w:rPr>
        <w:t>PFC机制确保了RoCE是一种无损网络，但是其存在的弊端可能导致网络性能下降等问题。因此为RoCE网络设计合适的拥塞控制算法来配合PFC机制实现流量控制有着重要的意义。</w:t>
      </w:r>
    </w:p>
    <w:p ns2:paraId="35F67C88">
      <w:pPr>
        <w:pStyle w:val="3"/>
        <w:rPr>
          <w:rFonts w:hint="default" w:eastAsia="黑体"/>
          <w:lang w:val="en-US" w:eastAsia="zh-CN"/>
        </w:rPr>
      </w:pPr>
      <w:bookmarkStart w:id="18" w:name="_Toc6893"/>
      <w:bookmarkStart w:id="19" w:name="_Toc82108065"/>
      <w:r>
        <w:rPr>
          <w:rFonts w:hint="eastAsia"/>
        </w:rPr>
        <w:t>2</w:t>
      </w:r>
      <w:r>
        <w:t>.</w:t>
      </w:r>
      <w:r>
        <w:rPr>
          <w:rFonts w:hint="eastAsia"/>
          <w:lang w:val="en-US" w:eastAsia="zh-CN"/>
        </w:rPr>
        <w:t>3 DCQCN和HPCC</w:t>
      </w:r>
      <w:bookmarkEnd w:id="18"/>
    </w:p>
    <w:p ns2:paraId="08DA8043">
      <w:pPr>
        <w:pStyle w:val="4"/>
        <w:rPr>
          <w:rFonts w:hint="default"/>
          <w:lang w:val="en-US"/>
        </w:rPr>
      </w:pPr>
      <w:bookmarkStart w:id="20" w:name="_Toc32498"/>
      <w:r>
        <w:rPr>
          <w:rFonts w:hint="eastAsia"/>
          <w:lang w:val="en-US" w:eastAsia="zh-CN"/>
        </w:rPr>
        <w:t>2</w:t>
      </w:r>
      <w:r>
        <w:t>.</w:t>
      </w:r>
      <w:r>
        <w:rPr>
          <w:rFonts w:hint="eastAsia"/>
          <w:lang w:val="en-US" w:eastAsia="zh-CN"/>
        </w:rPr>
        <w:t>3</w:t>
      </w:r>
      <w:r>
        <w:t>.</w:t>
      </w:r>
      <w:r>
        <w:rPr>
          <w:rFonts w:hint="eastAsia"/>
          <w:lang w:val="en-US" w:eastAsia="zh-CN"/>
        </w:rPr>
        <w:t>1 DCQCN</w:t>
      </w:r>
      <w:bookmarkEnd w:id="20"/>
    </w:p>
    <w:p ns2:paraId="311AC05D">
      <w:pPr>
        <w:spacing w:before="163" w:beforeLines="50" w:after="163" w:afterLines="50"/>
        <w:ind w:firstLine="480" w:firstLineChars="200"/>
        <w:rPr>
          <w:rFonts w:hint="default"/>
          <w:lang w:val="en-US" w:eastAsia="zh-CN"/>
        </w:rPr>
      </w:pPr>
      <w:r>
        <w:rPr>
          <w:rFonts w:hint="default"/>
          <w:lang w:val="en-US" w:eastAsia="zh-CN"/>
        </w:rPr>
        <w:t>随着云服务和大数据应用的快速发展，数据中心网络面临着巨大的带宽需求，需要支持高达40Gbps甚至更高的吞吐量。传统的TCP/IP栈由于其高CPU开销和延迟，无法满足现代数据中心对高速传输和低延迟的要求。RDMA在IP路由的数据中心网络中通过RoCEv2协议部署，该协议依赖于基于优先级的流控制（PFC）来实现无丢包网络。然而，PFC可能导致应用性能问题，如队头阻塞和不公平性。为了解决PFC的限制，需要一个能够在无丢包的、基于IP的数据中心网络中有效运行的流级拥塞控制协议，并且能够在NIC上实现。鉴于现有拥塞控制方案无法满足所有需求，DCQCN被提出作为一种端到端的拥塞控制方案，专门针对RoCEv2协议，以实现在大规模、IP路由的数据中心网络中部署RDMA。DCQCN旨在提供快速收敛到公平带宽分配，避免在稳定点附近的振荡，保持低队列长度，确保高链路利用率，同时保持低CPU开销。</w:t>
      </w:r>
    </w:p>
    <w:p ns2:paraId="719F3168">
      <w:pPr>
        <w:spacing w:before="163" w:beforeLines="50" w:after="163" w:afterLines="50"/>
        <w:ind w:firstLine="480" w:firstLineChars="200"/>
        <w:rPr>
          <w:rFonts w:hint="default"/>
          <w:lang w:val="en-US" w:eastAsia="zh-CN"/>
        </w:rPr>
      </w:pPr>
      <w:r>
        <w:rPr>
          <w:rFonts w:hint="default"/>
          <w:lang w:val="en-US" w:eastAsia="zh-CN"/>
        </w:rPr>
        <w:t>DCQCN算法的实现主要分为三个部分：发送端（Reaction Point, RP）、交换机（Congestion Point, CP）和接收端（Notification Point, NP）。</w:t>
      </w:r>
    </w:p>
    <w:p ns2:paraId="11740B70">
      <w:pPr>
        <w:spacing w:before="163" w:beforeLines="50" w:after="163" w:afterLines="50"/>
        <w:ind w:firstLine="480" w:firstLineChars="200"/>
        <w:rPr>
          <w:rFonts w:hint="eastAsia"/>
          <w:lang w:val="en-US" w:eastAsia="zh-CN"/>
        </w:rPr>
      </w:pPr>
      <w:r>
        <w:rPr>
          <w:rFonts w:hint="eastAsia"/>
          <w:lang w:val="en-US" w:eastAsia="zh-CN"/>
        </w:rPr>
        <w:t>1.在交换机端，CP算法与DCTCP相同，在出口队列中，如果队列长度超过阈值，则使用ECN标记到达的数据包。这通过RED（Random Early Detection）功能在现代交换机上实现，ECN标记概率如图2-8所示，其标记概率公式如下，其中q(t) 是队列长度，K</w:t>
      </w:r>
      <w:r>
        <w:rPr>
          <w:rFonts w:hint="eastAsia"/>
          <w:vertAlign w:val="subscript"/>
          <w:lang w:val="en-US" w:eastAsia="zh-CN"/>
        </w:rPr>
        <w:t>min</w:t>
      </w:r>
      <w:r>
        <w:rPr>
          <w:rFonts w:hint="eastAsia"/>
          <w:lang w:val="en-US" w:eastAsia="zh-CN"/>
        </w:rPr>
        <w:t>、K</w:t>
      </w:r>
      <w:r>
        <w:rPr>
          <w:rFonts w:hint="eastAsia"/>
          <w:vertAlign w:val="subscript"/>
          <w:lang w:val="en-US" w:eastAsia="zh-CN"/>
        </w:rPr>
        <w:t>max</w:t>
      </w:r>
      <w:r>
        <w:rPr>
          <w:rFonts w:hint="eastAsia"/>
          <w:lang w:val="en-US" w:eastAsia="zh-CN"/>
        </w:rPr>
        <w:t>是ECN标记的最小和最大阈值，P</w:t>
      </w:r>
      <w:r>
        <w:rPr>
          <w:rFonts w:hint="eastAsia"/>
          <w:vertAlign w:val="subscript"/>
          <w:lang w:val="en-US" w:eastAsia="zh-CN"/>
        </w:rPr>
        <w:t>max</w:t>
      </w:r>
      <w:r>
        <w:rPr>
          <w:rFonts w:hint="eastAsia"/>
          <w:lang w:val="en-US" w:eastAsia="zh-CN"/>
        </w:rPr>
        <w:t>是最大标记概率：</w:t>
      </w:r>
    </w:p>
    <w:p ns2:paraId="5FCA70EC">
      <w:commentRangeStart w:id="14"/>
      <w:pPr>
        <w:spacing w:before="163" w:beforeLines="50" w:after="163" w:afterLines="50"/>
        <w:ind w:firstLine="1920" w:firstLineChars="800"/>
        <w:jc w:val="center"/>
        <w:rPr>
          <w:rFonts w:hint="default"/>
          <w:lang w:val="en-US" w:eastAsia="zh-CN"/>
        </w:rPr>
      </w:pPr>
      <w:r>
        <w:rPr>
          <w:rFonts w:hint="default"/>
          <w:position w:val="-68"/>
          <w:lang w:val="en-US" w:eastAsia="zh-CN"/>
        </w:rPr>
        <w:object>
          <ns8:shape id="_x0000_i1025" ns9:spt="75" type="#_x0000_t75" style="height:74pt;width:258pt;" ns9:ole="t" filled="f" ns9:preferrelative="t" stroked="f" coordsize="21600,21600">
            <ns8:path/>
            <ns8:fill on="f" focussize="0,0"/>
            <ns8:stroke on="f"/>
            <ns8:imagedata r:id="rId40" ns9:title=""/>
            <ns9:lock ns8:ext="edit" aspectratio="t"/>
            <ns10:wrap type="none"/>
            <ns10:anchorlock/>
          </ns8:shape>
          <ns9:OLEObject Type="Embed" ProgID="Equation.KSEE3" ShapeID="_x0000_i1025" DrawAspect="Content" ObjectID="_1468075725" r:id="rId39">
            <ns9:LockedField>false</ns9:LockedField>
          </ns9:OLEObject>
        </w:object>
      </w:r>
      <w:r>
        <w:rPr>
          <w:rFonts w:hint="eastAsia"/>
          <w:lang w:val="en-US" w:eastAsia="zh-CN"/>
        </w:rPr>
        <w:t xml:space="preserve">       (2-1)</w:t>
      </w:r>
      <w:commentRangeEnd w:id="14"/>
      <w:r>
        <w:commentReference w:id="14"/>
      </w:r>
    </w:p>
    <w:p ns2:paraId="07734BAB">
      <w:pPr>
        <w:spacing w:before="163" w:beforeLines="50" w:after="163" w:afterLines="50"/>
        <w:ind w:firstLine="480" w:firstLineChars="200"/>
        <w:jc w:val="center"/>
        <w:rPr>
          <w:rFonts w:hint="default"/>
          <w:lang w:val="en-US" w:eastAsia="zh-CN"/>
        </w:rPr>
      </w:pPr>
      <w:r>
        <w:rPr>
          <w:rFonts w:hint="default"/>
          <w:lang w:val="en-US" w:eastAsia="zh-CN"/>
        </w:rPr>
        <w:drawing>
          <ns4:inline distT="0" distB="0" distL="114300" distR="114300">
            <ns4:extent cx="3239770" cy="2430145"/>
            <ns4:effectExtent l="0" t="0" r="11430" b="8255"/>
            <ns4:docPr id="4" name="图片 4" descr="69e3eb25c6034a295fb515c77cbc20e"/>
            <ns4:cNvGraphicFramePr/>
            <ns5:graphic>
              <ns5:graphicData uri="http://schemas.openxmlformats.org/drawingml/2006/picture">
                <ns6:pic>
                  <ns6:nvPicPr>
                    <ns6:cNvPr id="4" name="图片 4" descr="69e3eb25c6034a295fb515c77cbc20e"/>
                    <ns6:cNvPicPr/>
                  </ns6:nvPicPr>
                  <ns6:blipFill>
                    <ns5:blip r:embed="rId41"/>
                    <ns5:srcRect l="15146" r="3094"/>
                    <ns5:stretch>
                      <ns5:fillRect/>
                    </ns5:stretch>
                  </ns6:blipFill>
                  <ns6:spPr>
                    <ns5:xfrm>
                      <ns5:off x="0" y="0"/>
                      <ns5:ext cx="3239770" cy="2430145"/>
                    </ns5:xfrm>
                    <ns5:prstGeom prst="rect">
                      <ns5:avLst/>
                    </ns5:prstGeom>
                  </ns6:spPr>
                </ns6:pic>
              </ns5:graphicData>
            </ns5:graphic>
          </ns4:inline>
        </w:drawing>
      </w:r>
      <w:r>
        <w:rPr>
          <w:rFonts w:hint="eastAsia"/>
          <w:lang w:val="en-US" w:eastAsia="zh-CN"/>
        </w:rPr>
        <w:tab/>
      </w:r>
      <w:r>
        <w:rPr>
          <w:rFonts w:hint="eastAsia"/>
          <w:lang w:val="en-US" w:eastAsia="zh-CN"/>
        </w:rPr>
        <w:tab/>
      </w:r>
    </w:p>
    <w:p ns2:paraId="50DA94B2">
      <w:pPr>
        <w:spacing w:before="163" w:beforeLines="50" w:after="163" w:afterLines="50"/>
        <w:ind w:firstLine="480" w:firstLineChars="200"/>
        <w:jc w:val="center"/>
        <w:rPr>
          <w:rFonts w:hint="default" w:eastAsia="宋体"/>
          <w:lang w:val="en-US" w:eastAsia="zh-CN"/>
        </w:rPr>
      </w:pPr>
      <w:r>
        <w:rPr>
          <w:rFonts w:hint="eastAsia" w:ascii="宋体" w:hAnsi="宋体"/>
          <w:color w:val="000000" w:themeColor="text1"/>
          <w:szCs w:val="18"/>
          <ns2:textFill>
            <ns2:solidFill>
              <ns2:schemeClr ns2:val="tx1"/>
            </ns2:solidFill>
          </ns2:textFill>
        </w:rPr>
        <w:t>图</w:t>
      </w:r>
      <w:r>
        <w:rPr>
          <w:rFonts w:hint="eastAsia" w:ascii="宋体" w:hAnsi="宋体"/>
          <w:color w:val="000000" w:themeColor="text1"/>
          <w:szCs w:val="18"/>
          <w:lang w:val="en-US" w:eastAsia="zh-CN"/>
          <ns2:textFill>
            <ns2:solidFill>
              <ns2:schemeClr ns2:val="tx1"/>
            </ns2:solidFill>
          </ns2:textFill>
        </w:rPr>
        <w:t>2-8</w:t>
      </w:r>
      <w:r>
        <w:rPr>
          <w:rFonts w:hint="eastAsia" w:ascii="宋体" w:hAnsi="宋体"/>
          <w:color w:val="000000" w:themeColor="text1"/>
          <w:szCs w:val="18"/>
          <ns2:textFill>
            <ns2:solidFill>
              <ns2:schemeClr ns2:val="tx1"/>
            </ns2:solidFill>
          </ns2:textFill>
        </w:rPr>
        <w:t xml:space="preserve">  </w:t>
      </w:r>
      <w:r>
        <w:rPr>
          <w:rFonts w:hint="eastAsia" w:ascii="宋体" w:hAnsi="宋体"/>
          <w:color w:val="000000" w:themeColor="text1"/>
          <w:szCs w:val="18"/>
          <w:lang w:val="en-US" w:eastAsia="zh-CN"/>
          <ns2:textFill>
            <ns2:solidFill>
              <ns2:schemeClr ns2:val="tx1"/>
            </ns2:solidFill>
          </ns2:textFill>
        </w:rPr>
        <w:t>ECN标记概率</w:t>
      </w:r>
    </w:p>
    <w:p ns2:paraId="55051174">
      <w:pPr>
        <w:spacing w:before="163" w:beforeLines="50" w:after="163" w:afterLines="50"/>
        <w:ind w:firstLine="480" w:firstLineChars="200"/>
        <w:rPr>
          <w:rFonts w:hint="eastAsia"/>
          <w:lang w:val="en-US" w:eastAsia="zh-CN"/>
        </w:rPr>
      </w:pPr>
      <w:r>
        <w:rPr>
          <w:rFonts w:hint="eastAsia"/>
          <w:lang w:val="en-US" w:eastAsia="zh-CN"/>
        </w:rPr>
        <w:t>2.在接收端，NP算法规定了如何和何时生成Congestion Notification Packets（CNP）。如果一个标记的数据包到达NP，并且在过去N微秒内没有为该流发送CNP，则立即发送一个CNP。</w:t>
      </w:r>
    </w:p>
    <w:p ns2:paraId="1BBFD722">
      <w:pPr>
        <w:spacing w:before="163" w:beforeLines="50" w:after="163" w:afterLines="50"/>
        <w:ind w:firstLine="480" w:firstLineChars="200"/>
        <w:rPr>
          <w:rFonts w:hint="eastAsia"/>
          <w:lang w:val="en-US" w:eastAsia="zh-CN"/>
        </w:rPr>
      </w:pPr>
      <w:r>
        <w:rPr>
          <w:rFonts w:hint="eastAsia"/>
          <w:lang w:val="en-US" w:eastAsia="zh-CN"/>
        </w:rPr>
        <w:t>3.在发送端，当发送端接收到CNP数据包后，它会降低当前速率R</w:t>
      </w:r>
      <w:r>
        <w:rPr>
          <w:rFonts w:hint="eastAsia"/>
          <w:vertAlign w:val="subscript"/>
          <w:lang w:val="en-US" w:eastAsia="zh-CN"/>
        </w:rPr>
        <w:t>c</w:t>
      </w:r>
      <w:r>
        <w:rPr>
          <w:rFonts w:hint="eastAsia"/>
          <w:lang w:val="en-US" w:eastAsia="zh-CN"/>
        </w:rPr>
        <w:t>并更新速率减少因子γ。</w:t>
      </w:r>
    </w:p>
    <w:p ns2:paraId="48A98DA4">
      <w:pPr>
        <w:spacing w:before="163" w:beforeLines="50" w:after="163" w:afterLines="50"/>
        <w:ind w:firstLine="480" w:firstLineChars="200"/>
        <w:rPr>
          <w:rFonts w:hint="eastAsia"/>
          <w:lang w:val="en-US" w:eastAsia="zh-CN"/>
        </w:rPr>
      </w:pPr>
      <w:r>
        <w:rPr>
          <w:rFonts w:hint="eastAsia"/>
          <w:lang w:val="en-US" w:eastAsia="zh-CN"/>
        </w:rPr>
        <w:t>降低速率公式如下：</w:t>
      </w:r>
    </w:p>
    <w:p ns2:paraId="1343FF9F">
      <w:pPr>
        <w:spacing w:before="163" w:beforeLines="50" w:after="163" w:afterLines="50"/>
        <w:ind w:firstLine="3840" w:firstLineChars="1600"/>
        <w:jc w:val="both"/>
        <w:rPr>
          <w:rFonts w:hint="default"/>
          <w:lang w:val="en-US" w:eastAsia="zh-CN"/>
        </w:rPr>
      </w:pPr>
      <w:r>
        <w:rPr>
          <w:rFonts w:hint="eastAsia"/>
          <w:position w:val="-12"/>
          <w:lang w:val="en-US" w:eastAsia="zh-CN"/>
        </w:rPr>
        <w:object>
          <ns8:shape id="_x0000_i1026" ns9:spt="75" type="#_x0000_t75" style="height:18pt;width:42pt;" ns9:ole="t" filled="f" ns9:preferrelative="t" stroked="f" coordsize="21600,21600">
            <ns8:path/>
            <ns8:fill on="f" focussize="0,0"/>
            <ns8:stroke on="f"/>
            <ns8:imagedata r:id="rId43" ns9:title=""/>
            <ns9:lock ns8:ext="edit" aspectratio="t"/>
            <ns10:wrap type="none"/>
            <ns10:anchorlock/>
          </ns8:shape>
          <ns9:OLEObject Type="Embed" ProgID="Equation.KSEE3" ShapeID="_x0000_i1026" DrawAspect="Content" ObjectID="_1468075726" r:id="rId42">
            <ns9:LockedField>false</ns9:LockedField>
          </ns9:OLEObject>
        </w:object>
      </w:r>
      <w:r>
        <w:rPr>
          <w:rFonts w:hint="eastAsia"/>
          <w:lang w:val="en-US" w:eastAsia="zh-CN"/>
        </w:rPr>
        <w:t xml:space="preserve">                           (2-2)</w:t>
      </w:r>
    </w:p>
    <w:p ns2:paraId="14CFE5F7">
      <w:pPr>
        <w:spacing w:before="163" w:beforeLines="50" w:after="163" w:afterLines="50"/>
        <w:ind w:firstLine="3360" w:firstLineChars="1400"/>
        <w:jc w:val="right"/>
        <w:rPr>
          <w:rFonts w:hint="default"/>
          <w:lang w:val="en-US" w:eastAsia="zh-CN"/>
        </w:rPr>
      </w:pPr>
      <w:r>
        <w:rPr>
          <w:rFonts w:hint="eastAsia"/>
          <w:position w:val="-24"/>
          <w:lang w:val="en-US" w:eastAsia="zh-CN"/>
        </w:rPr>
        <w:object>
          <ns8:shape id="_x0000_i1027" ns9:spt="75" type="#_x0000_t75" style="height:31pt;width:85pt;" ns9:ole="t" filled="f" ns9:preferrelative="t" stroked="f" coordsize="21600,21600">
            <ns8:path/>
            <ns8:fill on="f" focussize="0,0"/>
            <ns8:stroke on="f"/>
            <ns8:imagedata r:id="rId45" ns9:title=""/>
            <ns9:lock ns8:ext="edit" aspectratio="t"/>
            <ns10:wrap type="none"/>
            <ns10:anchorlock/>
          </ns8:shape>
          <ns9:OLEObject Type="Embed" ProgID="Equation.KSEE3" ShapeID="_x0000_i1027" DrawAspect="Content" ObjectID="_1468075727" r:id="rId44">
            <ns9:LockedField>false</ns9:LockedField>
          </ns9:OLEObject>
        </w:object>
      </w:r>
      <w:r>
        <w:rPr>
          <w:rFonts w:hint="eastAsia"/>
          <w:lang w:val="en-US" w:eastAsia="zh-CN"/>
        </w:rPr>
        <w:t xml:space="preserve">                       (2-3) </w:t>
      </w:r>
    </w:p>
    <w:p ns2:paraId="1E7B9D52">
      <w:pPr>
        <w:spacing w:before="163" w:beforeLines="50" w:after="163" w:afterLines="50"/>
        <w:ind w:firstLine="3360" w:firstLineChars="1400"/>
        <w:jc w:val="right"/>
        <w:rPr>
          <w:rFonts w:hint="default"/>
          <w:lang w:val="en-US" w:eastAsia="zh-CN"/>
        </w:rPr>
      </w:pPr>
      <w:r>
        <w:rPr>
          <w:rFonts w:hint="default"/>
          <w:position w:val="-10"/>
          <w:lang w:val="en-US" w:eastAsia="zh-CN"/>
        </w:rPr>
        <w:object>
          <ns8:shape id="_x0000_i1028" ns9:spt="75" type="#_x0000_t75" style="height:16pt;width:89pt;" ns9:ole="t" filled="f" ns9:preferrelative="t" stroked="f" coordsize="21600,21600">
            <ns8:path/>
            <ns8:fill on="f" focussize="0,0"/>
            <ns8:stroke on="f"/>
            <ns8:imagedata r:id="rId47" ns9:title=""/>
            <ns9:lock ns8:ext="edit" aspectratio="t"/>
            <ns10:wrap type="none"/>
            <ns10:anchorlock/>
          </ns8:shape>
          <ns9:OLEObject Type="Embed" ProgID="Equation.KSEE3" ShapeID="_x0000_i1028" DrawAspect="Content" ObjectID="_1468075728" r:id="rId46">
            <ns9:LockedField>false</ns9:LockedField>
          </ns9:OLEObject>
        </w:object>
      </w:r>
      <w:r>
        <w:rPr>
          <w:rFonts w:hint="eastAsia"/>
          <w:lang w:val="en-US" w:eastAsia="zh-CN"/>
        </w:rPr>
        <w:t xml:space="preserve">                       (2-4)</w:t>
      </w:r>
    </w:p>
    <w:p ns2:paraId="7E3D8DCB">
      <w:pPr>
        <w:spacing w:before="163" w:beforeLines="50" w:after="163" w:afterLines="50"/>
        <w:ind w:firstLine="480" w:firstLineChars="200"/>
        <w:rPr>
          <w:rFonts w:hint="eastAsia"/>
          <w:vertAlign w:val="baseline"/>
          <w:lang w:val="en-US" w:eastAsia="zh-CN"/>
        </w:rPr>
      </w:pPr>
      <w:r>
        <w:rPr>
          <w:rFonts w:hint="eastAsia"/>
          <w:lang w:val="en-US" w:eastAsia="zh-CN"/>
        </w:rPr>
        <w:t>其中R</w:t>
      </w:r>
      <w:r>
        <w:rPr>
          <w:rFonts w:hint="eastAsia"/>
          <w:vertAlign w:val="subscript"/>
          <w:lang w:val="en-US" w:eastAsia="zh-CN"/>
        </w:rPr>
        <w:t>C</w:t>
      </w:r>
      <w:r>
        <w:rPr>
          <w:rFonts w:hint="eastAsia"/>
          <w:vertAlign w:val="baseline"/>
          <w:lang w:val="en-US" w:eastAsia="zh-CN"/>
        </w:rPr>
        <w:t>表示发送端当前的数据传输速率，</w:t>
      </w:r>
      <w:r>
        <w:rPr>
          <w:rFonts w:hint="eastAsia"/>
          <w:lang w:val="en-US" w:eastAsia="zh-CN"/>
        </w:rPr>
        <w:t>R</w:t>
      </w:r>
      <w:r>
        <w:rPr>
          <w:rFonts w:hint="eastAsia"/>
          <w:vertAlign w:val="subscript"/>
          <w:lang w:val="en-US" w:eastAsia="zh-CN"/>
        </w:rPr>
        <w:t>T</w:t>
      </w:r>
      <w:r>
        <w:rPr>
          <w:rFonts w:hint="eastAsia"/>
          <w:vertAlign w:val="baseline"/>
          <w:lang w:val="en-US" w:eastAsia="zh-CN"/>
        </w:rPr>
        <w:t>表示目标速率，即发送端希望到达的理想传输速率，α表示速率减少因子，用于在检测到网络拥塞时调整发送端的传输速率，当网络中发生拥塞后，发送端会根据α降低其发送速率，用以减缓网络拥塞，当单位时间内收到的CNP数据包增加时，α会在下一次降速阶段增加。g是一个控制参数。</w:t>
      </w:r>
    </w:p>
    <w:p ns2:paraId="756F0E2A">
      <w:pPr>
        <w:spacing w:before="163" w:beforeLines="50" w:after="163" w:afterLines="50"/>
        <w:ind w:firstLine="480" w:firstLineChars="200"/>
        <w:rPr>
          <w:rFonts w:hint="eastAsia"/>
          <w:vertAlign w:val="baseline"/>
          <w:lang w:val="en-US" w:eastAsia="zh-CN"/>
        </w:rPr>
      </w:pPr>
      <w:r>
        <w:rPr>
          <w:rFonts w:hint="eastAsia"/>
          <w:vertAlign w:val="baseline"/>
          <w:lang w:val="en-US" w:eastAsia="zh-CN"/>
        </w:rPr>
        <w:t>当发送端在一定时间间隔K内没有收到更多CNP后，此时时间状态阈值会增加；当发送端发送了B字节但也未收到CNP后，字节状态阈值也会增加，当两种状态都小于初始设定的阈值时，发送端以公式(2-5)快速恢复速率：</w:t>
      </w:r>
    </w:p>
    <w:p ns2:paraId="6117C5B6">
      <w:pPr>
        <w:spacing w:before="163" w:beforeLines="50" w:after="163" w:afterLines="50"/>
        <w:ind w:firstLine="3600" w:firstLineChars="1500"/>
        <w:jc w:val="right"/>
        <w:rPr>
          <w:rFonts w:hint="default"/>
          <w:vertAlign w:val="baseline"/>
          <w:lang w:val="en-US" w:eastAsia="zh-CN"/>
        </w:rPr>
      </w:pPr>
      <w:r>
        <w:rPr>
          <w:rFonts w:hint="eastAsia"/>
          <w:position w:val="-24"/>
          <w:vertAlign w:val="baseline"/>
          <w:lang w:val="en-US" w:eastAsia="zh-CN"/>
        </w:rPr>
        <w:object>
          <ns8:shape id="_x0000_i1029" ns9:spt="75" type="#_x0000_t75" style="height:31pt;width:69pt;" ns9:ole="t" filled="f" ns9:preferrelative="t" stroked="f" coordsize="21600,21600">
            <ns8:path/>
            <ns8:fill on="f" focussize="0,0"/>
            <ns8:stroke on="f"/>
            <ns8:imagedata r:id="rId49" ns9:title=""/>
            <ns9:lock ns8:ext="edit" aspectratio="t"/>
            <ns10:wrap type="none"/>
            <ns10:anchorlock/>
          </ns8:shape>
          <ns9:OLEObject Type="Embed" ProgID="Equation.KSEE3" ShapeID="_x0000_i1029" DrawAspect="Content" ObjectID="_1468075729" r:id="rId48">
            <ns9:LockedField>false</ns9:LockedField>
          </ns9:OLEObject>
        </w:object>
      </w:r>
      <w:r>
        <w:rPr>
          <w:rFonts w:hint="eastAsia"/>
          <w:vertAlign w:val="baseline"/>
          <w:lang w:val="en-US" w:eastAsia="zh-CN"/>
        </w:rPr>
        <w:t xml:space="preserve">                        (2-5)</w:t>
      </w:r>
    </w:p>
    <w:p ns2:paraId="1CBFBD38">
      <w:pPr>
        <w:spacing w:before="163" w:beforeLines="50" w:after="163" w:afterLines="50"/>
        <w:ind w:firstLine="480" w:firstLineChars="200"/>
        <w:rPr>
          <w:rFonts w:hint="eastAsia"/>
          <w:vertAlign w:val="baseline"/>
          <w:lang w:val="en-US" w:eastAsia="zh-CN"/>
        </w:rPr>
      </w:pPr>
      <w:r>
        <w:rPr>
          <w:rFonts w:hint="eastAsia"/>
          <w:vertAlign w:val="baseline"/>
          <w:lang w:val="en-US" w:eastAsia="zh-CN"/>
        </w:rPr>
        <w:t>当两种状态中的一种高于阈值时，表明此时应该进入超速增加阶段，能够快速响应网络空闲的情况，加速发送速率的增加，发送端通过以下公式超速恢复速率：</w:t>
      </w:r>
    </w:p>
    <w:p ns2:paraId="04203267">
      <w:pPr>
        <w:spacing w:before="163" w:beforeLines="50" w:after="163" w:afterLines="50"/>
        <w:ind w:firstLine="3600" w:firstLineChars="1500"/>
        <w:jc w:val="right"/>
        <w:rPr>
          <w:rFonts w:hint="default"/>
          <w:vertAlign w:val="baseline"/>
          <w:lang w:val="en-US" w:eastAsia="zh-CN"/>
        </w:rPr>
      </w:pPr>
      <w:r>
        <w:rPr>
          <w:rFonts w:hint="default"/>
          <w:position w:val="-10"/>
          <w:vertAlign w:val="baseline"/>
          <w:lang w:val="en-US" w:eastAsia="zh-CN"/>
        </w:rPr>
        <w:object>
          <ns8:shape id="_x0000_i1030" ns9:spt="75" type="#_x0000_t75" style="height:17pt;width:69pt;" ns9:ole="t" filled="f" ns9:preferrelative="t" stroked="f" coordsize="21600,21600">
            <ns8:path/>
            <ns8:fill on="f" focussize="0,0"/>
            <ns8:stroke on="f"/>
            <ns8:imagedata r:id="rId51" ns9:title=""/>
            <ns9:lock ns8:ext="edit" aspectratio="t"/>
            <ns10:wrap type="none"/>
            <ns10:anchorlock/>
          </ns8:shape>
          <ns9:OLEObject Type="Embed" ProgID="Equation.KSEE3" ShapeID="_x0000_i1030" DrawAspect="Content" ObjectID="_1468075730" r:id="rId50">
            <ns9:LockedField>false</ns9:LockedField>
          </ns9:OLEObject>
        </w:object>
      </w:r>
      <w:r>
        <w:rPr>
          <w:rFonts w:hint="eastAsia"/>
          <w:vertAlign w:val="baseline"/>
          <w:lang w:val="en-US" w:eastAsia="zh-CN"/>
        </w:rPr>
        <w:t xml:space="preserve">                        (2-6)</w:t>
      </w:r>
    </w:p>
    <w:p ns2:paraId="48B2070A">
      <w:pPr>
        <w:spacing w:before="163" w:beforeLines="50" w:after="163" w:afterLines="50"/>
        <w:ind w:firstLine="3600" w:firstLineChars="1500"/>
        <w:jc w:val="right"/>
        <w:rPr>
          <w:rFonts w:hint="default"/>
          <w:lang w:val="en-US" w:eastAsia="zh-CN"/>
        </w:rPr>
      </w:pPr>
      <w:r>
        <w:rPr>
          <w:rFonts w:hint="default"/>
          <w:position w:val="-24"/>
          <w:lang w:val="en-US" w:eastAsia="zh-CN"/>
        </w:rPr>
        <w:object>
          <ns8:shape id="_x0000_i1031" ns9:spt="75" type="#_x0000_t75" style="height:31pt;width:69pt;" ns9:ole="t" filled="f" ns9:preferrelative="t" stroked="f" coordsize="21600,21600">
            <ns8:path/>
            <ns8:fill on="f" focussize="0,0"/>
            <ns8:stroke on="f"/>
            <ns8:imagedata r:id="rId53" ns9:title=""/>
            <ns9:lock ns8:ext="edit" aspectratio="t"/>
            <ns10:wrap type="none"/>
            <ns10:anchorlock/>
          </ns8:shape>
          <ns9:OLEObject Type="Embed" ProgID="Equation.KSEE3" ShapeID="_x0000_i1031" DrawAspect="Content" ObjectID="_1468075731" r:id="rId52">
            <ns9:LockedField>false</ns9:LockedField>
          </ns9:OLEObject>
        </w:object>
      </w:r>
      <w:r>
        <w:rPr>
          <w:rFonts w:hint="eastAsia"/>
          <w:lang w:val="en-US" w:eastAsia="zh-CN"/>
        </w:rPr>
        <w:t xml:space="preserve">                        (2-7)</w:t>
      </w:r>
    </w:p>
    <w:p ns2:paraId="7F904282">
      <w:pPr>
        <w:spacing w:before="163" w:beforeLines="50" w:after="163" w:afterLines="50"/>
        <w:ind w:firstLine="480" w:firstLineChars="200"/>
        <w:rPr>
          <w:rFonts w:hint="eastAsia"/>
          <w:lang w:val="en-US" w:eastAsia="zh-CN"/>
        </w:rPr>
      </w:pPr>
      <w:r>
        <w:rPr>
          <w:rFonts w:hint="eastAsia"/>
          <w:lang w:val="en-US" w:eastAsia="zh-CN"/>
        </w:rPr>
        <w:t>R</w:t>
      </w:r>
      <w:r>
        <w:rPr>
          <w:rFonts w:hint="eastAsia"/>
          <w:vertAlign w:val="subscript"/>
          <w:lang w:val="en-US" w:eastAsia="zh-CN"/>
        </w:rPr>
        <w:t>AI</w:t>
      </w:r>
      <w:r>
        <w:rPr>
          <w:rFonts w:hint="eastAsia"/>
          <w:lang w:val="en-US" w:eastAsia="zh-CN"/>
        </w:rPr>
        <w:t>是一个固定的速率增加步长。</w:t>
      </w:r>
    </w:p>
    <w:p ns2:paraId="639266BC">
      <w:pPr>
        <w:spacing w:before="163" w:beforeLines="50" w:after="163" w:afterLines="50"/>
        <w:ind w:firstLine="480" w:firstLineChars="200"/>
        <w:rPr>
          <w:rFonts w:hint="eastAsia"/>
          <w:lang w:val="en-US" w:eastAsia="zh-CN"/>
        </w:rPr>
      </w:pPr>
      <w:r>
        <w:rPr>
          <w:rFonts w:hint="eastAsia"/>
          <w:lang w:val="en-US" w:eastAsia="zh-CN"/>
        </w:rPr>
        <w:t>当两种状态都高于阈值时，发送段将进入HAI状态，在每次恢复时，</w:t>
      </w:r>
      <w:r>
        <w:rPr>
          <w:rFonts w:hint="eastAsia"/>
          <w:vertAlign w:val="baseline"/>
          <w:lang w:val="en-US" w:eastAsia="zh-CN"/>
        </w:rPr>
        <w:t>α</w:t>
      </w:r>
      <w:r>
        <w:rPr>
          <w:rFonts w:hint="eastAsia"/>
          <w:lang w:val="en-US" w:eastAsia="zh-CN"/>
        </w:rPr>
        <w:t>将会减少：</w:t>
      </w:r>
    </w:p>
    <w:p ns2:paraId="710D75DD">
      <w:pPr>
        <w:spacing w:before="163" w:beforeLines="50" w:after="163" w:afterLines="50"/>
        <w:ind w:firstLine="3600" w:firstLineChars="1500"/>
        <w:jc w:val="right"/>
        <w:rPr>
          <w:rFonts w:hint="default"/>
          <w:lang w:val="en-US" w:eastAsia="zh-CN"/>
        </w:rPr>
      </w:pPr>
      <w:r>
        <w:rPr>
          <w:rFonts w:hint="default"/>
          <w:position w:val="-10"/>
          <w:lang w:val="en-US" w:eastAsia="zh-CN"/>
        </w:rPr>
        <w:object>
          <ns8:shape id="_x0000_i1032" ns9:spt="75" type="#_x0000_t75" style="height:16pt;width:71pt;" ns9:ole="t" filled="f" ns9:preferrelative="t" stroked="f" coordsize="21600,21600">
            <ns8:path/>
            <ns8:fill on="f" focussize="0,0"/>
            <ns8:stroke on="f"/>
            <ns8:imagedata r:id="rId55" ns9:title=""/>
            <ns9:lock ns8:ext="edit" aspectratio="t"/>
            <ns10:wrap type="none"/>
            <ns10:anchorlock/>
          </ns8:shape>
          <ns9:OLEObject Type="Embed" ProgID="Equation.KSEE3" ShapeID="_x0000_i1032" DrawAspect="Content" ObjectID="_1468075732" r:id="rId54">
            <ns9:LockedField>false</ns9:LockedField>
          </ns9:OLEObject>
        </w:object>
      </w:r>
      <w:r>
        <w:rPr>
          <w:rFonts w:hint="eastAsia"/>
          <w:lang w:val="en-US" w:eastAsia="zh-CN"/>
        </w:rPr>
        <w:t xml:space="preserve">                        (2-8)</w:t>
      </w:r>
    </w:p>
    <w:p ns2:paraId="35856AAD">
      <w:pPr>
        <w:spacing w:before="163" w:beforeLines="50" w:after="163" w:afterLines="50"/>
        <w:ind w:firstLine="480" w:firstLineChars="200"/>
        <w:rPr>
          <w:rFonts w:hint="default"/>
          <w:lang w:val="en-US" w:eastAsia="zh-CN"/>
        </w:rPr>
      </w:pPr>
      <w:r>
        <w:rPr>
          <w:rFonts w:hint="eastAsia"/>
          <w:lang w:val="en-US" w:eastAsia="zh-CN"/>
        </w:rPr>
        <w:t>当发送端收到CNP后，发送端中的时间状态和字节状态将会置0，链路将重新进入拥塞控制状态。</w:t>
      </w:r>
    </w:p>
    <w:p ns2:paraId="11DC8D11">
      <w:pPr>
        <w:pStyle w:val="4"/>
        <w:rPr>
          <w:rFonts w:hint="default"/>
          <w:lang w:val="en-US"/>
        </w:rPr>
      </w:pPr>
      <w:bookmarkStart w:id="21" w:name="_Toc26843"/>
      <w:r>
        <w:rPr>
          <w:rFonts w:hint="eastAsia"/>
          <w:lang w:val="en-US" w:eastAsia="zh-CN"/>
        </w:rPr>
        <w:t>2</w:t>
      </w:r>
      <w:r>
        <w:t>.</w:t>
      </w:r>
      <w:r>
        <w:rPr>
          <w:rFonts w:hint="eastAsia"/>
          <w:lang w:val="en-US" w:eastAsia="zh-CN"/>
        </w:rPr>
        <w:t>3</w:t>
      </w:r>
      <w:r>
        <w:t>.</w:t>
      </w:r>
      <w:r>
        <w:rPr>
          <w:rFonts w:hint="eastAsia"/>
          <w:lang w:val="en-US" w:eastAsia="zh-CN"/>
        </w:rPr>
        <w:t>2 HPCC</w:t>
      </w:r>
      <w:bookmarkEnd w:id="21"/>
    </w:p>
    <w:p ns2:paraId="332A3746">
      <w:pPr>
        <w:spacing w:before="163" w:beforeLines="50" w:after="163" w:afterLines="50"/>
        <w:ind w:firstLine="480" w:firstLineChars="200"/>
        <w:rPr>
          <w:rFonts w:hint="eastAsia"/>
          <w:lang w:val="en-US" w:eastAsia="zh-CN"/>
        </w:rPr>
      </w:pPr>
      <w:r>
        <w:rPr>
          <w:rFonts w:hint="eastAsia"/>
          <w:lang w:val="en-US" w:eastAsia="zh-CN"/>
        </w:rPr>
        <w:t>由于传统的网络负载反馈（如ECN或RTT）无法提供足够的精度，导致拥塞控制算法无法精确地调整发送速率，从而无法有效避免拥塞和优化带宽利用率。同时新一代交换机ASIC提供的INT功能使得获取精确的链路负载信息成为可能，这为改进拥塞控制提供了新的机遇</w:t>
      </w:r>
      <w:r>
        <w:rPr>
          <w:rFonts w:hint="eastAsia"/>
          <w:vertAlign w:val="superscript"/>
          <w:lang w:val="en-US" w:eastAsia="zh-CN"/>
        </w:rPr>
        <w:t>[46]</w:t>
      </w:r>
      <w:r>
        <w:rPr>
          <w:rFonts w:hint="eastAsia"/>
          <w:lang w:val="en-US" w:eastAsia="zh-CN"/>
        </w:rPr>
        <w:t>。为了解决RoCE网络中PFC导致的应用性能问题和拥塞反馈精度较低的问题，研究人员提出了HPCC算法。该算法利用网络内遥测技术收集和报告网络流量和状态的实时信息，主要包括队列长度、传输字节数和时间戳等指标，并依据这些数据控制每个流的发送窗口。</w:t>
      </w:r>
    </w:p>
    <w:p ns2:paraId="262D0709">
      <w:pPr>
        <w:spacing w:before="163" w:beforeLines="50" w:after="163" w:afterLines="50"/>
        <w:ind w:firstLine="480" w:firstLineChars="200"/>
        <w:rPr>
          <w:rFonts w:hint="eastAsia"/>
          <w:lang w:val="en-US" w:eastAsia="zh-CN"/>
        </w:rPr>
      </w:pPr>
      <w:r>
        <w:rPr>
          <w:rFonts w:hint="eastAsia"/>
          <w:lang w:val="en-US" w:eastAsia="zh-CN"/>
        </w:rPr>
        <w:t>首先在数据收集和INT信息获取阶段，每个数据包在从发送端接收端的传输过程中，会经过多个交换机。每个交换机会利用In-network Telemetry（INT）特性，在数据包上记录当前链路负载信息，如队列长度（qLen）、传输字节数（txBytes）和时间戳（ts）。之后接收端收到数据包后，将交换机记录的负载信息复制到ACK消息中，并将ACK消息发送回发送端。该流程如图2-9所示：</w:t>
      </w:r>
    </w:p>
    <w:p ns2:paraId="6A646AF4">
      <w:pPr>
        <w:spacing w:before="163" w:beforeLines="50" w:after="163" w:afterLines="50"/>
        <w:ind w:firstLine="480" w:firstLineChars="200"/>
        <w:rPr>
          <w:rFonts w:hint="eastAsia"/>
          <w:lang w:val="en-US" w:eastAsia="zh-CN"/>
        </w:rPr>
      </w:pPr>
    </w:p>
    <w:p ns2:paraId="31E6ED49">
      <w:pPr>
        <w:spacing w:before="163" w:beforeLines="50" w:after="163" w:afterLines="50"/>
        <w:rPr>
          <w:rFonts w:hint="default"/>
          <w:lang w:val="en-US" w:eastAsia="zh-CN"/>
        </w:rPr>
      </w:pPr>
      <w:r>
        <w:rPr>
          <w:rFonts w:hint="default"/>
          <w:lang w:val="en-US" w:eastAsia="zh-CN"/>
        </w:rPr>
        <w:drawing>
          <ns4:inline distT="0" distB="0" distL="114300" distR="114300">
            <ns4:extent cx="5398135" cy="1759585"/>
            <ns4:effectExtent l="0" t="0" r="12065" b="12065"/>
            <ns4:docPr id="8" name="图片 8" descr="1732785391604"/>
            <ns4:cNvGraphicFramePr>
              <ns5:graphicFrameLocks noChangeAspect="1"/>
            </ns4:cNvGraphicFramePr>
            <ns5:graphic>
              <ns5:graphicData uri="http://schemas.openxmlformats.org/drawingml/2006/picture">
                <ns6:pic>
                  <ns6:nvPicPr>
                    <ns6:cNvPr id="8" name="图片 8" descr="1732785391604"/>
                    <ns6:cNvPicPr>
                      <ns5:picLocks noChangeAspect="1"/>
                    </ns6:cNvPicPr>
                  </ns6:nvPicPr>
                  <ns6:blipFill>
                    <ns5:blip r:embed="rId56"/>
                    <ns5:stretch>
                      <ns5:fillRect/>
                    </ns5:stretch>
                  </ns6:blipFill>
                  <ns6:spPr>
                    <ns5:xfrm>
                      <ns5:off x="0" y="0"/>
                      <ns5:ext cx="5398135" cy="1759585"/>
                    </ns5:xfrm>
                    <ns5:prstGeom prst="rect">
                      <ns5:avLst/>
                    </ns5:prstGeom>
                  </ns6:spPr>
                </ns6:pic>
              </ns5:graphicData>
            </ns5:graphic>
          </ns4:inline>
        </w:drawing>
      </w:r>
    </w:p>
    <w:p ns2:paraId="03E4FEB9">
      <w:pPr>
        <w:spacing w:before="163" w:beforeLines="50" w:after="163" w:afterLines="50"/>
        <w:jc w:val="center"/>
        <w:rPr>
          <w:rFonts w:hint="default"/>
          <w:lang w:val="en-US" w:eastAsia="zh-CN"/>
        </w:rPr>
      </w:pPr>
      <w:r>
        <w:rPr>
          <w:rFonts w:hint="eastAsia" w:ascii="宋体" w:hAnsi="宋体"/>
          <w:color w:val="000000" w:themeColor="text1"/>
          <w:szCs w:val="18"/>
          <ns2:textFill>
            <ns2:solidFill>
              <ns2:schemeClr ns2:val="tx1"/>
            </ns2:solidFill>
          </ns2:textFill>
        </w:rPr>
        <w:t>图</w:t>
      </w:r>
      <w:r>
        <w:rPr>
          <w:rFonts w:hint="eastAsia" w:ascii="宋体" w:hAnsi="宋体"/>
          <w:color w:val="000000" w:themeColor="text1"/>
          <w:szCs w:val="18"/>
          <w:lang w:val="en-US" w:eastAsia="zh-CN"/>
          <ns2:textFill>
            <ns2:solidFill>
              <ns2:schemeClr ns2:val="tx1"/>
            </ns2:solidFill>
          </ns2:textFill>
        </w:rPr>
        <w:t>2-9</w:t>
      </w:r>
      <w:r>
        <w:rPr>
          <w:rFonts w:hint="eastAsia" w:ascii="宋体" w:hAnsi="宋体"/>
          <w:color w:val="000000" w:themeColor="text1"/>
          <w:szCs w:val="18"/>
          <ns2:textFill>
            <ns2:solidFill>
              <ns2:schemeClr ns2:val="tx1"/>
            </ns2:solidFill>
          </ns2:textFill>
        </w:rPr>
        <w:t xml:space="preserve">  </w:t>
      </w:r>
      <w:r>
        <w:rPr>
          <w:rFonts w:hint="eastAsia" w:ascii="宋体" w:hAnsi="宋体"/>
          <w:color w:val="000000" w:themeColor="text1"/>
          <w:szCs w:val="18"/>
          <w:lang w:val="en-US" w:eastAsia="zh-CN"/>
          <ns2:textFill>
            <ns2:solidFill>
              <ns2:schemeClr ns2:val="tx1"/>
            </ns2:solidFill>
          </ns2:textFill>
        </w:rPr>
        <w:t>HPCC算法流程</w:t>
      </w:r>
    </w:p>
    <w:p ns2:paraId="5F73E035">
      <w:pPr>
        <w:spacing w:before="163" w:beforeLines="50" w:after="163" w:afterLines="50"/>
        <w:ind w:firstLine="480" w:firstLineChars="200"/>
        <w:rPr>
          <w:rFonts w:hint="eastAsia"/>
          <w:lang w:val="en-US" w:eastAsia="zh-CN"/>
        </w:rPr>
      </w:pPr>
      <w:r>
        <w:rPr>
          <w:rFonts w:hint="eastAsia"/>
          <w:lang w:val="en-US" w:eastAsia="zh-CN"/>
        </w:rPr>
        <w:t>发送端收到ACK后，使用INT信息来估计每个链路的在途字节数（Inflight Bytes）I</w:t>
      </w:r>
      <w:r>
        <w:rPr>
          <w:rFonts w:hint="eastAsia"/>
          <w:vertAlign w:val="subscript"/>
          <w:lang w:val="en-US" w:eastAsia="zh-CN"/>
        </w:rPr>
        <w:t>j</w:t>
      </w:r>
      <w:r>
        <w:rPr>
          <w:rFonts w:hint="eastAsia"/>
          <w:lang w:val="en-US" w:eastAsia="zh-CN"/>
        </w:rPr>
        <w:t>，包括队列中的数据包和管道中的字节。</w:t>
      </w:r>
    </w:p>
    <w:p ns2:paraId="68F49D7F">
      <w:pPr>
        <w:spacing w:before="163" w:beforeLines="50" w:after="163" w:afterLines="50"/>
        <w:ind w:firstLine="3120" w:firstLineChars="1300"/>
        <w:jc w:val="right"/>
        <w:rPr>
          <w:rFonts w:hint="default"/>
          <w:lang w:val="en-US" w:eastAsia="zh-CN"/>
        </w:rPr>
      </w:pPr>
      <w:r>
        <w:rPr>
          <w:rFonts w:hint="eastAsia"/>
          <w:position w:val="-14"/>
          <w:lang w:val="en-US" w:eastAsia="zh-CN"/>
        </w:rPr>
        <w:object>
          <ns8:shape id="_x0000_i1033" ns9:spt="75" type="#_x0000_t75" style="height:19pt;width:114pt;" ns9:ole="t" filled="f" ns9:preferrelative="t" stroked="f" coordsize="21600,21600">
            <ns8:path/>
            <ns8:fill on="f" focussize="0,0"/>
            <ns8:stroke on="f"/>
            <ns8:imagedata r:id="rId58" ns9:title=""/>
            <ns9:lock ns8:ext="edit" aspectratio="t"/>
            <ns10:wrap type="none"/>
            <ns10:anchorlock/>
          </ns8:shape>
          <ns9:OLEObject Type="Embed" ProgID="Equation.KSEE3" ShapeID="_x0000_i1033" DrawAspect="Content" ObjectID="_1468075733" r:id="rId57">
            <ns9:LockedField>false</ns9:LockedField>
          </ns9:OLEObject>
        </w:object>
      </w:r>
      <w:r>
        <w:rPr>
          <w:rFonts w:hint="eastAsia"/>
          <w:lang w:val="en-US" w:eastAsia="zh-CN"/>
        </w:rPr>
        <w:t xml:space="preserve">                     (2-9)</w:t>
      </w:r>
    </w:p>
    <w:p ns2:paraId="0320D9FD">
      <w:pPr>
        <w:spacing w:before="163" w:beforeLines="50" w:after="163" w:afterLines="50"/>
        <w:ind w:firstLine="480" w:firstLineChars="200"/>
        <w:rPr>
          <w:rFonts w:hint="eastAsia"/>
          <w:lang w:val="en-US" w:eastAsia="zh-CN"/>
        </w:rPr>
      </w:pPr>
      <w:r>
        <w:rPr>
          <w:rFonts w:hint="eastAsia"/>
          <w:lang w:val="en-US" w:eastAsia="zh-CN"/>
        </w:rPr>
        <w:t>其中qlen</w:t>
      </w:r>
      <w:r>
        <w:rPr>
          <w:rFonts w:hint="eastAsia"/>
          <w:vertAlign w:val="subscript"/>
          <w:lang w:val="en-US" w:eastAsia="zh-CN"/>
        </w:rPr>
        <w:t>j</w:t>
      </w:r>
      <w:r>
        <w:rPr>
          <w:rFonts w:hint="eastAsia"/>
          <w:lang w:val="en-US" w:eastAsia="zh-CN"/>
        </w:rPr>
        <w:t>代表链路j上的队列长度，txRate</w:t>
      </w:r>
      <w:r>
        <w:rPr>
          <w:rFonts w:hint="eastAsia"/>
          <w:vertAlign w:val="subscript"/>
          <w:lang w:val="en-US" w:eastAsia="zh-CN"/>
        </w:rPr>
        <w:t>j</w:t>
      </w:r>
      <w:r>
        <w:rPr>
          <w:rFonts w:hint="eastAsia"/>
          <w:vertAlign w:val="baseline"/>
          <w:lang w:val="en-US" w:eastAsia="zh-CN"/>
        </w:rPr>
        <w:t>代表链路j的传输速率，该速率通过两次连续ACK包中的</w:t>
      </w:r>
      <w:r>
        <w:rPr>
          <w:rFonts w:hint="eastAsia"/>
          <w:lang w:val="en-US" w:eastAsia="zh-CN"/>
        </w:rPr>
        <w:t>传输字节数（txBytes）和时间戳（ts）信息计算得出，T是链路的基础往返时间。</w:t>
      </w:r>
    </w:p>
    <w:p ns2:paraId="49E4593D">
      <w:pPr>
        <w:spacing w:before="163" w:beforeLines="50" w:after="163" w:afterLines="50"/>
        <w:ind w:firstLine="480" w:firstLineChars="200"/>
        <w:rPr>
          <w:rFonts w:hint="eastAsia"/>
          <w:lang w:val="en-US" w:eastAsia="zh-CN"/>
        </w:rPr>
      </w:pPr>
      <w:r>
        <w:rPr>
          <w:rFonts w:hint="eastAsia"/>
          <w:lang w:val="en-US" w:eastAsia="zh-CN"/>
        </w:rPr>
        <w:t>之后HPCC将根据计算得到的I</w:t>
      </w:r>
      <w:r>
        <w:rPr>
          <w:rFonts w:hint="eastAsia"/>
          <w:vertAlign w:val="subscript"/>
          <w:lang w:val="en-US" w:eastAsia="zh-CN"/>
        </w:rPr>
        <w:t>j</w:t>
      </w:r>
      <w:r>
        <w:rPr>
          <w:rFonts w:hint="eastAsia"/>
          <w:lang w:val="en-US" w:eastAsia="zh-CN"/>
        </w:rPr>
        <w:t>计算出此时的链路利用率情况，并根据链路利用率计算出发送窗口调整因子。</w:t>
      </w:r>
    </w:p>
    <w:p ns2:paraId="009BD7CB">
      <w:pPr>
        <w:spacing w:before="163" w:beforeLines="50" w:after="163" w:afterLines="50"/>
        <w:ind w:firstLine="2640" w:firstLineChars="1100"/>
        <w:jc w:val="right"/>
        <w:rPr>
          <w:rFonts w:hint="eastAsia"/>
          <w:lang w:val="en-US" w:eastAsia="zh-CN"/>
        </w:rPr>
      </w:pPr>
      <w:r>
        <w:rPr>
          <w:rFonts w:hint="default"/>
          <w:position w:val="-32"/>
          <w:lang w:val="en-US" w:eastAsia="zh-CN"/>
        </w:rPr>
        <w:object>
          <ns8:shape id="_x0000_i1034" ns9:spt="75" type="#_x0000_t75" style="height:37pt;width:152pt;" ns9:ole="t" filled="f" ns9:preferrelative="t" stroked="f" coordsize="21600,21600">
            <ns8:path/>
            <ns8:fill on="f" focussize="0,0"/>
            <ns8:stroke on="f"/>
            <ns8:imagedata r:id="rId60" ns9:title=""/>
            <ns9:lock ns8:ext="edit" aspectratio="t"/>
            <ns10:wrap type="none"/>
            <ns10:anchorlock/>
          </ns8:shape>
          <ns9:OLEObject Type="Embed" ProgID="Equation.KSEE3" ShapeID="_x0000_i1034" DrawAspect="Content" ObjectID="_1468075734" r:id="rId59">
            <ns9:LockedField>false</ns9:LockedField>
          </ns9:OLEObject>
        </w:object>
      </w:r>
      <w:r>
        <w:rPr>
          <w:rFonts w:hint="eastAsia"/>
          <w:lang w:val="en-US" w:eastAsia="zh-CN"/>
        </w:rPr>
        <w:t xml:space="preserve">                 (2-10)</w:t>
      </w:r>
    </w:p>
    <w:p ns2:paraId="5DF0A777">
      <w:pPr>
        <w:spacing w:before="163" w:beforeLines="50" w:after="163" w:afterLines="50"/>
        <w:ind w:firstLine="3840" w:firstLineChars="1600"/>
        <w:jc w:val="right"/>
        <w:rPr>
          <w:rFonts w:hint="default"/>
          <w:lang w:val="en-US" w:eastAsia="zh-CN"/>
        </w:rPr>
      </w:pPr>
      <w:r>
        <w:rPr>
          <w:rFonts w:hint="default"/>
          <w:position w:val="-28"/>
          <w:lang w:val="en-US" w:eastAsia="zh-CN"/>
        </w:rPr>
        <w:object>
          <ns8:shape id="_x0000_i1035" ns9:spt="75" type="#_x0000_t75" style="height:35pt;width:42pt;" ns9:ole="t" filled="f" ns9:preferrelative="t" stroked="f" coordsize="21600,21600">
            <ns8:path/>
            <ns8:fill on="f" focussize="0,0"/>
            <ns8:stroke on="f"/>
            <ns8:imagedata r:id="rId62" ns9:title=""/>
            <ns9:lock ns8:ext="edit" aspectratio="t"/>
            <ns10:wrap type="none"/>
            <ns10:anchorlock/>
          </ns8:shape>
          <ns9:OLEObject Type="Embed" ProgID="Equation.KSEE3" ShapeID="_x0000_i1035" DrawAspect="Content" ObjectID="_1468075735" r:id="rId61">
            <ns9:LockedField>false</ns9:LockedField>
          </ns9:OLEObject>
        </w:object>
      </w:r>
      <w:r>
        <w:rPr>
          <w:rFonts w:hint="eastAsia"/>
          <w:lang w:val="en-US" w:eastAsia="zh-CN"/>
        </w:rPr>
        <w:t xml:space="preserve">                          (2-11)</w:t>
      </w:r>
    </w:p>
    <w:p ns2:paraId="730B3EFF">
      <w:pPr>
        <w:spacing w:before="163" w:beforeLines="50" w:after="163" w:afterLines="50"/>
        <w:ind w:firstLine="480" w:firstLineChars="200"/>
        <w:rPr>
          <w:rFonts w:hint="eastAsia"/>
          <w:lang w:val="en-US" w:eastAsia="zh-CN"/>
        </w:rPr>
      </w:pPr>
      <w:r>
        <w:rPr>
          <w:rFonts w:hint="eastAsia"/>
          <w:lang w:val="en-US" w:eastAsia="zh-CN"/>
        </w:rPr>
        <w:t>通过公式(2-10)得到的U</w:t>
      </w:r>
      <w:r>
        <w:rPr>
          <w:rFonts w:hint="eastAsia"/>
          <w:vertAlign w:val="subscript"/>
          <w:lang w:val="en-US" w:eastAsia="zh-CN"/>
        </w:rPr>
        <w:t>j</w:t>
      </w:r>
      <w:r>
        <w:rPr>
          <w:rFonts w:hint="eastAsia"/>
          <w:lang w:val="en-US" w:eastAsia="zh-CN"/>
        </w:rPr>
        <w:t>即为当前链路利用率，通过公式(2-11)得到的k</w:t>
      </w:r>
      <w:r>
        <w:rPr>
          <w:rFonts w:hint="eastAsia"/>
          <w:vertAlign w:val="subscript"/>
          <w:lang w:val="en-US" w:eastAsia="zh-CN"/>
        </w:rPr>
        <w:t>j</w:t>
      </w:r>
      <w:r>
        <w:rPr>
          <w:rFonts w:hint="eastAsia"/>
          <w:lang w:val="en-US" w:eastAsia="zh-CN"/>
        </w:rPr>
        <w:t>即为发送窗口调整因子，其中B</w:t>
      </w:r>
      <w:r>
        <w:rPr>
          <w:rFonts w:hint="eastAsia"/>
          <w:vertAlign w:val="subscript"/>
          <w:lang w:val="en-US" w:eastAsia="zh-CN"/>
        </w:rPr>
        <w:t>j</w:t>
      </w:r>
      <w:r>
        <w:rPr>
          <w:rFonts w:hint="eastAsia"/>
          <w:lang w:val="en-US" w:eastAsia="zh-CN"/>
        </w:rPr>
        <w:t>为发送端的最大发送速率，即线速率；</w:t>
      </w:r>
      <w:r>
        <w:rPr>
          <w:rFonts w:hint="eastAsia" w:ascii="宋体" w:hAnsi="宋体" w:eastAsia="宋体" w:cs="宋体"/>
          <w:lang w:val="en-US" w:eastAsia="zh-CN"/>
        </w:rPr>
        <w:t>η</w:t>
      </w:r>
      <w:r>
        <w:rPr>
          <w:rFonts w:hint="eastAsia" w:ascii="宋体" w:hAnsi="宋体" w:cs="宋体"/>
          <w:lang w:val="en-US" w:eastAsia="zh-CN"/>
        </w:rPr>
        <w:t>为一个接近1的参数，代表链路的最大利用率</w:t>
      </w:r>
      <w:r>
        <w:rPr>
          <w:rFonts w:hint="eastAsia"/>
          <w:lang w:val="en-US" w:eastAsia="zh-CN"/>
        </w:rPr>
        <w:t>。在之后的速率调整阶段，发送端根据k</w:t>
      </w:r>
      <w:r>
        <w:rPr>
          <w:rFonts w:hint="eastAsia"/>
          <w:vertAlign w:val="subscript"/>
          <w:lang w:val="en-US" w:eastAsia="zh-CN"/>
        </w:rPr>
        <w:t>j</w:t>
      </w:r>
      <w:r>
        <w:rPr>
          <w:rFonts w:hint="eastAsia"/>
          <w:lang w:val="en-US" w:eastAsia="zh-CN"/>
        </w:rPr>
        <w:t>进行速率调整。</w:t>
      </w:r>
    </w:p>
    <w:p ns2:paraId="1CD55C6F">
      <w:pPr>
        <w:spacing w:before="163" w:beforeLines="50" w:after="163" w:afterLines="50"/>
        <w:ind w:firstLine="3120" w:firstLineChars="1300"/>
        <w:jc w:val="right"/>
        <w:rPr>
          <w:rFonts w:hint="default"/>
          <w:lang w:val="en-US" w:eastAsia="zh-CN"/>
        </w:rPr>
      </w:pPr>
      <w:r>
        <w:rPr>
          <w:rFonts w:hint="default"/>
          <w:position w:val="-32"/>
          <w:lang w:val="en-US" w:eastAsia="zh-CN"/>
        </w:rPr>
        <w:object>
          <ns8:shape id="_x0000_i1036" ns9:spt="75" type="#_x0000_t75" style="height:37pt;width:119pt;" ns9:ole="t" filled="f" ns9:preferrelative="t" stroked="f" coordsize="21600,21600">
            <ns8:path/>
            <ns8:fill on="f" focussize="0,0"/>
            <ns8:stroke on="f"/>
            <ns8:imagedata r:id="rId64" ns9:title=""/>
            <ns9:lock ns8:ext="edit" aspectratio="t"/>
            <ns10:wrap type="none"/>
            <ns10:anchorlock/>
          </ns8:shape>
          <ns9:OLEObject Type="Embed" ProgID="Equation.KSEE3" ShapeID="_x0000_i1036" DrawAspect="Content" ObjectID="_1468075736" r:id="rId63">
            <ns9:LockedField>false</ns9:LockedField>
          </ns9:OLEObject>
        </w:object>
      </w:r>
      <w:r>
        <w:rPr>
          <w:rFonts w:hint="eastAsia"/>
          <w:lang w:val="en-US" w:eastAsia="zh-CN"/>
        </w:rPr>
        <w:t xml:space="preserve">                   (2-12)</w:t>
      </w:r>
    </w:p>
    <w:p ns2:paraId="748D39A1">
      <w:pPr>
        <w:spacing w:before="163" w:beforeLines="50" w:after="163" w:afterLines="50"/>
        <w:ind w:firstLine="480" w:firstLineChars="200"/>
        <w:rPr>
          <w:rFonts w:hint="default"/>
          <w:vertAlign w:val="baseline"/>
          <w:lang w:val="en-US" w:eastAsia="zh-CN"/>
        </w:rPr>
      </w:pPr>
      <w:r>
        <w:rPr>
          <w:rFonts w:hint="eastAsia"/>
          <w:lang w:val="en-US" w:eastAsia="zh-CN"/>
        </w:rPr>
        <w:t>其中W</w:t>
      </w:r>
      <w:r>
        <w:rPr>
          <w:rFonts w:hint="eastAsia"/>
          <w:vertAlign w:val="subscript"/>
          <w:lang w:val="en-US" w:eastAsia="zh-CN"/>
        </w:rPr>
        <w:t>i</w:t>
      </w:r>
      <w:r>
        <w:rPr>
          <w:rFonts w:hint="eastAsia"/>
          <w:vertAlign w:val="superscript"/>
          <w:lang w:val="en-US" w:eastAsia="zh-CN"/>
        </w:rPr>
        <w:t>c</w:t>
      </w:r>
      <w:r>
        <w:rPr>
          <w:rFonts w:hint="eastAsia"/>
          <w:vertAlign w:val="baseline"/>
          <w:lang w:val="en-US" w:eastAsia="zh-CN"/>
        </w:rPr>
        <w:t>是参考窗口大小，这是基于每个RTT更新的运行时状态，因此只有在接收到当前</w:t>
      </w:r>
      <w:r>
        <w:rPr>
          <w:rFonts w:hint="eastAsia"/>
          <w:lang w:val="en-US" w:eastAsia="zh-CN"/>
        </w:rPr>
        <w:t>W</w:t>
      </w:r>
      <w:r>
        <w:rPr>
          <w:rFonts w:hint="eastAsia"/>
          <w:vertAlign w:val="subscript"/>
          <w:lang w:val="en-US" w:eastAsia="zh-CN"/>
        </w:rPr>
        <w:t>i</w:t>
      </w:r>
      <w:r>
        <w:rPr>
          <w:rFonts w:hint="eastAsia"/>
          <w:vertAlign w:val="superscript"/>
          <w:lang w:val="en-US" w:eastAsia="zh-CN"/>
        </w:rPr>
        <w:t>c</w:t>
      </w:r>
      <w:r>
        <w:rPr>
          <w:rFonts w:hint="eastAsia"/>
          <w:vertAlign w:val="baseline"/>
          <w:lang w:val="en-US" w:eastAsia="zh-CN"/>
        </w:rPr>
        <w:t>发送的第一个数据包的ACK时，HPCC就会使用</w:t>
      </w:r>
      <w:r>
        <w:rPr>
          <w:rFonts w:hint="eastAsia"/>
          <w:lang w:val="en-US" w:eastAsia="zh-CN"/>
        </w:rPr>
        <w:t>W</w:t>
      </w:r>
      <w:r>
        <w:rPr>
          <w:rFonts w:hint="eastAsia"/>
          <w:vertAlign w:val="subscript"/>
          <w:lang w:val="en-US" w:eastAsia="zh-CN"/>
        </w:rPr>
        <w:t>i</w:t>
      </w:r>
      <w:r>
        <w:rPr>
          <w:rFonts w:hint="eastAsia"/>
          <w:vertAlign w:val="superscript"/>
          <w:lang w:val="en-US" w:eastAsia="zh-CN"/>
        </w:rPr>
        <w:t>c</w:t>
      </w:r>
      <w:r>
        <w:rPr>
          <w:rFonts w:hint="eastAsia"/>
          <w:vertAlign w:val="baseline"/>
          <w:lang w:val="en-US" w:eastAsia="zh-CN"/>
        </w:rPr>
        <w:t>=W</w:t>
      </w:r>
      <w:r>
        <w:rPr>
          <w:rFonts w:hint="eastAsia"/>
          <w:vertAlign w:val="subscript"/>
          <w:lang w:val="en-US" w:eastAsia="zh-CN"/>
        </w:rPr>
        <w:t>i</w:t>
      </w:r>
      <w:r>
        <w:rPr>
          <w:rFonts w:hint="eastAsia"/>
          <w:vertAlign w:val="baseline"/>
          <w:lang w:val="en-US" w:eastAsia="zh-CN"/>
        </w:rPr>
        <w:t>来更新它的值。W</w:t>
      </w:r>
      <w:r>
        <w:rPr>
          <w:rFonts w:hint="eastAsia"/>
          <w:vertAlign w:val="subscript"/>
          <w:lang w:val="en-US" w:eastAsia="zh-CN"/>
        </w:rPr>
        <w:t>AI</w:t>
      </w:r>
      <w:r>
        <w:rPr>
          <w:rFonts w:hint="eastAsia"/>
          <w:vertAlign w:val="baseline"/>
          <w:lang w:val="en-US" w:eastAsia="zh-CN"/>
        </w:rPr>
        <w:t>是加性增加部分，用于确保公平。公式(2-12)能够实现快速反应而不是过度反应，因为其只在接收到发送方接收到其发送的第一个数据包的ACK后才调整窗口，这种策略缓解了过度反应，但是存在无法处理紧急incast场景下的缺点。</w:t>
      </w:r>
    </w:p>
    <w:p ns2:paraId="38F31357">
      <w:pPr>
        <w:pStyle w:val="3"/>
        <w:rPr>
          <w:rFonts w:hint="eastAsia"/>
          <w:lang w:val="en-US" w:eastAsia="zh-CN"/>
        </w:rPr>
      </w:pPr>
      <w:bookmarkStart w:id="22" w:name="_Toc15398"/>
      <w:r>
        <w:rPr>
          <w:rFonts w:hint="eastAsia"/>
        </w:rPr>
        <w:t>2</w:t>
      </w:r>
      <w:r>
        <w:t>.</w:t>
      </w:r>
      <w:r>
        <w:rPr>
          <w:rFonts w:hint="eastAsia"/>
          <w:lang w:val="en-US" w:eastAsia="zh-CN"/>
        </w:rPr>
        <w:t>4本章小结</w:t>
      </w:r>
      <w:bookmarkEnd w:id="22"/>
    </w:p>
    <w:p ns2:paraId="2C028F38">
      <w:pPr>
        <w:ind w:firstLine="480" w:firstLineChars="200"/>
        <w:rPr>
          <w:rFonts w:hint="default"/>
          <w:lang w:val="en-US"/>
        </w:rPr>
      </w:pPr>
      <w:r>
        <w:rPr>
          <w:rFonts w:hint="eastAsia"/>
          <w:lang w:val="en-US" w:eastAsia="zh-CN"/>
        </w:rPr>
        <w:t>本章首先介绍了RDMA的相关技术和优势特点，并将其和TCP/IP的数据传输方式进行对比。之后从历史发展和网络特点介绍了三种典型的RDMA网络，其中着重介绍了RoCE网络并对三种RDMA网络进行对比总结。最后介绍了RoCE网络中两种应用广泛的拥塞控制算法DCQCN和HPCC。</w:t>
      </w:r>
    </w:p>
    <w:p ns2:paraId="215DD635">
      <w:pPr>
        <w:widowControl/>
        <w:spacing w:line="240" w:lineRule="auto"/>
        <w:jc w:val="left"/>
        <w:rPr>
          <w:rFonts w:eastAsia="黑体"/>
          <w:bCs/>
          <w:kern w:val="44"/>
          <w:sz w:val="36"/>
          <w:szCs w:val="44"/>
        </w:rPr>
      </w:pPr>
      <w:r>
        <w:br w:type="page"/>
      </w:r>
    </w:p>
    <w:p ns2:paraId="058F1E83">
      <w:pPr>
        <w:pStyle w:val="2"/>
        <w:rPr>
          <w:rFonts w:hint="default" w:eastAsia="黑体"/>
          <w:lang w:val="en-US" w:eastAsia="zh-CN"/>
        </w:rPr>
      </w:pPr>
      <w:bookmarkStart w:id="23" w:name="_Toc22109"/>
      <w:r>
        <w:rPr>
          <w:rFonts w:hint="eastAsia"/>
        </w:rPr>
        <w:t xml:space="preserve">第三章 </w:t>
      </w:r>
      <w:bookmarkEnd w:id="19"/>
      <w:r>
        <w:rPr>
          <w:rFonts w:hint="eastAsia"/>
          <w:lang w:val="en-US" w:eastAsia="zh-CN"/>
        </w:rPr>
        <w:t>基于DCQCN的RDMA拥塞控制算法优化</w:t>
      </w:r>
      <w:bookmarkEnd w:id="23"/>
    </w:p>
    <w:p ns2:paraId="649B7795">
      <w:pPr>
        <w:spacing w:before="163" w:beforeLines="50" w:after="163" w:afterLines="50"/>
        <w:ind w:firstLine="420"/>
        <w:rPr>
          <w:rFonts w:hint="default"/>
          <w:lang w:val="en-US" w:eastAsia="zh-CN"/>
        </w:rPr>
      </w:pPr>
      <w:bookmarkStart w:id="24" w:name="_Toc82108066"/>
      <w:r>
        <w:rPr>
          <w:rFonts w:hint="eastAsia"/>
          <w:lang w:val="en-US" w:eastAsia="zh-CN"/>
        </w:rPr>
        <w:t>本章首先对DCQCN算法的优化方向进行分析，然后从拥塞预警阶段和拥塞调整阶段两个方面介绍了基于DCQCN的改进算法DCQCN-SW的设计思想和原理，之后描述了DCQCN-SW的具体实现细节，最后基于NS-3网络仿真模拟器对DCQCN-SW在不同场景下的性能进行评估。</w:t>
      </w:r>
    </w:p>
    <w:p ns2:paraId="78BDE5F7">
      <w:pPr>
        <w:pStyle w:val="3"/>
        <w:rPr>
          <w:rFonts w:hint="default" w:eastAsia="黑体"/>
          <w:lang w:val="en-US" w:eastAsia="zh-CN"/>
        </w:rPr>
      </w:pPr>
      <w:bookmarkStart w:id="25" w:name="_Toc13793"/>
      <w:r>
        <w:rPr>
          <w:rFonts w:hint="eastAsia"/>
        </w:rPr>
        <w:t>3</w:t>
      </w:r>
      <w:r>
        <w:t>.1</w:t>
      </w:r>
      <w:bookmarkEnd w:id="24"/>
      <w:r>
        <w:rPr>
          <w:rFonts w:hint="eastAsia"/>
          <w:lang w:val="en-US" w:eastAsia="zh-CN"/>
        </w:rPr>
        <w:t xml:space="preserve"> DCQCN算法优化分析</w:t>
      </w:r>
      <w:bookmarkEnd w:id="25"/>
    </w:p>
    <w:p ns2:paraId="2B8BD13A">
      <w:pPr>
        <w:spacing w:before="163" w:beforeLines="50" w:after="163" w:afterLines="50"/>
        <w:ind w:firstLine="420"/>
        <w:rPr>
          <w:rFonts w:hint="eastAsia"/>
          <w:lang w:val="en-US" w:eastAsia="zh-CN"/>
        </w:rPr>
      </w:pPr>
      <w:r>
        <w:rPr>
          <w:rFonts w:hint="eastAsia"/>
          <w:lang w:val="en-US" w:eastAsia="zh-CN"/>
        </w:rPr>
        <w:t>随着云计算、人工智能等新型技术的发展和普及，这些技术相关的应用场景对网络的性能和效率提出了更高的要求，一些时延敏感和带宽敏感的应用对于数据传输能力越发关注。在一些特定的场景下，单位时间内任务完成的速度成为应用评价的重要指标。传统的拥塞控制算法存在无法适应越来越复杂网络流量的问题，无论是在理论研究方面还是在实际应用方面，DCQCN算法都展现出了较忧的性能，虽然DCQCN算法存在一些不足，但是其性能的综合优势让其时至今日仍然能成为工业界广泛使用的拥塞控制算法。在此背景下，我们从拥塞预警和拥塞控制两个方面充分分析了DCQCN算法存在的不足，并以提高拥塞控制能力和网络整体性能为目标，总结出DCQCN算法可以进行改进的方向。</w:t>
      </w:r>
    </w:p>
    <w:p ns2:paraId="4BE2EBF1">
      <w:pPr>
        <w:spacing w:before="163" w:beforeLines="50" w:after="163" w:afterLines="50"/>
        <w:ind w:firstLine="420"/>
        <w:rPr>
          <w:rFonts w:hint="default"/>
          <w:lang w:val="en-US" w:eastAsia="zh-CN"/>
        </w:rPr>
      </w:pPr>
      <w:r>
        <w:rPr>
          <w:rFonts w:hint="eastAsia"/>
          <w:lang w:val="en-US" w:eastAsia="zh-CN"/>
        </w:rPr>
        <w:t>DCQCN算法在RoCEv2协议上实现，作为一个端到端的拥塞控制算法，它由RDMA网卡厂商将算法逻辑写入网卡中。在实际的网络环境中，它通过在交换机上配置ECN来检测拥塞，在网卡上设计通知和反应。我们将DCQCN算法分为两个阶段来分析，第一部分是拥塞信号的使用，也就是拥塞判别阶段；第二阶段是对发送端速率进行调整，也就是拥塞控制阶段。</w:t>
      </w:r>
    </w:p>
    <w:p ns2:paraId="02A7BDA1">
      <w:pPr>
        <w:spacing w:before="163" w:beforeLines="50" w:after="163" w:afterLines="50"/>
        <w:ind w:firstLine="420"/>
        <w:rPr>
          <w:rFonts w:hint="default"/>
          <w:lang w:val="en-US" w:eastAsia="zh-CN"/>
        </w:rPr>
      </w:pPr>
      <w:r>
        <w:rPr>
          <w:rFonts w:hint="eastAsia"/>
          <w:lang w:val="en-US" w:eastAsia="zh-CN"/>
        </w:rPr>
        <w:t>1.在拥塞判别阶段，正如在2.3节中介绍的，在拥塞判断时，DCQCN在交换机的出口队列上根据队列长度随机的在ECN位上标记数据包，并在该过程中使用RED功能来进行ECN标志位的随机标记，在队列长度超过最小阈值后概率的标记ECN。首先，基于一位标志位ECN进行拥塞判别的方法虽然使用了尽可能少的字节来判断网络拥塞的发生，但是这也导致拥塞判断过于简单的问题，进而导致拥塞判断中可能发生的误报和漏报。其次，正是这种概率标记的方法使得网络拥塞的判断具有了一定的随机性，当交换机队列长度短暂的增加超过阈值后，此时会出发ECN的概率标记机制。在ECN被标记为1后，DCQCN激进的降速策略将会迅速降低发送端的发送速率，如果此时交换机的出口队列在短暂时间内低于阈值，那么这部分由于概率标记ECN将会导致网络整体的性能损失将会成为导致网络性能下降的重要原因。因此在拥塞判断阶段，我们可以为DCQCN设计一种更为精确的拥塞判断机制，使得其能够更加准确的判断网络拥塞的发生，而不会因为概率调整ECN导致网络性能的下降。</w:t>
      </w:r>
    </w:p>
    <w:p ns2:paraId="65B767DB">
      <w:pPr>
        <w:spacing w:before="163" w:beforeLines="50" w:after="163" w:afterLines="50"/>
        <w:ind w:firstLine="420"/>
        <w:rPr>
          <w:rFonts w:hint="eastAsia"/>
          <w:lang w:val="en-US" w:eastAsia="zh-CN"/>
        </w:rPr>
      </w:pPr>
      <w:r>
        <w:rPr>
          <w:rFonts w:hint="eastAsia"/>
          <w:lang w:val="en-US" w:eastAsia="zh-CN"/>
        </w:rPr>
        <w:t>2.在拥塞控制阶段，DCQCN将速率调整分为了4个阶段，分别是速率下降阶段、快速恢复阶段、激进恢复阶段和更激进的恢复阶段。其中，在速率下降阶段，当拥塞发生时DCQCN使用基于拥塞因子α和控制参数g进行速率下降的调整，因此参数的设定将会对速率调整的幅度产生较大的影响，这在一些灵活变化的网络中可能会带来参数调整上的困扰。并且在速率恢复的不同阶段，DCQCN依据不同的计数器来（时间状态计数器和字节状态计数器）使发送端进入不同的速率恢复阶段。同样的，该过程也存在参数的精确度对速率调整的影响，速率的恢复速度和频率都受参数精确度的影响。因此，我们可以为DCQCN设计一种更为准确，受参数精确度影响更少的速率调整机制，能够使得速率的调整依据网络状态进行实时调整，尽可能降低参数精确度对网络整体性能的影响。</w:t>
      </w:r>
    </w:p>
    <w:p ns2:paraId="479F2BBD">
      <w:pPr>
        <w:spacing w:before="163" w:beforeLines="50" w:after="163" w:afterLines="50"/>
        <w:ind w:firstLine="420"/>
        <w:rPr>
          <w:rFonts w:hint="default"/>
          <w:lang w:val="en-US" w:eastAsia="zh-CN"/>
        </w:rPr>
      </w:pPr>
      <w:r>
        <w:rPr>
          <w:rFonts w:hint="eastAsia"/>
          <w:lang w:val="en-US" w:eastAsia="zh-CN"/>
        </w:rPr>
        <w:t>基于以上两点分析，本文认为需要为DCQCN算法在拥塞判别阶段和拥塞控制阶段设计更为精准的判别策略和速率调整策略以达到提升DCQCN性能的目标。受到ECN标记思想的启发，本文认为交换机队列长度在反映网络拥塞方面具有良好的表现。首先，DCQCN算法基于交换机队列长度进行ECN标志位的概率修改，因此交换机可以认为是网络发生拥塞的拥塞点，依据拥塞点的信息进行拥塞判断是科学合理的。此外，交换机队列长度的变化往往能够反映网络状态的变化，当交换机队列持续为0，代表当前的网络趋于稳定；当交换机队列持续增长，代表此时网络有发生拥塞的趋势；当交换机队列持续减少，代表此时网络有趋于稳定的趋势。在拥塞控制阶段，依据交换机队列长度的反馈进行速率调整可以降低DCQCN对于参数精确度的依赖，使得速率的调整能够依据网络的实时状态进行。</w:t>
      </w:r>
    </w:p>
    <w:p ns2:paraId="156ADF4C">
      <w:pPr>
        <w:spacing w:before="163" w:beforeLines="50" w:after="163" w:afterLines="50"/>
        <w:ind w:firstLine="420"/>
        <w:rPr>
          <w:rFonts w:hint="default"/>
          <w:lang w:val="en-US" w:eastAsia="zh-CN"/>
        </w:rPr>
      </w:pPr>
    </w:p>
    <w:p ns2:paraId="5E257B92">
      <w:pPr>
        <w:pStyle w:val="3"/>
        <w:rPr>
          <w:rFonts w:hint="default" w:eastAsia="黑体"/>
          <w:lang w:val="en-US" w:eastAsia="zh-CN"/>
        </w:rPr>
      </w:pPr>
      <w:bookmarkStart w:id="26" w:name="_Toc82108067"/>
      <w:bookmarkStart w:id="27" w:name="_Toc3467"/>
      <w:r>
        <w:rPr>
          <w:rFonts w:hint="eastAsia"/>
        </w:rPr>
        <w:t>3</w:t>
      </w:r>
      <w:r>
        <w:t>.2</w:t>
      </w:r>
      <w:bookmarkEnd w:id="26"/>
      <w:r>
        <w:rPr>
          <w:rFonts w:hint="eastAsia"/>
          <w:lang w:val="en-US" w:eastAsia="zh-CN"/>
        </w:rPr>
        <w:t xml:space="preserve"> DCQCN-SW设计思想和原理</w:t>
      </w:r>
      <w:bookmarkEnd w:id="27"/>
    </w:p>
    <w:p ns2:paraId="2349E44D">
      <w:pPr>
        <w:spacing w:before="163" w:beforeLines="50" w:after="163" w:afterLines="50"/>
        <w:ind w:firstLine="480" w:firstLineChars="200"/>
        <w:rPr>
          <w:rFonts w:hint="eastAsia"/>
          <w:lang w:val="en-US" w:eastAsia="zh-CN"/>
        </w:rPr>
      </w:pPr>
      <w:r>
        <w:rPr>
          <w:rFonts w:hint="eastAsia"/>
          <w:lang w:val="en-US" w:eastAsia="zh-CN"/>
        </w:rPr>
        <w:t>在DCQCN-SW的设计中，最重要的思想是增加了对交换机队列长度的关注和分析，通过设计全局的交换机队列长度监控指标来获取交换机队列长度的信息，最终实现在不同的阶段利用交换机队列长度的信息来解决网络拥塞问题</w:t>
      </w:r>
      <w:r>
        <w:rPr>
          <w:rFonts w:hint="eastAsia"/>
        </w:rPr>
        <w:t>。</w:t>
      </w:r>
      <w:r>
        <w:rPr>
          <w:rFonts w:hint="eastAsia"/>
          <w:lang w:val="en-US" w:eastAsia="zh-CN"/>
        </w:rPr>
        <w:t>目前越来越多的网络中增加了对网络状态的全面监控，因此通过全局交换机队列长度的观测使得DCQCN-SW的实现成为可能。本文将从以下两个阶段来分析DCQCN-SW的设计思想和原理。</w:t>
      </w:r>
    </w:p>
    <w:p ns2:paraId="4EBBE1BE">
      <w:pPr>
        <w:spacing w:before="163" w:beforeLines="50" w:after="163" w:afterLines="50"/>
        <w:ind w:firstLine="480" w:firstLineChars="200"/>
        <w:rPr>
          <w:rFonts w:hint="eastAsia"/>
          <w:lang w:val="en-US" w:eastAsia="zh-CN"/>
        </w:rPr>
      </w:pPr>
      <w:r>
        <w:rPr>
          <w:rFonts w:hint="eastAsia"/>
          <w:lang w:val="en-US" w:eastAsia="zh-CN"/>
        </w:rPr>
        <w:t>在拥塞判别阶段，DCQCN基于ECN一位标记的拥塞判别方式可能导致部分网络状态判断的误差，因此我们认为需要使用更为精准的拥塞判断方式，在发送CNP包前尽可能准确的评估网络当前的拥塞状态。由于交换机队列的长度是一个动态变化的值，因此该值能够反映网络当前的拥塞情况（是否发生拥塞以及拥塞程度等级等）。除了交换机队列长度本身，交换机队列长度的变化则是另一个能够反映网络状态变化的指标，即δbuffer_length。当交换机队列长度持续增长时，交换机队列长度的变化在数值上持续表现为一个大于1的数，即δbuffer_length&gt;1；当交换机队列长度持续减少时，交换机队列长度的变化在数值上持续体现为一个小于1的数，即δbuffer_length&lt;1；当交换机队列长度变化的值在1的左右发生波动时，证明此时网络的状态并未到达稳定，仍然处于动态调整的状态。</w:t>
      </w:r>
    </w:p>
    <w:p ns2:paraId="52919737">
      <w:pPr>
        <w:spacing w:before="163" w:beforeLines="50" w:after="163" w:afterLines="50"/>
        <w:ind w:firstLine="2400" w:firstLineChars="1000"/>
        <w:jc w:val="right"/>
        <w:rPr>
          <w:rFonts w:hint="default"/>
          <w:lang w:val="en-US" w:eastAsia="zh-CN"/>
        </w:rPr>
      </w:pPr>
      <w:r>
        <w:rPr>
          <w:rFonts w:hint="eastAsia"/>
          <w:position w:val="-28"/>
          <w:lang w:val="en-US" w:eastAsia="zh-CN"/>
        </w:rPr>
        <w:object>
          <ns8:shape id="_x0000_i1037" ns9:spt="75" type="#_x0000_t75" style="height:33pt;width:163pt;" ns9:ole="t" filled="f" ns9:preferrelative="t" stroked="f" coordsize="21600,21600">
            <ns8:path/>
            <ns8:fill on="f" focussize="0,0"/>
            <ns8:stroke on="f"/>
            <ns8:imagedata r:id="rId66" ns9:title=""/>
            <ns9:lock ns8:ext="edit" aspectratio="t"/>
            <ns10:wrap type="none"/>
            <ns10:anchorlock/>
          </ns8:shape>
          <ns9:OLEObject Type="Embed" ProgID="Equation.KSEE3" ShapeID="_x0000_i1037" DrawAspect="Content" ObjectID="_1468075737" r:id="rId65">
            <ns9:LockedField>false</ns9:LockedField>
          </ns9:OLEObject>
        </w:object>
      </w:r>
      <w:r>
        <w:rPr>
          <w:rFonts w:hint="eastAsia"/>
          <w:lang w:val="en-US" w:eastAsia="zh-CN"/>
        </w:rPr>
        <w:t xml:space="preserve">                  (3-1)</w:t>
      </w:r>
    </w:p>
    <w:p ns2:paraId="528C1A2E">
      <w:pPr>
        <w:spacing w:before="163" w:beforeLines="50" w:after="163" w:afterLines="50"/>
        <w:ind w:firstLine="480" w:firstLineChars="200"/>
        <w:rPr>
          <w:rFonts w:hint="eastAsia"/>
          <w:lang w:val="en-US" w:eastAsia="zh-CN"/>
        </w:rPr>
      </w:pPr>
      <w:r>
        <w:rPr>
          <w:rFonts w:hint="eastAsia"/>
          <w:lang w:val="en-US" w:eastAsia="zh-CN"/>
        </w:rPr>
        <w:t>因此，DCQCN-SW在拥塞判别阶段将基于交换机队列长度和交换机队列长度的变化情况进行网络是否发生拥塞的判断。首先，DCQCN-SW在进行正式的拥塞判别前引入了一种拥塞预警机制。通过大量实验和分析发现，在网络拥塞正式发生前，交换机的队列长度将在一段时间内持续保持增长，直至网络在执行拥塞控制一段时间后，交换机队列的长度才会发生下降，这意味着在正式发生拥塞前的一段时间内，交换机队列长度的变化率始终是大于1的，这启发我们通过观测交换机队列长度的变化率来进行拥塞预警。拥塞预警起到的作用是向整个网络告知网络的下一步状态，进而能在网络状态发生变化后迅速调整进而达到收敛，网络进入拥塞预警状态的标志为观测到δbuffer_length的值连续j次大于1，该次数记为time，此时我们通过设定网络状态值net_state，将网络状态标记为1，代表网络状态是拥塞预警状态，该值是一个全局可观测的值。</w:t>
      </w:r>
    </w:p>
    <w:p ns2:paraId="26E32BC2">
      <w:pPr>
        <w:spacing w:before="163" w:beforeLines="50" w:after="163" w:afterLines="50"/>
        <w:ind w:firstLine="2640" w:firstLineChars="1100"/>
        <w:jc w:val="right"/>
        <w:rPr>
          <w:rFonts w:hint="default"/>
          <w:lang w:val="en-US" w:eastAsia="zh-CN"/>
        </w:rPr>
      </w:pPr>
      <w:r>
        <w:rPr>
          <w:rFonts w:hint="eastAsia"/>
          <w:position w:val="-30"/>
          <w:lang w:val="en-US" w:eastAsia="zh-CN"/>
        </w:rPr>
        <w:object>
          <ns8:shape id="_x0000_i1038" ns9:spt="75" type="#_x0000_t75" style="height:36pt;width:152pt;" ns9:ole="t" filled="f" ns9:preferrelative="t" stroked="f" coordsize="21600,21600">
            <ns8:path/>
            <ns8:fill on="f" focussize="0,0"/>
            <ns8:stroke on="f"/>
            <ns8:imagedata r:id="rId68" ns9:title=""/>
            <ns9:lock ns8:ext="edit" aspectratio="t"/>
            <ns10:wrap type="none"/>
            <ns10:anchorlock/>
          </ns8:shape>
          <ns9:OLEObject Type="Embed" ProgID="Equation.KSEE3" ShapeID="_x0000_i1038" DrawAspect="Content" ObjectID="_1468075738" r:id="rId67">
            <ns9:LockedField>false</ns9:LockedField>
          </ns9:OLEObject>
        </w:object>
      </w:r>
      <w:r>
        <w:rPr>
          <w:rFonts w:hint="eastAsia"/>
          <w:lang w:val="en-US" w:eastAsia="zh-CN"/>
        </w:rPr>
        <w:t xml:space="preserve">                  (3-2)</w:t>
      </w:r>
    </w:p>
    <w:p ns2:paraId="7A4310DF">
      <w:pPr>
        <w:spacing w:before="163" w:beforeLines="50" w:after="163" w:afterLines="50"/>
        <w:ind w:firstLine="480" w:firstLineChars="200"/>
      </w:pPr>
      <w:r>
        <w:rPr>
          <w:rFonts w:hint="eastAsia"/>
          <w:lang w:val="en-US" w:eastAsia="zh-CN"/>
        </w:rPr>
        <w:t>在拥塞预警之后，DCQCN-SW将进入正式的拥塞判别环节，在拥塞判别环节，交换机的队列长度成为判断网络拥塞的主要指标。本文为交换机队列长度设定了两个阈值γ和β，旨在尽可能提升网络整体性能的同时能够提升网络的拥塞控制性能，当交换机队列的长度小于γ时，此时我们认为网络仍处于拥塞预警状态，不做出任何实际调整；当交换机队列长度大于γ，小于β时，此时网络状态标记为轻微拥塞状态，并且当网络连续a次处于该状态后，开始概率调整CNP包的发送，此时以0.5的概率发送，此时net_state值对应为2；当交换机队列长度大于β时，此时网络状态标记为严重拥塞状态，net_state的值对应为3，当网络连续k次处于该状态后，此时直接向发送端发送CNP包，无需进行任何概率调整。</w:t>
      </w:r>
    </w:p>
    <w:p ns2:paraId="2E6E4BBD">
      <w:pPr>
        <w:spacing w:before="163" w:beforeLines="50" w:after="163" w:afterLines="50"/>
        <w:ind w:firstLine="2160" w:firstLineChars="900"/>
        <w:jc w:val="right"/>
        <w:rPr>
          <w:rFonts w:hint="default" w:eastAsia="宋体"/>
          <w:lang w:val="en-US" w:eastAsia="zh-CN"/>
        </w:rPr>
      </w:pPr>
      <w:r>
        <w:rPr>
          <w:rFonts w:hint="eastAsia" w:eastAsia="宋体"/>
          <w:position w:val="-50"/>
          <w:lang w:val="en-US" w:eastAsia="zh-CN"/>
        </w:rPr>
        <w:object>
          <ns8:shape id="_x0000_i1039" ns9:spt="75" type="#_x0000_t75" style="height:56pt;width:222pt;" ns9:ole="t" filled="f" ns9:preferrelative="t" stroked="f" coordsize="21600,21600">
            <ns8:path/>
            <ns8:fill on="f" focussize="0,0"/>
            <ns8:stroke on="f"/>
            <ns8:imagedata r:id="rId70" ns9:title=""/>
            <ns9:lock ns8:ext="edit" aspectratio="t"/>
            <ns10:wrap type="none"/>
            <ns10:anchorlock/>
          </ns8:shape>
          <ns9:OLEObject Type="Embed" ProgID="Equation.KSEE3" ShapeID="_x0000_i1039" DrawAspect="Content" ObjectID="_1468075739" r:id="rId69">
            <ns9:LockedField>false</ns9:LockedField>
          </ns9:OLEObject>
        </w:object>
      </w:r>
      <w:r>
        <w:rPr>
          <w:rFonts w:hint="eastAsia"/>
          <w:lang w:val="en-US" w:eastAsia="zh-CN"/>
        </w:rPr>
        <w:t xml:space="preserve">         (3-3)</w:t>
      </w:r>
    </w:p>
    <w:p ns2:paraId="61CF6CCC">
      <w:pPr>
        <w:spacing w:before="163" w:beforeLines="50" w:after="163" w:afterLines="50"/>
        <w:ind w:firstLine="480" w:firstLineChars="200"/>
        <w:rPr>
          <w:rFonts w:hint="eastAsia"/>
          <w:lang w:val="en-US" w:eastAsia="zh-CN"/>
        </w:rPr>
      </w:pPr>
    </w:p>
    <w:p ns2:paraId="06AC4AE0">
      <w:pPr>
        <w:spacing w:before="163" w:beforeLines="50" w:after="163" w:afterLines="50"/>
        <w:ind w:firstLine="480" w:firstLineChars="200"/>
        <w:rPr>
          <w:rFonts w:hint="eastAsia"/>
          <w:lang w:val="en-US" w:eastAsia="zh-CN"/>
        </w:rPr>
      </w:pPr>
      <w:r>
        <w:rPr>
          <w:rFonts w:hint="eastAsia"/>
          <w:lang w:val="en-US" w:eastAsia="zh-CN"/>
        </w:rPr>
        <w:t>在拥塞控制阶段，DCQCN-SW仍然能够根据交换机队列长度进行速率的调整。首先，当网络进入拥塞预警状态后，此时将会根据当前的交换机长度变化率进行发送速率的预调整，在确认检测到拥塞后将迅速将发送速率调整至已经保存好的预调整发送速率。</w:t>
      </w:r>
    </w:p>
    <w:p ns2:paraId="06723EBE">
      <w:pPr>
        <w:spacing w:before="163" w:beforeLines="50" w:after="163" w:afterLines="50"/>
        <w:ind w:firstLine="3120" w:firstLineChars="1300"/>
        <w:jc w:val="right"/>
        <w:rPr>
          <w:rFonts w:hint="eastAsia"/>
          <w:lang w:val="en-US" w:eastAsia="zh-CN"/>
        </w:rPr>
      </w:pPr>
      <w:r>
        <w:rPr>
          <w:rFonts w:hint="eastAsia"/>
          <w:position w:val="-28"/>
          <w:lang w:val="en-US" w:eastAsia="zh-CN"/>
        </w:rPr>
        <w:object>
          <ns8:shape id="_x0000_i1040" ns9:spt="75" type="#_x0000_t75" style="height:33pt;width:111pt;" ns9:ole="t" filled="f" ns9:preferrelative="t" stroked="f" coordsize="21600,21600">
            <ns8:path/>
            <ns8:fill on="f" focussize="0,0"/>
            <ns8:stroke on="f"/>
            <ns8:imagedata r:id="rId72" ns9:title=""/>
            <ns9:lock ns8:ext="edit" aspectratio="t"/>
            <ns10:wrap type="none"/>
            <ns10:anchorlock/>
          </ns8:shape>
          <ns9:OLEObject Type="Embed" ProgID="Equation.KSEE3" ShapeID="_x0000_i1040" DrawAspect="Content" ObjectID="_1468075740" r:id="rId71">
            <ns9:LockedField>false</ns9:LockedField>
          </ns9:OLEObject>
        </w:object>
      </w:r>
      <w:r>
        <w:rPr>
          <w:rFonts w:hint="eastAsia"/>
          <w:lang w:val="en-US" w:eastAsia="zh-CN"/>
        </w:rPr>
        <w:t xml:space="preserve">                     (3-4)</w:t>
      </w:r>
    </w:p>
    <w:p ns2:paraId="7D824AEC">
      <w:pPr>
        <w:spacing w:before="163" w:beforeLines="50" w:after="163" w:afterLines="50"/>
        <w:ind w:firstLine="3120" w:firstLineChars="1300"/>
        <w:jc w:val="right"/>
        <w:rPr>
          <w:rFonts w:hint="default"/>
          <w:lang w:val="en-US" w:eastAsia="zh-CN"/>
        </w:rPr>
      </w:pPr>
      <w:r>
        <w:rPr>
          <w:rFonts w:hint="eastAsia"/>
          <w:position w:val="-14"/>
          <w:lang w:val="en-US" w:eastAsia="zh-CN"/>
        </w:rPr>
        <w:object>
          <ns8:shape id="_x0000_i1041" ns9:spt="75" type="#_x0000_t75" style="height:19pt;width:47pt;" ns9:ole="t" filled="f" ns9:preferrelative="t" stroked="f" coordsize="21600,21600">
            <ns8:path/>
            <ns8:fill on="f" focussize="0,0"/>
            <ns8:stroke on="f"/>
            <ns8:imagedata r:id="rId74" ns9:title=""/>
            <ns9:lock ns8:ext="edit" aspectratio="t"/>
            <ns10:wrap type="none"/>
            <ns10:anchorlock/>
          </ns8:shape>
          <ns9:OLEObject Type="Embed" ProgID="Equation.KSEE3" ShapeID="_x0000_i1041" DrawAspect="Content" ObjectID="_1468075741" r:id="rId73">
            <ns9:LockedField>false</ns9:LockedField>
          </ns9:OLEObject>
        </w:object>
      </w:r>
      <w:r>
        <w:rPr>
          <w:rFonts w:hint="eastAsia"/>
          <w:lang w:val="en-US" w:eastAsia="zh-CN"/>
        </w:rPr>
        <w:t xml:space="preserve">                            (3-5)</w:t>
      </w:r>
    </w:p>
    <w:p ns2:paraId="20C7D6C9">
      <w:pPr>
        <w:spacing w:before="163" w:beforeLines="50" w:after="163" w:afterLines="50"/>
        <w:ind w:firstLine="480" w:firstLineChars="200"/>
        <w:rPr>
          <w:rFonts w:hint="eastAsia"/>
          <w:lang w:val="en-US" w:eastAsia="zh-CN"/>
        </w:rPr>
      </w:pPr>
      <w:r>
        <w:rPr>
          <w:rFonts w:hint="eastAsia"/>
          <w:lang w:val="en-US" w:eastAsia="zh-CN"/>
        </w:rPr>
        <w:t>之后，当网络开始进行拥塞控制后，此时根据交换机队列长度和交换机队列长度的变化共同调整发送方的发送速率。在速率下降阶段，根据当前网络拥塞所处的状态进行不同的速率下降调整，当交换机队列长度处于γ和β之间时，发送速率采用缓慢的速率下降方式；当交换机队列长度大于β时，此时使用较为激进的速率下降方式。</w:t>
      </w:r>
    </w:p>
    <w:p ns2:paraId="4C2F68C0">
      <w:pPr>
        <w:spacing w:before="163" w:beforeLines="50" w:after="163" w:afterLines="50"/>
        <w:ind w:firstLine="3600" w:firstLineChars="1500"/>
        <w:rPr>
          <w:rFonts w:hint="eastAsia"/>
          <w:lang w:val="en-US" w:eastAsia="zh-CN"/>
        </w:rPr>
      </w:pPr>
      <w:r>
        <w:rPr>
          <w:rFonts w:hint="eastAsia"/>
          <w:position w:val="-12"/>
          <w:lang w:val="en-US" w:eastAsia="zh-CN"/>
        </w:rPr>
        <w:object>
          <ns8:shape id="_x0000_i1042" ns9:spt="75" type="#_x0000_t75" style="height:18pt;width:42pt;" ns9:ole="t" filled="f" ns9:preferrelative="t" stroked="f" coordsize="21600,21600">
            <ns8:path/>
            <ns8:fill on="f" focussize="0,0"/>
            <ns8:stroke on="f"/>
            <ns8:imagedata r:id="rId76" ns9:title=""/>
            <ns9:lock ns8:ext="edit" aspectratio="t"/>
            <ns10:wrap type="none"/>
            <ns10:anchorlock/>
          </ns8:shape>
          <ns9:OLEObject Type="Embed" ProgID="Equation.KSEE3" ShapeID="_x0000_i1042" DrawAspect="Content" ObjectID="_1468075742" r:id="rId75">
            <ns9:LockedField>false</ns9:LockedField>
          </ns9:OLEObject>
        </w:object>
      </w:r>
      <w:r>
        <w:rPr>
          <w:rFonts w:hint="eastAsia"/>
          <w:lang w:val="en-US" w:eastAsia="zh-CN"/>
        </w:rPr>
        <w:t xml:space="preserve">                             (3-6)</w:t>
      </w:r>
    </w:p>
    <w:p ns2:paraId="4148B81D">
      <w:pPr>
        <w:spacing w:before="163" w:beforeLines="50" w:after="163" w:afterLines="50"/>
        <w:ind w:firstLine="960" w:firstLineChars="400"/>
        <w:jc w:val="right"/>
        <w:rPr>
          <w:rFonts w:hint="default"/>
          <w:lang w:val="en-US" w:eastAsia="zh-CN"/>
        </w:rPr>
      </w:pPr>
      <w:r>
        <w:rPr>
          <w:rFonts w:hint="default"/>
          <w:position w:val="-62"/>
          <w:lang w:val="en-US" w:eastAsia="zh-CN"/>
        </w:rPr>
        <w:object>
          <ns8:shape id="_x0000_i1043" ns9:spt="75" type="#_x0000_t75" style="height:67.95pt;width:287pt;" ns9:ole="t" filled="f" ns9:preferrelative="t" stroked="f" coordsize="21600,21600">
            <ns8:path/>
            <ns8:fill on="f" focussize="0,0"/>
            <ns8:stroke on="f"/>
            <ns8:imagedata r:id="rId78" ns9:title=""/>
            <ns9:lock ns8:ext="edit" aspectratio="t"/>
            <ns10:wrap type="none"/>
            <ns10:anchorlock/>
          </ns8:shape>
          <ns9:OLEObject Type="Embed" ProgID="Equation.KSEE3" ShapeID="_x0000_i1043" DrawAspect="Content" ObjectID="_1468075743" r:id="rId77">
            <ns9:LockedField>false</ns9:LockedField>
          </ns9:OLEObject>
        </w:object>
      </w:r>
      <w:r>
        <w:rPr>
          <w:rFonts w:hint="eastAsia"/>
          <w:lang w:val="en-US" w:eastAsia="zh-CN"/>
        </w:rPr>
        <w:t xml:space="preserve">  (3-7)</w:t>
      </w:r>
    </w:p>
    <w:p ns2:paraId="28413FCB">
      <w:pPr>
        <w:spacing w:before="163" w:beforeLines="50" w:after="163" w:afterLines="50"/>
        <w:ind w:firstLine="480" w:firstLineChars="200"/>
      </w:pPr>
      <w:r>
        <w:rPr>
          <w:rFonts w:hint="eastAsia"/>
          <w:lang w:val="en-US" w:eastAsia="zh-CN"/>
        </w:rPr>
        <w:t>在速率恢复阶段，根据交换机队列长度变化的情况进行不同的速率恢复的调整，当交换机队列长度小于β时且交换机队列长度变化持续小于1时，证明此时网络的拥塞程度已得到缓解，此时使用较为缓和的方式恢复速率；当交换机队列长度小于γ且交换机队列长度变化持续小于1时，此时表明网络已经无拥塞发生，以较为激进的方式恢复速率；当交换机队列长度为数据包大小时，证明此时网络已经不存在拥塞，此时可以尝试将发送速率提升至线速率来尽可能的提升网络的整体性能。</w:t>
      </w:r>
    </w:p>
    <w:p ns2:paraId="0E3E83C7">
      <w:pPr>
        <w:spacing w:before="163" w:beforeLines="50" w:after="163" w:afterLines="50"/>
        <w:ind w:firstLine="2160" w:firstLineChars="900"/>
        <w:jc w:val="right"/>
        <w:rPr>
          <w:rFonts w:hint="default" w:eastAsia="宋体"/>
          <w:lang w:val="en-US" w:eastAsia="zh-CN"/>
        </w:rPr>
      </w:pPr>
      <w:r>
        <w:rPr>
          <w:rFonts w:hint="eastAsia" w:eastAsia="宋体"/>
          <w:position w:val="-32"/>
          <w:lang w:eastAsia="zh-CN"/>
        </w:rPr>
        <w:object>
          <ns8:shape id="_x0000_i1044" ns9:spt="75" type="#_x0000_t75" style="height:38pt;width:214pt;" ns9:ole="t" filled="f" ns9:preferrelative="t" stroked="f" coordsize="21600,21600">
            <ns8:path/>
            <ns8:fill on="f" focussize="0,0"/>
            <ns8:stroke on="f"/>
            <ns8:imagedata r:id="rId80" ns9:title=""/>
            <ns9:lock ns8:ext="edit" aspectratio="t"/>
            <ns10:wrap type="none"/>
            <ns10:anchorlock/>
          </ns8:shape>
          <ns9:OLEObject Type="Embed" ProgID="Equation.KSEE3" ShapeID="_x0000_i1044" DrawAspect="Content" ObjectID="_1468075744" r:id="rId79">
            <ns9:LockedField>false</ns9:LockedField>
          </ns9:OLEObject>
        </w:object>
      </w:r>
      <w:r>
        <w:rPr>
          <w:rFonts w:hint="eastAsia"/>
          <w:lang w:val="en-US" w:eastAsia="zh-CN"/>
        </w:rPr>
        <w:t xml:space="preserve">            (3-8)</w:t>
      </w:r>
    </w:p>
    <w:p ns2:paraId="66B9BC37">
      <w:pPr>
        <w:spacing w:before="163" w:beforeLines="50" w:after="163" w:afterLines="50"/>
        <w:ind w:firstLine="1680" w:firstLineChars="700"/>
        <w:jc w:val="right"/>
        <w:rPr>
          <w:rFonts w:hint="default"/>
          <w:lang w:val="en-US" w:eastAsia="zh-CN"/>
        </w:rPr>
      </w:pPr>
      <w:r>
        <w:rPr>
          <w:rFonts w:hint="default"/>
          <w:position w:val="-46"/>
          <w:lang w:val="en-US" w:eastAsia="zh-CN"/>
        </w:rPr>
        <w:object>
          <ns8:shape id="_x0000_i1045" ns9:spt="75" type="#_x0000_t75" style="height:52pt;width:293pt;" ns9:ole="t" filled="f" ns9:preferrelative="t" stroked="f" coordsize="21600,21600">
            <ns8:path/>
            <ns8:fill on="f" focussize="0,0"/>
            <ns8:stroke on="f"/>
            <ns8:imagedata r:id="rId82" ns9:title=""/>
            <ns9:lock ns8:ext="edit" aspectratio="t"/>
            <ns10:wrap type="none"/>
            <ns10:anchorlock/>
          </ns8:shape>
          <ns9:OLEObject Type="Embed" ProgID="Equation.KSEE3" ShapeID="_x0000_i1045" DrawAspect="Content" ObjectID="_1468075745" r:id="rId81">
            <ns9:LockedField>false</ns9:LockedField>
          </ns9:OLEObject>
        </w:object>
      </w:r>
      <w:r>
        <w:rPr>
          <w:rFonts w:hint="eastAsia"/>
          <w:lang w:val="en-US" w:eastAsia="zh-CN"/>
        </w:rPr>
        <w:t xml:space="preserve">   (3-9)</w:t>
      </w:r>
    </w:p>
    <w:p ns2:paraId="1ABEBC49">
      <w:pPr>
        <w:pStyle w:val="3"/>
        <w:rPr>
          <w:rFonts w:hint="eastAsia"/>
          <w:lang w:val="en-US" w:eastAsia="zh-CN"/>
        </w:rPr>
      </w:pPr>
      <w:bookmarkStart w:id="28" w:name="_Toc25049"/>
      <w:bookmarkStart w:id="29" w:name="_Toc82108068"/>
      <w:r>
        <w:rPr>
          <w:rFonts w:hint="eastAsia"/>
        </w:rPr>
        <w:t>3</w:t>
      </w:r>
      <w:r>
        <w:t>.</w:t>
      </w:r>
      <w:r>
        <w:rPr>
          <w:rFonts w:hint="eastAsia"/>
          <w:lang w:val="en-US" w:eastAsia="zh-CN"/>
        </w:rPr>
        <w:t>3 DCQCN-SW算法设计</w:t>
      </w:r>
      <w:bookmarkEnd w:id="28"/>
    </w:p>
    <w:p ns2:paraId="6F085E8F">
      <w:pPr>
        <w:rPr>
          <w:rFonts w:ascii="宋体" w:hAnsi="宋体"/>
          <w:color w:val="000000" w:themeColor="text1"/>
          <ns2:textFill>
            <ns2:solidFill>
              <ns2:schemeClr ns2:val="tx1"/>
            </ns2:solidFill>
          </ns2:textFill>
        </w:rPr>
      </w:pPr>
      <w:r>
        <w:rPr>
          <w:rFonts w:hint="eastAsia" w:ascii="宋体" w:hAnsi="宋体"/>
          <w:color w:val="000000" w:themeColor="text1"/>
          <ns2:textFill>
            <ns2:solidFill>
              <ns2:schemeClr ns2:val="tx1"/>
            </ns2:solidFill>
          </ns2:textFill>
        </w:rPr>
        <w:t>算法</w:t>
      </w:r>
      <w:r>
        <w:rPr>
          <w:rFonts w:hint="eastAsia" w:ascii="宋体" w:hAnsi="宋体"/>
          <w:color w:val="000000" w:themeColor="text1"/>
          <w:lang w:val="en-US" w:eastAsia="zh-CN"/>
          <ns2:textFill>
            <ns2:solidFill>
              <ns2:schemeClr ns2:val="tx1"/>
            </ns2:solidFill>
          </ns2:textFill>
        </w:rPr>
        <w:t>1</w:t>
      </w:r>
      <w:r>
        <w:rPr>
          <w:rFonts w:hint="eastAsia" w:ascii="宋体" w:hAnsi="宋体"/>
          <w:color w:val="000000" w:themeColor="text1"/>
          <ns2:textFill>
            <ns2:solidFill>
              <ns2:schemeClr ns2:val="tx1"/>
            </ns2:solidFill>
          </ns2:textFill>
        </w:rPr>
        <w:t xml:space="preserve">.  </w:t>
      </w:r>
      <w:r>
        <w:rPr>
          <w:rFonts w:hint="eastAsia" w:ascii="宋体" w:hAnsi="宋体"/>
          <w:color w:val="000000" w:themeColor="text1"/>
          <w:lang w:val="en-US" w:eastAsia="zh-CN"/>
          <ns2:textFill>
            <ns2:solidFill>
              <ns2:schemeClr ns2:val="tx1"/>
            </ns2:solidFill>
          </ns2:textFill>
        </w:rPr>
        <w:t>DCQCN-SW</w:t>
      </w:r>
      <w:r>
        <w:rPr>
          <w:rFonts w:hint="eastAsia" w:ascii="宋体" w:hAnsi="宋体"/>
          <w:color w:val="000000" w:themeColor="text1"/>
          <ns2:textFill>
            <ns2:solidFill>
              <ns2:schemeClr ns2:val="tx1"/>
            </ns2:solidFill>
          </ns2:textFill>
        </w:rPr>
        <w:t>.</w:t>
      </w:r>
    </w:p>
    <w:p ns2:paraId="44C6A240">
      <w:pPr>
        <w:rPr>
          <w:rFonts w:hint="default" w:ascii="宋体" w:hAnsi="宋体" w:eastAsia="宋体"/>
          <w:color w:val="000000" w:themeColor="text1"/>
          <w:lang w:val="en-US" w:eastAsia="zh-CN"/>
          <ns2:textFill>
            <ns2:solidFill>
              <ns2:schemeClr ns2:val="tx1"/>
            </ns2:solidFill>
          </ns2:textFill>
        </w:rPr>
      </w:pPr>
      <w:r>
        <w:rPr>
          <w:rFonts w:hint="eastAsia" w:ascii="宋体" w:hAnsi="宋体"/>
          <w:color w:val="000000" w:themeColor="text1"/>
          <ns2:textFill>
            <ns2:solidFill>
              <ns2:schemeClr ns2:val="tx1"/>
            </ns2:solidFill>
          </ns2:textFill>
        </w:rPr>
        <w:t>输入：</w:t>
      </w:r>
      <w:r>
        <w:rPr>
          <w:rFonts w:hint="eastAsia" w:ascii="宋体" w:hAnsi="宋体"/>
          <w:color w:val="000000" w:themeColor="text1"/>
          <w:lang w:val="en-US" w:eastAsia="zh-CN"/>
          <ns2:textFill>
            <ns2:solidFill>
              <ns2:schemeClr ns2:val="tx1"/>
            </ns2:solidFill>
          </ns2:textFill>
        </w:rPr>
        <w:t>交换机队列长度</w:t>
      </w:r>
      <w:r>
        <w:rPr>
          <w:rFonts w:hint="eastAsia"/>
          <w:lang w:val="en-US" w:eastAsia="zh-CN"/>
        </w:rPr>
        <w:t>buffer_length和buffer_length</w:t>
      </w:r>
      <w:r>
        <w:rPr>
          <w:rFonts w:hint="default"/>
          <w:lang w:val="en-US" w:eastAsia="zh-CN"/>
        </w:rPr>
        <w:t>’</w:t>
      </w:r>
      <w:r>
        <w:rPr>
          <w:rFonts w:hint="eastAsia" w:ascii="宋体" w:hAnsi="宋体"/>
          <w:color w:val="000000" w:themeColor="text1"/>
          <w:lang w:val="en-US" w:eastAsia="zh-CN"/>
          <ns2:textFill>
            <ns2:solidFill>
              <ns2:schemeClr ns2:val="tx1"/>
            </ns2:solidFill>
          </ns2:textFill>
        </w:rPr>
        <w:t>，</w:t>
      </w:r>
      <w:r>
        <w:rPr>
          <w:rFonts w:hint="eastAsia"/>
          <w:lang w:val="en-US" w:eastAsia="zh-CN"/>
        </w:rPr>
        <w:t>拥塞因子α，数据包大小pkt_size，</w:t>
      </w:r>
    </w:p>
    <w:p ns2:paraId="278FBAA1">
      <w:pPr>
        <w:rPr>
          <w:rFonts w:hint="eastAsia" w:ascii="宋体" w:hAnsi="宋体"/>
          <w:color w:val="000000" w:themeColor="text1"/>
          <w:vertAlign w:val="baseline"/>
          <w:lang w:val="en-US" w:eastAsia="zh-CN"/>
          <ns2:textFill>
            <ns2:solidFill>
              <ns2:schemeClr ns2:val="tx1"/>
            </ns2:solidFill>
          </ns2:textFill>
        </w:rPr>
      </w:pPr>
      <w:r>
        <w:rPr>
          <w:rFonts w:hint="eastAsia" w:ascii="宋体" w:hAnsi="宋体"/>
          <w:color w:val="000000" w:themeColor="text1"/>
          <ns2:textFill>
            <ns2:solidFill>
              <ns2:schemeClr ns2:val="tx1"/>
            </ns2:solidFill>
          </ns2:textFill>
        </w:rPr>
        <w:t>输出：</w:t>
      </w:r>
      <w:r>
        <w:rPr>
          <w:rFonts w:hint="eastAsia" w:ascii="宋体" w:hAnsi="宋体"/>
          <w:color w:val="000000" w:themeColor="text1"/>
          <w:lang w:val="en-US" w:eastAsia="zh-CN"/>
          <ns2:textFill>
            <ns2:solidFill>
              <ns2:schemeClr ns2:val="tx1"/>
            </ns2:solidFill>
          </ns2:textFill>
        </w:rPr>
        <w:t>网络状态</w:t>
      </w:r>
      <w:r>
        <w:rPr>
          <w:rFonts w:hint="eastAsia"/>
          <w:lang w:val="en-US" w:eastAsia="zh-CN"/>
        </w:rPr>
        <w:t>net_state</w:t>
      </w:r>
      <w:r>
        <w:rPr>
          <w:rFonts w:hint="eastAsia" w:ascii="宋体" w:hAnsi="宋体"/>
          <w:color w:val="000000" w:themeColor="text1"/>
          <w:lang w:val="en-US" w:eastAsia="zh-CN"/>
          <ns2:textFill>
            <ns2:solidFill>
              <ns2:schemeClr ns2:val="tx1"/>
            </ns2:solidFill>
          </ns2:textFill>
        </w:rPr>
        <w:t>，更新后的目标发送速率</w:t>
      </w:r>
      <w:r>
        <w:rPr>
          <w:rFonts w:hint="eastAsia"/>
          <w:lang w:val="en-US" w:eastAsia="zh-CN"/>
        </w:rPr>
        <w:t>R</w:t>
      </w:r>
      <w:r>
        <w:rPr>
          <w:rFonts w:hint="eastAsia"/>
          <w:vertAlign w:val="subscript"/>
          <w:lang w:val="en-US" w:eastAsia="zh-CN"/>
        </w:rPr>
        <w:t>T</w:t>
      </w:r>
      <w:r>
        <w:rPr>
          <w:rFonts w:hint="eastAsia" w:ascii="宋体" w:hAnsi="宋体"/>
          <w:color w:val="000000" w:themeColor="text1"/>
          <w:lang w:val="en-US" w:eastAsia="zh-CN"/>
          <ns2:textFill>
            <ns2:solidFill>
              <ns2:schemeClr ns2:val="tx1"/>
            </ns2:solidFill>
          </ns2:textFill>
        </w:rPr>
        <w:t>和更新后的当前发送速率</w:t>
      </w:r>
      <w:r>
        <w:rPr>
          <w:rFonts w:hint="eastAsia"/>
          <w:lang w:val="en-US" w:eastAsia="zh-CN"/>
        </w:rPr>
        <w:t>R</w:t>
      </w:r>
      <w:r>
        <w:rPr>
          <w:rFonts w:hint="eastAsia"/>
          <w:vertAlign w:val="subscript"/>
          <w:lang w:val="en-US" w:eastAsia="zh-CN"/>
        </w:rPr>
        <w:t>C</w:t>
      </w:r>
      <w:r>
        <w:rPr>
          <w:rFonts w:hint="eastAsia" w:ascii="宋体" w:hAnsi="宋体"/>
          <w:color w:val="000000" w:themeColor="text1"/>
          <w:vertAlign w:val="baseline"/>
          <w:lang w:val="en-US" w:eastAsia="zh-CN"/>
          <ns2:textFill>
            <ns2:solidFill>
              <ns2:schemeClr ns2:val="tx1"/>
            </ns2:solidFill>
          </ns2:textFill>
        </w:rPr>
        <w:t>。</w:t>
      </w:r>
    </w:p>
    <w:p ns2:paraId="0280BF76">
      <w:pPr>
        <w:numPr>
          <w:ilvl w:val="0"/>
          <w:numId w:val="1"/>
        </w:numPr>
        <w:rPr>
          <w:rFonts w:hint="eastAsia"/>
          <w:lang w:val="en-US" w:eastAsia="zh-CN"/>
        </w:rPr>
      </w:pPr>
      <w:r>
        <w:rPr>
          <w:rFonts w:hint="eastAsia"/>
          <w:position w:val="-28"/>
          <w:lang w:val="en-US" w:eastAsia="zh-CN"/>
        </w:rPr>
        <w:object>
          <ns8:shape id="_x0000_i1046" ns9:spt="75" type="#_x0000_t75" style="height:33pt;width:163pt;" ns9:ole="t" filled="f" ns9:preferrelative="t" stroked="f" coordsize="21600,21600">
            <ns8:path/>
            <ns8:fill on="f" focussize="0,0"/>
            <ns8:stroke on="f"/>
            <ns8:imagedata r:id="rId66" ns9:title=""/>
            <ns9:lock ns8:ext="edit" aspectratio="t"/>
            <ns10:wrap type="none"/>
            <ns10:anchorlock/>
          </ns8:shape>
          <ns9:OLEObject Type="Embed" ProgID="Equation.KSEE3" ShapeID="_x0000_i1046" DrawAspect="Content" ObjectID="_1468075746" r:id="rId83">
            <ns9:LockedField>false</ns9:LockedField>
          </ns9:OLEObject>
        </w:object>
      </w:r>
      <w:r>
        <w:rPr>
          <w:rFonts w:hint="eastAsia"/>
          <w:lang w:val="en-US" w:eastAsia="zh-CN"/>
        </w:rPr>
        <w:t xml:space="preserve"> //根据连续两次交换机队列的观测值计算交换机队列长度变化</w:t>
      </w:r>
    </w:p>
    <w:p ns2:paraId="2A644592">
      <w:pPr>
        <w:numPr>
          <w:ilvl w:val="0"/>
          <w:numId w:val="1"/>
        </w:numPr>
        <w:rPr>
          <w:rFonts w:hint="eastAsia"/>
          <w:lang w:val="en-US" w:eastAsia="zh-CN"/>
        </w:rPr>
      </w:pPr>
      <w:r>
        <w:rPr>
          <w:rFonts w:hint="eastAsia"/>
          <w:lang w:val="en-US" w:eastAsia="zh-CN"/>
        </w:rPr>
        <w:t>IF δbuffer_length&gt;1{//当交换机队列长度变化连续j次大于1时</w:t>
      </w:r>
    </w:p>
    <w:p ns2:paraId="166D7323">
      <w:pPr>
        <w:numPr>
          <w:ilvl w:val="0"/>
          <w:numId w:val="1"/>
        </w:numPr>
        <w:rPr>
          <w:rFonts w:hint="eastAsia"/>
          <w:lang w:val="en-US" w:eastAsia="zh-CN"/>
        </w:rPr>
      </w:pPr>
      <w:r>
        <w:rPr>
          <w:rFonts w:hint="eastAsia"/>
          <w:lang w:val="en-US" w:eastAsia="zh-CN"/>
        </w:rPr>
        <w:t xml:space="preserve">   time++；</w:t>
      </w:r>
    </w:p>
    <w:p ns2:paraId="3629FA72">
      <w:pPr>
        <w:numPr>
          <w:ilvl w:val="0"/>
          <w:numId w:val="1"/>
        </w:numPr>
        <w:rPr>
          <w:rFonts w:hint="eastAsia"/>
          <w:lang w:val="en-US" w:eastAsia="zh-CN"/>
        </w:rPr>
      </w:pPr>
      <w:r>
        <w:rPr>
          <w:rFonts w:hint="eastAsia"/>
          <w:lang w:val="en-US" w:eastAsia="zh-CN"/>
        </w:rPr>
        <w:t xml:space="preserve">   IF time≥j{  </w:t>
      </w:r>
    </w:p>
    <w:p ns2:paraId="2ADDFC54">
      <w:pPr>
        <w:numPr>
          <w:ilvl w:val="0"/>
          <w:numId w:val="1"/>
        </w:numPr>
        <w:rPr>
          <w:rFonts w:hint="eastAsia"/>
          <w:lang w:val="en-US" w:eastAsia="zh-CN"/>
        </w:rPr>
      </w:pPr>
      <w:r>
        <w:rPr>
          <w:rFonts w:hint="eastAsia"/>
          <w:lang w:val="en-US" w:eastAsia="zh-CN"/>
        </w:rPr>
        <w:t xml:space="preserve">     net_state = 1;</w:t>
      </w:r>
    </w:p>
    <w:p ns2:paraId="47DF3639">
      <w:pPr>
        <w:numPr>
          <w:ilvl w:val="0"/>
          <w:numId w:val="1"/>
        </w:numPr>
        <w:rPr>
          <w:rFonts w:hint="eastAsia"/>
          <w:lang w:val="en-US" w:eastAsia="zh-CN"/>
        </w:rPr>
      </w:pPr>
      <w:r>
        <w:rPr>
          <w:rFonts w:hint="eastAsia"/>
          <w:lang w:val="en-US" w:eastAsia="zh-CN"/>
        </w:rPr>
        <w:t xml:space="preserve">     time = 0;}</w:t>
      </w:r>
    </w:p>
    <w:p ns2:paraId="640E4012">
      <w:pPr>
        <w:numPr>
          <w:ilvl w:val="0"/>
          <w:numId w:val="1"/>
        </w:numPr>
        <w:rPr>
          <w:rFonts w:hint="eastAsia"/>
          <w:lang w:val="en-US" w:eastAsia="zh-CN"/>
        </w:rPr>
      </w:pPr>
      <w:r>
        <w:rPr>
          <w:rFonts w:hint="eastAsia"/>
          <w:lang w:val="en-US" w:eastAsia="zh-CN"/>
        </w:rPr>
        <w:t xml:space="preserve">   ELSE  net_state = 0;</w:t>
      </w:r>
    </w:p>
    <w:p ns2:paraId="633E6F46">
      <w:pPr>
        <w:numPr>
          <w:ilvl w:val="0"/>
          <w:numId w:val="1"/>
        </w:numPr>
        <w:rPr>
          <w:rFonts w:hint="eastAsia"/>
          <w:lang w:val="en-US" w:eastAsia="zh-CN"/>
        </w:rPr>
      </w:pPr>
      <w:r>
        <w:rPr>
          <w:rFonts w:hint="eastAsia"/>
          <w:lang w:val="en-US" w:eastAsia="zh-CN"/>
        </w:rPr>
        <w:t>ELSE  net_state = 0;</w:t>
      </w:r>
    </w:p>
    <w:p ns2:paraId="666AE584">
      <w:pPr>
        <w:numPr>
          <w:ilvl w:val="0"/>
          <w:numId w:val="1"/>
        </w:numPr>
        <w:rPr>
          <w:rFonts w:hint="eastAsia"/>
          <w:lang w:val="en-US" w:eastAsia="zh-CN"/>
        </w:rPr>
      </w:pPr>
      <w:r>
        <w:rPr>
          <w:rFonts w:hint="eastAsia"/>
          <w:lang w:val="en-US" w:eastAsia="zh-CN"/>
        </w:rPr>
        <w:t>IF net_state = 1</w:t>
      </w:r>
    </w:p>
    <w:p ns2:paraId="11C2CC54">
      <w:pPr>
        <w:numPr>
          <w:ilvl w:val="0"/>
          <w:numId w:val="1"/>
        </w:numPr>
        <w:rPr>
          <w:rFonts w:hint="default"/>
          <w:lang w:val="en-US" w:eastAsia="zh-CN"/>
        </w:rPr>
      </w:pPr>
      <w:r>
        <w:rPr>
          <w:rFonts w:hint="eastAsia"/>
          <w:lang w:val="en-US" w:eastAsia="zh-CN"/>
        </w:rPr>
        <w:t xml:space="preserve">  net_state = Net_State_Judge(buffer_length,δbuffer_length)//根据交换机队列长度和其变化判断当前网络状态</w:t>
      </w:r>
    </w:p>
    <w:p ns2:paraId="36CFF33F">
      <w:pPr>
        <w:numPr>
          <w:ilvl w:val="0"/>
          <w:numId w:val="1"/>
        </w:numPr>
        <w:rPr>
          <w:rFonts w:hint="default"/>
          <w:lang w:val="en-US" w:eastAsia="zh-CN"/>
        </w:rPr>
      </w:pPr>
      <w:r>
        <w:rPr>
          <w:rFonts w:hint="eastAsia"/>
          <w:lang w:val="en-US" w:eastAsia="zh-CN"/>
        </w:rPr>
        <w:t xml:space="preserve">  length_flag = Rate_Adjustment(δbuffer_length)//判断当前网络是趋于拥塞还是趋于降低拥塞</w:t>
      </w:r>
    </w:p>
    <w:p ns2:paraId="3D716B8E">
      <w:pPr>
        <w:numPr>
          <w:ilvl w:val="0"/>
          <w:numId w:val="1"/>
        </w:numPr>
        <w:rPr>
          <w:rFonts w:hint="default"/>
          <w:lang w:val="en-US" w:eastAsia="zh-CN"/>
        </w:rPr>
      </w:pPr>
      <w:r>
        <w:rPr>
          <w:rFonts w:hint="eastAsia"/>
          <w:lang w:val="en-US" w:eastAsia="zh-CN"/>
        </w:rPr>
        <w:t xml:space="preserve">  IF net_state = 2&amp;&amp;length_flag = 1  THEN slow_CC()//网络处于加重轻微拥塞状态时，使用slow_CC函数缓慢降低发送方发送速率</w:t>
      </w:r>
    </w:p>
    <w:p ns2:paraId="18A17834">
      <w:pPr>
        <w:numPr>
          <w:ilvl w:val="0"/>
          <w:numId w:val="1"/>
        </w:numPr>
        <w:rPr>
          <w:rFonts w:hint="default"/>
          <w:lang w:val="en-US" w:eastAsia="zh-CN"/>
        </w:rPr>
      </w:pPr>
      <w:r>
        <w:rPr>
          <w:rFonts w:hint="eastAsia"/>
          <w:lang w:val="en-US" w:eastAsia="zh-CN"/>
        </w:rPr>
        <w:t xml:space="preserve">  IF net_state = 3&amp;&amp;length_flag = 1  THEN active_CC()//网络处于加重严重拥塞状态时，使用active_CC函数激进的降低发送方发送速率</w:t>
      </w:r>
    </w:p>
    <w:p ns2:paraId="7503DEF3">
      <w:pPr>
        <w:numPr>
          <w:ilvl w:val="0"/>
          <w:numId w:val="1"/>
        </w:numPr>
        <w:rPr>
          <w:rFonts w:hint="default"/>
          <w:lang w:val="en-US" w:eastAsia="zh-CN"/>
        </w:rPr>
      </w:pPr>
      <w:r>
        <w:rPr>
          <w:rFonts w:hint="eastAsia"/>
          <w:lang w:val="en-US" w:eastAsia="zh-CN"/>
        </w:rPr>
        <w:t>ELSE IF net_state = 0</w:t>
      </w:r>
    </w:p>
    <w:p ns2:paraId="4C504309">
      <w:pPr>
        <w:numPr>
          <w:ilvl w:val="0"/>
          <w:numId w:val="1"/>
        </w:numPr>
        <w:rPr>
          <w:rFonts w:hint="default"/>
          <w:lang w:val="en-US" w:eastAsia="zh-CN"/>
        </w:rPr>
      </w:pPr>
      <w:r>
        <w:rPr>
          <w:rFonts w:hint="eastAsia"/>
          <w:lang w:val="en-US" w:eastAsia="zh-CN"/>
        </w:rPr>
        <w:t xml:space="preserve">  THEN length_flag = Rate_Adjustment(δbuffer_length)//判断当前网络是趋于拥塞还是趋于降低拥塞</w:t>
      </w:r>
    </w:p>
    <w:p ns2:paraId="1F6D2016">
      <w:pPr>
        <w:numPr>
          <w:ilvl w:val="0"/>
          <w:numId w:val="1"/>
        </w:numPr>
        <w:rPr>
          <w:rFonts w:hint="default"/>
          <w:lang w:val="en-US" w:eastAsia="zh-CN"/>
        </w:rPr>
      </w:pPr>
      <w:r>
        <w:rPr>
          <w:rFonts w:hint="eastAsia"/>
          <w:lang w:val="en-US" w:eastAsia="zh-CN"/>
        </w:rPr>
        <w:t xml:space="preserve">  IF γ≤ buffer_length &lt; β&amp;&amp; length_flag = 0  THEN slow_recovery()//网络处于减缓拥塞状态时，使用slow_recovery()函数缓和的提升发送速率。</w:t>
      </w:r>
    </w:p>
    <w:p ns2:paraId="62EC5BC0">
      <w:pPr>
        <w:numPr>
          <w:ilvl w:val="0"/>
          <w:numId w:val="1"/>
        </w:numPr>
        <w:rPr>
          <w:rFonts w:hint="default"/>
          <w:lang w:val="en-US" w:eastAsia="zh-CN"/>
        </w:rPr>
      </w:pPr>
      <w:r>
        <w:rPr>
          <w:rFonts w:hint="eastAsia"/>
          <w:lang w:val="en-US" w:eastAsia="zh-CN"/>
        </w:rPr>
        <w:t xml:space="preserve">  IF buffer_length &lt; γ&amp;&amp;length_flag = 0  THEN active_recovery()//网络处于无拥塞状态时，使用active_recovery()激进的恢复发送速率</w:t>
      </w:r>
    </w:p>
    <w:p ns2:paraId="7CA85DC4">
      <w:pPr>
        <w:numPr>
          <w:ilvl w:val="0"/>
          <w:numId w:val="1"/>
        </w:numPr>
        <w:rPr>
          <w:rFonts w:hint="default"/>
          <w:lang w:val="en-US" w:eastAsia="zh-CN"/>
        </w:rPr>
      </w:pPr>
      <w:r>
        <w:rPr>
          <w:rFonts w:hint="eastAsia"/>
          <w:lang w:val="en-US" w:eastAsia="zh-CN"/>
        </w:rPr>
        <w:t xml:space="preserve">  ELSE IF buffer_length = pkt_size  THEN R</w:t>
      </w:r>
      <w:r>
        <w:rPr>
          <w:rFonts w:hint="eastAsia"/>
          <w:vertAlign w:val="subscript"/>
          <w:lang w:val="en-US" w:eastAsia="zh-CN"/>
        </w:rPr>
        <w:t>C</w:t>
      </w:r>
      <w:r>
        <w:rPr>
          <w:rFonts w:hint="eastAsia"/>
          <w:lang w:val="en-US" w:eastAsia="zh-CN"/>
        </w:rPr>
        <w:t xml:space="preserve"> = R</w:t>
      </w:r>
      <w:r>
        <w:rPr>
          <w:rFonts w:hint="eastAsia"/>
          <w:vertAlign w:val="subscript"/>
          <w:lang w:val="en-US" w:eastAsia="zh-CN"/>
        </w:rPr>
        <w:t>W</w:t>
      </w:r>
      <w:r>
        <w:rPr>
          <w:rFonts w:hint="eastAsia"/>
          <w:vertAlign w:val="baseline"/>
          <w:lang w:val="en-US" w:eastAsia="zh-CN"/>
        </w:rPr>
        <w:t>//恢复线速</w:t>
      </w:r>
    </w:p>
    <w:p ns2:paraId="487544F6">
      <w:pPr>
        <w:ind w:firstLine="480" w:firstLineChars="200"/>
        <w:rPr>
          <w:rFonts w:hint="eastAsia"/>
          <w:lang w:val="en-US" w:eastAsia="zh-CN"/>
        </w:rPr>
      </w:pPr>
    </w:p>
    <w:p ns2:paraId="4CF8DC8D">
      <w:pPr>
        <w:ind w:firstLine="480" w:firstLineChars="200"/>
        <w:rPr>
          <w:rFonts w:hint="default"/>
          <w:lang w:val="en-US" w:eastAsia="zh-CN"/>
        </w:rPr>
      </w:pPr>
      <w:r>
        <w:rPr>
          <w:rFonts w:hint="eastAsia"/>
          <w:lang w:val="en-US" w:eastAsia="zh-CN"/>
        </w:rPr>
        <w:t>首先是交换机队列长度变化δbuffer_length来判断当前网络是否触发拥塞预警机制，若网络目前触发了拥塞预警机制，则根据交换机队列长度变化计算出预设置的发送速率。进入拥塞预警阶段后，DCQCN-SW通过收集交换机队列长队和交换机队列长度变化来更精准的判断网络是否发生拥塞，若发生拥塞，则会依据当前的网络状态调用对应的速率调整函数。</w:t>
      </w:r>
    </w:p>
    <w:p ns2:paraId="211DA26C">
      <w:pPr>
        <w:pStyle w:val="3"/>
        <w:rPr>
          <w:rFonts w:hint="eastAsia"/>
          <w:lang w:val="en-US" w:eastAsia="zh-CN"/>
        </w:rPr>
      </w:pPr>
      <w:bookmarkStart w:id="30" w:name="_Toc22844"/>
      <w:r>
        <w:rPr>
          <w:rFonts w:hint="eastAsia"/>
        </w:rPr>
        <w:t>3</w:t>
      </w:r>
      <w:r>
        <w:t>.</w:t>
      </w:r>
      <w:r>
        <w:rPr>
          <w:rFonts w:hint="eastAsia"/>
          <w:lang w:val="en-US" w:eastAsia="zh-CN"/>
        </w:rPr>
        <w:t>4 DCQCN-SW的性能评估</w:t>
      </w:r>
      <w:bookmarkEnd w:id="30"/>
    </w:p>
    <w:p ns2:paraId="339D087C">
      <w:pPr>
        <w:ind w:firstLine="480" w:firstLineChars="200"/>
        <w:rPr>
          <w:rFonts w:hint="eastAsia"/>
          <w:lang w:val="en-US" w:eastAsia="zh-CN"/>
        </w:rPr>
      </w:pPr>
      <w:r>
        <w:rPr>
          <w:rFonts w:hint="eastAsia"/>
          <w:lang w:val="en-US" w:eastAsia="zh-CN"/>
        </w:rPr>
        <w:t>在评估阶段，本文使用NS-3网络仿真模拟器进行DCQCN-SW的实验评估。针对DCQCN-SW的评估分为以下几个场景，分别是incast场景和真实网络负载场景，其中在incast场景中使用了多个流同时发送和分时发送来模拟incast场景，在真实网络负载场景中我们使用了WebSearch负载和FB_Hadoop测试DCQCN-SW的性能。在仿真实验中，我们使用了DCQCN的开源代码来实现DCQCN-SW，并仿真实现了TIMELY算法用于对比。在incast场景测试中，我们使用了100Gbps链路的速率设置。</w:t>
      </w:r>
    </w:p>
    <w:p ns2:paraId="14306CDF">
      <w:pPr>
        <w:pStyle w:val="4"/>
        <w:rPr>
          <w:rFonts w:hint="default"/>
          <w:lang w:val="en-US" w:eastAsia="zh-CN"/>
        </w:rPr>
      </w:pPr>
      <w:bookmarkStart w:id="31" w:name="_Toc17311"/>
      <w:r>
        <w:rPr>
          <w:rFonts w:hint="eastAsia"/>
          <w:lang w:val="en-US" w:eastAsia="zh-CN"/>
        </w:rPr>
        <w:t>3</w:t>
      </w:r>
      <w:r>
        <w:t>.</w:t>
      </w:r>
      <w:r>
        <w:rPr>
          <w:rFonts w:hint="eastAsia"/>
          <w:lang w:val="en-US" w:eastAsia="zh-CN"/>
        </w:rPr>
        <w:t>4</w:t>
      </w:r>
      <w:r>
        <w:t>.</w:t>
      </w:r>
      <w:r>
        <w:rPr>
          <w:rFonts w:hint="eastAsia"/>
          <w:lang w:val="en-US" w:eastAsia="zh-CN"/>
        </w:rPr>
        <w:t>1 实验环境设置</w:t>
      </w:r>
      <w:bookmarkEnd w:id="31"/>
    </w:p>
    <w:p ns2:paraId="6075D572">
      <w:pPr>
        <w:ind w:firstLine="480" w:firstLineChars="200"/>
        <w:rPr>
          <w:rFonts w:hint="eastAsia"/>
          <w:lang w:val="en-US" w:eastAsia="zh-CN"/>
        </w:rPr>
      </w:pPr>
      <w:r>
        <w:rPr>
          <w:rFonts w:hint="eastAsia"/>
          <w:lang w:val="en-US" w:eastAsia="zh-CN"/>
        </w:rPr>
        <w:t>网络拓扑结构：我们使用如图3-1所示的网络拓扑。在真实网络负载场景中一共有10台主机共同连接于一台交换机上，每个链路的带宽设置为100Gbps，交换机缓冲区大小为64MB。</w:t>
      </w:r>
    </w:p>
    <w:p ns2:paraId="07145475">
      <w:pPr>
        <w:ind w:firstLine="480" w:firstLineChars="200"/>
        <w:rPr>
          <w:rFonts w:hint="eastAsia"/>
          <w:lang w:val="en-US" w:eastAsia="zh-CN"/>
        </w:rPr>
      </w:pPr>
      <w:r>
        <w:rPr>
          <w:rFonts w:hint="eastAsia"/>
          <w:lang w:val="en-US" w:eastAsia="zh-CN"/>
        </w:rPr>
        <w:t>真实网络工作负载：WebSearch负载和FB_Hadoop负载。</w:t>
      </w:r>
    </w:p>
    <w:p ns2:paraId="31436EE4">
      <w:pPr>
        <w:ind w:firstLine="480" w:firstLineChars="200"/>
        <w:rPr>
          <w:rFonts w:hint="eastAsia"/>
          <w:lang w:val="en-US" w:eastAsia="zh-CN"/>
        </w:rPr>
      </w:pPr>
      <w:r>
        <w:rPr>
          <w:rFonts w:hint="eastAsia"/>
          <w:lang w:val="en-US" w:eastAsia="zh-CN"/>
        </w:rPr>
        <w:t>软硬件配置：使用NS-3.17版本的网络仿真工具，使用了2核2G的服务器，CPU型号和主频为AMD EPYC Bergamo(-/3.1GHz)。</w:t>
      </w:r>
    </w:p>
    <w:p ns2:paraId="6CC3991F">
      <w:pPr>
        <w:ind w:firstLine="480" w:firstLineChars="200"/>
        <w:rPr>
          <w:rFonts w:hint="eastAsia"/>
          <w:lang w:val="en-US" w:eastAsia="zh-CN"/>
        </w:rPr>
      </w:pPr>
    </w:p>
    <w:p ns2:paraId="18F6C7A8">
      <w:pPr>
        <w:ind w:firstLine="480" w:firstLineChars="200"/>
        <w:rPr>
          <w:rFonts w:hint="default"/>
          <w:lang w:val="en-US" w:eastAsia="zh-CN"/>
        </w:rPr>
      </w:pPr>
    </w:p>
    <w:p ns2:paraId="4777D1C2">
      <w:pPr>
        <w:rPr>
          <w:rFonts w:hint="eastAsia"/>
          <w:lang w:val="en-US" w:eastAsia="zh-CN"/>
        </w:rPr>
      </w:pPr>
    </w:p>
    <w:p ns2:paraId="657AF29F">
      <w:pPr>
        <w:pStyle w:val="4"/>
        <w:rPr>
          <w:rFonts w:hint="eastAsia"/>
          <w:lang w:val="en-US" w:eastAsia="zh-CN"/>
        </w:rPr>
      </w:pPr>
      <w:bookmarkStart w:id="32" w:name="_Toc19079"/>
      <w:r>
        <w:rPr>
          <w:rFonts w:hint="eastAsia"/>
          <w:lang w:val="en-US" w:eastAsia="zh-CN"/>
        </w:rPr>
        <w:t>3</w:t>
      </w:r>
      <w:r>
        <w:t>.</w:t>
      </w:r>
      <w:r>
        <w:rPr>
          <w:rFonts w:hint="eastAsia"/>
          <w:lang w:val="en-US" w:eastAsia="zh-CN"/>
        </w:rPr>
        <w:t>4</w:t>
      </w:r>
      <w:r>
        <w:t>.</w:t>
      </w:r>
      <w:r>
        <w:rPr>
          <w:rFonts w:hint="eastAsia"/>
          <w:lang w:val="en-US" w:eastAsia="zh-CN"/>
        </w:rPr>
        <w:t>2 Incast场景性能测试</w:t>
      </w:r>
      <w:bookmarkEnd w:id="32"/>
    </w:p>
    <w:p ns2:paraId="0289227F">
      <w:pPr>
        <w:jc w:val="center"/>
        <w:rPr>
          <w:rFonts w:hint="eastAsia"/>
          <w:lang w:val="en-US" w:eastAsia="zh-CN"/>
        </w:rPr>
      </w:pPr>
      <w:r>
        <w:rPr>
          <w:rFonts w:hint="eastAsia"/>
          <w:lang w:val="en-US" w:eastAsia="zh-CN"/>
        </w:rPr>
        <w:drawing>
          <ns4:inline distT="0" distB="0" distL="114300" distR="114300">
            <ns4:extent cx="3239770" cy="2433320"/>
            <ns4:effectExtent l="0" t="0" r="17780" b="5080"/>
            <ns4:docPr id="28" name="图片 28" descr="1733141560534"/>
            <ns4:cNvGraphicFramePr/>
            <ns5:graphic>
              <ns5:graphicData uri="http://schemas.openxmlformats.org/drawingml/2006/picture">
                <ns6:pic>
                  <ns6:nvPicPr>
                    <ns6:cNvPr id="28" name="图片 28" descr="1733141560534"/>
                    <ns6:cNvPicPr/>
                  </ns6:nvPicPr>
                  <ns6:blipFill>
                    <ns5:blip r:embed="rId84"/>
                    <ns5:stretch>
                      <ns5:fillRect/>
                    </ns5:stretch>
                  </ns6:blipFill>
                  <ns6:spPr>
                    <ns5:xfrm>
                      <ns5:off x="0" y="0"/>
                      <ns5:ext cx="3239770" cy="2433320"/>
                    </ns5:xfrm>
                    <ns5:prstGeom prst="rect">
                      <ns5:avLst/>
                    </ns5:prstGeom>
                  </ns6:spPr>
                </ns6:pic>
              </ns5:graphicData>
            </ns5:graphic>
          </ns4:inline>
        </w:drawing>
      </w:r>
    </w:p>
    <w:p ns2:paraId="773C77CC">
      <w:pPr>
        <w:spacing w:before="163" w:beforeLines="50" w:after="163" w:afterLines="50"/>
        <w:ind w:firstLine="480" w:firstLineChars="200"/>
        <w:jc w:val="center"/>
        <w:rPr>
          <w:rFonts w:hint="eastAsia"/>
          <w:lang w:val="en-US" w:eastAsia="zh-CN"/>
        </w:rPr>
      </w:pPr>
      <w:r>
        <w:rPr>
          <w:rFonts w:hint="eastAsia" w:ascii="宋体" w:hAnsi="宋体"/>
          <w:color w:val="000000" w:themeColor="text1"/>
          <w:szCs w:val="18"/>
          <ns2:textFill>
            <ns2:solidFill>
              <ns2:schemeClr ns2:val="tx1"/>
            </ns2:solidFill>
          </ns2:textFill>
        </w:rPr>
        <w:t>图</w:t>
      </w:r>
      <w:r>
        <w:rPr>
          <w:rFonts w:hint="eastAsia" w:ascii="宋体" w:hAnsi="宋体"/>
          <w:color w:val="000000" w:themeColor="text1"/>
          <w:szCs w:val="18"/>
          <w:lang w:val="en-US" w:eastAsia="zh-CN"/>
          <ns2:textFill>
            <ns2:solidFill>
              <ns2:schemeClr ns2:val="tx1"/>
            </ns2:solidFill>
          </ns2:textFill>
        </w:rPr>
        <w:t>3-1</w:t>
      </w:r>
      <w:r>
        <w:rPr>
          <w:rFonts w:hint="eastAsia" w:ascii="宋体" w:hAnsi="宋体"/>
          <w:color w:val="000000" w:themeColor="text1"/>
          <w:szCs w:val="18"/>
          <ns2:textFill>
            <ns2:solidFill>
              <ns2:schemeClr ns2:val="tx1"/>
            </ns2:solidFill>
          </ns2:textFill>
        </w:rPr>
        <w:t xml:space="preserve">  </w:t>
      </w:r>
      <w:r>
        <w:rPr>
          <w:rFonts w:hint="eastAsia" w:ascii="宋体" w:hAnsi="宋体"/>
          <w:color w:val="000000" w:themeColor="text1"/>
          <w:szCs w:val="18"/>
          <w:lang w:val="en-US" w:eastAsia="zh-CN"/>
          <ns2:textFill>
            <ns2:solidFill>
              <ns2:schemeClr ns2:val="tx1"/>
            </ns2:solidFill>
          </ns2:textFill>
        </w:rPr>
        <w:t>仿真网络拓扑</w:t>
      </w:r>
    </w:p>
    <w:p ns2:paraId="5D5178C2">
      <w:pPr>
        <w:ind w:firstLine="480" w:firstLineChars="200"/>
        <w:rPr>
          <w:rFonts w:hint="eastAsia"/>
          <w:lang w:val="en-US" w:eastAsia="zh-CN"/>
        </w:rPr>
      </w:pPr>
      <w:r>
        <w:rPr>
          <w:rFonts w:hint="eastAsia"/>
          <w:lang w:val="en-US" w:eastAsia="zh-CN"/>
        </w:rPr>
        <w:t>本次实验中的incast实验拓扑如图3-1所示，分别设置4：1、8：1和16：1的incast环境，即分别以4台、8台、16台主机作为发送方，同一台主机作为接收方，链路带宽为100Gbps。</w:t>
      </w:r>
    </w:p>
    <w:p ns2:paraId="5D632667">
      <w:pPr>
        <w:ind w:firstLine="480" w:firstLineChars="200"/>
        <w:rPr>
          <w:rFonts w:hint="eastAsia"/>
          <w:lang w:val="en-US" w:eastAsia="zh-CN"/>
        </w:rPr>
      </w:pPr>
      <w:r>
        <w:rPr>
          <w:rFonts w:hint="eastAsia"/>
          <w:lang w:val="en-US" w:eastAsia="zh-CN"/>
        </w:rPr>
        <w:t>在仿真测试中，为了制造incast环境，我们首先使每个发送端同时向目标主机发送大小为100MB的数据，然后使用每个发送端分别间隔10ms向目标主机发送大小为100MB的数据。在同时发送的场景中，我们考虑以下指标：平均流完成时间（FCT）、交换机队列长度变化；在分时发送的场景中，我们考虑以下指标：尾流完成时间、尾流带宽变化和交换机队列长度变化。我们使用DCQCN-SW</w:t>
      </w:r>
    </w:p>
    <w:p ns2:paraId="38D666CC">
      <w:pPr>
        <w:rPr>
          <w:rFonts w:hint="eastAsia"/>
          <w:lang w:val="en-US" w:eastAsia="zh-CN"/>
        </w:rPr>
      </w:pPr>
      <w:r>
        <w:rPr>
          <w:rFonts w:hint="eastAsia"/>
          <w:lang w:val="en-US" w:eastAsia="zh-CN"/>
        </w:rPr>
        <w:t>和DCQCN、TIMELY算法进行对比。</w:t>
      </w:r>
    </w:p>
    <w:p ns2:paraId="47A37A3D">
      <w:pPr>
        <w:ind w:firstLine="480" w:firstLineChars="200"/>
        <w:rPr>
          <w:rFonts w:hint="eastAsia"/>
          <w:lang w:val="en-US" w:eastAsia="zh-CN"/>
        </w:rPr>
      </w:pPr>
      <w:r>
        <w:rPr>
          <w:rFonts w:hint="eastAsia"/>
          <w:lang w:val="en-US" w:eastAsia="zh-CN"/>
        </w:rPr>
        <w:t>图3-2显示了DCQCN-SW、DCQCN和TIMELY这三种算法在同时发送incast场景下的平均流完成时间对比和分时发送incast场景下的尾流完成时间对比。通过图中我们可以看到在同时发送场景中，DCQNC-SW在4个流、8个流、16个流下的平均流完成时间均要优于DCQCN和TIMELY，其中较DCQCN提高了2.3%-6%，较TIMELY平均提升了13.6%-18.8%。除此之外，我们还发现，</w:t>
      </w:r>
    </w:p>
    <w:p ns2:paraId="3E46FC37">
      <w:pPr>
        <w:jc w:val="center"/>
        <w:rPr>
          <w:rFonts w:hint="eastAsia"/>
          <w:lang w:val="en-US" w:eastAsia="zh-CN"/>
        </w:rPr>
      </w:pPr>
      <w:r>
        <w:rPr>
          <w:rFonts w:hint="eastAsia"/>
          <w:lang w:val="en-US" w:eastAsia="zh-CN"/>
        </w:rPr>
        <w:drawing>
          <ns4:inline distT="0" distB="0" distL="114300" distR="114300">
            <ns4:extent cx="2400935" cy="1800225"/>
            <ns4:effectExtent l="0" t="0" r="18415" b="9525"/>
            <ns4:docPr id="13" name="图片 13" descr="1733127473668"/>
            <ns4:cNvGraphicFramePr/>
            <ns5:graphic>
              <ns5:graphicData uri="http://schemas.openxmlformats.org/drawingml/2006/picture">
                <ns6:pic>
                  <ns6:nvPicPr>
                    <ns6:cNvPr id="13" name="图片 13" descr="1733127473668"/>
                    <ns6:cNvPicPr/>
                  </ns6:nvPicPr>
                  <ns6:blipFill>
                    <ns5:blip r:embed="rId85"/>
                    <ns5:stretch>
                      <ns5:fillRect/>
                    </ns5:stretch>
                  </ns6:blipFill>
                  <ns6:spPr>
                    <ns5:xfrm>
                      <ns5:off x="0" y="0"/>
                      <ns5:ext cx="2400935" cy="1800225"/>
                    </ns5:xfrm>
                    <ns5:prstGeom prst="rect">
                      <ns5:avLst/>
                    </ns5:prstGeom>
                  </ns6:spPr>
                </ns6:pic>
              </ns5:graphicData>
            </ns5:graphic>
          </ns4:inline>
        </w:drawing>
      </w:r>
      <w:r>
        <w:rPr>
          <w:rFonts w:hint="eastAsia"/>
          <w:lang w:val="en-US" w:eastAsia="zh-CN"/>
        </w:rPr>
        <w:t xml:space="preserve">    </w:t>
      </w:r>
      <w:r>
        <w:rPr>
          <w:rFonts w:hint="eastAsia"/>
          <w:lang w:val="en-US" w:eastAsia="zh-CN"/>
        </w:rPr>
        <w:drawing>
          <ns4:inline distT="0" distB="0" distL="114300" distR="114300">
            <ns4:extent cx="2400935" cy="1800225"/>
            <ns4:effectExtent l="0" t="0" r="18415" b="9525"/>
            <ns4:docPr id="14" name="图片 14" descr="31bc43c75b72f198c6ed08ca9c6b960"/>
            <ns4:cNvGraphicFramePr/>
            <ns5:graphic>
              <ns5:graphicData uri="http://schemas.openxmlformats.org/drawingml/2006/picture">
                <ns6:pic>
                  <ns6:nvPicPr>
                    <ns6:cNvPr id="14" name="图片 14" descr="31bc43c75b72f198c6ed08ca9c6b960"/>
                    <ns6:cNvPicPr/>
                  </ns6:nvPicPr>
                  <ns6:blipFill>
                    <ns5:blip r:embed="rId86"/>
                    <ns5:stretch>
                      <ns5:fillRect/>
                    </ns5:stretch>
                  </ns6:blipFill>
                  <ns6:spPr>
                    <ns5:xfrm>
                      <ns5:off x="0" y="0"/>
                      <ns5:ext cx="2400935" cy="1800225"/>
                    </ns5:xfrm>
                    <ns5:prstGeom prst="rect">
                      <ns5:avLst/>
                    </ns5:prstGeom>
                  </ns6:spPr>
                </ns6:pic>
              </ns5:graphicData>
            </ns5:graphic>
          </ns4:inline>
        </w:drawing>
      </w:r>
      <w:r>
        <w:rPr>
          <w:rFonts w:hint="eastAsia"/>
          <w:lang w:val="en-US" w:eastAsia="zh-CN"/>
        </w:rPr>
        <w:t xml:space="preserve"> </w:t>
      </w:r>
    </w:p>
    <w:p ns2:paraId="2BA3D242">
      <w:pPr>
        <w:ind w:firstLine="1680" w:firstLineChars="700"/>
        <w:jc w:val="both"/>
        <w:rPr>
          <w:rFonts w:hint="eastAsia"/>
          <w:lang w:val="en-US" w:eastAsia="zh-CN"/>
        </w:rPr>
      </w:pPr>
      <w:r>
        <w:rPr>
          <w:rFonts w:hint="eastAsia"/>
          <w:lang w:val="en-US" w:eastAsia="zh-CN"/>
        </w:rPr>
        <w:t>(a)同时发送                        (b)分时发送</w:t>
      </w:r>
    </w:p>
    <w:p ns2:paraId="3E30B424">
      <w:pPr>
        <w:jc w:val="center"/>
        <w:rPr>
          <w:rFonts w:hint="default"/>
          <w:lang w:val="en-US" w:eastAsia="zh-CN"/>
        </w:rPr>
      </w:pPr>
      <w:r>
        <w:rPr>
          <w:rFonts w:hint="eastAsia" w:ascii="宋体" w:hAnsi="宋体"/>
          <w:color w:val="000000" w:themeColor="text1"/>
          <w:szCs w:val="18"/>
          <ns2:textFill>
            <ns2:solidFill>
              <ns2:schemeClr ns2:val="tx1"/>
            </ns2:solidFill>
          </ns2:textFill>
        </w:rPr>
        <w:t>图</w:t>
      </w:r>
      <w:r>
        <w:rPr>
          <w:rFonts w:hint="eastAsia" w:ascii="宋体" w:hAnsi="宋体"/>
          <w:color w:val="000000" w:themeColor="text1"/>
          <w:szCs w:val="18"/>
          <w:lang w:val="en-US" w:eastAsia="zh-CN"/>
          <ns2:textFill>
            <ns2:solidFill>
              <ns2:schemeClr ns2:val="tx1"/>
            </ns2:solidFill>
          </ns2:textFill>
        </w:rPr>
        <w:t>3-2</w:t>
      </w:r>
      <w:r>
        <w:rPr>
          <w:rFonts w:hint="eastAsia" w:ascii="宋体" w:hAnsi="宋体"/>
          <w:color w:val="000000" w:themeColor="text1"/>
          <w:szCs w:val="18"/>
          <ns2:textFill>
            <ns2:solidFill>
              <ns2:schemeClr ns2:val="tx1"/>
            </ns2:solidFill>
          </ns2:textFill>
        </w:rPr>
        <w:t xml:space="preserve">  </w:t>
      </w:r>
      <w:r>
        <w:rPr>
          <w:rFonts w:hint="eastAsia" w:ascii="宋体" w:hAnsi="宋体"/>
          <w:color w:val="000000" w:themeColor="text1"/>
          <w:szCs w:val="18"/>
          <w:lang w:val="en-US" w:eastAsia="zh-CN"/>
          <ns2:textFill>
            <ns2:solidFill>
              <ns2:schemeClr ns2:val="tx1"/>
            </ns2:solidFill>
          </ns2:textFill>
        </w:rPr>
        <w:t>不同算法在同时发送场景下的平均FCT和分时发送场景下的尾流FCT</w:t>
      </w:r>
    </w:p>
    <w:p ns2:paraId="3C40FDD2">
      <w:pPr>
        <w:rPr>
          <w:rFonts w:hint="eastAsia"/>
          <w:lang w:val="en-US" w:eastAsia="zh-CN"/>
        </w:rPr>
      </w:pPr>
      <w:r>
        <w:rPr>
          <w:rFonts w:hint="eastAsia"/>
          <w:lang w:val="en-US" w:eastAsia="zh-CN"/>
        </w:rPr>
        <w:t>随着流数的增加，DCQCN-SW在该类场景下的性能优势较DCQCN和TIMELY更加明显。在分时发送场景中，DCQCN-SW在4个流、8个流、16个流下的尾流完成时间均要优于DCQCN和TIMELY，具体的，DCQCN-SW算法的平均FCT较DCQCN减少了3.3%-8.6%，较TIMELY减少了11.7%-14.8%。同样地，DCQCN-SW在该类场景下的性能优势较DCQCN和TIMELY同样更加明显。</w:t>
      </w:r>
    </w:p>
    <w:p ns2:paraId="01F8026B">
      <w:pPr>
        <w:jc w:val="center"/>
        <w:rPr>
          <w:rFonts w:hint="eastAsia"/>
          <w:lang w:val="en-US" w:eastAsia="zh-CN"/>
        </w:rPr>
      </w:pPr>
      <w:r>
        <w:rPr>
          <w:rFonts w:hint="eastAsia"/>
          <w:lang w:val="en-US" w:eastAsia="zh-CN"/>
        </w:rPr>
        <w:drawing>
          <ns4:inline distT="0" distB="0" distL="114300" distR="114300">
            <ns4:extent cx="2400935" cy="1800225"/>
            <ns4:effectExtent l="0" t="0" r="18415" b="9525"/>
            <ns4:docPr id="15" name="图片 15" descr="09a922429f2b1cdc9316b8be5fe3e4c"/>
            <ns4:cNvGraphicFramePr/>
            <ns5:graphic>
              <ns5:graphicData uri="http://schemas.openxmlformats.org/drawingml/2006/picture">
                <ns6:pic>
                  <ns6:nvPicPr>
                    <ns6:cNvPr id="15" name="图片 15" descr="09a922429f2b1cdc9316b8be5fe3e4c"/>
                    <ns6:cNvPicPr/>
                  </ns6:nvPicPr>
                  <ns6:blipFill>
                    <ns5:blip r:embed="rId87"/>
                    <ns5:stretch>
                      <ns5:fillRect/>
                    </ns5:stretch>
                  </ns6:blipFill>
                  <ns6:spPr>
                    <ns5:xfrm>
                      <ns5:off x="0" y="0"/>
                      <ns5:ext cx="2400935" cy="1800225"/>
                    </ns5:xfrm>
                    <ns5:prstGeom prst="rect">
                      <ns5:avLst/>
                    </ns5:prstGeom>
                  </ns6:spPr>
                </ns6:pic>
              </ns5:graphicData>
            </ns5:graphic>
          </ns4:inline>
        </w:drawing>
      </w:r>
      <w:r>
        <w:rPr>
          <w:rFonts w:hint="eastAsia"/>
          <w:lang w:val="en-US" w:eastAsia="zh-CN"/>
        </w:rPr>
        <w:t xml:space="preserve">     </w:t>
      </w:r>
      <w:r>
        <w:rPr>
          <w:rFonts w:hint="eastAsia"/>
          <w:lang w:val="en-US" w:eastAsia="zh-CN"/>
        </w:rPr>
        <w:drawing>
          <ns4:inline distT="0" distB="0" distL="114300" distR="114300">
            <ns4:extent cx="2400935" cy="1800225"/>
            <ns4:effectExtent l="0" t="0" r="18415" b="9525"/>
            <ns4:docPr id="16" name="图片 16" descr="a4f20d0ce23ab5222bc48530bbc29e2"/>
            <ns4:cNvGraphicFramePr/>
            <ns5:graphic>
              <ns5:graphicData uri="http://schemas.openxmlformats.org/drawingml/2006/picture">
                <ns6:pic>
                  <ns6:nvPicPr>
                    <ns6:cNvPr id="16" name="图片 16" descr="a4f20d0ce23ab5222bc48530bbc29e2"/>
                    <ns6:cNvPicPr/>
                  </ns6:nvPicPr>
                  <ns6:blipFill>
                    <ns5:blip r:embed="rId88"/>
                    <ns5:stretch>
                      <ns5:fillRect/>
                    </ns5:stretch>
                  </ns6:blipFill>
                  <ns6:spPr>
                    <ns5:xfrm>
                      <ns5:off x="0" y="0"/>
                      <ns5:ext cx="2400935" cy="1800225"/>
                    </ns5:xfrm>
                    <ns5:prstGeom prst="rect">
                      <ns5:avLst/>
                    </ns5:prstGeom>
                  </ns6:spPr>
                </ns6:pic>
              </ns5:graphicData>
            </ns5:graphic>
          </ns4:inline>
        </w:drawing>
      </w:r>
    </w:p>
    <w:p ns2:paraId="48AB5885">
      <w:pPr>
        <w:ind w:firstLine="1680" w:firstLineChars="700"/>
        <w:rPr>
          <w:rFonts w:hint="default"/>
          <w:lang w:val="en-US" w:eastAsia="zh-CN"/>
        </w:rPr>
      </w:pPr>
      <w:r>
        <w:rPr>
          <w:rFonts w:hint="eastAsia"/>
          <w:lang w:val="en-US" w:eastAsia="zh-CN"/>
        </w:rPr>
        <w:t>(a)4flows                             (b)8flows</w:t>
      </w:r>
    </w:p>
    <w:p ns2:paraId="758AD1A5">
      <w:pPr>
        <w:rPr>
          <w:rFonts w:hint="eastAsia"/>
          <w:lang w:val="en-US" w:eastAsia="zh-CN"/>
        </w:rPr>
      </w:pPr>
      <w:r>
        <w:rPr>
          <w:rFonts w:hint="eastAsia"/>
          <w:lang w:val="en-US" w:eastAsia="zh-CN"/>
        </w:rPr>
        <w:t xml:space="preserve"> </w:t>
      </w:r>
      <w:r>
        <w:rPr>
          <w:rFonts w:hint="eastAsia"/>
          <w:lang w:val="en-US" w:eastAsia="zh-CN"/>
        </w:rPr>
        <w:drawing>
          <ns4:inline distT="0" distB="0" distL="114300" distR="114300">
            <ns4:extent cx="2400935" cy="1800225"/>
            <ns4:effectExtent l="0" t="0" r="18415" b="9525"/>
            <ns4:docPr id="17" name="图片 17" descr="199b1c1703abd49e2abc5dc58d4cd13"/>
            <ns4:cNvGraphicFramePr/>
            <ns5:graphic>
              <ns5:graphicData uri="http://schemas.openxmlformats.org/drawingml/2006/picture">
                <ns6:pic>
                  <ns6:nvPicPr>
                    <ns6:cNvPr id="17" name="图片 17" descr="199b1c1703abd49e2abc5dc58d4cd13"/>
                    <ns6:cNvPicPr/>
                  </ns6:nvPicPr>
                  <ns6:blipFill>
                    <ns5:blip r:embed="rId89"/>
                    <ns5:stretch>
                      <ns5:fillRect/>
                    </ns5:stretch>
                  </ns6:blipFill>
                  <ns6:spPr>
                    <ns5:xfrm>
                      <ns5:off x="0" y="0"/>
                      <ns5:ext cx="2400935" cy="1800225"/>
                    </ns5:xfrm>
                    <ns5:prstGeom prst="rect">
                      <ns5:avLst/>
                    </ns5:prstGeom>
                  </ns6:spPr>
                </ns6:pic>
              </ns5:graphicData>
            </ns5:graphic>
          </ns4:inline>
        </w:drawing>
      </w:r>
    </w:p>
    <w:p ns2:paraId="7A800FD1">
      <w:pPr>
        <w:ind w:firstLine="1680" w:firstLineChars="700"/>
        <w:rPr>
          <w:rFonts w:hint="eastAsia"/>
          <w:lang w:val="en-US" w:eastAsia="zh-CN"/>
        </w:rPr>
      </w:pPr>
      <w:r>
        <w:rPr>
          <w:rFonts w:hint="eastAsia"/>
          <w:lang w:val="en-US" w:eastAsia="zh-CN"/>
        </w:rPr>
        <w:t>(c)16flows</w:t>
      </w:r>
    </w:p>
    <w:p ns2:paraId="3E21D7F9">
      <w:pPr>
        <w:jc w:val="center"/>
        <w:rPr>
          <w:rFonts w:hint="default"/>
          <w:lang w:val="en-US" w:eastAsia="zh-CN"/>
        </w:rPr>
      </w:pPr>
      <w:r>
        <w:rPr>
          <w:rFonts w:hint="eastAsia" w:ascii="宋体" w:hAnsi="宋体"/>
          <w:color w:val="000000" w:themeColor="text1"/>
          <w:szCs w:val="18"/>
          <ns2:textFill>
            <ns2:solidFill>
              <ns2:schemeClr ns2:val="tx1"/>
            </ns2:solidFill>
          </ns2:textFill>
        </w:rPr>
        <w:t>图</w:t>
      </w:r>
      <w:r>
        <w:rPr>
          <w:rFonts w:hint="eastAsia" w:ascii="宋体" w:hAnsi="宋体"/>
          <w:color w:val="000000" w:themeColor="text1"/>
          <w:szCs w:val="18"/>
          <w:lang w:val="en-US" w:eastAsia="zh-CN"/>
          <ns2:textFill>
            <ns2:solidFill>
              <ns2:schemeClr ns2:val="tx1"/>
            </ns2:solidFill>
          </ns2:textFill>
        </w:rPr>
        <w:t>3-3</w:t>
      </w:r>
      <w:r>
        <w:rPr>
          <w:rFonts w:hint="eastAsia" w:ascii="宋体" w:hAnsi="宋体"/>
          <w:color w:val="000000" w:themeColor="text1"/>
          <w:szCs w:val="18"/>
          <ns2:textFill>
            <ns2:solidFill>
              <ns2:schemeClr ns2:val="tx1"/>
            </ns2:solidFill>
          </ns2:textFill>
        </w:rPr>
        <w:t xml:space="preserve">  </w:t>
      </w:r>
      <w:r>
        <w:rPr>
          <w:rFonts w:hint="eastAsia" w:ascii="宋体" w:hAnsi="宋体"/>
          <w:color w:val="000000" w:themeColor="text1"/>
          <w:szCs w:val="18"/>
          <w:lang w:val="en-US" w:eastAsia="zh-CN"/>
          <ns2:textFill>
            <ns2:solidFill>
              <ns2:schemeClr ns2:val="tx1"/>
            </ns2:solidFill>
          </ns2:textFill>
        </w:rPr>
        <w:t>不同算法在同时发送场景下尾流的带宽变化</w:t>
      </w:r>
    </w:p>
    <w:p ns2:paraId="2B3797E6">
      <w:pPr>
        <w:ind w:firstLine="480" w:firstLineChars="200"/>
        <w:rPr>
          <w:rFonts w:hint="eastAsia"/>
          <w:lang w:val="en-US" w:eastAsia="zh-CN"/>
        </w:rPr>
      </w:pPr>
      <w:r>
        <w:rPr>
          <w:rFonts w:hint="eastAsia"/>
          <w:lang w:val="en-US" w:eastAsia="zh-CN"/>
        </w:rPr>
        <w:t>图3-3显示了在同时发送场景下，使用不同算法时的尾流带宽变化。我们分别使用三种算法在4个流、8个流和16个流的场景下测试尾流的带宽变化，在图3-3-(a)中，此时发送方个数为4，我们可以看到DCQCN-SW在检测到拥塞后的速率下降阶段是更为缓和的，并未像DCQCN一样迅速进入收敛，这体现了DCQCN-SW在拥塞预警阶段的功能；在图3-3-(c)中，此时发送方个数为16，我们可以看到DCQCN-SW相比于DCQCN能够更加迅速的对拥塞做出反应，并迅速调整发送方的发送速率。在图3-3中我们还可以看到在带宽变化幅度方面，DCQCN较DCQCN-SW较为稳定，DCQCN-SW较TIMELY有着更小幅度的波动变化。虽然DCQCN更为稳定，但是DCQCN-SW能够在变化幅度较小的前提下更快的完成数据流的发送，能够更加充分的利用链路带宽。</w:t>
      </w:r>
    </w:p>
    <w:p ns2:paraId="78F63A56">
      <w:pPr>
        <w:jc w:val="center"/>
        <w:rPr>
          <w:rFonts w:hint="eastAsia"/>
          <w:lang w:val="en-US" w:eastAsia="zh-CN"/>
        </w:rPr>
      </w:pPr>
      <w:r>
        <w:rPr>
          <w:rFonts w:hint="eastAsia"/>
          <w:lang w:val="en-US" w:eastAsia="zh-CN"/>
        </w:rPr>
        <w:drawing>
          <ns4:inline distT="0" distB="0" distL="114300" distR="114300">
            <ns4:extent cx="2400935" cy="1800225"/>
            <ns4:effectExtent l="0" t="0" r="18415" b="9525"/>
            <ns4:docPr id="18" name="图片 18" descr="49b1c60e9d6c328079602bc3919ccc7"/>
            <ns4:cNvGraphicFramePr/>
            <ns5:graphic>
              <ns5:graphicData uri="http://schemas.openxmlformats.org/drawingml/2006/picture">
                <ns6:pic>
                  <ns6:nvPicPr>
                    <ns6:cNvPr id="18" name="图片 18" descr="49b1c60e9d6c328079602bc3919ccc7"/>
                    <ns6:cNvPicPr/>
                  </ns6:nvPicPr>
                  <ns6:blipFill>
                    <ns5:blip r:embed="rId90"/>
                    <ns5:stretch>
                      <ns5:fillRect/>
                    </ns5:stretch>
                  </ns6:blipFill>
                  <ns6:spPr>
                    <ns5:xfrm>
                      <ns5:off x="0" y="0"/>
                      <ns5:ext cx="2400935" cy="1800225"/>
                    </ns5:xfrm>
                    <ns5:prstGeom prst="rect">
                      <ns5:avLst/>
                    </ns5:prstGeom>
                  </ns6:spPr>
                </ns6:pic>
              </ns5:graphicData>
            </ns5:graphic>
          </ns4:inline>
        </w:drawing>
      </w:r>
      <w:r>
        <w:rPr>
          <w:rFonts w:hint="eastAsia"/>
          <w:lang w:val="en-US" w:eastAsia="zh-CN"/>
        </w:rPr>
        <w:drawing>
          <ns4:inline distT="0" distB="0" distL="114300" distR="114300">
            <ns4:extent cx="2400935" cy="1800225"/>
            <ns4:effectExtent l="0" t="0" r="18415" b="9525"/>
            <ns4:docPr id="19" name="图片 19" descr="f9b539ca7204b7d994ebb2262b06758"/>
            <ns4:cNvGraphicFramePr/>
            <ns5:graphic>
              <ns5:graphicData uri="http://schemas.openxmlformats.org/drawingml/2006/picture">
                <ns6:pic>
                  <ns6:nvPicPr>
                    <ns6:cNvPr id="19" name="图片 19" descr="f9b539ca7204b7d994ebb2262b06758"/>
                    <ns6:cNvPicPr/>
                  </ns6:nvPicPr>
                  <ns6:blipFill>
                    <ns5:blip r:embed="rId91"/>
                    <ns5:stretch>
                      <ns5:fillRect/>
                    </ns5:stretch>
                  </ns6:blipFill>
                  <ns6:spPr>
                    <ns5:xfrm>
                      <ns5:off x="0" y="0"/>
                      <ns5:ext cx="2400935" cy="1800225"/>
                    </ns5:xfrm>
                    <ns5:prstGeom prst="rect">
                      <ns5:avLst/>
                    </ns5:prstGeom>
                  </ns6:spPr>
                </ns6:pic>
              </ns5:graphicData>
            </ns5:graphic>
          </ns4:inline>
        </w:drawing>
      </w:r>
    </w:p>
    <w:p ns2:paraId="02395FC6">
      <w:pPr>
        <w:ind w:firstLine="1440" w:firstLineChars="600"/>
        <w:jc w:val="both"/>
        <w:rPr>
          <w:rFonts w:hint="eastAsia"/>
          <w:lang w:val="en-US" w:eastAsia="zh-CN"/>
        </w:rPr>
      </w:pPr>
      <w:r>
        <w:rPr>
          <w:rFonts w:hint="eastAsia"/>
          <w:lang w:val="en-US" w:eastAsia="zh-CN"/>
        </w:rPr>
        <w:t>(a)DCQCN，同时发送          (b)DCQCN-SW，分时发送</w:t>
      </w:r>
    </w:p>
    <w:p ns2:paraId="323C6FE2">
      <w:pPr>
        <w:jc w:val="both"/>
        <w:rPr>
          <w:rFonts w:hint="default"/>
          <w:lang w:val="en-US" w:eastAsia="zh-CN"/>
        </w:rPr>
      </w:pPr>
      <w:r>
        <w:rPr>
          <w:rFonts w:hint="eastAsia"/>
          <w:lang w:val="en-US" w:eastAsia="zh-CN"/>
        </w:rPr>
        <w:t xml:space="preserve">   </w:t>
      </w:r>
      <w:r>
        <w:rPr>
          <w:rFonts w:hint="default"/>
          <w:lang w:val="en-US" w:eastAsia="zh-CN"/>
        </w:rPr>
        <w:drawing>
          <ns4:inline distT="0" distB="0" distL="114300" distR="114300">
            <ns4:extent cx="2400935" cy="1800225"/>
            <ns4:effectExtent l="0" t="0" r="18415" b="9525"/>
            <ns4:docPr id="20" name="图片 20" descr="3255d1dbe67bde6263866630ee2e928"/>
            <ns4:cNvGraphicFramePr/>
            <ns5:graphic>
              <ns5:graphicData uri="http://schemas.openxmlformats.org/drawingml/2006/picture">
                <ns6:pic>
                  <ns6:nvPicPr>
                    <ns6:cNvPr id="20" name="图片 20" descr="3255d1dbe67bde6263866630ee2e928"/>
                    <ns6:cNvPicPr/>
                  </ns6:nvPicPr>
                  <ns6:blipFill>
                    <ns5:blip r:embed="rId92"/>
                    <ns5:stretch>
                      <ns5:fillRect/>
                    </ns5:stretch>
                  </ns6:blipFill>
                  <ns6:spPr>
                    <ns5:xfrm>
                      <ns5:off x="0" y="0"/>
                      <ns5:ext cx="2400935" cy="1800225"/>
                    </ns5:xfrm>
                    <ns5:prstGeom prst="rect">
                      <ns5:avLst/>
                    </ns5:prstGeom>
                  </ns6:spPr>
                </ns6:pic>
              </ns5:graphicData>
            </ns5:graphic>
          </ns4:inline>
        </w:drawing>
      </w:r>
      <w:r>
        <w:rPr>
          <w:rFonts w:hint="default"/>
          <w:lang w:val="en-US" w:eastAsia="zh-CN"/>
        </w:rPr>
        <w:drawing>
          <ns4:inline distT="0" distB="0" distL="114300" distR="114300">
            <ns4:extent cx="2400935" cy="1800225"/>
            <ns4:effectExtent l="0" t="0" r="18415" b="9525"/>
            <ns4:docPr id="21" name="图片 21" descr="2bfa3e354a21b4a9958191fce1b88af"/>
            <ns4:cNvGraphicFramePr/>
            <ns5:graphic>
              <ns5:graphicData uri="http://schemas.openxmlformats.org/drawingml/2006/picture">
                <ns6:pic>
                  <ns6:nvPicPr>
                    <ns6:cNvPr id="21" name="图片 21" descr="2bfa3e354a21b4a9958191fce1b88af"/>
                    <ns6:cNvPicPr/>
                  </ns6:nvPicPr>
                  <ns6:blipFill>
                    <ns5:blip r:embed="rId93"/>
                    <ns5:stretch>
                      <ns5:fillRect/>
                    </ns5:stretch>
                  </ns6:blipFill>
                  <ns6:spPr>
                    <ns5:xfrm>
                      <ns5:off x="0" y="0"/>
                      <ns5:ext cx="2400935" cy="1800225"/>
                    </ns5:xfrm>
                    <ns5:prstGeom prst="rect">
                      <ns5:avLst/>
                    </ns5:prstGeom>
                  </ns6:spPr>
                </ns6:pic>
              </ns5:graphicData>
            </ns5:graphic>
          </ns4:inline>
        </w:drawing>
      </w:r>
    </w:p>
    <w:p ns2:paraId="171A9E12">
      <w:pPr>
        <w:ind w:firstLine="1440" w:firstLineChars="600"/>
        <w:jc w:val="both"/>
        <w:rPr>
          <w:rFonts w:hint="eastAsia"/>
          <w:lang w:val="en-US" w:eastAsia="zh-CN"/>
        </w:rPr>
      </w:pPr>
      <w:r>
        <w:rPr>
          <w:rFonts w:hint="eastAsia"/>
          <w:lang w:val="en-US" w:eastAsia="zh-CN"/>
        </w:rPr>
        <w:t>(c)DCQCN，分时发送          (d)DCQCN-SW，分时发送</w:t>
      </w:r>
    </w:p>
    <w:p ns2:paraId="2BA75566">
      <w:pPr>
        <w:jc w:val="center"/>
        <w:rPr>
          <w:rFonts w:hint="default"/>
          <w:lang w:val="en-US" w:eastAsia="zh-CN"/>
        </w:rPr>
      </w:pPr>
      <w:r>
        <w:rPr>
          <w:rFonts w:hint="eastAsia" w:ascii="宋体" w:hAnsi="宋体"/>
          <w:color w:val="000000" w:themeColor="text1"/>
          <w:szCs w:val="18"/>
          <ns2:textFill>
            <ns2:solidFill>
              <ns2:schemeClr ns2:val="tx1"/>
            </ns2:solidFill>
          </ns2:textFill>
        </w:rPr>
        <w:t>图</w:t>
      </w:r>
      <w:r>
        <w:rPr>
          <w:rFonts w:hint="eastAsia" w:ascii="宋体" w:hAnsi="宋体"/>
          <w:color w:val="000000" w:themeColor="text1"/>
          <w:szCs w:val="18"/>
          <w:lang w:val="en-US" w:eastAsia="zh-CN"/>
          <ns2:textFill>
            <ns2:solidFill>
              <ns2:schemeClr ns2:val="tx1"/>
            </ns2:solidFill>
          </ns2:textFill>
        </w:rPr>
        <w:t>3-4</w:t>
      </w:r>
      <w:r>
        <w:rPr>
          <w:rFonts w:hint="eastAsia" w:ascii="宋体" w:hAnsi="宋体"/>
          <w:color w:val="000000" w:themeColor="text1"/>
          <w:szCs w:val="18"/>
          <ns2:textFill>
            <ns2:solidFill>
              <ns2:schemeClr ns2:val="tx1"/>
            </ns2:solidFill>
          </ns2:textFill>
        </w:rPr>
        <w:t xml:space="preserve">  </w:t>
      </w:r>
      <w:r>
        <w:rPr>
          <w:rFonts w:hint="default" w:ascii="Times New Roman" w:hAnsi="Times New Roman" w:cs="Times New Roman"/>
          <w:color w:val="000000" w:themeColor="text1"/>
          <w:szCs w:val="18"/>
          <w:lang w:val="en-US" w:eastAsia="zh-CN"/>
          <ns2:textFill>
            <ns2:solidFill>
              <ns2:schemeClr ns2:val="tx1"/>
            </ns2:solidFill>
          </ns2:textFill>
        </w:rPr>
        <w:t>DCQCN</w:t>
      </w:r>
      <w:r>
        <w:rPr>
          <w:rFonts w:hint="eastAsia" w:ascii="宋体" w:hAnsi="宋体"/>
          <w:color w:val="000000" w:themeColor="text1"/>
          <w:szCs w:val="18"/>
          <w:lang w:val="en-US" w:eastAsia="zh-CN"/>
          <ns2:textFill>
            <ns2:solidFill>
              <ns2:schemeClr ns2:val="tx1"/>
            </ns2:solidFill>
          </ns2:textFill>
        </w:rPr>
        <w:t>和</w:t>
      </w:r>
      <w:r>
        <w:rPr>
          <w:rFonts w:hint="default" w:ascii="Times New Roman" w:hAnsi="Times New Roman" w:cs="Times New Roman"/>
          <w:color w:val="000000" w:themeColor="text1"/>
          <w:szCs w:val="18"/>
          <w:lang w:val="en-US" w:eastAsia="zh-CN"/>
          <ns2:textFill>
            <ns2:solidFill>
              <ns2:schemeClr ns2:val="tx1"/>
            </ns2:solidFill>
          </ns2:textFill>
        </w:rPr>
        <w:t>DCQCN-SW</w:t>
      </w:r>
      <w:r>
        <w:rPr>
          <w:rFonts w:hint="eastAsia" w:ascii="宋体" w:hAnsi="宋体"/>
          <w:color w:val="000000" w:themeColor="text1"/>
          <w:szCs w:val="18"/>
          <w:lang w:val="en-US" w:eastAsia="zh-CN"/>
          <ns2:textFill>
            <ns2:solidFill>
              <ns2:schemeClr ns2:val="tx1"/>
            </ns2:solidFill>
          </ns2:textFill>
        </w:rPr>
        <w:t>在同时发送和分时发送场景下交换机队列长度变化</w:t>
      </w:r>
    </w:p>
    <w:p ns2:paraId="3383BDF7">
      <w:pPr>
        <w:ind w:firstLine="480" w:firstLineChars="200"/>
        <w:rPr>
          <w:rFonts w:hint="eastAsia"/>
          <w:lang w:val="en-US" w:eastAsia="zh-CN"/>
        </w:rPr>
      </w:pPr>
      <w:r>
        <w:rPr>
          <w:rFonts w:hint="eastAsia"/>
          <w:lang w:val="en-US" w:eastAsia="zh-CN"/>
        </w:rPr>
        <w:t>图3-4显示了在同时发送和分时发送场景下，DCQCN算法和DCQCN-SW算法在不同流的数量下交换机队列长度的变化情况。在同时发送场景下，我们可以从图3-4(a)和图3-4(b)看到在数据流从开始到发送完成的过程中，使用DCQCN算法时交换机队列在达到一个更高的值以后才开始执行拥塞控制，并且在整个流的完成过程中交换机队列频繁的出现从无到有的变化，这没能够在保证网络整体性能的前提下很好的利用交换机缓冲区；在DCQCN-SW算法中，在检测到拥塞后更快的进行了拥塞控制，并且相较于DCQCN能够更稳定维持交换机队列的长度，在不影响网络整体性能的前提下更好的利用交换机缓冲区，使得交换机端更加稳定。在分时发送场景下，由于流的到来不是同时的，所以在进行拥塞控制方面DCQCN-SW与DCQCN相比较为缓慢，但是与同时发送场景下类似，DCQCN-SW能够在交换机端保持更加稳定的交换机队列长度的前提下，不影响网络整体性能，更加充分的利用交换机的缓冲区。</w:t>
      </w:r>
    </w:p>
    <w:p ns2:paraId="1B528DE6">
      <w:pPr>
        <w:pStyle w:val="4"/>
        <w:rPr>
          <w:rFonts w:hint="eastAsia"/>
          <w:lang w:val="en-US" w:eastAsia="zh-CN"/>
        </w:rPr>
      </w:pPr>
      <w:bookmarkStart w:id="33" w:name="_Toc31881"/>
      <w:r>
        <w:rPr>
          <w:rFonts w:hint="eastAsia"/>
          <w:lang w:val="en-US" w:eastAsia="zh-CN"/>
        </w:rPr>
        <w:t>3</w:t>
      </w:r>
      <w:r>
        <w:t>.</w:t>
      </w:r>
      <w:r>
        <w:rPr>
          <w:rFonts w:hint="eastAsia"/>
          <w:lang w:val="en-US" w:eastAsia="zh-CN"/>
        </w:rPr>
        <w:t>4</w:t>
      </w:r>
      <w:r>
        <w:t>.</w:t>
      </w:r>
      <w:r>
        <w:rPr>
          <w:rFonts w:hint="eastAsia"/>
          <w:lang w:val="en-US" w:eastAsia="zh-CN"/>
        </w:rPr>
        <w:t>3 真实网络负载性能测试</w:t>
      </w:r>
      <w:bookmarkEnd w:id="33"/>
    </w:p>
    <w:p ns2:paraId="78173520">
      <w:pPr>
        <w:ind w:firstLine="480" w:firstLineChars="200"/>
        <w:rPr>
          <w:rFonts w:hint="eastAsia"/>
          <w:lang w:val="en-US" w:eastAsia="zh-CN"/>
        </w:rPr>
      </w:pPr>
      <w:r>
        <w:rPr>
          <w:rFonts w:hint="eastAsia"/>
          <w:lang w:val="en-US" w:eastAsia="zh-CN"/>
        </w:rPr>
        <w:t>本文在NS-3网络仿真模拟器中，使用WebSearch和FB_Hadoop两种真实的工作负载，对DCQCN-SW、DCQCN和TIMELY三种算法进行了测试。在实际的仿真中，两种负载的数据流都是根据各自的流量大小随机分布，我们使用了0.3和0.5两种负载系数。在仿真中，我们使用的网络拓扑如图3-1所示，其中包含了10个主机，并且每个主机的发送速率都是100Gbps，每个主机既是发送端，也是接收端。</w:t>
      </w:r>
    </w:p>
    <w:p ns2:paraId="2DCA6DC6">
      <w:pPr>
        <w:jc w:val="center"/>
        <w:rPr>
          <w:rFonts w:hint="eastAsia"/>
          <w:lang w:val="en-US" w:eastAsia="zh-CN"/>
        </w:rPr>
      </w:pPr>
      <w:r>
        <w:rPr>
          <w:rFonts w:hint="eastAsia"/>
          <w:lang w:val="en-US" w:eastAsia="zh-CN"/>
        </w:rPr>
        <w:drawing>
          <ns4:inline distT="0" distB="0" distL="114300" distR="114300">
            <ns4:extent cx="2400935" cy="1800225"/>
            <ns4:effectExtent l="0" t="0" r="18415" b="9525"/>
            <ns4:docPr id="22" name="图片 22" descr="2337dbbbf1e5abfcaf0fddf9974e486"/>
            <ns4:cNvGraphicFramePr/>
            <ns5:graphic>
              <ns5:graphicData uri="http://schemas.openxmlformats.org/drawingml/2006/picture">
                <ns6:pic>
                  <ns6:nvPicPr>
                    <ns6:cNvPr id="22" name="图片 22" descr="2337dbbbf1e5abfcaf0fddf9974e486"/>
                    <ns6:cNvPicPr/>
                  </ns6:nvPicPr>
                  <ns6:blipFill>
                    <ns5:blip r:embed="rId94"/>
                    <ns5:stretch>
                      <ns5:fillRect/>
                    </ns5:stretch>
                  </ns6:blipFill>
                  <ns6:spPr>
                    <ns5:xfrm>
                      <ns5:off x="0" y="0"/>
                      <ns5:ext cx="2400935" cy="1800225"/>
                    </ns5:xfrm>
                    <ns5:prstGeom prst="rect">
                      <ns5:avLst/>
                    </ns5:prstGeom>
                  </ns6:spPr>
                </ns6:pic>
              </ns5:graphicData>
            </ns5:graphic>
          </ns4:inline>
        </w:drawing>
      </w:r>
      <w:r>
        <w:rPr>
          <w:rFonts w:hint="eastAsia"/>
          <w:lang w:val="en-US" w:eastAsia="zh-CN"/>
        </w:rPr>
        <w:t xml:space="preserve">     </w:t>
      </w:r>
      <w:r>
        <w:rPr>
          <w:rFonts w:hint="eastAsia"/>
          <w:lang w:val="en-US" w:eastAsia="zh-CN"/>
        </w:rPr>
        <w:drawing>
          <ns4:inline distT="0" distB="0" distL="114300" distR="114300">
            <ns4:extent cx="2400935" cy="1800225"/>
            <ns4:effectExtent l="0" t="0" r="18415" b="9525"/>
            <ns4:docPr id="23" name="图片 23" descr="251c4d7c9cf198317b0adce742e4f7d"/>
            <ns4:cNvGraphicFramePr/>
            <ns5:graphic>
              <ns5:graphicData uri="http://schemas.openxmlformats.org/drawingml/2006/picture">
                <ns6:pic>
                  <ns6:nvPicPr>
                    <ns6:cNvPr id="23" name="图片 23" descr="251c4d7c9cf198317b0adce742e4f7d"/>
                    <ns6:cNvPicPr/>
                  </ns6:nvPicPr>
                  <ns6:blipFill>
                    <ns5:blip r:embed="rId95"/>
                    <ns5:stretch>
                      <ns5:fillRect/>
                    </ns5:stretch>
                  </ns6:blipFill>
                  <ns6:spPr>
                    <ns5:xfrm>
                      <ns5:off x="0" y="0"/>
                      <ns5:ext cx="2400935" cy="1800225"/>
                    </ns5:xfrm>
                    <ns5:prstGeom prst="rect">
                      <ns5:avLst/>
                    </ns5:prstGeom>
                  </ns6:spPr>
                </ns6:pic>
              </ns5:graphicData>
            </ns5:graphic>
          </ns4:inline>
        </w:drawing>
      </w:r>
    </w:p>
    <w:p ns2:paraId="0406C7B8">
      <w:pPr>
        <w:ind w:firstLine="1200" w:firstLineChars="500"/>
        <w:jc w:val="both"/>
        <w:rPr>
          <w:rFonts w:hint="eastAsia"/>
          <w:lang w:val="en-US" w:eastAsia="zh-CN"/>
        </w:rPr>
      </w:pPr>
      <w:r>
        <w:rPr>
          <w:rFonts w:hint="eastAsia"/>
          <w:lang w:val="en-US" w:eastAsia="zh-CN"/>
        </w:rPr>
        <w:t>(a)WebSearch负载                  (b)FB_Hadoop工作负载</w:t>
      </w:r>
    </w:p>
    <w:p ns2:paraId="0374A1CC">
      <w:pPr>
        <w:jc w:val="center"/>
        <w:rPr>
          <w:rFonts w:hint="default" w:eastAsia="宋体"/>
          <w:lang w:val="en-US" w:eastAsia="zh-CN"/>
        </w:rPr>
      </w:pPr>
      <w:r>
        <w:rPr>
          <w:rFonts w:hint="eastAsia" w:ascii="宋体" w:hAnsi="宋体"/>
          <w:color w:val="000000" w:themeColor="text1"/>
          <w:szCs w:val="18"/>
          <ns2:textFill>
            <ns2:solidFill>
              <ns2:schemeClr ns2:val="tx1"/>
            </ns2:solidFill>
          </ns2:textFill>
        </w:rPr>
        <w:t>图</w:t>
      </w:r>
      <w:r>
        <w:rPr>
          <w:rFonts w:hint="eastAsia" w:ascii="宋体" w:hAnsi="宋体"/>
          <w:color w:val="000000" w:themeColor="text1"/>
          <w:szCs w:val="18"/>
          <w:lang w:val="en-US" w:eastAsia="zh-CN"/>
          <ns2:textFill>
            <ns2:solidFill>
              <ns2:schemeClr ns2:val="tx1"/>
            </ns2:solidFill>
          </ns2:textFill>
        </w:rPr>
        <w:t>3-5</w:t>
      </w:r>
      <w:r>
        <w:rPr>
          <w:rFonts w:hint="eastAsia" w:ascii="宋体" w:hAnsi="宋体"/>
          <w:color w:val="000000" w:themeColor="text1"/>
          <w:szCs w:val="18"/>
          <ns2:textFill>
            <ns2:solidFill>
              <ns2:schemeClr ns2:val="tx1"/>
            </ns2:solidFill>
          </ns2:textFill>
        </w:rPr>
        <w:t xml:space="preserve">  </w:t>
      </w:r>
      <w:r>
        <w:rPr>
          <w:rFonts w:hint="eastAsia" w:ascii="宋体" w:hAnsi="宋体"/>
          <w:color w:val="000000" w:themeColor="text1"/>
          <w:szCs w:val="18"/>
          <w:lang w:val="en-US" w:eastAsia="zh-CN"/>
          <ns2:textFill>
            <ns2:solidFill>
              <ns2:schemeClr ns2:val="tx1"/>
            </ns2:solidFill>
          </ns2:textFill>
        </w:rPr>
        <w:t>不同算法在真实网络负载下的的平均FCT（负载系数为0.3和0.5）</w:t>
      </w:r>
    </w:p>
    <w:p ns2:paraId="56519117">
      <w:pPr>
        <w:ind w:firstLine="480" w:firstLineChars="200"/>
        <w:rPr>
          <w:rFonts w:hint="eastAsia"/>
          <w:lang w:val="en-US" w:eastAsia="zh-CN"/>
        </w:rPr>
      </w:pPr>
      <w:r>
        <w:rPr>
          <w:rFonts w:hint="eastAsia"/>
          <w:lang w:val="en-US" w:eastAsia="zh-CN"/>
        </w:rPr>
        <w:t>本文主要使用数据流的平均FCT作为衡量算法性能的主要评价指标，因为其是衡量整个网络性能的重要指标，能够反映出所有数据流的完成时间情况。其对比结果如图3-5所示。</w:t>
      </w:r>
    </w:p>
    <w:p ns2:paraId="069B4E35">
      <w:pPr>
        <w:ind w:firstLine="480" w:firstLineChars="200"/>
        <w:rPr>
          <w:rFonts w:hint="default"/>
          <w:lang w:val="en-US" w:eastAsia="zh-CN"/>
        </w:rPr>
      </w:pPr>
      <w:r>
        <w:rPr>
          <w:rFonts w:hint="eastAsia"/>
          <w:lang w:val="en-US" w:eastAsia="zh-CN"/>
        </w:rPr>
        <w:t>当负载系数为0.3时，在WebSearch负载下，DCQCN-SW的平均FCT较DCQCN提升了18.5%，较TIMELY提升了23.1%；在FB_Hadoop负载下，DCQCN-SW的的平均流完成时间较DCQCN提升了4.2%，较TIMELY提升了10.5%。</w:t>
      </w:r>
    </w:p>
    <w:p ns2:paraId="7FE128A7">
      <w:pPr>
        <w:pStyle w:val="3"/>
        <w:rPr>
          <w:rFonts w:hint="default" w:eastAsia="黑体"/>
          <w:lang w:val="en-US" w:eastAsia="zh-CN"/>
        </w:rPr>
      </w:pPr>
      <w:bookmarkStart w:id="34" w:name="_Toc1920"/>
      <w:r>
        <w:rPr>
          <w:rFonts w:hint="eastAsia"/>
          <w:lang w:val="en-US" w:eastAsia="zh-CN"/>
        </w:rPr>
        <w:t>3</w:t>
      </w:r>
      <w:r>
        <w:t>.</w:t>
      </w:r>
      <w:r>
        <w:rPr>
          <w:rFonts w:hint="eastAsia"/>
          <w:lang w:val="en-US" w:eastAsia="zh-CN"/>
        </w:rPr>
        <w:t>5 本章小结</w:t>
      </w:r>
      <w:bookmarkEnd w:id="34"/>
    </w:p>
    <w:p ns2:paraId="5808C544">
      <w:pPr>
        <w:ind w:firstLine="480" w:firstLineChars="200"/>
        <w:rPr>
          <w:rFonts w:hint="default"/>
          <w:lang w:val="en-US" w:eastAsia="zh-CN"/>
        </w:rPr>
      </w:pPr>
      <w:r>
        <w:rPr>
          <w:rFonts w:hint="eastAsia"/>
          <w:lang w:val="en-US" w:eastAsia="zh-CN"/>
        </w:rPr>
        <w:t>本章首先从两个阶段分析了DCQCN算法中可能存在的导致性能下降的问题，然后提出了DCQCN-SW算法，通过引入交换机队列长度和交换机队列长度变化的观测来解决这些问题，同时提升拥塞控制的性能和网络整体的性能。随后算法设计和算法流程方面对DCQCN-SW展开了详细的介绍。最后在算法性能的评估环节，本文使用NS-3网络仿真模拟工具对DCQCN-SW算法在incast场景和真实网络负载场景下的性能进行评估，证明了DCQCN-SW在incast处理能力和提升网络整体性能方面有着一定优势.</w:t>
      </w:r>
    </w:p>
    <w:p ns2:paraId="2D38CD2B">
      <w:pPr>
        <w:rPr>
          <w:rFonts w:hint="default"/>
          <w:lang w:val="en-US" w:eastAsia="zh-CN"/>
        </w:rPr>
      </w:pPr>
    </w:p>
    <w:p ns2:paraId="1844E692">
      <w:pPr>
        <w:widowControl/>
        <w:spacing w:line="240" w:lineRule="auto"/>
        <w:jc w:val="left"/>
        <w:rPr>
          <w:rFonts w:eastAsia="黑体"/>
          <w:bCs/>
          <w:kern w:val="44"/>
          <w:sz w:val="36"/>
          <w:szCs w:val="44"/>
        </w:rPr>
      </w:pPr>
      <w:r>
        <w:br w:type="page"/>
      </w:r>
    </w:p>
    <w:p ns2:paraId="1A6C5689">
      <w:pPr>
        <w:pStyle w:val="2"/>
        <w:rPr>
          <w:rFonts w:hint="default" w:eastAsia="黑体"/>
          <w:lang w:val="en-US" w:eastAsia="zh-CN"/>
        </w:rPr>
      </w:pPr>
      <w:bookmarkStart w:id="35" w:name="_Toc25619"/>
      <w:r>
        <w:rPr>
          <w:rFonts w:hint="eastAsia"/>
        </w:rPr>
        <w:t xml:space="preserve">第四章 </w:t>
      </w:r>
      <w:bookmarkEnd w:id="29"/>
      <w:r>
        <w:rPr>
          <w:rFonts w:hint="eastAsia"/>
          <w:lang w:val="en-US" w:eastAsia="zh-CN"/>
        </w:rPr>
        <w:t>基于HPCC的拥塞控制算法优化</w:t>
      </w:r>
      <w:bookmarkEnd w:id="35"/>
    </w:p>
    <w:p ns2:paraId="585EA61B">
      <w:pPr>
        <w:spacing w:before="100" w:beforeAutospacing="1" w:after="100" w:afterAutospacing="1"/>
        <w:ind w:firstLine="436" w:firstLineChars="182"/>
        <w:rPr>
          <w:rFonts w:hint="default" w:eastAsia="宋体"/>
          <w:lang w:val="en-US" w:eastAsia="zh-CN"/>
        </w:rPr>
      </w:pPr>
      <w:r>
        <w:rPr>
          <w:rFonts w:hint="eastAsia"/>
          <w:lang w:val="en-US" w:eastAsia="zh-CN"/>
        </w:rPr>
        <w:t>本章首先分析了HPCC算法可进行优化的部分，并为了解决HPCC算法在特定场景下的性能提出了基于HPCC优化后的拥塞控制算法MPCC</w:t>
      </w:r>
      <w:r>
        <w:rPr>
          <w:rFonts w:hint="eastAsia"/>
        </w:rPr>
        <w:t>。</w:t>
      </w:r>
      <w:r>
        <w:rPr>
          <w:rFonts w:hint="eastAsia"/>
          <w:lang w:val="en-US" w:eastAsia="zh-CN"/>
        </w:rPr>
        <w:t>接着阐述了MPCC的设计思想和原理，旨在解决HPCC在应对突发incast场景下的性能劣势问题，接着描述了MPCC算法的实现细节，并介绍了MPCC算法的相关参数设定。最后基于NS-3网络仿真模拟器对MPCC算法在incast场景下和真实网络负载场景下的性能进行评估。</w:t>
      </w:r>
    </w:p>
    <w:p ns2:paraId="0956D297">
      <w:pPr>
        <w:pStyle w:val="3"/>
        <w:rPr>
          <w:rFonts w:hint="default" w:eastAsia="黑体"/>
          <w:lang w:val="en-US" w:eastAsia="zh-CN"/>
        </w:rPr>
      </w:pPr>
      <w:bookmarkStart w:id="36" w:name="_Toc29860"/>
      <w:r>
        <w:rPr>
          <w:rFonts w:hint="eastAsia"/>
          <w:lang w:val="en-US" w:eastAsia="zh-CN"/>
        </w:rPr>
        <w:t>4</w:t>
      </w:r>
      <w:r>
        <w:t>.1</w:t>
      </w:r>
      <w:r>
        <w:rPr>
          <w:rFonts w:hint="eastAsia"/>
          <w:lang w:val="en-US" w:eastAsia="zh-CN"/>
        </w:rPr>
        <w:t xml:space="preserve"> HPCC算法优化分析</w:t>
      </w:r>
      <w:bookmarkEnd w:id="36"/>
    </w:p>
    <w:p ns2:paraId="43F07B8A">
      <w:pPr>
        <w:spacing w:before="100" w:beforeAutospacing="1" w:after="100" w:afterAutospacing="1"/>
        <w:ind w:firstLine="480" w:firstLineChars="200"/>
        <w:rPr>
          <w:rFonts w:hint="eastAsia"/>
          <w:lang w:val="en-US" w:eastAsia="zh-CN"/>
        </w:rPr>
      </w:pPr>
      <w:r>
        <w:rPr>
          <w:rFonts w:hint="eastAsia"/>
          <w:lang w:val="en-US" w:eastAsia="zh-CN"/>
        </w:rPr>
        <w:t>随着人工智能技术的快随发展，AI场景下的网络对于多对一模式的通信性能提出了更高的要求。正如HPCC文章[21]中介绍的那样，HPCC为了避免发送方速率的过度反应，其确保仅在接收到描述一组全新数据包的ACK时才调整窗口，因此HPCC总是在窗口调整后立即记住发送的第一个数据包(Q)，并且只有在发送方收到Q的ACK时才再次调整窗口。然而，这种策略的缺点是，仅仅更新每个RTT窗口可能太慢，无法处理紧急情况，例如incast场景。</w:t>
      </w:r>
    </w:p>
    <w:p ns2:paraId="575D014D">
      <w:pPr>
        <w:spacing w:before="100" w:beforeAutospacing="1" w:after="100" w:afterAutospacing="1"/>
        <w:ind w:firstLine="480" w:firstLineChars="200"/>
        <w:rPr>
          <w:rFonts w:hint="eastAsia"/>
          <w:lang w:val="en-US" w:eastAsia="zh-CN"/>
        </w:rPr>
      </w:pPr>
      <w:r>
        <w:rPr>
          <w:rFonts w:hint="eastAsia"/>
          <w:lang w:val="en-US" w:eastAsia="zh-CN"/>
        </w:rPr>
        <w:t>为了提升HPCC算法处理这类紧急情况（以incast为主）的能力，我们认为为HPCC引入一种应对incast场景的拥塞预警机制是对HPCC算法进行优化的可行的方向。由于HPCC会对每个链路上的in-flight字节数进行计算和估计，并以此来进行链路利用率的九计算，进而根据归一化的链路利用率来动态的调整发送窗口的大小，因此在2.3.2节中归一化的利用率U的变化情况则能反出网络此时的拥塞程度变化，当U的值越大，说明此时存在与该链路中的in-flight字节数就越多。因此，类似与DCQCN-SW中的拥塞预警思想，我们可以为HPCC设计一种拥塞预警机制来提升其应对突发的incast场景的能力。</w:t>
      </w:r>
    </w:p>
    <w:p ns2:paraId="55B0EC75">
      <w:pPr>
        <w:spacing w:before="100" w:beforeAutospacing="1" w:after="100" w:afterAutospacing="1"/>
        <w:ind w:firstLine="480" w:firstLineChars="200"/>
        <w:rPr>
          <w:rFonts w:hint="default"/>
          <w:lang w:val="en-US" w:eastAsia="zh-CN"/>
        </w:rPr>
      </w:pPr>
      <w:r>
        <w:rPr>
          <w:rFonts w:hint="eastAsia"/>
          <w:lang w:val="en-US" w:eastAsia="zh-CN"/>
        </w:rPr>
        <w:t>与DCQCN算法不同，HPCC的拥塞控制过程中包含了丰富的网络信息，因此我们将进一步利用这些网络信息来判断网络的拥塞状态。其中RTT信号能够反映端到端的网络延迟，in-flight字节数能够反映网络的拥塞情况，而这两个信息的变化趋势则是反映了当前网络的变化趋势。以incast场景为例，当多个主机像同一个主机同时发送信息时，in-flight字节数会持续增加，端到端时延RTT也会呈现出增加的态势，当短时间内这些信息的值迅速增长，由于HPCC防止过度反应机制的存在，网络仍未调整发送方的发送窗口，因此导致网络拥塞进一步加重。因此，MPCC算法的目的就是能够优化HPCC在incast场景下由于过度反应可能导致的性能不足问题。</w:t>
      </w:r>
    </w:p>
    <w:p ns2:paraId="2F0B0543">
      <w:pPr>
        <w:pStyle w:val="3"/>
        <w:rPr>
          <w:rFonts w:hint="eastAsia"/>
          <w:lang w:val="en-US" w:eastAsia="zh-CN"/>
        </w:rPr>
      </w:pPr>
      <w:bookmarkStart w:id="37" w:name="_Toc13318"/>
      <w:r>
        <w:rPr>
          <w:rFonts w:hint="eastAsia"/>
          <w:lang w:val="en-US" w:eastAsia="zh-CN"/>
        </w:rPr>
        <w:t>4</w:t>
      </w:r>
      <w:r>
        <w:t>.</w:t>
      </w:r>
      <w:r>
        <w:rPr>
          <w:rFonts w:hint="eastAsia"/>
          <w:lang w:val="en-US" w:eastAsia="zh-CN"/>
        </w:rPr>
        <w:t>2 MPCC设计思想和原理</w:t>
      </w:r>
      <w:bookmarkEnd w:id="37"/>
    </w:p>
    <w:p ns2:paraId="2973D1A0">
      <w:pPr>
        <w:ind w:firstLine="420" w:firstLineChars="0"/>
        <w:rPr>
          <w:rFonts w:hint="eastAsia"/>
          <w:lang w:val="en-US" w:eastAsia="zh-CN"/>
        </w:rPr>
      </w:pPr>
      <w:r>
        <w:rPr>
          <w:rFonts w:hint="eastAsia"/>
          <w:lang w:val="en-US" w:eastAsia="zh-CN"/>
        </w:rPr>
        <w:t>在MPCC算法的设计过程中，最重要的思想是在增加了对于incast场景的预警和处理，通过利用INT探测到的信息判别当前网络的状态发展趋势。在MPCC算法中，我们同样将算法分为两个阶段，第一阶段是拥塞预警阶段；第二个阶段是拥塞控制阶段即速率下降与恢复阶段。</w:t>
      </w:r>
    </w:p>
    <w:p ns2:paraId="19AEB00A">
      <w:pPr>
        <w:ind w:firstLine="420" w:firstLineChars="0"/>
        <w:rPr>
          <w:rFonts w:hint="eastAsia"/>
          <w:lang w:val="en-US" w:eastAsia="zh-CN"/>
        </w:rPr>
      </w:pPr>
      <w:r>
        <w:rPr>
          <w:rFonts w:hint="eastAsia"/>
          <w:lang w:val="en-US" w:eastAsia="zh-CN"/>
        </w:rPr>
        <w:t>在拥塞预警阶段，面对incast场景下的多个突发流的到来，对于网络状态的判别和尽可能早的拥塞控制能够提升网络的整体性能。因此我们将依据发送端接收到的incast信息判断网络当前状态，为了更加准确的判断网络状态，我们使用RTT信号和链路利用率两个信号进行判别。当RTT不断增加时，反映出此时排队队列处于增长状态，网络已经呈现出向拥塞发展的征兆；当链路利用率不断增加时，同样反映出网络开始有趋于拥塞的征兆，当这种状态连续出现多次且HPCC算法仍未调整发送窗口时，我们认为此时应该进行速率的更新，在保证发送方不过度反应的同时，能够尽可能及时的调整发送窗口来应对incast场景下发生的网络拥塞。为此我们引入了针对RTT和链路利用率的阈值m和n，我们将RTT的连续增长次数定义为RTT_Timer，链路利用率连续增长次数定义为U_Timer。当RTT_Timer超过m次或U_Timer超过n次时，我们认为此时网络呈现出发生拥塞的可能极大，此时网络的状态已经被标记为拥塞预警状态，发送方开始根据当前链路利用率的值动态的调整发送窗口的大小。</w:t>
      </w:r>
    </w:p>
    <w:p ns2:paraId="7602CC4E">
      <w:pPr>
        <w:ind w:firstLine="3840" w:firstLineChars="1600"/>
        <w:jc w:val="right"/>
        <w:rPr>
          <w:rFonts w:hint="default"/>
          <w:lang w:val="en-US" w:eastAsia="zh-CN"/>
        </w:rPr>
      </w:pPr>
      <w:r>
        <w:rPr>
          <w:rFonts w:hint="eastAsia"/>
          <w:position w:val="-24"/>
          <w:lang w:val="en-US" w:eastAsia="zh-CN"/>
        </w:rPr>
        <w:object>
          <ns8:shape id="_x0000_i1047" ns9:spt="75" type="#_x0000_t75" style="height:31pt;width:45pt;" ns9:ole="t" filled="f" ns9:preferrelative="t" stroked="f" coordsize="21600,21600">
            <ns8:path/>
            <ns8:fill on="f" focussize="0,0"/>
            <ns8:stroke on="f"/>
            <ns8:imagedata r:id="rId97" ns9:title=""/>
            <ns9:lock ns8:ext="edit" aspectratio="t"/>
            <ns10:wrap type="none"/>
            <ns10:anchorlock/>
          </ns8:shape>
          <ns9:OLEObject Type="Embed" ProgID="Equation.KSEE3" ShapeID="_x0000_i1047" DrawAspect="Content" ObjectID="_1468075747" r:id="rId96">
            <ns9:LockedField>false</ns9:LockedField>
          </ns9:OLEObject>
        </w:object>
      </w:r>
      <w:r>
        <w:rPr>
          <w:rFonts w:hint="eastAsia"/>
          <w:lang w:val="en-US" w:eastAsia="zh-CN"/>
        </w:rPr>
        <w:t xml:space="preserve">                          (4-1)</w:t>
      </w:r>
    </w:p>
    <w:p ns2:paraId="6147EE15">
      <w:pPr>
        <w:ind w:firstLine="420" w:firstLineChars="0"/>
        <w:rPr>
          <w:rFonts w:hint="default"/>
          <w:lang w:val="en-US" w:eastAsia="zh-CN"/>
        </w:rPr>
      </w:pPr>
      <w:r>
        <w:rPr>
          <w:rFonts w:hint="eastAsia"/>
          <w:lang w:val="en-US" w:eastAsia="zh-CN"/>
        </w:rPr>
        <w:t>在拥塞控制阶段，我们将发送窗口调整分为两个阶段，一是发送窗口减小的阶段；二是发送窗口增加的阶段。在发送窗口减小的阶段，进入拥塞预警状态后发送端会根据当前的链路利用率降低发送窗口，当链路利用率呈现下降趋势但是其值仍然大于1时，表明此时的网络仍然存在拥塞但是拥塞程度已有减缓，发送端将尝试在降低发送速率时同步进行动态调整的加性增长来缓慢恢复发送窗口，以便网络能够更快的达到收敛。在发送窗口增加的阶段，表明此时网络已无拥塞发生，这部分发送窗口调整的策略我们遵循HPCC算法的原有策略。</w:t>
      </w:r>
    </w:p>
    <w:p ns2:paraId="03FAAB3F">
      <w:pPr>
        <w:pStyle w:val="3"/>
        <w:rPr>
          <w:rFonts w:hint="default" w:eastAsia="黑体"/>
          <w:lang w:val="en-US" w:eastAsia="zh-CN"/>
        </w:rPr>
      </w:pPr>
      <w:bookmarkStart w:id="38" w:name="_Toc14027"/>
      <w:r>
        <w:rPr>
          <w:rFonts w:hint="eastAsia"/>
          <w:lang w:val="en-US" w:eastAsia="zh-CN"/>
        </w:rPr>
        <w:t>4</w:t>
      </w:r>
      <w:r>
        <w:t>.</w:t>
      </w:r>
      <w:r>
        <w:rPr>
          <w:rFonts w:hint="eastAsia"/>
          <w:lang w:val="en-US" w:eastAsia="zh-CN"/>
        </w:rPr>
        <w:t>3 MPCC算法设计</w:t>
      </w:r>
      <w:bookmarkEnd w:id="38"/>
    </w:p>
    <w:p ns2:paraId="1A7610EC">
      <w:pPr>
        <w:rPr>
          <w:rFonts w:ascii="宋体" w:hAnsi="宋体"/>
          <w:color w:val="000000" w:themeColor="text1"/>
          <ns2:textFill>
            <ns2:solidFill>
              <ns2:schemeClr ns2:val="tx1"/>
            </ns2:solidFill>
          </ns2:textFill>
        </w:rPr>
      </w:pPr>
      <w:r>
        <w:rPr>
          <w:rFonts w:hint="eastAsia" w:ascii="宋体" w:hAnsi="宋体"/>
          <w:color w:val="000000" w:themeColor="text1"/>
          <ns2:textFill>
            <ns2:solidFill>
              <ns2:schemeClr ns2:val="tx1"/>
            </ns2:solidFill>
          </ns2:textFill>
        </w:rPr>
        <w:t>算法</w:t>
      </w:r>
      <w:r>
        <w:rPr>
          <w:rFonts w:hint="eastAsia" w:ascii="宋体" w:hAnsi="宋体"/>
          <w:color w:val="000000" w:themeColor="text1"/>
          <w:lang w:val="en-US" w:eastAsia="zh-CN"/>
          <ns2:textFill>
            <ns2:solidFill>
              <ns2:schemeClr ns2:val="tx1"/>
            </ns2:solidFill>
          </ns2:textFill>
        </w:rPr>
        <w:t>2</w:t>
      </w:r>
      <w:r>
        <w:rPr>
          <w:rFonts w:hint="eastAsia" w:ascii="宋体" w:hAnsi="宋体"/>
          <w:color w:val="000000" w:themeColor="text1"/>
          <ns2:textFill>
            <ns2:solidFill>
              <ns2:schemeClr ns2:val="tx1"/>
            </ns2:solidFill>
          </ns2:textFill>
        </w:rPr>
        <w:t xml:space="preserve">.  </w:t>
      </w:r>
      <w:r>
        <w:rPr>
          <w:rFonts w:hint="eastAsia" w:ascii="宋体" w:hAnsi="宋体"/>
          <w:color w:val="000000" w:themeColor="text1"/>
          <w:lang w:val="en-US" w:eastAsia="zh-CN"/>
          <ns2:textFill>
            <ns2:solidFill>
              <ns2:schemeClr ns2:val="tx1"/>
            </ns2:solidFill>
          </ns2:textFill>
        </w:rPr>
        <w:t>MPCC</w:t>
      </w:r>
      <w:r>
        <w:rPr>
          <w:rFonts w:hint="eastAsia" w:ascii="宋体" w:hAnsi="宋体"/>
          <w:color w:val="000000" w:themeColor="text1"/>
          <ns2:textFill>
            <ns2:solidFill>
              <ns2:schemeClr ns2:val="tx1"/>
            </ns2:solidFill>
          </ns2:textFill>
        </w:rPr>
        <w:t>.</w:t>
      </w:r>
    </w:p>
    <w:p ns2:paraId="18FF4DA0">
      <w:pPr>
        <w:rPr>
          <w:rFonts w:hint="default" w:ascii="宋体" w:hAnsi="宋体" w:eastAsia="宋体"/>
          <w:color w:val="000000" w:themeColor="text1"/>
          <w:lang w:val="en-US" w:eastAsia="zh-CN"/>
          <ns2:textFill>
            <ns2:solidFill>
              <ns2:schemeClr ns2:val="tx1"/>
            </ns2:solidFill>
          </ns2:textFill>
        </w:rPr>
      </w:pPr>
      <w:r>
        <w:rPr>
          <w:rFonts w:hint="eastAsia" w:ascii="宋体" w:hAnsi="宋体"/>
          <w:color w:val="000000" w:themeColor="text1"/>
          <ns2:textFill>
            <ns2:solidFill>
              <ns2:schemeClr ns2:val="tx1"/>
            </ns2:solidFill>
          </ns2:textFill>
        </w:rPr>
        <w:t>输入：</w:t>
      </w:r>
      <w:r>
        <w:rPr>
          <w:rFonts w:hint="eastAsia" w:ascii="宋体" w:hAnsi="宋体"/>
          <w:color w:val="000000" w:themeColor="text1"/>
          <w:lang w:val="en-US" w:eastAsia="zh-CN"/>
          <ns2:textFill>
            <ns2:solidFill>
              <ns2:schemeClr ns2:val="tx1"/>
            </ns2:solidFill>
          </ns2:textFill>
        </w:rPr>
        <w:t>INT信息中的时延信息RTT</w:t>
      </w:r>
      <w:r>
        <w:rPr>
          <w:rFonts w:hint="eastAsia"/>
          <w:lang w:val="en-US" w:eastAsia="zh-CN"/>
        </w:rPr>
        <w:t>，链路利用率U，加性增速R</w:t>
      </w:r>
      <w:r>
        <w:rPr>
          <w:rFonts w:hint="eastAsia"/>
          <w:vertAlign w:val="subscript"/>
          <w:lang w:val="en-US" w:eastAsia="zh-CN"/>
        </w:rPr>
        <w:t>AI</w:t>
      </w:r>
    </w:p>
    <w:p ns2:paraId="74290639">
      <w:pPr>
        <w:rPr>
          <w:rFonts w:hint="eastAsia" w:ascii="宋体" w:hAnsi="宋体"/>
          <w:color w:val="000000" w:themeColor="text1"/>
          <w:vertAlign w:val="baseline"/>
          <w:lang w:val="en-US" w:eastAsia="zh-CN"/>
          <ns2:textFill>
            <ns2:solidFill>
              <ns2:schemeClr ns2:val="tx1"/>
            </ns2:solidFill>
          </ns2:textFill>
        </w:rPr>
      </w:pPr>
      <w:r>
        <w:rPr>
          <w:rFonts w:hint="eastAsia" w:ascii="宋体" w:hAnsi="宋体"/>
          <w:color w:val="000000" w:themeColor="text1"/>
          <ns2:textFill>
            <ns2:solidFill>
              <ns2:schemeClr ns2:val="tx1"/>
            </ns2:solidFill>
          </ns2:textFill>
        </w:rPr>
        <w:t>输出：</w:t>
      </w:r>
      <w:r>
        <w:rPr>
          <w:rFonts w:hint="eastAsia" w:ascii="宋体" w:hAnsi="宋体"/>
          <w:color w:val="000000" w:themeColor="text1"/>
          <w:lang w:val="en-US" w:eastAsia="zh-CN"/>
          <ns2:textFill>
            <ns2:solidFill>
              <ns2:schemeClr ns2:val="tx1"/>
            </ns2:solidFill>
          </ns2:textFill>
        </w:rPr>
        <w:t>网络状态</w:t>
      </w:r>
      <w:r>
        <w:rPr>
          <w:rFonts w:hint="eastAsia"/>
          <w:lang w:val="en-US" w:eastAsia="zh-CN"/>
        </w:rPr>
        <w:t>net_state</w:t>
      </w:r>
      <w:r>
        <w:rPr>
          <w:rFonts w:hint="eastAsia" w:ascii="宋体" w:hAnsi="宋体"/>
          <w:color w:val="000000" w:themeColor="text1"/>
          <w:lang w:val="en-US" w:eastAsia="zh-CN"/>
          <ns2:textFill>
            <ns2:solidFill>
              <ns2:schemeClr ns2:val="tx1"/>
            </ns2:solidFill>
          </ns2:textFill>
        </w:rPr>
        <w:t>，更新后的目标发送速率</w:t>
      </w:r>
      <w:r>
        <w:rPr>
          <w:rFonts w:hint="eastAsia"/>
          <w:lang w:val="en-US" w:eastAsia="zh-CN"/>
        </w:rPr>
        <w:t>R</w:t>
      </w:r>
      <w:r>
        <w:rPr>
          <w:rFonts w:hint="eastAsia"/>
          <w:vertAlign w:val="subscript"/>
          <w:lang w:val="en-US" w:eastAsia="zh-CN"/>
        </w:rPr>
        <w:t>T</w:t>
      </w:r>
      <w:r>
        <w:rPr>
          <w:rFonts w:hint="eastAsia" w:ascii="宋体" w:hAnsi="宋体"/>
          <w:color w:val="000000" w:themeColor="text1"/>
          <w:lang w:val="en-US" w:eastAsia="zh-CN"/>
          <ns2:textFill>
            <ns2:solidFill>
              <ns2:schemeClr ns2:val="tx1"/>
            </ns2:solidFill>
          </ns2:textFill>
        </w:rPr>
        <w:t>和更新后的当前发送速率</w:t>
      </w:r>
      <w:r>
        <w:rPr>
          <w:rFonts w:hint="eastAsia"/>
          <w:lang w:val="en-US" w:eastAsia="zh-CN"/>
        </w:rPr>
        <w:t>R</w:t>
      </w:r>
      <w:r>
        <w:rPr>
          <w:rFonts w:hint="eastAsia"/>
          <w:vertAlign w:val="subscript"/>
          <w:lang w:val="en-US" w:eastAsia="zh-CN"/>
        </w:rPr>
        <w:t>C</w:t>
      </w:r>
      <w:r>
        <w:rPr>
          <w:rFonts w:hint="eastAsia" w:ascii="宋体" w:hAnsi="宋体"/>
          <w:color w:val="000000" w:themeColor="text1"/>
          <w:vertAlign w:val="baseline"/>
          <w:lang w:val="en-US" w:eastAsia="zh-CN"/>
          <ns2:textFill>
            <ns2:solidFill>
              <ns2:schemeClr ns2:val="tx1"/>
            </ns2:solidFill>
          </ns2:textFill>
        </w:rPr>
        <w:t>。</w:t>
      </w:r>
    </w:p>
    <w:p ns2:paraId="02E4B751">
      <w:pPr>
        <w:numPr>
          <w:ilvl w:val="0"/>
          <w:numId w:val="2"/>
        </w:numPr>
        <w:rPr>
          <w:rFonts w:hint="eastAsia"/>
          <w:lang w:val="en-US" w:eastAsia="zh-CN"/>
        </w:rPr>
      </w:pPr>
      <w:r>
        <w:rPr>
          <w:rFonts w:hint="eastAsia"/>
          <w:lang w:val="en-US" w:eastAsia="zh-CN"/>
        </w:rPr>
        <w:t>RTT_Timer = 0，U_Timer = 0;</w:t>
      </w:r>
    </w:p>
    <w:p ns2:paraId="6A84376E">
      <w:pPr>
        <w:numPr>
          <w:ilvl w:val="0"/>
          <w:numId w:val="2"/>
        </w:numPr>
        <w:rPr>
          <w:rFonts w:hint="default"/>
          <w:lang w:val="en-US" w:eastAsia="zh-CN"/>
        </w:rPr>
      </w:pPr>
      <w:r>
        <w:rPr>
          <w:rFonts w:hint="eastAsia"/>
          <w:lang w:val="en-US" w:eastAsia="zh-CN"/>
        </w:rPr>
        <w:t>IF RTT_last &lt; RTT_current{//端到端往返时延增加</w:t>
      </w:r>
    </w:p>
    <w:p ns2:paraId="2B00C16B">
      <w:pPr>
        <w:numPr>
          <w:ilvl w:val="0"/>
          <w:numId w:val="2"/>
        </w:numPr>
        <w:rPr>
          <w:rFonts w:hint="default"/>
          <w:lang w:val="en-US" w:eastAsia="zh-CN"/>
        </w:rPr>
      </w:pPr>
      <w:r>
        <w:rPr>
          <w:rFonts w:hint="eastAsia"/>
          <w:lang w:val="en-US" w:eastAsia="zh-CN"/>
        </w:rPr>
        <w:t xml:space="preserve">   RTT_Timer++;</w:t>
      </w:r>
    </w:p>
    <w:p ns2:paraId="27C15C34">
      <w:pPr>
        <w:numPr>
          <w:ilvl w:val="0"/>
          <w:numId w:val="2"/>
        </w:numPr>
        <w:rPr>
          <w:rFonts w:hint="default"/>
          <w:lang w:val="en-US" w:eastAsia="zh-CN"/>
        </w:rPr>
      </w:pPr>
      <w:r>
        <w:rPr>
          <w:rFonts w:hint="eastAsia"/>
          <w:lang w:val="en-US" w:eastAsia="zh-CN"/>
        </w:rPr>
        <w:t xml:space="preserve">   RTT_last = RTT_current;}</w:t>
      </w:r>
    </w:p>
    <w:p ns2:paraId="357021EC">
      <w:pPr>
        <w:numPr>
          <w:ilvl w:val="0"/>
          <w:numId w:val="2"/>
        </w:numPr>
        <w:rPr>
          <w:rFonts w:hint="default"/>
          <w:lang w:val="en-US" w:eastAsia="zh-CN"/>
        </w:rPr>
      </w:pPr>
      <w:r>
        <w:rPr>
          <w:rFonts w:hint="eastAsia"/>
          <w:lang w:val="en-US" w:eastAsia="zh-CN"/>
        </w:rPr>
        <w:t>ELSE RTT_Timer = 0;</w:t>
      </w:r>
    </w:p>
    <w:p ns2:paraId="57A19881">
      <w:pPr>
        <w:numPr>
          <w:ilvl w:val="0"/>
          <w:numId w:val="2"/>
        </w:numPr>
        <w:rPr>
          <w:rFonts w:hint="default"/>
          <w:lang w:val="en-US" w:eastAsia="zh-CN"/>
        </w:rPr>
      </w:pPr>
      <w:r>
        <w:rPr>
          <w:rFonts w:hint="eastAsia"/>
          <w:lang w:val="en-US" w:eastAsia="zh-CN"/>
        </w:rPr>
        <w:t>IF U_last &lt; U_current{//链路利用率增加</w:t>
      </w:r>
    </w:p>
    <w:p ns2:paraId="26798B0D">
      <w:pPr>
        <w:numPr>
          <w:ilvl w:val="0"/>
          <w:numId w:val="2"/>
        </w:numPr>
        <w:rPr>
          <w:rFonts w:hint="default"/>
          <w:lang w:val="en-US" w:eastAsia="zh-CN"/>
        </w:rPr>
      </w:pPr>
      <w:r>
        <w:rPr>
          <w:rFonts w:hint="eastAsia"/>
          <w:lang w:val="en-US" w:eastAsia="zh-CN"/>
        </w:rPr>
        <w:t xml:space="preserve">   U_Timer++;</w:t>
      </w:r>
    </w:p>
    <w:p ns2:paraId="0C45F913">
      <w:pPr>
        <w:numPr>
          <w:ilvl w:val="0"/>
          <w:numId w:val="2"/>
        </w:numPr>
        <w:rPr>
          <w:rFonts w:hint="default"/>
          <w:lang w:val="en-US" w:eastAsia="zh-CN"/>
        </w:rPr>
      </w:pPr>
      <w:r>
        <w:rPr>
          <w:rFonts w:hint="eastAsia"/>
          <w:lang w:val="en-US" w:eastAsia="zh-CN"/>
        </w:rPr>
        <w:t xml:space="preserve">   U_last = U_current;}</w:t>
      </w:r>
    </w:p>
    <w:p ns2:paraId="745A2B52">
      <w:pPr>
        <w:numPr>
          <w:ilvl w:val="0"/>
          <w:numId w:val="2"/>
        </w:numPr>
        <w:rPr>
          <w:rFonts w:hint="default"/>
          <w:lang w:val="en-US" w:eastAsia="zh-CN"/>
        </w:rPr>
      </w:pPr>
      <w:r>
        <w:rPr>
          <w:rFonts w:hint="eastAsia"/>
          <w:lang w:val="en-US" w:eastAsia="zh-CN"/>
        </w:rPr>
        <w:t>ELSE U_Timer = 0;</w:t>
      </w:r>
    </w:p>
    <w:p ns2:paraId="59EB13FD">
      <w:pPr>
        <w:numPr>
          <w:ilvl w:val="0"/>
          <w:numId w:val="2"/>
        </w:numPr>
        <w:rPr>
          <w:rFonts w:hint="default"/>
          <w:lang w:val="en-US" w:eastAsia="zh-CN"/>
        </w:rPr>
      </w:pPr>
      <w:r>
        <w:rPr>
          <w:rFonts w:hint="eastAsia"/>
          <w:lang w:val="en-US" w:eastAsia="zh-CN"/>
        </w:rPr>
        <w:t>IF RTT_Timer &gt; m | | U_Timer &gt; n  THEN net_state = 1;//进入拥塞预警状态</w:t>
      </w:r>
    </w:p>
    <w:p ns2:paraId="2A5E1FAE">
      <w:pPr>
        <w:numPr>
          <w:ilvl w:val="0"/>
          <w:numId w:val="2"/>
        </w:numPr>
        <w:rPr>
          <w:rFonts w:hint="default"/>
          <w:lang w:val="en-US" w:eastAsia="zh-CN"/>
        </w:rPr>
      </w:pPr>
      <w:r>
        <w:rPr>
          <w:rFonts w:hint="eastAsia"/>
          <w:lang w:val="en-US" w:eastAsia="zh-CN"/>
        </w:rPr>
        <w:t>IF net_state = 1  THEN  RT = R</w:t>
      </w:r>
      <w:r>
        <w:rPr>
          <w:rFonts w:hint="eastAsia"/>
          <w:vertAlign w:val="subscript"/>
          <w:lang w:val="en-US" w:eastAsia="zh-CN"/>
        </w:rPr>
        <w:t>C</w:t>
      </w:r>
      <w:r>
        <w:rPr>
          <w:rFonts w:hint="eastAsia"/>
          <w:lang w:val="en-US" w:eastAsia="zh-CN"/>
        </w:rPr>
        <w:t>; R</w:t>
      </w:r>
      <w:r>
        <w:rPr>
          <w:rFonts w:hint="eastAsia"/>
          <w:vertAlign w:val="subscript"/>
          <w:lang w:val="en-US" w:eastAsia="zh-CN"/>
        </w:rPr>
        <w:t>C</w:t>
      </w:r>
      <w:r>
        <w:rPr>
          <w:rFonts w:hint="eastAsia"/>
          <w:lang w:val="en-US" w:eastAsia="zh-CN"/>
        </w:rPr>
        <w:t xml:space="preserve"> = R</w:t>
      </w:r>
      <w:r>
        <w:rPr>
          <w:rFonts w:hint="eastAsia"/>
          <w:vertAlign w:val="subscript"/>
          <w:lang w:val="en-US" w:eastAsia="zh-CN"/>
        </w:rPr>
        <w:t>C</w:t>
      </w:r>
      <w:r>
        <w:rPr>
          <w:rFonts w:hint="eastAsia"/>
          <w:lang w:val="en-US" w:eastAsia="zh-CN"/>
        </w:rPr>
        <w:t>/U; //调整目标发送速率和当前发送速率</w:t>
      </w:r>
    </w:p>
    <w:p ns2:paraId="4D4B13D8">
      <w:pPr>
        <w:numPr>
          <w:ilvl w:val="0"/>
          <w:numId w:val="2"/>
        </w:numPr>
        <w:rPr>
          <w:rFonts w:hint="default"/>
          <w:lang w:val="en-US" w:eastAsia="zh-CN"/>
        </w:rPr>
      </w:pPr>
      <w:r>
        <w:rPr>
          <w:rFonts w:hint="eastAsia"/>
          <w:lang w:val="en-US" w:eastAsia="zh-CN"/>
        </w:rPr>
        <w:t>IF RTT_Timer &gt; m &amp;&amp; U_Timer &gt; n  THEN  net_state = 2;//进入拥塞控制状态</w:t>
      </w:r>
    </w:p>
    <w:p ns2:paraId="6AF4F40A">
      <w:pPr>
        <w:numPr>
          <w:ilvl w:val="0"/>
          <w:numId w:val="2"/>
        </w:numPr>
        <w:rPr>
          <w:rFonts w:hint="default"/>
          <w:lang w:val="en-US" w:eastAsia="zh-CN"/>
        </w:rPr>
      </w:pPr>
      <w:r>
        <w:rPr>
          <w:rFonts w:hint="eastAsia"/>
          <w:lang w:val="en-US" w:eastAsia="zh-CN"/>
        </w:rPr>
        <w:t>IF net_state = 2&amp;&amp;U_Timer = 0  THEN  RC = RC/U + (1+U-floor(U))*R</w:t>
      </w:r>
      <w:r>
        <w:rPr>
          <w:rFonts w:hint="eastAsia"/>
          <w:vertAlign w:val="subscript"/>
          <w:lang w:val="en-US" w:eastAsia="zh-CN"/>
        </w:rPr>
        <w:t xml:space="preserve">AI </w:t>
      </w:r>
      <w:r>
        <w:rPr>
          <w:rFonts w:hint="eastAsia"/>
          <w:vertAlign w:val="baseline"/>
          <w:lang w:val="en-US" w:eastAsia="zh-CN"/>
        </w:rPr>
        <w:t>;//在拥塞减缓的过程中尝试逐步增加发送速率</w:t>
      </w:r>
    </w:p>
    <w:p ns2:paraId="565F54D1">
      <w:pPr>
        <w:widowControl w:val="0"/>
        <w:numPr>
          <w:ilvl w:val="0"/>
          <w:numId w:val="0"/>
        </w:numPr>
        <w:spacing w:line="360" w:lineRule="auto"/>
        <w:jc w:val="both"/>
        <w:rPr>
          <w:rFonts w:hint="eastAsia"/>
          <w:vertAlign w:val="baseline"/>
          <w:lang w:val="en-US" w:eastAsia="zh-CN"/>
        </w:rPr>
      </w:pPr>
    </w:p>
    <w:p ns2:paraId="7264E9D1">
      <w:pPr>
        <w:widowControl w:val="0"/>
        <w:numPr>
          <w:ilvl w:val="0"/>
          <w:numId w:val="0"/>
        </w:numPr>
        <w:spacing w:line="360" w:lineRule="auto"/>
        <w:ind w:firstLine="480" w:firstLineChars="200"/>
        <w:jc w:val="both"/>
        <w:rPr>
          <w:rFonts w:hint="default"/>
          <w:vertAlign w:val="baseline"/>
          <w:lang w:val="en-US" w:eastAsia="zh-CN"/>
        </w:rPr>
      </w:pPr>
      <w:r>
        <w:rPr>
          <w:rFonts w:hint="eastAsia"/>
          <w:vertAlign w:val="baseline"/>
          <w:lang w:val="en-US" w:eastAsia="zh-CN"/>
        </w:rPr>
        <w:t>在MPCC算法中，首先在拥塞判别阶段加入拥塞预警的状态，使用RTT的增长趋势和链路利用率的增长趋势判断当前网络是否有发生拥塞的可能；在发生拥塞后，在常规降速阶段仍然使用HPCC的降速策略；在拥塞减缓阶段，我们使用链路利用率动态调整发送速率的恢复。在拥塞控制后的恢复速率阶段仍然使用HPCC的原有策略执行速率恢复。</w:t>
      </w:r>
    </w:p>
    <w:p ns2:paraId="2298081C">
      <w:pPr>
        <w:pStyle w:val="3"/>
        <w:rPr>
          <w:rFonts w:hint="default" w:eastAsia="黑体"/>
          <w:lang w:val="en-US" w:eastAsia="zh-CN"/>
        </w:rPr>
      </w:pPr>
      <w:bookmarkStart w:id="39" w:name="_Toc28461"/>
      <w:r>
        <w:rPr>
          <w:rFonts w:hint="eastAsia"/>
          <w:lang w:val="en-US" w:eastAsia="zh-CN"/>
        </w:rPr>
        <w:t>4</w:t>
      </w:r>
      <w:r>
        <w:t>.</w:t>
      </w:r>
      <w:r>
        <w:rPr>
          <w:rFonts w:hint="eastAsia"/>
          <w:lang w:val="en-US" w:eastAsia="zh-CN"/>
        </w:rPr>
        <w:t>4 MPCC的性能评估</w:t>
      </w:r>
      <w:bookmarkEnd w:id="39"/>
    </w:p>
    <w:p ns2:paraId="11F9A438">
      <w:pPr>
        <w:ind w:firstLine="480" w:firstLineChars="200"/>
        <w:rPr>
          <w:rFonts w:hint="eastAsia"/>
          <w:lang w:val="en-US" w:eastAsia="zh-CN"/>
        </w:rPr>
      </w:pPr>
      <w:r>
        <w:rPr>
          <w:rFonts w:hint="eastAsia"/>
          <w:lang w:val="en-US" w:eastAsia="zh-CN"/>
        </w:rPr>
        <w:t>本节通过NS-3网络仿真工具在incast场景、真实网络负载场景来测试MPCC在incast场景下的性能，并将MPCC同DCQCN-SW，DCQCN，TIMELY和HPCC进行对比，其中HPCC算法基于HPCC的开源代码进行实现。</w:t>
      </w:r>
    </w:p>
    <w:p ns2:paraId="621B8117">
      <w:pPr>
        <w:pStyle w:val="4"/>
        <w:rPr>
          <w:rFonts w:hint="default"/>
          <w:lang w:val="en-US" w:eastAsia="zh-CN"/>
        </w:rPr>
      </w:pPr>
      <w:bookmarkStart w:id="40" w:name="_Toc14755"/>
      <w:r>
        <w:rPr>
          <w:rFonts w:hint="eastAsia"/>
          <w:lang w:val="en-US" w:eastAsia="zh-CN"/>
        </w:rPr>
        <w:t>4</w:t>
      </w:r>
      <w:r>
        <w:t>.</w:t>
      </w:r>
      <w:r>
        <w:rPr>
          <w:rFonts w:hint="eastAsia"/>
          <w:lang w:val="en-US" w:eastAsia="zh-CN"/>
        </w:rPr>
        <w:t>4</w:t>
      </w:r>
      <w:r>
        <w:t>.</w:t>
      </w:r>
      <w:r>
        <w:rPr>
          <w:rFonts w:hint="eastAsia"/>
          <w:lang w:val="en-US" w:eastAsia="zh-CN"/>
        </w:rPr>
        <w:t>1 实验环境设置</w:t>
      </w:r>
      <w:bookmarkEnd w:id="40"/>
    </w:p>
    <w:p ns2:paraId="2564FF91">
      <w:pPr>
        <w:ind w:firstLine="480" w:firstLineChars="200"/>
        <w:rPr>
          <w:rFonts w:hint="eastAsia"/>
          <w:lang w:val="en-US" w:eastAsia="zh-CN"/>
        </w:rPr>
      </w:pPr>
      <w:r>
        <w:rPr>
          <w:rFonts w:hint="eastAsia"/>
          <w:lang w:val="en-US" w:eastAsia="zh-CN"/>
        </w:rPr>
        <w:t>网络拓扑结构：由于MPCC致力于提升HPCC在incast场景下的性能，因此我们使用如图3-1所示的网络拓扑。在真实网络负载场景中一共有10台主机共同连接于一台交换机上，每个链路的带宽设置为100Gbps，交换机缓冲区大小为64MB。</w:t>
      </w:r>
    </w:p>
    <w:p ns2:paraId="5EFA6553">
      <w:pPr>
        <w:ind w:firstLine="480" w:firstLineChars="200"/>
        <w:rPr>
          <w:rFonts w:hint="eastAsia"/>
          <w:lang w:val="en-US" w:eastAsia="zh-CN"/>
        </w:rPr>
      </w:pPr>
      <w:r>
        <w:rPr>
          <w:rFonts w:hint="eastAsia"/>
          <w:lang w:val="en-US" w:eastAsia="zh-CN"/>
        </w:rPr>
        <w:t>真实网络工作负载：WebSearch负载和FB_Hadoop负载。</w:t>
      </w:r>
    </w:p>
    <w:p ns2:paraId="4EF99E65">
      <w:pPr>
        <w:ind w:firstLine="480" w:firstLineChars="200"/>
        <w:rPr>
          <w:rFonts w:hint="default"/>
          <w:lang w:val="en-US" w:eastAsia="zh-CN"/>
        </w:rPr>
      </w:pPr>
      <w:r>
        <w:rPr>
          <w:rFonts w:hint="eastAsia"/>
          <w:lang w:val="en-US" w:eastAsia="zh-CN"/>
        </w:rPr>
        <w:t>软硬件配置：使用NS-3.17版本的网络仿真工具，使用了2核2G的服务器，CPU型号和主频为AMD EPYC Bergamo(-/3.1GHz)。</w:t>
      </w:r>
    </w:p>
    <w:p ns2:paraId="6AEBC476">
      <w:pPr>
        <w:pStyle w:val="4"/>
        <w:rPr>
          <w:rFonts w:hint="eastAsia"/>
          <w:lang w:val="en-US" w:eastAsia="zh-CN"/>
        </w:rPr>
      </w:pPr>
      <w:bookmarkStart w:id="41" w:name="_Toc7777"/>
      <w:r>
        <w:rPr>
          <w:rFonts w:hint="eastAsia"/>
          <w:lang w:val="en-US" w:eastAsia="zh-CN"/>
        </w:rPr>
        <w:t>4</w:t>
      </w:r>
      <w:r>
        <w:t>.</w:t>
      </w:r>
      <w:r>
        <w:rPr>
          <w:rFonts w:hint="eastAsia"/>
          <w:lang w:val="en-US" w:eastAsia="zh-CN"/>
        </w:rPr>
        <w:t>4</w:t>
      </w:r>
      <w:r>
        <w:t>.</w:t>
      </w:r>
      <w:r>
        <w:rPr>
          <w:rFonts w:hint="eastAsia"/>
          <w:lang w:val="en-US" w:eastAsia="zh-CN"/>
        </w:rPr>
        <w:t>2 Incast场景性能测试</w:t>
      </w:r>
      <w:bookmarkEnd w:id="41"/>
    </w:p>
    <w:p ns2:paraId="53B9DB45">
      <w:pPr>
        <w:ind w:firstLine="480" w:firstLineChars="200"/>
        <w:rPr>
          <w:rFonts w:hint="default"/>
          <w:lang w:val="en-US" w:eastAsia="zh-CN"/>
        </w:rPr>
      </w:pPr>
      <w:r>
        <w:rPr>
          <w:rFonts w:hint="eastAsia"/>
          <w:lang w:val="en-US" w:eastAsia="zh-CN"/>
        </w:rPr>
        <w:t>Incast场景能力测试采用如图3-1的网络拓扑，分别使用4台、8台和16台主机向同一台主机发送大小为100MB的数据包，链路带宽为100Gbps。图4-1显示了在不同流的数量下，使用不同拥塞控制算法时网络的平均流完成时间对比。平均流完成时间能够反映网络的整体性能。在同时发送时，我们可看到在4个流、8个流、16个流的场景下MPCC的性能较其他四种算法均有不同程度的提升，其中较DCQCN-SW平均提升10.3%，较HPCC平均提升了17.6%。并且随着流数量的增加，MPCC算法的优势就越明显。在分时发送时，我们在该部分中选择平均流完成时间而不是尾流完成时间作为评价指标，在4个流、8个流和16个流的场景下MPCC的性能较其他四种算法均有不同程度的提升，其中较DCQCN-SW提升了10.2%，较DCQCN提升了13.6%，较TIMELY平均提升了25%，较HPCC平均提升了16.5%。</w:t>
      </w:r>
    </w:p>
    <w:p ns2:paraId="047840F7">
      <w:pPr>
        <w:jc w:val="center"/>
        <w:rPr>
          <w:rFonts w:hint="eastAsia"/>
          <w:lang w:val="en-US" w:eastAsia="zh-CN"/>
        </w:rPr>
      </w:pPr>
      <w:r>
        <w:rPr>
          <w:rFonts w:hint="eastAsia"/>
          <w:lang w:val="en-US" w:eastAsia="zh-CN"/>
        </w:rPr>
        <w:drawing>
          <ns4:inline distT="0" distB="0" distL="114300" distR="114300">
            <ns4:extent cx="2400935" cy="1800225"/>
            <ns4:effectExtent l="0" t="0" r="18415" b="9525"/>
            <ns4:docPr id="24" name="图片 24" descr="21006a22cdfca62810c799e01be707c"/>
            <ns4:cNvGraphicFramePr/>
            <ns5:graphic>
              <ns5:graphicData uri="http://schemas.openxmlformats.org/drawingml/2006/picture">
                <ns6:pic>
                  <ns6:nvPicPr>
                    <ns6:cNvPr id="24" name="图片 24" descr="21006a22cdfca62810c799e01be707c"/>
                    <ns6:cNvPicPr/>
                  </ns6:nvPicPr>
                  <ns6:blipFill>
                    <ns5:blip r:embed="rId98"/>
                    <ns5:stretch>
                      <ns5:fillRect/>
                    </ns5:stretch>
                  </ns6:blipFill>
                  <ns6:spPr>
                    <ns5:xfrm>
                      <ns5:off x="0" y="0"/>
                      <ns5:ext cx="2400935" cy="1800225"/>
                    </ns5:xfrm>
                    <ns5:prstGeom prst="rect">
                      <ns5:avLst/>
                    </ns5:prstGeom>
                  </ns6:spPr>
                </ns6:pic>
              </ns5:graphicData>
            </ns5:graphic>
          </ns4:inline>
        </w:drawing>
      </w:r>
      <w:r>
        <w:rPr>
          <w:rFonts w:hint="eastAsia"/>
          <w:lang w:val="en-US" w:eastAsia="zh-CN"/>
        </w:rPr>
        <w:t xml:space="preserve">     </w:t>
      </w:r>
      <w:r>
        <w:rPr>
          <w:rFonts w:hint="eastAsia"/>
          <w:lang w:val="en-US" w:eastAsia="zh-CN"/>
        </w:rPr>
        <w:drawing>
          <ns4:inline distT="0" distB="0" distL="114300" distR="114300">
            <ns4:extent cx="2400935" cy="1800225"/>
            <ns4:effectExtent l="0" t="0" r="18415" b="9525"/>
            <ns4:docPr id="25" name="图片 25" descr="2f9c0779f018514587f430e73d75309"/>
            <ns4:cNvGraphicFramePr/>
            <ns5:graphic>
              <ns5:graphicData uri="http://schemas.openxmlformats.org/drawingml/2006/picture">
                <ns6:pic>
                  <ns6:nvPicPr>
                    <ns6:cNvPr id="25" name="图片 25" descr="2f9c0779f018514587f430e73d75309"/>
                    <ns6:cNvPicPr/>
                  </ns6:nvPicPr>
                  <ns6:blipFill>
                    <ns5:blip r:embed="rId99"/>
                    <ns5:stretch>
                      <ns5:fillRect/>
                    </ns5:stretch>
                  </ns6:blipFill>
                  <ns6:spPr>
                    <ns5:xfrm>
                      <ns5:off x="0" y="0"/>
                      <ns5:ext cx="2400935" cy="1800225"/>
                    </ns5:xfrm>
                    <ns5:prstGeom prst="rect">
                      <ns5:avLst/>
                    </ns5:prstGeom>
                  </ns6:spPr>
                </ns6:pic>
              </ns5:graphicData>
            </ns5:graphic>
          </ns4:inline>
        </w:drawing>
      </w:r>
    </w:p>
    <w:p ns2:paraId="46850DD9">
      <w:pPr>
        <w:ind w:firstLine="1440" w:firstLineChars="600"/>
        <w:jc w:val="both"/>
        <w:rPr>
          <w:rFonts w:hint="eastAsia"/>
          <w:lang w:val="en-US" w:eastAsia="zh-CN"/>
        </w:rPr>
      </w:pPr>
      <w:r>
        <w:rPr>
          <w:rFonts w:hint="eastAsia"/>
          <w:lang w:val="en-US" w:eastAsia="zh-CN"/>
        </w:rPr>
        <w:t>(a)同时发送                            (b)分时发送</w:t>
      </w:r>
    </w:p>
    <w:p ns2:paraId="0012A1B6">
      <w:pPr>
        <w:jc w:val="center"/>
        <w:rPr>
          <w:rFonts w:hint="default"/>
          <w:lang w:val="en-US" w:eastAsia="zh-CN"/>
        </w:rPr>
      </w:pPr>
      <w:r>
        <w:rPr>
          <w:rFonts w:hint="eastAsia" w:ascii="宋体" w:hAnsi="宋体"/>
          <w:color w:val="000000" w:themeColor="text1"/>
          <w:szCs w:val="18"/>
          <ns2:textFill>
            <ns2:solidFill>
              <ns2:schemeClr ns2:val="tx1"/>
            </ns2:solidFill>
          </ns2:textFill>
        </w:rPr>
        <w:t>图</w:t>
      </w:r>
      <w:r>
        <w:rPr>
          <w:rFonts w:hint="eastAsia" w:ascii="宋体" w:hAnsi="宋体"/>
          <w:color w:val="000000" w:themeColor="text1"/>
          <w:szCs w:val="18"/>
          <w:lang w:val="en-US" w:eastAsia="zh-CN"/>
          <ns2:textFill>
            <ns2:solidFill>
              <ns2:schemeClr ns2:val="tx1"/>
            </ns2:solidFill>
          </ns2:textFill>
        </w:rPr>
        <w:t>4-1</w:t>
      </w:r>
      <w:r>
        <w:rPr>
          <w:rFonts w:hint="eastAsia" w:ascii="宋体" w:hAnsi="宋体"/>
          <w:color w:val="000000" w:themeColor="text1"/>
          <w:szCs w:val="18"/>
          <ns2:textFill>
            <ns2:solidFill>
              <ns2:schemeClr ns2:val="tx1"/>
            </ns2:solidFill>
          </ns2:textFill>
        </w:rPr>
        <w:t xml:space="preserve">  </w:t>
      </w:r>
      <w:r>
        <w:rPr>
          <w:rFonts w:hint="eastAsia" w:ascii="宋体" w:hAnsi="宋体"/>
          <w:color w:val="000000" w:themeColor="text1"/>
          <w:szCs w:val="18"/>
          <w:lang w:val="en-US" w:eastAsia="zh-CN"/>
          <ns2:textFill>
            <ns2:solidFill>
              <ns2:schemeClr ns2:val="tx1"/>
            </ns2:solidFill>
          </ns2:textFill>
        </w:rPr>
        <w:t>不同算法在同时发送和分时发送场景下的平均FCT</w:t>
      </w:r>
    </w:p>
    <w:p ns2:paraId="32371683">
      <w:pPr>
        <w:ind w:firstLine="480" w:firstLineChars="200"/>
        <w:rPr>
          <w:rFonts w:hint="eastAsia"/>
          <w:lang w:val="en-US" w:eastAsia="zh-CN"/>
        </w:rPr>
      </w:pPr>
      <w:r>
        <w:rPr>
          <w:rFonts w:hint="eastAsia"/>
          <w:lang w:val="en-US" w:eastAsia="zh-CN"/>
        </w:rPr>
        <w:t>通过比较MPCC和其他几种算法在incast场景下的平均流完成时间，本文验证了MPCC在提升网络整体性能方面的能力，能够弥补HPCC算法在处理incast场景时的不足。</w:t>
      </w:r>
    </w:p>
    <w:p ns2:paraId="04512645">
      <w:pPr>
        <w:ind w:firstLine="480" w:firstLineChars="200"/>
        <w:rPr>
          <w:rFonts w:hint="eastAsia"/>
          <w:lang w:val="en-US" w:eastAsia="zh-CN"/>
        </w:rPr>
      </w:pPr>
    </w:p>
    <w:p ns2:paraId="5F7C98A2">
      <w:pPr>
        <w:pStyle w:val="4"/>
        <w:rPr>
          <w:rFonts w:hint="default"/>
          <w:lang w:val="en-US" w:eastAsia="zh-CN"/>
        </w:rPr>
      </w:pPr>
      <w:bookmarkStart w:id="42" w:name="_Toc1785"/>
      <w:r>
        <w:rPr>
          <w:rFonts w:hint="eastAsia"/>
          <w:lang w:val="en-US" w:eastAsia="zh-CN"/>
        </w:rPr>
        <w:t>4</w:t>
      </w:r>
      <w:r>
        <w:t>.</w:t>
      </w:r>
      <w:r>
        <w:rPr>
          <w:rFonts w:hint="eastAsia"/>
          <w:lang w:val="en-US" w:eastAsia="zh-CN"/>
        </w:rPr>
        <w:t>4</w:t>
      </w:r>
      <w:r>
        <w:t>.</w:t>
      </w:r>
      <w:r>
        <w:rPr>
          <w:rFonts w:hint="eastAsia"/>
          <w:lang w:val="en-US" w:eastAsia="zh-CN"/>
        </w:rPr>
        <w:t>3 真实网络负载场景性能测试</w:t>
      </w:r>
      <w:bookmarkEnd w:id="42"/>
    </w:p>
    <w:p ns2:paraId="0F55A5FF">
      <w:pPr>
        <w:ind w:firstLine="480" w:firstLineChars="200"/>
        <w:rPr>
          <w:rFonts w:hint="eastAsia"/>
          <w:lang w:val="en-US" w:eastAsia="zh-CN"/>
        </w:rPr>
      </w:pPr>
      <w:r>
        <w:rPr>
          <w:rFonts w:hint="eastAsia"/>
          <w:lang w:val="en-US" w:eastAsia="zh-CN"/>
        </w:rPr>
        <w:t>本节中仍是基于NS-3网络仿真工具实现真实网络负载WebSearch和FB_Hadoop。在实际仿真过程中，两种负载的数据流都是根据各自网络流量的特点随机分布产生的，为了降低网络负载系数对实验结果的影响，我们为其设置的负载系数分别为0.3和0.5。其中WebSearch中包含3104个流，FB_Hadoop包含31041个流。本节使用如图3-1的网络拓扑结构。</w:t>
      </w:r>
    </w:p>
    <w:p ns2:paraId="798F368D">
      <w:pPr>
        <w:ind w:firstLine="480" w:firstLineChars="200"/>
        <w:rPr>
          <w:rFonts w:hint="eastAsia"/>
          <w:lang w:val="en-US" w:eastAsia="zh-CN"/>
        </w:rPr>
      </w:pPr>
      <w:r>
        <w:rPr>
          <w:rFonts w:hint="eastAsia"/>
          <w:lang w:val="en-US" w:eastAsia="zh-CN"/>
        </w:rPr>
        <w:t>本节中使用数据流的平均流完成时间作为评估算法性能的指标。在两种真实网络负载中使用不同负载系数时，应用不同算法的表现如图4-2所示。</w:t>
      </w:r>
    </w:p>
    <w:p ns2:paraId="7932DA5E">
      <w:pPr>
        <w:jc w:val="center"/>
        <w:rPr>
          <w:rFonts w:hint="eastAsia"/>
          <w:lang w:val="en-US" w:eastAsia="zh-CN"/>
        </w:rPr>
      </w:pPr>
      <w:r>
        <w:rPr>
          <w:rFonts w:hint="eastAsia"/>
          <w:lang w:val="en-US" w:eastAsia="zh-CN"/>
        </w:rPr>
        <w:drawing>
          <ns4:inline distT="0" distB="0" distL="114300" distR="114300">
            <ns4:extent cx="2400935" cy="1800225"/>
            <ns4:effectExtent l="0" t="0" r="18415" b="9525"/>
            <ns4:docPr id="26" name="图片 26" descr="0d7c8f448cbca2202df3fcf8e438aad"/>
            <ns4:cNvGraphicFramePr/>
            <ns5:graphic>
              <ns5:graphicData uri="http://schemas.openxmlformats.org/drawingml/2006/picture">
                <ns6:pic>
                  <ns6:nvPicPr>
                    <ns6:cNvPr id="26" name="图片 26" descr="0d7c8f448cbca2202df3fcf8e438aad"/>
                    <ns6:cNvPicPr/>
                  </ns6:nvPicPr>
                  <ns6:blipFill>
                    <ns5:blip r:embed="rId100"/>
                    <ns5:stretch>
                      <ns5:fillRect/>
                    </ns5:stretch>
                  </ns6:blipFill>
                  <ns6:spPr>
                    <ns5:xfrm>
                      <ns5:off x="0" y="0"/>
                      <ns5:ext cx="2400935" cy="1800225"/>
                    </ns5:xfrm>
                    <ns5:prstGeom prst="rect">
                      <ns5:avLst/>
                    </ns5:prstGeom>
                  </ns6:spPr>
                </ns6:pic>
              </ns5:graphicData>
            </ns5:graphic>
          </ns4:inline>
        </w:drawing>
      </w:r>
      <w:r>
        <w:rPr>
          <w:rFonts w:hint="eastAsia"/>
          <w:lang w:val="en-US" w:eastAsia="zh-CN"/>
        </w:rPr>
        <w:t xml:space="preserve">    </w:t>
      </w:r>
      <w:r>
        <w:rPr>
          <w:rFonts w:hint="eastAsia"/>
          <w:lang w:val="en-US" w:eastAsia="zh-CN"/>
        </w:rPr>
        <w:drawing>
          <ns4:inline distT="0" distB="0" distL="114300" distR="114300">
            <ns4:extent cx="2400935" cy="1800225"/>
            <ns4:effectExtent l="0" t="0" r="18415" b="9525"/>
            <ns4:docPr id="27" name="图片 27" descr="3f9302207c8994f57dc1dbca19cc094"/>
            <ns4:cNvGraphicFramePr/>
            <ns5:graphic>
              <ns5:graphicData uri="http://schemas.openxmlformats.org/drawingml/2006/picture">
                <ns6:pic>
                  <ns6:nvPicPr>
                    <ns6:cNvPr id="27" name="图片 27" descr="3f9302207c8994f57dc1dbca19cc094"/>
                    <ns6:cNvPicPr/>
                  </ns6:nvPicPr>
                  <ns6:blipFill>
                    <ns5:blip r:embed="rId101"/>
                    <ns5:stretch>
                      <ns5:fillRect/>
                    </ns5:stretch>
                  </ns6:blipFill>
                  <ns6:spPr>
                    <ns5:xfrm>
                      <ns5:off x="0" y="0"/>
                      <ns5:ext cx="2400935" cy="1800225"/>
                    </ns5:xfrm>
                    <ns5:prstGeom prst="rect">
                      <ns5:avLst/>
                    </ns5:prstGeom>
                  </ns6:spPr>
                </ns6:pic>
              </ns5:graphicData>
            </ns5:graphic>
          </ns4:inline>
        </w:drawing>
      </w:r>
    </w:p>
    <w:p ns2:paraId="21201ADC">
      <w:pPr>
        <w:numPr>
          <w:ilvl w:val="0"/>
          <w:numId w:val="0"/>
        </w:numPr>
        <w:ind w:firstLine="1440" w:firstLineChars="600"/>
        <w:jc w:val="both"/>
        <w:rPr>
          <w:rFonts w:hint="eastAsia"/>
          <w:lang w:val="en-US" w:eastAsia="zh-CN"/>
        </w:rPr>
      </w:pPr>
      <w:r>
        <w:rPr>
          <w:rFonts w:hint="default" w:ascii="Times New Roman" w:hAnsi="Times New Roman" w:eastAsia="宋体" w:cs="Times New Roman"/>
          <w:kern w:val="2"/>
          <w:sz w:val="24"/>
          <w:szCs w:val="24"/>
          <w:lang w:val="en-US" w:eastAsia="zh-CN" w:bidi="ar-SA"/>
        </w:rPr>
        <w:t>(a)</w:t>
      </w:r>
      <w:r>
        <w:rPr>
          <w:rFonts w:hint="eastAsia"/>
          <w:lang w:val="en-US" w:eastAsia="zh-CN"/>
        </w:rPr>
        <w:t>WebSearch                        (b)FB_Hadoop</w:t>
      </w:r>
    </w:p>
    <w:p ns2:paraId="28F66560">
      <w:pPr>
        <w:numPr>
          <w:ilvl w:val="0"/>
          <w:numId w:val="0"/>
        </w:numPr>
        <w:jc w:val="center"/>
        <w:rPr>
          <w:rFonts w:hint="default"/>
          <w:lang w:val="en-US" w:eastAsia="zh-CN"/>
        </w:rPr>
      </w:pPr>
      <w:r>
        <w:rPr>
          <w:rFonts w:hint="eastAsia" w:ascii="宋体" w:hAnsi="宋体"/>
          <w:color w:val="000000" w:themeColor="text1"/>
          <w:szCs w:val="18"/>
          <ns2:textFill>
            <ns2:solidFill>
              <ns2:schemeClr ns2:val="tx1"/>
            </ns2:solidFill>
          </ns2:textFill>
        </w:rPr>
        <w:t>图</w:t>
      </w:r>
      <w:r>
        <w:rPr>
          <w:rFonts w:hint="eastAsia" w:ascii="宋体" w:hAnsi="宋体"/>
          <w:color w:val="000000" w:themeColor="text1"/>
          <w:szCs w:val="18"/>
          <w:lang w:val="en-US" w:eastAsia="zh-CN"/>
          <ns2:textFill>
            <ns2:solidFill>
              <ns2:schemeClr ns2:val="tx1"/>
            </ns2:solidFill>
          </ns2:textFill>
        </w:rPr>
        <w:t>4-2</w:t>
      </w:r>
      <w:r>
        <w:rPr>
          <w:rFonts w:hint="eastAsia" w:ascii="宋体" w:hAnsi="宋体"/>
          <w:color w:val="000000" w:themeColor="text1"/>
          <w:szCs w:val="18"/>
          <ns2:textFill>
            <ns2:solidFill>
              <ns2:schemeClr ns2:val="tx1"/>
            </ns2:solidFill>
          </ns2:textFill>
        </w:rPr>
        <w:t xml:space="preserve">  </w:t>
      </w:r>
      <w:r>
        <w:rPr>
          <w:rFonts w:hint="eastAsia" w:ascii="宋体" w:hAnsi="宋体"/>
          <w:color w:val="000000" w:themeColor="text1"/>
          <w:szCs w:val="18"/>
          <w:lang w:val="en-US" w:eastAsia="zh-CN"/>
          <ns2:textFill>
            <ns2:solidFill>
              <ns2:schemeClr ns2:val="tx1"/>
            </ns2:solidFill>
          </ns2:textFill>
        </w:rPr>
        <w:t>不同算法在真实网络负载下的的平均FCT（负载系数为0.3和0.5）</w:t>
      </w:r>
    </w:p>
    <w:p ns2:paraId="4EA1F3B5">
      <w:pPr>
        <w:ind w:firstLine="480" w:firstLineChars="200"/>
        <w:rPr>
          <w:rFonts w:hint="eastAsia"/>
          <w:lang w:val="en-US" w:eastAsia="zh-CN"/>
        </w:rPr>
      </w:pPr>
      <w:r>
        <w:rPr>
          <w:rFonts w:hint="eastAsia"/>
          <w:lang w:val="en-US" w:eastAsia="zh-CN"/>
        </w:rPr>
        <w:t>负载系数为0.3时，在WebSearch负载下，MPCC算法的平均流完成时间为297.13ms，DCQCN-SW、DCQCN、TIMELY、HPCC算法的平均流完成时间分别为270.4ms，331.8ms，351.5ms，310.9ms，可以观察到MPCC算法的性能较DCQCN、TIMELY和HPCC均有不同程度的提升，但是性能稍逊于DCQCN-SW，其中性能较HPCC提升了4.4%，较DCQCN提升了10.4%，较TIMELY提升了15.2%。在FB_Hadoop负载下，MPCC算法的平均流完成时间为24.54ms，DCQCN-SW、DCQCN、TIMELY和HPCC算法的平均流完成时间分别为30.27ms，31.6ms，34.92ms，26.89ms，可以观察到MPCC算法的性能较以上四种算法均有不同程度的提升，其中较DCQCN-SW和HPCC算法分别提升了21.9%和8.7%。</w:t>
      </w:r>
    </w:p>
    <w:p ns2:paraId="62F1D7F0">
      <w:pPr>
        <w:ind w:firstLine="480" w:firstLineChars="200"/>
        <w:rPr>
          <w:rFonts w:hint="eastAsia" w:eastAsia="宋体"/>
          <w:lang w:val="en-US" w:eastAsia="zh-CN"/>
        </w:rPr>
      </w:pPr>
      <w:r>
        <w:rPr>
          <w:rFonts w:hint="eastAsia"/>
          <w:lang w:val="en-US" w:eastAsia="zh-CN"/>
        </w:rPr>
        <w:t>负载系数为0.5时，在WebSearch负载下的性能表现与负载系数为0.3时类似，其中MPCC的平均流完成时间较HPCC提升了5.5%，较DCQCN提升了6.2%，较TIMELY提升了17.3%；在FB_Hadoop负载下的性能表现与负载系数为0.3时类似，MPCC的平均流完成时间较DCQCN-SW和HPCC算法分别提升18.6%%和8.5%</w:t>
      </w:r>
      <w:r>
        <w:rPr>
          <w:rFonts w:hint="eastAsia"/>
          <w:lang w:eastAsia="zh-CN"/>
        </w:rPr>
        <w:t>。</w:t>
      </w:r>
    </w:p>
    <w:p ns2:paraId="3CFE500E">
      <w:pPr>
        <w:rPr>
          <w:rFonts w:hint="default"/>
          <w:lang w:val="en-US" w:eastAsia="zh-CN"/>
        </w:rPr>
      </w:pPr>
    </w:p>
    <w:p ns2:paraId="7FE3FA12">
      <w:pPr>
        <w:pStyle w:val="3"/>
        <w:rPr>
          <w:rFonts w:hint="default" w:eastAsia="黑体"/>
          <w:lang w:val="en-US" w:eastAsia="zh-CN"/>
        </w:rPr>
      </w:pPr>
      <w:bookmarkStart w:id="43" w:name="_Toc7978"/>
      <w:r>
        <w:rPr>
          <w:rFonts w:hint="eastAsia"/>
          <w:lang w:val="en-US" w:eastAsia="zh-CN"/>
        </w:rPr>
        <w:t>4</w:t>
      </w:r>
      <w:r>
        <w:t>.</w:t>
      </w:r>
      <w:r>
        <w:rPr>
          <w:rFonts w:hint="eastAsia"/>
          <w:lang w:val="en-US" w:eastAsia="zh-CN"/>
        </w:rPr>
        <w:t>5 本章小结</w:t>
      </w:r>
      <w:bookmarkEnd w:id="43"/>
    </w:p>
    <w:p ns2:paraId="1A912F57">
      <w:pPr>
        <w:ind w:firstLine="480" w:firstLineChars="200"/>
        <w:rPr>
          <w:rFonts w:hint="default"/>
          <w:lang w:val="en-US" w:eastAsia="zh-CN"/>
        </w:rPr>
      </w:pPr>
      <w:r>
        <w:rPr>
          <w:rFonts w:hint="eastAsia"/>
          <w:lang w:val="en-US" w:eastAsia="zh-CN"/>
        </w:rPr>
        <w:t>本章首先分析了HPCC算法在处理incast场景时可能存在的局限性，进而提出了用于提升HPCC算法性能的算法MPCC。MPCC算法通过基于RTT的变化和链路利用率的变化来减弱HPCC在处理incast场景时的性能下降问题。之后对MPCC算法的详细细节进行阐述。最后在NS-3网络仿真工具中对MPCC算法的性能进行评估，最终得出在incast场景和真实网络负载场景下MPCC算法的性能都要优于HPCC算法，具有良好的incast处理能力。</w:t>
      </w:r>
    </w:p>
    <w:p ns2:paraId="09B647AE">
      <w:pPr>
        <w:spacing w:before="100" w:beforeAutospacing="1" w:after="100" w:afterAutospacing="1"/>
        <w:rPr>
          <w:rFonts w:hint="eastAsia"/>
        </w:rPr>
      </w:pPr>
    </w:p>
    <w:p ns2:paraId="1E1246FB">
      <w:pPr>
        <w:widowControl/>
        <w:spacing w:line="240" w:lineRule="auto"/>
        <w:jc w:val="left"/>
        <w:rPr>
          <w:rFonts w:eastAsia="黑体"/>
          <w:bCs/>
          <w:kern w:val="44"/>
          <w:sz w:val="36"/>
          <w:szCs w:val="44"/>
        </w:rPr>
      </w:pPr>
      <w:bookmarkStart w:id="44" w:name="_Toc82108069"/>
      <w:r>
        <w:br w:type="page"/>
      </w:r>
    </w:p>
    <w:p ns2:paraId="090C7700">
      <w:pPr>
        <w:pStyle w:val="2"/>
        <w:rPr>
          <w:rFonts w:hint="default" w:eastAsia="黑体"/>
          <w:lang w:val="en-US" w:eastAsia="zh-CN"/>
        </w:rPr>
      </w:pPr>
      <w:bookmarkStart w:id="45" w:name="_Toc23904"/>
      <w:r>
        <w:rPr>
          <w:rFonts w:hint="eastAsia"/>
        </w:rPr>
        <w:t xml:space="preserve">第五章 </w:t>
      </w:r>
      <w:bookmarkEnd w:id="44"/>
      <w:r>
        <w:rPr>
          <w:rFonts w:hint="eastAsia"/>
          <w:lang w:val="en-US" w:eastAsia="zh-CN"/>
        </w:rPr>
        <w:t>总结与展望</w:t>
      </w:r>
      <w:bookmarkEnd w:id="45"/>
    </w:p>
    <w:p ns2:paraId="36109363">
      <w:pPr>
        <w:pStyle w:val="3"/>
        <w:rPr>
          <w:rFonts w:hint="eastAsia"/>
          <w:lang w:val="en-US" w:eastAsia="zh-CN"/>
        </w:rPr>
      </w:pPr>
      <w:bookmarkStart w:id="46" w:name="_Toc82108070"/>
      <w:bookmarkStart w:id="47" w:name="_Toc22609"/>
      <w:r>
        <w:rPr>
          <w:rFonts w:hint="eastAsia"/>
        </w:rPr>
        <w:t>5</w:t>
      </w:r>
      <w:r>
        <w:t xml:space="preserve">.1 </w:t>
      </w:r>
      <w:bookmarkEnd w:id="46"/>
      <w:r>
        <w:rPr>
          <w:rFonts w:hint="eastAsia"/>
          <w:lang w:val="en-US" w:eastAsia="zh-CN"/>
        </w:rPr>
        <w:t>论文研究工作与总结</w:t>
      </w:r>
      <w:bookmarkEnd w:id="47"/>
    </w:p>
    <w:p ns2:paraId="55D1B760">
      <w:pPr>
        <w:ind w:firstLine="480" w:firstLineChars="200"/>
        <w:rPr>
          <w:rFonts w:hint="eastAsia"/>
          <w:lang w:val="en-US" w:eastAsia="zh-CN"/>
        </w:rPr>
      </w:pPr>
      <w:r>
        <w:rPr>
          <w:rFonts w:hint="eastAsia"/>
          <w:lang w:val="en-US" w:eastAsia="zh-CN"/>
        </w:rPr>
        <w:t>远程内存访问技术（RDMA）在提升网络性能方面展现出了巨大的潜力，基于RDMA的拥塞控制算法在保障网络的高带宽、低延时和高可靠方面发挥了重要的作用。当前的基于RDMA的拥塞控制算法在处理incast场景、精确判断网络拥塞方面存在待改进的空间。为了提升拥塞控制塞法解决上述问题的能力，本文详细调研了经典拥塞控制算法和目前的广泛使用的拥塞控制算法，考虑到DCQCN算法和HPCC算法的优良性能和广泛应用，本文对这两种算法进行优化。首先设计了基于交换机队列长度的DCQCN-SW算法，然后为了提升HPCC算法在incast场景下的性能，设计了基于RTT和链路利用率双重判别的MPCC算法，这两种算法进一步提升拥塞控制性能的同时同步提升了网络整体性能。</w:t>
      </w:r>
    </w:p>
    <w:p ns2:paraId="352EC57D">
      <w:pPr>
        <w:ind w:firstLine="480" w:firstLineChars="200"/>
        <w:rPr>
          <w:rFonts w:hint="eastAsia"/>
          <w:lang w:val="en-US" w:eastAsia="zh-CN"/>
        </w:rPr>
      </w:pPr>
      <w:r>
        <w:rPr>
          <w:rFonts w:hint="eastAsia"/>
          <w:lang w:val="en-US" w:eastAsia="zh-CN"/>
        </w:rPr>
        <w:t>本文对经典拥塞控制算法和当前广泛使用的拥塞控制算法展开调研，分析了DCQCN算法目前存在的问题，引入了对交换机队列长度的观测，提出了基于DCQCN优化的算法DCQCN-SW，该算法对交换机队列长度进行更细致的观测，并根据交换机队列变化来监测网络状态并进行相应的速率调整，能够实现更精准的拥塞判别和拥塞控制，提升网络的整体性能。在NS-3网络仿真工具上的实验验证了DCQCN-SW在incast场景、真实网络负载场景下性能较DCQCN和TIMELY更优。</w:t>
      </w:r>
    </w:p>
    <w:p ns2:paraId="174785E1">
      <w:pPr>
        <w:ind w:firstLine="480" w:firstLineChars="200"/>
        <w:rPr>
          <w:rFonts w:hint="default"/>
          <w:lang w:val="en-US" w:eastAsia="zh-CN"/>
        </w:rPr>
      </w:pPr>
      <w:r>
        <w:rPr>
          <w:rFonts w:hint="eastAsia"/>
          <w:lang w:val="en-US" w:eastAsia="zh-CN"/>
        </w:rPr>
        <w:t>考虑到HPCC为了解决反应过度的机制会导致处理incast场景时性能下降的问题，本文基于HPCC设计了一种优化算法MPCC，MPCC使用RTT和链路利用率的动态变化趋势精准的处理incast场景下的网络拥塞问题，解决了HPCC在过度反应时的不足，更早的对incast场景下的网络拥塞进行处理，提升HPCC的拥塞控制性能和网络的整体性能。在NS-3网络仿真模拟工具上，在incast场景和真实网络负载场景下，MPCC算法较其他网络拥塞控制算法的性能更优。</w:t>
      </w:r>
    </w:p>
    <w:p ns2:paraId="0AA99A10">
      <w:pPr>
        <w:pStyle w:val="3"/>
        <w:rPr>
          <w:rFonts w:hint="default" w:eastAsia="黑体"/>
          <w:lang w:val="en-US" w:eastAsia="zh-CN"/>
        </w:rPr>
      </w:pPr>
      <w:bookmarkStart w:id="48" w:name="_Toc10484"/>
      <w:r>
        <w:rPr>
          <w:rFonts w:hint="eastAsia"/>
        </w:rPr>
        <w:t>5</w:t>
      </w:r>
      <w:r>
        <w:t>.</w:t>
      </w:r>
      <w:r>
        <w:rPr>
          <w:rFonts w:hint="eastAsia"/>
          <w:lang w:val="en-US" w:eastAsia="zh-CN"/>
        </w:rPr>
        <w:t>2</w:t>
      </w:r>
      <w:r>
        <w:t xml:space="preserve"> </w:t>
      </w:r>
      <w:r>
        <w:rPr>
          <w:rFonts w:hint="eastAsia"/>
          <w:lang w:val="en-US" w:eastAsia="zh-CN"/>
        </w:rPr>
        <w:t>下一步工作</w:t>
      </w:r>
      <w:bookmarkEnd w:id="48"/>
    </w:p>
    <w:p ns2:paraId="2C91D53B">
      <w:pPr>
        <w:ind w:firstLine="480" w:firstLineChars="200"/>
        <w:rPr>
          <w:rFonts w:hint="eastAsia"/>
          <w:lang w:val="en-US" w:eastAsia="zh-CN"/>
        </w:rPr>
      </w:pPr>
      <w:r>
        <w:rPr>
          <w:rFonts w:hint="eastAsia"/>
          <w:lang w:val="en-US" w:eastAsia="zh-CN"/>
        </w:rPr>
        <w:t>在算法优化方面，DCQCN-SW算法能够使得网络整体的状态更稳定，网络整体的性能更优，能够使得交换机队列趋于稳定，但是我们期望能够使得交换机队列趋于稳定的值能够尽可能小，进一步降低交换机端的排队延迟，并且能够使得发送方的速率变化幅度尽可能小，DCQCN在这一点上表现良好；MPCC算法目前针对的是incast场景下的优化，对于更复杂的网络情况MPCC算法的本质依旧是遵循HPCC算法的底层逻辑，因此我们期望能够进一步优化MPCC算法，使其能够应用于各种复杂的网络环境。</w:t>
      </w:r>
    </w:p>
    <w:p ns2:paraId="7BF2D890">
      <w:pPr>
        <w:ind w:firstLine="480" w:firstLineChars="200"/>
        <w:rPr>
          <w:rFonts w:ascii="宋体" w:hAnsi="宋体"/>
          <w:color w:val="000000" w:themeColor="text1"/>
          <ns2:textFill>
            <ns2:solidFill>
              <ns2:schemeClr ns2:val="tx1"/>
            </ns2:solidFill>
          </ns2:textFill>
        </w:rPr>
      </w:pPr>
      <w:r>
        <w:rPr>
          <w:rFonts w:hint="eastAsia"/>
          <w:lang w:val="en-US" w:eastAsia="zh-CN"/>
        </w:rPr>
        <w:t>除此之外，目前我们仅在NS-3网络仿真工具上进行仿真实验，虽然取得了不错的性能表现，但是仍然缺乏在真实网络中的硬件测试，DCQCN-SW和MPCC在真实硬件中的表现并未体现。后续工作我们将在真实网络环境中进行测试，并对该过程中出现的问题进行进一步的校正。</w:t>
      </w:r>
    </w:p>
    <w:p ns2:paraId="6A18F199">
      <w:pPr>
        <w:spacing w:before="100" w:beforeAutospacing="1" w:after="100" w:afterAutospacing="1"/>
        <w:ind w:firstLine="480" w:firstLineChars="200"/>
        <w:rPr>
          <w:color w:val="000000" w:themeColor="text1"/>
          <ns2:textFill>
            <ns2:solidFill>
              <ns2:schemeClr ns2:val="tx1"/>
            </ns2:solidFill>
          </ns2:textFill>
        </w:rPr>
      </w:pPr>
    </w:p>
    <w:p ns2:paraId="69E8CCE8">
      <w:pPr>
        <w:pStyle w:val="3"/>
        <w:rPr>
          <w:color w:val="000000" w:themeColor="text1"/>
          <ns2:textFill>
            <ns2:solidFill>
              <ns2:schemeClr ns2:val="tx1"/>
            </ns2:solidFill>
          </ns2:textFill>
        </w:rPr>
      </w:pPr>
    </w:p>
    <w:p ns2:paraId="7E234A63">
      <w:pPr>
        <w:rPr>
          <w:color w:val="000000" w:themeColor="text1"/>
          <ns2:textFill>
            <ns2:solidFill>
              <ns2:schemeClr ns2:val="tx1"/>
            </ns2:solidFill>
          </ns2:textFill>
        </w:rPr>
      </w:pPr>
    </w:p>
    <w:p ns2:paraId="296B727C">
      <w:pPr>
        <w:rPr>
          <w:color w:val="000000" w:themeColor="text1"/>
          <ns2:textFill>
            <ns2:solidFill>
              <ns2:schemeClr ns2:val="tx1"/>
            </ns2:solidFill>
          </ns2:textFill>
        </w:rPr>
      </w:pPr>
    </w:p>
    <w:p ns2:paraId="3E2C9896">
      <w:pPr>
        <w:rPr>
          <w:color w:val="000000" w:themeColor="text1"/>
          <ns2:textFill>
            <ns2:solidFill>
              <ns2:schemeClr ns2:val="tx1"/>
            </ns2:solidFill>
          </ns2:textFill>
        </w:rPr>
      </w:pPr>
    </w:p>
    <w:p ns2:paraId="0E3D61DF">
      <w:pPr>
        <w:rPr>
          <w:color w:val="000000" w:themeColor="text1"/>
          <ns2:textFill>
            <ns2:solidFill>
              <ns2:schemeClr ns2:val="tx1"/>
            </ns2:solidFill>
          </ns2:textFill>
        </w:rPr>
      </w:pPr>
    </w:p>
    <w:p ns2:paraId="0C8729AC">
      <w:pPr>
        <w:rPr>
          <w:color w:val="000000" w:themeColor="text1"/>
          <ns2:textFill>
            <ns2:solidFill>
              <ns2:schemeClr ns2:val="tx1"/>
            </ns2:solidFill>
          </ns2:textFill>
        </w:rPr>
      </w:pPr>
    </w:p>
    <w:p ns2:paraId="76B34633">
      <w:pPr>
        <w:rPr>
          <w:color w:val="000000" w:themeColor="text1"/>
          <ns2:textFill>
            <ns2:solidFill>
              <ns2:schemeClr ns2:val="tx1"/>
            </ns2:solidFill>
          </ns2:textFill>
        </w:rPr>
      </w:pPr>
    </w:p>
    <w:p ns2:paraId="32CC0998">
      <w:pPr>
        <w:rPr>
          <w:color w:val="000000" w:themeColor="text1"/>
          <ns2:textFill>
            <ns2:solidFill>
              <ns2:schemeClr ns2:val="tx1"/>
            </ns2:solidFill>
          </ns2:textFill>
        </w:rPr>
      </w:pPr>
    </w:p>
    <w:p ns2:paraId="5BE4E412">
      <w:pPr>
        <w:rPr>
          <w:color w:val="000000" w:themeColor="text1"/>
          <ns2:textFill>
            <ns2:solidFill>
              <ns2:schemeClr ns2:val="tx1"/>
            </ns2:solidFill>
          </ns2:textFill>
        </w:rPr>
      </w:pPr>
    </w:p>
    <w:p ns2:paraId="77EBA367">
      <w:pPr>
        <w:rPr>
          <w:color w:val="000000" w:themeColor="text1"/>
          <ns2:textFill>
            <ns2:solidFill>
              <ns2:schemeClr ns2:val="tx1"/>
            </ns2:solidFill>
          </ns2:textFill>
        </w:rPr>
      </w:pPr>
    </w:p>
    <w:p ns2:paraId="35AC05C1">
      <w:pPr>
        <w:pStyle w:val="2"/>
      </w:pPr>
      <w:bookmarkStart w:id="49" w:name="_Toc3091"/>
      <w:r>
        <w:rPr>
          <w:rFonts w:hint="eastAsia"/>
        </w:rPr>
        <w:t>在硕士研究生就读期间获得的科研成果</w:t>
      </w:r>
      <w:bookmarkEnd w:id="49"/>
    </w:p>
    <w:p ns2:paraId="0B0A2CA9">
      <w:pPr>
        <w:tabs>
          <w:tab w:val="right" w:pos="4500"/>
        </w:tabs>
        <w:autoSpaceDE w:val="0"/>
        <w:adjustRightInd w:val="0"/>
        <w:snapToGrid w:val="0"/>
        <w:spacing w:before="163" w:beforeLines="50" w:after="163" w:afterLines="50"/>
        <w:ind w:left="252" w:hanging="252"/>
        <w:rPr>
          <w:rFonts w:eastAsia="黑体"/>
          <w:b/>
          <w:bCs/>
          <w:color w:val="000000" w:themeColor="text1"/>
          <w:szCs w:val="21"/>
          <ns2:textFill>
            <ns2:solidFill>
              <ns2:schemeClr ns2:val="tx1"/>
            </ns2:solidFill>
          </ns2:textFill>
        </w:rPr>
      </w:pPr>
      <w:r>
        <w:rPr>
          <w:rFonts w:hint="eastAsia"/>
          <w:color w:val="000000" w:themeColor="text1"/>
          <w:sz w:val="18"/>
          <w:szCs w:val="18"/>
          <w:lang w:val="en-US" w:eastAsia="zh-CN"/>
          <ns2:textFill>
            <ns2:solidFill>
              <ns2:schemeClr ns2:val="tx1"/>
            </ns2:solidFill>
          </ns2:textFill>
        </w:rPr>
        <w:t>[1]</w:t>
      </w:r>
      <w:r>
        <w:rPr>
          <w:rFonts w:hint="eastAsia"/>
          <w:color w:val="000000" w:themeColor="text1"/>
          <w:sz w:val="18"/>
          <w:szCs w:val="18"/>
          <ns2:textFill>
            <ns2:solidFill>
              <ns2:schemeClr ns2:val="tx1"/>
            </ns2:solidFill>
          </ns2:textFill>
        </w:rPr>
        <w:t>Li W, Wu Z, Zhang B, et al. Design of Congestion Control Algorithm based on Switch Queue Length Change</w:t>
      </w:r>
      <w:r>
        <w:rPr>
          <w:rFonts w:hint="eastAsia"/>
          <w:color w:val="000000" w:themeColor="text1"/>
          <w:sz w:val="18"/>
          <w:szCs w:val="18"/>
          <w:lang w:val="en-US" w:eastAsia="zh-CN"/>
          <ns2:textFill>
            <ns2:solidFill>
              <ns2:schemeClr ns2:val="tx1"/>
            </ns2:solidFill>
          </ns2:textFill>
        </w:rPr>
        <w:t xml:space="preserve"> </w:t>
      </w:r>
      <w:r>
        <w:rPr>
          <w:rFonts w:hint="eastAsia"/>
          <w:color w:val="000000" w:themeColor="text1"/>
          <w:sz w:val="18"/>
          <w:szCs w:val="18"/>
          <ns2:textFill>
            <ns2:solidFill>
              <ns2:schemeClr ns2:val="tx1"/>
            </ns2:solidFill>
          </ns2:textFill>
        </w:rPr>
        <w:t>Detection[C]//2024 IEEE 30th International Conference on Telecommunications (ICT). IEEE, 2024: 01-06.</w:t>
      </w:r>
    </w:p>
    <w:p ns2:paraId="0AF0CF60">
      <w:pPr>
        <w:tabs>
          <w:tab w:val="right" w:pos="4500"/>
        </w:tabs>
        <w:autoSpaceDE w:val="0"/>
        <w:adjustRightInd w:val="0"/>
        <w:snapToGrid w:val="0"/>
        <w:spacing w:before="163" w:beforeLines="50" w:after="163" w:afterLines="50"/>
        <w:ind w:left="252" w:hanging="252"/>
        <w:rPr>
          <w:rFonts w:eastAsia="黑体"/>
          <w:b/>
          <w:bCs/>
          <w:color w:val="000000" w:themeColor="text1"/>
          <w:szCs w:val="21"/>
          <ns2:textFill>
            <ns2:solidFill>
              <ns2:schemeClr ns2:val="tx1"/>
            </ns2:solidFill>
          </ns2:textFill>
        </w:rPr>
      </w:pPr>
    </w:p>
    <w:p ns2:paraId="2097108A">
      <w:pPr>
        <w:tabs>
          <w:tab w:val="right" w:pos="4500"/>
        </w:tabs>
        <w:autoSpaceDE w:val="0"/>
        <w:adjustRightInd w:val="0"/>
        <w:snapToGrid w:val="0"/>
        <w:spacing w:before="163" w:beforeLines="50" w:after="163" w:afterLines="50"/>
        <w:ind w:left="252" w:hanging="252"/>
        <w:rPr>
          <w:rFonts w:eastAsia="黑体"/>
          <w:color w:val="000000" w:themeColor="text1"/>
          <w:szCs w:val="21"/>
          <ns2:textFill>
            <ns2:solidFill>
              <ns2:schemeClr ns2:val="tx1"/>
            </ns2:solidFill>
          </ns2:textFill>
        </w:rPr>
      </w:pPr>
    </w:p>
    <w:p ns2:paraId="48D23F5A"/>
    <w:p ns2:paraId="34C7431C">
      <w:pPr>
        <w:widowControl/>
        <w:spacing w:line="240" w:lineRule="auto"/>
        <w:jc w:val="left"/>
        <w:rPr>
          <w:color w:val="000000" w:themeColor="text1"/>
          <ns2:textFill>
            <ns2:solidFill>
              <ns2:schemeClr ns2:val="tx1"/>
            </ns2:solidFill>
          </ns2:textFill>
        </w:rPr>
      </w:pPr>
    </w:p>
    <w:p ns2:paraId="626A430E">
      <w:pPr>
        <w:widowControl/>
        <w:spacing w:line="240" w:lineRule="auto"/>
        <w:jc w:val="left"/>
        <w:rPr>
          <w:rFonts w:eastAsia="黑体"/>
          <w:bCs/>
          <w:sz w:val="32"/>
          <w:szCs w:val="32"/>
        </w:rPr>
      </w:pPr>
      <w:r>
        <w:rPr>
          <w:rFonts w:eastAsia="黑体"/>
          <w:bCs/>
          <w:sz w:val="32"/>
          <w:szCs w:val="32"/>
        </w:rPr>
        <w:br w:type="page"/>
      </w:r>
    </w:p>
    <w:p ns2:paraId="68362F38">
      <w:pPr>
        <w:pStyle w:val="2"/>
      </w:pPr>
      <w:bookmarkStart w:id="50" w:name="_Toc22347"/>
      <w:r>
        <w:rPr>
          <w:rFonts w:hint="eastAsia"/>
        </w:rPr>
        <w:t>参考文献</w:t>
      </w:r>
      <w:bookmarkEnd w:id="50"/>
    </w:p>
    <w:p ns2:paraId="054273EB">
      <w:pPr>
        <w:tabs>
          <w:tab w:val="right" w:pos="4500"/>
        </w:tabs>
        <w:autoSpaceDE w:val="0"/>
        <w:adjustRightInd w:val="0"/>
        <w:snapToGrid w:val="0"/>
        <w:spacing w:before="163" w:beforeLines="50" w:after="163" w:afterLines="50"/>
        <w:ind w:left="252" w:hanging="252"/>
        <w:rPr>
          <w:rFonts w:hint="eastAsia"/>
          <w:color w:val="000000" w:themeColor="text1"/>
          <w:sz w:val="18"/>
          <w:szCs w:val="18"/>
          <w:lang w:val="en-US" w:eastAsia="zh-CN"/>
          <ns2:textFill>
            <ns2:solidFill>
              <ns2:schemeClr ns2:val="tx1"/>
            </ns2:solidFill>
          </ns2:textFill>
        </w:rPr>
      </w:pPr>
      <w:r>
        <w:rPr>
          <w:rFonts w:hint="eastAsia"/>
          <w:color w:val="000000" w:themeColor="text1"/>
          <w:sz w:val="18"/>
          <w:szCs w:val="18"/>
          <w:lang w:val="en-US" w:eastAsia="zh-CN"/>
          <ns2:textFill>
            <ns2:solidFill>
              <ns2:schemeClr ns2:val="tx1"/>
            </ns2:solidFill>
          </ns2:textFill>
        </w:rPr>
        <w:t>[1] Wu T, He S, Liu J, et al. A brief overview of ChatGPT: The history, status quo and potential future development[J]. IEEE/CAA Journal of Automatica Sinica, 2023, 10(5): 1122-1136.</w:t>
      </w:r>
    </w:p>
    <w:p ns2:paraId="33155893">
      <w:pPr>
        <w:tabs>
          <w:tab w:val="right" w:pos="4500"/>
        </w:tabs>
        <w:autoSpaceDE w:val="0"/>
        <w:adjustRightInd w:val="0"/>
        <w:snapToGrid w:val="0"/>
        <w:spacing w:before="163" w:beforeLines="50" w:after="163" w:afterLines="50"/>
        <w:ind w:left="252" w:hanging="252"/>
        <w:rPr>
          <w:rFonts w:hint="eastAsia"/>
          <w:color w:val="000000" w:themeColor="text1"/>
          <w:sz w:val="18"/>
          <w:szCs w:val="18"/>
          <w:lang w:val="en-US" w:eastAsia="zh-CN"/>
          <ns2:textFill>
            <ns2:solidFill>
              <ns2:schemeClr ns2:val="tx1"/>
            </ns2:solidFill>
          </ns2:textFill>
        </w:rPr>
      </w:pPr>
      <w:r>
        <w:rPr>
          <w:rFonts w:hint="eastAsia"/>
          <w:color w:val="000000" w:themeColor="text1"/>
          <w:sz w:val="18"/>
          <w:szCs w:val="18"/>
          <w:lang w:val="en-US" w:eastAsia="zh-CN"/>
          <ns2:textFill>
            <ns2:solidFill>
              <ns2:schemeClr ns2:val="tx1"/>
            </ns2:solidFill>
          </ns2:textFill>
        </w:rPr>
        <w:t>[2] Cao Y, Li S, Liu Y, et al. A comprehensive survey of ai-generated content (aigc): A history of generative ai from gan to chatgpt[J]. arXiv preprint arXiv:2303.04226, 2023.</w:t>
      </w:r>
    </w:p>
    <w:p ns2:paraId="4E2F0D18">
      <w:commentRangeStart w:id="19"/>
      <w:pPr>
        <w:tabs>
          <w:tab w:val="right" w:pos="4500"/>
        </w:tabs>
        <w:autoSpaceDE w:val="0"/>
        <w:adjustRightInd w:val="0"/>
        <w:snapToGrid w:val="0"/>
        <w:spacing w:before="163" w:beforeLines="50" w:after="163" w:afterLines="50"/>
        <w:ind w:left="252" w:hanging="252"/>
        <w:rPr>
          <w:rFonts w:hint="default"/>
          <w:color w:val="000000" w:themeColor="text1"/>
          <w:sz w:val="18"/>
          <w:szCs w:val="18"/>
          <w:lang w:val="en-US" w:eastAsia="zh-CN"/>
          <ns2:textFill>
            <ns2:solidFill>
              <ns2:schemeClr ns2:val="tx1"/>
            </ns2:solidFill>
          </ns2:textFill>
        </w:rPr>
      </w:pPr>
      <w:r>
        <w:rPr>
          <w:rFonts w:hint="eastAsia"/>
          <w:color w:val="000000" w:themeColor="text1"/>
          <w:sz w:val="18"/>
          <w:szCs w:val="18"/>
          <w:lang w:val="en-US" w:eastAsia="zh-CN"/>
          <ns2:textFill>
            <ns2:solidFill>
              <ns2:schemeClr ns2:val="tx1"/>
            </ns2:solidFill>
          </ns2:textFill>
        </w:rPr>
        <w:t>[3] Mahesh B. Machine learning algorithms-a review[J]. International Journal of Science and Research (IJSR).[Internet], 2020, 9(1): 381-386.</w:t>
      </w:r>
      <w:commentRangeEnd w:id="19"/>
      <w:r>
        <w:commentReference w:id="19"/>
      </w:r>
    </w:p>
    <w:p ns2:paraId="53DF3DAF">
      <w:pPr>
        <w:tabs>
          <w:tab w:val="right" w:pos="4500"/>
        </w:tabs>
        <w:autoSpaceDE w:val="0"/>
        <w:adjustRightInd w:val="0"/>
        <w:snapToGrid w:val="0"/>
        <w:spacing w:before="163" w:beforeLines="50" w:after="163" w:afterLines="50"/>
        <w:ind w:left="252" w:hanging="252"/>
        <w:rPr>
          <w:rFonts w:hint="default"/>
          <w:color w:val="000000" w:themeColor="text1"/>
          <w:sz w:val="18"/>
          <w:szCs w:val="18"/>
          <w:lang w:val="en-US" w:eastAsia="zh-CN"/>
          <ns2:textFill>
            <ns2:solidFill>
              <ns2:schemeClr ns2:val="tx1"/>
            </ns2:solidFill>
          </ns2:textFill>
        </w:rPr>
      </w:pPr>
      <w:r>
        <w:rPr>
          <w:rFonts w:hint="eastAsia"/>
          <w:color w:val="000000" w:themeColor="text1"/>
          <w:sz w:val="18"/>
          <w:szCs w:val="18"/>
          <w:lang w:val="en-US" w:eastAsia="zh-CN"/>
          <ns2:textFill>
            <ns2:solidFill>
              <ns2:schemeClr ns2:val="tx1"/>
            </ns2:solidFill>
          </ns2:textFill>
        </w:rPr>
        <w:t>[4] Li W, Zhang J, Liu Y, et al. Cepheus: accelerating datacenter applications with high-performance RoCE-capable multicast[C]//2024 IEEE International Symposium on High-Performance Computer Architecture (HPCA). IEEE, 2024: 908-921.</w:t>
      </w:r>
    </w:p>
    <w:p ns2:paraId="751E6F1F">
      <w:pPr>
        <w:tabs>
          <w:tab w:val="right" w:pos="4500"/>
        </w:tabs>
        <w:autoSpaceDE w:val="0"/>
        <w:adjustRightInd w:val="0"/>
        <w:snapToGrid w:val="0"/>
        <w:spacing w:before="163" w:beforeLines="50" w:after="163" w:afterLines="50"/>
        <w:ind w:left="252" w:hanging="252"/>
        <w:rPr>
          <w:rFonts w:hint="default"/>
          <w:color w:val="000000" w:themeColor="text1"/>
          <w:sz w:val="18"/>
          <w:szCs w:val="18"/>
          <w:lang w:val="en-US" w:eastAsia="zh-CN"/>
          <ns2:textFill>
            <ns2:solidFill>
              <ns2:schemeClr ns2:val="tx1"/>
            </ns2:solidFill>
          </ns2:textFill>
        </w:rPr>
      </w:pPr>
      <w:r>
        <w:rPr>
          <w:rFonts w:hint="eastAsia"/>
          <w:color w:val="000000" w:themeColor="text1"/>
          <w:sz w:val="18"/>
          <w:szCs w:val="18"/>
          <w:lang w:val="en-US" w:eastAsia="zh-CN"/>
          <ns2:textFill>
            <ns2:solidFill>
              <ns2:schemeClr ns2:val="tx1"/>
            </ns2:solidFill>
          </ns2:textFill>
        </w:rPr>
        <w:t>[5] Avin C, Ghobadi M, Griner C, et al. On the complexity of traffic traces and implications[J]. Proceedings of the ACM on Measurement and Analysis of Computing Systems, 2020, 4(1): 1-29.</w:t>
      </w:r>
    </w:p>
    <w:p ns2:paraId="048C205F">
      <w:pPr>
        <w:tabs>
          <w:tab w:val="right" w:pos="4500"/>
        </w:tabs>
        <w:autoSpaceDE w:val="0"/>
        <w:adjustRightInd w:val="0"/>
        <w:snapToGrid w:val="0"/>
        <w:spacing w:before="163" w:beforeLines="50" w:after="163" w:afterLines="50"/>
        <w:ind w:left="252" w:hanging="252"/>
        <w:rPr>
          <w:rFonts w:hint="default"/>
          <w:color w:val="000000" w:themeColor="text1"/>
          <w:sz w:val="18"/>
          <w:szCs w:val="18"/>
          <w:lang w:val="en-US" w:eastAsia="zh-CN"/>
          <ns2:textFill>
            <ns2:solidFill>
              <ns2:schemeClr ns2:val="tx1"/>
            </ns2:solidFill>
          </ns2:textFill>
        </w:rPr>
      </w:pPr>
      <w:r>
        <w:rPr>
          <w:rFonts w:hint="eastAsia"/>
          <w:color w:val="000000" w:themeColor="text1"/>
          <w:sz w:val="18"/>
          <w:szCs w:val="18"/>
          <w:lang w:val="en-US" w:eastAsia="zh-CN"/>
          <ns2:textFill>
            <ns2:solidFill>
              <ns2:schemeClr ns2:val="tx1"/>
            </ns2:solidFill>
          </ns2:textFill>
        </w:rPr>
        <w:t>[6] Kessler G C. An overview of TCP/IP protocols and the internet[J]. InterNIC Document, Dec, 2004, 29: 42.</w:t>
      </w:r>
    </w:p>
    <w:p ns2:paraId="761E08F7">
      <w:pPr>
        <w:tabs>
          <w:tab w:val="right" w:pos="4500"/>
        </w:tabs>
        <w:autoSpaceDE w:val="0"/>
        <w:adjustRightInd w:val="0"/>
        <w:snapToGrid w:val="0"/>
        <w:spacing w:before="163" w:beforeLines="50" w:after="163" w:afterLines="50"/>
        <w:ind w:left="252" w:hanging="252"/>
        <w:rPr>
          <w:rFonts w:hint="eastAsia"/>
          <w:color w:val="000000" w:themeColor="text1"/>
          <w:sz w:val="18"/>
          <w:szCs w:val="18"/>
          <w:lang w:val="en-US" w:eastAsia="zh-CN"/>
          <ns2:textFill>
            <ns2:solidFill>
              <ns2:schemeClr ns2:val="tx1"/>
            </ns2:solidFill>
          </ns2:textFill>
        </w:rPr>
      </w:pPr>
      <w:r>
        <w:rPr>
          <w:rFonts w:hint="eastAsia"/>
          <w:color w:val="000000" w:themeColor="text1"/>
          <w:sz w:val="18"/>
          <w:szCs w:val="18"/>
          <w:lang w:val="en-US" w:eastAsia="zh-CN"/>
          <ns2:textFill>
            <ns2:solidFill>
              <ns2:schemeClr ns2:val="tx1"/>
            </ns2:solidFill>
          </ns2:textFill>
        </w:rPr>
        <w:t>[7] Romanow A, Bailey S. An Overview of RDMA over IP[C]//Proceedings of the First International Workshop on Protocols for Fast Long-Distance Networks (PFLDnet 2003). 2003.</w:t>
      </w:r>
    </w:p>
    <w:p ns2:paraId="39A268C4">
      <w:pPr>
        <w:tabs>
          <w:tab w:val="right" w:pos="4500"/>
        </w:tabs>
        <w:autoSpaceDE w:val="0"/>
        <w:adjustRightInd w:val="0"/>
        <w:snapToGrid w:val="0"/>
        <w:spacing w:before="163" w:beforeLines="50" w:after="163" w:afterLines="50"/>
        <w:ind w:left="252" w:hanging="252"/>
        <w:rPr>
          <w:rFonts w:hint="default"/>
          <w:color w:val="000000" w:themeColor="text1"/>
          <w:sz w:val="18"/>
          <w:szCs w:val="18"/>
          <w:lang w:val="en-US" w:eastAsia="zh-CN"/>
          <ns2:textFill>
            <ns2:solidFill>
              <ns2:schemeClr ns2:val="tx1"/>
            </ns2:solidFill>
          </ns2:textFill>
        </w:rPr>
      </w:pPr>
      <w:r>
        <w:rPr>
          <w:rFonts w:hint="eastAsia"/>
          <w:color w:val="000000" w:themeColor="text1"/>
          <w:sz w:val="18"/>
          <w:szCs w:val="18"/>
          <w:lang w:val="en-US" w:eastAsia="zh-CN"/>
          <ns2:textFill>
            <ns2:solidFill>
              <ns2:schemeClr ns2:val="tx1"/>
            </ns2:solidFill>
          </ns2:textFill>
        </w:rPr>
        <w:t>[8] Pfister G F. An introduction to the infiniband architecture[J]. High performance mass storage and parallel I/O, 2001, 42(617-632): 10.</w:t>
      </w:r>
    </w:p>
    <w:p ns2:paraId="72801DD7">
      <w:pPr>
        <w:tabs>
          <w:tab w:val="right" w:pos="4500"/>
        </w:tabs>
        <w:autoSpaceDE w:val="0"/>
        <w:adjustRightInd w:val="0"/>
        <w:snapToGrid w:val="0"/>
        <w:spacing w:before="163" w:beforeLines="50" w:after="163" w:afterLines="50"/>
        <w:ind w:left="252" w:hanging="252"/>
        <w:rPr>
          <w:rFonts w:hint="default"/>
          <w:color w:val="000000" w:themeColor="text1"/>
          <w:sz w:val="18"/>
          <w:szCs w:val="18"/>
          <w:lang w:val="en-US" w:eastAsia="zh-CN"/>
          <ns2:textFill>
            <ns2:solidFill>
              <ns2:schemeClr ns2:val="tx1"/>
            </ns2:solidFill>
          </ns2:textFill>
        </w:rPr>
      </w:pPr>
      <w:r>
        <w:rPr>
          <w:rFonts w:hint="eastAsia"/>
          <w:color w:val="000000" w:themeColor="text1"/>
          <w:sz w:val="18"/>
          <w:szCs w:val="18"/>
          <w:lang w:val="en-US" w:eastAsia="zh-CN"/>
          <ns2:textFill>
            <ns2:solidFill>
              <ns2:schemeClr ns2:val="tx1"/>
            </ns2:solidFill>
          </ns2:textFill>
        </w:rPr>
        <w:t>[9] Kaur G, Bala M. Rdma over converged ethernet: A review[J]. International Journal of Advances in Engineering &amp; Technology, 2013, 6(4): 1890.</w:t>
      </w:r>
    </w:p>
    <w:p ns2:paraId="2C7090C0">
      <w:pPr>
        <w:tabs>
          <w:tab w:val="right" w:pos="4500"/>
        </w:tabs>
        <w:autoSpaceDE w:val="0"/>
        <w:adjustRightInd w:val="0"/>
        <w:snapToGrid w:val="0"/>
        <w:spacing w:before="163" w:beforeLines="50" w:after="163" w:afterLines="50"/>
        <w:ind w:left="252" w:hanging="252"/>
        <w:rPr>
          <w:rFonts w:hint="default"/>
          <w:color w:val="000000" w:themeColor="text1"/>
          <w:sz w:val="18"/>
          <w:szCs w:val="18"/>
          <w:lang w:val="en-US" w:eastAsia="zh-CN"/>
          <ns2:textFill>
            <ns2:solidFill>
              <ns2:schemeClr ns2:val="tx1"/>
            </ns2:solidFill>
          </ns2:textFill>
        </w:rPr>
      </w:pPr>
      <w:r>
        <w:rPr>
          <w:rFonts w:hint="eastAsia"/>
          <w:color w:val="000000" w:themeColor="text1"/>
          <w:sz w:val="18"/>
          <w:szCs w:val="18"/>
          <w:lang w:val="en-US" w:eastAsia="zh-CN"/>
          <ns2:textFill>
            <ns2:solidFill>
              <ns2:schemeClr ns2:val="tx1"/>
            </ns2:solidFill>
          </ns2:textFill>
        </w:rPr>
        <w:t>[10] Dalessandro D, Devulapalli A, Wyckoff P. Design and Implementation of the iWarp Protocol in Software[C]//IASTED PDCS. 2005: 471-476.</w:t>
      </w:r>
    </w:p>
    <w:p ns2:paraId="451B3A5D">
      <w:pPr>
        <w:tabs>
          <w:tab w:val="right" w:pos="4500"/>
        </w:tabs>
        <w:autoSpaceDE w:val="0"/>
        <w:adjustRightInd w:val="0"/>
        <w:snapToGrid w:val="0"/>
        <w:spacing w:before="163" w:beforeLines="50" w:after="163" w:afterLines="50"/>
        <w:ind w:left="252" w:hanging="252"/>
        <w:rPr>
          <w:rFonts w:hint="default"/>
          <w:color w:val="000000" w:themeColor="text1"/>
          <w:sz w:val="18"/>
          <w:szCs w:val="18"/>
          <w:lang w:val="en-US" w:eastAsia="zh-CN"/>
          <ns2:textFill>
            <ns2:solidFill>
              <ns2:schemeClr ns2:val="tx1"/>
            </ns2:solidFill>
          </ns2:textFill>
        </w:rPr>
      </w:pPr>
      <w:r>
        <w:rPr>
          <w:rFonts w:hint="eastAsia"/>
          <w:color w:val="000000" w:themeColor="text1"/>
          <w:sz w:val="18"/>
          <w:szCs w:val="18"/>
          <w:lang w:val="en-US" w:eastAsia="zh-CN"/>
          <ns2:textFill>
            <ns2:solidFill>
              <ns2:schemeClr ns2:val="tx1"/>
            </ns2:solidFill>
          </ns2:textFill>
        </w:rPr>
        <w:t>[11]  Allman M, Paxson V, Blanton E. TCP congestion control[R]. 2009.</w:t>
      </w:r>
    </w:p>
    <w:p ns2:paraId="231766DA">
      <w:pPr>
        <w:tabs>
          <w:tab w:val="right" w:pos="4500"/>
        </w:tabs>
        <w:autoSpaceDE w:val="0"/>
        <w:adjustRightInd w:val="0"/>
        <w:snapToGrid w:val="0"/>
        <w:spacing w:before="163" w:beforeLines="50" w:after="163" w:afterLines="50"/>
        <w:ind w:left="252" w:hanging="252"/>
        <w:rPr>
          <w:rFonts w:hint="default"/>
          <w:color w:val="000000" w:themeColor="text1"/>
          <w:sz w:val="18"/>
          <w:szCs w:val="18"/>
          <w:lang w:val="en-US" w:eastAsia="zh-CN"/>
          <ns2:textFill>
            <ns2:solidFill>
              <ns2:schemeClr ns2:val="tx1"/>
            </ns2:solidFill>
          </ns2:textFill>
        </w:rPr>
      </w:pPr>
      <w:r>
        <w:rPr>
          <w:rFonts w:hint="eastAsia"/>
          <w:color w:val="000000" w:themeColor="text1"/>
          <w:sz w:val="18"/>
          <w:szCs w:val="18"/>
          <w:lang w:val="en-US" w:eastAsia="zh-CN"/>
          <ns2:textFill>
            <ns2:solidFill>
              <ns2:schemeClr ns2:val="tx1"/>
            </ns2:solidFill>
          </ns2:textFill>
        </w:rPr>
        <w:t>[12] Kung N T, Morris R. Credit-based flow control for ATM networks[J]. IEEE network, 1995, 9(2): 40-48.</w:t>
      </w:r>
    </w:p>
    <w:p ns2:paraId="22F7C9F9">
      <w:pPr>
        <w:tabs>
          <w:tab w:val="right" w:pos="4500"/>
        </w:tabs>
        <w:autoSpaceDE w:val="0"/>
        <w:adjustRightInd w:val="0"/>
        <w:snapToGrid w:val="0"/>
        <w:spacing w:before="163" w:beforeLines="50" w:after="163" w:afterLines="50"/>
        <w:ind w:left="252" w:hanging="252"/>
        <w:rPr>
          <w:rFonts w:hint="default"/>
          <w:color w:val="000000" w:themeColor="text1"/>
          <w:sz w:val="18"/>
          <w:szCs w:val="18"/>
          <w:lang w:val="en-US" w:eastAsia="zh-CN"/>
          <ns2:textFill>
            <ns2:solidFill>
              <ns2:schemeClr ns2:val="tx1"/>
            </ns2:solidFill>
          </ns2:textFill>
        </w:rPr>
      </w:pPr>
      <w:r>
        <w:rPr>
          <w:rFonts w:hint="eastAsia"/>
          <w:color w:val="000000" w:themeColor="text1"/>
          <w:sz w:val="18"/>
          <w:szCs w:val="18"/>
          <w:lang w:val="en-US" w:eastAsia="zh-CN"/>
          <ns2:textFill>
            <ns2:solidFill>
              <ns2:schemeClr ns2:val="tx1"/>
            </ns2:solidFill>
          </ns2:textFill>
        </w:rPr>
        <w:t>[13] Zhu Y, Eran H, Firestone D, et al. Congestion control for large-scale RDMA deployments[J]. ACM SIGCOMM Computer Communication Review, 2015, 45(4): 523-536.</w:t>
      </w:r>
    </w:p>
    <w:p ns2:paraId="3FD70BEB">
      <w:pPr>
        <w:tabs>
          <w:tab w:val="right" w:pos="4500"/>
        </w:tabs>
        <w:autoSpaceDE w:val="0"/>
        <w:adjustRightInd w:val="0"/>
        <w:snapToGrid w:val="0"/>
        <w:spacing w:before="163" w:beforeLines="50" w:after="163" w:afterLines="50"/>
        <w:ind w:left="252" w:hanging="252"/>
        <w:rPr>
          <w:rFonts w:hint="eastAsia"/>
          <w:color w:val="000000" w:themeColor="text1"/>
          <w:sz w:val="18"/>
          <w:szCs w:val="18"/>
          <w:lang w:val="en-US" w:eastAsia="zh-CN"/>
          <ns2:textFill>
            <ns2:solidFill>
              <ns2:schemeClr ns2:val="tx1"/>
            </ns2:solidFill>
          </ns2:textFill>
        </w:rPr>
      </w:pPr>
      <w:r>
        <w:rPr>
          <w:rFonts w:hint="eastAsia"/>
          <w:color w:val="000000" w:themeColor="text1"/>
          <w:sz w:val="18"/>
          <w:szCs w:val="18"/>
          <w:lang w:val="en-US" w:eastAsia="zh-CN"/>
          <ns2:textFill>
            <ns2:solidFill>
              <ns2:schemeClr ns2:val="tx1"/>
            </ns2:solidFill>
          </ns2:textFill>
        </w:rPr>
        <w:t>[14] Wadekar M. InfiniBand, iWARP, and RoCE[M]//Handbook of Fiber Optic Data Communication. Academic Press, 2013: 267-287.</w:t>
      </w:r>
    </w:p>
    <w:p ns2:paraId="5311D1C5">
      <w:pPr>
        <w:tabs>
          <w:tab w:val="right" w:pos="4500"/>
        </w:tabs>
        <w:autoSpaceDE w:val="0"/>
        <w:adjustRightInd w:val="0"/>
        <w:snapToGrid w:val="0"/>
        <w:spacing w:before="163" w:beforeLines="50" w:after="163" w:afterLines="50"/>
        <w:ind w:left="252" w:hanging="252"/>
        <w:rPr>
          <w:rFonts w:hint="default"/>
          <w:color w:val="000000" w:themeColor="text1"/>
          <w:sz w:val="18"/>
          <w:szCs w:val="18"/>
          <w:lang w:val="en-US" w:eastAsia="zh-CN"/>
          <ns2:textFill>
            <ns2:solidFill>
              <ns2:schemeClr ns2:val="tx1"/>
            </ns2:solidFill>
          </ns2:textFill>
        </w:rPr>
      </w:pPr>
      <w:r>
        <w:rPr>
          <w:rFonts w:hint="eastAsia"/>
          <w:color w:val="000000" w:themeColor="text1"/>
          <w:sz w:val="18"/>
          <w:szCs w:val="18"/>
          <w:lang w:val="en-US" w:eastAsia="zh-CN"/>
          <ns2:textFill>
            <ns2:solidFill>
              <ns2:schemeClr ns2:val="tx1"/>
            </ns2:solidFill>
          </ns2:textFill>
        </w:rPr>
        <w:t>[15] Allman, M., Paxson, V., and W. Stevens, "TCP Congestion Control", RFC 2581, DOI 10.17487/RFC2581, April 1999, &lt;https://www.rfc-editor.org/info/rfc2581&gt;.</w:t>
      </w:r>
    </w:p>
    <w:p ns2:paraId="04932020">
      <w:pPr>
        <w:tabs>
          <w:tab w:val="right" w:pos="4500"/>
        </w:tabs>
        <w:autoSpaceDE w:val="0"/>
        <w:adjustRightInd w:val="0"/>
        <w:snapToGrid w:val="0"/>
        <w:spacing w:before="163" w:beforeLines="50" w:after="163" w:afterLines="50"/>
        <w:ind w:left="252" w:hanging="252"/>
        <w:rPr>
          <w:rFonts w:hint="default"/>
          <w:color w:val="000000" w:themeColor="text1"/>
          <w:sz w:val="18"/>
          <w:szCs w:val="18"/>
          <w:lang w:val="en-US" w:eastAsia="zh-CN"/>
          <ns2:textFill>
            <ns2:solidFill>
              <ns2:schemeClr ns2:val="tx1"/>
            </ns2:solidFill>
          </ns2:textFill>
        </w:rPr>
      </w:pPr>
      <w:r>
        <w:rPr>
          <w:rFonts w:hint="eastAsia"/>
          <w:color w:val="000000" w:themeColor="text1"/>
          <w:sz w:val="18"/>
          <w:szCs w:val="18"/>
          <w:lang w:val="en-US" w:eastAsia="zh-CN"/>
          <ns2:textFill>
            <ns2:solidFill>
              <ns2:schemeClr ns2:val="tx1"/>
            </ns2:solidFill>
          </ns2:textFill>
        </w:rPr>
        <w:t>[16] Braden, R., Ed., "Requirements for Internet Hosts - Communication Layers", STD 3, RFC 1122, DOI 10.17487/RFC1122, October 1989, &lt;https://www.rfc-editor.org/info/rfc1122&gt;.</w:t>
      </w:r>
    </w:p>
    <w:p ns2:paraId="1EF4AE71">
      <w:pPr>
        <w:tabs>
          <w:tab w:val="right" w:pos="4500"/>
        </w:tabs>
        <w:autoSpaceDE w:val="0"/>
        <w:adjustRightInd w:val="0"/>
        <w:snapToGrid w:val="0"/>
        <w:spacing w:before="163" w:beforeLines="50" w:after="163" w:afterLines="50"/>
        <w:ind w:left="252" w:hanging="252"/>
        <w:rPr>
          <w:rFonts w:hint="default"/>
          <w:color w:val="000000" w:themeColor="text1"/>
          <w:sz w:val="18"/>
          <w:szCs w:val="18"/>
          <w:lang w:val="en-US" w:eastAsia="zh-CN"/>
          <ns2:textFill>
            <ns2:solidFill>
              <ns2:schemeClr ns2:val="tx1"/>
            </ns2:solidFill>
          </ns2:textFill>
        </w:rPr>
      </w:pPr>
      <w:r>
        <w:rPr>
          <w:rFonts w:hint="eastAsia"/>
          <w:color w:val="000000" w:themeColor="text1"/>
          <w:sz w:val="18"/>
          <w:szCs w:val="18"/>
          <w:lang w:val="en-US" w:eastAsia="zh-CN"/>
          <ns2:textFill>
            <ns2:solidFill>
              <ns2:schemeClr ns2:val="tx1"/>
            </ns2:solidFill>
          </ns2:textFill>
        </w:rPr>
        <w:t>[17] Ramakrishnan K, Floyd S, Black D. The addition of explicit congestion notification (ECN) to IP[R]. 2001.</w:t>
      </w:r>
    </w:p>
    <w:p ns2:paraId="04799664">
      <w:pPr>
        <w:tabs>
          <w:tab w:val="right" w:pos="4500"/>
        </w:tabs>
        <w:autoSpaceDE w:val="0"/>
        <w:adjustRightInd w:val="0"/>
        <w:snapToGrid w:val="0"/>
        <w:spacing w:before="163" w:beforeLines="50" w:after="163" w:afterLines="50"/>
        <w:ind w:left="252" w:hanging="252"/>
        <w:rPr>
          <w:rFonts w:hint="default"/>
          <w:color w:val="000000" w:themeColor="text1"/>
          <w:sz w:val="18"/>
          <w:szCs w:val="18"/>
          <w:lang w:val="en-US" w:eastAsia="zh-CN"/>
          <ns2:textFill>
            <ns2:solidFill>
              <ns2:schemeClr ns2:val="tx1"/>
            </ns2:solidFill>
          </ns2:textFill>
        </w:rPr>
      </w:pPr>
      <w:r>
        <w:rPr>
          <w:rFonts w:hint="eastAsia"/>
          <w:color w:val="000000" w:themeColor="text1"/>
          <w:sz w:val="18"/>
          <w:szCs w:val="18"/>
          <w:lang w:val="en-US" w:eastAsia="zh-CN"/>
          <ns2:textFill>
            <ns2:solidFill>
              <ns2:schemeClr ns2:val="tx1"/>
            </ns2:solidFill>
          </ns2:textFill>
        </w:rPr>
        <w:t>[18] Pan R, Prabhakar B, Laxmikantha A. QCN: Quantized congestion notification[J]. IEEE802, 2007, 1: 52-83.</w:t>
      </w:r>
    </w:p>
    <w:p ns2:paraId="138B5B4C">
      <w:pPr>
        <w:tabs>
          <w:tab w:val="right" w:pos="4500"/>
        </w:tabs>
        <w:autoSpaceDE w:val="0"/>
        <w:adjustRightInd w:val="0"/>
        <w:snapToGrid w:val="0"/>
        <w:spacing w:before="163" w:beforeLines="50" w:after="163" w:afterLines="50"/>
        <w:ind w:left="252" w:hanging="252"/>
        <w:rPr>
          <w:rFonts w:hint="default"/>
          <w:color w:val="000000" w:themeColor="text1"/>
          <w:sz w:val="18"/>
          <w:szCs w:val="18"/>
          <w:lang w:val="en-US" w:eastAsia="zh-CN"/>
          <ns2:textFill>
            <ns2:solidFill>
              <ns2:schemeClr ns2:val="tx1"/>
            </ns2:solidFill>
          </ns2:textFill>
        </w:rPr>
      </w:pPr>
      <w:r>
        <w:rPr>
          <w:rFonts w:hint="eastAsia"/>
          <w:color w:val="000000" w:themeColor="text1"/>
          <w:sz w:val="18"/>
          <w:szCs w:val="18"/>
          <w:lang w:val="en-US" w:eastAsia="zh-CN"/>
          <ns2:textFill>
            <ns2:solidFill>
              <ns2:schemeClr ns2:val="tx1"/>
            </ns2:solidFill>
          </ns2:textFill>
        </w:rPr>
        <w:t>[19] Alizadeh M, Greenberg A, Maltz D A, et al. Data center tcp (dctcp)[C]//Proceedings of the ACM SIGCOMM 2010 Conference. 2010: 63-74.</w:t>
      </w:r>
    </w:p>
    <w:p ns2:paraId="31AADD4D">
      <w:pPr>
        <w:tabs>
          <w:tab w:val="right" w:pos="4500"/>
        </w:tabs>
        <w:autoSpaceDE w:val="0"/>
        <w:adjustRightInd w:val="0"/>
        <w:snapToGrid w:val="0"/>
        <w:spacing w:before="163" w:beforeLines="50" w:after="163" w:afterLines="50"/>
        <w:ind w:left="252" w:hanging="252"/>
        <w:rPr>
          <w:rFonts w:hint="default"/>
          <w:color w:val="000000" w:themeColor="text1"/>
          <w:sz w:val="18"/>
          <w:szCs w:val="18"/>
          <w:lang w:val="en-US" w:eastAsia="zh-CN"/>
          <ns2:textFill>
            <ns2:solidFill>
              <ns2:schemeClr ns2:val="tx1"/>
            </ns2:solidFill>
          </ns2:textFill>
        </w:rPr>
      </w:pPr>
      <w:r>
        <w:rPr>
          <w:rFonts w:hint="eastAsia"/>
          <w:color w:val="000000" w:themeColor="text1"/>
          <w:sz w:val="18"/>
          <w:szCs w:val="18"/>
          <w:lang w:val="en-US" w:eastAsia="zh-CN"/>
          <ns2:textFill>
            <ns2:solidFill>
              <ns2:schemeClr ns2:val="tx1"/>
            </ns2:solidFill>
          </ns2:textFill>
        </w:rPr>
        <w:t>[20] Mittal R, Lam V T, Dukkipati N, et al. TIMELY: RTT-based congestion control for the datacenter[J]. ACM SIGCOMM Computer Communication Review, 2015, 45(4): 537-550.</w:t>
      </w:r>
    </w:p>
    <w:p ns2:paraId="48E51615">
      <w:pPr>
        <w:tabs>
          <w:tab w:val="right" w:pos="4500"/>
        </w:tabs>
        <w:autoSpaceDE w:val="0"/>
        <w:adjustRightInd w:val="0"/>
        <w:snapToGrid w:val="0"/>
        <w:spacing w:before="163" w:beforeLines="50" w:after="163" w:afterLines="50"/>
        <w:ind w:left="252" w:hanging="252"/>
        <w:rPr>
          <w:rFonts w:hint="default"/>
          <w:color w:val="000000" w:themeColor="text1"/>
          <w:sz w:val="18"/>
          <w:szCs w:val="18"/>
          <w:lang w:val="en-US" w:eastAsia="zh-CN"/>
          <ns2:textFill>
            <ns2:solidFill>
              <ns2:schemeClr ns2:val="tx1"/>
            </ns2:solidFill>
          </ns2:textFill>
        </w:rPr>
      </w:pPr>
      <w:r>
        <w:rPr>
          <w:rFonts w:hint="eastAsia"/>
          <w:color w:val="000000" w:themeColor="text1"/>
          <w:sz w:val="18"/>
          <w:szCs w:val="18"/>
          <w:lang w:val="en-US" w:eastAsia="zh-CN"/>
          <ns2:textFill>
            <ns2:solidFill>
              <ns2:schemeClr ns2:val="tx1"/>
            </ns2:solidFill>
          </ns2:textFill>
        </w:rPr>
        <w:t>[21] Li Y, Miao R, Liu H H, et al. HPCC: High precision congestion control[M]//Proceedings of the ACM special interest group on data communication. 2019: 44-58.</w:t>
      </w:r>
    </w:p>
    <w:p ns2:paraId="067ACA82">
      <w:pPr>
        <w:tabs>
          <w:tab w:val="right" w:pos="4500"/>
        </w:tabs>
        <w:autoSpaceDE w:val="0"/>
        <w:adjustRightInd w:val="0"/>
        <w:snapToGrid w:val="0"/>
        <w:spacing w:before="163" w:beforeLines="50" w:after="163" w:afterLines="50"/>
        <w:ind w:left="252" w:hanging="252"/>
        <w:rPr>
          <w:rFonts w:hint="default"/>
          <w:color w:val="000000" w:themeColor="text1"/>
          <w:sz w:val="18"/>
          <w:szCs w:val="18"/>
          <w:lang w:val="en-US" w:eastAsia="zh-CN"/>
          <ns2:textFill>
            <ns2:solidFill>
              <ns2:schemeClr ns2:val="tx1"/>
            </ns2:solidFill>
          </ns2:textFill>
        </w:rPr>
      </w:pPr>
      <w:r>
        <w:rPr>
          <w:rFonts w:hint="eastAsia"/>
          <w:color w:val="000000" w:themeColor="text1"/>
          <w:sz w:val="18"/>
          <w:szCs w:val="18"/>
          <w:lang w:val="en-US" w:eastAsia="zh-CN"/>
          <ns2:textFill>
            <ns2:solidFill>
              <ns2:schemeClr ns2:val="tx1"/>
            </ns2:solidFill>
          </ns2:textFill>
        </w:rPr>
        <w:t>[22] Tan L, Su W, Zhang W, et al. In-band network telemetry: A survey[J]. Computer Networks, 2021, 186: 107763.</w:t>
      </w:r>
    </w:p>
    <w:p ns2:paraId="368E8D50">
      <w:pPr>
        <w:tabs>
          <w:tab w:val="right" w:pos="4500"/>
        </w:tabs>
        <w:autoSpaceDE w:val="0"/>
        <w:adjustRightInd w:val="0"/>
        <w:snapToGrid w:val="0"/>
        <w:spacing w:before="163" w:beforeLines="50" w:after="163" w:afterLines="50"/>
        <w:ind w:left="252" w:hanging="252"/>
        <w:rPr>
          <w:rFonts w:hint="default"/>
          <w:color w:val="000000" w:themeColor="text1"/>
          <w:sz w:val="18"/>
          <w:szCs w:val="18"/>
          <w:lang w:val="en-US" w:eastAsia="zh-CN"/>
          <ns2:textFill>
            <ns2:solidFill>
              <ns2:schemeClr ns2:val="tx1"/>
            </ns2:solidFill>
          </ns2:textFill>
        </w:rPr>
      </w:pPr>
      <w:r>
        <w:rPr>
          <w:rFonts w:hint="eastAsia"/>
          <w:color w:val="000000" w:themeColor="text1"/>
          <w:sz w:val="18"/>
          <w:szCs w:val="18"/>
          <w:lang w:val="en-US" w:eastAsia="zh-CN"/>
          <ns2:textFill>
            <ns2:solidFill>
              <ns2:schemeClr ns2:val="tx1"/>
            </ns2:solidFill>
          </ns2:textFill>
        </w:rPr>
        <w:t>[23] Yang W, Qin Y, Jiang Z, et al. Traffic Management for Distributed Machine Learning in RDMA-enabled Data Center Networks[C]//ICC 2021-IEEE International Conference on Communications. IEEE, 2021: 1-6.</w:t>
      </w:r>
    </w:p>
    <w:p ns2:paraId="114830B0">
      <w:pPr>
        <w:tabs>
          <w:tab w:val="right" w:pos="4500"/>
        </w:tabs>
        <w:autoSpaceDE w:val="0"/>
        <w:adjustRightInd w:val="0"/>
        <w:snapToGrid w:val="0"/>
        <w:spacing w:before="163" w:beforeLines="50" w:after="163" w:afterLines="50"/>
        <w:ind w:left="252" w:hanging="252"/>
        <w:rPr>
          <w:rFonts w:hint="default"/>
          <w:color w:val="000000" w:themeColor="text1"/>
          <w:sz w:val="18"/>
          <w:szCs w:val="18"/>
          <w:lang w:val="en-US" w:eastAsia="zh-CN"/>
          <ns2:textFill>
            <ns2:solidFill>
              <ns2:schemeClr ns2:val="tx1"/>
            </ns2:solidFill>
          </ns2:textFill>
        </w:rPr>
      </w:pPr>
      <w:r>
        <w:rPr>
          <w:rFonts w:hint="eastAsia"/>
          <w:color w:val="000000" w:themeColor="text1"/>
          <w:sz w:val="18"/>
          <w:szCs w:val="18"/>
          <w:lang w:val="en-US" w:eastAsia="zh-CN"/>
          <ns2:textFill>
            <ns2:solidFill>
              <ns2:schemeClr ns2:val="tx1"/>
            </ns2:solidFill>
          </ns2:textFill>
        </w:rPr>
        <w:t>[24] Wei W, Gu H, Li B. Congestion control: A renaissance with machine learning[J]. IEEE network, 2021, 35(4): 262-269.</w:t>
      </w:r>
    </w:p>
    <w:p ns2:paraId="64FDA18B">
      <w:pPr>
        <w:tabs>
          <w:tab w:val="right" w:pos="4500"/>
        </w:tabs>
        <w:autoSpaceDE w:val="0"/>
        <w:adjustRightInd w:val="0"/>
        <w:snapToGrid w:val="0"/>
        <w:spacing w:before="163" w:beforeLines="50" w:after="163" w:afterLines="50"/>
        <w:ind w:left="252" w:hanging="252"/>
        <w:rPr>
          <w:rFonts w:hint="default"/>
          <w:color w:val="000000" w:themeColor="text1"/>
          <w:sz w:val="18"/>
          <w:szCs w:val="18"/>
          <w:lang w:val="en-US" w:eastAsia="zh-CN"/>
          <ns2:textFill>
            <ns2:solidFill>
              <ns2:schemeClr ns2:val="tx1"/>
            </ns2:solidFill>
          </ns2:textFill>
        </w:rPr>
      </w:pPr>
      <w:r>
        <w:rPr>
          <w:rFonts w:hint="eastAsia"/>
          <w:color w:val="000000" w:themeColor="text1"/>
          <w:sz w:val="18"/>
          <w:szCs w:val="18"/>
          <w:lang w:val="en-US" w:eastAsia="zh-CN"/>
          <ns2:textFill>
            <ns2:solidFill>
              <ns2:schemeClr ns2:val="tx1"/>
            </ns2:solidFill>
          </ns2:textFill>
        </w:rPr>
        <w:t>[25] Hu J, Shen H, Liu X, et al. RDMA Transports in Datacenter Networks: Survey[J]. IEEE Network, 2024.</w:t>
      </w:r>
    </w:p>
    <w:p ns2:paraId="79418714">
      <w:pPr>
        <w:tabs>
          <w:tab w:val="right" w:pos="4500"/>
        </w:tabs>
        <w:autoSpaceDE w:val="0"/>
        <w:adjustRightInd w:val="0"/>
        <w:snapToGrid w:val="0"/>
        <w:spacing w:before="163" w:beforeLines="50" w:after="163" w:afterLines="50"/>
        <w:ind w:left="252" w:hanging="252"/>
        <w:rPr>
          <w:rFonts w:hint="default"/>
          <w:color w:val="000000" w:themeColor="text1"/>
          <w:sz w:val="18"/>
          <w:szCs w:val="18"/>
          <w:lang w:val="en-US" w:eastAsia="zh-CN"/>
          <ns2:textFill>
            <ns2:solidFill>
              <ns2:schemeClr ns2:val="tx1"/>
            </ns2:solidFill>
          </ns2:textFill>
        </w:rPr>
      </w:pPr>
      <w:r>
        <w:rPr>
          <w:rFonts w:hint="eastAsia"/>
          <w:color w:val="000000" w:themeColor="text1"/>
          <w:sz w:val="18"/>
          <w:szCs w:val="18"/>
          <w:lang w:val="en-US" w:eastAsia="zh-CN"/>
          <ns2:textFill>
            <ns2:solidFill>
              <ns2:schemeClr ns2:val="tx1"/>
            </ns2:solidFill>
          </ns2:textFill>
        </w:rPr>
        <w:t>[26] Campanile L, Gribaudo M, Iacono M, et al. Computer network simulation with ns-3: A systematic literature review[J]. Electronics, 2020, 9(2): 272.</w:t>
      </w:r>
    </w:p>
    <w:p ns2:paraId="61B9D0BD">
      <w:pPr>
        <w:tabs>
          <w:tab w:val="right" w:pos="4500"/>
        </w:tabs>
        <w:autoSpaceDE w:val="0"/>
        <w:adjustRightInd w:val="0"/>
        <w:snapToGrid w:val="0"/>
        <w:spacing w:before="163" w:beforeLines="50" w:after="163" w:afterLines="50"/>
        <w:ind w:left="252" w:hanging="252"/>
        <w:rPr>
          <w:rFonts w:hint="default"/>
          <w:color w:val="000000" w:themeColor="text1"/>
          <w:sz w:val="18"/>
          <w:szCs w:val="18"/>
          <w:lang w:val="en-US" w:eastAsia="zh-CN"/>
          <ns2:textFill>
            <ns2:solidFill>
              <ns2:schemeClr ns2:val="tx1"/>
            </ns2:solidFill>
          </ns2:textFill>
        </w:rPr>
      </w:pPr>
      <w:r>
        <w:rPr>
          <w:rFonts w:hint="eastAsia"/>
          <w:color w:val="000000" w:themeColor="text1"/>
          <w:sz w:val="18"/>
          <w:szCs w:val="18"/>
          <w:lang w:val="en-US" w:eastAsia="zh-CN"/>
          <ns2:textFill>
            <ns2:solidFill>
              <ns2:schemeClr ns2:val="tx1"/>
            </ns2:solidFill>
          </ns2:textFill>
        </w:rPr>
        <w:t>[27] Yan S, Wang X, Zheng X, et al. ACC: Automatic ECN tuning for high-speed datacenter networks[C]//Proceedings of the 2021 ACM SIGCOMM 2021 Conference. 2021: 384-397.</w:t>
      </w:r>
    </w:p>
    <w:p ns2:paraId="7C5B7E90">
      <w:pPr>
        <w:tabs>
          <w:tab w:val="right" w:pos="4500"/>
        </w:tabs>
        <w:autoSpaceDE w:val="0"/>
        <w:adjustRightInd w:val="0"/>
        <w:snapToGrid w:val="0"/>
        <w:spacing w:before="163" w:beforeLines="50" w:after="163" w:afterLines="50"/>
        <w:ind w:left="252" w:hanging="252"/>
        <w:rPr>
          <w:rFonts w:hint="default"/>
          <w:color w:val="000000" w:themeColor="text1"/>
          <w:sz w:val="18"/>
          <w:szCs w:val="18"/>
          <w:lang w:val="en-US" w:eastAsia="zh-CN"/>
          <ns2:textFill>
            <ns2:solidFill>
              <ns2:schemeClr ns2:val="tx1"/>
            </ns2:solidFill>
          </ns2:textFill>
        </w:rPr>
      </w:pPr>
      <w:r>
        <w:rPr>
          <w:rFonts w:hint="eastAsia"/>
          <w:color w:val="000000" w:themeColor="text1"/>
          <w:sz w:val="18"/>
          <w:szCs w:val="18"/>
          <w:lang w:val="en-US" w:eastAsia="zh-CN"/>
          <ns2:textFill>
            <ns2:solidFill>
              <ns2:schemeClr ns2:val="tx1"/>
            </ns2:solidFill>
          </ns2:textFill>
        </w:rPr>
        <w:t>[28] Roy A, Zeng H, Bagga J, et al. Inside the social network's (datacenter) network[C]//Proceedings of the 2015 ACM Conference on Special Interest Group on Data Communication. 2015: 123-137.</w:t>
      </w:r>
    </w:p>
    <w:p ns2:paraId="600BD31A">
      <w:pPr>
        <w:tabs>
          <w:tab w:val="right" w:pos="4500"/>
        </w:tabs>
        <w:autoSpaceDE w:val="0"/>
        <w:adjustRightInd w:val="0"/>
        <w:snapToGrid w:val="0"/>
        <w:spacing w:before="163" w:beforeLines="50" w:after="163" w:afterLines="50"/>
        <w:ind w:left="252" w:hanging="252"/>
        <w:rPr>
          <w:rFonts w:hint="default"/>
          <w:color w:val="000000" w:themeColor="text1"/>
          <w:sz w:val="18"/>
          <w:szCs w:val="18"/>
          <w:lang w:val="en-US" w:eastAsia="zh-CN"/>
          <ns2:textFill>
            <ns2:solidFill>
              <ns2:schemeClr ns2:val="tx1"/>
            </ns2:solidFill>
          </ns2:textFill>
        </w:rPr>
      </w:pPr>
      <w:r>
        <w:rPr>
          <w:rFonts w:hint="eastAsia"/>
          <w:color w:val="000000" w:themeColor="text1"/>
          <w:sz w:val="18"/>
          <w:szCs w:val="18"/>
          <w:lang w:val="en-US" w:eastAsia="zh-CN"/>
          <ns2:textFill>
            <ns2:solidFill>
              <ns2:schemeClr ns2:val="tx1"/>
            </ns2:solidFill>
          </ns2:textFill>
        </w:rPr>
        <w:t>[29] Pellizzoni R, Bui B D, Caccamo M, et al. Coscheduling of cpu and i/o transactions in cots-based embedded systems[C]//2008 Real-Time Systems Symposium. IEEE, 2008: 221-231.</w:t>
      </w:r>
    </w:p>
    <w:p ns2:paraId="563FF4F1">
      <w:pPr>
        <w:tabs>
          <w:tab w:val="right" w:pos="4500"/>
        </w:tabs>
        <w:autoSpaceDE w:val="0"/>
        <w:adjustRightInd w:val="0"/>
        <w:snapToGrid w:val="0"/>
        <w:spacing w:before="163" w:beforeLines="50" w:after="163" w:afterLines="50"/>
        <w:ind w:left="252" w:hanging="252"/>
        <w:rPr>
          <w:rFonts w:hint="default"/>
          <w:color w:val="000000" w:themeColor="text1"/>
          <w:sz w:val="18"/>
          <w:szCs w:val="18"/>
          <w:lang w:val="en-US" w:eastAsia="zh-CN"/>
          <ns2:textFill>
            <ns2:solidFill>
              <ns2:schemeClr ns2:val="tx1"/>
            </ns2:solidFill>
          </ns2:textFill>
        </w:rPr>
      </w:pPr>
      <w:r>
        <w:rPr>
          <w:rFonts w:hint="eastAsia"/>
          <w:color w:val="000000" w:themeColor="text1"/>
          <w:sz w:val="18"/>
          <w:szCs w:val="18"/>
          <w:lang w:val="en-US" w:eastAsia="zh-CN"/>
          <ns2:textFill>
            <ns2:solidFill>
              <ns2:schemeClr ns2:val="tx1"/>
            </ns2:solidFill>
          </ns2:textFill>
        </w:rPr>
        <w:t>[30] Riesbeck C K, Martin C E. Direct memory access parsing[M]//Experience, memory, and reasoning. Psychology Press, 2014: 209-226.</w:t>
      </w:r>
    </w:p>
    <w:p ns2:paraId="722A935E">
      <w:pPr>
        <w:tabs>
          <w:tab w:val="right" w:pos="4500"/>
        </w:tabs>
        <w:autoSpaceDE w:val="0"/>
        <w:adjustRightInd w:val="0"/>
        <w:snapToGrid w:val="0"/>
        <w:spacing w:before="163" w:beforeLines="50" w:after="163" w:afterLines="50"/>
        <w:ind w:left="252" w:hanging="252"/>
        <w:rPr>
          <w:rFonts w:hint="default"/>
          <w:color w:val="000000" w:themeColor="text1"/>
          <w:sz w:val="18"/>
          <w:szCs w:val="18"/>
          <w:lang w:val="en-US" w:eastAsia="zh-CN"/>
          <ns2:textFill>
            <ns2:solidFill>
              <ns2:schemeClr ns2:val="tx1"/>
            </ns2:solidFill>
          </ns2:textFill>
        </w:rPr>
      </w:pPr>
      <w:r>
        <w:rPr>
          <w:rFonts w:hint="eastAsia"/>
          <w:color w:val="000000" w:themeColor="text1"/>
          <w:sz w:val="18"/>
          <w:szCs w:val="18"/>
          <w:lang w:val="en-US" w:eastAsia="zh-CN"/>
          <ns2:textFill>
            <ns2:solidFill>
              <ns2:schemeClr ns2:val="tx1"/>
            </ns2:solidFill>
          </ns2:textFill>
        </w:rPr>
        <w:t>[31] Rani A, Pai A, Naware B, et al. Direct Memory Access Remapping for Thunderbolt, Feature Deployment at Platform Level[C]//2020 IEEE International Conference for Innovation in Technology (INOCON). IEEE, 2020: 1-5.</w:t>
      </w:r>
    </w:p>
    <w:p ns2:paraId="7861D01E">
      <w:pPr>
        <w:tabs>
          <w:tab w:val="right" w:pos="4500"/>
        </w:tabs>
        <w:autoSpaceDE w:val="0"/>
        <w:adjustRightInd w:val="0"/>
        <w:snapToGrid w:val="0"/>
        <w:spacing w:before="163" w:beforeLines="50" w:after="163" w:afterLines="50"/>
        <w:ind w:left="252" w:hanging="252"/>
        <w:rPr>
          <w:rFonts w:hint="default"/>
          <w:color w:val="000000" w:themeColor="text1"/>
          <w:sz w:val="18"/>
          <w:szCs w:val="18"/>
          <w:lang w:val="en-US" w:eastAsia="zh-CN"/>
          <ns2:textFill>
            <ns2:solidFill>
              <ns2:schemeClr ns2:val="tx1"/>
            </ns2:solidFill>
          </ns2:textFill>
        </w:rPr>
      </w:pPr>
      <w:r>
        <w:rPr>
          <w:rFonts w:hint="eastAsia"/>
          <w:color w:val="000000" w:themeColor="text1"/>
          <w:sz w:val="18"/>
          <w:szCs w:val="18"/>
          <w:lang w:val="en-US" w:eastAsia="zh-CN"/>
          <ns2:textFill>
            <ns2:solidFill>
              <ns2:schemeClr ns2:val="tx1"/>
            </ns2:solidFill>
          </ns2:textFill>
        </w:rPr>
        <w:t>[32] Strack F, Forster J. Reporting recollective experiences: Direct access to memory systems?[J]. Psychological Science, 1995, 6(6): 352-358.</w:t>
      </w:r>
    </w:p>
    <w:p ns2:paraId="43664EC3">
      <w:pPr>
        <w:tabs>
          <w:tab w:val="right" w:pos="4500"/>
        </w:tabs>
        <w:autoSpaceDE w:val="0"/>
        <w:adjustRightInd w:val="0"/>
        <w:snapToGrid w:val="0"/>
        <w:spacing w:before="163" w:beforeLines="50" w:after="163" w:afterLines="50"/>
        <w:ind w:left="252" w:hanging="252"/>
        <w:rPr>
          <w:rFonts w:hint="default"/>
          <w:color w:val="000000" w:themeColor="text1"/>
          <w:sz w:val="18"/>
          <w:szCs w:val="18"/>
          <w:lang w:val="en-US" w:eastAsia="zh-CN"/>
          <ns2:textFill>
            <ns2:solidFill>
              <ns2:schemeClr ns2:val="tx1"/>
            </ns2:solidFill>
          </ns2:textFill>
        </w:rPr>
      </w:pPr>
      <w:r>
        <w:rPr>
          <w:rFonts w:hint="eastAsia"/>
          <w:color w:val="000000" w:themeColor="text1"/>
          <w:sz w:val="18"/>
          <w:szCs w:val="18"/>
          <w:lang w:val="en-US" w:eastAsia="zh-CN"/>
          <ns2:textFill>
            <ns2:solidFill>
              <ns2:schemeClr ns2:val="tx1"/>
            </ns2:solidFill>
          </ns2:textFill>
        </w:rPr>
        <w:t>[33] Nozari H, Ghahremani-Nahr J, Szmelter-Jarosz A. AI and machine learning for real-world problems[M]//Advances In Computers. Elsevier, 2024, 134: 1-12.</w:t>
      </w:r>
    </w:p>
    <w:p ns2:paraId="44A585B4">
      <w:pPr>
        <w:tabs>
          <w:tab w:val="right" w:pos="4500"/>
        </w:tabs>
        <w:autoSpaceDE w:val="0"/>
        <w:adjustRightInd w:val="0"/>
        <w:snapToGrid w:val="0"/>
        <w:spacing w:before="163" w:beforeLines="50" w:after="163" w:afterLines="50"/>
        <w:ind w:left="252" w:hanging="252"/>
        <w:rPr>
          <w:rFonts w:hint="default"/>
          <w:color w:val="000000" w:themeColor="text1"/>
          <w:sz w:val="18"/>
          <w:szCs w:val="18"/>
          <w:lang w:val="en-US" w:eastAsia="zh-CN"/>
          <ns2:textFill>
            <ns2:solidFill>
              <ns2:schemeClr ns2:val="tx1"/>
            </ns2:solidFill>
          </ns2:textFill>
        </w:rPr>
      </w:pPr>
      <w:r>
        <w:rPr>
          <w:rFonts w:hint="eastAsia"/>
          <w:color w:val="000000" w:themeColor="text1"/>
          <w:sz w:val="18"/>
          <w:szCs w:val="18"/>
          <w:lang w:val="en-US" w:eastAsia="zh-CN"/>
          <ns2:textFill>
            <ns2:solidFill>
              <ns2:schemeClr ns2:val="tx1"/>
            </ns2:solidFill>
          </ns2:textFill>
        </w:rPr>
        <w:t>[34] Pfister G F. An introduction to the infiniband architecture[J]. High performance mass storage and parallel I/O, 2001, 42(617-632): 10.</w:t>
      </w:r>
    </w:p>
    <w:p ns2:paraId="1C2A4900">
      <w:pPr>
        <w:tabs>
          <w:tab w:val="right" w:pos="4500"/>
        </w:tabs>
        <w:autoSpaceDE w:val="0"/>
        <w:adjustRightInd w:val="0"/>
        <w:snapToGrid w:val="0"/>
        <w:spacing w:before="163" w:beforeLines="50" w:after="163" w:afterLines="50"/>
        <w:ind w:left="252" w:hanging="252"/>
        <w:rPr>
          <w:rFonts w:hint="default"/>
          <w:color w:val="000000" w:themeColor="text1"/>
          <w:sz w:val="18"/>
          <w:szCs w:val="18"/>
          <w:lang w:val="en-US" w:eastAsia="zh-CN"/>
          <ns2:textFill>
            <ns2:solidFill>
              <ns2:schemeClr ns2:val="tx1"/>
            </ns2:solidFill>
          </ns2:textFill>
        </w:rPr>
      </w:pPr>
      <w:r>
        <w:rPr>
          <w:rFonts w:hint="eastAsia"/>
          <w:color w:val="000000" w:themeColor="text1"/>
          <w:sz w:val="18"/>
          <w:szCs w:val="18"/>
          <w:lang w:val="en-US" w:eastAsia="zh-CN"/>
          <ns2:textFill>
            <ns2:solidFill>
              <ns2:schemeClr ns2:val="tx1"/>
            </ns2:solidFill>
          </ns2:textFill>
        </w:rPr>
        <w:t>[35] Chen R, Sun G. A survey of kernel-bypass techniques in network stack[C]//Proceedings of the 2018 2nd International Conference on Computer Science and Artificial Intelligence. 2018: 474-477.</w:t>
      </w:r>
    </w:p>
    <w:p ns2:paraId="7A42A53B">
      <w:pPr>
        <w:tabs>
          <w:tab w:val="right" w:pos="4500"/>
        </w:tabs>
        <w:autoSpaceDE w:val="0"/>
        <w:adjustRightInd w:val="0"/>
        <w:snapToGrid w:val="0"/>
        <w:spacing w:before="163" w:beforeLines="50" w:after="163" w:afterLines="50"/>
        <w:ind w:left="252" w:hanging="252"/>
        <w:rPr>
          <w:rFonts w:hint="default"/>
          <w:color w:val="000000" w:themeColor="text1"/>
          <w:sz w:val="18"/>
          <w:szCs w:val="18"/>
          <w:lang w:val="en-US" w:eastAsia="zh-CN"/>
          <ns2:textFill>
            <ns2:solidFill>
              <ns2:schemeClr ns2:val="tx1"/>
            </ns2:solidFill>
          </ns2:textFill>
        </w:rPr>
      </w:pPr>
      <w:r>
        <w:rPr>
          <w:rFonts w:hint="eastAsia"/>
          <w:color w:val="000000" w:themeColor="text1"/>
          <w:sz w:val="18"/>
          <w:szCs w:val="18"/>
          <w:lang w:val="en-US" w:eastAsia="zh-CN"/>
          <ns2:textFill>
            <ns2:solidFill>
              <ns2:schemeClr ns2:val="tx1"/>
            </ns2:solidFill>
          </ns2:textFill>
        </w:rPr>
        <w:t>[36] Chu H J. Zero-Copy TCP in Solaris[C]//USENIX Annual Technical Conference. 1996, 1: 253-264.</w:t>
      </w:r>
    </w:p>
    <w:p ns2:paraId="43D078C9">
      <w:pPr>
        <w:tabs>
          <w:tab w:val="right" w:pos="4500"/>
        </w:tabs>
        <w:autoSpaceDE w:val="0"/>
        <w:adjustRightInd w:val="0"/>
        <w:snapToGrid w:val="0"/>
        <w:spacing w:before="163" w:beforeLines="50" w:after="163" w:afterLines="50"/>
        <w:ind w:left="252" w:hanging="252"/>
        <w:rPr>
          <w:rFonts w:hint="default"/>
          <w:color w:val="000000" w:themeColor="text1"/>
          <w:sz w:val="18"/>
          <w:szCs w:val="18"/>
          <w:lang w:val="en-US" w:eastAsia="zh-CN"/>
          <ns2:textFill>
            <ns2:solidFill>
              <ns2:schemeClr ns2:val="tx1"/>
            </ns2:solidFill>
          </ns2:textFill>
        </w:rPr>
      </w:pPr>
      <w:r>
        <w:rPr>
          <w:rFonts w:hint="eastAsia"/>
          <w:color w:val="000000" w:themeColor="text1"/>
          <w:sz w:val="18"/>
          <w:szCs w:val="18"/>
          <w:lang w:val="en-US" w:eastAsia="zh-CN"/>
          <ns2:textFill>
            <ns2:solidFill>
              <ns2:schemeClr ns2:val="tx1"/>
            </ns2:solidFill>
          </ns2:textFill>
        </w:rPr>
        <w:t>[37] Woodall T S, Shipman G M, Bosilca G, et al. High performance RDMA protocols in HPC[C]//Recent Advances in Parallel Virtual Machine and Message Passing Interface: 13th European PVM/MPI User’s Group Meeting Bonn, Germany, September 17-20, 2006 Proceedings 13. Springer Berlin Heidelberg, 2006: 76-85.</w:t>
      </w:r>
    </w:p>
    <w:p ns2:paraId="1FC116AC">
      <w:pPr>
        <w:tabs>
          <w:tab w:val="right" w:pos="4500"/>
        </w:tabs>
        <w:autoSpaceDE w:val="0"/>
        <w:adjustRightInd w:val="0"/>
        <w:snapToGrid w:val="0"/>
        <w:spacing w:before="163" w:beforeLines="50" w:after="163" w:afterLines="50"/>
        <w:ind w:left="252" w:hanging="252"/>
        <w:rPr>
          <w:rFonts w:hint="eastAsia"/>
          <w:color w:val="000000" w:themeColor="text1"/>
          <w:sz w:val="18"/>
          <w:szCs w:val="18"/>
          <w:lang w:val="en-US" w:eastAsia="zh-CN"/>
          <ns2:textFill>
            <ns2:solidFill>
              <ns2:schemeClr ns2:val="tx1"/>
            </ns2:solidFill>
          </ns2:textFill>
        </w:rPr>
      </w:pPr>
      <w:r>
        <w:rPr>
          <w:rFonts w:hint="eastAsia"/>
          <w:color w:val="000000" w:themeColor="text1"/>
          <w:sz w:val="18"/>
          <w:szCs w:val="18"/>
          <w:lang w:val="en-US" w:eastAsia="zh-CN"/>
          <ns2:textFill>
            <ns2:solidFill>
              <ns2:schemeClr ns2:val="tx1"/>
            </ns2:solidFill>
          </ns2:textFill>
        </w:rPr>
        <w:t>[38] Tsai S Y, Zhang Y. LITE kernel RDMA support for datacenter applications[C]//Proceedings of the 26th Symposium on Operating Systems Principles. 2017: 306-324.</w:t>
      </w:r>
    </w:p>
    <w:p ns2:paraId="23447AAB">
      <w:pPr>
        <w:tabs>
          <w:tab w:val="right" w:pos="4500"/>
        </w:tabs>
        <w:autoSpaceDE w:val="0"/>
        <w:adjustRightInd w:val="0"/>
        <w:snapToGrid w:val="0"/>
        <w:spacing w:before="163" w:beforeLines="50" w:after="163" w:afterLines="50"/>
        <w:ind w:left="252" w:hanging="252"/>
        <w:rPr>
          <w:rFonts w:hint="default"/>
          <w:color w:val="000000" w:themeColor="text1"/>
          <w:sz w:val="18"/>
          <w:szCs w:val="18"/>
          <w:lang w:val="en-US" w:eastAsia="zh-CN"/>
          <ns2:textFill>
            <ns2:solidFill>
              <ns2:schemeClr ns2:val="tx1"/>
            </ns2:solidFill>
          </ns2:textFill>
        </w:rPr>
      </w:pPr>
      <w:r>
        <w:rPr>
          <w:rFonts w:hint="eastAsia"/>
          <w:color w:val="000000" w:themeColor="text1"/>
          <w:sz w:val="18"/>
          <w:szCs w:val="18"/>
          <w:lang w:val="en-US" w:eastAsia="zh-CN"/>
          <ns2:textFill>
            <ns2:solidFill>
              <ns2:schemeClr ns2:val="tx1"/>
            </ns2:solidFill>
          </ns2:textFill>
        </w:rPr>
        <w:t>[39] Gao Y, Li Q, Tang L, et al. When cloud storage meets {RDMA}[C]//18th USENIX Symposium on Networked Systems Design and Implementation (NSDI 21). 2021: 519-533.</w:t>
      </w:r>
    </w:p>
    <w:p ns2:paraId="225C429E">
      <w:pPr>
        <w:tabs>
          <w:tab w:val="right" w:pos="4500"/>
        </w:tabs>
        <w:autoSpaceDE w:val="0"/>
        <w:adjustRightInd w:val="0"/>
        <w:snapToGrid w:val="0"/>
        <w:spacing w:before="163" w:beforeLines="50" w:after="163" w:afterLines="50"/>
        <w:ind w:left="252" w:hanging="252"/>
        <w:rPr>
          <w:rFonts w:hint="default"/>
          <w:color w:val="000000" w:themeColor="text1"/>
          <w:sz w:val="18"/>
          <w:szCs w:val="18"/>
          <w:lang w:val="en-US" w:eastAsia="zh-CN"/>
          <ns2:textFill>
            <ns2:solidFill>
              <ns2:schemeClr ns2:val="tx1"/>
            </ns2:solidFill>
          </ns2:textFill>
        </w:rPr>
      </w:pPr>
      <w:r>
        <w:rPr>
          <w:rFonts w:hint="eastAsia"/>
          <w:color w:val="000000" w:themeColor="text1"/>
          <w:sz w:val="18"/>
          <w:szCs w:val="18"/>
          <w:lang w:val="en-US" w:eastAsia="zh-CN"/>
          <ns2:textFill>
            <ns2:solidFill>
              <ns2:schemeClr ns2:val="tx1"/>
            </ns2:solidFill>
          </ns2:textFill>
        </w:rPr>
        <w:t>[40] Pfister G F. An introduction to the infiniband architecture[J]. High performance mass storage and parallel I/O, 2001, 42(617-632): 10.</w:t>
      </w:r>
    </w:p>
    <w:p ns2:paraId="52A02EE9">
      <w:pPr>
        <w:tabs>
          <w:tab w:val="right" w:pos="4500"/>
        </w:tabs>
        <w:autoSpaceDE w:val="0"/>
        <w:adjustRightInd w:val="0"/>
        <w:snapToGrid w:val="0"/>
        <w:spacing w:before="163" w:beforeLines="50" w:after="163" w:afterLines="50"/>
        <w:ind w:left="252" w:hanging="252"/>
        <w:rPr>
          <w:rFonts w:hint="default"/>
          <w:color w:val="000000" w:themeColor="text1"/>
          <w:sz w:val="18"/>
          <w:szCs w:val="18"/>
          <w:lang w:val="en-US" w:eastAsia="zh-CN"/>
          <ns2:textFill>
            <ns2:solidFill>
              <ns2:schemeClr ns2:val="tx1"/>
            </ns2:solidFill>
          </ns2:textFill>
        </w:rPr>
      </w:pPr>
      <w:r>
        <w:rPr>
          <w:rFonts w:hint="eastAsia"/>
          <w:color w:val="000000" w:themeColor="text1"/>
          <w:sz w:val="18"/>
          <w:szCs w:val="18"/>
          <w:lang w:val="en-US" w:eastAsia="zh-CN"/>
          <ns2:textFill>
            <ns2:solidFill>
              <ns2:schemeClr ns2:val="tx1"/>
            </ns2:solidFill>
          </ns2:textFill>
        </w:rPr>
        <w:t>[41] Dalessandro D, Devulapalli A, Wyckoff P. Design and Implementation of the iWarp Protocol in Software[C]//IASTED PDCS. 2005: 471-476.</w:t>
      </w:r>
    </w:p>
    <w:p ns2:paraId="0B8210CC">
      <w:pPr>
        <w:tabs>
          <w:tab w:val="right" w:pos="4500"/>
        </w:tabs>
        <w:autoSpaceDE w:val="0"/>
        <w:adjustRightInd w:val="0"/>
        <w:snapToGrid w:val="0"/>
        <w:spacing w:before="163" w:beforeLines="50" w:after="163" w:afterLines="50"/>
        <w:ind w:left="252" w:hanging="252"/>
        <w:rPr>
          <w:rFonts w:hint="default"/>
          <w:color w:val="000000" w:themeColor="text1"/>
          <w:sz w:val="18"/>
          <w:szCs w:val="18"/>
          <w:lang w:val="en-US" w:eastAsia="zh-CN"/>
          <ns2:textFill>
            <ns2:solidFill>
              <ns2:schemeClr ns2:val="tx1"/>
            </ns2:solidFill>
          </ns2:textFill>
        </w:rPr>
      </w:pPr>
      <w:r>
        <w:rPr>
          <w:rFonts w:hint="eastAsia"/>
          <w:color w:val="000000" w:themeColor="text1"/>
          <w:sz w:val="18"/>
          <w:szCs w:val="18"/>
          <w:lang w:val="en-US" w:eastAsia="zh-CN"/>
          <ns2:textFill>
            <ns2:solidFill>
              <ns2:schemeClr ns2:val="tx1"/>
            </ns2:solidFill>
          </ns2:textFill>
        </w:rPr>
        <w:t>[42] Pinkerton J, Deleganes E. Direct data placement protocol (DDP)/remote direct memory access protocol (RDMAP) security[R]. 2007.</w:t>
      </w:r>
    </w:p>
    <w:p ns2:paraId="34F34C90">
      <w:pPr>
        <w:tabs>
          <w:tab w:val="right" w:pos="4500"/>
        </w:tabs>
        <w:autoSpaceDE w:val="0"/>
        <w:adjustRightInd w:val="0"/>
        <w:snapToGrid w:val="0"/>
        <w:spacing w:before="163" w:beforeLines="50" w:after="163" w:afterLines="50"/>
        <w:ind w:left="252" w:hanging="252"/>
        <w:rPr>
          <w:rFonts w:hint="default"/>
          <w:color w:val="000000" w:themeColor="text1"/>
          <w:sz w:val="18"/>
          <w:szCs w:val="18"/>
          <w:lang w:val="en-US" w:eastAsia="zh-CN"/>
          <ns2:textFill>
            <ns2:solidFill>
              <ns2:schemeClr ns2:val="tx1"/>
            </ns2:solidFill>
          </ns2:textFill>
        </w:rPr>
      </w:pPr>
      <w:r>
        <w:rPr>
          <w:rFonts w:hint="eastAsia"/>
          <w:color w:val="000000" w:themeColor="text1"/>
          <w:sz w:val="18"/>
          <w:szCs w:val="18"/>
          <w:lang w:val="en-US" w:eastAsia="zh-CN"/>
          <ns2:textFill>
            <ns2:solidFill>
              <ns2:schemeClr ns2:val="tx1"/>
            </ns2:solidFill>
          </ns2:textFill>
        </w:rPr>
        <w:t>[43] Beck M, Kagan M. Performance evaluation of the RDMA over ethernet (RoCE) standard in enterprise data centers infrastructure[C]//Proceedings of the 3rd Workshop on Data Center-Converged and Virtual Ethernet Switching. 2011: 9-15.</w:t>
      </w:r>
    </w:p>
    <w:p ns2:paraId="5601973F">
      <w:pPr>
        <w:tabs>
          <w:tab w:val="right" w:pos="4500"/>
        </w:tabs>
        <w:autoSpaceDE w:val="0"/>
        <w:adjustRightInd w:val="0"/>
        <w:snapToGrid w:val="0"/>
        <w:spacing w:before="163" w:beforeLines="50" w:after="163" w:afterLines="50"/>
        <w:ind w:left="252" w:hanging="252"/>
        <w:rPr>
          <w:rFonts w:hint="default"/>
          <w:color w:val="000000" w:themeColor="text1"/>
          <w:sz w:val="18"/>
          <w:szCs w:val="18"/>
          <w:lang w:val="en-US" w:eastAsia="zh-CN"/>
          <ns2:textFill>
            <ns2:solidFill>
              <ns2:schemeClr ns2:val="tx1"/>
            </ns2:solidFill>
          </ns2:textFill>
        </w:rPr>
      </w:pPr>
      <w:r>
        <w:rPr>
          <w:rFonts w:hint="eastAsia"/>
          <w:color w:val="000000" w:themeColor="text1"/>
          <w:sz w:val="18"/>
          <w:szCs w:val="18"/>
          <w:lang w:val="en-US" w:eastAsia="zh-CN"/>
          <ns2:textFill>
            <ns2:solidFill>
              <ns2:schemeClr ns2:val="tx1"/>
            </ns2:solidFill>
          </ns2:textFill>
        </w:rPr>
        <w:t>[44] Schelten N, Steinert F, Knapheide J, et al. A high-throughput, resource-efficient implementation of the RoCEv2 remote DMA protocol and its application[J]. ACM Transactions on Reconfigurable Technology and Systems, 2022, 16(1): 1-23.</w:t>
      </w:r>
    </w:p>
    <w:p ns2:paraId="48739FD0">
      <w:pPr>
        <w:tabs>
          <w:tab w:val="right" w:pos="4500"/>
        </w:tabs>
        <w:autoSpaceDE w:val="0"/>
        <w:adjustRightInd w:val="0"/>
        <w:snapToGrid w:val="0"/>
        <w:spacing w:before="163" w:beforeLines="50" w:after="163" w:afterLines="50"/>
        <w:ind w:left="252" w:hanging="252"/>
        <w:rPr>
          <w:rFonts w:hint="eastAsia"/>
          <w:color w:val="000000" w:themeColor="text1"/>
          <w:sz w:val="18"/>
          <w:szCs w:val="18"/>
          <w:lang w:val="en-US" w:eastAsia="zh-CN"/>
          <ns2:textFill>
            <ns2:solidFill>
              <ns2:schemeClr ns2:val="tx1"/>
            </ns2:solidFill>
          </ns2:textFill>
        </w:rPr>
      </w:pPr>
      <w:r>
        <w:rPr>
          <w:rFonts w:hint="eastAsia"/>
          <w:color w:val="000000" w:themeColor="text1"/>
          <w:sz w:val="18"/>
          <w:szCs w:val="18"/>
          <w:lang w:val="en-US" w:eastAsia="zh-CN"/>
          <ns2:textFill>
            <ns2:solidFill>
              <ns2:schemeClr ns2:val="tx1"/>
            </ns2:solidFill>
          </ns2:textFill>
        </w:rPr>
        <w:t>[45] Avci S N, Li Z, Liu F. Congestion aware priority flow control in data center networks[C]//2016 IFIP Networking Conference (IFIP Networking) and Workshops. IEEE, 2016: 126-134.</w:t>
      </w:r>
    </w:p>
    <w:p ns2:paraId="648A07BA">
      <w:pPr>
        <w:tabs>
          <w:tab w:val="right" w:pos="4500"/>
        </w:tabs>
        <w:autoSpaceDE w:val="0"/>
        <w:adjustRightInd w:val="0"/>
        <w:snapToGrid w:val="0"/>
        <w:spacing w:before="163" w:beforeLines="50" w:after="163" w:afterLines="50"/>
        <w:ind w:left="252" w:hanging="252"/>
        <w:rPr>
          <w:rFonts w:hint="default"/>
          <w:color w:val="000000" w:themeColor="text1"/>
          <w:sz w:val="18"/>
          <w:szCs w:val="18"/>
          <w:lang w:val="en-US" w:eastAsia="zh-CN"/>
          <ns2:textFill>
            <ns2:solidFill>
              <ns2:schemeClr ns2:val="tx1"/>
            </ns2:solidFill>
          </ns2:textFill>
        </w:rPr>
      </w:pPr>
      <w:r>
        <w:rPr>
          <w:rFonts w:hint="eastAsia"/>
          <w:color w:val="000000" w:themeColor="text1"/>
          <w:sz w:val="18"/>
          <w:szCs w:val="18"/>
          <w:lang w:val="en-US" w:eastAsia="zh-CN"/>
          <ns2:textFill>
            <ns2:solidFill>
              <ns2:schemeClr ns2:val="tx1"/>
            </ns2:solidFill>
          </ns2:textFill>
        </w:rPr>
        <w:t>[46] Qian K, Cheng W, Zhang T, et al. Gentle flow control: Avoiding deadlock in lossless networks[M]//Proceedings of the ACM Special Interest Group on Data Communication. 2019: 75-89.</w:t>
      </w:r>
    </w:p>
    <w:p ns2:paraId="6A77EBF4">
      <w:pPr>
        <w:tabs>
          <w:tab w:val="right" w:pos="4500"/>
        </w:tabs>
        <w:autoSpaceDE w:val="0"/>
        <w:adjustRightInd w:val="0"/>
        <w:snapToGrid w:val="0"/>
        <w:spacing w:before="163" w:beforeLines="50" w:after="163" w:afterLines="50"/>
        <w:ind w:left="252" w:hanging="252"/>
        <w:rPr>
          <w:rFonts w:hint="eastAsia"/>
          <w:color w:val="000000" w:themeColor="text1"/>
          <w:sz w:val="18"/>
          <w:szCs w:val="18"/>
          <w:lang w:val="en-US" w:eastAsia="zh-CN"/>
          <ns2:textFill>
            <ns2:solidFill>
              <ns2:schemeClr ns2:val="tx1"/>
            </ns2:solidFill>
          </ns2:textFill>
        </w:rPr>
      </w:pPr>
    </w:p>
    <w:p ns2:paraId="562FC537">
      <w:pPr>
        <w:tabs>
          <w:tab w:val="right" w:pos="4500"/>
        </w:tabs>
        <w:autoSpaceDE w:val="0"/>
        <w:adjustRightInd w:val="0"/>
        <w:snapToGrid w:val="0"/>
        <w:spacing w:before="163" w:beforeLines="50" w:after="163" w:afterLines="50"/>
        <w:ind w:left="252" w:hanging="252"/>
        <w:rPr>
          <w:rFonts w:hint="eastAsia"/>
          <w:b/>
          <w:bCs/>
          <w:color w:val="000000" w:themeColor="text1"/>
          <w:sz w:val="18"/>
          <w:szCs w:val="18"/>
          <w:lang w:val="en-US" w:eastAsia="zh-CN"/>
          <ns2:textFill>
            <ns2:solidFill>
              <ns2:schemeClr ns2:val="tx1"/>
            </ns2:solidFill>
          </ns2:textFill>
        </w:rPr>
      </w:pPr>
    </w:p>
    <w:p ns2:paraId="59FD035C">
      <w:pPr>
        <w:tabs>
          <w:tab w:val="right" w:pos="4500"/>
        </w:tabs>
        <w:autoSpaceDE w:val="0"/>
        <w:adjustRightInd w:val="0"/>
        <w:snapToGrid w:val="0"/>
        <w:spacing w:before="163" w:beforeLines="50" w:after="163" w:afterLines="50"/>
        <w:ind w:left="252" w:hanging="252"/>
        <w:rPr>
          <w:rFonts w:hint="eastAsia"/>
          <w:color w:val="000000" w:themeColor="text1"/>
          <w:sz w:val="18"/>
          <w:szCs w:val="18"/>
          <w:lang w:val="en-US" w:eastAsia="zh-CN"/>
          <ns2:textFill>
            <ns2:solidFill>
              <ns2:schemeClr ns2:val="tx1"/>
            </ns2:solidFill>
          </ns2:textFill>
        </w:rPr>
      </w:pPr>
    </w:p>
    <w:p ns2:paraId="6FC3792C">
      <w:pPr>
        <w:tabs>
          <w:tab w:val="right" w:pos="4500"/>
        </w:tabs>
        <w:autoSpaceDE w:val="0"/>
        <w:adjustRightInd w:val="0"/>
        <w:snapToGrid w:val="0"/>
        <w:spacing w:before="163" w:beforeLines="50" w:after="163" w:afterLines="50"/>
        <w:ind w:left="252" w:hanging="252"/>
        <w:rPr>
          <w:rFonts w:hint="default"/>
          <w:color w:val="000000" w:themeColor="text1"/>
          <w:sz w:val="18"/>
          <w:szCs w:val="18"/>
          <w:lang w:val="en-US" w:eastAsia="zh-CN"/>
          <ns2:textFill>
            <ns2:solidFill>
              <ns2:schemeClr ns2:val="tx1"/>
            </ns2:solidFill>
          </ns2:textFill>
        </w:rPr>
      </w:pPr>
    </w:p>
    <w:p ns2:paraId="7997959D">
      <w:pPr>
        <w:tabs>
          <w:tab w:val="right" w:pos="4500"/>
        </w:tabs>
        <w:autoSpaceDE w:val="0"/>
        <w:adjustRightInd w:val="0"/>
        <w:snapToGrid w:val="0"/>
        <w:spacing w:before="163" w:beforeLines="50" w:after="163" w:afterLines="50"/>
        <w:ind w:left="252" w:hanging="252"/>
        <w:rPr>
          <w:rFonts w:hint="default"/>
          <w:color w:val="000000" w:themeColor="text1"/>
          <w:sz w:val="18"/>
          <w:szCs w:val="18"/>
          <w:lang w:val="en-US" w:eastAsia="zh-CN"/>
          <ns2:textFill>
            <ns2:solidFill>
              <ns2:schemeClr ns2:val="tx1"/>
            </ns2:solidFill>
          </ns2:textFill>
        </w:rPr>
      </w:pPr>
    </w:p>
    <w:p ns2:paraId="11EEE471">
      <w:pPr>
        <w:tabs>
          <w:tab w:val="right" w:pos="4500"/>
        </w:tabs>
        <w:autoSpaceDE w:val="0"/>
        <w:adjustRightInd w:val="0"/>
        <w:snapToGrid w:val="0"/>
        <w:spacing w:before="163" w:beforeLines="50" w:after="163" w:afterLines="50"/>
        <w:ind w:left="252" w:hanging="252"/>
        <w:rPr>
          <w:rFonts w:hint="default"/>
          <w:color w:val="000000" w:themeColor="text1"/>
          <w:sz w:val="18"/>
          <w:szCs w:val="18"/>
          <w:lang w:val="en-US" w:eastAsia="zh-CN"/>
          <ns2:textFill>
            <ns2:solidFill>
              <ns2:schemeClr ns2:val="tx1"/>
            </ns2:solidFill>
          </ns2:textFill>
        </w:rPr>
      </w:pPr>
    </w:p>
    <w:p ns2:paraId="48BD553A">
      <w:pPr>
        <w:tabs>
          <w:tab w:val="right" w:pos="4500"/>
        </w:tabs>
        <w:autoSpaceDE w:val="0"/>
        <w:adjustRightInd w:val="0"/>
        <w:snapToGrid w:val="0"/>
        <w:spacing w:before="163" w:beforeLines="50" w:after="163" w:afterLines="50"/>
        <w:ind w:left="252" w:hanging="252"/>
        <w:rPr>
          <w:rFonts w:hint="default"/>
          <w:color w:val="000000" w:themeColor="text1"/>
          <w:sz w:val="18"/>
          <w:szCs w:val="18"/>
          <w:lang w:val="en-US" w:eastAsia="zh-CN"/>
          <ns2:textFill>
            <ns2:solidFill>
              <ns2:schemeClr ns2:val="tx1"/>
            </ns2:solidFill>
          </ns2:textFill>
        </w:rPr>
      </w:pPr>
    </w:p>
    <w:p ns2:paraId="26C9A1A2">
      <w:pPr>
        <w:tabs>
          <w:tab w:val="right" w:pos="4500"/>
        </w:tabs>
        <w:autoSpaceDE w:val="0"/>
        <w:adjustRightInd w:val="0"/>
        <w:snapToGrid w:val="0"/>
        <w:spacing w:before="163" w:beforeLines="50" w:after="163" w:afterLines="50"/>
        <w:ind w:left="252" w:hanging="252"/>
        <w:rPr>
          <w:rFonts w:hint="default"/>
          <w:color w:val="000000" w:themeColor="text1"/>
          <w:sz w:val="18"/>
          <w:szCs w:val="18"/>
          <w:lang w:val="en-US" w:eastAsia="zh-CN"/>
          <ns2:textFill>
            <ns2:solidFill>
              <ns2:schemeClr ns2:val="tx1"/>
            </ns2:solidFill>
          </ns2:textFill>
        </w:rPr>
      </w:pPr>
    </w:p>
    <w:p ns2:paraId="376D8D28">
      <w:pPr>
        <w:tabs>
          <w:tab w:val="right" w:pos="4500"/>
        </w:tabs>
        <w:autoSpaceDE w:val="0"/>
        <w:adjustRightInd w:val="0"/>
        <w:snapToGrid w:val="0"/>
        <w:spacing w:before="163" w:beforeLines="50" w:after="163" w:afterLines="50"/>
        <w:ind w:left="252" w:hanging="252"/>
        <w:rPr>
          <w:rFonts w:hint="default"/>
          <w:color w:val="000000" w:themeColor="text1"/>
          <w:sz w:val="18"/>
          <w:szCs w:val="18"/>
          <w:lang w:val="en-US" w:eastAsia="zh-CN"/>
          <ns2:textFill>
            <ns2:solidFill>
              <ns2:schemeClr ns2:val="tx1"/>
            </ns2:solidFill>
          </ns2:textFill>
        </w:rPr>
      </w:pPr>
    </w:p>
    <w:p ns2:paraId="014F7E19">
      <w:pPr>
        <w:tabs>
          <w:tab w:val="right" w:pos="4500"/>
        </w:tabs>
        <w:autoSpaceDE w:val="0"/>
        <w:adjustRightInd w:val="0"/>
        <w:snapToGrid w:val="0"/>
        <w:spacing w:before="163" w:beforeLines="50" w:after="163" w:afterLines="50"/>
        <w:ind w:left="252" w:hanging="252"/>
        <w:rPr>
          <w:rFonts w:hint="default"/>
          <w:color w:val="000000" w:themeColor="text1"/>
          <w:sz w:val="18"/>
          <w:szCs w:val="18"/>
          <w:lang w:val="en-US" w:eastAsia="zh-CN"/>
          <ns2:textFill>
            <ns2:solidFill>
              <ns2:schemeClr ns2:val="tx1"/>
            </ns2:solidFill>
          </ns2:textFill>
        </w:rPr>
      </w:pPr>
    </w:p>
    <w:p ns2:paraId="7EE14ABA">
      <w:pPr>
        <w:tabs>
          <w:tab w:val="right" w:pos="4500"/>
        </w:tabs>
        <w:autoSpaceDE w:val="0"/>
        <w:adjustRightInd w:val="0"/>
        <w:snapToGrid w:val="0"/>
        <w:spacing w:before="163" w:beforeLines="50" w:after="163" w:afterLines="50"/>
        <w:ind w:left="252" w:hanging="252"/>
        <w:rPr>
          <w:rFonts w:hint="default"/>
          <w:color w:val="000000" w:themeColor="text1"/>
          <w:sz w:val="18"/>
          <w:szCs w:val="18"/>
          <w:lang w:val="en-US" w:eastAsia="zh-CN"/>
          <ns2:textFill>
            <ns2:solidFill>
              <ns2:schemeClr ns2:val="tx1"/>
            </ns2:solidFill>
          </ns2:textFill>
        </w:rPr>
      </w:pPr>
    </w:p>
    <w:p ns2:paraId="3DF98030">
      <w:pPr>
        <w:tabs>
          <w:tab w:val="right" w:pos="4500"/>
        </w:tabs>
        <w:autoSpaceDE w:val="0"/>
        <w:adjustRightInd w:val="0"/>
        <w:snapToGrid w:val="0"/>
        <w:spacing w:before="163" w:beforeLines="50" w:after="163" w:afterLines="50"/>
        <w:rPr>
          <w:rFonts w:hint="default"/>
          <w:color w:val="000000" w:themeColor="text1"/>
          <w:sz w:val="18"/>
          <w:szCs w:val="18"/>
          <w:lang w:val="en-US" w:eastAsia="zh-CN"/>
          <ns2:textFill>
            <ns2:solidFill>
              <ns2:schemeClr ns2:val="tx1"/>
            </ns2:solidFill>
          </ns2:textFill>
        </w:rPr>
      </w:pPr>
    </w:p>
    <w:p ns2:paraId="2C3F4869">
      <w:pPr>
        <w:pStyle w:val="2"/>
      </w:pPr>
      <w:bookmarkStart w:id="51" w:name="_Toc31957"/>
      <w:r>
        <w:rPr>
          <w:rFonts w:hint="eastAsia"/>
        </w:rPr>
        <w:t>致 谢</w:t>
      </w:r>
      <w:bookmarkEnd w:id="51"/>
    </w:p>
    <w:p ns2:paraId="01919E77">
      <w:pPr>
        <w:autoSpaceDE w:val="0"/>
        <w:jc w:val="left"/>
        <w:rPr>
          <w:rFonts w:hint="eastAsia" w:ascii="宋体" w:hAnsi="宋体"/>
          <w:color w:val="000000" w:themeColor="text1"/>
          <w:lang w:val="en-US" w:eastAsia="zh-CN"/>
          <ns2:textFill>
            <ns2:solidFill>
              <ns2:schemeClr ns2:val="tx1"/>
            </ns2:solidFill>
          </ns2:textFill>
        </w:rPr>
      </w:pPr>
    </w:p>
    <w:p ns2:paraId="168D5124">
      <w:pPr>
        <w:autoSpaceDE w:val="0"/>
        <w:ind w:left="672" w:hanging="672"/>
        <w:jc w:val="left"/>
        <w:rPr>
          <w:rFonts w:hint="default" w:ascii="宋体" w:hAnsi="宋体"/>
          <w:color w:val="000000" w:themeColor="text1"/>
          <w:lang w:val="en-US" w:eastAsia="zh-CN"/>
          <ns2:textFill>
            <ns2:solidFill>
              <ns2:schemeClr ns2:val="tx1"/>
            </ns2:solidFill>
          </ns2:textFill>
        </w:rPr>
      </w:pPr>
    </w:p>
    <w:p ns2:paraId="4A2B1252">
      <w:pPr>
        <w:autoSpaceDE w:val="0"/>
        <w:jc w:val="left"/>
        <w:rPr>
          <w:rFonts w:ascii="宋体" w:hAnsi="宋体"/>
          <w:color w:val="000000" w:themeColor="text1"/>
          <ns2:textFill>
            <ns2:solidFill>
              <ns2:schemeClr ns2:val="tx1"/>
            </ns2:solidFill>
          </ns2:textFill>
        </w:rPr>
      </w:pPr>
    </w:p>
    <w:p ns2:paraId="0B1E0AB5">
      <w:pPr>
        <w:autoSpaceDE w:val="0"/>
        <w:ind w:left="672" w:hanging="672"/>
        <w:jc w:val="left"/>
        <w:rPr>
          <w:rFonts w:ascii="宋体" w:hAnsi="宋体"/>
          <w:color w:val="000000" w:themeColor="text1"/>
          <ns2:textFill>
            <ns2:solidFill>
              <ns2:schemeClr ns2:val="tx1"/>
            </ns2:solidFill>
          </ns2:textFill>
        </w:rPr>
      </w:pPr>
    </w:p>
    <w:sectPr>
      <w:headerReference r:id="rId27" w:type="first"/>
      <w:footerReference r:id="rId30" w:type="first"/>
      <w:headerReference r:id="rId26" w:type="default"/>
      <w:footerReference r:id="rId28" w:type="default"/>
      <w:footerReference r:id="rId29" w:type="even"/>
      <w:type w:val="continuous"/>
      <w:pgSz w:w="11906" w:h="16838"/>
      <w:pgMar w:top="1418" w:right="1701" w:bottom="1418" w:left="1701" w:header="851" w:footer="851" w:gutter="0"/>
      <w:pgNumType w:start="1"/>
      <w:cols w:space="425" w:num="1"/>
      <w:titlePg/>
      <w:docGrid w:type="linesAndChars" w:linePitch="326" w:charSpace="0"/>
    </w:sectPr>
  </w:body>
</w:document>
</file>

<file path=word/comments.xml><?xml version="1.0" encoding="utf-8"?>
<w:comments xmlns:w="http://schemas.openxmlformats.org/wordprocessingml/2006/main">
  <w:comment w:id="0" w:author="文档格式检查引擎" w:date="2026-04-27T12:10:21Z">
    <w:p>
      <w:r>
        <w:t>【格式错误】论文字数超过规范上限</w:t>
        <w:br/>
        <w:t>【规范要求】原则上不超过30000字</w:t>
        <w:br/>
        <w:t>【修改建议】压缩正文和附属内容，原则上控制在30000字以内</w:t>
      </w:r>
    </w:p>
  </w:comment>
  <w:comment w:id="1" w:author="文档格式检查引擎" w:date="2026-04-27T12:10:21Z">
    <w:p>
      <w:r>
        <w:t>【格式错误】论文缺少规范要求的“缩略语表”部分</w:t>
        <w:br/>
        <w:t>【规范要求】论文结构应包含缩略语表</w:t>
        <w:br/>
        <w:t>【修改建议】在目录和正文相应位置补充缩略语表，或按学院要求说明不适用</w:t>
      </w:r>
    </w:p>
  </w:comment>
  <w:comment w:id="2" w:author="文档格式检查引擎" w:date="2026-04-27T12:10:21Z">
    <w:p>
      <w:r>
        <w:t>【格式错误】论文缺少规范要求的“其他附表”部分</w:t>
        <w:br/>
        <w:t>【规范要求】论文结构应包含其他附表</w:t>
        <w:br/>
        <w:t>【修改建议】如无其他附表，可按模板保留空项或确认是否可省略；如有原始数据/推导，应置入其他附表</w:t>
      </w:r>
    </w:p>
  </w:comment>
  <w:comment w:id="3" w:author="文档格式检查引擎" w:date="2026-04-27T12:10:21Z">
    <w:p>
      <w:r>
        <w:t>【格式错误】文末组成部分顺序不符合规范</w:t>
        <w:br/>
        <w:t>【规范要求】参考文献之后列示科研成果，再列致谢</w:t>
        <w:br/>
        <w:t>【修改建议】将“在硕士研究生就读期间获得的科研成果”调整到参考文献之后、致谢之前</w:t>
      </w:r>
    </w:p>
  </w:comment>
  <w:comment w:id="4" w:author="文档格式检查引擎" w:date="2026-04-27T12:10:21Z">
    <w:p>
      <w:r>
        <w:t>【格式错误】右边距不符合规范</w:t>
        <w:br/>
        <w:t>【规范要求】右边距20mm</w:t>
        <w:br/>
        <w:t>【修改建议】将页面右边距设置为20mm，保持左边距30mm、上下边距25mm</w:t>
      </w:r>
    </w:p>
  </w:comment>
  <w:comment w:id="5" w:author="文档格式检查引擎" w:date="2026-04-27T12:10:21Z">
    <w:p>
      <w:r>
        <w:t>【格式错误】前置页出现页码或疑似页码内容</w:t>
        <w:br/>
        <w:t>【规范要求】封面、扉页、独创性声明和授权说明没有页码</w:t>
        <w:br/>
        <w:t>【修改建议】删除前置页页码，并从摘要页开始按规范重新编排页码</w:t>
      </w:r>
    </w:p>
  </w:comment>
  <w:comment w:id="6" w:author="文档格式检查引擎" w:date="2026-04-27T12:10:21Z">
    <w:p>
      <w:r>
        <w:t>【格式错误】页眉起始位置不符合规范</w:t>
        <w:br/>
        <w:t>【规范要求】页眉标注从论文主体部分开始</w:t>
        <w:br/>
        <w:t>【修改建议】取消中文摘要、英文摘要和目录页的论文题目页眉，从主体部分开始设置页眉</w:t>
      </w:r>
    </w:p>
  </w:comment>
  <w:comment w:id="7" w:author="文档格式检查引擎" w:date="2026-04-27T12:10:21Z">
    <w:p>
      <w:r>
        <w:t>【格式错误】偶数页页眉内容不符合规范</w:t>
        <w:br/>
        <w:t>【规范要求】偶数页页眉应为章序及章标题</w:t>
        <w:br/>
        <w:t>【修改建议】设置奇偶页不同页眉：奇数页为论文题目，偶数页为对应章序及章标题</w:t>
      </w:r>
    </w:p>
  </w:comment>
  <w:comment w:id="8" w:author="文档格式检查引擎" w:date="2026-04-27T12:10:21Z">
    <w:p>
      <w:r>
        <w:t>【格式错误】摘要正文段前段后存在空行设置</w:t>
        <w:br/>
        <w:t>【规范要求】正文段前、段后无空行</w:t>
        <w:br/>
        <w:t>【修改建议】将该段及同类摘要正文段落的段前、段后设置为0</w:t>
      </w:r>
    </w:p>
  </w:comment>
  <w:comment w:id="9" w:author="文档格式检查引擎" w:date="2026-04-27T12:10:21Z">
    <w:p>
      <w:r>
        <w:t>【格式错误】正文段前段后存在空行设置</w:t>
        <w:br/>
        <w:t>【规范要求】正文段前、段后无空行</w:t>
        <w:br/>
        <w:t>【修改建议】将正文普通段落段前、段后统一设置为0</w:t>
      </w:r>
    </w:p>
  </w:comment>
  <w:comment w:id="10" w:author="文档格式检查引擎" w:date="2026-04-27T12:10:21Z">
    <w:p>
      <w:r>
        <w:t>【格式错误】一级标题行距不符合规范</w:t>
        <w:br/>
        <w:t>【规范要求】章、节、条三级标题为单倍行距</w:t>
        <w:br/>
        <w:t>【修改建议】将一级标题样式行距改为单倍行距</w:t>
      </w:r>
    </w:p>
  </w:comment>
  <w:comment w:id="11" w:author="文档格式检查引擎" w:date="2026-04-27T12:10:21Z">
    <w:p>
      <w:r>
        <w:t>【格式错误】二级标题段前段后不符合规范</w:t>
        <w:br/>
        <w:t>【规范要求】段前、段后各0.5行</w:t>
        <w:br/>
        <w:t>【修改建议】将二级标题段前、段后调整为0.5行</w:t>
      </w:r>
    </w:p>
  </w:comment>
  <w:comment w:id="12" w:author="文档格式检查引擎" w:date="2026-04-27T12:10:21Z">
    <w:p>
      <w:r>
        <w:t>【格式错误】英文缩写首次说明格式不符合规则示例</w:t>
        <w:br/>
        <w:t>【规范要求】第一次出现英文缩写要在后面写上英文全称，如 ROI (range of image)</w:t>
        <w:br/>
        <w:t>【修改建议】建议改为“RDMA（Remote Direct Memory Access，远程内存直接访问）”或按学院模板统一首次缩写格式</w:t>
      </w:r>
    </w:p>
  </w:comment>
  <w:comment w:id="13" w:author="文档格式检查引擎" w:date="2026-04-27T12:10:21Z">
    <w:p>
      <w:r>
        <w:t>【格式错误】插图清晰度低于规范要求</w:t>
        <w:br/>
        <w:t>【规范要求】图和照片清晰度不低于300dpi</w:t>
        <w:br/>
        <w:t>【修改建议】替换为不低于300dpi的高清图片，或缩小显示尺寸以满足清晰度要求</w:t>
      </w:r>
    </w:p>
  </w:comment>
  <w:comment w:id="14" w:author="文档格式检查引擎" w:date="2026-04-27T12:10:21Z">
    <w:p>
      <w:r>
        <w:t>【格式错误】公式编号位置不符合规范</w:t>
        <w:br/>
        <w:t>【规范要求】公式编号应置于小括号中，右对齐顶格编排，中间不加虚线</w:t>
        <w:br/>
        <w:t>【修改建议】将公式编号调整到该行右侧顶格，例如右对齐显示“(2-1)”</w:t>
      </w:r>
    </w:p>
  </w:comment>
  <w:comment w:id="15" w:author="文档格式检查引擎" w:date="2026-04-27T12:10:21Z">
    <w:p>
      <w:r>
        <w:t>【格式错误】目录题名字间距不足</w:t>
        <w:br/>
        <w:t>【规范要求】“目录”二字按一级标题编排，两字间距两个字符</w:t>
        <w:br/>
        <w:t>【修改建议】将目录标题改为“目  录”，并套用一级标题格式</w:t>
      </w:r>
    </w:p>
  </w:comment>
  <w:comment w:id="16" w:author="文档格式检查引擎" w:date="2026-04-27T12:10:21Z">
    <w:p>
      <w:r>
        <w:t>【格式错误】目录标题与页码连接符不符合规范</w:t>
        <w:br/>
        <w:t>【规范要求】目录标题与页码之间用“......”连接</w:t>
        <w:br/>
        <w:t>【修改建议】将目录条目标题与页码之间改为规范的“......”连接并右对齐页码</w:t>
      </w:r>
    </w:p>
  </w:comment>
  <w:comment w:id="17" w:author="文档格式检查引擎" w:date="2026-04-27T12:10:21Z">
    <w:p>
      <w:r>
        <w:t>【格式错误】正文一级标题编号体系不符合抽取规则</w:t>
        <w:br/>
        <w:t>【规范要求】一级标题编号对应为1，二级为1.1，三级为1.1.1</w:t>
        <w:br/>
        <w:t>【修改建议】按规则统一标题编号体系；如学院模板确认为“第一章”，需更新规则避免误判</w:t>
      </w:r>
    </w:p>
  </w:comment>
  <w:comment w:id="18" w:author="文档格式检查引擎" w:date="2026-04-27T12:10:21Z">
    <w:p>
      <w:r>
        <w:t>【格式错误】参考文献未作为文末最后主要部分列示</w:t>
        <w:br/>
        <w:t>【规范要求】参考文献在文末列示</w:t>
        <w:br/>
        <w:t>【修改建议】如严格执行该规则，应将参考文献置于论文最后；若学校模板要求致谢在参考文献后，应在规则中明确例外</w:t>
      </w:r>
    </w:p>
  </w:comment>
  <w:comment w:id="19" w:author="文档格式检查引擎" w:date="2026-04-27T12:10:21Z">
    <w:p>
      <w:r>
        <w:t>【格式错误】期刊名称出现缩写形式</w:t>
        <w:br/>
        <w:t>【规范要求】期刊、会议、书籍名称不能用缩写</w:t>
        <w:br/>
        <w:t>【修改建议】删除括号中的缩写，保留期刊全称</w:t>
      </w:r>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等线">
    <w:panose1 w:val="02010600030101010101"/>
    <w:charset w:val="86"/>
    <w:family w:val="auto"/>
    <w:pitch w:val="default"/>
    <w:sig w:usb0="A00002BF" w:usb1="38CF7CFA" w:usb2="00000016" w:usb3="00000000" w:csb0="0004000F" w:csb1="00000000"/>
  </w:font>
  <w:font w:name="Monotype Sorts">
    <w:altName w:val="MT Extra"/>
    <w:panose1 w:val="00000000000000000000"/>
    <w:charset w:val="02"/>
    <w:family w:val="auto"/>
    <w:pitch w:val="default"/>
    <w:sig w:usb0="00000000" w:usb1="00000000" w:usb2="00000000" w:usb3="00000000" w:csb0="80000000" w:csb1="00000000"/>
  </w:font>
  <w:font w:name="MT Extra">
    <w:panose1 w:val="05050102010205020202"/>
    <w:charset w:val="00"/>
    <w:family w:val="auto"/>
    <w:pitch w:val="default"/>
    <w:sig w:usb0="8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734B80">
    <w:pPr>
      <w:pStyle w:val="1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46133247"/>
    </w:sdtPr>
    <w:sdtContent>
      <w:p w14:paraId="7BC3E972">
        <w:pPr>
          <w:pStyle w:val="10"/>
          <w:jc w:val="center"/>
        </w:pPr>
        <w:r>
          <w:fldChar w:fldCharType="begin"/>
        </w:r>
        <w:r>
          <w:instrText xml:space="preserve">PAGE   \* MERGEFORMAT</w:instrText>
        </w:r>
        <w:r>
          <w:fldChar w:fldCharType="separate"/>
        </w:r>
        <w:r>
          <w:rPr>
            <w:lang w:val="zh-CN"/>
          </w:rPr>
          <w:t>2</w:t>
        </w:r>
        <w:r>
          <w:fldChar w:fldCharType="end"/>
        </w:r>
      </w:p>
    </w:sdtContent>
  </w:sdt>
  <w:p w14:paraId="573DCDA0">
    <w:pPr>
      <w:pStyle w:val="1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001120103"/>
    </w:sdtPr>
    <w:sdtContent>
      <w:p w14:paraId="15D24A1C">
        <w:pPr>
          <w:pStyle w:val="10"/>
          <w:jc w:val="center"/>
        </w:pPr>
        <w:r>
          <w:fldChar w:fldCharType="begin"/>
        </w:r>
        <w:r>
          <w:instrText xml:space="preserve">PAGE   \* MERGEFORMAT</w:instrText>
        </w:r>
        <w:r>
          <w:fldChar w:fldCharType="separate"/>
        </w:r>
        <w:r>
          <w:rPr>
            <w:lang w:val="zh-CN"/>
          </w:rPr>
          <w:t>1</w:t>
        </w:r>
        <w:r>
          <w:fldChar w:fldCharType="end"/>
        </w:r>
      </w:p>
    </w:sdtContent>
  </w:sdt>
  <w:p w14:paraId="7786E74C">
    <w:pPr>
      <w:pStyle w:val="1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11596905"/>
    </w:sdtPr>
    <w:sdtContent>
      <w:p w14:paraId="4B80EB45">
        <w:pPr>
          <w:pStyle w:val="10"/>
          <w:jc w:val="center"/>
        </w:pPr>
      </w:p>
    </w:sdtContent>
  </w:sdt>
  <w:p w14:paraId="23F9A4DF">
    <w:pPr>
      <w:pStyle w:val="10"/>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F1BC66">
    <w:pPr>
      <w:pStyle w:val="10"/>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9165F3">
    <w:pPr>
      <w:pStyle w:val="10"/>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946623914"/>
    </w:sdtPr>
    <w:sdtContent>
      <w:p w14:paraId="140527E3">
        <w:pPr>
          <w:pStyle w:val="10"/>
          <w:jc w:val="center"/>
        </w:pPr>
      </w:p>
    </w:sdtContent>
  </w:sdt>
  <w:p w14:paraId="42E89873">
    <w:pPr>
      <w:pStyle w:val="10"/>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90694E">
    <w:pPr>
      <w:pStyle w:val="10"/>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C97E1F">
    <w:pPr>
      <w:pStyle w:val="10"/>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938429">
    <w:pPr>
      <w:pStyle w:val="10"/>
    </w:pPr>
    <w:r>
      <w:rPr>
        <w:rFonts w:ascii="黑体" w:hAnsi="黑体" w:eastAsia="黑体"/>
        <w:color w:val="000000" w:themeColor="text1"/>
        <w:sz w:val="36"/>
        <w:szCs w:val="36"/>
        <w14:textFill>
          <w14:solidFill>
            <w14:schemeClr w14:val="tx1"/>
          </w14:solidFill>
        </w14:textFill>
      </w:rPr>
      <mc:AlternateContent>
        <mc:Choice Requires="wps">
          <w:drawing>
            <wp:anchor distT="45720" distB="45720" distL="114300" distR="114300" simplePos="0" relativeHeight="251661312" behindDoc="0" locked="0" layoutInCell="1" allowOverlap="1">
              <wp:simplePos x="0" y="0"/>
              <wp:positionH relativeFrom="margin">
                <wp:posOffset>2634615</wp:posOffset>
              </wp:positionH>
              <wp:positionV relativeFrom="paragraph">
                <wp:posOffset>-67945</wp:posOffset>
              </wp:positionV>
              <wp:extent cx="266700" cy="257175"/>
              <wp:effectExtent l="0" t="0" r="0" b="9525"/>
              <wp:wrapSquare wrapText="bothSides"/>
              <wp:docPr id="7" name="文本框 2"/>
              <wp:cNvGraphicFramePr/>
              <a:graphic xmlns:a="http://schemas.openxmlformats.org/drawingml/2006/main">
                <a:graphicData uri="http://schemas.microsoft.com/office/word/2010/wordprocessingShape">
                  <wps:wsp>
                    <wps:cNvSpPr txBox="1">
                      <a:spLocks noChangeArrowheads="1"/>
                    </wps:cNvSpPr>
                    <wps:spPr bwMode="auto">
                      <a:xfrm>
                        <a:off x="0" y="0"/>
                        <a:ext cx="266700" cy="257175"/>
                      </a:xfrm>
                      <a:prstGeom prst="rect">
                        <a:avLst/>
                      </a:prstGeom>
                      <a:solidFill>
                        <a:srgbClr val="FFFFFF"/>
                      </a:solidFill>
                      <a:ln w="9525">
                        <a:noFill/>
                        <a:miter lim="800000"/>
                      </a:ln>
                    </wps:spPr>
                    <wps:txbx>
                      <w:txbxContent>
                        <w:p w14:paraId="61FE8B1A">
                          <w:pPr>
                            <w:rPr>
                              <w:sz w:val="18"/>
                              <w:szCs w:val="18"/>
                            </w:rPr>
                          </w:pPr>
                          <w:r>
                            <w:rPr>
                              <w:sz w:val="18"/>
                              <w:szCs w:val="18"/>
                            </w:rPr>
                            <w:t>I</w:t>
                          </w:r>
                        </w:p>
                      </w:txbxContent>
                    </wps:txbx>
                    <wps:bodyPr rot="0" vert="horz" wrap="square" lIns="91440" tIns="45720" rIns="91440" bIns="45720" anchor="t" anchorCtr="0">
                      <a:noAutofit/>
                    </wps:bodyPr>
                  </wps:wsp>
                </a:graphicData>
              </a:graphic>
            </wp:anchor>
          </w:drawing>
        </mc:Choice>
        <mc:Fallback>
          <w:pict>
            <v:shape id="文本框 2" o:spid="_x0000_s1026" o:spt="202" type="#_x0000_t202" style="position:absolute;left:0pt;margin-left:207.45pt;margin-top:-5.35pt;height:20.25pt;width:21pt;mso-position-horizontal-relative:margin;mso-wrap-distance-bottom:3.6pt;mso-wrap-distance-left:9pt;mso-wrap-distance-right:9pt;mso-wrap-distance-top:3.6pt;z-index:251661312;mso-width-relative:page;mso-height-relative:page;" fillcolor="#FFFFFF" filled="t" stroked="f" coordsize="21600,21600" o:gfxdata="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">
              <v:fill on="t" focussize="0,0"/>
              <v:stroke on="f" miterlimit="8" joinstyle="miter"/>
              <v:imagedata o:title=""/>
              <o:lock v:ext="edit" aspectratio="f"/>
              <v:textbox>
                <w:txbxContent>
                  <w:p w14:paraId="61FE8B1A">
                    <w:pPr>
                      <w:rPr>
                        <w:sz w:val="18"/>
                        <w:szCs w:val="18"/>
                      </w:rPr>
                    </w:pPr>
                    <w:r>
                      <w:rPr>
                        <w:sz w:val="18"/>
                        <w:szCs w:val="18"/>
                      </w:rPr>
                      <w:t>I</w:t>
                    </w:r>
                  </w:p>
                </w:txbxContent>
              </v:textbox>
              <w10:wrap type="square"/>
            </v:shape>
          </w:pict>
        </mc:Fallback>
      </mc:AlternateConten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DFAD1E">
    <w:pPr>
      <w:pStyle w:val="10"/>
    </w:pPr>
    <w:r>
      <w:rPr>
        <w:rFonts w:ascii="黑体" w:hAnsi="黑体" w:eastAsia="黑体"/>
        <w:color w:val="000000" w:themeColor="text1"/>
        <w:sz w:val="36"/>
        <w:szCs w:val="36"/>
        <w14:textFill>
          <w14:solidFill>
            <w14:schemeClr w14:val="tx1"/>
          </w14:solidFill>
        </w14:textFill>
      </w:rPr>
      <mc:AlternateContent>
        <mc:Choice Requires="wps">
          <w:drawing>
            <wp:anchor distT="45720" distB="45720" distL="114300" distR="114300" simplePos="0" relativeHeight="251660288" behindDoc="0" locked="0" layoutInCell="1" allowOverlap="1">
              <wp:simplePos x="0" y="0"/>
              <wp:positionH relativeFrom="margin">
                <wp:posOffset>2786380</wp:posOffset>
              </wp:positionH>
              <wp:positionV relativeFrom="paragraph">
                <wp:posOffset>-67945</wp:posOffset>
              </wp:positionV>
              <wp:extent cx="371475" cy="266700"/>
              <wp:effectExtent l="0" t="0" r="9525" b="0"/>
              <wp:wrapSquare wrapText="bothSides"/>
              <wp:docPr id="6" name="文本框 2"/>
              <wp:cNvGraphicFramePr/>
              <a:graphic xmlns:a="http://schemas.openxmlformats.org/drawingml/2006/main">
                <a:graphicData uri="http://schemas.microsoft.com/office/word/2010/wordprocessingShape">
                  <wps:wsp>
                    <wps:cNvSpPr txBox="1">
                      <a:spLocks noChangeArrowheads="1"/>
                    </wps:cNvSpPr>
                    <wps:spPr bwMode="auto">
                      <a:xfrm>
                        <a:off x="0" y="0"/>
                        <a:ext cx="371475" cy="266700"/>
                      </a:xfrm>
                      <a:prstGeom prst="rect">
                        <a:avLst/>
                      </a:prstGeom>
                      <a:solidFill>
                        <a:srgbClr val="FFFFFF"/>
                      </a:solidFill>
                      <a:ln w="9525">
                        <a:noFill/>
                        <a:miter lim="800000"/>
                      </a:ln>
                    </wps:spPr>
                    <wps:txbx>
                      <w:txbxContent>
                        <w:p w14:paraId="12B2184C">
                          <w:pPr>
                            <w:rPr>
                              <w:sz w:val="18"/>
                              <w:szCs w:val="18"/>
                            </w:rPr>
                          </w:pPr>
                          <w:r>
                            <w:rPr>
                              <w:sz w:val="18"/>
                              <w:szCs w:val="18"/>
                            </w:rPr>
                            <w:t>II</w:t>
                          </w:r>
                        </w:p>
                      </w:txbxContent>
                    </wps:txbx>
                    <wps:bodyPr rot="0" vert="horz" wrap="square" lIns="91440" tIns="45720" rIns="91440" bIns="45720" anchor="t" anchorCtr="0">
                      <a:noAutofit/>
                    </wps:bodyPr>
                  </wps:wsp>
                </a:graphicData>
              </a:graphic>
            </wp:anchor>
          </w:drawing>
        </mc:Choice>
        <mc:Fallback>
          <w:pict>
            <v:shape id="文本框 2" o:spid="_x0000_s1026" o:spt="202" type="#_x0000_t202" style="position:absolute;left:0pt;margin-left:219.4pt;margin-top:-5.35pt;height:21pt;width:29.25pt;mso-position-horizontal-relative:margin;mso-wrap-distance-bottom:3.6pt;mso-wrap-distance-left:9pt;mso-wrap-distance-right:9pt;mso-wrap-distance-top:3.6pt;z-index:251660288;mso-width-relative:page;mso-height-relative:page;" fillcolor="#FFFFFF" filled="t" stroked="f" coordsize="21600,21600" o:gfxdata="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AAAA&#10;AGRycy9QSwECFAAUAAAACACHTuJAuFD2e9kAAAAKAQAADwAAAAAAAAABACAAAAAiAAAAZHJzL2Rv&#10;d25yZXYueG1sUEsBAhQAFAAAAAgAh07iQPuZ3u45AgAAUQQAAA4AAAAAAAAAAQAgAAAAKAEAAGRy&#10;cy9lMm9Eb2MueG1sUEsFBgAAAAAGAAYAWQEAANMFAAAAAA==&#10;">
              <v:fill on="t" focussize="0,0"/>
              <v:stroke on="f" miterlimit="8" joinstyle="miter"/>
              <v:imagedata o:title=""/>
              <o:lock v:ext="edit" aspectratio="f"/>
              <v:textbox>
                <w:txbxContent>
                  <w:p w14:paraId="12B2184C">
                    <w:pPr>
                      <w:rPr>
                        <w:sz w:val="18"/>
                        <w:szCs w:val="18"/>
                      </w:rPr>
                    </w:pPr>
                    <w:r>
                      <w:rPr>
                        <w:sz w:val="18"/>
                        <w:szCs w:val="18"/>
                      </w:rPr>
                      <w:t>II</w:t>
                    </w:r>
                  </w:p>
                </w:txbxContent>
              </v:textbox>
              <w10:wrap type="square"/>
            </v:shape>
          </w:pict>
        </mc:Fallback>
      </mc:AlternateConten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90AAAF">
    <w:pPr>
      <w:pStyle w:val="10"/>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995302997"/>
    </w:sdtPr>
    <w:sdtContent>
      <w:p w14:paraId="35BD9656">
        <w:pPr>
          <w:pStyle w:val="10"/>
          <w:jc w:val="center"/>
        </w:pPr>
        <w:r>
          <w:fldChar w:fldCharType="begin"/>
        </w:r>
        <w:r>
          <w:instrText xml:space="preserve">PAGE   \* MERGEFORMAT</w:instrText>
        </w:r>
        <w:r>
          <w:fldChar w:fldCharType="separate"/>
        </w:r>
        <w:r>
          <w:rPr>
            <w:lang w:val="zh-CN"/>
          </w:rPr>
          <w:t>I</w:t>
        </w:r>
        <w:r>
          <w:fldChar w:fldCharType="end"/>
        </w:r>
      </w:p>
    </w:sdtContent>
  </w:sdt>
  <w:p w14:paraId="21419624">
    <w:pPr>
      <w:pStyle w:val="10"/>
    </w:pP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BE26E8">
    <w:pPr>
      <w:pStyle w:val="10"/>
    </w:pP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F1A012">
    <w:pPr>
      <w:pStyle w:val="10"/>
    </w:pP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68B065">
    <w:pPr>
      <w:pStyle w:val="10"/>
    </w:pPr>
    <w:r>
      <w:rPr>
        <w:rFonts w:ascii="黑体" w:hAnsi="黑体" w:eastAsia="黑体"/>
        <w:color w:val="000000" w:themeColor="text1"/>
        <w:sz w:val="36"/>
        <w:szCs w:val="36"/>
        <w14:textFill>
          <w14:solidFill>
            <w14:schemeClr w14:val="tx1"/>
          </w14:solidFill>
        </w14:textFill>
      </w:rPr>
      <mc:AlternateContent>
        <mc:Choice Requires="wps">
          <w:drawing>
            <wp:anchor distT="45720" distB="45720" distL="114300" distR="114300" simplePos="0" relativeHeight="251659264" behindDoc="0" locked="0" layoutInCell="1" allowOverlap="1">
              <wp:simplePos x="0" y="0"/>
              <wp:positionH relativeFrom="column">
                <wp:posOffset>2615565</wp:posOffset>
              </wp:positionH>
              <wp:positionV relativeFrom="paragraph">
                <wp:posOffset>36830</wp:posOffset>
              </wp:positionV>
              <wp:extent cx="190500" cy="247650"/>
              <wp:effectExtent l="0" t="0" r="0" b="0"/>
              <wp:wrapSquare wrapText="bothSides"/>
              <wp:docPr id="5" name="文本框 2"/>
              <wp:cNvGraphicFramePr/>
              <a:graphic xmlns:a="http://schemas.openxmlformats.org/drawingml/2006/main">
                <a:graphicData uri="http://schemas.microsoft.com/office/word/2010/wordprocessingShape">
                  <wps:wsp>
                    <wps:cNvSpPr txBox="1">
                      <a:spLocks noChangeArrowheads="1"/>
                    </wps:cNvSpPr>
                    <wps:spPr bwMode="auto">
                      <a:xfrm>
                        <a:off x="0" y="0"/>
                        <a:ext cx="190500" cy="247650"/>
                      </a:xfrm>
                      <a:prstGeom prst="rect">
                        <a:avLst/>
                      </a:prstGeom>
                      <a:solidFill>
                        <a:srgbClr val="FFFFFF"/>
                      </a:solidFill>
                      <a:ln w="9525">
                        <a:noFill/>
                        <a:miter lim="800000"/>
                      </a:ln>
                    </wps:spPr>
                    <wps:txbx>
                      <w:txbxContent>
                        <w:p w14:paraId="30EF543E">
                          <w:pPr>
                            <w:rPr>
                              <w:sz w:val="18"/>
                              <w:szCs w:val="18"/>
                            </w:rPr>
                          </w:pPr>
                          <w:r>
                            <w:rPr>
                              <w:sz w:val="18"/>
                              <w:szCs w:val="18"/>
                            </w:rPr>
                            <w:t>I</w:t>
                          </w:r>
                        </w:p>
                      </w:txbxContent>
                    </wps:txbx>
                    <wps:bodyPr rot="0" vert="horz" wrap="square" lIns="91440" tIns="45720" rIns="91440" bIns="45720" anchor="t" anchorCtr="0">
                      <a:noAutofit/>
                    </wps:bodyPr>
                  </wps:wsp>
                </a:graphicData>
              </a:graphic>
            </wp:anchor>
          </w:drawing>
        </mc:Choice>
        <mc:Fallback>
          <w:pict>
            <v:shape id="文本框 2" o:spid="_x0000_s1026" o:spt="202" type="#_x0000_t202" style="position:absolute;left:0pt;margin-left:205.95pt;margin-top:2.9pt;height:19.5pt;width:15pt;mso-wrap-distance-bottom:3.6pt;mso-wrap-distance-left:9pt;mso-wrap-distance-right:9pt;mso-wrap-distance-top:3.6pt;z-index:251659264;mso-width-relative:page;mso-height-relative:page;" fillcolor="#FFFFFF" filled="t" stroked="f" coordsize="21600,21600" o:gfxdata="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BFkdnq1AAAAAgBAAAPAAAAAAAAAAEAIAAAACIAAABkcnMvZG93bnJldi54&#10;bWxQSwECFAAUAAAACACHTuJAclrl3DcCAABRBAAADgAAAAAAAAABACAAAAAjAQAAZHJzL2Uyb0Rv&#10;Yy54bWxQSwUGAAAAAAYABgBZAQAAzAUAAAAA&#10;">
              <v:fill on="t" focussize="0,0"/>
              <v:stroke on="f" miterlimit="8" joinstyle="miter"/>
              <v:imagedata o:title=""/>
              <o:lock v:ext="edit" aspectratio="f"/>
              <v:textbox>
                <w:txbxContent>
                  <w:p w14:paraId="30EF543E">
                    <w:pPr>
                      <w:rPr>
                        <w:sz w:val="18"/>
                        <w:szCs w:val="18"/>
                      </w:rPr>
                    </w:pPr>
                    <w:r>
                      <w:rPr>
                        <w:sz w:val="18"/>
                        <w:szCs w:val="18"/>
                      </w:rPr>
                      <w:t>I</w:t>
                    </w:r>
                  </w:p>
                </w:txbxContent>
              </v:textbox>
              <w10:wrap type="square"/>
            </v:shape>
          </w:pict>
        </mc:Fallback>
      </mc:AlternateContent>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41466961"/>
    </w:sdtPr>
    <w:sdtContent>
      <w:p w14:paraId="59EB4EA3">
        <w:pPr>
          <w:pStyle w:val="10"/>
          <w:jc w:val="center"/>
        </w:pPr>
        <w:r>
          <w:fldChar w:fldCharType="begin"/>
        </w:r>
        <w:r>
          <w:instrText xml:space="preserve">PAGE   \* MERGEFORMAT</w:instrText>
        </w:r>
        <w:r>
          <w:fldChar w:fldCharType="separate"/>
        </w:r>
        <w:r>
          <w:rPr>
            <w:lang w:val="zh-CN"/>
          </w:rPr>
          <w:t>15</w:t>
        </w:r>
        <w:r>
          <w:fldChar w:fldCharType="end"/>
        </w:r>
      </w:p>
    </w:sdtContent>
  </w:sdt>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048913236"/>
    </w:sdtPr>
    <w:sdtContent>
      <w:p w14:paraId="2E6F2863">
        <w:pPr>
          <w:pStyle w:val="10"/>
          <w:jc w:val="center"/>
        </w:pPr>
        <w:r>
          <w:fldChar w:fldCharType="begin"/>
        </w:r>
        <w:r>
          <w:instrText xml:space="preserve">PAGE   \* MERGEFORMAT</w:instrText>
        </w:r>
        <w:r>
          <w:fldChar w:fldCharType="separate"/>
        </w:r>
        <w:r>
          <w:rPr>
            <w:lang w:val="zh-CN"/>
          </w:rPr>
          <w:t>16</w:t>
        </w:r>
        <w:r>
          <w:fldChar w:fldCharType="end"/>
        </w:r>
      </w:p>
    </w:sdtContent>
  </w:sdt>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860A3A">
    <w:pPr>
      <w:pStyle w:val="10"/>
      <w:jc w:val="center"/>
    </w:pPr>
    <w:r>
      <w:t>1</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07CCDE"/>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8C0516">
    <w:pPr>
      <w:pBdr>
        <w:bottom w:val="single" w:color="auto" w:sz="4" w:space="0"/>
      </w:pBdr>
      <w:jc w:val="center"/>
    </w:pPr>
    <w:r>
      <w:rPr>
        <w:rFonts w:hint="eastAsia"/>
      </w:rPr>
      <w:t>论文题目</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CF28B5"/>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6BBE94">
    <w:pPr>
      <w:pStyle w:val="11"/>
      <w:pBdr>
        <w:bottom w:val="none" w:color="auto" w:sz="0" w:space="1"/>
      </w:pBdr>
      <w:tabs>
        <w:tab w:val="left" w:pos="4927"/>
      </w:tabs>
      <w:jc w:val="left"/>
    </w:pPr>
    <w:r>
      <w:rPr>
        <w:rFonts w:hint="eastAsia"/>
      </w:rPr>
      <w:tab/>
    </w:r>
    <w:r>
      <w:rPr>
        <w:rFonts w:hint="eastAsia"/>
      </w:rPr>
      <w:tab/>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2D3050">
    <w:pPr>
      <w:pStyle w:val="11"/>
      <w:rPr>
        <w:sz w:val="21"/>
        <w:szCs w:val="21"/>
      </w:rPr>
    </w:pPr>
    <w:r>
      <w:rPr>
        <w:sz w:val="21"/>
        <w:szCs w:val="21"/>
      </w:rPr>
      <w:fldChar w:fldCharType="begin"/>
    </w:r>
    <w:r>
      <w:rPr>
        <w:sz w:val="21"/>
        <w:szCs w:val="21"/>
      </w:rPr>
      <w:instrText xml:space="preserve"> STYLEREF  "标题 1"  \* MERGEFORMAT </w:instrText>
    </w:r>
    <w:r>
      <w:rPr>
        <w:sz w:val="21"/>
        <w:szCs w:val="21"/>
      </w:rPr>
      <w:fldChar w:fldCharType="separate"/>
    </w:r>
    <w:r>
      <w:rPr>
        <w:sz w:val="21"/>
        <w:szCs w:val="21"/>
      </w:rPr>
      <w:fldChar w:fldCharType="end"/>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7489CF">
    <w:pPr>
      <w:pBdr>
        <w:bottom w:val="single" w:color="auto" w:sz="4" w:space="0"/>
      </w:pBdr>
      <w:jc w:val="center"/>
      <w:rPr>
        <w:sz w:val="21"/>
        <w:szCs w:val="21"/>
      </w:rPr>
    </w:pPr>
    <w:r>
      <w:rPr>
        <w:rFonts w:hint="eastAsia"/>
        <w:sz w:val="21"/>
        <w:szCs w:val="21"/>
      </w:rPr>
      <w:t>论文题目</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B2A575">
    <w:pPr>
      <w:pStyle w:val="11"/>
      <w:rPr>
        <w:sz w:val="21"/>
        <w:szCs w:val="21"/>
      </w:rPr>
    </w:pPr>
    <w:r>
      <w:rPr>
        <w:rFonts w:hint="eastAsia"/>
        <w:sz w:val="21"/>
        <w:szCs w:val="21"/>
      </w:rPr>
      <w:t>论文题目</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33F7992"/>
    <w:multiLevelType w:val="singleLevel"/>
    <w:tmpl w:val="E33F7992"/>
    <w:lvl w:ilvl="0" w:tentative="0">
      <w:start w:val="1"/>
      <w:numFmt w:val="decimal"/>
      <w:lvlText w:val="%1."/>
      <w:lvlJc w:val="left"/>
      <w:pPr>
        <w:tabs>
          <w:tab w:val="left" w:pos="312"/>
        </w:tabs>
      </w:pPr>
    </w:lvl>
  </w:abstractNum>
  <w:abstractNum w:abstractNumId="1">
    <w:nsid w:val="14E618B1"/>
    <w:multiLevelType w:val="singleLevel"/>
    <w:tmpl w:val="14E618B1"/>
    <w:lvl w:ilvl="0" w:tentative="0">
      <w:start w:val="1"/>
      <w:numFmt w:val="decimal"/>
      <w:lvlText w:val="%1."/>
      <w:lvlJc w:val="left"/>
      <w:pPr>
        <w:tabs>
          <w:tab w:val="left" w:pos="312"/>
        </w:tabs>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420"/>
  <w:evenAndOddHeaders w:val="1"/>
  <w:drawingGridHorizontalSpacing w:val="120"/>
  <w:drawingGridVerticalSpacing w:val="163"/>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mIwOWM5NDRiZTVmZmRlZDZmZDM1NjE5NDJhOTI3YWYifQ=="/>
  </w:docVars>
  <w:rsids>
    <w:rsidRoot w:val="002352A4"/>
    <w:rsid w:val="00010B83"/>
    <w:rsid w:val="0001459D"/>
    <w:rsid w:val="00025536"/>
    <w:rsid w:val="00027B56"/>
    <w:rsid w:val="00033AA6"/>
    <w:rsid w:val="0004201A"/>
    <w:rsid w:val="000474DC"/>
    <w:rsid w:val="00081DD8"/>
    <w:rsid w:val="0008272F"/>
    <w:rsid w:val="000B0FFC"/>
    <w:rsid w:val="000C607A"/>
    <w:rsid w:val="000D5E5D"/>
    <w:rsid w:val="000E420D"/>
    <w:rsid w:val="00107B5E"/>
    <w:rsid w:val="00127DFC"/>
    <w:rsid w:val="001347D8"/>
    <w:rsid w:val="00136322"/>
    <w:rsid w:val="00150185"/>
    <w:rsid w:val="00150CBA"/>
    <w:rsid w:val="0015780F"/>
    <w:rsid w:val="00163CB3"/>
    <w:rsid w:val="001801E9"/>
    <w:rsid w:val="001A5169"/>
    <w:rsid w:val="001A60EA"/>
    <w:rsid w:val="001C0D28"/>
    <w:rsid w:val="001C7DCF"/>
    <w:rsid w:val="001D18DA"/>
    <w:rsid w:val="001D6F54"/>
    <w:rsid w:val="001F1829"/>
    <w:rsid w:val="001F202B"/>
    <w:rsid w:val="00201CE3"/>
    <w:rsid w:val="0020430A"/>
    <w:rsid w:val="00206AD0"/>
    <w:rsid w:val="00227116"/>
    <w:rsid w:val="00230C64"/>
    <w:rsid w:val="002352A4"/>
    <w:rsid w:val="002364E0"/>
    <w:rsid w:val="00265292"/>
    <w:rsid w:val="00266EDF"/>
    <w:rsid w:val="0028440C"/>
    <w:rsid w:val="0029068A"/>
    <w:rsid w:val="00294441"/>
    <w:rsid w:val="002A3A94"/>
    <w:rsid w:val="002A696C"/>
    <w:rsid w:val="002D18AD"/>
    <w:rsid w:val="002D3EB7"/>
    <w:rsid w:val="002E3254"/>
    <w:rsid w:val="002E43FC"/>
    <w:rsid w:val="002E772B"/>
    <w:rsid w:val="002E7930"/>
    <w:rsid w:val="003059AD"/>
    <w:rsid w:val="0030653E"/>
    <w:rsid w:val="00317FB4"/>
    <w:rsid w:val="00325AD1"/>
    <w:rsid w:val="00330424"/>
    <w:rsid w:val="00330759"/>
    <w:rsid w:val="00356B6B"/>
    <w:rsid w:val="00361475"/>
    <w:rsid w:val="00364960"/>
    <w:rsid w:val="00365AD8"/>
    <w:rsid w:val="00374D9E"/>
    <w:rsid w:val="00381F05"/>
    <w:rsid w:val="003A370A"/>
    <w:rsid w:val="003A5A67"/>
    <w:rsid w:val="003B749E"/>
    <w:rsid w:val="003E63A2"/>
    <w:rsid w:val="003F5C5C"/>
    <w:rsid w:val="00403637"/>
    <w:rsid w:val="00403871"/>
    <w:rsid w:val="004255BA"/>
    <w:rsid w:val="0043407C"/>
    <w:rsid w:val="00437DE6"/>
    <w:rsid w:val="0044222B"/>
    <w:rsid w:val="0044245A"/>
    <w:rsid w:val="00451F9B"/>
    <w:rsid w:val="00460651"/>
    <w:rsid w:val="00463563"/>
    <w:rsid w:val="00464353"/>
    <w:rsid w:val="00471529"/>
    <w:rsid w:val="0047258E"/>
    <w:rsid w:val="0048383C"/>
    <w:rsid w:val="00483DBF"/>
    <w:rsid w:val="00491439"/>
    <w:rsid w:val="004D0513"/>
    <w:rsid w:val="004D280F"/>
    <w:rsid w:val="004D52A1"/>
    <w:rsid w:val="004E751C"/>
    <w:rsid w:val="004F3753"/>
    <w:rsid w:val="004F54FE"/>
    <w:rsid w:val="00510FDF"/>
    <w:rsid w:val="0052476B"/>
    <w:rsid w:val="00542DBE"/>
    <w:rsid w:val="00546BE6"/>
    <w:rsid w:val="00564BF6"/>
    <w:rsid w:val="00567C15"/>
    <w:rsid w:val="0057464C"/>
    <w:rsid w:val="00576942"/>
    <w:rsid w:val="005863B0"/>
    <w:rsid w:val="00597F4E"/>
    <w:rsid w:val="005A07C0"/>
    <w:rsid w:val="005B2EFA"/>
    <w:rsid w:val="005B4CF7"/>
    <w:rsid w:val="005B63F6"/>
    <w:rsid w:val="005C37AE"/>
    <w:rsid w:val="005C43D0"/>
    <w:rsid w:val="005D0074"/>
    <w:rsid w:val="005E19FD"/>
    <w:rsid w:val="005F04C7"/>
    <w:rsid w:val="005F3392"/>
    <w:rsid w:val="005F73A4"/>
    <w:rsid w:val="006115E0"/>
    <w:rsid w:val="00613132"/>
    <w:rsid w:val="0061567F"/>
    <w:rsid w:val="006214D3"/>
    <w:rsid w:val="00623101"/>
    <w:rsid w:val="006360BD"/>
    <w:rsid w:val="006617A3"/>
    <w:rsid w:val="006619F0"/>
    <w:rsid w:val="00662700"/>
    <w:rsid w:val="0067083C"/>
    <w:rsid w:val="00694A62"/>
    <w:rsid w:val="006A0B16"/>
    <w:rsid w:val="006A4D9B"/>
    <w:rsid w:val="006B01CA"/>
    <w:rsid w:val="006C0A71"/>
    <w:rsid w:val="006D52A2"/>
    <w:rsid w:val="006E0994"/>
    <w:rsid w:val="006E1C34"/>
    <w:rsid w:val="00705A92"/>
    <w:rsid w:val="00716A41"/>
    <w:rsid w:val="0072614D"/>
    <w:rsid w:val="0073244F"/>
    <w:rsid w:val="00740906"/>
    <w:rsid w:val="00745F2C"/>
    <w:rsid w:val="00746E3C"/>
    <w:rsid w:val="00761BF9"/>
    <w:rsid w:val="0077028E"/>
    <w:rsid w:val="007728FD"/>
    <w:rsid w:val="007765B1"/>
    <w:rsid w:val="00790657"/>
    <w:rsid w:val="007916C9"/>
    <w:rsid w:val="007A5130"/>
    <w:rsid w:val="007C4C44"/>
    <w:rsid w:val="007D28A0"/>
    <w:rsid w:val="007E7763"/>
    <w:rsid w:val="008013C8"/>
    <w:rsid w:val="00817F4A"/>
    <w:rsid w:val="00824D0D"/>
    <w:rsid w:val="00840A68"/>
    <w:rsid w:val="00851D9B"/>
    <w:rsid w:val="008644F4"/>
    <w:rsid w:val="008707A6"/>
    <w:rsid w:val="0089627A"/>
    <w:rsid w:val="008A4DB4"/>
    <w:rsid w:val="008A61B9"/>
    <w:rsid w:val="008C78E8"/>
    <w:rsid w:val="008D44A7"/>
    <w:rsid w:val="008D78B0"/>
    <w:rsid w:val="008F00BF"/>
    <w:rsid w:val="008F6512"/>
    <w:rsid w:val="0090295A"/>
    <w:rsid w:val="00902D1F"/>
    <w:rsid w:val="0090390D"/>
    <w:rsid w:val="009245FF"/>
    <w:rsid w:val="00945912"/>
    <w:rsid w:val="0095025A"/>
    <w:rsid w:val="00953D01"/>
    <w:rsid w:val="00971FB1"/>
    <w:rsid w:val="00973B1A"/>
    <w:rsid w:val="00995D56"/>
    <w:rsid w:val="009A032F"/>
    <w:rsid w:val="009A4EDB"/>
    <w:rsid w:val="009B6E3F"/>
    <w:rsid w:val="009D391E"/>
    <w:rsid w:val="009D7F36"/>
    <w:rsid w:val="009E57F6"/>
    <w:rsid w:val="00A01270"/>
    <w:rsid w:val="00A11C6E"/>
    <w:rsid w:val="00A128D1"/>
    <w:rsid w:val="00A1618B"/>
    <w:rsid w:val="00A4309B"/>
    <w:rsid w:val="00A50BBC"/>
    <w:rsid w:val="00A7031C"/>
    <w:rsid w:val="00A736AE"/>
    <w:rsid w:val="00A74793"/>
    <w:rsid w:val="00A9178A"/>
    <w:rsid w:val="00A96BFF"/>
    <w:rsid w:val="00AB3C5C"/>
    <w:rsid w:val="00AC1968"/>
    <w:rsid w:val="00AC2103"/>
    <w:rsid w:val="00AC5F43"/>
    <w:rsid w:val="00B16E54"/>
    <w:rsid w:val="00B17F87"/>
    <w:rsid w:val="00B2148D"/>
    <w:rsid w:val="00B221BF"/>
    <w:rsid w:val="00B34D09"/>
    <w:rsid w:val="00B424F5"/>
    <w:rsid w:val="00B545C7"/>
    <w:rsid w:val="00B75828"/>
    <w:rsid w:val="00B9675D"/>
    <w:rsid w:val="00BD0ED9"/>
    <w:rsid w:val="00BD1252"/>
    <w:rsid w:val="00BD4C28"/>
    <w:rsid w:val="00BD6E93"/>
    <w:rsid w:val="00BE5D8C"/>
    <w:rsid w:val="00C14111"/>
    <w:rsid w:val="00C21457"/>
    <w:rsid w:val="00C33DD2"/>
    <w:rsid w:val="00C5338E"/>
    <w:rsid w:val="00C602B3"/>
    <w:rsid w:val="00C66360"/>
    <w:rsid w:val="00C8237B"/>
    <w:rsid w:val="00C82511"/>
    <w:rsid w:val="00C83ACC"/>
    <w:rsid w:val="00C8682B"/>
    <w:rsid w:val="00C91A59"/>
    <w:rsid w:val="00C94DDB"/>
    <w:rsid w:val="00CC02A6"/>
    <w:rsid w:val="00CC1C65"/>
    <w:rsid w:val="00CD0B72"/>
    <w:rsid w:val="00CF1587"/>
    <w:rsid w:val="00D034B2"/>
    <w:rsid w:val="00D05336"/>
    <w:rsid w:val="00D11C67"/>
    <w:rsid w:val="00D13820"/>
    <w:rsid w:val="00D17D3B"/>
    <w:rsid w:val="00D434FE"/>
    <w:rsid w:val="00D55F52"/>
    <w:rsid w:val="00D64BE1"/>
    <w:rsid w:val="00D81D23"/>
    <w:rsid w:val="00D93736"/>
    <w:rsid w:val="00DA0DD1"/>
    <w:rsid w:val="00DA2787"/>
    <w:rsid w:val="00DC1F96"/>
    <w:rsid w:val="00DC2D9A"/>
    <w:rsid w:val="00DC41D8"/>
    <w:rsid w:val="00DC67B7"/>
    <w:rsid w:val="00DC712D"/>
    <w:rsid w:val="00DC7512"/>
    <w:rsid w:val="00DE47DF"/>
    <w:rsid w:val="00DE774F"/>
    <w:rsid w:val="00DE7CCB"/>
    <w:rsid w:val="00E24CF0"/>
    <w:rsid w:val="00E2684A"/>
    <w:rsid w:val="00E56CE7"/>
    <w:rsid w:val="00E57D3F"/>
    <w:rsid w:val="00E65361"/>
    <w:rsid w:val="00E66C3D"/>
    <w:rsid w:val="00E77E26"/>
    <w:rsid w:val="00E9297A"/>
    <w:rsid w:val="00E97AEC"/>
    <w:rsid w:val="00EC43EA"/>
    <w:rsid w:val="00ED340C"/>
    <w:rsid w:val="00EE5AF6"/>
    <w:rsid w:val="00EF29B0"/>
    <w:rsid w:val="00F02261"/>
    <w:rsid w:val="00F319D5"/>
    <w:rsid w:val="00F5092B"/>
    <w:rsid w:val="00F61468"/>
    <w:rsid w:val="00F850D8"/>
    <w:rsid w:val="00FA4DCE"/>
    <w:rsid w:val="00FF27D8"/>
    <w:rsid w:val="00FF3DB0"/>
    <w:rsid w:val="00FF3EE3"/>
    <w:rsid w:val="011537B5"/>
    <w:rsid w:val="01642FE5"/>
    <w:rsid w:val="01671BDD"/>
    <w:rsid w:val="01AB7164"/>
    <w:rsid w:val="01B5564B"/>
    <w:rsid w:val="01BD0368"/>
    <w:rsid w:val="020916D3"/>
    <w:rsid w:val="021358C1"/>
    <w:rsid w:val="02181129"/>
    <w:rsid w:val="02756A13"/>
    <w:rsid w:val="028B0FA8"/>
    <w:rsid w:val="0311294C"/>
    <w:rsid w:val="034B7DE9"/>
    <w:rsid w:val="03546191"/>
    <w:rsid w:val="0363779C"/>
    <w:rsid w:val="037C060C"/>
    <w:rsid w:val="039C285C"/>
    <w:rsid w:val="039F57B9"/>
    <w:rsid w:val="03A473F2"/>
    <w:rsid w:val="03C365FF"/>
    <w:rsid w:val="03CE1C3B"/>
    <w:rsid w:val="041E7FC4"/>
    <w:rsid w:val="048760F2"/>
    <w:rsid w:val="04AC5415"/>
    <w:rsid w:val="04B37A41"/>
    <w:rsid w:val="059874F0"/>
    <w:rsid w:val="05F02AD6"/>
    <w:rsid w:val="05F44314"/>
    <w:rsid w:val="0620399E"/>
    <w:rsid w:val="06307A0C"/>
    <w:rsid w:val="06AD3D8A"/>
    <w:rsid w:val="06D43D53"/>
    <w:rsid w:val="071532A9"/>
    <w:rsid w:val="071D041C"/>
    <w:rsid w:val="07373DFF"/>
    <w:rsid w:val="074A1D85"/>
    <w:rsid w:val="07B0770E"/>
    <w:rsid w:val="08090E96"/>
    <w:rsid w:val="08103BA4"/>
    <w:rsid w:val="086E272C"/>
    <w:rsid w:val="08FF0793"/>
    <w:rsid w:val="09701449"/>
    <w:rsid w:val="097863C3"/>
    <w:rsid w:val="098C089A"/>
    <w:rsid w:val="09965E81"/>
    <w:rsid w:val="09BA02A1"/>
    <w:rsid w:val="09F11E6F"/>
    <w:rsid w:val="0A3D327F"/>
    <w:rsid w:val="0A600807"/>
    <w:rsid w:val="0A6A629A"/>
    <w:rsid w:val="0AB22379"/>
    <w:rsid w:val="0AC56FF1"/>
    <w:rsid w:val="0B6418EE"/>
    <w:rsid w:val="0B8A67B8"/>
    <w:rsid w:val="0BAC3809"/>
    <w:rsid w:val="0BB007E1"/>
    <w:rsid w:val="0BDE303C"/>
    <w:rsid w:val="0C380490"/>
    <w:rsid w:val="0C5C25A5"/>
    <w:rsid w:val="0C886EAB"/>
    <w:rsid w:val="0CAD246E"/>
    <w:rsid w:val="0CC447B1"/>
    <w:rsid w:val="0CC94601"/>
    <w:rsid w:val="0CCF423B"/>
    <w:rsid w:val="0CDB347F"/>
    <w:rsid w:val="0CE271E5"/>
    <w:rsid w:val="0CEA5DEB"/>
    <w:rsid w:val="0D183BE6"/>
    <w:rsid w:val="0D6E42F3"/>
    <w:rsid w:val="0D9F60F7"/>
    <w:rsid w:val="0E542003"/>
    <w:rsid w:val="0E8535B4"/>
    <w:rsid w:val="0EA8251A"/>
    <w:rsid w:val="0EB1738D"/>
    <w:rsid w:val="0EC97ED3"/>
    <w:rsid w:val="0F0F5662"/>
    <w:rsid w:val="0F1A3725"/>
    <w:rsid w:val="0F3357A5"/>
    <w:rsid w:val="0F806638"/>
    <w:rsid w:val="0F987E0A"/>
    <w:rsid w:val="0FA81AC8"/>
    <w:rsid w:val="104923D5"/>
    <w:rsid w:val="109A1385"/>
    <w:rsid w:val="10AC0199"/>
    <w:rsid w:val="110C09D7"/>
    <w:rsid w:val="11100CFC"/>
    <w:rsid w:val="111A2F8A"/>
    <w:rsid w:val="11586E4C"/>
    <w:rsid w:val="116F50E5"/>
    <w:rsid w:val="11CC0572"/>
    <w:rsid w:val="11E132E5"/>
    <w:rsid w:val="12140170"/>
    <w:rsid w:val="12315E46"/>
    <w:rsid w:val="12B77767"/>
    <w:rsid w:val="12B9072C"/>
    <w:rsid w:val="12D665A4"/>
    <w:rsid w:val="12EA7F78"/>
    <w:rsid w:val="133239E5"/>
    <w:rsid w:val="137E1178"/>
    <w:rsid w:val="13847DC5"/>
    <w:rsid w:val="13C859D5"/>
    <w:rsid w:val="140324AD"/>
    <w:rsid w:val="140E25BF"/>
    <w:rsid w:val="141E6A33"/>
    <w:rsid w:val="14210150"/>
    <w:rsid w:val="14274655"/>
    <w:rsid w:val="14483301"/>
    <w:rsid w:val="146F10A0"/>
    <w:rsid w:val="14846F7C"/>
    <w:rsid w:val="14857689"/>
    <w:rsid w:val="14B1265A"/>
    <w:rsid w:val="14C8253B"/>
    <w:rsid w:val="151F51CF"/>
    <w:rsid w:val="155D523F"/>
    <w:rsid w:val="15761F97"/>
    <w:rsid w:val="1585097D"/>
    <w:rsid w:val="15DB629E"/>
    <w:rsid w:val="15F8676E"/>
    <w:rsid w:val="16287735"/>
    <w:rsid w:val="16486B0C"/>
    <w:rsid w:val="1664417C"/>
    <w:rsid w:val="1665769A"/>
    <w:rsid w:val="167308AC"/>
    <w:rsid w:val="167C538B"/>
    <w:rsid w:val="167E612A"/>
    <w:rsid w:val="16B41178"/>
    <w:rsid w:val="16CD208A"/>
    <w:rsid w:val="16CD5893"/>
    <w:rsid w:val="16E272BF"/>
    <w:rsid w:val="16FF09D2"/>
    <w:rsid w:val="171C2DE4"/>
    <w:rsid w:val="17667DE9"/>
    <w:rsid w:val="178573BA"/>
    <w:rsid w:val="17BE19D3"/>
    <w:rsid w:val="17FF2414"/>
    <w:rsid w:val="18546ADF"/>
    <w:rsid w:val="18700F1F"/>
    <w:rsid w:val="18A8690B"/>
    <w:rsid w:val="18B369CF"/>
    <w:rsid w:val="18C969BD"/>
    <w:rsid w:val="18DC09D9"/>
    <w:rsid w:val="18DE1F23"/>
    <w:rsid w:val="18EB33A0"/>
    <w:rsid w:val="19143FA0"/>
    <w:rsid w:val="193E726F"/>
    <w:rsid w:val="19466168"/>
    <w:rsid w:val="19670EFD"/>
    <w:rsid w:val="19CF7350"/>
    <w:rsid w:val="1A4A5536"/>
    <w:rsid w:val="1A4B577D"/>
    <w:rsid w:val="1A4E0334"/>
    <w:rsid w:val="1A8D2615"/>
    <w:rsid w:val="1A9C424D"/>
    <w:rsid w:val="1AFA0AC7"/>
    <w:rsid w:val="1B261841"/>
    <w:rsid w:val="1B3F107D"/>
    <w:rsid w:val="1B574618"/>
    <w:rsid w:val="1BAE60D9"/>
    <w:rsid w:val="1BB05AD7"/>
    <w:rsid w:val="1BBE5103"/>
    <w:rsid w:val="1C1E1573"/>
    <w:rsid w:val="1C672627"/>
    <w:rsid w:val="1CD54542"/>
    <w:rsid w:val="1CD845F9"/>
    <w:rsid w:val="1CE1659B"/>
    <w:rsid w:val="1CE4012E"/>
    <w:rsid w:val="1CEA455A"/>
    <w:rsid w:val="1D9A43FD"/>
    <w:rsid w:val="1DD322F9"/>
    <w:rsid w:val="1DFF683F"/>
    <w:rsid w:val="1E0C3A89"/>
    <w:rsid w:val="1E776393"/>
    <w:rsid w:val="1E8B27B2"/>
    <w:rsid w:val="1EE73050"/>
    <w:rsid w:val="1F2905F3"/>
    <w:rsid w:val="1FAC316C"/>
    <w:rsid w:val="1FB6082A"/>
    <w:rsid w:val="2014197F"/>
    <w:rsid w:val="203A7656"/>
    <w:rsid w:val="203F0527"/>
    <w:rsid w:val="20484530"/>
    <w:rsid w:val="20542ED4"/>
    <w:rsid w:val="20663B3B"/>
    <w:rsid w:val="20D4601F"/>
    <w:rsid w:val="217D1098"/>
    <w:rsid w:val="221B014E"/>
    <w:rsid w:val="223764CE"/>
    <w:rsid w:val="22516A6A"/>
    <w:rsid w:val="22D2480A"/>
    <w:rsid w:val="232E2103"/>
    <w:rsid w:val="23353C2D"/>
    <w:rsid w:val="23582CDC"/>
    <w:rsid w:val="23B00D6A"/>
    <w:rsid w:val="2424431C"/>
    <w:rsid w:val="24470640"/>
    <w:rsid w:val="2451716B"/>
    <w:rsid w:val="24755934"/>
    <w:rsid w:val="249C3199"/>
    <w:rsid w:val="24D01B57"/>
    <w:rsid w:val="24D06542"/>
    <w:rsid w:val="24F723A5"/>
    <w:rsid w:val="252676FC"/>
    <w:rsid w:val="2547124D"/>
    <w:rsid w:val="259326F1"/>
    <w:rsid w:val="259A75DB"/>
    <w:rsid w:val="25A55A56"/>
    <w:rsid w:val="25AC5C74"/>
    <w:rsid w:val="25AE12D9"/>
    <w:rsid w:val="25B8361C"/>
    <w:rsid w:val="26052848"/>
    <w:rsid w:val="2617133D"/>
    <w:rsid w:val="26262948"/>
    <w:rsid w:val="265F65BF"/>
    <w:rsid w:val="2687343C"/>
    <w:rsid w:val="26965DA4"/>
    <w:rsid w:val="26BD6A9C"/>
    <w:rsid w:val="26D03B9E"/>
    <w:rsid w:val="26DF1ED9"/>
    <w:rsid w:val="26FC7E22"/>
    <w:rsid w:val="270311B0"/>
    <w:rsid w:val="2714302D"/>
    <w:rsid w:val="273F2AF5"/>
    <w:rsid w:val="286500CA"/>
    <w:rsid w:val="28902776"/>
    <w:rsid w:val="28920197"/>
    <w:rsid w:val="28AE388C"/>
    <w:rsid w:val="28C73222"/>
    <w:rsid w:val="28C92484"/>
    <w:rsid w:val="28CC430E"/>
    <w:rsid w:val="29451F54"/>
    <w:rsid w:val="29536535"/>
    <w:rsid w:val="29654DA9"/>
    <w:rsid w:val="29BC2F82"/>
    <w:rsid w:val="2A1A518F"/>
    <w:rsid w:val="2A3908D5"/>
    <w:rsid w:val="2A937FBF"/>
    <w:rsid w:val="2AA1140C"/>
    <w:rsid w:val="2AC670C5"/>
    <w:rsid w:val="2AC718BC"/>
    <w:rsid w:val="2AE206D3"/>
    <w:rsid w:val="2B400742"/>
    <w:rsid w:val="2B54647E"/>
    <w:rsid w:val="2B5E4C51"/>
    <w:rsid w:val="2B607816"/>
    <w:rsid w:val="2B7B7859"/>
    <w:rsid w:val="2BC61562"/>
    <w:rsid w:val="2C3129ED"/>
    <w:rsid w:val="2C3B4831"/>
    <w:rsid w:val="2CA25210"/>
    <w:rsid w:val="2CD202B4"/>
    <w:rsid w:val="2D0223EB"/>
    <w:rsid w:val="2D361939"/>
    <w:rsid w:val="2D8C49F8"/>
    <w:rsid w:val="2DE802AD"/>
    <w:rsid w:val="2EF93D6A"/>
    <w:rsid w:val="2EFA58BB"/>
    <w:rsid w:val="2FA87DD5"/>
    <w:rsid w:val="2FAD4648"/>
    <w:rsid w:val="2FF41FDE"/>
    <w:rsid w:val="30040CF7"/>
    <w:rsid w:val="301162E4"/>
    <w:rsid w:val="30402375"/>
    <w:rsid w:val="3065673A"/>
    <w:rsid w:val="30801FAB"/>
    <w:rsid w:val="309B06AC"/>
    <w:rsid w:val="30A12166"/>
    <w:rsid w:val="30BB1AA0"/>
    <w:rsid w:val="30D140CD"/>
    <w:rsid w:val="30F60495"/>
    <w:rsid w:val="310017F0"/>
    <w:rsid w:val="310112AC"/>
    <w:rsid w:val="31071F19"/>
    <w:rsid w:val="311D51E8"/>
    <w:rsid w:val="31266392"/>
    <w:rsid w:val="315A2315"/>
    <w:rsid w:val="31B447D1"/>
    <w:rsid w:val="320D0832"/>
    <w:rsid w:val="32153DE0"/>
    <w:rsid w:val="3225157F"/>
    <w:rsid w:val="3234700A"/>
    <w:rsid w:val="32AF4391"/>
    <w:rsid w:val="32C361BD"/>
    <w:rsid w:val="332B3F69"/>
    <w:rsid w:val="33435756"/>
    <w:rsid w:val="335E53D7"/>
    <w:rsid w:val="3394726D"/>
    <w:rsid w:val="33A57791"/>
    <w:rsid w:val="34180E1C"/>
    <w:rsid w:val="341B128C"/>
    <w:rsid w:val="341D4F55"/>
    <w:rsid w:val="343D54E1"/>
    <w:rsid w:val="34A119FC"/>
    <w:rsid w:val="34D10B40"/>
    <w:rsid w:val="34E11A5B"/>
    <w:rsid w:val="34EA0A83"/>
    <w:rsid w:val="34EF11DB"/>
    <w:rsid w:val="351153E0"/>
    <w:rsid w:val="352769B2"/>
    <w:rsid w:val="352B64A2"/>
    <w:rsid w:val="3565786E"/>
    <w:rsid w:val="35BC4491"/>
    <w:rsid w:val="35D267AB"/>
    <w:rsid w:val="35D9507D"/>
    <w:rsid w:val="35F13A8D"/>
    <w:rsid w:val="360D7265"/>
    <w:rsid w:val="361159E4"/>
    <w:rsid w:val="361E7F51"/>
    <w:rsid w:val="363A096A"/>
    <w:rsid w:val="36AD61BF"/>
    <w:rsid w:val="36C840B9"/>
    <w:rsid w:val="36CE482E"/>
    <w:rsid w:val="36DF404D"/>
    <w:rsid w:val="37301D74"/>
    <w:rsid w:val="3750256A"/>
    <w:rsid w:val="3781684D"/>
    <w:rsid w:val="3784633D"/>
    <w:rsid w:val="37CA001A"/>
    <w:rsid w:val="37CE5B17"/>
    <w:rsid w:val="37E868CC"/>
    <w:rsid w:val="37FD5BF6"/>
    <w:rsid w:val="38176BBC"/>
    <w:rsid w:val="38364B58"/>
    <w:rsid w:val="3836588A"/>
    <w:rsid w:val="38D26C34"/>
    <w:rsid w:val="39395EFD"/>
    <w:rsid w:val="398F4614"/>
    <w:rsid w:val="39E674EC"/>
    <w:rsid w:val="39EC3135"/>
    <w:rsid w:val="39F218E4"/>
    <w:rsid w:val="3A3B1E79"/>
    <w:rsid w:val="3A6E77EC"/>
    <w:rsid w:val="3AC23405"/>
    <w:rsid w:val="3AD813D7"/>
    <w:rsid w:val="3AE478B4"/>
    <w:rsid w:val="3B052FDA"/>
    <w:rsid w:val="3B225C51"/>
    <w:rsid w:val="3B323231"/>
    <w:rsid w:val="3B7F7C30"/>
    <w:rsid w:val="3B945335"/>
    <w:rsid w:val="3C320116"/>
    <w:rsid w:val="3D424389"/>
    <w:rsid w:val="3D67403A"/>
    <w:rsid w:val="3DB6341F"/>
    <w:rsid w:val="3E046B9A"/>
    <w:rsid w:val="3E4735F9"/>
    <w:rsid w:val="3E4B067B"/>
    <w:rsid w:val="3E52684D"/>
    <w:rsid w:val="3E707EA5"/>
    <w:rsid w:val="3EA62F3F"/>
    <w:rsid w:val="3EC51653"/>
    <w:rsid w:val="3EDF7860"/>
    <w:rsid w:val="3EE1623A"/>
    <w:rsid w:val="3F143839"/>
    <w:rsid w:val="3F1A5096"/>
    <w:rsid w:val="3F25328F"/>
    <w:rsid w:val="3F2A2EB3"/>
    <w:rsid w:val="3F422D66"/>
    <w:rsid w:val="3F460E27"/>
    <w:rsid w:val="3F80388E"/>
    <w:rsid w:val="3F810EBB"/>
    <w:rsid w:val="3F927AAA"/>
    <w:rsid w:val="3FD55988"/>
    <w:rsid w:val="3FE81991"/>
    <w:rsid w:val="403462B5"/>
    <w:rsid w:val="40755130"/>
    <w:rsid w:val="40A30EFF"/>
    <w:rsid w:val="40BD6E18"/>
    <w:rsid w:val="413367B1"/>
    <w:rsid w:val="413F37FB"/>
    <w:rsid w:val="4153125A"/>
    <w:rsid w:val="415F1270"/>
    <w:rsid w:val="4161570B"/>
    <w:rsid w:val="41FC0080"/>
    <w:rsid w:val="42402E61"/>
    <w:rsid w:val="424415B8"/>
    <w:rsid w:val="42A47A6F"/>
    <w:rsid w:val="42C714EA"/>
    <w:rsid w:val="42F926AD"/>
    <w:rsid w:val="431762B8"/>
    <w:rsid w:val="43273C06"/>
    <w:rsid w:val="43572B58"/>
    <w:rsid w:val="43CA332A"/>
    <w:rsid w:val="43E56B11"/>
    <w:rsid w:val="440C56F0"/>
    <w:rsid w:val="44105E11"/>
    <w:rsid w:val="445159F2"/>
    <w:rsid w:val="44915BF6"/>
    <w:rsid w:val="44C35838"/>
    <w:rsid w:val="44EA1817"/>
    <w:rsid w:val="44ED4C3B"/>
    <w:rsid w:val="44FC5765"/>
    <w:rsid w:val="450B071F"/>
    <w:rsid w:val="453A003B"/>
    <w:rsid w:val="453F38A4"/>
    <w:rsid w:val="454B6546"/>
    <w:rsid w:val="45553D9A"/>
    <w:rsid w:val="45666209"/>
    <w:rsid w:val="459D3AB5"/>
    <w:rsid w:val="45BD3146"/>
    <w:rsid w:val="45D6799C"/>
    <w:rsid w:val="46072613"/>
    <w:rsid w:val="46424086"/>
    <w:rsid w:val="46477AC3"/>
    <w:rsid w:val="464F0D1F"/>
    <w:rsid w:val="465733F8"/>
    <w:rsid w:val="466C30C7"/>
    <w:rsid w:val="46B26B77"/>
    <w:rsid w:val="47244956"/>
    <w:rsid w:val="472F313D"/>
    <w:rsid w:val="473A5F05"/>
    <w:rsid w:val="47FE1A9F"/>
    <w:rsid w:val="48010292"/>
    <w:rsid w:val="48407E5A"/>
    <w:rsid w:val="48643D4D"/>
    <w:rsid w:val="48A203D1"/>
    <w:rsid w:val="48EC1126"/>
    <w:rsid w:val="4907292A"/>
    <w:rsid w:val="497F6965"/>
    <w:rsid w:val="49AA269F"/>
    <w:rsid w:val="4A0C5DAE"/>
    <w:rsid w:val="4A343C63"/>
    <w:rsid w:val="4A4247E2"/>
    <w:rsid w:val="4A8F7A4B"/>
    <w:rsid w:val="4ABA5EA6"/>
    <w:rsid w:val="4AC34EF9"/>
    <w:rsid w:val="4BA40904"/>
    <w:rsid w:val="4BA773A2"/>
    <w:rsid w:val="4BAD6DFC"/>
    <w:rsid w:val="4BDD2EB5"/>
    <w:rsid w:val="4BE2784A"/>
    <w:rsid w:val="4BFE4C4B"/>
    <w:rsid w:val="4CD17FAB"/>
    <w:rsid w:val="4D08431F"/>
    <w:rsid w:val="4D106184"/>
    <w:rsid w:val="4D1A1649"/>
    <w:rsid w:val="4D1D44CA"/>
    <w:rsid w:val="4D3036D5"/>
    <w:rsid w:val="4D495126"/>
    <w:rsid w:val="4D7814A6"/>
    <w:rsid w:val="4E3B43F9"/>
    <w:rsid w:val="4E434007"/>
    <w:rsid w:val="4E6C793E"/>
    <w:rsid w:val="4F1163D7"/>
    <w:rsid w:val="4F2A6F7E"/>
    <w:rsid w:val="4F2F7EB2"/>
    <w:rsid w:val="4F4246BC"/>
    <w:rsid w:val="4F7E3FF3"/>
    <w:rsid w:val="4FF97471"/>
    <w:rsid w:val="500E5437"/>
    <w:rsid w:val="502C7E0B"/>
    <w:rsid w:val="504466BF"/>
    <w:rsid w:val="5055733D"/>
    <w:rsid w:val="508E078E"/>
    <w:rsid w:val="50AC17BA"/>
    <w:rsid w:val="50E83041"/>
    <w:rsid w:val="50F40C04"/>
    <w:rsid w:val="50FD52A4"/>
    <w:rsid w:val="510C55F8"/>
    <w:rsid w:val="510E252E"/>
    <w:rsid w:val="51532EB5"/>
    <w:rsid w:val="515D51F7"/>
    <w:rsid w:val="51A764CF"/>
    <w:rsid w:val="51FC0B96"/>
    <w:rsid w:val="52C7288B"/>
    <w:rsid w:val="53400F13"/>
    <w:rsid w:val="534E7AD3"/>
    <w:rsid w:val="537A6986"/>
    <w:rsid w:val="53AD73B0"/>
    <w:rsid w:val="53B72055"/>
    <w:rsid w:val="53E41727"/>
    <w:rsid w:val="549733F7"/>
    <w:rsid w:val="549E64E1"/>
    <w:rsid w:val="54C9130C"/>
    <w:rsid w:val="54CF2CA8"/>
    <w:rsid w:val="55412866"/>
    <w:rsid w:val="554866C1"/>
    <w:rsid w:val="554938FF"/>
    <w:rsid w:val="559B6DD0"/>
    <w:rsid w:val="55A91BBC"/>
    <w:rsid w:val="565775E7"/>
    <w:rsid w:val="568E57A3"/>
    <w:rsid w:val="57831D16"/>
    <w:rsid w:val="57A82AE6"/>
    <w:rsid w:val="57D93345"/>
    <w:rsid w:val="580D49C9"/>
    <w:rsid w:val="58E467E4"/>
    <w:rsid w:val="59030C6B"/>
    <w:rsid w:val="59034EBC"/>
    <w:rsid w:val="59193CBA"/>
    <w:rsid w:val="594E1055"/>
    <w:rsid w:val="59530C63"/>
    <w:rsid w:val="59710D24"/>
    <w:rsid w:val="597265C9"/>
    <w:rsid w:val="598772B8"/>
    <w:rsid w:val="59E31446"/>
    <w:rsid w:val="5A09767D"/>
    <w:rsid w:val="5A2A5B43"/>
    <w:rsid w:val="5A5D1D54"/>
    <w:rsid w:val="5A6F322D"/>
    <w:rsid w:val="5A751DEA"/>
    <w:rsid w:val="5AEF0CBE"/>
    <w:rsid w:val="5AFB278D"/>
    <w:rsid w:val="5B4B66A7"/>
    <w:rsid w:val="5B731C6D"/>
    <w:rsid w:val="5B75759C"/>
    <w:rsid w:val="5B85075F"/>
    <w:rsid w:val="5BC0334D"/>
    <w:rsid w:val="5BD17B2D"/>
    <w:rsid w:val="5BF877D4"/>
    <w:rsid w:val="5C816170"/>
    <w:rsid w:val="5CD50504"/>
    <w:rsid w:val="5CFD3482"/>
    <w:rsid w:val="5D467A6D"/>
    <w:rsid w:val="5D652175"/>
    <w:rsid w:val="5D8D3004"/>
    <w:rsid w:val="5DC170F4"/>
    <w:rsid w:val="5E670920"/>
    <w:rsid w:val="5E861A92"/>
    <w:rsid w:val="5E997C9C"/>
    <w:rsid w:val="5EC144C3"/>
    <w:rsid w:val="5EF332DD"/>
    <w:rsid w:val="5EF83D63"/>
    <w:rsid w:val="5EFC0A61"/>
    <w:rsid w:val="5EFC20F7"/>
    <w:rsid w:val="5F6A5DBF"/>
    <w:rsid w:val="5F977C95"/>
    <w:rsid w:val="5F9F60E3"/>
    <w:rsid w:val="5FC2451C"/>
    <w:rsid w:val="5FE26B8F"/>
    <w:rsid w:val="5FEB5196"/>
    <w:rsid w:val="5FEC48FC"/>
    <w:rsid w:val="60522B71"/>
    <w:rsid w:val="608F1B28"/>
    <w:rsid w:val="609224F2"/>
    <w:rsid w:val="60BB099F"/>
    <w:rsid w:val="60E16AEB"/>
    <w:rsid w:val="61127C9D"/>
    <w:rsid w:val="615213CF"/>
    <w:rsid w:val="617759B2"/>
    <w:rsid w:val="61D4389A"/>
    <w:rsid w:val="61DF4035"/>
    <w:rsid w:val="62665F01"/>
    <w:rsid w:val="62B41E6D"/>
    <w:rsid w:val="62C21944"/>
    <w:rsid w:val="62D41677"/>
    <w:rsid w:val="63401A19"/>
    <w:rsid w:val="63A0723D"/>
    <w:rsid w:val="63C425E5"/>
    <w:rsid w:val="63FA5C8D"/>
    <w:rsid w:val="64777236"/>
    <w:rsid w:val="649D31B0"/>
    <w:rsid w:val="64A05602"/>
    <w:rsid w:val="64B259E8"/>
    <w:rsid w:val="64B41760"/>
    <w:rsid w:val="650049A6"/>
    <w:rsid w:val="651421FF"/>
    <w:rsid w:val="6516562F"/>
    <w:rsid w:val="655578C1"/>
    <w:rsid w:val="658C2A79"/>
    <w:rsid w:val="65970682"/>
    <w:rsid w:val="659C290A"/>
    <w:rsid w:val="66146ABC"/>
    <w:rsid w:val="66307CF4"/>
    <w:rsid w:val="666D7737"/>
    <w:rsid w:val="668A4527"/>
    <w:rsid w:val="66976C44"/>
    <w:rsid w:val="66D74AF8"/>
    <w:rsid w:val="66DF14B8"/>
    <w:rsid w:val="66FA263B"/>
    <w:rsid w:val="67015A6E"/>
    <w:rsid w:val="676801B3"/>
    <w:rsid w:val="67A846D9"/>
    <w:rsid w:val="67C73559"/>
    <w:rsid w:val="68090CA3"/>
    <w:rsid w:val="6868111A"/>
    <w:rsid w:val="68974D06"/>
    <w:rsid w:val="68C57817"/>
    <w:rsid w:val="68D128E1"/>
    <w:rsid w:val="68FE11FC"/>
    <w:rsid w:val="691C6E3B"/>
    <w:rsid w:val="69394BC9"/>
    <w:rsid w:val="69613711"/>
    <w:rsid w:val="6962013D"/>
    <w:rsid w:val="697F05FB"/>
    <w:rsid w:val="698B62A0"/>
    <w:rsid w:val="69905368"/>
    <w:rsid w:val="69A5460C"/>
    <w:rsid w:val="69CE2946"/>
    <w:rsid w:val="69F562E5"/>
    <w:rsid w:val="6A1B15C4"/>
    <w:rsid w:val="6A484E25"/>
    <w:rsid w:val="6A5413AD"/>
    <w:rsid w:val="6AB11DF0"/>
    <w:rsid w:val="6AC8511D"/>
    <w:rsid w:val="6ADE6222"/>
    <w:rsid w:val="6B6C069F"/>
    <w:rsid w:val="6BD3607E"/>
    <w:rsid w:val="6BD821D8"/>
    <w:rsid w:val="6C0C7A8D"/>
    <w:rsid w:val="6C324095"/>
    <w:rsid w:val="6C4E7302"/>
    <w:rsid w:val="6C527798"/>
    <w:rsid w:val="6CAE13F4"/>
    <w:rsid w:val="6CC53CFB"/>
    <w:rsid w:val="6CCB1F51"/>
    <w:rsid w:val="6CE8055F"/>
    <w:rsid w:val="6D2B159E"/>
    <w:rsid w:val="6D64757C"/>
    <w:rsid w:val="6D792357"/>
    <w:rsid w:val="6E10485C"/>
    <w:rsid w:val="6EA11039"/>
    <w:rsid w:val="6EC65CD1"/>
    <w:rsid w:val="6EE46F5F"/>
    <w:rsid w:val="6F1A48B6"/>
    <w:rsid w:val="6F236049"/>
    <w:rsid w:val="6F3D391D"/>
    <w:rsid w:val="6F7D5450"/>
    <w:rsid w:val="6F810491"/>
    <w:rsid w:val="700C34D3"/>
    <w:rsid w:val="704F6377"/>
    <w:rsid w:val="707C045D"/>
    <w:rsid w:val="70D051C8"/>
    <w:rsid w:val="70D34D1C"/>
    <w:rsid w:val="70D44029"/>
    <w:rsid w:val="70EA72FC"/>
    <w:rsid w:val="70EE13AD"/>
    <w:rsid w:val="70F170AD"/>
    <w:rsid w:val="70FF4985"/>
    <w:rsid w:val="71B10595"/>
    <w:rsid w:val="71B56442"/>
    <w:rsid w:val="71CA4371"/>
    <w:rsid w:val="71DB02BF"/>
    <w:rsid w:val="72082807"/>
    <w:rsid w:val="722E2F79"/>
    <w:rsid w:val="72467AAD"/>
    <w:rsid w:val="724C358D"/>
    <w:rsid w:val="725A5D39"/>
    <w:rsid w:val="728306A4"/>
    <w:rsid w:val="72AE5569"/>
    <w:rsid w:val="72D60AF4"/>
    <w:rsid w:val="73722F12"/>
    <w:rsid w:val="738C77CB"/>
    <w:rsid w:val="73AD30AD"/>
    <w:rsid w:val="73DE4A21"/>
    <w:rsid w:val="73F531FC"/>
    <w:rsid w:val="73FA2283"/>
    <w:rsid w:val="74043BEC"/>
    <w:rsid w:val="744B097F"/>
    <w:rsid w:val="74561EEC"/>
    <w:rsid w:val="74777A98"/>
    <w:rsid w:val="747F58E7"/>
    <w:rsid w:val="74843304"/>
    <w:rsid w:val="7490622B"/>
    <w:rsid w:val="74C22E72"/>
    <w:rsid w:val="74C9702D"/>
    <w:rsid w:val="75277BF9"/>
    <w:rsid w:val="752C70F1"/>
    <w:rsid w:val="752F6F6C"/>
    <w:rsid w:val="754A7FD1"/>
    <w:rsid w:val="75656C30"/>
    <w:rsid w:val="75856710"/>
    <w:rsid w:val="759A46CB"/>
    <w:rsid w:val="75C43BAD"/>
    <w:rsid w:val="75CD1AC7"/>
    <w:rsid w:val="75CE3615"/>
    <w:rsid w:val="75D94A4D"/>
    <w:rsid w:val="7647502A"/>
    <w:rsid w:val="764E3D8F"/>
    <w:rsid w:val="7755450E"/>
    <w:rsid w:val="775F54A9"/>
    <w:rsid w:val="776E6161"/>
    <w:rsid w:val="77905D1A"/>
    <w:rsid w:val="77CA6C13"/>
    <w:rsid w:val="78074C16"/>
    <w:rsid w:val="78275332"/>
    <w:rsid w:val="784F6FA6"/>
    <w:rsid w:val="78695948"/>
    <w:rsid w:val="78A230DC"/>
    <w:rsid w:val="78A7516C"/>
    <w:rsid w:val="78C22246"/>
    <w:rsid w:val="790A14F7"/>
    <w:rsid w:val="791A228F"/>
    <w:rsid w:val="796F155A"/>
    <w:rsid w:val="79A83838"/>
    <w:rsid w:val="79AF1779"/>
    <w:rsid w:val="79EF439E"/>
    <w:rsid w:val="7A134AFF"/>
    <w:rsid w:val="7A7E480B"/>
    <w:rsid w:val="7A90424E"/>
    <w:rsid w:val="7A9E639B"/>
    <w:rsid w:val="7AE01FC6"/>
    <w:rsid w:val="7AE92411"/>
    <w:rsid w:val="7B2E4D44"/>
    <w:rsid w:val="7B7A720B"/>
    <w:rsid w:val="7BCC5727"/>
    <w:rsid w:val="7C45586D"/>
    <w:rsid w:val="7C552EDE"/>
    <w:rsid w:val="7C973326"/>
    <w:rsid w:val="7C985013"/>
    <w:rsid w:val="7CB63E70"/>
    <w:rsid w:val="7D1C5B8A"/>
    <w:rsid w:val="7D3C4CF8"/>
    <w:rsid w:val="7DAB453A"/>
    <w:rsid w:val="7E035D99"/>
    <w:rsid w:val="7E1851FC"/>
    <w:rsid w:val="7E227FFA"/>
    <w:rsid w:val="7E32373B"/>
    <w:rsid w:val="7E556A8F"/>
    <w:rsid w:val="7E565833"/>
    <w:rsid w:val="7E645E40"/>
    <w:rsid w:val="7E7A42F4"/>
    <w:rsid w:val="7E923F1B"/>
    <w:rsid w:val="7EBA7A2B"/>
    <w:rsid w:val="7EBC139B"/>
    <w:rsid w:val="7EF742CC"/>
    <w:rsid w:val="7F165629"/>
    <w:rsid w:val="7F223069"/>
    <w:rsid w:val="7F3042C9"/>
    <w:rsid w:val="7F423666"/>
    <w:rsid w:val="7F62208D"/>
    <w:rsid w:val="7F655308"/>
    <w:rsid w:val="7F6B7D70"/>
    <w:rsid w:val="7FBD3767"/>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nhideWhenUsed="0" w:uiPriority="0"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nhideWhenUsed="0" w:uiPriority="0"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qFormat="1"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jc w:val="both"/>
    </w:pPr>
    <w:rPr>
      <w:rFonts w:ascii="Times New Roman" w:hAnsi="Times New Roman" w:eastAsia="宋体" w:cs="Times New Roman"/>
      <w:kern w:val="2"/>
      <w:sz w:val="24"/>
      <w:szCs w:val="24"/>
      <w:lang w:val="en-US" w:eastAsia="zh-CN" w:bidi="ar-SA"/>
    </w:rPr>
  </w:style>
  <w:style w:type="paragraph" w:styleId="2">
    <w:name w:val="heading 1"/>
    <w:basedOn w:val="1"/>
    <w:next w:val="1"/>
    <w:link w:val="27"/>
    <w:qFormat/>
    <w:uiPriority w:val="9"/>
    <w:pPr>
      <w:keepNext/>
      <w:keepLines/>
      <w:spacing w:before="340" w:after="330" w:line="578" w:lineRule="auto"/>
      <w:jc w:val="center"/>
      <w:outlineLvl w:val="0"/>
    </w:pPr>
    <w:rPr>
      <w:rFonts w:eastAsia="黑体"/>
      <w:bCs/>
      <w:kern w:val="44"/>
      <w:sz w:val="36"/>
      <w:szCs w:val="44"/>
    </w:rPr>
  </w:style>
  <w:style w:type="paragraph" w:styleId="3">
    <w:name w:val="heading 2"/>
    <w:basedOn w:val="1"/>
    <w:next w:val="1"/>
    <w:link w:val="28"/>
    <w:unhideWhenUsed/>
    <w:qFormat/>
    <w:uiPriority w:val="9"/>
    <w:pPr>
      <w:keepNext/>
      <w:keepLines/>
      <w:spacing w:before="260" w:after="260" w:line="416" w:lineRule="auto"/>
      <w:jc w:val="left"/>
      <w:outlineLvl w:val="1"/>
    </w:pPr>
    <w:rPr>
      <w:rFonts w:eastAsia="黑体"/>
      <w:bCs/>
      <w:sz w:val="32"/>
      <w:szCs w:val="32"/>
    </w:rPr>
  </w:style>
  <w:style w:type="paragraph" w:styleId="4">
    <w:name w:val="heading 3"/>
    <w:basedOn w:val="1"/>
    <w:next w:val="1"/>
    <w:link w:val="30"/>
    <w:unhideWhenUsed/>
    <w:qFormat/>
    <w:uiPriority w:val="9"/>
    <w:pPr>
      <w:keepNext/>
      <w:keepLines/>
      <w:spacing w:before="260" w:after="260" w:line="416" w:lineRule="auto"/>
      <w:jc w:val="left"/>
      <w:outlineLvl w:val="2"/>
    </w:pPr>
    <w:rPr>
      <w:rFonts w:eastAsia="黑体"/>
      <w:bCs/>
      <w:sz w:val="28"/>
      <w:szCs w:val="32"/>
    </w:rPr>
  </w:style>
  <w:style w:type="paragraph" w:styleId="5">
    <w:name w:val="heading 4"/>
    <w:basedOn w:val="1"/>
    <w:next w:val="1"/>
    <w:link w:val="31"/>
    <w:unhideWhenUsed/>
    <w:qFormat/>
    <w:uiPriority w:val="9"/>
    <w:pPr>
      <w:keepNext/>
      <w:keepLines/>
      <w:spacing w:before="280" w:after="290" w:line="376" w:lineRule="auto"/>
      <w:outlineLvl w:val="3"/>
    </w:pPr>
    <w:rPr>
      <w:rFonts w:asciiTheme="majorHAnsi" w:hAnsiTheme="majorHAnsi" w:eastAsiaTheme="majorEastAsia" w:cstheme="majorBidi"/>
      <w:b/>
      <w:bCs/>
      <w:sz w:val="28"/>
      <w:szCs w:val="28"/>
    </w:rPr>
  </w:style>
  <w:style w:type="character" w:default="1" w:styleId="18">
    <w:name w:val="Default Paragraph Font"/>
    <w:semiHidden/>
    <w:unhideWhenUsed/>
    <w:qFormat/>
    <w:uiPriority w:val="1"/>
  </w:style>
  <w:style w:type="table" w:default="1" w:styleId="17">
    <w:name w:val="Normal Table"/>
    <w:semiHidden/>
    <w:unhideWhenUsed/>
    <w:qFormat/>
    <w:uiPriority w:val="99"/>
    <w:tblPr>
      <w:tblCellMar>
        <w:top w:w="0" w:type="dxa"/>
        <w:left w:w="108" w:type="dxa"/>
        <w:bottom w:w="0" w:type="dxa"/>
        <w:right w:w="108" w:type="dxa"/>
      </w:tblCellMar>
    </w:tblPr>
  </w:style>
  <w:style w:type="paragraph" w:styleId="6">
    <w:name w:val="annotation text"/>
    <w:basedOn w:val="1"/>
    <w:semiHidden/>
    <w:unhideWhenUsed/>
    <w:qFormat/>
    <w:uiPriority w:val="99"/>
    <w:pPr>
      <w:jc w:val="left"/>
    </w:pPr>
  </w:style>
  <w:style w:type="paragraph" w:styleId="7">
    <w:name w:val="Body Text"/>
    <w:basedOn w:val="1"/>
    <w:link w:val="24"/>
    <w:qFormat/>
    <w:uiPriority w:val="0"/>
    <w:pPr>
      <w:tabs>
        <w:tab w:val="left" w:pos="357"/>
      </w:tabs>
      <w:overflowPunct w:val="0"/>
      <w:ind w:firstLine="200" w:firstLineChars="200"/>
    </w:pPr>
    <w:rPr>
      <w:sz w:val="18"/>
      <w:szCs w:val="20"/>
    </w:rPr>
  </w:style>
  <w:style w:type="paragraph" w:styleId="8">
    <w:name w:val="toc 3"/>
    <w:basedOn w:val="1"/>
    <w:next w:val="1"/>
    <w:unhideWhenUsed/>
    <w:qFormat/>
    <w:uiPriority w:val="39"/>
    <w:pPr>
      <w:widowControl/>
      <w:spacing w:after="100" w:line="259" w:lineRule="auto"/>
      <w:ind w:left="440"/>
      <w:jc w:val="left"/>
    </w:pPr>
    <w:rPr>
      <w:rFonts w:asciiTheme="minorHAnsi" w:hAnsiTheme="minorHAnsi" w:eastAsiaTheme="minorEastAsia"/>
      <w:kern w:val="0"/>
      <w:sz w:val="22"/>
      <w:szCs w:val="22"/>
    </w:rPr>
  </w:style>
  <w:style w:type="paragraph" w:styleId="9">
    <w:name w:val="Balloon Text"/>
    <w:basedOn w:val="1"/>
    <w:link w:val="35"/>
    <w:semiHidden/>
    <w:unhideWhenUsed/>
    <w:qFormat/>
    <w:uiPriority w:val="99"/>
    <w:pPr>
      <w:spacing w:line="240" w:lineRule="auto"/>
    </w:pPr>
    <w:rPr>
      <w:sz w:val="18"/>
      <w:szCs w:val="18"/>
    </w:rPr>
  </w:style>
  <w:style w:type="paragraph" w:styleId="10">
    <w:name w:val="footer"/>
    <w:basedOn w:val="1"/>
    <w:link w:val="23"/>
    <w:unhideWhenUsed/>
    <w:qFormat/>
    <w:uiPriority w:val="99"/>
    <w:pPr>
      <w:tabs>
        <w:tab w:val="center" w:pos="4153"/>
        <w:tab w:val="right" w:pos="8306"/>
      </w:tabs>
      <w:snapToGrid w:val="0"/>
      <w:jc w:val="left"/>
    </w:pPr>
    <w:rPr>
      <w:sz w:val="18"/>
      <w:szCs w:val="18"/>
    </w:rPr>
  </w:style>
  <w:style w:type="paragraph" w:styleId="11">
    <w:name w:val="header"/>
    <w:basedOn w:val="1"/>
    <w:link w:val="22"/>
    <w:unhideWhenUsed/>
    <w:qFormat/>
    <w:uiPriority w:val="99"/>
    <w:pPr>
      <w:pBdr>
        <w:bottom w:val="single" w:color="auto" w:sz="6" w:space="1"/>
      </w:pBdr>
      <w:tabs>
        <w:tab w:val="center" w:pos="4153"/>
        <w:tab w:val="right" w:pos="8306"/>
      </w:tabs>
      <w:snapToGrid w:val="0"/>
      <w:jc w:val="center"/>
    </w:pPr>
    <w:rPr>
      <w:sz w:val="18"/>
      <w:szCs w:val="18"/>
    </w:rPr>
  </w:style>
  <w:style w:type="paragraph" w:styleId="12">
    <w:name w:val="toc 1"/>
    <w:basedOn w:val="1"/>
    <w:next w:val="1"/>
    <w:unhideWhenUsed/>
    <w:qFormat/>
    <w:uiPriority w:val="39"/>
    <w:pPr>
      <w:widowControl/>
      <w:spacing w:after="100" w:line="259" w:lineRule="auto"/>
      <w:jc w:val="left"/>
    </w:pPr>
    <w:rPr>
      <w:rFonts w:asciiTheme="minorHAnsi" w:hAnsiTheme="minorHAnsi" w:eastAsiaTheme="minorEastAsia"/>
      <w:kern w:val="0"/>
      <w:sz w:val="22"/>
      <w:szCs w:val="22"/>
    </w:rPr>
  </w:style>
  <w:style w:type="paragraph" w:styleId="13">
    <w:name w:val="footnote text"/>
    <w:basedOn w:val="1"/>
    <w:next w:val="1"/>
    <w:link w:val="26"/>
    <w:semiHidden/>
    <w:qFormat/>
    <w:uiPriority w:val="0"/>
    <w:pPr>
      <w:tabs>
        <w:tab w:val="left" w:pos="465"/>
      </w:tabs>
      <w:overflowPunct w:val="0"/>
      <w:snapToGrid w:val="0"/>
      <w:spacing w:before="120" w:line="312" w:lineRule="auto"/>
      <w:ind w:firstLine="267" w:firstLineChars="267"/>
    </w:pPr>
    <w:rPr>
      <w:sz w:val="15"/>
      <w:szCs w:val="20"/>
    </w:rPr>
  </w:style>
  <w:style w:type="paragraph" w:styleId="14">
    <w:name w:val="toc 2"/>
    <w:basedOn w:val="1"/>
    <w:next w:val="1"/>
    <w:unhideWhenUsed/>
    <w:qFormat/>
    <w:uiPriority w:val="39"/>
    <w:pPr>
      <w:widowControl/>
      <w:spacing w:after="100" w:line="259" w:lineRule="auto"/>
      <w:ind w:left="220"/>
      <w:jc w:val="left"/>
    </w:pPr>
    <w:rPr>
      <w:rFonts w:asciiTheme="minorHAnsi" w:hAnsiTheme="minorHAnsi" w:eastAsiaTheme="minorEastAsia"/>
      <w:kern w:val="0"/>
      <w:sz w:val="22"/>
      <w:szCs w:val="22"/>
    </w:rPr>
  </w:style>
  <w:style w:type="paragraph" w:styleId="15">
    <w:name w:val="HTML Preformatted"/>
    <w:basedOn w:val="1"/>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6">
    <w:name w:val="Title"/>
    <w:basedOn w:val="1"/>
    <w:next w:val="1"/>
    <w:link w:val="29"/>
    <w:qFormat/>
    <w:uiPriority w:val="10"/>
    <w:pPr>
      <w:spacing w:before="240" w:after="60"/>
      <w:jc w:val="left"/>
      <w:outlineLvl w:val="0"/>
    </w:pPr>
    <w:rPr>
      <w:rFonts w:eastAsia="黑体" w:asciiTheme="majorHAnsi" w:hAnsiTheme="majorHAnsi" w:cstheme="majorBidi"/>
      <w:bCs/>
      <w:sz w:val="28"/>
      <w:szCs w:val="32"/>
    </w:rPr>
  </w:style>
  <w:style w:type="character" w:styleId="19">
    <w:name w:val="Strong"/>
    <w:basedOn w:val="18"/>
    <w:qFormat/>
    <w:uiPriority w:val="22"/>
    <w:rPr>
      <w:b/>
    </w:rPr>
  </w:style>
  <w:style w:type="character" w:styleId="20">
    <w:name w:val="Hyperlink"/>
    <w:basedOn w:val="18"/>
    <w:unhideWhenUsed/>
    <w:qFormat/>
    <w:uiPriority w:val="99"/>
    <w:rPr>
      <w:color w:val="0563C1" w:themeColor="hyperlink"/>
      <w:u w:val="single"/>
      <w14:textFill>
        <w14:solidFill>
          <w14:schemeClr w14:val="hlink"/>
        </w14:solidFill>
      </w14:textFill>
    </w:rPr>
  </w:style>
  <w:style w:type="character" w:styleId="21">
    <w:name w:val="footnote reference"/>
    <w:semiHidden/>
    <w:qFormat/>
    <w:uiPriority w:val="0"/>
    <w:rPr>
      <w:rFonts w:ascii="Monotype Sorts" w:hAnsi="Monotype Sorts" w:eastAsia="宋体"/>
      <w:spacing w:val="0"/>
      <w:w w:val="100"/>
      <w:position w:val="0"/>
      <w:sz w:val="11"/>
      <w:vertAlign w:val="baseline"/>
    </w:rPr>
  </w:style>
  <w:style w:type="character" w:customStyle="1" w:styleId="22">
    <w:name w:val="页眉 字符"/>
    <w:basedOn w:val="18"/>
    <w:link w:val="11"/>
    <w:qFormat/>
    <w:uiPriority w:val="99"/>
    <w:rPr>
      <w:rFonts w:ascii="Times New Roman" w:hAnsi="Times New Roman" w:eastAsia="宋体" w:cs="Times New Roman"/>
      <w:sz w:val="18"/>
      <w:szCs w:val="18"/>
    </w:rPr>
  </w:style>
  <w:style w:type="character" w:customStyle="1" w:styleId="23">
    <w:name w:val="页脚 字符"/>
    <w:basedOn w:val="18"/>
    <w:link w:val="10"/>
    <w:qFormat/>
    <w:uiPriority w:val="99"/>
    <w:rPr>
      <w:rFonts w:ascii="Times New Roman" w:hAnsi="Times New Roman" w:eastAsia="宋体" w:cs="Times New Roman"/>
      <w:sz w:val="18"/>
      <w:szCs w:val="18"/>
    </w:rPr>
  </w:style>
  <w:style w:type="character" w:customStyle="1" w:styleId="24">
    <w:name w:val="正文文本 字符"/>
    <w:basedOn w:val="18"/>
    <w:link w:val="7"/>
    <w:qFormat/>
    <w:uiPriority w:val="0"/>
    <w:rPr>
      <w:rFonts w:ascii="Times New Roman" w:hAnsi="Times New Roman" w:eastAsia="宋体" w:cs="Times New Roman"/>
      <w:sz w:val="18"/>
      <w:szCs w:val="20"/>
    </w:rPr>
  </w:style>
  <w:style w:type="paragraph" w:styleId="25">
    <w:name w:val="List Paragraph"/>
    <w:basedOn w:val="1"/>
    <w:qFormat/>
    <w:uiPriority w:val="34"/>
    <w:pPr>
      <w:ind w:firstLine="420" w:firstLineChars="200"/>
    </w:pPr>
  </w:style>
  <w:style w:type="character" w:customStyle="1" w:styleId="26">
    <w:name w:val="脚注文本 字符"/>
    <w:basedOn w:val="18"/>
    <w:link w:val="13"/>
    <w:semiHidden/>
    <w:qFormat/>
    <w:uiPriority w:val="0"/>
    <w:rPr>
      <w:rFonts w:ascii="Times New Roman" w:hAnsi="Times New Roman" w:eastAsia="宋体" w:cs="Times New Roman"/>
      <w:sz w:val="15"/>
      <w:szCs w:val="20"/>
    </w:rPr>
  </w:style>
  <w:style w:type="character" w:customStyle="1" w:styleId="27">
    <w:name w:val="标题 1 字符"/>
    <w:basedOn w:val="18"/>
    <w:link w:val="2"/>
    <w:qFormat/>
    <w:uiPriority w:val="9"/>
    <w:rPr>
      <w:rFonts w:ascii="Times New Roman" w:hAnsi="Times New Roman" w:eastAsia="黑体" w:cs="Times New Roman"/>
      <w:bCs/>
      <w:kern w:val="44"/>
      <w:sz w:val="36"/>
      <w:szCs w:val="44"/>
    </w:rPr>
  </w:style>
  <w:style w:type="character" w:customStyle="1" w:styleId="28">
    <w:name w:val="标题 2 字符"/>
    <w:basedOn w:val="18"/>
    <w:link w:val="3"/>
    <w:qFormat/>
    <w:uiPriority w:val="9"/>
    <w:rPr>
      <w:rFonts w:ascii="Times New Roman" w:hAnsi="Times New Roman" w:eastAsia="黑体" w:cs="Times New Roman"/>
      <w:bCs/>
      <w:sz w:val="32"/>
      <w:szCs w:val="32"/>
    </w:rPr>
  </w:style>
  <w:style w:type="character" w:customStyle="1" w:styleId="29">
    <w:name w:val="标题 字符"/>
    <w:basedOn w:val="18"/>
    <w:link w:val="16"/>
    <w:qFormat/>
    <w:uiPriority w:val="10"/>
    <w:rPr>
      <w:rFonts w:eastAsia="黑体" w:asciiTheme="majorHAnsi" w:hAnsiTheme="majorHAnsi" w:cstheme="majorBidi"/>
      <w:bCs/>
      <w:sz w:val="28"/>
      <w:szCs w:val="32"/>
    </w:rPr>
  </w:style>
  <w:style w:type="character" w:customStyle="1" w:styleId="30">
    <w:name w:val="标题 3 字符"/>
    <w:basedOn w:val="18"/>
    <w:link w:val="4"/>
    <w:qFormat/>
    <w:uiPriority w:val="9"/>
    <w:rPr>
      <w:rFonts w:ascii="Times New Roman" w:hAnsi="Times New Roman" w:eastAsia="黑体" w:cs="Times New Roman"/>
      <w:bCs/>
      <w:sz w:val="28"/>
      <w:szCs w:val="32"/>
    </w:rPr>
  </w:style>
  <w:style w:type="character" w:customStyle="1" w:styleId="31">
    <w:name w:val="标题 4 字符"/>
    <w:basedOn w:val="18"/>
    <w:link w:val="5"/>
    <w:qFormat/>
    <w:uiPriority w:val="9"/>
    <w:rPr>
      <w:rFonts w:asciiTheme="majorHAnsi" w:hAnsiTheme="majorHAnsi" w:eastAsiaTheme="majorEastAsia" w:cstheme="majorBidi"/>
      <w:b/>
      <w:bCs/>
      <w:sz w:val="28"/>
      <w:szCs w:val="28"/>
    </w:rPr>
  </w:style>
  <w:style w:type="paragraph" w:styleId="32">
    <w:name w:val="No Spacing"/>
    <w:qFormat/>
    <w:uiPriority w:val="1"/>
    <w:pPr>
      <w:widowControl w:val="0"/>
      <w:jc w:val="both"/>
    </w:pPr>
    <w:rPr>
      <w:rFonts w:ascii="Times New Roman" w:hAnsi="Times New Roman" w:eastAsia="宋体" w:cs="Times New Roman"/>
      <w:kern w:val="2"/>
      <w:sz w:val="24"/>
      <w:szCs w:val="24"/>
      <w:lang w:val="en-US" w:eastAsia="zh-CN" w:bidi="ar-SA"/>
    </w:rPr>
  </w:style>
  <w:style w:type="paragraph" w:customStyle="1" w:styleId="33">
    <w:name w:val="TOC 标题1"/>
    <w:basedOn w:val="2"/>
    <w:next w:val="1"/>
    <w:unhideWhenUsed/>
    <w:qFormat/>
    <w:uiPriority w:val="39"/>
    <w:pPr>
      <w:widowControl/>
      <w:spacing w:before="240" w:after="0" w:line="259" w:lineRule="auto"/>
      <w:jc w:val="left"/>
      <w:outlineLvl w:val="9"/>
    </w:pPr>
    <w:rPr>
      <w:rFonts w:asciiTheme="majorHAnsi" w:hAnsiTheme="majorHAnsi" w:eastAsiaTheme="majorEastAsia" w:cstheme="majorBidi"/>
      <w:bCs w:val="0"/>
      <w:color w:val="2F5597" w:themeColor="accent1" w:themeShade="BF"/>
      <w:kern w:val="0"/>
      <w:sz w:val="32"/>
      <w:szCs w:val="32"/>
    </w:rPr>
  </w:style>
  <w:style w:type="character" w:styleId="34">
    <w:name w:val="Placeholder Text"/>
    <w:basedOn w:val="18"/>
    <w:semiHidden/>
    <w:qFormat/>
    <w:uiPriority w:val="99"/>
    <w:rPr>
      <w:color w:val="808080"/>
    </w:rPr>
  </w:style>
  <w:style w:type="character" w:customStyle="1" w:styleId="35">
    <w:name w:val="批注框文本 字符"/>
    <w:basedOn w:val="18"/>
    <w:link w:val="9"/>
    <w:semiHidden/>
    <w:qFormat/>
    <w:uiPriority w:val="99"/>
    <w:rPr>
      <w:rFonts w:ascii="Times New Roman" w:hAnsi="Times New Roman" w:eastAsia="宋体" w:cs="Times New Roman"/>
      <w:sz w:val="18"/>
      <w:szCs w:val="18"/>
    </w:rPr>
  </w:style>
</w:styles>
</file>

<file path=word/_rels/document.xml.rels><?xml version='1.0' encoding='utf-8'?>
<ns0:Relationships xmlns:ns0="http://schemas.openxmlformats.org/package/2006/relationships"><ns0:Relationship Id="rId99" Type="http://schemas.openxmlformats.org/officeDocument/2006/relationships/image" Target="media/image45.png" /><ns0:Relationship Id="rId98" Type="http://schemas.openxmlformats.org/officeDocument/2006/relationships/image" Target="media/image44.png" /><ns0:Relationship Id="rId97" Type="http://schemas.openxmlformats.org/officeDocument/2006/relationships/image" Target="media/image43.wmf" /><ns0:Relationship Id="rId96" Type="http://schemas.openxmlformats.org/officeDocument/2006/relationships/oleObject" Target="embeddings/oleObject23.bin" /><ns0:Relationship Id="rId95" Type="http://schemas.openxmlformats.org/officeDocument/2006/relationships/image" Target="media/image42.png" /><ns0:Relationship Id="rId94" Type="http://schemas.openxmlformats.org/officeDocument/2006/relationships/image" Target="media/image41.png" /><ns0:Relationship Id="rId93" Type="http://schemas.openxmlformats.org/officeDocument/2006/relationships/image" Target="media/image40.png" /><ns0:Relationship Id="rId92" Type="http://schemas.openxmlformats.org/officeDocument/2006/relationships/image" Target="media/image39.png" /><ns0:Relationship Id="rId91" Type="http://schemas.openxmlformats.org/officeDocument/2006/relationships/image" Target="media/image38.png" /><ns0:Relationship Id="rId90" Type="http://schemas.openxmlformats.org/officeDocument/2006/relationships/image" Target="media/image37.png" /><ns0:Relationship Id="rId9" Type="http://schemas.openxmlformats.org/officeDocument/2006/relationships/footer" Target="footer4.xml" /><ns0:Relationship Id="rId89" Type="http://schemas.openxmlformats.org/officeDocument/2006/relationships/image" Target="media/image36.png" /><ns0:Relationship Id="rId88" Type="http://schemas.openxmlformats.org/officeDocument/2006/relationships/image" Target="media/image35.png" /><ns0:Relationship Id="rId87" Type="http://schemas.openxmlformats.org/officeDocument/2006/relationships/image" Target="media/image34.png" /><ns0:Relationship Id="rId86" Type="http://schemas.openxmlformats.org/officeDocument/2006/relationships/image" Target="media/image33.png" /><ns0:Relationship Id="rId85" Type="http://schemas.openxmlformats.org/officeDocument/2006/relationships/image" Target="media/image32.png" /><ns0:Relationship Id="rId84" Type="http://schemas.openxmlformats.org/officeDocument/2006/relationships/image" Target="media/image31.png" /><ns0:Relationship Id="rId83" Type="http://schemas.openxmlformats.org/officeDocument/2006/relationships/oleObject" Target="embeddings/oleObject22.bin" /><ns0:Relationship Id="rId82" Type="http://schemas.openxmlformats.org/officeDocument/2006/relationships/image" Target="media/image30.wmf" /><ns0:Relationship Id="rId81" Type="http://schemas.openxmlformats.org/officeDocument/2006/relationships/oleObject" Target="embeddings/oleObject21.bin" /><ns0:Relationship Id="rId80" Type="http://schemas.openxmlformats.org/officeDocument/2006/relationships/image" Target="media/image29.wmf" /><ns0:Relationship Id="rId8" Type="http://schemas.openxmlformats.org/officeDocument/2006/relationships/header" Target="header1.xml" /><ns0:Relationship Id="rId79" Type="http://schemas.openxmlformats.org/officeDocument/2006/relationships/oleObject" Target="embeddings/oleObject20.bin" /><ns0:Relationship Id="rId78" Type="http://schemas.openxmlformats.org/officeDocument/2006/relationships/image" Target="media/image28.wmf" /><ns0:Relationship Id="rId77" Type="http://schemas.openxmlformats.org/officeDocument/2006/relationships/oleObject" Target="embeddings/oleObject19.bin" /><ns0:Relationship Id="rId76" Type="http://schemas.openxmlformats.org/officeDocument/2006/relationships/image" Target="media/image27.wmf" /><ns0:Relationship Id="rId75" Type="http://schemas.openxmlformats.org/officeDocument/2006/relationships/oleObject" Target="embeddings/oleObject18.bin" /><ns0:Relationship Id="rId74" Type="http://schemas.openxmlformats.org/officeDocument/2006/relationships/image" Target="media/image26.wmf" /><ns0:Relationship Id="rId73" Type="http://schemas.openxmlformats.org/officeDocument/2006/relationships/oleObject" Target="embeddings/oleObject17.bin" /><ns0:Relationship Id="rId72" Type="http://schemas.openxmlformats.org/officeDocument/2006/relationships/image" Target="media/image25.wmf" /><ns0:Relationship Id="rId71" Type="http://schemas.openxmlformats.org/officeDocument/2006/relationships/oleObject" Target="embeddings/oleObject16.bin" /><ns0:Relationship Id="rId70" Type="http://schemas.openxmlformats.org/officeDocument/2006/relationships/image" Target="media/image24.wmf" /><ns0:Relationship Id="rId7" Type="http://schemas.openxmlformats.org/officeDocument/2006/relationships/footer" Target="footer3.xml" /><ns0:Relationship Id="rId69" Type="http://schemas.openxmlformats.org/officeDocument/2006/relationships/oleObject" Target="embeddings/oleObject15.bin" /><ns0:Relationship Id="rId68" Type="http://schemas.openxmlformats.org/officeDocument/2006/relationships/image" Target="media/image23.wmf" /><ns0:Relationship Id="rId67" Type="http://schemas.openxmlformats.org/officeDocument/2006/relationships/oleObject" Target="embeddings/oleObject14.bin" /><ns0:Relationship Id="rId66" Type="http://schemas.openxmlformats.org/officeDocument/2006/relationships/image" Target="media/image22.wmf" /><ns0:Relationship Id="rId65" Type="http://schemas.openxmlformats.org/officeDocument/2006/relationships/oleObject" Target="embeddings/oleObject13.bin" /><ns0:Relationship Id="rId64" Type="http://schemas.openxmlformats.org/officeDocument/2006/relationships/image" Target="media/image21.wmf" /><ns0:Relationship Id="rId63" Type="http://schemas.openxmlformats.org/officeDocument/2006/relationships/oleObject" Target="embeddings/oleObject12.bin" /><ns0:Relationship Id="rId62" Type="http://schemas.openxmlformats.org/officeDocument/2006/relationships/image" Target="media/image20.wmf" /><ns0:Relationship Id="rId61" Type="http://schemas.openxmlformats.org/officeDocument/2006/relationships/oleObject" Target="embeddings/oleObject11.bin" /><ns0:Relationship Id="rId60" Type="http://schemas.openxmlformats.org/officeDocument/2006/relationships/image" Target="media/image19.wmf" /><ns0:Relationship Id="rId6" Type="http://schemas.openxmlformats.org/officeDocument/2006/relationships/footer" Target="footer2.xml" /><ns0:Relationship Id="rId59" Type="http://schemas.openxmlformats.org/officeDocument/2006/relationships/oleObject" Target="embeddings/oleObject10.bin" /><ns0:Relationship Id="rId58" Type="http://schemas.openxmlformats.org/officeDocument/2006/relationships/image" Target="media/image18.wmf" /><ns0:Relationship Id="rId57" Type="http://schemas.openxmlformats.org/officeDocument/2006/relationships/oleObject" Target="embeddings/oleObject9.bin" /><ns0:Relationship Id="rId56" Type="http://schemas.openxmlformats.org/officeDocument/2006/relationships/image" Target="media/image17.png" /><ns0:Relationship Id="rId55" Type="http://schemas.openxmlformats.org/officeDocument/2006/relationships/image" Target="media/image16.wmf" /><ns0:Relationship Id="rId54" Type="http://schemas.openxmlformats.org/officeDocument/2006/relationships/oleObject" Target="embeddings/oleObject8.bin" /><ns0:Relationship Id="rId53" Type="http://schemas.openxmlformats.org/officeDocument/2006/relationships/image" Target="media/image15.wmf" /><ns0:Relationship Id="rId52" Type="http://schemas.openxmlformats.org/officeDocument/2006/relationships/oleObject" Target="embeddings/oleObject7.bin" /><ns0:Relationship Id="rId51" Type="http://schemas.openxmlformats.org/officeDocument/2006/relationships/image" Target="media/image14.wmf" /><ns0:Relationship Id="rId50" Type="http://schemas.openxmlformats.org/officeDocument/2006/relationships/oleObject" Target="embeddings/oleObject6.bin" /><ns0:Relationship Id="rId5" Type="http://schemas.openxmlformats.org/officeDocument/2006/relationships/footer" Target="footer1.xml" /><ns0:Relationship Id="rId49" Type="http://schemas.openxmlformats.org/officeDocument/2006/relationships/image" Target="media/image13.wmf" /><ns0:Relationship Id="rId48" Type="http://schemas.openxmlformats.org/officeDocument/2006/relationships/oleObject" Target="embeddings/oleObject5.bin" /><ns0:Relationship Id="rId47" Type="http://schemas.openxmlformats.org/officeDocument/2006/relationships/image" Target="media/image12.wmf" /><ns0:Relationship Id="rId46" Type="http://schemas.openxmlformats.org/officeDocument/2006/relationships/oleObject" Target="embeddings/oleObject4.bin" /><ns0:Relationship Id="rId45" Type="http://schemas.openxmlformats.org/officeDocument/2006/relationships/image" Target="media/image11.wmf" /><ns0:Relationship Id="rId44" Type="http://schemas.openxmlformats.org/officeDocument/2006/relationships/oleObject" Target="embeddings/oleObject3.bin" /><ns0:Relationship Id="rId43" Type="http://schemas.openxmlformats.org/officeDocument/2006/relationships/image" Target="media/image10.wmf" /><ns0:Relationship Id="rId42" Type="http://schemas.openxmlformats.org/officeDocument/2006/relationships/oleObject" Target="embeddings/oleObject2.bin" /><ns0:Relationship Id="rId41" Type="http://schemas.openxmlformats.org/officeDocument/2006/relationships/image" Target="media/image9.png" /><ns0:Relationship Id="rId40" Type="http://schemas.openxmlformats.org/officeDocument/2006/relationships/image" Target="media/image8.wmf" /><ns0:Relationship Id="rId4" Type="http://schemas.openxmlformats.org/officeDocument/2006/relationships/endnotes" Target="endnotes.xml" /><ns0:Relationship Id="rId39" Type="http://schemas.openxmlformats.org/officeDocument/2006/relationships/oleObject" Target="embeddings/oleObject1.bin" /><ns0:Relationship Id="rId38" Type="http://schemas.openxmlformats.org/officeDocument/2006/relationships/image" Target="media/image7.png" /><ns0:Relationship Id="rId37" Type="http://schemas.openxmlformats.org/officeDocument/2006/relationships/image" Target="media/image6.png" /><ns0:Relationship Id="rId36" Type="http://schemas.openxmlformats.org/officeDocument/2006/relationships/image" Target="media/image5.png" /><ns0:Relationship Id="rId35" Type="http://schemas.openxmlformats.org/officeDocument/2006/relationships/image" Target="media/image4.png" /><ns0:Relationship Id="rId34" Type="http://schemas.openxmlformats.org/officeDocument/2006/relationships/image" Target="media/image3.png" /><ns0:Relationship Id="rId33" Type="http://schemas.openxmlformats.org/officeDocument/2006/relationships/image" Target="media/image2.png" /><ns0:Relationship Id="rId32" Type="http://schemas.openxmlformats.org/officeDocument/2006/relationships/image" Target="media/image1.png" /><ns0:Relationship Id="rId31" Type="http://schemas.openxmlformats.org/officeDocument/2006/relationships/theme" Target="theme/theme1.xml" /><ns0:Relationship Id="rId30" Type="http://schemas.openxmlformats.org/officeDocument/2006/relationships/footer" Target="footer19.xml" /><ns0:Relationship Id="rId3" Type="http://schemas.openxmlformats.org/officeDocument/2006/relationships/footnotes" Target="footnotes.xml" /><ns0:Relationship Id="rId29" Type="http://schemas.openxmlformats.org/officeDocument/2006/relationships/footer" Target="footer18.xml" /><ns0:Relationship Id="rId28" Type="http://schemas.openxmlformats.org/officeDocument/2006/relationships/footer" Target="footer17.xml" /><ns0:Relationship Id="rId27" Type="http://schemas.openxmlformats.org/officeDocument/2006/relationships/header" Target="header7.xml" /><ns0:Relationship Id="rId26" Type="http://schemas.openxmlformats.org/officeDocument/2006/relationships/header" Target="header6.xml" /><ns0:Relationship Id="rId25" Type="http://schemas.openxmlformats.org/officeDocument/2006/relationships/footer" Target="footer16.xml" /><ns0:Relationship Id="rId24" Type="http://schemas.openxmlformats.org/officeDocument/2006/relationships/footer" Target="footer15.xml" /><ns0:Relationship Id="rId23" Type="http://schemas.openxmlformats.org/officeDocument/2006/relationships/footer" Target="footer14.xml" /><ns0:Relationship Id="rId22" Type="http://schemas.openxmlformats.org/officeDocument/2006/relationships/header" Target="header5.xml" /><ns0:Relationship Id="rId21" Type="http://schemas.openxmlformats.org/officeDocument/2006/relationships/footer" Target="footer13.xml" /><ns0:Relationship Id="rId20" Type="http://schemas.openxmlformats.org/officeDocument/2006/relationships/footer" Target="footer12.xml" /><ns0:Relationship Id="rId2" Type="http://schemas.openxmlformats.org/officeDocument/2006/relationships/settings" Target="settings.xml" /><ns0:Relationship Id="rId19" Type="http://schemas.openxmlformats.org/officeDocument/2006/relationships/footer" Target="footer11.xml" /><ns0:Relationship Id="rId18" Type="http://schemas.openxmlformats.org/officeDocument/2006/relationships/header" Target="header4.xml" /><ns0:Relationship Id="rId17" Type="http://schemas.openxmlformats.org/officeDocument/2006/relationships/footer" Target="footer10.xml" /><ns0:Relationship Id="rId16" Type="http://schemas.openxmlformats.org/officeDocument/2006/relationships/footer" Target="footer9.xml" /><ns0:Relationship Id="rId15" Type="http://schemas.openxmlformats.org/officeDocument/2006/relationships/footer" Target="footer8.xml" /><ns0:Relationship Id="rId14" Type="http://schemas.openxmlformats.org/officeDocument/2006/relationships/header" Target="header3.xml" /><ns0:Relationship Id="rId13" Type="http://schemas.openxmlformats.org/officeDocument/2006/relationships/header" Target="header2.xml" /><ns0:Relationship Id="rId12" Type="http://schemas.openxmlformats.org/officeDocument/2006/relationships/footer" Target="footer7.xml" /><ns0:Relationship Id="rId11" Type="http://schemas.openxmlformats.org/officeDocument/2006/relationships/footer" Target="footer6.xml" /><ns0:Relationship Id="rId104" Type="http://schemas.openxmlformats.org/officeDocument/2006/relationships/fontTable" Target="fontTable.xml" /><ns0:Relationship Id="rId103" Type="http://schemas.openxmlformats.org/officeDocument/2006/relationships/numbering" Target="numbering.xml" /><ns0:Relationship Id="rId102" Type="http://schemas.openxmlformats.org/officeDocument/2006/relationships/customXml" Target="../customXml/item1.xml" /><ns0:Relationship Id="rId101" Type="http://schemas.openxmlformats.org/officeDocument/2006/relationships/image" Target="media/image47.png" /><ns0:Relationship Id="rId100" Type="http://schemas.openxmlformats.org/officeDocument/2006/relationships/image" Target="media/image46.png" /><ns0:Relationship Id="rId10" Type="http://schemas.openxmlformats.org/officeDocument/2006/relationships/footer" Target="footer5.xml" /><ns0:Relationship Id="rId1" Type="http://schemas.openxmlformats.org/officeDocument/2006/relationships/styles" Target="styles.xml" /><ns0:Relationship Id="rId105" Type="http://schemas.openxmlformats.org/officeDocument/2006/relationships/comments" Target="comments.xml" /></ns0: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55</Pages>
  <Words>24466</Words>
  <Characters>37682</Characters>
  <Lines>67</Lines>
  <Paragraphs>19</Paragraphs>
  <TotalTime>0</TotalTime>
  <ScaleCrop>false</ScaleCrop>
  <LinksUpToDate>false</LinksUpToDate>
  <CharactersWithSpaces>40823</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2023-10-09T07:42:00Z</dcterms:created>
  <dc:creator>靓玥 张</dc:creator>
  <cp:lastModifiedBy>楠木</cp:lastModifiedBy>
  <cp:lastPrinted>2023-10-11T00:22:00Z</cp:lastPrinted>
  <dcterms:modified xsi:type="dcterms:W3CDTF">2024-12-20T08:33:45Z</dcterms:modified>
  <cp:revision>20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6D4DBFC982B94096B48000A10A290E49_13</vt:lpwstr>
  </property>
</Properties>
</file>