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26A7" w:rsidRPr="008526A7" w:rsidRDefault="008526A7" w:rsidP="008526A7">
      <w:pPr>
        <w:spacing w:after="180" w:line="240" w:lineRule="auto"/>
        <w:jc w:val="both"/>
        <w:rPr>
          <w:rFonts w:ascii="Arial" w:eastAsia="Times New Roman" w:hAnsi="Arial" w:cs="Arial"/>
          <w:sz w:val="20"/>
          <w:szCs w:val="20"/>
        </w:rPr>
      </w:pPr>
      <w:r w:rsidRPr="008526A7">
        <w:rPr>
          <w:rFonts w:ascii="Arial" w:eastAsia="Times New Roman" w:hAnsi="Arial" w:cs="Arial"/>
          <w:sz w:val="21"/>
          <w:szCs w:val="21"/>
        </w:rPr>
        <w:t xml:space="preserve">Dr. Sodergren holds Masters and Doctoral degrees in clinical psychology from the Institute for the Psychological Sciences (IPS) in Arlington, VA. IPS is the only graduate school in existence devoted to integrating the best psychological science with a Catholic view of the human person and the moral life. His doctoral dissertation, completed in 2009, was entitled </w:t>
      </w:r>
      <w:r w:rsidRPr="008526A7">
        <w:rPr>
          <w:rFonts w:ascii="Arial" w:eastAsia="Times New Roman" w:hAnsi="Arial" w:cs="Arial"/>
          <w:i/>
          <w:iCs/>
          <w:sz w:val="21"/>
        </w:rPr>
        <w:t>Attachment and Morality: A Catholic Perspective</w:t>
      </w:r>
      <w:r w:rsidRPr="008526A7">
        <w:rPr>
          <w:rFonts w:ascii="Arial" w:eastAsia="Times New Roman" w:hAnsi="Arial" w:cs="Arial"/>
          <w:sz w:val="21"/>
          <w:szCs w:val="21"/>
        </w:rPr>
        <w:t xml:space="preserve">. </w:t>
      </w:r>
    </w:p>
    <w:p w:rsidR="008526A7" w:rsidRPr="008526A7" w:rsidRDefault="008526A7" w:rsidP="008526A7">
      <w:pPr>
        <w:spacing w:after="180" w:line="240" w:lineRule="auto"/>
        <w:jc w:val="both"/>
        <w:rPr>
          <w:rFonts w:ascii="Arial" w:eastAsia="Times New Roman" w:hAnsi="Arial" w:cs="Arial"/>
          <w:sz w:val="20"/>
          <w:szCs w:val="20"/>
        </w:rPr>
      </w:pPr>
      <w:r w:rsidRPr="008526A7">
        <w:rPr>
          <w:rFonts w:ascii="Arial" w:eastAsia="Times New Roman" w:hAnsi="Arial" w:cs="Arial"/>
          <w:sz w:val="21"/>
          <w:szCs w:val="21"/>
        </w:rPr>
        <w:t>Dr. Sodergren’s previous clinical work has been with the Alpha Omega Clinic and Consultation Service in Bethesda, MD and with Catholic Social Services of Southern Nebraska. He is trained in child, adult, marital/family, and group therapies as well as psychological assessment and testing, including vocational assessment for candidates to the priesthood or religious life. He is a certified Relationship Enhancement</w:t>
      </w:r>
      <w:r w:rsidRPr="008526A7">
        <w:rPr>
          <w:rFonts w:ascii="Arial" w:eastAsia="Times New Roman" w:hAnsi="Arial" w:cs="Arial"/>
          <w:sz w:val="21"/>
          <w:szCs w:val="21"/>
          <w:vertAlign w:val="superscript"/>
        </w:rPr>
        <w:t>®</w:t>
      </w:r>
      <w:r w:rsidRPr="008526A7">
        <w:rPr>
          <w:rFonts w:ascii="Arial" w:eastAsia="Times New Roman" w:hAnsi="Arial" w:cs="Arial"/>
          <w:sz w:val="21"/>
          <w:szCs w:val="21"/>
        </w:rPr>
        <w:t xml:space="preserve"> Couples Therapist.</w:t>
      </w:r>
    </w:p>
    <w:p w:rsidR="008526A7" w:rsidRPr="008526A7" w:rsidRDefault="008526A7" w:rsidP="008526A7">
      <w:pPr>
        <w:spacing w:after="180" w:line="240" w:lineRule="auto"/>
        <w:jc w:val="both"/>
        <w:rPr>
          <w:rFonts w:ascii="Arial" w:eastAsia="Times New Roman" w:hAnsi="Arial" w:cs="Arial"/>
          <w:sz w:val="20"/>
          <w:szCs w:val="20"/>
        </w:rPr>
      </w:pPr>
      <w:r w:rsidRPr="008526A7">
        <w:rPr>
          <w:rFonts w:ascii="Arial" w:eastAsia="Times New Roman" w:hAnsi="Arial" w:cs="Arial"/>
          <w:sz w:val="21"/>
          <w:szCs w:val="21"/>
        </w:rPr>
        <w:t xml:space="preserve">Dr. Sodergren is an active member of the Catholic Psychotherapy Association and the Society of Catholic Social Scientists and has given presentations at several professional conferences on the integration of psychology and the Catholic faith. He also teaches a course entitled “Issues in Psychological and Neurological Science: Gender, Marriage, and Family” as an adjunct professor at the John Paul II Institute for Studies on Marriage and Family in Washington, DC. </w:t>
      </w:r>
    </w:p>
    <w:p w:rsidR="008526A7" w:rsidRPr="008526A7" w:rsidRDefault="008526A7" w:rsidP="008526A7">
      <w:pPr>
        <w:spacing w:after="180" w:line="240" w:lineRule="auto"/>
        <w:jc w:val="both"/>
        <w:rPr>
          <w:rFonts w:ascii="Arial" w:eastAsia="Times New Roman" w:hAnsi="Arial" w:cs="Arial"/>
          <w:sz w:val="20"/>
          <w:szCs w:val="20"/>
        </w:rPr>
      </w:pPr>
      <w:r w:rsidRPr="008526A7">
        <w:rPr>
          <w:rFonts w:ascii="Arial" w:eastAsia="Times New Roman" w:hAnsi="Arial" w:cs="Arial"/>
          <w:sz w:val="21"/>
          <w:szCs w:val="21"/>
        </w:rPr>
        <w:t xml:space="preserve">Dr. Sodergren has been married 12 years. He and his wife Ellie are certified Natural Family Planning instructors with the Couple to Couple League. They have four children: three on earth and one miscarriage. </w:t>
      </w:r>
    </w:p>
    <w:p w:rsidR="008526A7" w:rsidRDefault="008526A7"/>
    <w:sectPr w:rsidR="008526A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526A7"/>
    <w:rsid w:val="008526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526A7"/>
    <w:rPr>
      <w:i/>
      <w:iCs/>
    </w:rPr>
  </w:style>
</w:styles>
</file>

<file path=word/webSettings.xml><?xml version="1.0" encoding="utf-8"?>
<w:webSettings xmlns:r="http://schemas.openxmlformats.org/officeDocument/2006/relationships" xmlns:w="http://schemas.openxmlformats.org/wordprocessingml/2006/main">
  <w:divs>
    <w:div w:id="180632968">
      <w:bodyDiv w:val="1"/>
      <w:marLeft w:val="0"/>
      <w:marRight w:val="0"/>
      <w:marTop w:val="0"/>
      <w:marBottom w:val="0"/>
      <w:divBdr>
        <w:top w:val="none" w:sz="0" w:space="0" w:color="auto"/>
        <w:left w:val="none" w:sz="0" w:space="0" w:color="auto"/>
        <w:bottom w:val="none" w:sz="0" w:space="0" w:color="auto"/>
        <w:right w:val="none" w:sz="0" w:space="0" w:color="auto"/>
      </w:divBdr>
      <w:divsChild>
        <w:div w:id="2118333774">
          <w:marLeft w:val="0"/>
          <w:marRight w:val="0"/>
          <w:marTop w:val="0"/>
          <w:marBottom w:val="0"/>
          <w:divBdr>
            <w:top w:val="none" w:sz="0" w:space="0" w:color="auto"/>
            <w:left w:val="none" w:sz="0" w:space="0" w:color="auto"/>
            <w:bottom w:val="none" w:sz="0" w:space="0" w:color="auto"/>
            <w:right w:val="none" w:sz="0" w:space="0" w:color="auto"/>
          </w:divBdr>
          <w:divsChild>
            <w:div w:id="39066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1300</Characters>
  <Application>Microsoft Office Word</Application>
  <DocSecurity>0</DocSecurity>
  <Lines>10</Lines>
  <Paragraphs>3</Paragraphs>
  <ScaleCrop>false</ScaleCrop>
  <Company>Hewlett-Packard Company</Company>
  <LinksUpToDate>false</LinksUpToDate>
  <CharactersWithSpaces>1525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2012-10-01T18:15:00Z</dcterms:created>
  <dcterms:modified xsi:type="dcterms:W3CDTF">2012-10-01T18:15:00Z</dcterms:modified>
</cp:coreProperties>
</file>