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Playwright E2E {{ project }}</w:t>
      </w:r>
    </w:p>
  </w:body>
</w:document>
</file>