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CB64" w14:textId="6B708116" w:rsidR="00325CF6" w:rsidRDefault="007058A7" w:rsidP="54368F1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Claudio A. Toro-</w:t>
      </w:r>
      <w:r w:rsidR="54368F1D" w:rsidRPr="54368F1D">
        <w:rPr>
          <w:rFonts w:ascii="Times New Roman" w:hAnsi="Times New Roman" w:cs="Times New Roman"/>
          <w:b/>
          <w:bCs/>
          <w:sz w:val="32"/>
          <w:szCs w:val="32"/>
        </w:rPr>
        <w:t>Serey</w:t>
      </w:r>
    </w:p>
    <w:p w14:paraId="6FEBFEF0" w14:textId="05B2DF3E" w:rsidR="54368F1D" w:rsidRDefault="54368F1D" w:rsidP="54368F1D">
      <w:pPr>
        <w:spacing w:after="0" w:line="240" w:lineRule="auto"/>
        <w:jc w:val="center"/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677 Beacon St., room 205</w:t>
      </w:r>
    </w:p>
    <w:p w14:paraId="052A5ADD" w14:textId="1229B75B" w:rsidR="54368F1D" w:rsidRDefault="54368F1D" w:rsidP="54368F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Boston, MA 02215</w:t>
      </w:r>
    </w:p>
    <w:p w14:paraId="1162E8F4" w14:textId="77777777" w:rsidR="00325CF6" w:rsidRDefault="00325CF6" w:rsidP="00325CF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A8F8693" w14:textId="01AB1C2C" w:rsidR="00325CF6" w:rsidRPr="00D12813" w:rsidRDefault="00CB5EFF" w:rsidP="54368F1D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bCs/>
        </w:rPr>
      </w:pPr>
      <w:hyperlink r:id="rId6" w:history="1">
        <w:r w:rsidR="00CA1777" w:rsidRPr="54368F1D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Ctoro@bu.edu</w:t>
        </w:r>
      </w:hyperlink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 w:rsidRPr="54368F1D">
        <w:rPr>
          <w:rFonts w:ascii="Times New Roman" w:hAnsi="Times New Roman" w:cs="Times New Roman"/>
          <w:b/>
          <w:bCs/>
        </w:rPr>
        <w:t xml:space="preserve">      </w:t>
      </w:r>
    </w:p>
    <w:p w14:paraId="0F2A7625" w14:textId="77777777" w:rsidR="00325CF6" w:rsidRPr="00D12813" w:rsidRDefault="00325CF6" w:rsidP="00AF37D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8D57FE0" w14:textId="3D0126EF" w:rsidR="00DA1B52" w:rsidRPr="00D12813" w:rsidRDefault="54368F1D" w:rsidP="54368F1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EDUCATION</w:t>
      </w:r>
    </w:p>
    <w:p w14:paraId="396D35AD" w14:textId="77777777" w:rsid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2DB0F52E" w14:textId="5447AFEE" w:rsidR="00CA1777" w:rsidRDefault="00CA1777" w:rsidP="2E34A30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 – </w:t>
      </w:r>
      <w:proofErr w:type="gramStart"/>
      <w:r>
        <w:rPr>
          <w:rFonts w:ascii="Times New Roman" w:hAnsi="Times New Roman" w:cs="Times New Roman"/>
        </w:rPr>
        <w:t xml:space="preserve">Present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Ph.D. Student</w:t>
      </w:r>
    </w:p>
    <w:p w14:paraId="46294E13" w14:textId="0913E923" w:rsidR="003B50A4" w:rsidRDefault="003B50A4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Cognition &amp; Decision Lab</w:t>
      </w:r>
      <w:r w:rsidR="00082F5F">
        <w:rPr>
          <w:rFonts w:ascii="Times New Roman" w:hAnsi="Times New Roman" w:cs="Times New Roman"/>
        </w:rPr>
        <w:t xml:space="preserve"> </w:t>
      </w:r>
    </w:p>
    <w:p w14:paraId="10C958FD" w14:textId="4083C95B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Boston University</w:t>
      </w:r>
    </w:p>
    <w:p w14:paraId="7C64C26D" w14:textId="01248A55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Brain, Behavior and Cognition</w:t>
      </w:r>
      <w:r w:rsidR="00BA3E18">
        <w:rPr>
          <w:rFonts w:ascii="Times New Roman" w:hAnsi="Times New Roman" w:cs="Times New Roman"/>
        </w:rPr>
        <w:t xml:space="preserve"> Program</w:t>
      </w:r>
    </w:p>
    <w:p w14:paraId="1AD08858" w14:textId="77777777" w:rsidR="00CA1777" w:rsidRP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D24D600" w14:textId="31E01FA7" w:rsidR="00E544B7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2008-2013 </w:t>
      </w:r>
      <w:r w:rsidRPr="00D12813">
        <w:rPr>
          <w:rFonts w:ascii="Times New Roman" w:hAnsi="Times New Roman" w:cs="Times New Roman"/>
        </w:rPr>
        <w:tab/>
        <w:t>Bachelor of S</w:t>
      </w:r>
      <w:r w:rsidR="00ED1CA5" w:rsidRPr="00D12813">
        <w:rPr>
          <w:rFonts w:ascii="Times New Roman" w:hAnsi="Times New Roman" w:cs="Times New Roman"/>
        </w:rPr>
        <w:t>cience</w:t>
      </w:r>
    </w:p>
    <w:p w14:paraId="3932B8F5" w14:textId="04391425" w:rsidR="00E544B7" w:rsidRPr="00D12813" w:rsidRDefault="00E544B7" w:rsidP="54368F1D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Northern Kentucky University</w:t>
      </w:r>
    </w:p>
    <w:p w14:paraId="1283166F" w14:textId="77777777" w:rsidR="0046667A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 </w:t>
      </w:r>
      <w:r w:rsidRPr="00D12813">
        <w:rPr>
          <w:rFonts w:ascii="Times New Roman" w:hAnsi="Times New Roman" w:cs="Times New Roman"/>
        </w:rPr>
        <w:tab/>
        <w:t xml:space="preserve">Major: Psychology    </w:t>
      </w:r>
      <w:r w:rsidRPr="00D12813">
        <w:rPr>
          <w:rFonts w:ascii="Times New Roman" w:hAnsi="Times New Roman" w:cs="Times New Roman"/>
        </w:rPr>
        <w:tab/>
        <w:t xml:space="preserve">                     </w:t>
      </w:r>
    </w:p>
    <w:p w14:paraId="69EE6BB0" w14:textId="0B257F6E" w:rsidR="00E544B7" w:rsidRDefault="0046667A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E544B7" w:rsidRPr="00D12813">
        <w:rPr>
          <w:rFonts w:ascii="Times New Roman" w:hAnsi="Times New Roman" w:cs="Times New Roman"/>
        </w:rPr>
        <w:t xml:space="preserve">Minors: Neuroscience, Honors, </w:t>
      </w:r>
      <w:r w:rsidR="00A51A4B" w:rsidRPr="00D12813">
        <w:rPr>
          <w:rFonts w:ascii="Times New Roman" w:hAnsi="Times New Roman" w:cs="Times New Roman"/>
        </w:rPr>
        <w:t xml:space="preserve">&amp; </w:t>
      </w:r>
      <w:r w:rsidR="00E544B7" w:rsidRPr="00D12813">
        <w:rPr>
          <w:rFonts w:ascii="Times New Roman" w:hAnsi="Times New Roman" w:cs="Times New Roman"/>
        </w:rPr>
        <w:t>Philosophy</w:t>
      </w:r>
    </w:p>
    <w:p w14:paraId="7626B449" w14:textId="45DF388C" w:rsidR="00765130" w:rsidRPr="00D12813" w:rsidRDefault="00765130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Honors: Magna Cum Laude, University Honors Scholar</w:t>
      </w:r>
    </w:p>
    <w:p w14:paraId="4AA68A3A" w14:textId="77777777" w:rsidR="00E544B7" w:rsidRPr="00D12813" w:rsidRDefault="00E544B7" w:rsidP="00E544B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8A29AD" w14:textId="1FEE13B1" w:rsidR="006777CF" w:rsidRPr="00D12813" w:rsidRDefault="54368F1D" w:rsidP="54368F1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RESEARCH/RELEVANT WORK- EXPERIENCE</w:t>
      </w:r>
    </w:p>
    <w:p w14:paraId="4DDECC9F" w14:textId="6AF1B8AF" w:rsidR="00106E46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2013-2016</w:t>
      </w:r>
    </w:p>
    <w:p w14:paraId="3C89B7CF" w14:textId="0FEAE347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Clinical Research Coordinator II</w:t>
      </w:r>
      <w:r w:rsidR="00D06A79">
        <w:rPr>
          <w:rFonts w:ascii="Times New Roman" w:hAnsi="Times New Roman" w:cs="Times New Roman"/>
        </w:rPr>
        <w:t>I</w:t>
      </w:r>
    </w:p>
    <w:p w14:paraId="226D4888" w14:textId="6BAABC6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Pediatric Neuroimaging Research Consortium &amp; Reading and Literacy Discovery Center</w:t>
      </w:r>
    </w:p>
    <w:p w14:paraId="3A0386ED" w14:textId="797E1CE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Cincinnati Children</w:t>
      </w:r>
      <w:r w:rsidR="00765130">
        <w:rPr>
          <w:rFonts w:ascii="Times New Roman" w:hAnsi="Times New Roman" w:cs="Times New Roman"/>
        </w:rPr>
        <w:t>’</w:t>
      </w:r>
      <w:r w:rsidRPr="00D12813">
        <w:rPr>
          <w:rFonts w:ascii="Times New Roman" w:hAnsi="Times New Roman" w:cs="Times New Roman"/>
        </w:rPr>
        <w:t>s Hospital</w:t>
      </w:r>
    </w:p>
    <w:p w14:paraId="359AC864" w14:textId="729CFFD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Duties:</w:t>
      </w:r>
    </w:p>
    <w:p w14:paraId="41D67D01" w14:textId="5C866E39" w:rsidR="00A906F7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Study coordination</w:t>
      </w:r>
    </w:p>
    <w:p w14:paraId="01A5A220" w14:textId="21060CF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Recruitment and retention</w:t>
      </w:r>
    </w:p>
    <w:p w14:paraId="39D5E962" w14:textId="2D6148E1" w:rsidR="00223E42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Regulatory binder and documentation maintenance</w:t>
      </w:r>
    </w:p>
    <w:p w14:paraId="53C81108" w14:textId="51554195" w:rsidR="0065196E" w:rsidRPr="00D12813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Completion of MRI and MEG scans with pediatric populations</w:t>
      </w:r>
    </w:p>
    <w:p w14:paraId="002B6261" w14:textId="4E84B2B1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Data management and analysis</w:t>
      </w:r>
      <w:r w:rsidR="00194C33" w:rsidRPr="00D12813">
        <w:rPr>
          <w:rFonts w:ascii="Times New Roman" w:hAnsi="Times New Roman" w:cs="Times New Roman"/>
        </w:rPr>
        <w:t xml:space="preserve"> (MRI</w:t>
      </w:r>
      <w:r w:rsidR="0065196E">
        <w:rPr>
          <w:rFonts w:ascii="Times New Roman" w:hAnsi="Times New Roman" w:cs="Times New Roman"/>
        </w:rPr>
        <w:t>, MEG,</w:t>
      </w:r>
      <w:r w:rsidR="00194C33" w:rsidRPr="00D12813">
        <w:rPr>
          <w:rFonts w:ascii="Times New Roman" w:hAnsi="Times New Roman" w:cs="Times New Roman"/>
        </w:rPr>
        <w:t xml:space="preserve"> and behavioral)</w:t>
      </w:r>
    </w:p>
    <w:p w14:paraId="5E0256B6" w14:textId="79CFA550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="00B0345C" w:rsidRPr="00D12813">
        <w:rPr>
          <w:rFonts w:ascii="Times New Roman" w:hAnsi="Times New Roman" w:cs="Times New Roman"/>
        </w:rPr>
        <w:t>Psychological testing</w:t>
      </w:r>
    </w:p>
    <w:p w14:paraId="6B98B102" w14:textId="664EFB90" w:rsidR="00F67AD4" w:rsidRPr="00D12813" w:rsidRDefault="00F67AD4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Behavioral paradigm development</w:t>
      </w:r>
    </w:p>
    <w:p w14:paraId="775CC1F4" w14:textId="084AF0F5" w:rsidR="00106E46" w:rsidRPr="00D12813" w:rsidRDefault="004E3A96" w:rsidP="00EB125B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</w:p>
    <w:p w14:paraId="61A360BE" w14:textId="0D890BDD" w:rsidR="006554B2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2012-Spring 2013</w:t>
      </w:r>
    </w:p>
    <w:p w14:paraId="53C3430C" w14:textId="2C70FC9D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Undergraduate Senior Honors Thesis </w:t>
      </w:r>
    </w:p>
    <w:p w14:paraId="25FD77D4" w14:textId="4EEF1DBE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Mark </w:t>
      </w:r>
      <w:proofErr w:type="spellStart"/>
      <w:r w:rsidRPr="00D12813">
        <w:rPr>
          <w:rFonts w:ascii="Times New Roman" w:hAnsi="Times New Roman" w:cs="Times New Roman"/>
        </w:rPr>
        <w:t>Bardgett</w:t>
      </w:r>
      <w:proofErr w:type="spellEnd"/>
      <w:r w:rsidRPr="00D12813">
        <w:rPr>
          <w:rFonts w:ascii="Times New Roman" w:hAnsi="Times New Roman" w:cs="Times New Roman"/>
        </w:rPr>
        <w:t>, Ph.D.</w:t>
      </w:r>
    </w:p>
    <w:p w14:paraId="1E5F73ED" w14:textId="428607CF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Department of Psychological Science</w:t>
      </w:r>
    </w:p>
    <w:p w14:paraId="4654E946" w14:textId="631D4336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46C9F1EB" w14:textId="4E55809A" w:rsidR="007A2F7A" w:rsidRPr="00D12813" w:rsidRDefault="007A2F7A" w:rsidP="54368F1D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Duties:</w:t>
      </w:r>
    </w:p>
    <w:p w14:paraId="4C529B83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Behavioral testing (Various forms of operant conditioning)</w:t>
      </w:r>
    </w:p>
    <w:p w14:paraId="1824D3F3" w14:textId="3863D02B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B705C2" w:rsidRPr="00D12813">
        <w:rPr>
          <w:rFonts w:ascii="Times New Roman" w:hAnsi="Times New Roman" w:cs="Times New Roman"/>
        </w:rPr>
        <w:t>Cryostat slicing</w:t>
      </w:r>
    </w:p>
    <w:p w14:paraId="57E3BF35" w14:textId="413383AA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Subcutaneous animal injections</w:t>
      </w:r>
    </w:p>
    <w:p w14:paraId="572B3B5B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Microscopy</w:t>
      </w:r>
    </w:p>
    <w:p w14:paraId="3090E980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Immunohistochemistry </w:t>
      </w:r>
    </w:p>
    <w:p w14:paraId="425AAC5D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Solution preparation</w:t>
      </w:r>
    </w:p>
    <w:p w14:paraId="3EDB90B3" w14:textId="3E0A96E2" w:rsid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Data analysis</w:t>
      </w:r>
    </w:p>
    <w:p w14:paraId="5FD611DC" w14:textId="7565D27F" w:rsidR="00F55E00" w:rsidRDefault="0065196E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Presentation of results</w:t>
      </w:r>
    </w:p>
    <w:p w14:paraId="5E4935DD" w14:textId="77777777" w:rsidR="00534CBC" w:rsidRPr="00D12813" w:rsidRDefault="00534CBC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</w:p>
    <w:p w14:paraId="73885BD9" w14:textId="77777777" w:rsidR="00750AFB" w:rsidRPr="00D12813" w:rsidRDefault="00750AFB" w:rsidP="0002504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8795FEB" w14:textId="7CAA3EDE" w:rsidR="00EB125B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lastRenderedPageBreak/>
        <w:t>TEACHING EXPERIENCE</w:t>
      </w:r>
    </w:p>
    <w:p w14:paraId="4ECA5B33" w14:textId="77777777" w:rsidR="0065196E" w:rsidRDefault="0065196E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4199BC1" w14:textId="70971F99" w:rsidR="0065196E" w:rsidRDefault="00534CBC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 – Spring 2018</w:t>
      </w:r>
    </w:p>
    <w:p w14:paraId="2F345CB0" w14:textId="5B6A796D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Teaching Fellow</w:t>
      </w:r>
    </w:p>
    <w:p w14:paraId="405ED4C1" w14:textId="77777777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Boston University, department of Psychological and Brain Sciences</w:t>
      </w:r>
    </w:p>
    <w:p w14:paraId="1EC13599" w14:textId="1CAF7A6B" w:rsidR="0065196E" w:rsidRPr="0065196E" w:rsidRDefault="0065196E" w:rsidP="2E34A3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Courses: Introduction to Psychology (PS101), Introduction to Cognitive Psychology (PS336), Experiments in Psychology: Memory &amp; Cognition (PS328)</w:t>
      </w:r>
      <w:r w:rsidR="00534CBC">
        <w:rPr>
          <w:rFonts w:ascii="Times New Roman" w:hAnsi="Times New Roman" w:cs="Times New Roman"/>
        </w:rPr>
        <w:t>, Laboratory in Perception (PS327).</w:t>
      </w:r>
      <w:r>
        <w:rPr>
          <w:rFonts w:ascii="Times New Roman" w:hAnsi="Times New Roman" w:cs="Times New Roman"/>
        </w:rPr>
        <w:t xml:space="preserve"> </w:t>
      </w:r>
    </w:p>
    <w:p w14:paraId="5E40F2AA" w14:textId="77777777" w:rsidR="00EB125B" w:rsidRPr="00D12813" w:rsidRDefault="00EB125B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A3AC60F" w14:textId="6ECF2AE7" w:rsidR="00EB125B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</w:t>
      </w:r>
    </w:p>
    <w:p w14:paraId="2BCCE738" w14:textId="4A00D60D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Senior Mentor</w:t>
      </w:r>
    </w:p>
    <w:p w14:paraId="55481956" w14:textId="03F2DB67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16D7B87E" w14:textId="49592EFE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</w:t>
      </w:r>
      <w:proofErr w:type="spellStart"/>
      <w:r w:rsidRPr="00D12813">
        <w:rPr>
          <w:rFonts w:ascii="Times New Roman" w:hAnsi="Times New Roman" w:cs="Times New Roman"/>
        </w:rPr>
        <w:t>Perilou</w:t>
      </w:r>
      <w:proofErr w:type="spellEnd"/>
      <w:r w:rsidRPr="00D12813">
        <w:rPr>
          <w:rFonts w:ascii="Times New Roman" w:hAnsi="Times New Roman" w:cs="Times New Roman"/>
        </w:rPr>
        <w:t xml:space="preserve"> Goddard, Ph.D.</w:t>
      </w:r>
    </w:p>
    <w:p w14:paraId="5415FA01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A24DFC3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6995CFF" w14:textId="5BC5CBB2" w:rsidR="00F41531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SKILLS</w:t>
      </w:r>
    </w:p>
    <w:p w14:paraId="4E244E45" w14:textId="77777777" w:rsidR="00D12813" w:rsidRPr="00D12813" w:rsidRDefault="00D12813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59965E16" w14:textId="74C4528E" w:rsidR="00F41531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Programming (</w:t>
      </w:r>
      <w:r w:rsidR="00BA3E18">
        <w:rPr>
          <w:rFonts w:ascii="Times New Roman" w:hAnsi="Times New Roman" w:cs="Times New Roman"/>
        </w:rPr>
        <w:t xml:space="preserve">R, Python, Bash shell, </w:t>
      </w:r>
      <w:proofErr w:type="spellStart"/>
      <w:r w:rsidR="00BA3E18">
        <w:rPr>
          <w:rFonts w:ascii="Times New Roman" w:hAnsi="Times New Roman" w:cs="Times New Roman"/>
        </w:rPr>
        <w:t>Matlab</w:t>
      </w:r>
      <w:proofErr w:type="spellEnd"/>
      <w:r w:rsidRPr="54368F1D">
        <w:rPr>
          <w:rFonts w:ascii="Times New Roman" w:hAnsi="Times New Roman" w:cs="Times New Roman"/>
        </w:rPr>
        <w:t>)</w:t>
      </w:r>
    </w:p>
    <w:p w14:paraId="54B87CA0" w14:textId="184D0F7A" w:rsidR="00F41531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CONN toolbox (attended a three-day workshop in Cincinnati organized by CCHMC and MIT, July 2015)</w:t>
      </w:r>
    </w:p>
    <w:p w14:paraId="10DC7DD6" w14:textId="34AEA0F2" w:rsidR="0094386E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fMRI data processing (</w:t>
      </w:r>
      <w:r w:rsidR="00CB5EFF">
        <w:rPr>
          <w:rFonts w:ascii="Times New Roman" w:hAnsi="Times New Roman" w:cs="Times New Roman"/>
        </w:rPr>
        <w:t>AFNI</w:t>
      </w:r>
      <w:r w:rsidRPr="54368F1D">
        <w:rPr>
          <w:rFonts w:ascii="Times New Roman" w:hAnsi="Times New Roman" w:cs="Times New Roman"/>
        </w:rPr>
        <w:t>, FSL</w:t>
      </w:r>
      <w:r w:rsidR="00BA3E18">
        <w:rPr>
          <w:rFonts w:ascii="Times New Roman" w:hAnsi="Times New Roman" w:cs="Times New Roman"/>
        </w:rPr>
        <w:t xml:space="preserve">, </w:t>
      </w:r>
      <w:proofErr w:type="spellStart"/>
      <w:r w:rsidR="00BA3E18">
        <w:rPr>
          <w:rFonts w:ascii="Times New Roman" w:hAnsi="Times New Roman" w:cs="Times New Roman"/>
        </w:rPr>
        <w:t>FreeS</w:t>
      </w:r>
      <w:r w:rsidR="00492115">
        <w:rPr>
          <w:rFonts w:ascii="Times New Roman" w:hAnsi="Times New Roman" w:cs="Times New Roman"/>
        </w:rPr>
        <w:t>urfer</w:t>
      </w:r>
      <w:proofErr w:type="spellEnd"/>
      <w:r w:rsidR="00750054">
        <w:rPr>
          <w:rFonts w:ascii="Times New Roman" w:hAnsi="Times New Roman" w:cs="Times New Roman"/>
        </w:rPr>
        <w:t>, HCP</w:t>
      </w:r>
      <w:r w:rsidR="00BA3E18">
        <w:rPr>
          <w:rFonts w:ascii="Times New Roman" w:hAnsi="Times New Roman" w:cs="Times New Roman"/>
        </w:rPr>
        <w:t>, Python packages</w:t>
      </w:r>
      <w:r w:rsidRPr="54368F1D">
        <w:rPr>
          <w:rFonts w:ascii="Times New Roman" w:hAnsi="Times New Roman" w:cs="Times New Roman"/>
        </w:rPr>
        <w:t>)</w:t>
      </w:r>
    </w:p>
    <w:p w14:paraId="3558401F" w14:textId="50F5CF75" w:rsidR="00BA3E18" w:rsidRPr="008100B0" w:rsidRDefault="00BA3E18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and scoring of standardized psychological tests</w:t>
      </w:r>
    </w:p>
    <w:p w14:paraId="5FD420F6" w14:textId="77777777" w:rsidR="00B705C2" w:rsidRPr="00D12813" w:rsidRDefault="00B705C2" w:rsidP="00773B6B">
      <w:pPr>
        <w:spacing w:after="0" w:line="240" w:lineRule="auto"/>
        <w:rPr>
          <w:rFonts w:ascii="Times New Roman" w:hAnsi="Times New Roman" w:cs="Times New Roman"/>
        </w:rPr>
      </w:pPr>
    </w:p>
    <w:p w14:paraId="61475D7E" w14:textId="167B9C45" w:rsidR="00A15213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PUBLICATIONS</w:t>
      </w:r>
    </w:p>
    <w:p w14:paraId="209C9B82" w14:textId="77777777" w:rsidR="00A15213" w:rsidRDefault="00A15213" w:rsidP="00722DA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00010AC" w14:textId="56966B10" w:rsidR="00F81B6E" w:rsidRPr="00F81B6E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Barnes-Davis, M.E., </w:t>
      </w:r>
      <w:proofErr w:type="spellStart"/>
      <w:r w:rsidRPr="54368F1D">
        <w:rPr>
          <w:rFonts w:ascii="Times New Roman" w:hAnsi="Times New Roman" w:cs="Times New Roman"/>
        </w:rPr>
        <w:t>Merhar</w:t>
      </w:r>
      <w:proofErr w:type="spellEnd"/>
      <w:r w:rsidRPr="54368F1D">
        <w:rPr>
          <w:rFonts w:ascii="Times New Roman" w:hAnsi="Times New Roman" w:cs="Times New Roman"/>
        </w:rPr>
        <w:t xml:space="preserve">, S.L., Laue, C., </w:t>
      </w:r>
      <w:r w:rsidRPr="54368F1D">
        <w:rPr>
          <w:rFonts w:ascii="Times New Roman" w:hAnsi="Times New Roman" w:cs="Times New Roman"/>
          <w:b/>
          <w:bCs/>
        </w:rPr>
        <w:t>Toro Serey, C.,</w:t>
      </w:r>
      <w:r w:rsidRPr="54368F1D">
        <w:rPr>
          <w:rFonts w:ascii="Times New Roman" w:hAnsi="Times New Roman" w:cs="Times New Roman"/>
        </w:rPr>
        <w:t xml:space="preserve"> Holland, S.K., &amp; </w:t>
      </w: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D.S. (2017). Extremely preterm children exhibit increased interhemispheric language connectivity in fMRI and MEG. </w:t>
      </w:r>
      <w:r w:rsidRPr="54368F1D">
        <w:rPr>
          <w:rFonts w:ascii="Times New Roman" w:hAnsi="Times New Roman" w:cs="Times New Roman"/>
          <w:i/>
          <w:iCs/>
        </w:rPr>
        <w:t>Paper presented at the</w:t>
      </w:r>
      <w:r w:rsidRPr="54368F1D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54368F1D">
        <w:rPr>
          <w:rFonts w:ascii="Times New Roman" w:hAnsi="Times New Roman" w:cs="Times New Roman"/>
        </w:rPr>
        <w:t>, Vancouver, Canada.</w:t>
      </w:r>
    </w:p>
    <w:p w14:paraId="04D87B55" w14:textId="77777777" w:rsidR="00F81B6E" w:rsidRPr="00F81B6E" w:rsidRDefault="00F81B6E" w:rsidP="00F81B6E">
      <w:pPr>
        <w:spacing w:after="0" w:line="240" w:lineRule="auto"/>
        <w:rPr>
          <w:rFonts w:ascii="Times New Roman" w:hAnsi="Times New Roman" w:cs="Times New Roman"/>
        </w:rPr>
      </w:pPr>
    </w:p>
    <w:p w14:paraId="5AEB18BB" w14:textId="36E4833A" w:rsidR="00907249" w:rsidRPr="00E71C29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D., </w:t>
      </w:r>
      <w:proofErr w:type="spellStart"/>
      <w:r w:rsidRPr="54368F1D">
        <w:rPr>
          <w:rFonts w:ascii="Times New Roman" w:hAnsi="Times New Roman" w:cs="Times New Roman"/>
        </w:rPr>
        <w:t>Dimitrijevic</w:t>
      </w:r>
      <w:proofErr w:type="spellEnd"/>
      <w:r w:rsidRPr="54368F1D">
        <w:rPr>
          <w:rFonts w:ascii="Times New Roman" w:hAnsi="Times New Roman" w:cs="Times New Roman"/>
        </w:rPr>
        <w:t xml:space="preserve">, A.,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Pr="54368F1D">
        <w:rPr>
          <w:rFonts w:ascii="Times New Roman" w:hAnsi="Times New Roman" w:cs="Times New Roman"/>
        </w:rPr>
        <w:t xml:space="preserve">, Holland, S.K. (2016). Characterizing information flux within the distributed pediatric expressive language network – a core region mapped through fMRI-constrained MEG effective connectivity analyses. </w:t>
      </w:r>
      <w:r w:rsidRPr="54368F1D">
        <w:rPr>
          <w:rFonts w:ascii="Times New Roman" w:hAnsi="Times New Roman" w:cs="Times New Roman"/>
          <w:i/>
          <w:iCs/>
        </w:rPr>
        <w:t xml:space="preserve">Brain Connectivity, </w:t>
      </w:r>
      <w:r w:rsidRPr="54368F1D">
        <w:rPr>
          <w:rFonts w:ascii="Times New Roman" w:hAnsi="Times New Roman" w:cs="Times New Roman"/>
        </w:rPr>
        <w:t>6(1)</w:t>
      </w:r>
    </w:p>
    <w:p w14:paraId="10086195" w14:textId="77777777" w:rsidR="00C053A4" w:rsidRPr="00E71C29" w:rsidRDefault="00C053A4" w:rsidP="00C053A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CEEA45" w14:textId="5A9E2346" w:rsidR="00C053A4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4368F1D">
        <w:rPr>
          <w:rFonts w:ascii="Times New Roman" w:hAnsi="Times New Roman" w:cs="Times New Roman"/>
        </w:rPr>
        <w:t xml:space="preserve">Horowitz-Kraus, T., Di Francesco, M.,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Pr="54368F1D">
        <w:rPr>
          <w:rFonts w:ascii="Times New Roman" w:hAnsi="Times New Roman" w:cs="Times New Roman"/>
        </w:rPr>
        <w:t xml:space="preserve"> (2015). Increased resting-state functional connectivity in the cingulo-opercular cognitive-control network after intervention in children with reading difficulties. </w:t>
      </w:r>
      <w:proofErr w:type="spellStart"/>
      <w:r w:rsidRPr="54368F1D">
        <w:rPr>
          <w:rFonts w:ascii="Times New Roman" w:hAnsi="Times New Roman" w:cs="Times New Roman"/>
          <w:i/>
          <w:iCs/>
        </w:rPr>
        <w:t>PLoS</w:t>
      </w:r>
      <w:proofErr w:type="spellEnd"/>
      <w:r w:rsidRPr="54368F1D">
        <w:rPr>
          <w:rFonts w:ascii="Times New Roman" w:hAnsi="Times New Roman" w:cs="Times New Roman"/>
          <w:i/>
          <w:iCs/>
        </w:rPr>
        <w:t xml:space="preserve"> ONE</w:t>
      </w:r>
      <w:r w:rsidRPr="54368F1D">
        <w:rPr>
          <w:rFonts w:ascii="Times New Roman" w:hAnsi="Times New Roman" w:cs="Times New Roman"/>
        </w:rPr>
        <w:t>, 10(7)</w:t>
      </w:r>
    </w:p>
    <w:p w14:paraId="3306989A" w14:textId="77777777" w:rsidR="00A15213" w:rsidRDefault="00A15213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7DF97AE" w14:textId="51B78C73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CONFERENCE</w:t>
      </w:r>
      <w:r w:rsidR="00534CBC">
        <w:rPr>
          <w:rFonts w:ascii="Times New Roman" w:hAnsi="Times New Roman" w:cs="Times New Roman"/>
          <w:b/>
          <w:bCs/>
          <w:u w:val="single"/>
        </w:rPr>
        <w:t xml:space="preserve"> AND INVITED</w:t>
      </w:r>
      <w:r w:rsidRPr="1DD8F8F9">
        <w:rPr>
          <w:rFonts w:ascii="Times New Roman" w:hAnsi="Times New Roman" w:cs="Times New Roman"/>
          <w:b/>
          <w:bCs/>
          <w:u w:val="single"/>
        </w:rPr>
        <w:t xml:space="preserve"> TALKS</w:t>
      </w:r>
    </w:p>
    <w:p w14:paraId="486D497F" w14:textId="52B6B2E0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4941A48" w14:textId="09865445" w:rsidR="00BA3E18" w:rsidRDefault="00BA3E18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November, 2018. </w:t>
      </w:r>
      <w:r>
        <w:rPr>
          <w:rFonts w:ascii="Times New Roman" w:eastAsiaTheme="minorEastAsia" w:hAnsi="Times New Roman" w:cs="Times New Roman"/>
          <w:i/>
        </w:rPr>
        <w:t>BBC Colloquium Student Talk</w:t>
      </w:r>
      <w:r>
        <w:rPr>
          <w:rFonts w:ascii="Times New Roman" w:eastAsiaTheme="minorEastAsia" w:hAnsi="Times New Roman" w:cs="Times New Roman"/>
        </w:rPr>
        <w:t>, Boston University. Stability and heterogeneity in the functional organization of mPFC.</w:t>
      </w:r>
    </w:p>
    <w:p w14:paraId="18EE502C" w14:textId="77777777" w:rsidR="00BA3E18" w:rsidRPr="00BA3E18" w:rsidRDefault="00BA3E18" w:rsidP="00BA3E1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993E675" w14:textId="34848C49" w:rsidR="00534CBC" w:rsidRPr="00534CBC" w:rsidRDefault="00534CBC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534CBC">
        <w:rPr>
          <w:rFonts w:ascii="Times New Roman" w:eastAsiaTheme="minorEastAsia" w:hAnsi="Times New Roman" w:cs="Times New Roman"/>
        </w:rPr>
        <w:t>October, 2018</w:t>
      </w:r>
      <w:r>
        <w:rPr>
          <w:rFonts w:ascii="Times New Roman" w:eastAsiaTheme="minorEastAsia" w:hAnsi="Times New Roman" w:cs="Times New Roman"/>
        </w:rPr>
        <w:t xml:space="preserve">. Poster Spotlight. </w:t>
      </w:r>
      <w:r w:rsidRPr="00352A8A">
        <w:rPr>
          <w:rFonts w:ascii="Times New Roman" w:eastAsiaTheme="minorEastAsia" w:hAnsi="Times New Roman" w:cs="Times New Roman"/>
          <w:i/>
        </w:rPr>
        <w:t>Annual Meeting of the Society for Neuroeconomics (SNE)</w:t>
      </w:r>
      <w:r>
        <w:rPr>
          <w:rFonts w:ascii="Times New Roman" w:eastAsiaTheme="minorEastAsia" w:hAnsi="Times New Roman" w:cs="Times New Roman"/>
        </w:rPr>
        <w:t xml:space="preserve">, Philadelphia, USA. </w:t>
      </w:r>
      <w:r w:rsidRPr="4016F3AF">
        <w:rPr>
          <w:rFonts w:ascii="Times New Roman" w:eastAsia="Times New Roman" w:hAnsi="Times New Roman" w:cs="Times New Roman"/>
        </w:rPr>
        <w:t>Parsing medial prefrontal cortex: A joint meta-analytic and graph-theoretic approach.</w:t>
      </w:r>
    </w:p>
    <w:p w14:paraId="4CFE47D2" w14:textId="77777777" w:rsidR="00534CBC" w:rsidRPr="00DE3333" w:rsidRDefault="00534CBC" w:rsidP="00DE3333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E85DD47" w14:textId="7B2937A6" w:rsidR="00DE3333" w:rsidRPr="00DE3333" w:rsidRDefault="00534CBC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June, 2018</w:t>
      </w:r>
      <w:r w:rsidR="4016F3AF" w:rsidRPr="4016F3AF">
        <w:rPr>
          <w:rFonts w:ascii="Times New Roman" w:eastAsia="Times New Roman" w:hAnsi="Times New Roman" w:cs="Times New Roman"/>
        </w:rPr>
        <w:t xml:space="preserve">. Data Blitz talk. </w:t>
      </w:r>
      <w:r w:rsidR="4016F3AF"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="4016F3AF" w:rsidRPr="4016F3AF">
        <w:rPr>
          <w:rFonts w:ascii="Times New Roman" w:eastAsia="Times New Roman" w:hAnsi="Times New Roman" w:cs="Times New Roman"/>
        </w:rPr>
        <w:t>, Harvard University. Parsing medial prefrontal cortex: A joint meta-analytic and graph-theoretic approach.</w:t>
      </w:r>
    </w:p>
    <w:p w14:paraId="59A4E396" w14:textId="77777777" w:rsidR="00DE3333" w:rsidRPr="00DE3333" w:rsidRDefault="00DE3333" w:rsidP="00DE3333">
      <w:pPr>
        <w:spacing w:after="0" w:line="240" w:lineRule="auto"/>
        <w:rPr>
          <w:rFonts w:eastAsiaTheme="minorEastAsia"/>
        </w:rPr>
      </w:pPr>
    </w:p>
    <w:p w14:paraId="7748C480" w14:textId="502ED88F" w:rsidR="00DE3333" w:rsidRPr="00DE3333" w:rsidRDefault="00DE3333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November, 2017. </w:t>
      </w:r>
      <w:r w:rsidRPr="00352A8A">
        <w:rPr>
          <w:rFonts w:ascii="Times New Roman" w:eastAsia="Times New Roman" w:hAnsi="Times New Roman" w:cs="Times New Roman"/>
          <w:i/>
        </w:rPr>
        <w:t>BBC Colloquium Student Talk</w:t>
      </w:r>
      <w:r>
        <w:rPr>
          <w:rFonts w:ascii="Times New Roman" w:eastAsia="Times New Roman" w:hAnsi="Times New Roman" w:cs="Times New Roman"/>
        </w:rPr>
        <w:t xml:space="preserve">, Boston University. Effort and Delay Discounting in a Foraging Environment. </w:t>
      </w:r>
    </w:p>
    <w:p w14:paraId="53263336" w14:textId="7C162F59" w:rsidR="4016F3AF" w:rsidRDefault="4016F3AF" w:rsidP="4016F3A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CF46261" w14:textId="2C77269C" w:rsidR="4016F3AF" w:rsidRDefault="4016F3AF" w:rsidP="4016F3AF">
      <w:pPr>
        <w:pStyle w:val="ListParagraph"/>
        <w:numPr>
          <w:ilvl w:val="0"/>
          <w:numId w:val="1"/>
        </w:numPr>
        <w:spacing w:after="0" w:line="240" w:lineRule="auto"/>
      </w:pPr>
      <w:r w:rsidRPr="4016F3AF">
        <w:rPr>
          <w:rFonts w:ascii="Times New Roman" w:eastAsia="Times New Roman" w:hAnsi="Times New Roman" w:cs="Times New Roman"/>
        </w:rPr>
        <w:lastRenderedPageBreak/>
        <w:t xml:space="preserve">May, 2017. </w:t>
      </w:r>
      <w:r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Pr="4016F3AF">
        <w:rPr>
          <w:rFonts w:ascii="Times New Roman" w:eastAsia="Times New Roman" w:hAnsi="Times New Roman" w:cs="Times New Roman"/>
        </w:rPr>
        <w:t xml:space="preserve">, Brown University. Neural Networks of Effort and Time as a Measure of Cost. </w:t>
      </w:r>
    </w:p>
    <w:p w14:paraId="2A57866F" w14:textId="61E5028E" w:rsidR="1DD8F8F9" w:rsidRDefault="1DD8F8F9" w:rsidP="1DD8F8F9">
      <w:pPr>
        <w:spacing w:after="0" w:line="240" w:lineRule="auto"/>
        <w:rPr>
          <w:rFonts w:ascii="Times New Roman" w:hAnsi="Times New Roman" w:cs="Times New Roman"/>
        </w:rPr>
      </w:pPr>
    </w:p>
    <w:p w14:paraId="57C5B9EB" w14:textId="15A6F83E" w:rsidR="00687C89" w:rsidRPr="00D12813" w:rsidRDefault="786D101F" w:rsidP="786D101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786D101F">
        <w:rPr>
          <w:rFonts w:ascii="Times New Roman" w:hAnsi="Times New Roman" w:cs="Times New Roman"/>
          <w:b/>
          <w:bCs/>
          <w:u w:val="single"/>
        </w:rPr>
        <w:t>POSTER PRESENTATIONS</w:t>
      </w:r>
    </w:p>
    <w:p w14:paraId="1C8D1E25" w14:textId="48D4E00F" w:rsidR="786D101F" w:rsidRDefault="786D101F" w:rsidP="786D101F">
      <w:pPr>
        <w:spacing w:after="0" w:line="240" w:lineRule="auto"/>
        <w:rPr>
          <w:rFonts w:ascii="Times New Roman" w:hAnsi="Times New Roman" w:cs="Times New Roman"/>
        </w:rPr>
      </w:pPr>
    </w:p>
    <w:p w14:paraId="693625AF" w14:textId="28E2BF8A" w:rsidR="00CB5EFF" w:rsidRPr="00CB5EFF" w:rsidRDefault="00CB5EF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eastAsia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eastAsia="Times New Roman" w:hAnsi="Times New Roman" w:cs="Times New Roman"/>
          <w:b/>
          <w:bCs/>
        </w:rPr>
        <w:t>, C.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Tobyne</w:t>
      </w:r>
      <w:proofErr w:type="spellEnd"/>
      <w:r>
        <w:rPr>
          <w:rFonts w:ascii="Times New Roman" w:eastAsia="Times New Roman" w:hAnsi="Times New Roman" w:cs="Times New Roman"/>
        </w:rPr>
        <w:t xml:space="preserve">, S.M., </w:t>
      </w:r>
      <w:r>
        <w:rPr>
          <w:rFonts w:ascii="Times New Roman" w:eastAsia="Times New Roman" w:hAnsi="Times New Roman" w:cs="Times New Roman"/>
        </w:rPr>
        <w:t>&amp; McGuire, J.T. (201</w:t>
      </w:r>
      <w:r>
        <w:rPr>
          <w:rFonts w:ascii="Times New Roman" w:eastAsia="Times New Roman" w:hAnsi="Times New Roman" w:cs="Times New Roman"/>
        </w:rPr>
        <w:t>9</w:t>
      </w:r>
      <w:r w:rsidRPr="786D101F"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</w:rPr>
        <w:t>Unsupervised Topographical Clustering of Resting Brain Activity using Spectral Network Partitioning</w:t>
      </w:r>
      <w:r w:rsidRPr="786D101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Boston University Data Science day</w:t>
      </w:r>
      <w:r>
        <w:rPr>
          <w:rFonts w:ascii="Times New Roman" w:eastAsia="Times New Roman" w:hAnsi="Times New Roman" w:cs="Times New Roman"/>
        </w:rPr>
        <w:t>, Boston, MA.</w:t>
      </w:r>
    </w:p>
    <w:p w14:paraId="0F882D74" w14:textId="77777777" w:rsidR="00CB5EFF" w:rsidRPr="00CB5EFF" w:rsidRDefault="00CB5EFF" w:rsidP="00CB5EFF">
      <w:pPr>
        <w:spacing w:after="0" w:line="240" w:lineRule="auto"/>
      </w:pPr>
    </w:p>
    <w:p w14:paraId="06930186" w14:textId="7306DC16" w:rsidR="0052339F" w:rsidRDefault="0052339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eastAsia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eastAsia="Times New Roman" w:hAnsi="Times New Roman" w:cs="Times New Roman"/>
          <w:b/>
          <w:bCs/>
        </w:rPr>
        <w:t>, C.</w:t>
      </w:r>
      <w:r>
        <w:rPr>
          <w:rFonts w:ascii="Times New Roman" w:eastAsia="Times New Roman" w:hAnsi="Times New Roman" w:cs="Times New Roman"/>
        </w:rPr>
        <w:t>, &amp; McGuire, J.T. (2018</w:t>
      </w:r>
      <w:r w:rsidRPr="786D101F">
        <w:rPr>
          <w:rFonts w:ascii="Times New Roman" w:eastAsia="Times New Roman" w:hAnsi="Times New Roman" w:cs="Times New Roman"/>
        </w:rPr>
        <w:t xml:space="preserve">). </w:t>
      </w:r>
      <w:r w:rsidR="00352A8A" w:rsidRPr="4016F3AF">
        <w:rPr>
          <w:rFonts w:ascii="Times New Roman" w:eastAsia="Times New Roman" w:hAnsi="Times New Roman" w:cs="Times New Roman"/>
        </w:rPr>
        <w:t>Parsing medial prefrontal cortex: A joint meta-analytic and graph-theoretic approach</w:t>
      </w:r>
      <w:r w:rsidRPr="786D101F">
        <w:rPr>
          <w:rFonts w:ascii="Times New Roman" w:eastAsia="Times New Roman" w:hAnsi="Times New Roman" w:cs="Times New Roman"/>
        </w:rPr>
        <w:t xml:space="preserve">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="00352A8A">
        <w:rPr>
          <w:rFonts w:ascii="Times New Roman" w:eastAsia="Times New Roman" w:hAnsi="Times New Roman" w:cs="Times New Roman"/>
        </w:rPr>
        <w:t>, Philadelphia, PA</w:t>
      </w:r>
      <w:r w:rsidRPr="786D101F">
        <w:rPr>
          <w:rFonts w:ascii="Times New Roman" w:eastAsia="Times New Roman" w:hAnsi="Times New Roman" w:cs="Times New Roman"/>
        </w:rPr>
        <w:t xml:space="preserve">. </w:t>
      </w:r>
    </w:p>
    <w:p w14:paraId="32D73EDA" w14:textId="77777777" w:rsidR="0052339F" w:rsidRPr="0052339F" w:rsidRDefault="0052339F" w:rsidP="0052339F">
      <w:pPr>
        <w:spacing w:after="0" w:line="240" w:lineRule="auto"/>
      </w:pPr>
    </w:p>
    <w:p w14:paraId="7577DFD5" w14:textId="53F9CB68" w:rsidR="786D101F" w:rsidRDefault="786D101F" w:rsidP="786D101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 w:rsidRPr="786D101F">
        <w:rPr>
          <w:rFonts w:ascii="Times New Roman" w:eastAsia="Times New Roman" w:hAnsi="Times New Roman" w:cs="Times New Roman"/>
        </w:rPr>
        <w:t xml:space="preserve">, &amp; McGuire, J.T. (2017). Effort and Delay Discounting in a Foraging Environment.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Pr="786D101F">
        <w:rPr>
          <w:rFonts w:ascii="Times New Roman" w:eastAsia="Times New Roman" w:hAnsi="Times New Roman" w:cs="Times New Roman"/>
        </w:rPr>
        <w:t xml:space="preserve">, Toronto, CA. </w:t>
      </w:r>
    </w:p>
    <w:p w14:paraId="1D9CB49E" w14:textId="6654BFAB" w:rsidR="786D101F" w:rsidRDefault="786D101F" w:rsidP="786D101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190F4038" w14:textId="19EAA11A" w:rsidR="00BF725F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</w:t>
      </w:r>
      <w:proofErr w:type="spellStart"/>
      <w:r w:rsidRPr="786D101F">
        <w:rPr>
          <w:rFonts w:ascii="Times New Roman" w:hAnsi="Times New Roman" w:cs="Times New Roman"/>
        </w:rPr>
        <w:t>Glauser</w:t>
      </w:r>
      <w:proofErr w:type="spellEnd"/>
      <w:r w:rsidRPr="786D101F">
        <w:rPr>
          <w:rFonts w:ascii="Times New Roman" w:hAnsi="Times New Roman" w:cs="Times New Roman"/>
        </w:rPr>
        <w:t xml:space="preserve">, T. (2016). Defining epileptic network pathways: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Annual Meeting of the American Epilepsy Society (AES), </w:t>
      </w:r>
      <w:r w:rsidRPr="786D101F">
        <w:rPr>
          <w:rFonts w:ascii="Times New Roman" w:hAnsi="Times New Roman" w:cs="Times New Roman"/>
        </w:rPr>
        <w:t>Houston, TX.</w:t>
      </w:r>
    </w:p>
    <w:p w14:paraId="5EC3D5B6" w14:textId="77777777" w:rsidR="0050629F" w:rsidRPr="0050629F" w:rsidRDefault="0050629F" w:rsidP="0050629F">
      <w:pPr>
        <w:spacing w:after="0" w:line="240" w:lineRule="auto"/>
        <w:rPr>
          <w:rFonts w:ascii="Times New Roman" w:hAnsi="Times New Roman" w:cs="Times New Roman"/>
        </w:rPr>
      </w:pPr>
    </w:p>
    <w:p w14:paraId="675E140E" w14:textId="3C25977F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Defining epileptic network pathways –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International Conference on Biomagnetism (BIOMAG), </w:t>
      </w:r>
      <w:r w:rsidRPr="786D101F">
        <w:rPr>
          <w:rFonts w:ascii="Times New Roman" w:hAnsi="Times New Roman" w:cs="Times New Roman"/>
        </w:rPr>
        <w:t>Seoul, South Korea.</w:t>
      </w:r>
    </w:p>
    <w:p w14:paraId="2C82D9EA" w14:textId="77777777" w:rsidR="002D78CC" w:rsidRPr="00BF725F" w:rsidRDefault="002D78CC" w:rsidP="00BF725F">
      <w:pPr>
        <w:spacing w:after="0" w:line="240" w:lineRule="auto"/>
        <w:rPr>
          <w:rFonts w:ascii="Times New Roman" w:hAnsi="Times New Roman" w:cs="Times New Roman"/>
        </w:rPr>
      </w:pPr>
    </w:p>
    <w:p w14:paraId="40D93961" w14:textId="6414F278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Barnes-Davis, M.E., </w:t>
      </w:r>
      <w:proofErr w:type="spellStart"/>
      <w:r w:rsidRPr="786D101F">
        <w:rPr>
          <w:rFonts w:ascii="Times New Roman" w:hAnsi="Times New Roman" w:cs="Times New Roman"/>
        </w:rPr>
        <w:t>Merhar</w:t>
      </w:r>
      <w:proofErr w:type="spellEnd"/>
      <w:r w:rsidRPr="786D101F">
        <w:rPr>
          <w:rFonts w:ascii="Times New Roman" w:hAnsi="Times New Roman" w:cs="Times New Roman"/>
        </w:rPr>
        <w:t xml:space="preserve">, S.L., </w:t>
      </w:r>
      <w:r w:rsidRPr="786D101F">
        <w:rPr>
          <w:rFonts w:ascii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hAnsi="Times New Roman" w:cs="Times New Roman"/>
          <w:b/>
          <w:bCs/>
        </w:rPr>
        <w:t>, C.</w:t>
      </w:r>
      <w:r w:rsidRPr="786D101F">
        <w:rPr>
          <w:rFonts w:ascii="Times New Roman" w:hAnsi="Times New Roman" w:cs="Times New Roman"/>
        </w:rPr>
        <w:t xml:space="preserve">, Holland, S.K.,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D.S. (2016). School-aged children born extremely preterm have altered patterns of activation in language regions during a functional MRI stories listening task compared to term counterparts. </w:t>
      </w:r>
      <w:r w:rsidRPr="786D101F">
        <w:rPr>
          <w:rFonts w:ascii="Times New Roman" w:hAnsi="Times New Roman" w:cs="Times New Roman"/>
          <w:i/>
          <w:iCs/>
        </w:rPr>
        <w:t xml:space="preserve"> Joint Irish </w:t>
      </w:r>
      <w:proofErr w:type="spellStart"/>
      <w:r w:rsidRPr="786D101F">
        <w:rPr>
          <w:rFonts w:ascii="Times New Roman" w:hAnsi="Times New Roman" w:cs="Times New Roman"/>
          <w:i/>
          <w:iCs/>
        </w:rPr>
        <w:t>Paediatric</w:t>
      </w:r>
      <w:proofErr w:type="spellEnd"/>
      <w:r w:rsidRPr="786D101F">
        <w:rPr>
          <w:rFonts w:ascii="Times New Roman" w:hAnsi="Times New Roman" w:cs="Times New Roman"/>
          <w:i/>
          <w:iCs/>
        </w:rPr>
        <w:t xml:space="preserve"> Association (IPA) &amp; American Pediatric Society Meeting,</w:t>
      </w:r>
      <w:r w:rsidRPr="786D101F">
        <w:rPr>
          <w:rFonts w:ascii="Times New Roman" w:hAnsi="Times New Roman" w:cs="Times New Roman"/>
        </w:rPr>
        <w:t xml:space="preserve"> Stillorgan, Dublin. </w:t>
      </w:r>
    </w:p>
    <w:p w14:paraId="76F8E134" w14:textId="77777777" w:rsidR="001137E1" w:rsidRPr="001137E1" w:rsidRDefault="001137E1" w:rsidP="001137E1">
      <w:pPr>
        <w:spacing w:after="0" w:line="240" w:lineRule="auto"/>
        <w:rPr>
          <w:rFonts w:ascii="Times New Roman" w:hAnsi="Times New Roman" w:cs="Times New Roman"/>
        </w:rPr>
      </w:pPr>
    </w:p>
    <w:p w14:paraId="76D22596" w14:textId="0168400B" w:rsidR="001137E1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 xml:space="preserve">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Connectivity changes suggest children and adolescents use different strategies for verb generation.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Geneva, Switzerland.</w:t>
      </w:r>
    </w:p>
    <w:p w14:paraId="1A8E9C06" w14:textId="77777777" w:rsidR="004912BA" w:rsidRPr="004912BA" w:rsidRDefault="004912BA" w:rsidP="004912BA">
      <w:pPr>
        <w:spacing w:after="0" w:line="240" w:lineRule="auto"/>
        <w:rPr>
          <w:rFonts w:ascii="Times New Roman" w:hAnsi="Times New Roman" w:cs="Times New Roman"/>
        </w:rPr>
      </w:pPr>
    </w:p>
    <w:p w14:paraId="2D49BF06" w14:textId="2A74B5A9" w:rsidR="00AE5F06" w:rsidRPr="00AE6E2D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&amp;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 (2015). Reading-related neural-circuits disruption in children with dyslexia at a familial-risk for dyslexia.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348B2D7B" w14:textId="77777777" w:rsidR="00AE5F06" w:rsidRPr="00E71C29" w:rsidRDefault="00AE5F06" w:rsidP="00AE5F0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F9F1E10" w14:textId="74BF6468" w:rsidR="00AE5F06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>, &amp; Holland, S.</w:t>
      </w:r>
      <w:r w:rsidRPr="786D101F">
        <w:rPr>
          <w:rFonts w:ascii="Times New Roman" w:hAnsi="Times New Roman" w:cs="Times New Roman"/>
          <w:b/>
          <w:bCs/>
        </w:rPr>
        <w:t xml:space="preserve"> </w:t>
      </w:r>
      <w:r w:rsidRPr="786D101F">
        <w:rPr>
          <w:rFonts w:ascii="Times New Roman" w:hAnsi="Times New Roman" w:cs="Times New Roman"/>
        </w:rPr>
        <w:t xml:space="preserve">K. (2015). Decreased </w:t>
      </w:r>
      <w:proofErr w:type="spellStart"/>
      <w:r w:rsidRPr="786D101F">
        <w:rPr>
          <w:rFonts w:ascii="Times New Roman" w:hAnsi="Times New Roman" w:cs="Times New Roman"/>
        </w:rPr>
        <w:t>rsfcMRI</w:t>
      </w:r>
      <w:proofErr w:type="spellEnd"/>
      <w:r w:rsidRPr="786D101F">
        <w:rPr>
          <w:rFonts w:ascii="Times New Roman" w:hAnsi="Times New Roman" w:cs="Times New Roman"/>
        </w:rPr>
        <w:t xml:space="preserve"> in the </w:t>
      </w:r>
      <w:proofErr w:type="spellStart"/>
      <w:r w:rsidRPr="786D101F">
        <w:rPr>
          <w:rFonts w:ascii="Times New Roman" w:hAnsi="Times New Roman" w:cs="Times New Roman"/>
        </w:rPr>
        <w:t>fronto</w:t>
      </w:r>
      <w:proofErr w:type="spellEnd"/>
      <w:r w:rsidRPr="786D101F">
        <w:rPr>
          <w:rFonts w:ascii="Times New Roman" w:hAnsi="Times New Roman" w:cs="Times New Roman"/>
        </w:rPr>
        <w:t xml:space="preserve">-parietal network in children with emotional disorders. </w:t>
      </w:r>
      <w:r w:rsidRPr="786D101F">
        <w:rPr>
          <w:rFonts w:ascii="Times New Roman" w:hAnsi="Times New Roman" w:cs="Times New Roman"/>
          <w:i/>
          <w:iCs/>
        </w:rPr>
        <w:t>Annual meeting of the Organization of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45D50916" w14:textId="77777777" w:rsidR="005B2E7C" w:rsidRPr="00E71C29" w:rsidRDefault="005B2E7C" w:rsidP="005B2E7C">
      <w:pPr>
        <w:spacing w:after="0" w:line="240" w:lineRule="auto"/>
        <w:rPr>
          <w:rFonts w:ascii="Times New Roman" w:hAnsi="Times New Roman" w:cs="Times New Roman"/>
        </w:rPr>
      </w:pPr>
    </w:p>
    <w:p w14:paraId="36931F20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proofErr w:type="spellStart"/>
      <w:r w:rsidRPr="786D101F">
        <w:rPr>
          <w:rFonts w:ascii="Times New Roman" w:hAnsi="Times New Roman" w:cs="Times New Roman"/>
        </w:rPr>
        <w:t>DiFrancesco</w:t>
      </w:r>
      <w:proofErr w:type="spellEnd"/>
      <w:r w:rsidRPr="786D101F">
        <w:rPr>
          <w:rFonts w:ascii="Times New Roman" w:hAnsi="Times New Roman" w:cs="Times New Roman"/>
        </w:rPr>
        <w:t xml:space="preserve">, M., </w:t>
      </w: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&amp; Holland, S.K. (2015, March). Increased functional connectivity in the cingulo-opercular network during rest in children with dyslexia following intervention. </w:t>
      </w:r>
      <w:r w:rsidRPr="786D101F">
        <w:rPr>
          <w:rFonts w:ascii="Times New Roman" w:hAnsi="Times New Roman" w:cs="Times New Roman"/>
          <w:i/>
          <w:iCs/>
        </w:rPr>
        <w:t>Annual Meeting of the Cognitive Neuroscience Society (CNS),</w:t>
      </w:r>
      <w:r w:rsidRPr="786D101F">
        <w:rPr>
          <w:rFonts w:ascii="Times New Roman" w:hAnsi="Times New Roman" w:cs="Times New Roman"/>
        </w:rPr>
        <w:t xml:space="preserve"> San Francisco, CA.</w:t>
      </w:r>
    </w:p>
    <w:p w14:paraId="1F35ABB9" w14:textId="77777777" w:rsidR="00F73730" w:rsidRPr="00E71C29" w:rsidRDefault="00F73730" w:rsidP="00F73730">
      <w:pPr>
        <w:pStyle w:val="ListParagraph"/>
        <w:rPr>
          <w:rFonts w:ascii="Times New Roman" w:hAnsi="Times New Roman" w:cs="Times New Roman"/>
        </w:rPr>
      </w:pPr>
    </w:p>
    <w:p w14:paraId="01471678" w14:textId="0A66522F" w:rsidR="00F73730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Kraus, D., Arya, R., </w:t>
      </w: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Greiner, H., Leach, J., Toro-Serey, C.,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Horowitz-Kraus, T. (2014). Reading and language lateralization in pediatric temporal lobe epilepsy: and fMRI study. </w:t>
      </w:r>
      <w:r w:rsidRPr="786D101F">
        <w:rPr>
          <w:rFonts w:ascii="Times New Roman" w:hAnsi="Times New Roman" w:cs="Times New Roman"/>
          <w:i/>
          <w:iCs/>
        </w:rPr>
        <w:t>Annual Meeting of the American Epilepsy Society (AES)</w:t>
      </w:r>
      <w:r w:rsidRPr="786D101F">
        <w:rPr>
          <w:rFonts w:ascii="Times New Roman" w:hAnsi="Times New Roman" w:cs="Times New Roman"/>
        </w:rPr>
        <w:t>, Seattle, WA.</w:t>
      </w:r>
    </w:p>
    <w:p w14:paraId="451DF068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F5AC71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lastRenderedPageBreak/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S., </w:t>
      </w:r>
      <w:proofErr w:type="spellStart"/>
      <w:r w:rsidRPr="786D101F">
        <w:rPr>
          <w:rFonts w:ascii="Times New Roman" w:hAnsi="Times New Roman" w:cs="Times New Roman"/>
        </w:rPr>
        <w:t>Dimitrijevic</w:t>
      </w:r>
      <w:proofErr w:type="spellEnd"/>
      <w:r w:rsidRPr="786D101F">
        <w:rPr>
          <w:rFonts w:ascii="Times New Roman" w:hAnsi="Times New Roman" w:cs="Times New Roman"/>
        </w:rPr>
        <w:t xml:space="preserve">, A., </w:t>
      </w: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>&amp; Holland, S. K. (2014, June). Pediatric Expressive Language Network Connectivity – Findings from fMRI-Constrained MEG.  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Hamburg, Germany.</w:t>
      </w:r>
    </w:p>
    <w:p w14:paraId="60E559CB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693706" w14:textId="4DF3F448" w:rsidR="00BE7D47" w:rsidRPr="00E71C29" w:rsidRDefault="00BE7D47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b/>
          <w:bCs/>
        </w:rPr>
        <w:t>Toro Serey, C</w:t>
      </w:r>
      <w:r w:rsidRPr="00E71C29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00E71C29">
        <w:rPr>
          <w:rFonts w:ascii="Times New Roman" w:hAnsi="Times New Roman" w:cs="Times New Roman"/>
        </w:rPr>
        <w:t>Bardgett</w:t>
      </w:r>
      <w:proofErr w:type="spellEnd"/>
      <w:r w:rsidRPr="00E71C29">
        <w:rPr>
          <w:rFonts w:ascii="Times New Roman" w:hAnsi="Times New Roman" w:cs="Times New Roman"/>
        </w:rPr>
        <w:t xml:space="preserve">) (2013). </w:t>
      </w:r>
      <w:r w:rsidRPr="00E71C29">
        <w:rPr>
          <w:rFonts w:ascii="Times New Roman" w:hAnsi="Times New Roman" w:cs="Times New Roman"/>
          <w:shd w:val="clear" w:color="auto" w:fill="FFFFFF"/>
        </w:rPr>
        <w:t>The Effects of Zolpidem on Regional Neuronal Activity and Behavior</w:t>
      </w:r>
      <w:r w:rsidRPr="00E71C29">
        <w:rPr>
          <w:rFonts w:ascii="Times New Roman" w:hAnsi="Times New Roman" w:cs="Times New Roman"/>
        </w:rPr>
        <w:t xml:space="preserve">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00E71C29">
        <w:rPr>
          <w:rFonts w:ascii="Times New Roman" w:hAnsi="Times New Roman" w:cs="Times New Roman"/>
        </w:rPr>
        <w:t>, Northern Kentucky University, Highland Heights, KY.</w:t>
      </w:r>
    </w:p>
    <w:p w14:paraId="4E80C097" w14:textId="77777777" w:rsidR="00BE7D47" w:rsidRPr="00E71C29" w:rsidRDefault="00BE7D47" w:rsidP="00BE7D4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7A4037" w14:textId="0E263ABE" w:rsidR="00687C89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Gannon, M., and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>, M. (2013). Effects of zolpidem on regional neuronal activity</w:t>
      </w:r>
      <w:r w:rsidRPr="786D101F">
        <w:rPr>
          <w:rFonts w:ascii="Times New Roman" w:hAnsi="Times New Roman" w:cs="Times New Roman"/>
          <w:i/>
          <w:iCs/>
        </w:rPr>
        <w:t>. Annual Meeting of the Midwestern Psychological Association</w:t>
      </w:r>
      <w:r w:rsidRPr="786D101F">
        <w:rPr>
          <w:rFonts w:ascii="Times New Roman" w:hAnsi="Times New Roman" w:cs="Times New Roman"/>
        </w:rPr>
        <w:t>, Chicago, IL.</w:t>
      </w:r>
    </w:p>
    <w:p w14:paraId="2B96FF48" w14:textId="77777777" w:rsidR="000B6D9D" w:rsidRPr="00E71C29" w:rsidRDefault="000B6D9D" w:rsidP="000B6D9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u w:val="single"/>
        </w:rPr>
      </w:pPr>
    </w:p>
    <w:p w14:paraId="49AF2646" w14:textId="5704F767" w:rsidR="0041405C" w:rsidRPr="00BA3E18" w:rsidRDefault="786D101F" w:rsidP="0062140A">
      <w:pPr>
        <w:pStyle w:val="ListParagraph"/>
        <w:numPr>
          <w:ilvl w:val="0"/>
          <w:numId w:val="2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 xml:space="preserve">) (2012). Effects of zolpidem on regional neuronal activity and behavior.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786D101F">
        <w:rPr>
          <w:rFonts w:ascii="Times New Roman" w:hAnsi="Times New Roman" w:cs="Times New Roman"/>
        </w:rPr>
        <w:t>, Northern Kentucky University, Highland Heights, KY.</w:t>
      </w:r>
    </w:p>
    <w:p w14:paraId="32FB0E9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48AC73DB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HONORS AND AWARDS</w:t>
      </w:r>
    </w:p>
    <w:p w14:paraId="1AE5794B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ED8AECD" w14:textId="41975AC5" w:rsidR="00CB5EFF" w:rsidRDefault="00CB5EFF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Hariri Center for Computing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at BU “Brilliant Bud Award” (2019)</w:t>
      </w:r>
    </w:p>
    <w:p w14:paraId="706AF8D3" w14:textId="2A61391C" w:rsidR="00BA3E18" w:rsidRPr="00534CBC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Travel Award from the Society for Neuroeconomics (2018)</w:t>
      </w:r>
    </w:p>
    <w:p w14:paraId="52D8BAE6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Dean’s Scholarship (2012) </w:t>
      </w:r>
    </w:p>
    <w:p w14:paraId="5F86FA5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Selected to participate as a senior mentor for PSY 100 classes (Fall 2012)</w:t>
      </w:r>
    </w:p>
    <w:p w14:paraId="583E03CA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Sheldon B. and Fern H. </w:t>
      </w:r>
      <w:proofErr w:type="spellStart"/>
      <w:r w:rsidRPr="54368F1D">
        <w:rPr>
          <w:rFonts w:ascii="Times New Roman" w:hAnsi="Times New Roman" w:cs="Times New Roman"/>
          <w:color w:val="000000"/>
          <w:shd w:val="clear" w:color="auto" w:fill="FFFFFF"/>
        </w:rPr>
        <w:t>Storer</w:t>
      </w:r>
      <w:proofErr w:type="spellEnd"/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 Endowed Scholarship (2010)</w:t>
      </w:r>
    </w:p>
    <w:p w14:paraId="5E243AB7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President’s Honor List (Spring 2009, Fall 2010, Fall 2011, Spring 2012, Fall 2012, Spring 2013)</w:t>
      </w:r>
    </w:p>
    <w:p w14:paraId="2EED729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Dean’s List (Fall 2009)</w:t>
      </w:r>
    </w:p>
    <w:p w14:paraId="66530611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</w:p>
    <w:p w14:paraId="1A1C9EE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ASSOCIATION MEMBERSHIPS</w:t>
      </w:r>
    </w:p>
    <w:p w14:paraId="5707FC5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869B229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2E34A307">
        <w:rPr>
          <w:rFonts w:ascii="Times New Roman" w:hAnsi="Times New Roman" w:cs="Times New Roman"/>
        </w:rPr>
        <w:t>Society for Neuroeconomics (2017 – Present)</w:t>
      </w:r>
    </w:p>
    <w:p w14:paraId="39E4AD1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Honors in Psychology (Fall 2012, Spring 2013)</w:t>
      </w:r>
    </w:p>
    <w:p w14:paraId="14D0BE79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Alpha Chi International Honors Society, (inducted Spring 2012)</w:t>
      </w:r>
    </w:p>
    <w:p w14:paraId="2727D22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Psi Chi: The National Honor Society in Psychology (inducted Fall 2011) </w:t>
      </w:r>
    </w:p>
    <w:p w14:paraId="3DB59308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Psychology Club (Fall 2010-Spring 2013)</w:t>
      </w:r>
    </w:p>
    <w:p w14:paraId="79D67F9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Honors Program (Fall 2008-Spring 2013)</w:t>
      </w:r>
    </w:p>
    <w:p w14:paraId="34E963A0" w14:textId="77777777" w:rsidR="00BA3E18" w:rsidRPr="00D12813" w:rsidRDefault="00BA3E18" w:rsidP="00BA3E1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</w:rPr>
        <w:t>NKU Presidential Ambassadors (Fall 2008- Spring 2013)</w:t>
      </w:r>
    </w:p>
    <w:p w14:paraId="646B3FC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1E9409F" w14:textId="77777777" w:rsidR="00AE5F06" w:rsidRPr="00E71C29" w:rsidRDefault="00AE5F06" w:rsidP="004448F5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u w:val="none"/>
          <w:shd w:val="clear" w:color="auto" w:fill="FFFFFF"/>
        </w:rPr>
      </w:pPr>
    </w:p>
    <w:p w14:paraId="4B6EA54D" w14:textId="77777777" w:rsidR="00E22142" w:rsidRPr="005C06CE" w:rsidRDefault="00E22142" w:rsidP="00651F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2142" w:rsidRPr="005C06CE" w:rsidSect="009B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79F"/>
    <w:multiLevelType w:val="hybridMultilevel"/>
    <w:tmpl w:val="97F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74D"/>
    <w:multiLevelType w:val="hybridMultilevel"/>
    <w:tmpl w:val="3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D67670A"/>
    <w:multiLevelType w:val="hybridMultilevel"/>
    <w:tmpl w:val="817C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17573"/>
    <w:multiLevelType w:val="hybridMultilevel"/>
    <w:tmpl w:val="0D5E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0D9A"/>
    <w:multiLevelType w:val="hybridMultilevel"/>
    <w:tmpl w:val="D8D4E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3E1"/>
    <w:multiLevelType w:val="hybridMultilevel"/>
    <w:tmpl w:val="D50A80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2984"/>
    <w:multiLevelType w:val="hybridMultilevel"/>
    <w:tmpl w:val="B6788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3596A"/>
    <w:multiLevelType w:val="hybridMultilevel"/>
    <w:tmpl w:val="880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726C9"/>
    <w:multiLevelType w:val="hybridMultilevel"/>
    <w:tmpl w:val="3D16F44A"/>
    <w:lvl w:ilvl="0" w:tplc="5F78DD24">
      <w:start w:val="1"/>
      <w:numFmt w:val="decimal"/>
      <w:lvlText w:val="%1."/>
      <w:lvlJc w:val="left"/>
      <w:pPr>
        <w:ind w:left="720" w:hanging="360"/>
      </w:pPr>
    </w:lvl>
    <w:lvl w:ilvl="1" w:tplc="5B424C16">
      <w:start w:val="1"/>
      <w:numFmt w:val="lowerLetter"/>
      <w:lvlText w:val="%2."/>
      <w:lvlJc w:val="left"/>
      <w:pPr>
        <w:ind w:left="1440" w:hanging="360"/>
      </w:pPr>
    </w:lvl>
    <w:lvl w:ilvl="2" w:tplc="5DCA6A74">
      <w:start w:val="1"/>
      <w:numFmt w:val="lowerRoman"/>
      <w:lvlText w:val="%3."/>
      <w:lvlJc w:val="right"/>
      <w:pPr>
        <w:ind w:left="2160" w:hanging="180"/>
      </w:pPr>
    </w:lvl>
    <w:lvl w:ilvl="3" w:tplc="5AFAB0F4">
      <w:start w:val="1"/>
      <w:numFmt w:val="decimal"/>
      <w:lvlText w:val="%4."/>
      <w:lvlJc w:val="left"/>
      <w:pPr>
        <w:ind w:left="2880" w:hanging="360"/>
      </w:pPr>
    </w:lvl>
    <w:lvl w:ilvl="4" w:tplc="06EE5064">
      <w:start w:val="1"/>
      <w:numFmt w:val="lowerLetter"/>
      <w:lvlText w:val="%5."/>
      <w:lvlJc w:val="left"/>
      <w:pPr>
        <w:ind w:left="3600" w:hanging="360"/>
      </w:pPr>
    </w:lvl>
    <w:lvl w:ilvl="5" w:tplc="99F6013E">
      <w:start w:val="1"/>
      <w:numFmt w:val="lowerRoman"/>
      <w:lvlText w:val="%6."/>
      <w:lvlJc w:val="right"/>
      <w:pPr>
        <w:ind w:left="4320" w:hanging="180"/>
      </w:pPr>
    </w:lvl>
    <w:lvl w:ilvl="6" w:tplc="25AE0794">
      <w:start w:val="1"/>
      <w:numFmt w:val="decimal"/>
      <w:lvlText w:val="%7."/>
      <w:lvlJc w:val="left"/>
      <w:pPr>
        <w:ind w:left="5040" w:hanging="360"/>
      </w:pPr>
    </w:lvl>
    <w:lvl w:ilvl="7" w:tplc="F9FA99EA">
      <w:start w:val="1"/>
      <w:numFmt w:val="lowerLetter"/>
      <w:lvlText w:val="%8."/>
      <w:lvlJc w:val="left"/>
      <w:pPr>
        <w:ind w:left="5760" w:hanging="360"/>
      </w:pPr>
    </w:lvl>
    <w:lvl w:ilvl="8" w:tplc="148CB5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3545C"/>
    <w:multiLevelType w:val="hybridMultilevel"/>
    <w:tmpl w:val="72AA4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4B5C6D"/>
    <w:multiLevelType w:val="hybridMultilevel"/>
    <w:tmpl w:val="1EF26D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2352AB"/>
    <w:multiLevelType w:val="hybridMultilevel"/>
    <w:tmpl w:val="3D88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13EE1"/>
    <w:multiLevelType w:val="hybridMultilevel"/>
    <w:tmpl w:val="A4C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1315A"/>
    <w:multiLevelType w:val="hybridMultilevel"/>
    <w:tmpl w:val="875C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D55"/>
    <w:multiLevelType w:val="hybridMultilevel"/>
    <w:tmpl w:val="F24A8C7A"/>
    <w:lvl w:ilvl="0" w:tplc="D0BE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69822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9369E"/>
    <w:multiLevelType w:val="hybridMultilevel"/>
    <w:tmpl w:val="B92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4299F"/>
    <w:multiLevelType w:val="hybridMultilevel"/>
    <w:tmpl w:val="17DE2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83FEA"/>
    <w:multiLevelType w:val="hybridMultilevel"/>
    <w:tmpl w:val="525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3750"/>
    <w:multiLevelType w:val="hybridMultilevel"/>
    <w:tmpl w:val="87E0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451E"/>
    <w:multiLevelType w:val="hybridMultilevel"/>
    <w:tmpl w:val="A350C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764"/>
    <w:multiLevelType w:val="hybridMultilevel"/>
    <w:tmpl w:val="EC50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849EA"/>
    <w:multiLevelType w:val="hybridMultilevel"/>
    <w:tmpl w:val="43E04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17"/>
  </w:num>
  <w:num w:numId="8">
    <w:abstractNumId w:val="20"/>
  </w:num>
  <w:num w:numId="9">
    <w:abstractNumId w:val="0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6"/>
  </w:num>
  <w:num w:numId="15">
    <w:abstractNumId w:val="9"/>
  </w:num>
  <w:num w:numId="16">
    <w:abstractNumId w:val="6"/>
  </w:num>
  <w:num w:numId="17">
    <w:abstractNumId w:val="19"/>
  </w:num>
  <w:num w:numId="18">
    <w:abstractNumId w:val="21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CF6"/>
    <w:rsid w:val="000203D0"/>
    <w:rsid w:val="00024692"/>
    <w:rsid w:val="00025045"/>
    <w:rsid w:val="00026BEB"/>
    <w:rsid w:val="00030FD8"/>
    <w:rsid w:val="00051177"/>
    <w:rsid w:val="00051D09"/>
    <w:rsid w:val="00052C40"/>
    <w:rsid w:val="00057F75"/>
    <w:rsid w:val="000616D1"/>
    <w:rsid w:val="00082F5F"/>
    <w:rsid w:val="000A0814"/>
    <w:rsid w:val="000A1E1E"/>
    <w:rsid w:val="000B6D9D"/>
    <w:rsid w:val="000D047D"/>
    <w:rsid w:val="000D473F"/>
    <w:rsid w:val="000E2BAB"/>
    <w:rsid w:val="000F27F0"/>
    <w:rsid w:val="000F5988"/>
    <w:rsid w:val="001004D7"/>
    <w:rsid w:val="00106E46"/>
    <w:rsid w:val="00110D9B"/>
    <w:rsid w:val="0011244D"/>
    <w:rsid w:val="001137E1"/>
    <w:rsid w:val="00120319"/>
    <w:rsid w:val="00143483"/>
    <w:rsid w:val="001470E6"/>
    <w:rsid w:val="00194C33"/>
    <w:rsid w:val="001A4783"/>
    <w:rsid w:val="001A4FCC"/>
    <w:rsid w:val="002058F8"/>
    <w:rsid w:val="00207520"/>
    <w:rsid w:val="00223E42"/>
    <w:rsid w:val="0023112F"/>
    <w:rsid w:val="00241A0A"/>
    <w:rsid w:val="00257B06"/>
    <w:rsid w:val="00291A9C"/>
    <w:rsid w:val="0029723D"/>
    <w:rsid w:val="002A4C54"/>
    <w:rsid w:val="002C0CFD"/>
    <w:rsid w:val="002C4624"/>
    <w:rsid w:val="002C47C3"/>
    <w:rsid w:val="002D78CC"/>
    <w:rsid w:val="003240E9"/>
    <w:rsid w:val="00325CF6"/>
    <w:rsid w:val="00352A8A"/>
    <w:rsid w:val="00372AA7"/>
    <w:rsid w:val="003B50A4"/>
    <w:rsid w:val="003C50C8"/>
    <w:rsid w:val="003D0841"/>
    <w:rsid w:val="0041405C"/>
    <w:rsid w:val="0042454F"/>
    <w:rsid w:val="004448F5"/>
    <w:rsid w:val="0046667A"/>
    <w:rsid w:val="00473AF5"/>
    <w:rsid w:val="0047520E"/>
    <w:rsid w:val="004912BA"/>
    <w:rsid w:val="00492115"/>
    <w:rsid w:val="00493CAD"/>
    <w:rsid w:val="0049600D"/>
    <w:rsid w:val="004B3BE1"/>
    <w:rsid w:val="004B7D2C"/>
    <w:rsid w:val="004C1763"/>
    <w:rsid w:val="004E3A96"/>
    <w:rsid w:val="004E5BDF"/>
    <w:rsid w:val="0050629F"/>
    <w:rsid w:val="00515988"/>
    <w:rsid w:val="0052339F"/>
    <w:rsid w:val="00534CBC"/>
    <w:rsid w:val="00542E7E"/>
    <w:rsid w:val="00544666"/>
    <w:rsid w:val="00571782"/>
    <w:rsid w:val="005730C1"/>
    <w:rsid w:val="00587D3D"/>
    <w:rsid w:val="005B2E7C"/>
    <w:rsid w:val="005C06CE"/>
    <w:rsid w:val="005C1A44"/>
    <w:rsid w:val="005D1351"/>
    <w:rsid w:val="005D2501"/>
    <w:rsid w:val="00604432"/>
    <w:rsid w:val="00604865"/>
    <w:rsid w:val="0062140A"/>
    <w:rsid w:val="006230E8"/>
    <w:rsid w:val="0065196E"/>
    <w:rsid w:val="00651F88"/>
    <w:rsid w:val="006554B2"/>
    <w:rsid w:val="006777CF"/>
    <w:rsid w:val="00687C89"/>
    <w:rsid w:val="006964D1"/>
    <w:rsid w:val="006C395B"/>
    <w:rsid w:val="006D2CF8"/>
    <w:rsid w:val="006F4C0A"/>
    <w:rsid w:val="007058A7"/>
    <w:rsid w:val="00722DA4"/>
    <w:rsid w:val="0074409E"/>
    <w:rsid w:val="00750054"/>
    <w:rsid w:val="00750AFB"/>
    <w:rsid w:val="00751EE5"/>
    <w:rsid w:val="00755ACA"/>
    <w:rsid w:val="00765130"/>
    <w:rsid w:val="00766435"/>
    <w:rsid w:val="007733D7"/>
    <w:rsid w:val="00773B6B"/>
    <w:rsid w:val="00777AE9"/>
    <w:rsid w:val="007A2F7A"/>
    <w:rsid w:val="007D51A0"/>
    <w:rsid w:val="008100B0"/>
    <w:rsid w:val="00816ADC"/>
    <w:rsid w:val="00825E43"/>
    <w:rsid w:val="00834246"/>
    <w:rsid w:val="008634BD"/>
    <w:rsid w:val="00890449"/>
    <w:rsid w:val="008B4E79"/>
    <w:rsid w:val="008B7D0B"/>
    <w:rsid w:val="008E6F3A"/>
    <w:rsid w:val="00907249"/>
    <w:rsid w:val="009242E4"/>
    <w:rsid w:val="00925DA7"/>
    <w:rsid w:val="00931A8A"/>
    <w:rsid w:val="0094386E"/>
    <w:rsid w:val="00957BA7"/>
    <w:rsid w:val="00990874"/>
    <w:rsid w:val="009A527F"/>
    <w:rsid w:val="009B18DF"/>
    <w:rsid w:val="009B668B"/>
    <w:rsid w:val="00A010A2"/>
    <w:rsid w:val="00A15213"/>
    <w:rsid w:val="00A2134A"/>
    <w:rsid w:val="00A27C64"/>
    <w:rsid w:val="00A3040E"/>
    <w:rsid w:val="00A36A7E"/>
    <w:rsid w:val="00A4489C"/>
    <w:rsid w:val="00A44D63"/>
    <w:rsid w:val="00A51A4B"/>
    <w:rsid w:val="00A56081"/>
    <w:rsid w:val="00A57F5E"/>
    <w:rsid w:val="00A74365"/>
    <w:rsid w:val="00A7472C"/>
    <w:rsid w:val="00A8405A"/>
    <w:rsid w:val="00A906F7"/>
    <w:rsid w:val="00AD44DA"/>
    <w:rsid w:val="00AE2CFC"/>
    <w:rsid w:val="00AE5F06"/>
    <w:rsid w:val="00AE6E2D"/>
    <w:rsid w:val="00AF0809"/>
    <w:rsid w:val="00AF37DC"/>
    <w:rsid w:val="00B0345C"/>
    <w:rsid w:val="00B2125B"/>
    <w:rsid w:val="00B63A0E"/>
    <w:rsid w:val="00B705C2"/>
    <w:rsid w:val="00B97404"/>
    <w:rsid w:val="00B97CB4"/>
    <w:rsid w:val="00BA3E18"/>
    <w:rsid w:val="00BB6494"/>
    <w:rsid w:val="00BE7D47"/>
    <w:rsid w:val="00BF29F3"/>
    <w:rsid w:val="00BF725F"/>
    <w:rsid w:val="00C01B5B"/>
    <w:rsid w:val="00C053A4"/>
    <w:rsid w:val="00C1120D"/>
    <w:rsid w:val="00C3068F"/>
    <w:rsid w:val="00C43427"/>
    <w:rsid w:val="00C43EE3"/>
    <w:rsid w:val="00C46310"/>
    <w:rsid w:val="00C9223D"/>
    <w:rsid w:val="00CA1777"/>
    <w:rsid w:val="00CA6386"/>
    <w:rsid w:val="00CB5EFF"/>
    <w:rsid w:val="00CC1809"/>
    <w:rsid w:val="00CC784C"/>
    <w:rsid w:val="00CF391F"/>
    <w:rsid w:val="00CF6470"/>
    <w:rsid w:val="00D06A79"/>
    <w:rsid w:val="00D12813"/>
    <w:rsid w:val="00D37711"/>
    <w:rsid w:val="00D46E94"/>
    <w:rsid w:val="00D52ACA"/>
    <w:rsid w:val="00D609D6"/>
    <w:rsid w:val="00D87A0A"/>
    <w:rsid w:val="00DA1B52"/>
    <w:rsid w:val="00DB0632"/>
    <w:rsid w:val="00DC5880"/>
    <w:rsid w:val="00DC7DF9"/>
    <w:rsid w:val="00DE05E6"/>
    <w:rsid w:val="00DE2F9C"/>
    <w:rsid w:val="00DE3333"/>
    <w:rsid w:val="00DF5567"/>
    <w:rsid w:val="00E03BEF"/>
    <w:rsid w:val="00E22142"/>
    <w:rsid w:val="00E22CA6"/>
    <w:rsid w:val="00E411B4"/>
    <w:rsid w:val="00E53DF7"/>
    <w:rsid w:val="00E544B7"/>
    <w:rsid w:val="00E569F7"/>
    <w:rsid w:val="00E66B4C"/>
    <w:rsid w:val="00E70CE7"/>
    <w:rsid w:val="00E71C29"/>
    <w:rsid w:val="00EB125B"/>
    <w:rsid w:val="00EB4DF5"/>
    <w:rsid w:val="00EB5BF9"/>
    <w:rsid w:val="00EC1EDD"/>
    <w:rsid w:val="00ED1CA5"/>
    <w:rsid w:val="00EE1036"/>
    <w:rsid w:val="00F057A7"/>
    <w:rsid w:val="00F36683"/>
    <w:rsid w:val="00F41531"/>
    <w:rsid w:val="00F53DA6"/>
    <w:rsid w:val="00F55E00"/>
    <w:rsid w:val="00F67AD4"/>
    <w:rsid w:val="00F73730"/>
    <w:rsid w:val="00F81B6E"/>
    <w:rsid w:val="00F86D33"/>
    <w:rsid w:val="00FA5233"/>
    <w:rsid w:val="00FB4D77"/>
    <w:rsid w:val="00FB77F2"/>
    <w:rsid w:val="00FC4FC9"/>
    <w:rsid w:val="00FE2685"/>
    <w:rsid w:val="00FE55F2"/>
    <w:rsid w:val="00FF2307"/>
    <w:rsid w:val="0ACD2ED9"/>
    <w:rsid w:val="0CB35575"/>
    <w:rsid w:val="1DD8F8F9"/>
    <w:rsid w:val="2E34A307"/>
    <w:rsid w:val="4016F3AF"/>
    <w:rsid w:val="54368F1D"/>
    <w:rsid w:val="786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F1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3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D2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240E9"/>
    <w:pPr>
      <w:spacing w:after="0" w:line="36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240E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3C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93CAD"/>
  </w:style>
  <w:style w:type="paragraph" w:styleId="NormalWeb">
    <w:name w:val="Normal (Web)"/>
    <w:basedOn w:val="Normal"/>
    <w:uiPriority w:val="99"/>
    <w:semiHidden/>
    <w:unhideWhenUsed/>
    <w:rsid w:val="0049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toro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6FB9A-E25F-304D-B8B8-D79BA81B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Office User</cp:lastModifiedBy>
  <cp:revision>23</cp:revision>
  <cp:lastPrinted>2017-03-30T00:35:00Z</cp:lastPrinted>
  <dcterms:created xsi:type="dcterms:W3CDTF">2017-03-30T00:35:00Z</dcterms:created>
  <dcterms:modified xsi:type="dcterms:W3CDTF">2019-02-21T20:10:00Z</dcterms:modified>
</cp:coreProperties>
</file>