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5F9" w:rsidRPr="00BA3BDE" w:rsidRDefault="004665F9" w:rsidP="004665F9">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005D6FB4">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5D6FB4">
        <w:rPr>
          <w:rFonts w:ascii="Charter" w:hAnsi="Charter"/>
          <w:sz w:val="22"/>
          <w:szCs w:val="22"/>
        </w:rPr>
        <w:t>8</w:t>
      </w:r>
      <w:r>
        <w:rPr>
          <w:rFonts w:ascii="Charter" w:hAnsi="Charter"/>
          <w:sz w:val="22"/>
          <w:szCs w:val="22"/>
        </w:rPr>
        <w:t xml:space="preserve"> </w:t>
      </w:r>
      <w:r w:rsidR="005D6FB4">
        <w:rPr>
          <w:rFonts w:ascii="Charter" w:hAnsi="Charter"/>
          <w:sz w:val="22"/>
          <w:szCs w:val="22"/>
        </w:rPr>
        <w:t xml:space="preserve">september </w:t>
      </w:r>
      <w:r>
        <w:rPr>
          <w:rFonts w:ascii="Charter" w:hAnsi="Charter"/>
          <w:sz w:val="22"/>
          <w:szCs w:val="22"/>
        </w:rPr>
        <w:t>2020</w:t>
      </w:r>
    </w:p>
    <w:p w:rsidR="005D6FB4" w:rsidRPr="005D6FB4" w:rsidRDefault="004665F9" w:rsidP="005D6FB4">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sidR="005D6FB4">
        <w:rPr>
          <w:rFonts w:ascii="Charter" w:hAnsi="Charter"/>
          <w:sz w:val="22"/>
          <w:szCs w:val="22"/>
        </w:rPr>
        <w:t>7089</w:t>
      </w:r>
      <w:r>
        <w:rPr>
          <w:rFonts w:ascii="Charter" w:hAnsi="Charter"/>
          <w:sz w:val="22"/>
          <w:szCs w:val="22"/>
        </w:rPr>
        <w:t xml:space="preserve">/ Jørn Korsbø Petersen </w:t>
      </w:r>
    </w:p>
    <w:p w:rsidR="00456FB4" w:rsidRDefault="00456FB4" w:rsidP="005D6FB4">
      <w:pPr>
        <w:rPr>
          <w:rFonts w:ascii="Arial" w:hAnsi="Arial"/>
          <w:sz w:val="22"/>
          <w:szCs w:val="22"/>
        </w:rPr>
      </w:pPr>
    </w:p>
    <w:p w:rsidR="005D6FB4" w:rsidRPr="00456FB4" w:rsidRDefault="005D6FB4" w:rsidP="00456FB4">
      <w:pPr>
        <w:pStyle w:val="Overskrift1"/>
        <w:rPr>
          <w:rFonts w:ascii="Arial" w:hAnsi="Arial"/>
          <w:color w:val="auto"/>
          <w:sz w:val="22"/>
          <w:szCs w:val="22"/>
        </w:rPr>
      </w:pPr>
      <w:r w:rsidRPr="00456FB4">
        <w:rPr>
          <w:rFonts w:ascii="Arial" w:hAnsi="Arial"/>
          <w:color w:val="auto"/>
          <w:sz w:val="22"/>
          <w:szCs w:val="22"/>
        </w:rPr>
        <w:t xml:space="preserve">Ændring </w:t>
      </w:r>
      <w:r w:rsidR="00456FB4">
        <w:rPr>
          <w:rFonts w:ascii="Arial" w:hAnsi="Arial"/>
          <w:color w:val="auto"/>
          <w:sz w:val="22"/>
          <w:szCs w:val="22"/>
        </w:rPr>
        <w:t>8</w:t>
      </w:r>
      <w:r w:rsidRPr="00456FB4">
        <w:rPr>
          <w:rFonts w:ascii="Arial" w:hAnsi="Arial"/>
          <w:color w:val="auto"/>
          <w:sz w:val="22"/>
          <w:szCs w:val="22"/>
        </w:rPr>
        <w:t xml:space="preserve">. </w:t>
      </w:r>
      <w:r w:rsidR="00456FB4">
        <w:rPr>
          <w:rFonts w:ascii="Arial" w:hAnsi="Arial"/>
          <w:color w:val="auto"/>
          <w:sz w:val="22"/>
          <w:szCs w:val="22"/>
        </w:rPr>
        <w:t>september</w:t>
      </w:r>
      <w:r w:rsidRPr="00456FB4">
        <w:rPr>
          <w:rFonts w:ascii="Arial" w:hAnsi="Arial"/>
          <w:color w:val="auto"/>
          <w:sz w:val="22"/>
          <w:szCs w:val="22"/>
        </w:rPr>
        <w:t xml:space="preserve"> 20</w:t>
      </w:r>
      <w:r w:rsidR="00456FB4">
        <w:rPr>
          <w:rFonts w:ascii="Arial" w:hAnsi="Arial"/>
          <w:color w:val="auto"/>
          <w:sz w:val="22"/>
          <w:szCs w:val="22"/>
        </w:rPr>
        <w:t>20</w:t>
      </w:r>
      <w:r w:rsidRPr="00456FB4">
        <w:rPr>
          <w:rFonts w:ascii="Arial" w:hAnsi="Arial"/>
          <w:color w:val="auto"/>
          <w:sz w:val="22"/>
          <w:szCs w:val="22"/>
        </w:rPr>
        <w:t>:</w:t>
      </w:r>
    </w:p>
    <w:p w:rsidR="005D6FB4" w:rsidRPr="00456FB4" w:rsidRDefault="005D6FB4" w:rsidP="005D6FB4">
      <w:pPr>
        <w:rPr>
          <w:rFonts w:ascii="Arial" w:hAnsi="Arial" w:cs="Arial"/>
          <w:sz w:val="22"/>
          <w:szCs w:val="22"/>
        </w:rPr>
      </w:pPr>
      <w:r>
        <w:t xml:space="preserve">Projektmappe ønskes opdateret med 7 </w:t>
      </w:r>
      <w:r w:rsidRPr="005D6FB4">
        <w:t>eksterne</w:t>
      </w:r>
      <w:r>
        <w:t xml:space="preserve"> </w:t>
      </w:r>
      <w:r w:rsidR="00261675">
        <w:t xml:space="preserve">datasæt </w:t>
      </w:r>
      <w:r>
        <w:t xml:space="preserve">navngivet; </w:t>
      </w:r>
      <w:r w:rsidRPr="005D6FB4">
        <w:t>EPISUDEP, EPISUD, EPIPACE, EPILPRCPR, EPIBO, EPIDOD1, og EPIDOD2</w:t>
      </w:r>
      <w:r>
        <w:t xml:space="preserve">. </w:t>
      </w:r>
      <w:r w:rsidRPr="005D6FB4">
        <w:t xml:space="preserve">Datasættene indeholder </w:t>
      </w:r>
      <w:r w:rsidR="00456FB4">
        <w:t xml:space="preserve">en række </w:t>
      </w:r>
      <w:r>
        <w:t xml:space="preserve">kliniske </w:t>
      </w:r>
      <w:r w:rsidRPr="005D6FB4">
        <w:t>oplysninger</w:t>
      </w:r>
      <w:r>
        <w:t xml:space="preserve"> </w:t>
      </w:r>
      <w:r w:rsidR="009944CD">
        <w:t>på patienter med epilepsi. Denne gruppe patienter har en 11 gange øget dødelighed i forhold til den generelle befolkning. Dette gælder også pludselig,</w:t>
      </w:r>
      <w:bookmarkStart w:id="0" w:name="_GoBack"/>
      <w:bookmarkEnd w:id="0"/>
      <w:r w:rsidR="009944CD">
        <w:t xml:space="preserve"> uventet død, herunder pludselig hjertedød, hvor risikoen for pludselig uventet død er fundet til at være 16 gange højere end i den generelle befolkning. Data skal anvendes til at </w:t>
      </w:r>
      <w:r w:rsidR="009944CD" w:rsidRPr="0052726C">
        <w:rPr>
          <w:rFonts w:ascii="Arial" w:hAnsi="Arial" w:cs="Arial"/>
          <w:sz w:val="22"/>
          <w:szCs w:val="22"/>
        </w:rPr>
        <w:t xml:space="preserve">undersøge </w:t>
      </w:r>
      <w:r w:rsidR="009944CD">
        <w:rPr>
          <w:rFonts w:ascii="Arial" w:hAnsi="Arial" w:cs="Arial"/>
          <w:sz w:val="22"/>
          <w:szCs w:val="22"/>
        </w:rPr>
        <w:t xml:space="preserve">om </w:t>
      </w:r>
      <w:r w:rsidR="009944CD" w:rsidRPr="009944CD">
        <w:t>miljømæssige og demografiske faktorer har betydning for kliniske resultater</w:t>
      </w:r>
      <w:r w:rsidR="009944CD">
        <w:t xml:space="preserve"> og hvordan disse kan have betydning</w:t>
      </w:r>
      <w:r w:rsidR="009944CD" w:rsidRPr="009944CD">
        <w:t xml:space="preserve"> for pludselig død og hjertestop udenfor hospital</w:t>
      </w:r>
      <w:r w:rsidR="009944CD">
        <w:t xml:space="preserve"> i tråd med projektmappen formål.</w:t>
      </w:r>
    </w:p>
    <w:p w:rsidR="005D6FB4" w:rsidRDefault="005D6FB4" w:rsidP="005D6FB4">
      <w:pPr>
        <w:pStyle w:val="Overskrift1"/>
        <w:rPr>
          <w:rFonts w:ascii="Arial" w:hAnsi="Arial"/>
          <w:color w:val="auto"/>
          <w:sz w:val="22"/>
          <w:szCs w:val="22"/>
        </w:rPr>
      </w:pPr>
      <w:r>
        <w:rPr>
          <w:rFonts w:ascii="Arial" w:hAnsi="Arial"/>
          <w:color w:val="auto"/>
          <w:sz w:val="22"/>
          <w:szCs w:val="22"/>
        </w:rPr>
        <w:t>Ændring 13. marts 2019:</w:t>
      </w:r>
    </w:p>
    <w:p w:rsidR="005D6FB4" w:rsidRPr="00F633D9" w:rsidRDefault="005D6FB4" w:rsidP="005D6FB4">
      <w:pPr>
        <w:rPr>
          <w:rFonts w:ascii="Arial" w:hAnsi="Arial" w:cs="Arial"/>
          <w:sz w:val="22"/>
        </w:rPr>
      </w:pPr>
      <w:r>
        <w:rPr>
          <w:rFonts w:ascii="Arial" w:hAnsi="Arial" w:cs="Arial"/>
          <w:sz w:val="22"/>
        </w:rPr>
        <w:t>Projektet ønskes opdateret med data fra det medicinske fødselsregister (MFR). Lav fødselsvægt</w:t>
      </w:r>
      <w:r w:rsidRPr="00F633D9">
        <w:rPr>
          <w:rFonts w:ascii="Arial" w:hAnsi="Arial" w:cs="Arial"/>
          <w:sz w:val="22"/>
        </w:rPr>
        <w:t xml:space="preserve"> er tidligere vist at være associeret med rytmeforstyrrelser i hjertets forkamre. Om en lignende sammenhæng eksisterer mellem lav fødselsvægt</w:t>
      </w:r>
      <w:r>
        <w:rPr>
          <w:rFonts w:ascii="Arial" w:hAnsi="Arial" w:cs="Arial"/>
          <w:sz w:val="22"/>
        </w:rPr>
        <w:t xml:space="preserve"> eller andre relaterede variable</w:t>
      </w:r>
      <w:r w:rsidRPr="00F633D9">
        <w:rPr>
          <w:rFonts w:ascii="Arial" w:hAnsi="Arial" w:cs="Arial"/>
          <w:sz w:val="22"/>
        </w:rPr>
        <w:t xml:space="preserve"> og rytmeforstyrrelser i hjertets kamre </w:t>
      </w:r>
      <w:r>
        <w:rPr>
          <w:rFonts w:ascii="Arial" w:hAnsi="Arial" w:cs="Arial"/>
          <w:sz w:val="22"/>
        </w:rPr>
        <w:t>eller hjertestop</w:t>
      </w:r>
      <w:r w:rsidRPr="00F633D9">
        <w:rPr>
          <w:rFonts w:ascii="Arial" w:hAnsi="Arial" w:cs="Arial"/>
          <w:sz w:val="22"/>
        </w:rPr>
        <w:t xml:space="preserve"> er ikke tidligere undersøgt. </w:t>
      </w:r>
      <w:r>
        <w:rPr>
          <w:rFonts w:ascii="Arial" w:hAnsi="Arial" w:cs="Arial"/>
          <w:sz w:val="22"/>
        </w:rPr>
        <w:t xml:space="preserve">Data fra MFR er derfor nødvendig for at kunne </w:t>
      </w:r>
      <w:r w:rsidRPr="00F633D9">
        <w:rPr>
          <w:rFonts w:ascii="Arial" w:hAnsi="Arial" w:cs="Arial"/>
          <w:sz w:val="22"/>
        </w:rPr>
        <w:t>undersøge denne sammenhæng</w:t>
      </w:r>
      <w:r>
        <w:rPr>
          <w:rFonts w:ascii="Arial" w:hAnsi="Arial" w:cs="Arial"/>
          <w:sz w:val="22"/>
        </w:rPr>
        <w:t xml:space="preserve"> </w:t>
      </w:r>
      <w:r w:rsidRPr="00F633D9">
        <w:rPr>
          <w:rFonts w:ascii="Arial" w:hAnsi="Arial" w:cs="Arial"/>
          <w:sz w:val="22"/>
        </w:rPr>
        <w:t>Herudover er projektet opdateret i tid.</w:t>
      </w:r>
    </w:p>
    <w:p w:rsidR="005D6FB4" w:rsidRDefault="005D6FB4" w:rsidP="005D6FB4">
      <w:pPr>
        <w:pStyle w:val="Overskrift1"/>
        <w:rPr>
          <w:rFonts w:ascii="Arial" w:hAnsi="Arial"/>
          <w:color w:val="auto"/>
          <w:sz w:val="22"/>
          <w:szCs w:val="22"/>
        </w:rPr>
      </w:pPr>
      <w:r>
        <w:rPr>
          <w:rFonts w:ascii="Arial" w:hAnsi="Arial"/>
          <w:color w:val="auto"/>
          <w:sz w:val="22"/>
          <w:szCs w:val="22"/>
        </w:rPr>
        <w:t>Ændring 8. november 2018:</w:t>
      </w:r>
    </w:p>
    <w:p w:rsidR="005D6FB4" w:rsidRPr="00021648" w:rsidRDefault="005D6FB4" w:rsidP="005D6FB4">
      <w:pPr>
        <w:rPr>
          <w:rFonts w:ascii="Arial" w:hAnsi="Arial" w:cs="Arial"/>
          <w:sz w:val="22"/>
        </w:rPr>
      </w:pPr>
      <w:r w:rsidRPr="00021648">
        <w:rPr>
          <w:rFonts w:ascii="Arial" w:hAnsi="Arial" w:cs="Arial"/>
          <w:sz w:val="22"/>
        </w:rPr>
        <w:t xml:space="preserve">Projektet ønskes opdateret med de danske kohorter over pludselig uventet </w:t>
      </w:r>
      <w:r>
        <w:rPr>
          <w:rFonts w:ascii="Arial" w:hAnsi="Arial" w:cs="Arial"/>
          <w:sz w:val="22"/>
        </w:rPr>
        <w:t>hjerte</w:t>
      </w:r>
      <w:r w:rsidRPr="00021648">
        <w:rPr>
          <w:rFonts w:ascii="Arial" w:hAnsi="Arial" w:cs="Arial"/>
          <w:sz w:val="22"/>
        </w:rPr>
        <w:t xml:space="preserve">død blandt personer i alderen 1-49 år, som er identificeret ved gennemgang af dødsattester. Det drejer sig specifikt om </w:t>
      </w:r>
      <w:r>
        <w:rPr>
          <w:rFonts w:ascii="Arial" w:hAnsi="Arial" w:cs="Arial"/>
          <w:sz w:val="22"/>
        </w:rPr>
        <w:t xml:space="preserve">13 datasæt. Dernæst ønskes projektet opdateret med et eksternt datasæt indeholdende data på dødsfald blandt personer med epilepsi, da epilepsi er en vigtig risikofaktor for hjertestop. Sidst ønskes projektet opdateret med et udtræk fra Dansk </w:t>
      </w:r>
      <w:proofErr w:type="spellStart"/>
      <w:r>
        <w:rPr>
          <w:rFonts w:ascii="Arial" w:hAnsi="Arial" w:cs="Arial"/>
          <w:sz w:val="22"/>
        </w:rPr>
        <w:t>Nefrologisk</w:t>
      </w:r>
      <w:proofErr w:type="spellEnd"/>
      <w:r>
        <w:rPr>
          <w:rFonts w:ascii="Arial" w:hAnsi="Arial" w:cs="Arial"/>
          <w:sz w:val="22"/>
        </w:rPr>
        <w:t xml:space="preserve"> Selskabs Landsregister (DNSL). </w:t>
      </w:r>
      <w:r w:rsidRPr="00C65835">
        <w:rPr>
          <w:rFonts w:ascii="Arial" w:hAnsi="Arial" w:cs="Arial"/>
          <w:sz w:val="22"/>
        </w:rPr>
        <w:t xml:space="preserve">Kronisk nyresygdom, herunder særligt terminalt nyresvigt, er en kendt risikofaktor for hjertestop. </w:t>
      </w:r>
      <w:r>
        <w:rPr>
          <w:rFonts w:ascii="Arial" w:hAnsi="Arial" w:cs="Arial"/>
          <w:sz w:val="22"/>
        </w:rPr>
        <w:t>R</w:t>
      </w:r>
      <w:r w:rsidRPr="00C65835">
        <w:rPr>
          <w:rFonts w:ascii="Arial" w:hAnsi="Arial" w:cs="Arial"/>
          <w:sz w:val="22"/>
        </w:rPr>
        <w:t>egister</w:t>
      </w:r>
      <w:r>
        <w:rPr>
          <w:rFonts w:ascii="Arial" w:hAnsi="Arial" w:cs="Arial"/>
          <w:sz w:val="22"/>
        </w:rPr>
        <w:t>et</w:t>
      </w:r>
      <w:r w:rsidRPr="00C65835">
        <w:rPr>
          <w:rFonts w:ascii="Arial" w:hAnsi="Arial" w:cs="Arial"/>
          <w:sz w:val="22"/>
        </w:rPr>
        <w:t xml:space="preserve"> </w:t>
      </w:r>
      <w:r>
        <w:rPr>
          <w:rFonts w:ascii="Arial" w:hAnsi="Arial" w:cs="Arial"/>
          <w:sz w:val="22"/>
        </w:rPr>
        <w:t>indeholder</w:t>
      </w:r>
      <w:r w:rsidRPr="00C65835">
        <w:rPr>
          <w:rFonts w:ascii="Arial" w:hAnsi="Arial" w:cs="Arial"/>
          <w:sz w:val="22"/>
        </w:rPr>
        <w:t xml:space="preserve"> personer i Danmark med kro</w:t>
      </w:r>
      <w:r>
        <w:rPr>
          <w:rFonts w:ascii="Arial" w:hAnsi="Arial" w:cs="Arial"/>
          <w:sz w:val="22"/>
        </w:rPr>
        <w:t>nisk nyresvigt samt terminalt n</w:t>
      </w:r>
      <w:r w:rsidRPr="00C65835">
        <w:rPr>
          <w:rFonts w:ascii="Arial" w:hAnsi="Arial" w:cs="Arial"/>
          <w:sz w:val="22"/>
        </w:rPr>
        <w:t xml:space="preserve">yresvigt. </w:t>
      </w:r>
      <w:r>
        <w:rPr>
          <w:rFonts w:ascii="Arial" w:hAnsi="Arial" w:cs="Arial"/>
          <w:sz w:val="22"/>
        </w:rPr>
        <w:t xml:space="preserve">Denne information er nødvendig for at kunne udvikle </w:t>
      </w:r>
      <w:r w:rsidRPr="00C65835">
        <w:rPr>
          <w:rFonts w:ascii="Arial" w:hAnsi="Arial" w:cs="Arial"/>
          <w:sz w:val="22"/>
        </w:rPr>
        <w:t>en risikoprofil for hjertestop</w:t>
      </w:r>
      <w:r>
        <w:rPr>
          <w:rFonts w:ascii="Arial" w:hAnsi="Arial" w:cs="Arial"/>
          <w:sz w:val="22"/>
        </w:rPr>
        <w:t>.</w:t>
      </w:r>
    </w:p>
    <w:p w:rsidR="005D6FB4" w:rsidRPr="0052726C" w:rsidRDefault="005D6FB4" w:rsidP="005D6FB4">
      <w:pPr>
        <w:pStyle w:val="Overskrift1"/>
        <w:rPr>
          <w:rFonts w:ascii="Arial" w:hAnsi="Arial"/>
          <w:color w:val="auto"/>
          <w:sz w:val="22"/>
          <w:szCs w:val="22"/>
        </w:rPr>
      </w:pPr>
      <w:r w:rsidRPr="0052726C">
        <w:rPr>
          <w:rFonts w:ascii="Arial" w:hAnsi="Arial"/>
          <w:color w:val="auto"/>
          <w:sz w:val="22"/>
          <w:szCs w:val="22"/>
        </w:rPr>
        <w:t xml:space="preserve">Ændring </w:t>
      </w:r>
      <w:r>
        <w:rPr>
          <w:rFonts w:ascii="Arial" w:hAnsi="Arial"/>
          <w:color w:val="auto"/>
          <w:sz w:val="22"/>
          <w:szCs w:val="22"/>
        </w:rPr>
        <w:t>1. august</w:t>
      </w:r>
      <w:r w:rsidRPr="0052726C">
        <w:rPr>
          <w:rFonts w:ascii="Arial" w:hAnsi="Arial"/>
          <w:color w:val="auto"/>
          <w:sz w:val="22"/>
          <w:szCs w:val="22"/>
        </w:rPr>
        <w:t xml:space="preserve"> 2018:</w:t>
      </w:r>
    </w:p>
    <w:p w:rsidR="005D6FB4" w:rsidRPr="005D6FB4" w:rsidRDefault="005D6FB4" w:rsidP="005D6FB4">
      <w:r>
        <w:rPr>
          <w:rFonts w:ascii="Arial" w:hAnsi="Arial" w:cs="Arial"/>
          <w:sz w:val="22"/>
          <w:szCs w:val="22"/>
        </w:rPr>
        <w:t>Populationen ønskes udvidet til at inkludere hele Danmarks befolkning pr. 1. januar 1978 og frem. For at kunne konstruere en risikomodel for hjertestop og pludselig død er det afgørende, at projektet også indeholder information om baggrundsbefolkningen til at sammenligne risikoen for forskellige faktorer hos patienter med hjertestop med baggrundsbefolkningen. Herudover ønskes projektet udvidet med en række lægemidler (Bilag: ”Liste over ATC-koder_7089”) for at kunne analysere medicinforbrug blandt hjertestop-cases. Formålet med projektet er at generere en risikomodel til at forudsige risikoen for hjertestop, og oversigt over medicinforbrug fra LMDB er afgørende for skabelsen af denne risikomodel, idet visse grupper af medicin tidligere er vist at være vigtige risikofaktorer for hjertestop.</w:t>
      </w:r>
    </w:p>
    <w:p w:rsidR="004665F9" w:rsidRPr="006C535F" w:rsidRDefault="004665F9" w:rsidP="004665F9">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rsidR="004665F9" w:rsidRPr="00BA3BDE" w:rsidRDefault="004665F9" w:rsidP="004665F9">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rsidR="004665F9" w:rsidRDefault="004665F9" w:rsidP="004665F9">
      <w:pPr>
        <w:pStyle w:val="NormalWeb"/>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rPr>
        <w:t>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Projekttitel</w:t>
      </w:r>
    </w:p>
    <w:p w:rsidR="00456FB4" w:rsidRPr="00456FB4" w:rsidRDefault="00456FB4" w:rsidP="00456FB4">
      <w:pPr>
        <w:pStyle w:val="NormalWeb"/>
        <w:rPr>
          <w:rFonts w:ascii="Charter" w:hAnsi="Charter"/>
        </w:rPr>
      </w:pPr>
      <w:r w:rsidRPr="00456FB4">
        <w:rPr>
          <w:rFonts w:ascii="Charter" w:hAnsi="Charter"/>
        </w:rPr>
        <w:t>Hjertestop udenfor hospital – ESCAPE-NET</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lastRenderedPageBreak/>
        <w:t>Projektbeskrivelse</w:t>
      </w:r>
    </w:p>
    <w:p w:rsidR="00456FB4" w:rsidRPr="00456FB4" w:rsidRDefault="00456FB4" w:rsidP="00456FB4">
      <w:pPr>
        <w:pStyle w:val="NormalWeb"/>
        <w:rPr>
          <w:rFonts w:ascii="Charter" w:hAnsi="Charter"/>
          <w:szCs w:val="22"/>
        </w:rPr>
      </w:pPr>
      <w:r w:rsidRPr="00456FB4">
        <w:rPr>
          <w:rFonts w:ascii="Charter" w:hAnsi="Charter"/>
          <w:szCs w:val="22"/>
        </w:rPr>
        <w:t>Undersøgelsen er en del af EU-støttet ESCAPE-NET projekt, hvor man samarbejder om at undersøge miljømæssige og demografiske faktorer som har sammenhæng med risiko for pludselig død og hjertestop udenfor hospital.</w:t>
      </w:r>
    </w:p>
    <w:p w:rsidR="00456FB4" w:rsidRPr="00456FB4" w:rsidRDefault="00456FB4" w:rsidP="00456FB4">
      <w:pPr>
        <w:pStyle w:val="NormalWeb"/>
        <w:rPr>
          <w:rFonts w:ascii="Charter" w:hAnsi="Charter"/>
          <w:szCs w:val="22"/>
        </w:rPr>
      </w:pPr>
      <w:r w:rsidRPr="00456FB4">
        <w:rPr>
          <w:rFonts w:ascii="Charter" w:hAnsi="Charter"/>
          <w:szCs w:val="22"/>
        </w:rPr>
        <w:t>Patienter med hjertestop har en meget ringe prognose - generel overlevelse er omkring 12,5% og derfor er det vigtigt at identificere faktorer, som kunne forebygge og risikostratificere populationen. Projektet vil anvende danske data og i samarbejde med forskere fra hele Europa analysere faktorer som påvirker risiko for pludselig død og hjertestop.</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Population</w:t>
      </w:r>
    </w:p>
    <w:p w:rsidR="00456FB4" w:rsidRPr="00456FB4" w:rsidRDefault="00456FB4" w:rsidP="00456FB4">
      <w:pPr>
        <w:pStyle w:val="NormalWeb"/>
        <w:rPr>
          <w:rFonts w:ascii="Charter" w:hAnsi="Charter"/>
          <w:szCs w:val="22"/>
        </w:rPr>
      </w:pPr>
      <w:r w:rsidRPr="00456FB4">
        <w:rPr>
          <w:rFonts w:ascii="Charter" w:hAnsi="Charter"/>
          <w:szCs w:val="22"/>
        </w:rPr>
        <w:t>Den totale hjertestoppopulation, defineret ud fra Dansk Hjertestopregister og Københavns Lægeambulance, som i perioden juni 2001-2015 udgøres aktuelt af omkring 55.000 hjertestop samt patienternes forældre og ægtefæller (n &lt; 100.000).</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Variabelindhold</w:t>
      </w:r>
    </w:p>
    <w:p w:rsidR="00456FB4" w:rsidRDefault="00456FB4" w:rsidP="004665F9">
      <w:pPr>
        <w:pStyle w:val="NormalWeb"/>
        <w:rPr>
          <w:rFonts w:ascii="Charter" w:hAnsi="Charter"/>
          <w:sz w:val="22"/>
          <w:szCs w:val="22"/>
        </w:rPr>
      </w:pPr>
    </w:p>
    <w:p w:rsidR="00456FB4" w:rsidRPr="00456FB4" w:rsidRDefault="00456FB4" w:rsidP="00456FB4">
      <w:pPr>
        <w:pStyle w:val="NormalWeb"/>
        <w:rPr>
          <w:rFonts w:ascii="Charter" w:hAnsi="Charter"/>
          <w:szCs w:val="22"/>
        </w:rPr>
      </w:pPr>
      <w:r w:rsidRPr="00456FB4">
        <w:rPr>
          <w:rFonts w:ascii="Charter" w:hAnsi="Charter"/>
          <w:szCs w:val="22"/>
        </w:rPr>
        <w:t>For at de omfattende analyser af forholdene ved hjertestop udenfor hospital bliver så komplette som muligt, ønskes fuld adgang til nedstående registre vedrørende populationen i perioden juni 2001-2015. Registrene indeholder alle vigtige variable relateret til hjertestoppopulationen, således er det afgørende for projektets gennemførelse, at der er fuld adgang til følgende registre:</w:t>
      </w:r>
    </w:p>
    <w:p w:rsidR="00456FB4" w:rsidRPr="00456FB4" w:rsidRDefault="00456FB4" w:rsidP="00456FB4">
      <w:pPr>
        <w:pStyle w:val="NormalWeb"/>
        <w:numPr>
          <w:ilvl w:val="0"/>
          <w:numId w:val="20"/>
        </w:numPr>
        <w:rPr>
          <w:rFonts w:ascii="Charter" w:hAnsi="Charter"/>
          <w:szCs w:val="22"/>
        </w:rPr>
      </w:pPr>
      <w:r w:rsidRPr="00456FB4">
        <w:rPr>
          <w:rFonts w:ascii="Charter" w:hAnsi="Charter"/>
          <w:szCs w:val="22"/>
        </w:rPr>
        <w:t xml:space="preserve">Dansk Hjertestopregister og Københavns Lægeambulance indeholdende oplysninger om patienternes CPR-numre og vigtige </w:t>
      </w:r>
      <w:proofErr w:type="spellStart"/>
      <w:r w:rsidRPr="00456FB4">
        <w:rPr>
          <w:rFonts w:ascii="Charter" w:hAnsi="Charter"/>
          <w:szCs w:val="22"/>
        </w:rPr>
        <w:t>præhospitale</w:t>
      </w:r>
      <w:proofErr w:type="spellEnd"/>
      <w:r w:rsidRPr="00456FB4">
        <w:rPr>
          <w:rFonts w:ascii="Charter" w:hAnsi="Charter"/>
          <w:szCs w:val="22"/>
        </w:rPr>
        <w:t xml:space="preserve"> karakteristika relateret til hjertestoppene. </w:t>
      </w:r>
    </w:p>
    <w:p w:rsidR="00456FB4" w:rsidRPr="00456FB4" w:rsidRDefault="00456FB4" w:rsidP="00456FB4">
      <w:pPr>
        <w:pStyle w:val="NormalWeb"/>
        <w:numPr>
          <w:ilvl w:val="0"/>
          <w:numId w:val="20"/>
        </w:numPr>
        <w:rPr>
          <w:rFonts w:ascii="Charter" w:hAnsi="Charter"/>
          <w:szCs w:val="22"/>
        </w:rPr>
      </w:pPr>
      <w:r w:rsidRPr="00456FB4">
        <w:rPr>
          <w:rFonts w:ascii="Charter" w:hAnsi="Charter"/>
          <w:szCs w:val="22"/>
        </w:rPr>
        <w:t xml:space="preserve">CPR-registeret indeholdende oplysninger om vitalstatus (død eller i live) samt køn og alder. </w:t>
      </w:r>
    </w:p>
    <w:p w:rsidR="00456FB4" w:rsidRPr="00456FB4" w:rsidRDefault="00456FB4" w:rsidP="00456FB4">
      <w:pPr>
        <w:pStyle w:val="NormalWeb"/>
        <w:numPr>
          <w:ilvl w:val="0"/>
          <w:numId w:val="20"/>
        </w:numPr>
        <w:rPr>
          <w:rFonts w:ascii="Charter" w:hAnsi="Charter"/>
          <w:szCs w:val="22"/>
        </w:rPr>
      </w:pPr>
      <w:r w:rsidRPr="00456FB4">
        <w:rPr>
          <w:rFonts w:ascii="Charter" w:hAnsi="Charter"/>
          <w:szCs w:val="22"/>
        </w:rPr>
        <w:t>Information om forældre og ægtefæller, deres sygelighed samt demografiske data.</w:t>
      </w:r>
    </w:p>
    <w:p w:rsidR="00456FB4" w:rsidRPr="00456FB4" w:rsidRDefault="00456FB4" w:rsidP="00456FB4">
      <w:pPr>
        <w:pStyle w:val="NormalWeb"/>
        <w:numPr>
          <w:ilvl w:val="0"/>
          <w:numId w:val="20"/>
        </w:numPr>
        <w:rPr>
          <w:rFonts w:ascii="Charter" w:hAnsi="Charter"/>
          <w:szCs w:val="22"/>
        </w:rPr>
      </w:pPr>
      <w:r w:rsidRPr="00456FB4">
        <w:rPr>
          <w:rFonts w:ascii="Charter" w:hAnsi="Charter"/>
          <w:szCs w:val="22"/>
        </w:rPr>
        <w:t>Dødsårsagsregisteret indeholdende oplysninger om dødsårsager.</w:t>
      </w:r>
    </w:p>
    <w:p w:rsidR="00456FB4" w:rsidRPr="00456FB4" w:rsidRDefault="00456FB4" w:rsidP="00456FB4">
      <w:pPr>
        <w:pStyle w:val="NormalWeb"/>
        <w:numPr>
          <w:ilvl w:val="0"/>
          <w:numId w:val="20"/>
        </w:numPr>
        <w:rPr>
          <w:rFonts w:ascii="Charter" w:hAnsi="Charter"/>
          <w:szCs w:val="22"/>
        </w:rPr>
      </w:pPr>
      <w:r w:rsidRPr="00456FB4">
        <w:rPr>
          <w:rFonts w:ascii="Charter" w:hAnsi="Charter"/>
          <w:szCs w:val="22"/>
        </w:rPr>
        <w:t xml:space="preserve">Landspatientregisteret indeholdende oplysninger om </w:t>
      </w:r>
      <w:proofErr w:type="spellStart"/>
      <w:r w:rsidRPr="00456FB4">
        <w:rPr>
          <w:rFonts w:ascii="Charter" w:hAnsi="Charter"/>
          <w:szCs w:val="22"/>
        </w:rPr>
        <w:t>komorbiditet</w:t>
      </w:r>
      <w:proofErr w:type="spellEnd"/>
      <w:r w:rsidRPr="00456FB4">
        <w:rPr>
          <w:rFonts w:ascii="Charter" w:hAnsi="Charter"/>
          <w:szCs w:val="22"/>
        </w:rPr>
        <w:t xml:space="preserve"> og indlæggelser, inklusiv psykiatriske diagnoser fra Psykiatriregistret. Koder på operationer og procedurer, behandlingskoder.</w:t>
      </w:r>
    </w:p>
    <w:p w:rsidR="00456FB4" w:rsidRPr="00456FB4" w:rsidRDefault="00456FB4" w:rsidP="00456FB4">
      <w:pPr>
        <w:pStyle w:val="NormalWeb"/>
        <w:rPr>
          <w:rFonts w:ascii="Charter" w:hAnsi="Charter"/>
          <w:szCs w:val="22"/>
        </w:rPr>
      </w:pPr>
    </w:p>
    <w:p w:rsidR="00456FB4" w:rsidRPr="00456FB4" w:rsidRDefault="00456FB4" w:rsidP="00456FB4">
      <w:pPr>
        <w:pStyle w:val="NormalWeb"/>
        <w:numPr>
          <w:ilvl w:val="0"/>
          <w:numId w:val="20"/>
        </w:numPr>
        <w:rPr>
          <w:rFonts w:ascii="Charter" w:hAnsi="Charter"/>
          <w:szCs w:val="22"/>
        </w:rPr>
      </w:pPr>
      <w:r w:rsidRPr="00456FB4">
        <w:rPr>
          <w:rFonts w:ascii="Charter" w:hAnsi="Charter"/>
          <w:szCs w:val="22"/>
        </w:rPr>
        <w:t>Registre i Danmarks Statistik, følgende oplysninger ønskes:</w:t>
      </w:r>
    </w:p>
    <w:p w:rsidR="00456FB4" w:rsidRPr="00456FB4" w:rsidRDefault="00456FB4" w:rsidP="00456FB4">
      <w:pPr>
        <w:pStyle w:val="NormalWeb"/>
        <w:numPr>
          <w:ilvl w:val="0"/>
          <w:numId w:val="21"/>
        </w:numPr>
        <w:rPr>
          <w:rFonts w:ascii="Charter" w:hAnsi="Charter"/>
          <w:szCs w:val="22"/>
        </w:rPr>
      </w:pPr>
      <w:r w:rsidRPr="00456FB4">
        <w:rPr>
          <w:rFonts w:ascii="Charter" w:hAnsi="Charter"/>
          <w:szCs w:val="22"/>
        </w:rPr>
        <w:t>Den socioøkonomiske status: Uddannelse, erhvervstilknytning, bruttoindkomst for individ og familie. Data fra DREAM</w:t>
      </w:r>
      <w:r>
        <w:rPr>
          <w:rFonts w:ascii="Charter" w:hAnsi="Charter"/>
          <w:szCs w:val="22"/>
        </w:rPr>
        <w:t>-</w:t>
      </w:r>
      <w:r w:rsidRPr="00456FB4">
        <w:rPr>
          <w:rFonts w:ascii="Charter" w:hAnsi="Charter"/>
          <w:szCs w:val="22"/>
        </w:rPr>
        <w:t>databasen, Hjemmehjælps- samt plejehjemsdata.</w:t>
      </w:r>
    </w:p>
    <w:p w:rsidR="00456FB4" w:rsidRPr="00456FB4" w:rsidRDefault="00456FB4" w:rsidP="00456FB4">
      <w:pPr>
        <w:pStyle w:val="NormalWeb"/>
        <w:numPr>
          <w:ilvl w:val="0"/>
          <w:numId w:val="21"/>
        </w:numPr>
        <w:rPr>
          <w:rFonts w:ascii="Charter" w:hAnsi="Charter"/>
          <w:szCs w:val="22"/>
        </w:rPr>
      </w:pPr>
      <w:r w:rsidRPr="00456FB4">
        <w:rPr>
          <w:rFonts w:ascii="Charter" w:hAnsi="Charter"/>
          <w:szCs w:val="22"/>
        </w:rPr>
        <w:t>Derudover oplysning om civilstand og etnicitet.</w:t>
      </w:r>
    </w:p>
    <w:p w:rsidR="00456FB4" w:rsidRDefault="00456FB4" w:rsidP="004665F9">
      <w:pPr>
        <w:pStyle w:val="NormalWeb"/>
        <w:rPr>
          <w:rFonts w:ascii="Charter" w:hAnsi="Charter"/>
          <w:sz w:val="22"/>
          <w:szCs w:val="22"/>
        </w:rPr>
      </w:pPr>
    </w:p>
    <w:p w:rsidR="004665F9" w:rsidRDefault="004665F9" w:rsidP="004665F9">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rsidR="004665F9" w:rsidRPr="00FA7BEA" w:rsidRDefault="004665F9" w:rsidP="004665F9">
      <w:pPr>
        <w:pStyle w:val="NormalWeb"/>
        <w:rPr>
          <w:rFonts w:ascii="Charter" w:hAnsi="Charter"/>
        </w:rPr>
      </w:pPr>
      <w:r w:rsidRPr="00FA7BEA">
        <w:rPr>
          <w:rFonts w:ascii="Charter" w:hAnsi="Charter"/>
        </w:rPr>
        <w:t>Projektet indeholder lægemiddeldata.</w:t>
      </w:r>
    </w:p>
    <w:p w:rsidR="004665F9" w:rsidRPr="00FA7BEA" w:rsidRDefault="004665F9" w:rsidP="004665F9">
      <w:pPr>
        <w:pStyle w:val="NormalWeb"/>
        <w:rPr>
          <w:rFonts w:ascii="Charter" w:hAnsi="Charter"/>
        </w:rPr>
      </w:pPr>
      <w:r w:rsidRPr="00FA7BEA">
        <w:rPr>
          <w:rFonts w:ascii="Charter" w:hAnsi="Charter"/>
        </w:rPr>
        <w:t>For ATC-koder:</w:t>
      </w:r>
    </w:p>
    <w:p w:rsidR="004665F9" w:rsidRPr="00FA7BEA" w:rsidRDefault="004665F9" w:rsidP="004665F9">
      <w:pPr>
        <w:pStyle w:val="NormalWeb"/>
        <w:rPr>
          <w:rFonts w:ascii="Charter" w:hAnsi="Charter"/>
        </w:rPr>
      </w:pPr>
      <w:r w:rsidRPr="00FA7BEA">
        <w:rPr>
          <w:rFonts w:ascii="Charter" w:hAnsi="Charter"/>
        </w:rPr>
        <w:t>Afgrænsning af ATC-koder på hovedgruppe niveau:</w:t>
      </w:r>
    </w:p>
    <w:p w:rsidR="004665F9" w:rsidRPr="00303DC8" w:rsidRDefault="00ED2503" w:rsidP="004665F9">
      <w:pPr>
        <w:pStyle w:val="NormalWeb"/>
        <w:numPr>
          <w:ilvl w:val="0"/>
          <w:numId w:val="12"/>
        </w:numPr>
        <w:rPr>
          <w:rFonts w:ascii="Charter" w:hAnsi="Charter" w:cs="Calibri"/>
          <w:sz w:val="22"/>
          <w:szCs w:val="22"/>
        </w:rPr>
      </w:pPr>
      <w:r>
        <w:rPr>
          <w:rFonts w:ascii="Charter" w:hAnsi="Charter" w:cs="Calibri"/>
          <w:sz w:val="22"/>
          <w:szCs w:val="22"/>
        </w:rPr>
        <w:t>A</w:t>
      </w:r>
      <w:r w:rsidR="004665F9" w:rsidRPr="00303DC8">
        <w:rPr>
          <w:rFonts w:ascii="Charter" w:hAnsi="Charter" w:cs="Calibri"/>
          <w:sz w:val="22"/>
          <w:szCs w:val="22"/>
        </w:rPr>
        <w:t xml:space="preserve"> - </w:t>
      </w:r>
      <w:r w:rsidRPr="00ED2503">
        <w:rPr>
          <w:rFonts w:ascii="Charter" w:hAnsi="Charter" w:cs="Calibri"/>
          <w:sz w:val="22"/>
          <w:szCs w:val="22"/>
        </w:rPr>
        <w:t>Fordøjelsesorganer og stofskifte</w:t>
      </w:r>
    </w:p>
    <w:p w:rsidR="00ED2503" w:rsidRDefault="00ED2503" w:rsidP="00672AA8">
      <w:pPr>
        <w:pStyle w:val="NormalWeb"/>
        <w:numPr>
          <w:ilvl w:val="0"/>
          <w:numId w:val="12"/>
        </w:numPr>
        <w:rPr>
          <w:rFonts w:ascii="Charter" w:hAnsi="Charter" w:cs="Calibri"/>
          <w:sz w:val="22"/>
          <w:szCs w:val="22"/>
        </w:rPr>
      </w:pPr>
      <w:r w:rsidRPr="00ED2503">
        <w:rPr>
          <w:rFonts w:ascii="Charter" w:hAnsi="Charter" w:cs="Calibri"/>
          <w:sz w:val="22"/>
          <w:szCs w:val="22"/>
        </w:rPr>
        <w:t>B</w:t>
      </w:r>
      <w:r w:rsidR="004665F9" w:rsidRPr="00ED2503">
        <w:rPr>
          <w:rFonts w:ascii="Charter" w:hAnsi="Charter" w:cs="Calibri"/>
          <w:sz w:val="22"/>
          <w:szCs w:val="22"/>
        </w:rPr>
        <w:t xml:space="preserve"> - </w:t>
      </w:r>
      <w:r w:rsidRPr="00ED2503">
        <w:rPr>
          <w:rFonts w:ascii="Charter" w:hAnsi="Charter" w:cs="Calibri"/>
          <w:sz w:val="22"/>
          <w:szCs w:val="22"/>
        </w:rPr>
        <w:t>Blod og bloddannende organer</w:t>
      </w:r>
    </w:p>
    <w:p w:rsidR="00ED2503" w:rsidRDefault="00ED2503" w:rsidP="00672AA8">
      <w:pPr>
        <w:pStyle w:val="NormalWeb"/>
        <w:numPr>
          <w:ilvl w:val="0"/>
          <w:numId w:val="12"/>
        </w:numPr>
        <w:rPr>
          <w:rFonts w:ascii="Charter" w:hAnsi="Charter" w:cs="Calibri"/>
          <w:sz w:val="22"/>
          <w:szCs w:val="22"/>
        </w:rPr>
      </w:pPr>
      <w:r w:rsidRPr="00ED2503">
        <w:rPr>
          <w:rFonts w:ascii="Charter" w:hAnsi="Charter" w:cs="Calibri"/>
          <w:sz w:val="22"/>
          <w:szCs w:val="22"/>
        </w:rPr>
        <w:t xml:space="preserve">C </w:t>
      </w:r>
      <w:r>
        <w:rPr>
          <w:rFonts w:ascii="Charter" w:hAnsi="Charter" w:cs="Calibri"/>
          <w:sz w:val="22"/>
          <w:szCs w:val="22"/>
        </w:rPr>
        <w:t>-</w:t>
      </w:r>
      <w:r w:rsidRPr="00ED2503">
        <w:rPr>
          <w:rFonts w:ascii="Charter" w:hAnsi="Charter" w:cs="Calibri"/>
          <w:sz w:val="22"/>
          <w:szCs w:val="22"/>
        </w:rPr>
        <w:t xml:space="preserve"> </w:t>
      </w:r>
      <w:r w:rsidR="00DC3023" w:rsidRPr="00DC3023">
        <w:rPr>
          <w:rFonts w:ascii="Charter" w:hAnsi="Charter" w:cs="Calibri"/>
          <w:sz w:val="22"/>
          <w:szCs w:val="22"/>
        </w:rPr>
        <w:t>Hjerte og kredsløb</w:t>
      </w:r>
    </w:p>
    <w:p w:rsidR="00ED2503" w:rsidRPr="00303DC8" w:rsidRDefault="00ED2503" w:rsidP="00ED2503">
      <w:pPr>
        <w:pStyle w:val="NormalWeb"/>
        <w:numPr>
          <w:ilvl w:val="0"/>
          <w:numId w:val="12"/>
        </w:numPr>
        <w:rPr>
          <w:rFonts w:ascii="Charter" w:hAnsi="Charter" w:cs="Calibri"/>
          <w:sz w:val="22"/>
          <w:szCs w:val="22"/>
        </w:rPr>
      </w:pPr>
      <w:r>
        <w:rPr>
          <w:rFonts w:ascii="Charter" w:hAnsi="Charter" w:cs="Calibri"/>
          <w:sz w:val="22"/>
          <w:szCs w:val="22"/>
        </w:rPr>
        <w:t>G</w:t>
      </w:r>
      <w:r w:rsidRPr="00303DC8">
        <w:rPr>
          <w:rFonts w:ascii="Charter" w:hAnsi="Charter" w:cs="Calibri"/>
          <w:sz w:val="22"/>
          <w:szCs w:val="22"/>
        </w:rPr>
        <w:t xml:space="preserve"> - </w:t>
      </w:r>
      <w:r w:rsidR="00DC3023" w:rsidRPr="00DC3023">
        <w:rPr>
          <w:rFonts w:ascii="Charter" w:hAnsi="Charter" w:cs="Calibri"/>
          <w:sz w:val="22"/>
          <w:szCs w:val="22"/>
        </w:rPr>
        <w:t>Urogenitalsystem og kønshormoner</w:t>
      </w:r>
    </w:p>
    <w:p w:rsidR="00ED2503" w:rsidRDefault="00ED2503" w:rsidP="00ED2503">
      <w:pPr>
        <w:pStyle w:val="NormalWeb"/>
        <w:numPr>
          <w:ilvl w:val="0"/>
          <w:numId w:val="12"/>
        </w:numPr>
        <w:rPr>
          <w:rFonts w:ascii="Charter" w:hAnsi="Charter" w:cs="Calibri"/>
          <w:sz w:val="22"/>
          <w:szCs w:val="22"/>
        </w:rPr>
      </w:pPr>
      <w:r>
        <w:rPr>
          <w:rFonts w:ascii="Charter" w:hAnsi="Charter" w:cs="Calibri"/>
          <w:sz w:val="22"/>
          <w:szCs w:val="22"/>
        </w:rPr>
        <w:t>H</w:t>
      </w:r>
      <w:r w:rsidRPr="00ED2503">
        <w:rPr>
          <w:rFonts w:ascii="Charter" w:hAnsi="Charter" w:cs="Calibri"/>
          <w:sz w:val="22"/>
          <w:szCs w:val="22"/>
        </w:rPr>
        <w:t xml:space="preserve"> - </w:t>
      </w:r>
      <w:r w:rsidR="00DC3023" w:rsidRPr="00DC3023">
        <w:rPr>
          <w:rFonts w:ascii="Charter" w:hAnsi="Charter" w:cs="Calibri"/>
          <w:sz w:val="22"/>
          <w:szCs w:val="22"/>
        </w:rPr>
        <w:t>Hormoner til systemisk brug</w:t>
      </w:r>
    </w:p>
    <w:p w:rsidR="00ED2503" w:rsidRPr="00ED2503" w:rsidRDefault="00ED2503" w:rsidP="00ED2503">
      <w:pPr>
        <w:pStyle w:val="NormalWeb"/>
        <w:numPr>
          <w:ilvl w:val="0"/>
          <w:numId w:val="12"/>
        </w:numPr>
        <w:rPr>
          <w:rFonts w:ascii="Charter" w:hAnsi="Charter" w:cs="Calibri"/>
          <w:sz w:val="22"/>
          <w:szCs w:val="22"/>
        </w:rPr>
      </w:pPr>
      <w:r>
        <w:rPr>
          <w:rFonts w:ascii="Charter" w:hAnsi="Charter" w:cs="Calibri"/>
          <w:sz w:val="22"/>
          <w:szCs w:val="22"/>
        </w:rPr>
        <w:t xml:space="preserve">J </w:t>
      </w:r>
      <w:r w:rsidRPr="00ED2503">
        <w:rPr>
          <w:rFonts w:ascii="Charter" w:hAnsi="Charter" w:cs="Calibri"/>
          <w:sz w:val="22"/>
          <w:szCs w:val="22"/>
        </w:rPr>
        <w:t xml:space="preserve">- </w:t>
      </w:r>
      <w:r w:rsidR="00DC3023" w:rsidRPr="00DC3023">
        <w:rPr>
          <w:rFonts w:ascii="Charter" w:hAnsi="Charter" w:cs="Calibri"/>
          <w:sz w:val="22"/>
          <w:szCs w:val="22"/>
        </w:rPr>
        <w:t>Midler mod infektionssygdomme til systemisk brug</w:t>
      </w:r>
    </w:p>
    <w:p w:rsidR="00ED2503" w:rsidRDefault="00ED2503" w:rsidP="00672AA8">
      <w:pPr>
        <w:pStyle w:val="NormalWeb"/>
        <w:numPr>
          <w:ilvl w:val="0"/>
          <w:numId w:val="12"/>
        </w:numPr>
        <w:rPr>
          <w:rFonts w:ascii="Charter" w:hAnsi="Charter" w:cs="Calibri"/>
          <w:sz w:val="22"/>
          <w:szCs w:val="22"/>
        </w:rPr>
      </w:pPr>
      <w:r>
        <w:rPr>
          <w:rFonts w:ascii="Charter" w:hAnsi="Charter" w:cs="Calibri"/>
          <w:sz w:val="22"/>
          <w:szCs w:val="22"/>
        </w:rPr>
        <w:t>L -</w:t>
      </w:r>
      <w:r w:rsidR="00DC3023" w:rsidRPr="00DC3023">
        <w:rPr>
          <w:rFonts w:ascii="Charter" w:hAnsi="Charter" w:cs="Calibri"/>
          <w:sz w:val="22"/>
          <w:szCs w:val="22"/>
        </w:rPr>
        <w:t xml:space="preserve"> </w:t>
      </w:r>
      <w:proofErr w:type="spellStart"/>
      <w:r w:rsidR="00DC3023" w:rsidRPr="00DC3023">
        <w:rPr>
          <w:rFonts w:ascii="Charter" w:hAnsi="Charter" w:cs="Calibri"/>
          <w:sz w:val="22"/>
          <w:szCs w:val="22"/>
        </w:rPr>
        <w:t>Antineoplastiske</w:t>
      </w:r>
      <w:proofErr w:type="spellEnd"/>
      <w:r w:rsidR="00DC3023" w:rsidRPr="00DC3023">
        <w:rPr>
          <w:rFonts w:ascii="Charter" w:hAnsi="Charter" w:cs="Calibri"/>
          <w:sz w:val="22"/>
          <w:szCs w:val="22"/>
        </w:rPr>
        <w:t xml:space="preserve"> og immunmodulerende midler</w:t>
      </w:r>
    </w:p>
    <w:p w:rsidR="00ED2503" w:rsidRDefault="00ED2503" w:rsidP="00672AA8">
      <w:pPr>
        <w:pStyle w:val="NormalWeb"/>
        <w:numPr>
          <w:ilvl w:val="0"/>
          <w:numId w:val="12"/>
        </w:numPr>
        <w:rPr>
          <w:rFonts w:ascii="Charter" w:hAnsi="Charter" w:cs="Calibri"/>
          <w:sz w:val="22"/>
          <w:szCs w:val="22"/>
        </w:rPr>
      </w:pPr>
      <w:r>
        <w:rPr>
          <w:rFonts w:ascii="Charter" w:hAnsi="Charter" w:cs="Calibri"/>
          <w:sz w:val="22"/>
          <w:szCs w:val="22"/>
        </w:rPr>
        <w:t>M -</w:t>
      </w:r>
      <w:r w:rsidR="00DC3023">
        <w:rPr>
          <w:rFonts w:ascii="Charter" w:hAnsi="Charter" w:cs="Calibri"/>
          <w:sz w:val="22"/>
          <w:szCs w:val="22"/>
        </w:rPr>
        <w:t xml:space="preserve"> </w:t>
      </w:r>
      <w:r w:rsidR="00DC3023" w:rsidRPr="00DC3023">
        <w:rPr>
          <w:rFonts w:ascii="Charter" w:hAnsi="Charter" w:cs="Calibri"/>
          <w:sz w:val="22"/>
          <w:szCs w:val="22"/>
        </w:rPr>
        <w:t>Muskler, led og knogler</w:t>
      </w:r>
    </w:p>
    <w:p w:rsidR="00ED2503" w:rsidRDefault="00ED2503" w:rsidP="00672AA8">
      <w:pPr>
        <w:pStyle w:val="NormalWeb"/>
        <w:numPr>
          <w:ilvl w:val="0"/>
          <w:numId w:val="12"/>
        </w:numPr>
        <w:rPr>
          <w:rFonts w:ascii="Charter" w:hAnsi="Charter" w:cs="Calibri"/>
          <w:sz w:val="22"/>
          <w:szCs w:val="22"/>
        </w:rPr>
      </w:pPr>
      <w:r>
        <w:rPr>
          <w:rFonts w:ascii="Charter" w:hAnsi="Charter" w:cs="Calibri"/>
          <w:sz w:val="22"/>
          <w:szCs w:val="22"/>
        </w:rPr>
        <w:t>N -</w:t>
      </w:r>
      <w:r w:rsidR="00DC3023">
        <w:rPr>
          <w:rFonts w:ascii="Charter" w:hAnsi="Charter" w:cs="Calibri"/>
          <w:sz w:val="22"/>
          <w:szCs w:val="22"/>
        </w:rPr>
        <w:t xml:space="preserve"> </w:t>
      </w:r>
      <w:r w:rsidR="00DC3023" w:rsidRPr="00DC3023">
        <w:rPr>
          <w:rFonts w:ascii="Charter" w:hAnsi="Charter" w:cs="Calibri"/>
          <w:sz w:val="22"/>
          <w:szCs w:val="22"/>
        </w:rPr>
        <w:t>Centralnervesystemet</w:t>
      </w:r>
    </w:p>
    <w:p w:rsidR="00ED2503" w:rsidRDefault="00ED2503" w:rsidP="00672AA8">
      <w:pPr>
        <w:pStyle w:val="NormalWeb"/>
        <w:numPr>
          <w:ilvl w:val="0"/>
          <w:numId w:val="12"/>
        </w:numPr>
        <w:rPr>
          <w:rFonts w:ascii="Charter" w:hAnsi="Charter" w:cs="Calibri"/>
          <w:sz w:val="22"/>
          <w:szCs w:val="22"/>
        </w:rPr>
      </w:pPr>
      <w:r>
        <w:rPr>
          <w:rFonts w:ascii="Charter" w:hAnsi="Charter" w:cs="Calibri"/>
          <w:sz w:val="22"/>
          <w:szCs w:val="22"/>
        </w:rPr>
        <w:t xml:space="preserve">P - </w:t>
      </w:r>
      <w:r w:rsidR="00DC3023" w:rsidRPr="00DC3023">
        <w:rPr>
          <w:rFonts w:ascii="Charter" w:hAnsi="Charter" w:cs="Calibri"/>
          <w:sz w:val="22"/>
          <w:szCs w:val="22"/>
        </w:rPr>
        <w:t xml:space="preserve">Antiparasitære midler, insekticider og </w:t>
      </w:r>
      <w:proofErr w:type="spellStart"/>
      <w:r w:rsidR="00DC3023" w:rsidRPr="00DC3023">
        <w:rPr>
          <w:rFonts w:ascii="Charter" w:hAnsi="Charter" w:cs="Calibri"/>
          <w:sz w:val="22"/>
          <w:szCs w:val="22"/>
        </w:rPr>
        <w:t>repellanter</w:t>
      </w:r>
      <w:proofErr w:type="spellEnd"/>
    </w:p>
    <w:p w:rsidR="00ED2503" w:rsidRDefault="00ED2503" w:rsidP="00672AA8">
      <w:pPr>
        <w:pStyle w:val="NormalWeb"/>
        <w:numPr>
          <w:ilvl w:val="0"/>
          <w:numId w:val="12"/>
        </w:numPr>
        <w:rPr>
          <w:rFonts w:ascii="Charter" w:hAnsi="Charter" w:cs="Calibri"/>
          <w:sz w:val="22"/>
          <w:szCs w:val="22"/>
        </w:rPr>
      </w:pPr>
      <w:r>
        <w:rPr>
          <w:rFonts w:ascii="Charter" w:hAnsi="Charter" w:cs="Calibri"/>
          <w:sz w:val="22"/>
          <w:szCs w:val="22"/>
        </w:rPr>
        <w:t>R –</w:t>
      </w:r>
      <w:r w:rsidR="00DC3023" w:rsidRPr="00DC3023">
        <w:rPr>
          <w:rFonts w:ascii="Charter" w:hAnsi="Charter" w:cs="Calibri"/>
          <w:sz w:val="22"/>
          <w:szCs w:val="22"/>
        </w:rPr>
        <w:t xml:space="preserve"> Respirationsorganer</w:t>
      </w:r>
    </w:p>
    <w:p w:rsidR="00ED2503" w:rsidRDefault="00ED2503" w:rsidP="00672AA8">
      <w:pPr>
        <w:pStyle w:val="NormalWeb"/>
        <w:numPr>
          <w:ilvl w:val="0"/>
          <w:numId w:val="12"/>
        </w:numPr>
        <w:rPr>
          <w:rFonts w:ascii="Charter" w:hAnsi="Charter" w:cs="Calibri"/>
          <w:sz w:val="22"/>
          <w:szCs w:val="22"/>
        </w:rPr>
      </w:pPr>
      <w:r>
        <w:rPr>
          <w:rFonts w:ascii="Charter" w:hAnsi="Charter" w:cs="Calibri"/>
          <w:sz w:val="22"/>
          <w:szCs w:val="22"/>
        </w:rPr>
        <w:lastRenderedPageBreak/>
        <w:t>D01 - D06</w:t>
      </w:r>
      <w:r w:rsidR="00DC3023">
        <w:rPr>
          <w:rFonts w:ascii="Charter" w:hAnsi="Charter" w:cs="Calibri"/>
          <w:sz w:val="22"/>
          <w:szCs w:val="22"/>
        </w:rPr>
        <w:t xml:space="preserve"> - </w:t>
      </w:r>
      <w:r w:rsidR="00DC3023" w:rsidRPr="00DC3023">
        <w:rPr>
          <w:rFonts w:ascii="Charter" w:hAnsi="Charter" w:cs="Calibri"/>
          <w:sz w:val="22"/>
          <w:szCs w:val="22"/>
        </w:rPr>
        <w:t>Dermatologiske midler</w:t>
      </w:r>
    </w:p>
    <w:p w:rsidR="00ED2503" w:rsidRDefault="00ED2503" w:rsidP="00672AA8">
      <w:pPr>
        <w:pStyle w:val="NormalWeb"/>
        <w:numPr>
          <w:ilvl w:val="0"/>
          <w:numId w:val="12"/>
        </w:numPr>
        <w:rPr>
          <w:rFonts w:ascii="Charter" w:hAnsi="Charter" w:cs="Calibri"/>
          <w:sz w:val="22"/>
          <w:szCs w:val="22"/>
        </w:rPr>
      </w:pPr>
      <w:r>
        <w:rPr>
          <w:rFonts w:ascii="Charter" w:hAnsi="Charter" w:cs="Calibri"/>
          <w:sz w:val="22"/>
          <w:szCs w:val="22"/>
        </w:rPr>
        <w:t>S02 - S03</w:t>
      </w:r>
      <w:r w:rsidR="00DC3023">
        <w:rPr>
          <w:rFonts w:ascii="Charter" w:hAnsi="Charter" w:cs="Calibri"/>
          <w:sz w:val="22"/>
          <w:szCs w:val="22"/>
        </w:rPr>
        <w:t xml:space="preserve"> -</w:t>
      </w:r>
      <w:r w:rsidR="00DC3023" w:rsidRPr="00DC3023">
        <w:rPr>
          <w:rFonts w:ascii="Charter" w:hAnsi="Charter" w:cs="Calibri"/>
          <w:sz w:val="22"/>
          <w:szCs w:val="22"/>
        </w:rPr>
        <w:t xml:space="preserve"> Sanseorganer</w:t>
      </w:r>
    </w:p>
    <w:p w:rsidR="00ED2503" w:rsidRDefault="00ED2503" w:rsidP="00672AA8">
      <w:pPr>
        <w:pStyle w:val="NormalWeb"/>
        <w:numPr>
          <w:ilvl w:val="0"/>
          <w:numId w:val="12"/>
        </w:numPr>
        <w:rPr>
          <w:rFonts w:ascii="Charter" w:hAnsi="Charter" w:cs="Calibri"/>
          <w:sz w:val="22"/>
          <w:szCs w:val="22"/>
        </w:rPr>
      </w:pPr>
      <w:r>
        <w:rPr>
          <w:rFonts w:ascii="Charter" w:hAnsi="Charter" w:cs="Calibri"/>
          <w:sz w:val="22"/>
          <w:szCs w:val="22"/>
        </w:rPr>
        <w:t>V03</w:t>
      </w:r>
      <w:r w:rsidR="00DC3023">
        <w:rPr>
          <w:rFonts w:ascii="Charter" w:hAnsi="Charter" w:cs="Calibri"/>
          <w:sz w:val="22"/>
          <w:szCs w:val="22"/>
        </w:rPr>
        <w:t xml:space="preserve"> - </w:t>
      </w:r>
      <w:r w:rsidR="00DC3023" w:rsidRPr="00DC3023">
        <w:rPr>
          <w:rFonts w:ascii="Charter" w:hAnsi="Charter" w:cs="Calibri"/>
          <w:sz w:val="22"/>
          <w:szCs w:val="22"/>
        </w:rPr>
        <w:t>Varia</w:t>
      </w:r>
    </w:p>
    <w:p w:rsidR="00ED2503" w:rsidRDefault="00ED2503" w:rsidP="00672AA8">
      <w:pPr>
        <w:pStyle w:val="NormalWeb"/>
        <w:numPr>
          <w:ilvl w:val="0"/>
          <w:numId w:val="12"/>
        </w:numPr>
        <w:rPr>
          <w:rFonts w:ascii="Charter" w:hAnsi="Charter" w:cs="Calibri"/>
          <w:sz w:val="22"/>
          <w:szCs w:val="22"/>
        </w:rPr>
      </w:pPr>
      <w:r>
        <w:rPr>
          <w:rFonts w:ascii="Charter" w:hAnsi="Charter" w:cs="Calibri"/>
          <w:sz w:val="22"/>
          <w:szCs w:val="22"/>
        </w:rPr>
        <w:t>V08 – V10</w:t>
      </w:r>
      <w:r w:rsidR="00DC3023">
        <w:rPr>
          <w:rFonts w:ascii="Charter" w:hAnsi="Charter" w:cs="Calibri"/>
          <w:sz w:val="22"/>
          <w:szCs w:val="22"/>
        </w:rPr>
        <w:t xml:space="preserve"> -</w:t>
      </w:r>
      <w:r w:rsidR="00DC3023" w:rsidRPr="00DC3023">
        <w:rPr>
          <w:rFonts w:ascii="Charter" w:hAnsi="Charter" w:cs="Calibri"/>
          <w:sz w:val="22"/>
          <w:szCs w:val="22"/>
        </w:rPr>
        <w:t xml:space="preserve"> Varia</w:t>
      </w:r>
    </w:p>
    <w:p w:rsidR="00ED2503" w:rsidRDefault="00ED2503" w:rsidP="00672AA8">
      <w:pPr>
        <w:pStyle w:val="NormalWeb"/>
        <w:numPr>
          <w:ilvl w:val="0"/>
          <w:numId w:val="12"/>
        </w:numPr>
        <w:rPr>
          <w:rFonts w:ascii="Charter" w:hAnsi="Charter" w:cs="Calibri"/>
          <w:sz w:val="22"/>
          <w:szCs w:val="22"/>
        </w:rPr>
      </w:pPr>
      <w:r>
        <w:rPr>
          <w:rFonts w:ascii="Charter" w:hAnsi="Charter" w:cs="Calibri"/>
          <w:sz w:val="22"/>
          <w:szCs w:val="22"/>
        </w:rPr>
        <w:t>D10B</w:t>
      </w:r>
      <w:r w:rsidR="00DC3023">
        <w:rPr>
          <w:rFonts w:ascii="Charter" w:hAnsi="Charter" w:cs="Calibri"/>
          <w:sz w:val="22"/>
          <w:szCs w:val="22"/>
        </w:rPr>
        <w:t xml:space="preserve"> - </w:t>
      </w:r>
      <w:r w:rsidR="00DC3023" w:rsidRPr="00DC3023">
        <w:rPr>
          <w:rFonts w:ascii="Charter" w:hAnsi="Charter" w:cs="Calibri"/>
          <w:sz w:val="22"/>
          <w:szCs w:val="22"/>
        </w:rPr>
        <w:t>Dermatologiske midler</w:t>
      </w:r>
    </w:p>
    <w:p w:rsidR="00ED2503" w:rsidRDefault="00ED2503" w:rsidP="00672AA8">
      <w:pPr>
        <w:pStyle w:val="NormalWeb"/>
        <w:numPr>
          <w:ilvl w:val="0"/>
          <w:numId w:val="12"/>
        </w:numPr>
        <w:rPr>
          <w:rFonts w:ascii="Charter" w:hAnsi="Charter" w:cs="Calibri"/>
          <w:sz w:val="22"/>
          <w:szCs w:val="22"/>
        </w:rPr>
      </w:pPr>
      <w:r>
        <w:rPr>
          <w:rFonts w:ascii="Charter" w:hAnsi="Charter" w:cs="Calibri"/>
          <w:sz w:val="22"/>
          <w:szCs w:val="22"/>
        </w:rPr>
        <w:t>D11A</w:t>
      </w:r>
      <w:r w:rsidR="00DC3023">
        <w:rPr>
          <w:rFonts w:ascii="Charter" w:hAnsi="Charter" w:cs="Calibri"/>
          <w:sz w:val="22"/>
          <w:szCs w:val="22"/>
        </w:rPr>
        <w:t xml:space="preserve"> - </w:t>
      </w:r>
      <w:r w:rsidR="00DC3023" w:rsidRPr="00DC3023">
        <w:rPr>
          <w:rFonts w:ascii="Charter" w:hAnsi="Charter" w:cs="Calibri"/>
          <w:sz w:val="22"/>
          <w:szCs w:val="22"/>
        </w:rPr>
        <w:t>Dermatologiske midler</w:t>
      </w:r>
    </w:p>
    <w:p w:rsidR="00ED2503" w:rsidRDefault="00ED2503" w:rsidP="00672AA8">
      <w:pPr>
        <w:pStyle w:val="NormalWeb"/>
        <w:numPr>
          <w:ilvl w:val="0"/>
          <w:numId w:val="12"/>
        </w:numPr>
        <w:rPr>
          <w:rFonts w:ascii="Charter" w:hAnsi="Charter" w:cs="Calibri"/>
          <w:sz w:val="22"/>
          <w:szCs w:val="22"/>
        </w:rPr>
      </w:pPr>
      <w:r>
        <w:rPr>
          <w:rFonts w:ascii="Charter" w:hAnsi="Charter" w:cs="Calibri"/>
          <w:sz w:val="22"/>
          <w:szCs w:val="22"/>
        </w:rPr>
        <w:t>S01E</w:t>
      </w:r>
      <w:r w:rsidR="00DC3023">
        <w:rPr>
          <w:rFonts w:ascii="Charter" w:hAnsi="Charter" w:cs="Calibri"/>
          <w:sz w:val="22"/>
          <w:szCs w:val="22"/>
        </w:rPr>
        <w:t xml:space="preserve"> - </w:t>
      </w:r>
      <w:r w:rsidR="00DC3023" w:rsidRPr="00DC3023">
        <w:rPr>
          <w:rFonts w:ascii="Charter" w:hAnsi="Charter" w:cs="Calibri"/>
          <w:sz w:val="22"/>
          <w:szCs w:val="22"/>
        </w:rPr>
        <w:t>Sanseorganer</w:t>
      </w:r>
    </w:p>
    <w:p w:rsidR="00ED2503" w:rsidRDefault="00ED2503" w:rsidP="00672AA8">
      <w:pPr>
        <w:pStyle w:val="NormalWeb"/>
        <w:numPr>
          <w:ilvl w:val="0"/>
          <w:numId w:val="12"/>
        </w:numPr>
        <w:rPr>
          <w:rFonts w:ascii="Charter" w:hAnsi="Charter" w:cs="Calibri"/>
          <w:sz w:val="22"/>
          <w:szCs w:val="22"/>
        </w:rPr>
      </w:pPr>
      <w:r>
        <w:rPr>
          <w:rFonts w:ascii="Charter" w:hAnsi="Charter" w:cs="Calibri"/>
          <w:sz w:val="22"/>
          <w:szCs w:val="22"/>
        </w:rPr>
        <w:t>S01F</w:t>
      </w:r>
      <w:r w:rsidR="00DC3023">
        <w:rPr>
          <w:rFonts w:ascii="Charter" w:hAnsi="Charter" w:cs="Calibri"/>
          <w:sz w:val="22"/>
          <w:szCs w:val="22"/>
        </w:rPr>
        <w:t xml:space="preserve"> - </w:t>
      </w:r>
      <w:r w:rsidR="00DC3023" w:rsidRPr="00DC3023">
        <w:rPr>
          <w:rFonts w:ascii="Charter" w:hAnsi="Charter" w:cs="Calibri"/>
          <w:sz w:val="22"/>
          <w:szCs w:val="22"/>
        </w:rPr>
        <w:t>Sanseorganer</w:t>
      </w:r>
    </w:p>
    <w:p w:rsidR="00ED2503" w:rsidRPr="00ED2503" w:rsidRDefault="00ED2503" w:rsidP="00672AA8">
      <w:pPr>
        <w:pStyle w:val="NormalWeb"/>
        <w:numPr>
          <w:ilvl w:val="0"/>
          <w:numId w:val="12"/>
        </w:numPr>
        <w:rPr>
          <w:rFonts w:ascii="Charter" w:hAnsi="Charter" w:cs="Calibri"/>
          <w:sz w:val="22"/>
          <w:szCs w:val="22"/>
        </w:rPr>
      </w:pPr>
      <w:r>
        <w:rPr>
          <w:rFonts w:ascii="Charter" w:hAnsi="Charter" w:cs="Calibri"/>
          <w:sz w:val="22"/>
          <w:szCs w:val="22"/>
        </w:rPr>
        <w:t>S01G</w:t>
      </w:r>
      <w:r w:rsidR="00DC3023">
        <w:rPr>
          <w:rFonts w:ascii="Charter" w:hAnsi="Charter" w:cs="Calibri"/>
          <w:sz w:val="22"/>
          <w:szCs w:val="22"/>
        </w:rPr>
        <w:t xml:space="preserve"> - </w:t>
      </w:r>
      <w:r w:rsidR="00DC3023" w:rsidRPr="00DC3023">
        <w:rPr>
          <w:rFonts w:ascii="Charter" w:hAnsi="Charter" w:cs="Calibri"/>
          <w:sz w:val="22"/>
          <w:szCs w:val="22"/>
        </w:rPr>
        <w:t>Sanseorganer</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Offentliggørelse af resultater</w:t>
      </w:r>
    </w:p>
    <w:p w:rsidR="00456FB4" w:rsidRPr="00456FB4" w:rsidRDefault="00456FB4" w:rsidP="00456FB4">
      <w:pPr>
        <w:ind w:left="720"/>
        <w:rPr>
          <w:rFonts w:ascii="Charter" w:hAnsi="Charter"/>
          <w:sz w:val="22"/>
          <w:szCs w:val="22"/>
        </w:rPr>
      </w:pPr>
      <w:r w:rsidRPr="00456FB4">
        <w:rPr>
          <w:rFonts w:ascii="Charter" w:hAnsi="Charter"/>
          <w:sz w:val="22"/>
          <w:szCs w:val="22"/>
        </w:rPr>
        <w:t>Resultaterne bliver publiceret i internationale videnskabelige tidsskrifter samt i en samlet rapport ved afslutning af ESCAPE-NET samarbejdet i 2021.</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Perspektivering</w:t>
      </w:r>
    </w:p>
    <w:p w:rsidR="00456FB4" w:rsidRPr="00456FB4" w:rsidRDefault="00456FB4" w:rsidP="00456FB4">
      <w:pPr>
        <w:ind w:left="720"/>
        <w:rPr>
          <w:rFonts w:ascii="Charter" w:hAnsi="Charter"/>
          <w:sz w:val="22"/>
          <w:szCs w:val="22"/>
        </w:rPr>
      </w:pPr>
      <w:r w:rsidRPr="00456FB4">
        <w:rPr>
          <w:rFonts w:ascii="Charter" w:hAnsi="Charter"/>
          <w:sz w:val="22"/>
          <w:szCs w:val="22"/>
        </w:rPr>
        <w:t xml:space="preserve">Undersøgelsen har fokus på hjertestop og risiko for pludselig død i både syg og rask befolkning og kan dermed bidrage med tiltag til screening af højrisikopopulationer og identificering af individer som har risiko for pludselig død og dermed indsætte forebyggende tiltag. Undersøgelsen har dermed et vigtigt folkesundhedsmæssigt og samfundsmæssigt perspektiv. </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456FB4" w:rsidRPr="00456FB4" w:rsidRDefault="00456FB4" w:rsidP="00456FB4">
      <w:pPr>
        <w:rPr>
          <w:rFonts w:ascii="Charter" w:hAnsi="Charter"/>
          <w:sz w:val="22"/>
          <w:szCs w:val="22"/>
        </w:rPr>
      </w:pPr>
      <w:r w:rsidRPr="00456FB4">
        <w:rPr>
          <w:rFonts w:ascii="Charter" w:hAnsi="Charter"/>
          <w:sz w:val="22"/>
          <w:szCs w:val="22"/>
        </w:rPr>
        <w:t>Eksterne data/egne data til dette projekt er:</w:t>
      </w:r>
      <w:r w:rsidRPr="00456FB4">
        <w:rPr>
          <w:rFonts w:ascii="Charter" w:hAnsi="Charter"/>
          <w:sz w:val="22"/>
          <w:szCs w:val="22"/>
        </w:rPr>
        <w:br/>
      </w:r>
    </w:p>
    <w:p w:rsidR="00456FB4" w:rsidRPr="00456FB4" w:rsidRDefault="00456FB4" w:rsidP="00456FB4">
      <w:pPr>
        <w:ind w:left="720"/>
        <w:rPr>
          <w:rFonts w:ascii="Charter" w:hAnsi="Charter"/>
          <w:sz w:val="22"/>
          <w:szCs w:val="22"/>
        </w:rPr>
      </w:pPr>
      <w:r w:rsidRPr="00456FB4">
        <w:rPr>
          <w:rFonts w:ascii="Charter" w:hAnsi="Charter"/>
          <w:sz w:val="22"/>
          <w:szCs w:val="22"/>
        </w:rPr>
        <w:t>Dansk Hjertestopregister</w:t>
      </w:r>
    </w:p>
    <w:p w:rsidR="00456FB4" w:rsidRPr="00456FB4" w:rsidRDefault="00456FB4" w:rsidP="00456FB4">
      <w:pPr>
        <w:ind w:left="720"/>
        <w:rPr>
          <w:rFonts w:ascii="Charter" w:hAnsi="Charter"/>
          <w:sz w:val="22"/>
          <w:szCs w:val="22"/>
        </w:rPr>
      </w:pPr>
      <w:r w:rsidRPr="00456FB4">
        <w:rPr>
          <w:rFonts w:ascii="Charter" w:hAnsi="Charter"/>
          <w:sz w:val="22"/>
          <w:szCs w:val="22"/>
        </w:rPr>
        <w:t>Københavns Lægeambulance</w:t>
      </w:r>
    </w:p>
    <w:p w:rsidR="00456FB4" w:rsidRPr="00456FB4" w:rsidRDefault="00456FB4" w:rsidP="00456FB4">
      <w:pPr>
        <w:rPr>
          <w:rFonts w:ascii="Charter" w:hAnsi="Charter"/>
          <w:sz w:val="22"/>
          <w:szCs w:val="22"/>
        </w:rPr>
      </w:pPr>
      <w:r w:rsidRPr="00456FB4">
        <w:rPr>
          <w:rFonts w:ascii="Charter" w:hAnsi="Charter"/>
          <w:sz w:val="22"/>
          <w:szCs w:val="22"/>
        </w:rPr>
        <w:t>J.nr. i Datatilsynet: 2008-58-0028</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sidR="005613D3">
        <w:rPr>
          <w:rFonts w:ascii="Charter" w:hAnsi="Charter"/>
          <w:sz w:val="22"/>
          <w:szCs w:val="22"/>
          <w:lang w:val="da-DK"/>
        </w:rPr>
        <w:t>2</w:t>
      </w:r>
      <w:r w:rsidR="00456FB4">
        <w:rPr>
          <w:rFonts w:ascii="Charter" w:hAnsi="Charter"/>
          <w:sz w:val="22"/>
          <w:szCs w:val="22"/>
          <w:lang w:val="da-DK"/>
        </w:rPr>
        <w:t>6</w:t>
      </w:r>
      <w:r>
        <w:rPr>
          <w:rFonts w:ascii="Charter" w:hAnsi="Charter"/>
          <w:sz w:val="22"/>
          <w:szCs w:val="22"/>
          <w:lang w:val="da-DK"/>
        </w:rPr>
        <w:t>.</w:t>
      </w:r>
      <w:r w:rsidR="00456FB4">
        <w:rPr>
          <w:rFonts w:ascii="Charter" w:hAnsi="Charter"/>
          <w:sz w:val="22"/>
          <w:szCs w:val="22"/>
          <w:lang w:val="da-DK"/>
        </w:rPr>
        <w:t xml:space="preserve"> juni</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Autoriserede forskere</w:t>
      </w:r>
    </w:p>
    <w:p w:rsidR="004665F9" w:rsidRPr="00C35F12" w:rsidRDefault="004665F9" w:rsidP="004665F9">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1111"/>
        <w:gridCol w:w="1644"/>
        <w:gridCol w:w="822"/>
        <w:gridCol w:w="590"/>
        <w:gridCol w:w="695"/>
        <w:gridCol w:w="944"/>
        <w:gridCol w:w="1382"/>
        <w:gridCol w:w="1342"/>
      </w:tblGrid>
      <w:tr w:rsidR="004665F9" w:rsidRPr="003B695F" w:rsidTr="00DB7A20">
        <w:trPr>
          <w:trHeight w:val="294"/>
        </w:trPr>
        <w:tc>
          <w:tcPr>
            <w:tcW w:w="697"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Navn</w:t>
            </w:r>
          </w:p>
        </w:tc>
        <w:tc>
          <w:tcPr>
            <w:tcW w:w="560"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5"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8"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e-mail</w:t>
            </w:r>
          </w:p>
        </w:tc>
        <w:tc>
          <w:tcPr>
            <w:tcW w:w="351" w:type="pct"/>
            <w:shd w:val="clear" w:color="000000" w:fill="D9D9D9" w:themeFill="background1" w:themeFillShade="D9"/>
            <w:hideMark/>
          </w:tcPr>
          <w:p w:rsidR="004665F9" w:rsidRPr="003B695F" w:rsidRDefault="004665F9" w:rsidP="00CE4302">
            <w:pPr>
              <w:jc w:val="center"/>
              <w:rPr>
                <w:rFonts w:ascii="Charter" w:hAnsi="Charter"/>
                <w:b/>
                <w:bCs/>
                <w:color w:val="000000"/>
                <w:sz w:val="18"/>
                <w:szCs w:val="18"/>
              </w:rPr>
            </w:pPr>
            <w:r w:rsidRPr="003B695F">
              <w:rPr>
                <w:rFonts w:ascii="Charter" w:hAnsi="Charter"/>
                <w:b/>
                <w:bCs/>
                <w:color w:val="000000"/>
                <w:sz w:val="18"/>
                <w:szCs w:val="18"/>
              </w:rPr>
              <w:t>Mobil</w:t>
            </w:r>
          </w:p>
        </w:tc>
        <w:tc>
          <w:tcPr>
            <w:tcW w:w="476"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7"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Hjemsendelse tillades</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c>
          <w:tcPr>
            <w:tcW w:w="677"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Forskeraftale på engelsk****</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r>
      <w:tr w:rsidR="004665F9" w:rsidRPr="003B695F" w:rsidTr="00CE4302">
        <w:trPr>
          <w:trHeight w:val="288"/>
        </w:trPr>
        <w:tc>
          <w:tcPr>
            <w:tcW w:w="5000" w:type="pct"/>
            <w:gridSpan w:val="9"/>
            <w:shd w:val="clear" w:color="auto" w:fill="F2F2F2" w:themeFill="background1" w:themeFillShade="F2"/>
            <w:vAlign w:val="center"/>
          </w:tcPr>
          <w:p w:rsidR="004665F9" w:rsidRPr="003B695F" w:rsidRDefault="004665F9" w:rsidP="00CE4302">
            <w:pPr>
              <w:rPr>
                <w:rFonts w:ascii="Charter" w:hAnsi="Charter"/>
                <w:b/>
                <w:color w:val="000000"/>
                <w:sz w:val="18"/>
                <w:szCs w:val="18"/>
              </w:rPr>
            </w:pPr>
            <w:r w:rsidRPr="003B695F">
              <w:rPr>
                <w:rFonts w:ascii="Charter" w:hAnsi="Charter"/>
                <w:b/>
                <w:color w:val="000000"/>
                <w:sz w:val="18"/>
                <w:szCs w:val="18"/>
              </w:rPr>
              <w:t xml:space="preserve">Kontaktperson </w:t>
            </w:r>
          </w:p>
        </w:tc>
      </w:tr>
      <w:tr w:rsidR="004665F9" w:rsidRPr="003B695F" w:rsidTr="00DB7A20">
        <w:trPr>
          <w:trHeight w:val="288"/>
        </w:trPr>
        <w:tc>
          <w:tcPr>
            <w:tcW w:w="697"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Christian Torp-Pedersen</w:t>
            </w:r>
          </w:p>
        </w:tc>
        <w:tc>
          <w:tcPr>
            <w:tcW w:w="560"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ZYP</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Ja</w:t>
            </w:r>
          </w:p>
        </w:tc>
        <w:tc>
          <w:tcPr>
            <w:tcW w:w="677"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5000" w:type="pct"/>
            <w:gridSpan w:val="9"/>
            <w:shd w:val="clear" w:color="auto" w:fill="F2F2F2" w:themeFill="background1" w:themeFillShade="F2"/>
            <w:vAlign w:val="center"/>
          </w:tcPr>
          <w:p w:rsidR="004665F9" w:rsidRPr="003B695F" w:rsidRDefault="004665F9" w:rsidP="00CE4302">
            <w:pPr>
              <w:rPr>
                <w:rFonts w:ascii="Charter" w:hAnsi="Charter"/>
                <w:color w:val="000000"/>
                <w:sz w:val="18"/>
                <w:szCs w:val="18"/>
              </w:rPr>
            </w:pPr>
            <w:r w:rsidRPr="003B695F">
              <w:rPr>
                <w:rFonts w:ascii="Charter" w:hAnsi="Charter"/>
                <w:b/>
                <w:color w:val="000000"/>
                <w:sz w:val="18"/>
                <w:szCs w:val="18"/>
              </w:rPr>
              <w:t>Øvrige personer</w:t>
            </w:r>
          </w:p>
        </w:tc>
      </w:tr>
      <w:tr w:rsidR="00DC3023" w:rsidRPr="003B695F" w:rsidTr="00DB7A20">
        <w:trPr>
          <w:trHeight w:val="289"/>
        </w:trPr>
        <w:tc>
          <w:tcPr>
            <w:tcW w:w="697" w:type="pct"/>
            <w:shd w:val="clear" w:color="auto" w:fill="auto"/>
            <w:vAlign w:val="bottom"/>
          </w:tcPr>
          <w:p w:rsidR="00DC3023" w:rsidRPr="00DB7A20" w:rsidRDefault="00DB7A20" w:rsidP="00DC3023">
            <w:pPr>
              <w:rPr>
                <w:rFonts w:ascii="Charter" w:hAnsi="Charter"/>
                <w:color w:val="000000"/>
                <w:sz w:val="18"/>
                <w:szCs w:val="18"/>
              </w:rPr>
            </w:pPr>
            <w:r w:rsidRPr="00DB7A20">
              <w:rPr>
                <w:rFonts w:ascii="Charter" w:hAnsi="Charter"/>
                <w:color w:val="000000"/>
                <w:sz w:val="18"/>
                <w:szCs w:val="18"/>
              </w:rPr>
              <w:t>Gunnar H. Gislason</w:t>
            </w:r>
          </w:p>
        </w:tc>
        <w:tc>
          <w:tcPr>
            <w:tcW w:w="560" w:type="pct"/>
          </w:tcPr>
          <w:p w:rsidR="00DC3023" w:rsidRPr="003B695F" w:rsidRDefault="00DC3023" w:rsidP="00DC3023">
            <w:pPr>
              <w:rPr>
                <w:rFonts w:ascii="Charter" w:hAnsi="Charter"/>
                <w:color w:val="000000"/>
                <w:sz w:val="18"/>
                <w:szCs w:val="18"/>
              </w:rPr>
            </w:pPr>
          </w:p>
        </w:tc>
        <w:tc>
          <w:tcPr>
            <w:tcW w:w="829" w:type="pct"/>
            <w:shd w:val="clear" w:color="auto" w:fill="auto"/>
            <w:vAlign w:val="center"/>
          </w:tcPr>
          <w:p w:rsidR="00DC3023" w:rsidRPr="003B695F" w:rsidRDefault="00DC3023" w:rsidP="00DC3023">
            <w:pPr>
              <w:rPr>
                <w:rFonts w:ascii="Charter" w:hAnsi="Charter"/>
                <w:color w:val="000000"/>
                <w:sz w:val="18"/>
                <w:szCs w:val="18"/>
              </w:rPr>
            </w:pPr>
          </w:p>
        </w:tc>
        <w:tc>
          <w:tcPr>
            <w:tcW w:w="415" w:type="pct"/>
            <w:shd w:val="clear" w:color="auto" w:fill="auto"/>
            <w:vAlign w:val="bottom"/>
          </w:tcPr>
          <w:p w:rsidR="00DC3023" w:rsidRPr="00107538" w:rsidRDefault="00DB7A20" w:rsidP="00DC3023">
            <w:pPr>
              <w:rPr>
                <w:rFonts w:ascii="Charter" w:hAnsi="Charter"/>
                <w:color w:val="000000"/>
                <w:sz w:val="18"/>
                <w:szCs w:val="18"/>
              </w:rPr>
            </w:pPr>
            <w:r>
              <w:rPr>
                <w:rFonts w:ascii="Charter" w:hAnsi="Charter"/>
                <w:color w:val="000000"/>
                <w:sz w:val="18"/>
                <w:szCs w:val="18"/>
              </w:rPr>
              <w:t>ZYQ</w:t>
            </w:r>
          </w:p>
        </w:tc>
        <w:tc>
          <w:tcPr>
            <w:tcW w:w="298" w:type="pct"/>
            <w:shd w:val="clear" w:color="auto" w:fill="auto"/>
            <w:vAlign w:val="center"/>
          </w:tcPr>
          <w:p w:rsidR="00DC3023" w:rsidRPr="003B695F" w:rsidRDefault="00DC3023" w:rsidP="00DC3023">
            <w:pPr>
              <w:rPr>
                <w:rFonts w:ascii="Charter" w:hAnsi="Charter"/>
                <w:color w:val="000000"/>
                <w:sz w:val="18"/>
                <w:szCs w:val="18"/>
              </w:rPr>
            </w:pPr>
          </w:p>
        </w:tc>
        <w:tc>
          <w:tcPr>
            <w:tcW w:w="351" w:type="pct"/>
            <w:shd w:val="clear" w:color="auto" w:fill="auto"/>
            <w:vAlign w:val="center"/>
          </w:tcPr>
          <w:p w:rsidR="00DC3023" w:rsidRPr="003B695F" w:rsidRDefault="00DC3023" w:rsidP="00DC3023">
            <w:pPr>
              <w:jc w:val="center"/>
              <w:rPr>
                <w:rFonts w:ascii="Charter" w:hAnsi="Charter"/>
                <w:color w:val="000000"/>
                <w:sz w:val="18"/>
                <w:szCs w:val="18"/>
              </w:rPr>
            </w:pPr>
          </w:p>
        </w:tc>
        <w:tc>
          <w:tcPr>
            <w:tcW w:w="476" w:type="pct"/>
            <w:shd w:val="clear" w:color="auto" w:fill="auto"/>
            <w:vAlign w:val="center"/>
          </w:tcPr>
          <w:p w:rsidR="00DC3023" w:rsidRPr="003B695F" w:rsidRDefault="00DC3023" w:rsidP="00DC3023">
            <w:pPr>
              <w:rPr>
                <w:rFonts w:ascii="Charter" w:hAnsi="Charter"/>
                <w:color w:val="000000"/>
                <w:sz w:val="18"/>
                <w:szCs w:val="18"/>
              </w:rPr>
            </w:pPr>
          </w:p>
        </w:tc>
        <w:tc>
          <w:tcPr>
            <w:tcW w:w="697" w:type="pct"/>
            <w:shd w:val="clear" w:color="auto" w:fill="auto"/>
            <w:vAlign w:val="bottom"/>
          </w:tcPr>
          <w:p w:rsidR="00DC3023" w:rsidRPr="00107538" w:rsidRDefault="00DB7A20" w:rsidP="00DC3023">
            <w:pPr>
              <w:rPr>
                <w:rFonts w:ascii="Charter" w:hAnsi="Charter"/>
                <w:color w:val="000000"/>
                <w:sz w:val="18"/>
                <w:szCs w:val="18"/>
              </w:rPr>
            </w:pPr>
            <w:r>
              <w:rPr>
                <w:rFonts w:ascii="Charter" w:hAnsi="Charter"/>
                <w:color w:val="000000"/>
                <w:sz w:val="18"/>
                <w:szCs w:val="18"/>
              </w:rPr>
              <w:t>Ja</w:t>
            </w:r>
          </w:p>
        </w:tc>
        <w:tc>
          <w:tcPr>
            <w:tcW w:w="677" w:type="pct"/>
          </w:tcPr>
          <w:p w:rsidR="00DC3023" w:rsidRPr="003B695F" w:rsidRDefault="00DC3023" w:rsidP="00DC3023">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Thomas Hadberg Lynge</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FEJJ</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Nej</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Carl Johann Hansen</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FKGS</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Nej</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Paul Blanche</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FBVQ</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Ja</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Mikkel Porsborg Andersen</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FBXJ</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Ja</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Vilde Waaler Loland</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FJMT</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Nej</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Morten Akhøj Pedersen</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FKAI</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Nej</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Charlotte Glinge</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FEFQ</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Nej</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Niels Stampe</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FHCM</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Nej</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lastRenderedPageBreak/>
              <w:t>Bjarke Risgaard</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FBDM</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Nej</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Peder Emil Warming</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FKLS</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Nej</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Bo Gregers Winkel</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FIPX</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Nej</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Jesper Svane</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FIPZ</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Nej</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Jakob Lund Nielsen</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FIPY</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Nej</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Sofie Louise Rygård</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FIQA</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Nej</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Camilla Helene Bang Jespersen</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FIVQ</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Nej</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Reza Jabbari</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FGIS</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Nej</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Simon Mathis Kønig</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FIVP</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Ja</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Frederik Nybye Ågesen</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FHHT</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Nej</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Jacob Tfelt Hansen</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FGXP</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Nej</w:t>
            </w:r>
          </w:p>
        </w:tc>
        <w:tc>
          <w:tcPr>
            <w:tcW w:w="677" w:type="pct"/>
          </w:tcPr>
          <w:p w:rsidR="00DB7A20" w:rsidRPr="003B695F" w:rsidRDefault="00DB7A20" w:rsidP="00DB7A20">
            <w:pPr>
              <w:rPr>
                <w:rFonts w:ascii="Charter" w:hAnsi="Charter"/>
                <w:color w:val="000000"/>
                <w:sz w:val="18"/>
                <w:szCs w:val="18"/>
              </w:rPr>
            </w:pPr>
          </w:p>
        </w:tc>
      </w:tr>
      <w:tr w:rsidR="00DB7A20" w:rsidRPr="003B695F" w:rsidTr="00DB7A20">
        <w:trPr>
          <w:trHeight w:val="289"/>
        </w:trPr>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Marius Kløvgaard Sørensen</w:t>
            </w:r>
          </w:p>
        </w:tc>
        <w:tc>
          <w:tcPr>
            <w:tcW w:w="560" w:type="pct"/>
          </w:tcPr>
          <w:p w:rsidR="00DB7A20" w:rsidRPr="003B695F" w:rsidRDefault="00DB7A20" w:rsidP="00DB7A20">
            <w:pPr>
              <w:rPr>
                <w:rFonts w:ascii="Charter" w:hAnsi="Charter"/>
                <w:color w:val="000000"/>
                <w:sz w:val="18"/>
                <w:szCs w:val="18"/>
              </w:rPr>
            </w:pPr>
          </w:p>
        </w:tc>
        <w:tc>
          <w:tcPr>
            <w:tcW w:w="829" w:type="pct"/>
            <w:shd w:val="clear" w:color="auto" w:fill="auto"/>
            <w:vAlign w:val="center"/>
          </w:tcPr>
          <w:p w:rsidR="00DB7A20" w:rsidRPr="003B695F" w:rsidRDefault="00DB7A20" w:rsidP="00DB7A20">
            <w:pPr>
              <w:rPr>
                <w:rFonts w:ascii="Charter" w:hAnsi="Charter"/>
                <w:color w:val="000000"/>
                <w:sz w:val="18"/>
                <w:szCs w:val="18"/>
              </w:rPr>
            </w:pPr>
          </w:p>
        </w:tc>
        <w:tc>
          <w:tcPr>
            <w:tcW w:w="415"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FIQB</w:t>
            </w:r>
          </w:p>
        </w:tc>
        <w:tc>
          <w:tcPr>
            <w:tcW w:w="298" w:type="pct"/>
            <w:shd w:val="clear" w:color="auto" w:fill="auto"/>
            <w:vAlign w:val="center"/>
          </w:tcPr>
          <w:p w:rsidR="00DB7A20" w:rsidRPr="003B695F" w:rsidRDefault="00DB7A20" w:rsidP="00DB7A20">
            <w:pPr>
              <w:rPr>
                <w:rFonts w:ascii="Charter" w:hAnsi="Charter"/>
                <w:color w:val="000000"/>
                <w:sz w:val="18"/>
                <w:szCs w:val="18"/>
              </w:rPr>
            </w:pPr>
          </w:p>
        </w:tc>
        <w:tc>
          <w:tcPr>
            <w:tcW w:w="351" w:type="pct"/>
            <w:shd w:val="clear" w:color="auto" w:fill="auto"/>
            <w:vAlign w:val="center"/>
          </w:tcPr>
          <w:p w:rsidR="00DB7A20" w:rsidRPr="003B695F" w:rsidRDefault="00DB7A20" w:rsidP="00DB7A20">
            <w:pPr>
              <w:jc w:val="center"/>
              <w:rPr>
                <w:rFonts w:ascii="Charter" w:hAnsi="Charter"/>
                <w:color w:val="000000"/>
                <w:sz w:val="18"/>
                <w:szCs w:val="18"/>
              </w:rPr>
            </w:pPr>
          </w:p>
        </w:tc>
        <w:tc>
          <w:tcPr>
            <w:tcW w:w="476" w:type="pct"/>
            <w:shd w:val="clear" w:color="auto" w:fill="auto"/>
            <w:vAlign w:val="center"/>
          </w:tcPr>
          <w:p w:rsidR="00DB7A20" w:rsidRPr="003B695F" w:rsidRDefault="00DB7A20" w:rsidP="00DB7A20">
            <w:pPr>
              <w:rPr>
                <w:rFonts w:ascii="Charter" w:hAnsi="Charter"/>
                <w:color w:val="000000"/>
                <w:sz w:val="18"/>
                <w:szCs w:val="18"/>
              </w:rPr>
            </w:pPr>
          </w:p>
        </w:tc>
        <w:tc>
          <w:tcPr>
            <w:tcW w:w="697" w:type="pct"/>
            <w:shd w:val="clear" w:color="auto" w:fill="auto"/>
            <w:vAlign w:val="bottom"/>
          </w:tcPr>
          <w:p w:rsidR="00DB7A20" w:rsidRPr="00DB7A20" w:rsidRDefault="00DB7A20" w:rsidP="00DB7A20">
            <w:pPr>
              <w:rPr>
                <w:rFonts w:ascii="Charter" w:hAnsi="Charter"/>
                <w:color w:val="000000"/>
                <w:sz w:val="18"/>
                <w:szCs w:val="18"/>
              </w:rPr>
            </w:pPr>
            <w:r w:rsidRPr="00DB7A20">
              <w:rPr>
                <w:rFonts w:ascii="Charter" w:hAnsi="Charter"/>
                <w:color w:val="000000"/>
                <w:sz w:val="18"/>
                <w:szCs w:val="18"/>
              </w:rPr>
              <w:t>Nej</w:t>
            </w:r>
          </w:p>
        </w:tc>
        <w:tc>
          <w:tcPr>
            <w:tcW w:w="677" w:type="pct"/>
          </w:tcPr>
          <w:p w:rsidR="00DB7A20" w:rsidRPr="003B695F" w:rsidRDefault="00DB7A20" w:rsidP="00DB7A20">
            <w:pPr>
              <w:rPr>
                <w:rFonts w:ascii="Charter" w:hAnsi="Charter"/>
                <w:color w:val="000000"/>
                <w:sz w:val="18"/>
                <w:szCs w:val="18"/>
              </w:rPr>
            </w:pPr>
          </w:p>
        </w:tc>
      </w:tr>
    </w:tbl>
    <w:p w:rsidR="004665F9" w:rsidRPr="00990CA5" w:rsidRDefault="004665F9" w:rsidP="004665F9">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4665F9" w:rsidRPr="00D67F6B" w:rsidRDefault="004665F9" w:rsidP="004665F9">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4665F9" w:rsidRDefault="004665F9" w:rsidP="004665F9">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4665F9" w:rsidRDefault="004665F9" w:rsidP="004665F9">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DB7A20" w:rsidRPr="00DB7A20" w:rsidRDefault="00DB7A20" w:rsidP="00DB7A20">
      <w:pPr>
        <w:rPr>
          <w:rFonts w:ascii="Charter" w:hAnsi="Charter" w:cs="Arial"/>
          <w:b/>
          <w:bCs/>
          <w:color w:val="0000FF"/>
          <w:sz w:val="22"/>
          <w:szCs w:val="22"/>
        </w:rPr>
      </w:pPr>
      <w:r>
        <w:rPr>
          <w:rFonts w:ascii="Charter" w:hAnsi="Charter"/>
          <w:color w:val="0000FF"/>
          <w:sz w:val="22"/>
          <w:szCs w:val="22"/>
        </w:rPr>
        <w:br w:type="page"/>
      </w:r>
    </w:p>
    <w:p w:rsidR="004665F9" w:rsidRDefault="004665F9" w:rsidP="004665F9">
      <w:pPr>
        <w:pStyle w:val="Overskrift3"/>
        <w:rPr>
          <w:rFonts w:ascii="Charter" w:hAnsi="Charter"/>
          <w:color w:val="0000FF"/>
          <w:sz w:val="22"/>
          <w:szCs w:val="22"/>
        </w:rPr>
      </w:pPr>
      <w:r>
        <w:rPr>
          <w:rFonts w:ascii="Charter" w:hAnsi="Charter"/>
          <w:color w:val="0000FF"/>
          <w:sz w:val="22"/>
          <w:szCs w:val="22"/>
        </w:rPr>
        <w:lastRenderedPageBreak/>
        <w:t>Underskrift</w:t>
      </w:r>
    </w:p>
    <w:p w:rsidR="00DB7A20" w:rsidRPr="00DB7A20" w:rsidRDefault="00DB7A20" w:rsidP="00DB7A20"/>
    <w:p w:rsidR="004665F9" w:rsidRDefault="004665F9" w:rsidP="004665F9">
      <w:pPr>
        <w:jc w:val="both"/>
        <w:rPr>
          <w:rFonts w:ascii="Charter" w:hAnsi="Charter"/>
          <w:sz w:val="22"/>
          <w:szCs w:val="22"/>
        </w:rPr>
      </w:pPr>
      <w:r w:rsidRPr="00990CA5">
        <w:rPr>
          <w:rFonts w:ascii="Charter" w:hAnsi="Charter"/>
          <w:sz w:val="22"/>
          <w:szCs w:val="22"/>
        </w:rPr>
        <w:t>Dataansvarlig bekræfter, at den konkrete behandling er lovlig i henhold til databeskyttelsesforordningen artikel 6.</w:t>
      </w:r>
    </w:p>
    <w:p w:rsidR="004665F9" w:rsidRDefault="004665F9" w:rsidP="004665F9">
      <w:pPr>
        <w:jc w:val="both"/>
        <w:rPr>
          <w:rFonts w:ascii="Charter" w:hAnsi="Charter"/>
          <w:sz w:val="22"/>
          <w:szCs w:val="22"/>
        </w:rPr>
        <w:sectPr w:rsidR="004665F9" w:rsidSect="004665F9">
          <w:footerReference w:type="default" r:id="rId7"/>
          <w:pgSz w:w="11906" w:h="16838" w:code="9"/>
          <w:pgMar w:top="1021" w:right="794" w:bottom="1247" w:left="1191" w:header="454" w:footer="454" w:gutter="0"/>
          <w:cols w:space="708"/>
          <w:docGrid w:linePitch="360"/>
        </w:sectPr>
      </w:pPr>
    </w:p>
    <w:p w:rsidR="004665F9" w:rsidRPr="00990CA5" w:rsidRDefault="004665F9" w:rsidP="004665F9">
      <w:pPr>
        <w:jc w:val="both"/>
        <w:rPr>
          <w:rFonts w:ascii="Charter" w:hAnsi="Charter"/>
          <w:sz w:val="22"/>
          <w:szCs w:val="22"/>
        </w:rPr>
      </w:pPr>
    </w:p>
    <w:p w:rsidR="004665F9" w:rsidRDefault="004665F9" w:rsidP="004665F9">
      <w:pPr>
        <w:jc w:val="both"/>
        <w:rPr>
          <w:rFonts w:ascii="Charter" w:hAnsi="Charter"/>
          <w:b/>
          <w:sz w:val="22"/>
          <w:szCs w:val="22"/>
        </w:rPr>
        <w:sectPr w:rsidR="004665F9" w:rsidSect="00CE4302">
          <w:type w:val="continuous"/>
          <w:pgSz w:w="11906" w:h="16838" w:code="9"/>
          <w:pgMar w:top="1021" w:right="794" w:bottom="1247" w:left="1191" w:header="454" w:footer="454" w:gutter="0"/>
          <w:cols w:space="708"/>
          <w:docGrid w:linePitch="360"/>
        </w:sectPr>
      </w:pPr>
    </w:p>
    <w:p w:rsidR="004665F9" w:rsidRPr="009B6176" w:rsidRDefault="004665F9" w:rsidP="004665F9">
      <w:pPr>
        <w:jc w:val="both"/>
        <w:rPr>
          <w:rFonts w:ascii="Charter" w:hAnsi="Charter"/>
          <w:b/>
          <w:sz w:val="22"/>
          <w:szCs w:val="22"/>
        </w:rPr>
      </w:pPr>
      <w:r w:rsidRPr="009B6176">
        <w:rPr>
          <w:rFonts w:ascii="Charter" w:hAnsi="Charter"/>
          <w:b/>
          <w:sz w:val="22"/>
          <w:szCs w:val="22"/>
        </w:rPr>
        <w:t>På vegne af den dataansvarlige</w:t>
      </w:r>
    </w:p>
    <w:p w:rsidR="004665F9" w:rsidRPr="00793EF0" w:rsidRDefault="004665F9" w:rsidP="004665F9">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Navn:</w:t>
            </w:r>
          </w:p>
        </w:tc>
        <w:tc>
          <w:tcPr>
            <w:tcW w:w="2878" w:type="dxa"/>
            <w:vAlign w:val="center"/>
          </w:tcPr>
          <w:p w:rsidR="004665F9" w:rsidRPr="00793EF0" w:rsidRDefault="004665F9" w:rsidP="00CE4302">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Stilling:</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4665F9" w:rsidP="00CE4302">
            <w:pPr>
              <w:jc w:val="both"/>
              <w:rPr>
                <w:rFonts w:ascii="Charter" w:hAnsi="Charter"/>
                <w:sz w:val="22"/>
                <w:szCs w:val="22"/>
              </w:rPr>
            </w:pPr>
            <w:r>
              <w:rPr>
                <w:rFonts w:ascii="Charter" w:hAnsi="Charter"/>
                <w:sz w:val="22"/>
                <w:szCs w:val="22"/>
              </w:rPr>
              <w:t>Datamanager</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Dato:</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BF48C3" w:rsidP="00CE4302">
            <w:pPr>
              <w:jc w:val="both"/>
              <w:rPr>
                <w:rFonts w:ascii="Charter" w:hAnsi="Charter"/>
                <w:sz w:val="22"/>
                <w:szCs w:val="22"/>
              </w:rPr>
            </w:pPr>
            <w:r>
              <w:rPr>
                <w:rFonts w:ascii="Charter" w:hAnsi="Charter"/>
                <w:sz w:val="22"/>
                <w:szCs w:val="22"/>
              </w:rPr>
              <w:t>9</w:t>
            </w:r>
            <w:r w:rsidR="004665F9">
              <w:rPr>
                <w:rFonts w:ascii="Charter" w:hAnsi="Charter"/>
                <w:sz w:val="22"/>
                <w:szCs w:val="22"/>
              </w:rPr>
              <w:t>-</w:t>
            </w:r>
            <w:r>
              <w:rPr>
                <w:rFonts w:ascii="Charter" w:hAnsi="Charter"/>
                <w:sz w:val="22"/>
                <w:szCs w:val="22"/>
              </w:rPr>
              <w:t>6</w:t>
            </w:r>
            <w:r w:rsidR="004665F9">
              <w:rPr>
                <w:rFonts w:ascii="Charter" w:hAnsi="Charter"/>
                <w:sz w:val="22"/>
                <w:szCs w:val="22"/>
              </w:rPr>
              <w:t>-2020</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Underskrift:</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BF48C3" w:rsidP="00CE4302">
            <w:pPr>
              <w:jc w:val="both"/>
              <w:rPr>
                <w:rFonts w:ascii="Charter" w:hAnsi="Charter"/>
                <w:sz w:val="22"/>
                <w:szCs w:val="22"/>
              </w:rPr>
            </w:pPr>
            <w:r>
              <w:rPr>
                <w:noProof/>
              </w:rPr>
              <w:drawing>
                <wp:inline distT="0" distB="0" distL="0" distR="0" wp14:anchorId="768F9BE9" wp14:editId="7E5D405D">
                  <wp:extent cx="1530350" cy="530225"/>
                  <wp:effectExtent l="0" t="0" r="0" b="3175"/>
                  <wp:docPr id="1" name="Billede 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0350" cy="530225"/>
                          </a:xfrm>
                          <a:prstGeom prst="rect">
                            <a:avLst/>
                          </a:prstGeom>
                          <a:noFill/>
                        </pic:spPr>
                      </pic:pic>
                    </a:graphicData>
                  </a:graphic>
                </wp:inline>
              </w:drawing>
            </w:r>
          </w:p>
          <w:p w:rsidR="004665F9" w:rsidRPr="00793EF0" w:rsidRDefault="004665F9" w:rsidP="00CE4302">
            <w:pPr>
              <w:jc w:val="both"/>
              <w:rPr>
                <w:rFonts w:ascii="Charter" w:hAnsi="Charter"/>
                <w:sz w:val="22"/>
                <w:szCs w:val="22"/>
              </w:rPr>
            </w:pPr>
            <w:r w:rsidRPr="00793EF0">
              <w:rPr>
                <w:rFonts w:ascii="Charter" w:hAnsi="Charter"/>
                <w:sz w:val="22"/>
                <w:szCs w:val="22"/>
              </w:rPr>
              <w:t>____________________________</w:t>
            </w:r>
          </w:p>
        </w:tc>
      </w:tr>
    </w:tbl>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r w:rsidRPr="009B6176">
        <w:rPr>
          <w:rFonts w:ascii="Charter" w:hAnsi="Charter"/>
          <w:b/>
          <w:sz w:val="22"/>
          <w:szCs w:val="22"/>
        </w:rPr>
        <w:t xml:space="preserve">Godkendt til ekstern adgang </w:t>
      </w:r>
    </w:p>
    <w:p w:rsidR="004665F9" w:rsidRPr="00793EF0" w:rsidRDefault="004665F9" w:rsidP="004665F9">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Ivan Thaulow</w:t>
            </w: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Kontorchef</w:t>
            </w: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4665F9" w:rsidRDefault="004665F9" w:rsidP="00CE4302">
            <w:pPr>
              <w:jc w:val="both"/>
              <w:rPr>
                <w:rFonts w:ascii="Charter" w:hAnsi="Charter" w:cs="Times New Roman"/>
                <w:sz w:val="22"/>
                <w:szCs w:val="22"/>
              </w:rPr>
            </w:pPr>
          </w:p>
          <w:p w:rsidR="004665F9" w:rsidRPr="00990CA5" w:rsidRDefault="004665F9" w:rsidP="00CE4302">
            <w:pPr>
              <w:jc w:val="both"/>
              <w:rPr>
                <w:rFonts w:ascii="Charter" w:hAnsi="Charter" w:cs="Times New Roman"/>
                <w:sz w:val="22"/>
                <w:szCs w:val="22"/>
              </w:rPr>
            </w:pP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4665F9" w:rsidRDefault="004665F9" w:rsidP="00CE4302">
            <w:pPr>
              <w:jc w:val="both"/>
              <w:rPr>
                <w:rFonts w:ascii="Charter" w:hAnsi="Charter" w:cs="Times New Roman"/>
                <w:sz w:val="22"/>
                <w:szCs w:val="22"/>
              </w:rPr>
            </w:pPr>
          </w:p>
          <w:p w:rsidR="004665F9" w:rsidRDefault="004665F9" w:rsidP="00CE4302">
            <w:pPr>
              <w:jc w:val="both"/>
              <w:rPr>
                <w:rFonts w:ascii="Charter" w:hAnsi="Charter" w:cs="Times New Roman"/>
                <w:sz w:val="22"/>
                <w:szCs w:val="22"/>
              </w:rPr>
            </w:pPr>
          </w:p>
          <w:p w:rsidR="004665F9" w:rsidRPr="00990CA5" w:rsidRDefault="004665F9" w:rsidP="00CE4302">
            <w:pPr>
              <w:jc w:val="both"/>
              <w:rPr>
                <w:rFonts w:ascii="Charter" w:hAnsi="Charter" w:cs="Times New Roman"/>
                <w:sz w:val="22"/>
                <w:szCs w:val="22"/>
              </w:rPr>
            </w:pPr>
            <w:r>
              <w:rPr>
                <w:rFonts w:ascii="Charter" w:hAnsi="Charter" w:cs="Times New Roman"/>
                <w:sz w:val="22"/>
                <w:szCs w:val="22"/>
              </w:rPr>
              <w:t>____________________________</w:t>
            </w:r>
          </w:p>
        </w:tc>
      </w:tr>
    </w:tbl>
    <w:p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num="2" w:space="708"/>
          <w:docGrid w:linePitch="360"/>
        </w:sectPr>
      </w:pPr>
    </w:p>
    <w:p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space="708"/>
          <w:docGrid w:linePitch="360"/>
        </w:sectPr>
      </w:pPr>
    </w:p>
    <w:p w:rsidR="004665F9" w:rsidRPr="00FE7E4E" w:rsidRDefault="004665F9" w:rsidP="004665F9">
      <w:pPr>
        <w:rPr>
          <w:rFonts w:ascii="Charter" w:hAnsi="Charter"/>
          <w:sz w:val="22"/>
          <w:szCs w:val="22"/>
        </w:rPr>
      </w:pPr>
    </w:p>
    <w:p w:rsidR="00741D78" w:rsidRPr="00D220F3" w:rsidRDefault="00741D78" w:rsidP="004665F9">
      <w:pPr>
        <w:pStyle w:val="Overskrift1"/>
        <w:rPr>
          <w:rFonts w:ascii="Courier New" w:hAnsi="Courier New" w:cs="Courier New"/>
          <w:color w:val="000000"/>
          <w:sz w:val="20"/>
          <w:szCs w:val="20"/>
          <w:shd w:val="clear" w:color="auto" w:fill="FFFFFF"/>
          <w:lang w:val="en-US" w:eastAsia="zh-CN"/>
        </w:rPr>
      </w:pPr>
    </w:p>
    <w:sectPr w:rsidR="00741D78" w:rsidRPr="00D220F3" w:rsidSect="00992D32">
      <w:footerReference w:type="default" r:id="rId9"/>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FB4" w:rsidRDefault="005D6FB4">
      <w:r>
        <w:separator/>
      </w:r>
    </w:p>
  </w:endnote>
  <w:endnote w:type="continuationSeparator" w:id="0">
    <w:p w:rsidR="005D6FB4" w:rsidRDefault="005D6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harter">
    <w:altName w:val="Cambria"/>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6FB4" w:rsidRDefault="005D6FB4">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6FB4" w:rsidRDefault="005D6FB4">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FB4" w:rsidRDefault="005D6FB4">
      <w:r>
        <w:separator/>
      </w:r>
    </w:p>
  </w:footnote>
  <w:footnote w:type="continuationSeparator" w:id="0">
    <w:p w:rsidR="005D6FB4" w:rsidRDefault="005D6FB4">
      <w:r>
        <w:continuationSeparator/>
      </w:r>
    </w:p>
  </w:footnote>
  <w:footnote w:id="1">
    <w:p w:rsidR="005D6FB4" w:rsidRDefault="005D6FB4" w:rsidP="004665F9">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5D6FB4" w:rsidRDefault="005D6FB4" w:rsidP="004665F9">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37.5pt;height:43.5pt" o:bullet="t">
        <v:imagedata r:id="rId1" o:title="clip_image001"/>
      </v:shape>
    </w:pict>
  </w:numPicBullet>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897441C"/>
    <w:multiLevelType w:val="hybridMultilevel"/>
    <w:tmpl w:val="76089F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5F6B89"/>
    <w:multiLevelType w:val="hybridMultilevel"/>
    <w:tmpl w:val="1F0801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27F2B5C"/>
    <w:multiLevelType w:val="multilevel"/>
    <w:tmpl w:val="498A8DAE"/>
    <w:lvl w:ilvl="0">
      <w:start w:val="5"/>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3A93DC4"/>
    <w:multiLevelType w:val="hybridMultilevel"/>
    <w:tmpl w:val="7A94E7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ED4830"/>
    <w:multiLevelType w:val="hybridMultilevel"/>
    <w:tmpl w:val="BCEC1F1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D187E26"/>
    <w:multiLevelType w:val="multilevel"/>
    <w:tmpl w:val="1340CB44"/>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11" w15:restartNumberingAfterBreak="0">
    <w:nsid w:val="47014511"/>
    <w:multiLevelType w:val="multilevel"/>
    <w:tmpl w:val="A8DA4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A5F670B"/>
    <w:multiLevelType w:val="hybridMultilevel"/>
    <w:tmpl w:val="9912DE80"/>
    <w:lvl w:ilvl="0" w:tplc="0B5C07AC">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B6338C0"/>
    <w:multiLevelType w:val="hybridMultilevel"/>
    <w:tmpl w:val="A3CA0902"/>
    <w:lvl w:ilvl="0" w:tplc="04060003">
      <w:start w:val="1"/>
      <w:numFmt w:val="bullet"/>
      <w:lvlText w:val="o"/>
      <w:lvlJc w:val="left"/>
      <w:pPr>
        <w:ind w:left="1080" w:hanging="360"/>
      </w:pPr>
      <w:rPr>
        <w:rFonts w:ascii="Courier New" w:hAnsi="Courier New" w:cs="Courier New"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6"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23229C"/>
    <w:multiLevelType w:val="multilevel"/>
    <w:tmpl w:val="EC6232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30335DF"/>
    <w:multiLevelType w:val="hybridMultilevel"/>
    <w:tmpl w:val="C07869A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7D65B99"/>
    <w:multiLevelType w:val="hybridMultilevel"/>
    <w:tmpl w:val="26B2E4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3C175A9"/>
    <w:multiLevelType w:val="multilevel"/>
    <w:tmpl w:val="494C6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8"/>
  </w:num>
  <w:num w:numId="4">
    <w:abstractNumId w:val="10"/>
  </w:num>
  <w:num w:numId="5">
    <w:abstractNumId w:val="16"/>
  </w:num>
  <w:num w:numId="6">
    <w:abstractNumId w:val="14"/>
  </w:num>
  <w:num w:numId="7">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num>
  <w:num w:numId="10">
    <w:abstractNumId w:val="12"/>
  </w:num>
  <w:num w:numId="11">
    <w:abstractNumId w:val="13"/>
  </w:num>
  <w:num w:numId="12">
    <w:abstractNumId w:val="6"/>
  </w:num>
  <w:num w:numId="13">
    <w:abstractNumId w:val="3"/>
  </w:num>
  <w:num w:numId="14">
    <w:abstractNumId w:val="18"/>
  </w:num>
  <w:num w:numId="15">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1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a-DK" w:vendorID="64" w:dllVersion="6" w:nlCheck="1" w:checkStyle="0"/>
  <w:activeWritingStyle w:appName="MSWord" w:lang="en-US" w:vendorID="64" w:dllVersion="6" w:nlCheck="1" w:checkStyle="1"/>
  <w:activeWritingStyle w:appName="MSWord" w:lang="da-DK" w:vendorID="64" w:dllVersion="4096" w:nlCheck="1" w:checkStyle="0"/>
  <w:activeWritingStyle w:appName="MSWord" w:lang="en-US" w:vendorID="64" w:dllVersion="4096" w:nlCheck="1" w:checkStyle="0"/>
  <w:activeWritingStyle w:appName="MSWord" w:lang="da-DK"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1352"/>
    <w:rsid w:val="00002CC4"/>
    <w:rsid w:val="000032D4"/>
    <w:rsid w:val="00021D45"/>
    <w:rsid w:val="0002401B"/>
    <w:rsid w:val="0002638C"/>
    <w:rsid w:val="00042861"/>
    <w:rsid w:val="00046887"/>
    <w:rsid w:val="000521B9"/>
    <w:rsid w:val="00052481"/>
    <w:rsid w:val="0006394A"/>
    <w:rsid w:val="00067EEE"/>
    <w:rsid w:val="00071C99"/>
    <w:rsid w:val="0007372C"/>
    <w:rsid w:val="000821E7"/>
    <w:rsid w:val="00084C88"/>
    <w:rsid w:val="00094C98"/>
    <w:rsid w:val="0009682A"/>
    <w:rsid w:val="00096A0D"/>
    <w:rsid w:val="000976AD"/>
    <w:rsid w:val="000A3441"/>
    <w:rsid w:val="000A5872"/>
    <w:rsid w:val="000A5B2C"/>
    <w:rsid w:val="000A7809"/>
    <w:rsid w:val="000B0CDC"/>
    <w:rsid w:val="000B3BA7"/>
    <w:rsid w:val="000B71F1"/>
    <w:rsid w:val="000C1FF6"/>
    <w:rsid w:val="000C2C47"/>
    <w:rsid w:val="000C440A"/>
    <w:rsid w:val="000D5A27"/>
    <w:rsid w:val="000D5E21"/>
    <w:rsid w:val="000E15F3"/>
    <w:rsid w:val="000F0589"/>
    <w:rsid w:val="000F7EBA"/>
    <w:rsid w:val="00122E1A"/>
    <w:rsid w:val="00126953"/>
    <w:rsid w:val="00151120"/>
    <w:rsid w:val="001667DB"/>
    <w:rsid w:val="0017590E"/>
    <w:rsid w:val="00176D16"/>
    <w:rsid w:val="00182D33"/>
    <w:rsid w:val="001837E0"/>
    <w:rsid w:val="001910CF"/>
    <w:rsid w:val="00192EC6"/>
    <w:rsid w:val="001945AF"/>
    <w:rsid w:val="001A0BF7"/>
    <w:rsid w:val="001A0E90"/>
    <w:rsid w:val="001A0EEE"/>
    <w:rsid w:val="001A6DC2"/>
    <w:rsid w:val="001C327B"/>
    <w:rsid w:val="001C3AA8"/>
    <w:rsid w:val="001D345D"/>
    <w:rsid w:val="002152AA"/>
    <w:rsid w:val="00215907"/>
    <w:rsid w:val="00217060"/>
    <w:rsid w:val="00222AD5"/>
    <w:rsid w:val="00231B21"/>
    <w:rsid w:val="00233C53"/>
    <w:rsid w:val="00237AF8"/>
    <w:rsid w:val="00240E98"/>
    <w:rsid w:val="0024752D"/>
    <w:rsid w:val="00252E25"/>
    <w:rsid w:val="0025787F"/>
    <w:rsid w:val="00260076"/>
    <w:rsid w:val="00261675"/>
    <w:rsid w:val="00265D89"/>
    <w:rsid w:val="00266A69"/>
    <w:rsid w:val="002733E1"/>
    <w:rsid w:val="00275207"/>
    <w:rsid w:val="0028022C"/>
    <w:rsid w:val="0028507B"/>
    <w:rsid w:val="00286DD6"/>
    <w:rsid w:val="002970B6"/>
    <w:rsid w:val="002A0A1C"/>
    <w:rsid w:val="002B678F"/>
    <w:rsid w:val="002D4F45"/>
    <w:rsid w:val="002D5EC8"/>
    <w:rsid w:val="002D60D7"/>
    <w:rsid w:val="002F316B"/>
    <w:rsid w:val="002F7B50"/>
    <w:rsid w:val="002F7D59"/>
    <w:rsid w:val="00303DC8"/>
    <w:rsid w:val="00320DBE"/>
    <w:rsid w:val="00321831"/>
    <w:rsid w:val="003303DB"/>
    <w:rsid w:val="00332BE7"/>
    <w:rsid w:val="00347527"/>
    <w:rsid w:val="00352A8C"/>
    <w:rsid w:val="003841E6"/>
    <w:rsid w:val="0038543F"/>
    <w:rsid w:val="00387EE1"/>
    <w:rsid w:val="003B62CD"/>
    <w:rsid w:val="003C3C5D"/>
    <w:rsid w:val="003C5F2F"/>
    <w:rsid w:val="003D1D04"/>
    <w:rsid w:val="003E7DAA"/>
    <w:rsid w:val="003F0E0A"/>
    <w:rsid w:val="003F2932"/>
    <w:rsid w:val="00400729"/>
    <w:rsid w:val="00400EA5"/>
    <w:rsid w:val="00404775"/>
    <w:rsid w:val="004140D8"/>
    <w:rsid w:val="00415817"/>
    <w:rsid w:val="00432D41"/>
    <w:rsid w:val="004347EF"/>
    <w:rsid w:val="00442125"/>
    <w:rsid w:val="004442C6"/>
    <w:rsid w:val="00444303"/>
    <w:rsid w:val="00446FB2"/>
    <w:rsid w:val="00456FB4"/>
    <w:rsid w:val="004665F9"/>
    <w:rsid w:val="004737EE"/>
    <w:rsid w:val="00480C61"/>
    <w:rsid w:val="004839EE"/>
    <w:rsid w:val="004A062C"/>
    <w:rsid w:val="004A40EA"/>
    <w:rsid w:val="004A7A0F"/>
    <w:rsid w:val="004B71B0"/>
    <w:rsid w:val="004C21D4"/>
    <w:rsid w:val="004C4186"/>
    <w:rsid w:val="004C65D2"/>
    <w:rsid w:val="004C6978"/>
    <w:rsid w:val="004D2D65"/>
    <w:rsid w:val="004E7985"/>
    <w:rsid w:val="004F2D60"/>
    <w:rsid w:val="005016BE"/>
    <w:rsid w:val="0052245B"/>
    <w:rsid w:val="005452A9"/>
    <w:rsid w:val="005502C0"/>
    <w:rsid w:val="005506FB"/>
    <w:rsid w:val="00560F8E"/>
    <w:rsid w:val="005613D3"/>
    <w:rsid w:val="00571943"/>
    <w:rsid w:val="005734FF"/>
    <w:rsid w:val="00594D9B"/>
    <w:rsid w:val="005B3ED3"/>
    <w:rsid w:val="005C332E"/>
    <w:rsid w:val="005D00A4"/>
    <w:rsid w:val="005D5673"/>
    <w:rsid w:val="005D6FB4"/>
    <w:rsid w:val="005E56FC"/>
    <w:rsid w:val="005E69BD"/>
    <w:rsid w:val="00613B9D"/>
    <w:rsid w:val="00615C48"/>
    <w:rsid w:val="006223F8"/>
    <w:rsid w:val="006277B2"/>
    <w:rsid w:val="006315B4"/>
    <w:rsid w:val="0065740F"/>
    <w:rsid w:val="00673495"/>
    <w:rsid w:val="00674905"/>
    <w:rsid w:val="00681416"/>
    <w:rsid w:val="006A2DCD"/>
    <w:rsid w:val="006C03EF"/>
    <w:rsid w:val="006D0B00"/>
    <w:rsid w:val="006E634D"/>
    <w:rsid w:val="006F1173"/>
    <w:rsid w:val="007212C2"/>
    <w:rsid w:val="00726001"/>
    <w:rsid w:val="00731D79"/>
    <w:rsid w:val="00733446"/>
    <w:rsid w:val="00741D78"/>
    <w:rsid w:val="007601D5"/>
    <w:rsid w:val="00761853"/>
    <w:rsid w:val="00762C9C"/>
    <w:rsid w:val="007654D9"/>
    <w:rsid w:val="00783569"/>
    <w:rsid w:val="00783934"/>
    <w:rsid w:val="00783AB7"/>
    <w:rsid w:val="007850AB"/>
    <w:rsid w:val="00792757"/>
    <w:rsid w:val="007A4889"/>
    <w:rsid w:val="007A6F04"/>
    <w:rsid w:val="007A7624"/>
    <w:rsid w:val="007B169B"/>
    <w:rsid w:val="007C09E0"/>
    <w:rsid w:val="007C25DE"/>
    <w:rsid w:val="007C45C1"/>
    <w:rsid w:val="007C6E4A"/>
    <w:rsid w:val="007C78A1"/>
    <w:rsid w:val="007D4C8B"/>
    <w:rsid w:val="007E4E3B"/>
    <w:rsid w:val="007F4DA8"/>
    <w:rsid w:val="008007E3"/>
    <w:rsid w:val="008016D7"/>
    <w:rsid w:val="0080644E"/>
    <w:rsid w:val="008125FC"/>
    <w:rsid w:val="00855E56"/>
    <w:rsid w:val="00857FB4"/>
    <w:rsid w:val="008726CE"/>
    <w:rsid w:val="00874189"/>
    <w:rsid w:val="00884AAC"/>
    <w:rsid w:val="008934C7"/>
    <w:rsid w:val="00896053"/>
    <w:rsid w:val="008A1083"/>
    <w:rsid w:val="008A1E25"/>
    <w:rsid w:val="008A6C2D"/>
    <w:rsid w:val="008C4C7D"/>
    <w:rsid w:val="008C53F5"/>
    <w:rsid w:val="008E15B9"/>
    <w:rsid w:val="008F4C68"/>
    <w:rsid w:val="00906D10"/>
    <w:rsid w:val="00911684"/>
    <w:rsid w:val="00914899"/>
    <w:rsid w:val="00916ECA"/>
    <w:rsid w:val="0093463A"/>
    <w:rsid w:val="009356FD"/>
    <w:rsid w:val="00954F1C"/>
    <w:rsid w:val="00976E47"/>
    <w:rsid w:val="00992D32"/>
    <w:rsid w:val="00993AC1"/>
    <w:rsid w:val="009944CD"/>
    <w:rsid w:val="00997FD3"/>
    <w:rsid w:val="009A6000"/>
    <w:rsid w:val="009B2B68"/>
    <w:rsid w:val="009B4444"/>
    <w:rsid w:val="009B4812"/>
    <w:rsid w:val="009C22A6"/>
    <w:rsid w:val="009C5CBC"/>
    <w:rsid w:val="009D4EBF"/>
    <w:rsid w:val="009D605F"/>
    <w:rsid w:val="009E77F5"/>
    <w:rsid w:val="009F30FD"/>
    <w:rsid w:val="009F37A8"/>
    <w:rsid w:val="00A021EC"/>
    <w:rsid w:val="00A13750"/>
    <w:rsid w:val="00A16B45"/>
    <w:rsid w:val="00A22F30"/>
    <w:rsid w:val="00A27CBE"/>
    <w:rsid w:val="00A358DB"/>
    <w:rsid w:val="00A41C1E"/>
    <w:rsid w:val="00A508D3"/>
    <w:rsid w:val="00A55012"/>
    <w:rsid w:val="00A61A7D"/>
    <w:rsid w:val="00A73EDD"/>
    <w:rsid w:val="00A94EBB"/>
    <w:rsid w:val="00A97018"/>
    <w:rsid w:val="00AC144D"/>
    <w:rsid w:val="00AC266E"/>
    <w:rsid w:val="00AC576B"/>
    <w:rsid w:val="00AC61C1"/>
    <w:rsid w:val="00AD6052"/>
    <w:rsid w:val="00AE06BB"/>
    <w:rsid w:val="00AF21B9"/>
    <w:rsid w:val="00AF6B01"/>
    <w:rsid w:val="00B0238A"/>
    <w:rsid w:val="00B02626"/>
    <w:rsid w:val="00B068AF"/>
    <w:rsid w:val="00B12997"/>
    <w:rsid w:val="00B13219"/>
    <w:rsid w:val="00B2104E"/>
    <w:rsid w:val="00B30D86"/>
    <w:rsid w:val="00B3322D"/>
    <w:rsid w:val="00B452D0"/>
    <w:rsid w:val="00B463BB"/>
    <w:rsid w:val="00B46A71"/>
    <w:rsid w:val="00B46ACA"/>
    <w:rsid w:val="00B47660"/>
    <w:rsid w:val="00B552A5"/>
    <w:rsid w:val="00B55752"/>
    <w:rsid w:val="00B578D7"/>
    <w:rsid w:val="00B76DDD"/>
    <w:rsid w:val="00B92359"/>
    <w:rsid w:val="00B95029"/>
    <w:rsid w:val="00B961A4"/>
    <w:rsid w:val="00BA0E56"/>
    <w:rsid w:val="00BA5AD4"/>
    <w:rsid w:val="00BA7CA3"/>
    <w:rsid w:val="00BB08CF"/>
    <w:rsid w:val="00BB60DD"/>
    <w:rsid w:val="00BB64CB"/>
    <w:rsid w:val="00BB717E"/>
    <w:rsid w:val="00BB7667"/>
    <w:rsid w:val="00BC4330"/>
    <w:rsid w:val="00BC4A83"/>
    <w:rsid w:val="00BE0A7B"/>
    <w:rsid w:val="00BE4AEF"/>
    <w:rsid w:val="00BF3106"/>
    <w:rsid w:val="00BF48C3"/>
    <w:rsid w:val="00C0145E"/>
    <w:rsid w:val="00C1426C"/>
    <w:rsid w:val="00C24797"/>
    <w:rsid w:val="00C27543"/>
    <w:rsid w:val="00C27769"/>
    <w:rsid w:val="00C302A8"/>
    <w:rsid w:val="00C306FA"/>
    <w:rsid w:val="00C3639C"/>
    <w:rsid w:val="00C409D1"/>
    <w:rsid w:val="00C5261C"/>
    <w:rsid w:val="00C52DC4"/>
    <w:rsid w:val="00C94257"/>
    <w:rsid w:val="00CA49BC"/>
    <w:rsid w:val="00CC16BB"/>
    <w:rsid w:val="00CC5D45"/>
    <w:rsid w:val="00CD4937"/>
    <w:rsid w:val="00CE4302"/>
    <w:rsid w:val="00D067D8"/>
    <w:rsid w:val="00D15575"/>
    <w:rsid w:val="00D220F3"/>
    <w:rsid w:val="00D25139"/>
    <w:rsid w:val="00D25380"/>
    <w:rsid w:val="00D2619F"/>
    <w:rsid w:val="00D355D3"/>
    <w:rsid w:val="00D40A8B"/>
    <w:rsid w:val="00D52FD7"/>
    <w:rsid w:val="00D53104"/>
    <w:rsid w:val="00D552B1"/>
    <w:rsid w:val="00D56EF3"/>
    <w:rsid w:val="00D654F6"/>
    <w:rsid w:val="00D6745E"/>
    <w:rsid w:val="00D73D9E"/>
    <w:rsid w:val="00D75130"/>
    <w:rsid w:val="00D77C65"/>
    <w:rsid w:val="00D80BD5"/>
    <w:rsid w:val="00D83270"/>
    <w:rsid w:val="00D9228C"/>
    <w:rsid w:val="00D93557"/>
    <w:rsid w:val="00D9576C"/>
    <w:rsid w:val="00D95C96"/>
    <w:rsid w:val="00DA6647"/>
    <w:rsid w:val="00DA795A"/>
    <w:rsid w:val="00DB3E85"/>
    <w:rsid w:val="00DB7A20"/>
    <w:rsid w:val="00DC00C4"/>
    <w:rsid w:val="00DC1EA7"/>
    <w:rsid w:val="00DC3023"/>
    <w:rsid w:val="00DC3C71"/>
    <w:rsid w:val="00DC44D3"/>
    <w:rsid w:val="00DC6DB2"/>
    <w:rsid w:val="00DD1FA4"/>
    <w:rsid w:val="00DD4E88"/>
    <w:rsid w:val="00DF645C"/>
    <w:rsid w:val="00DF75FF"/>
    <w:rsid w:val="00E06692"/>
    <w:rsid w:val="00E06B8E"/>
    <w:rsid w:val="00E114BE"/>
    <w:rsid w:val="00E15557"/>
    <w:rsid w:val="00E304B9"/>
    <w:rsid w:val="00E34802"/>
    <w:rsid w:val="00E42617"/>
    <w:rsid w:val="00E44D54"/>
    <w:rsid w:val="00E517EE"/>
    <w:rsid w:val="00E5516E"/>
    <w:rsid w:val="00E60FAF"/>
    <w:rsid w:val="00E61890"/>
    <w:rsid w:val="00E61F95"/>
    <w:rsid w:val="00E63F7F"/>
    <w:rsid w:val="00E64462"/>
    <w:rsid w:val="00E66411"/>
    <w:rsid w:val="00E7576F"/>
    <w:rsid w:val="00E848DC"/>
    <w:rsid w:val="00E91151"/>
    <w:rsid w:val="00EA25F9"/>
    <w:rsid w:val="00EB786B"/>
    <w:rsid w:val="00ED2503"/>
    <w:rsid w:val="00ED6E77"/>
    <w:rsid w:val="00EE629E"/>
    <w:rsid w:val="00EF52BC"/>
    <w:rsid w:val="00F10FBE"/>
    <w:rsid w:val="00F13A47"/>
    <w:rsid w:val="00F2230E"/>
    <w:rsid w:val="00F224FB"/>
    <w:rsid w:val="00F22BBD"/>
    <w:rsid w:val="00F3490A"/>
    <w:rsid w:val="00F54FD6"/>
    <w:rsid w:val="00F6309F"/>
    <w:rsid w:val="00F66F6C"/>
    <w:rsid w:val="00F72439"/>
    <w:rsid w:val="00F74F11"/>
    <w:rsid w:val="00F879AE"/>
    <w:rsid w:val="00F9060C"/>
    <w:rsid w:val="00FA0970"/>
    <w:rsid w:val="00FC5717"/>
    <w:rsid w:val="00FC755B"/>
    <w:rsid w:val="00FD1AE6"/>
    <w:rsid w:val="00FD4D35"/>
    <w:rsid w:val="00FD62CD"/>
    <w:rsid w:val="00FE22BD"/>
    <w:rsid w:val="00FE3654"/>
    <w:rsid w:val="00FE48BD"/>
    <w:rsid w:val="00FE7E95"/>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83ADEC9"/>
  <w15:docId w15:val="{B1D54E60-0B91-4363-8A9C-836433AE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C65D2"/>
    <w:rPr>
      <w:sz w:val="24"/>
      <w:szCs w:val="24"/>
      <w:lang w:eastAsia="da-DK"/>
    </w:rPr>
  </w:style>
  <w:style w:type="paragraph" w:styleId="Overskrift1">
    <w:name w:val="heading 1"/>
    <w:basedOn w:val="Normal"/>
    <w:next w:val="Normal"/>
    <w:link w:val="Overskrift1Tegn"/>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link w:val="Overskrift3Tegn"/>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rsid w:val="00992D32"/>
    <w:pPr>
      <w:tabs>
        <w:tab w:val="center" w:pos="4819"/>
        <w:tab w:val="right" w:pos="9638"/>
      </w:tabs>
    </w:pPr>
  </w:style>
  <w:style w:type="paragraph" w:styleId="Sidefod">
    <w:name w:val="footer"/>
    <w:basedOn w:val="Normal"/>
    <w:link w:val="SidefodTegn"/>
    <w:uiPriority w:val="99"/>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unhideWhenUsed/>
    <w:rsid w:val="00F72439"/>
    <w:rPr>
      <w:rFonts w:eastAsiaTheme="minorHAnsi"/>
    </w:rPr>
  </w:style>
  <w:style w:type="character" w:styleId="Fremhv">
    <w:name w:val="Emphasis"/>
    <w:basedOn w:val="Standardskrifttypeiafsnit"/>
    <w:uiPriority w:val="20"/>
    <w:qFormat/>
    <w:rsid w:val="009D4EBF"/>
    <w:rPr>
      <w:i/>
      <w:iCs/>
    </w:rPr>
  </w:style>
  <w:style w:type="paragraph" w:customStyle="1" w:styleId="xmsonormal">
    <w:name w:val="x_msonormal"/>
    <w:basedOn w:val="Normal"/>
    <w:rsid w:val="009356FD"/>
    <w:rPr>
      <w:rFonts w:ascii="Calibri" w:eastAsiaTheme="minorHAnsi" w:hAnsi="Calibri" w:cs="Calibri"/>
      <w:sz w:val="22"/>
      <w:szCs w:val="22"/>
    </w:rPr>
  </w:style>
  <w:style w:type="character" w:styleId="Kommentarhenvisning">
    <w:name w:val="annotation reference"/>
    <w:basedOn w:val="Standardskrifttypeiafsnit"/>
    <w:rsid w:val="004665F9"/>
    <w:rPr>
      <w:sz w:val="16"/>
      <w:szCs w:val="16"/>
    </w:rPr>
  </w:style>
  <w:style w:type="paragraph" w:styleId="Kommentartekst">
    <w:name w:val="annotation text"/>
    <w:basedOn w:val="Normal"/>
    <w:link w:val="KommentartekstTegn"/>
    <w:rsid w:val="004665F9"/>
    <w:rPr>
      <w:sz w:val="20"/>
      <w:szCs w:val="20"/>
    </w:rPr>
  </w:style>
  <w:style w:type="character" w:customStyle="1" w:styleId="KommentartekstTegn">
    <w:name w:val="Kommentartekst Tegn"/>
    <w:basedOn w:val="Standardskrifttypeiafsnit"/>
    <w:link w:val="Kommentartekst"/>
    <w:rsid w:val="004665F9"/>
    <w:rPr>
      <w:lang w:eastAsia="da-DK"/>
    </w:rPr>
  </w:style>
  <w:style w:type="paragraph" w:styleId="Kommentaremne">
    <w:name w:val="annotation subject"/>
    <w:basedOn w:val="Kommentartekst"/>
    <w:next w:val="Kommentartekst"/>
    <w:link w:val="KommentaremneTegn"/>
    <w:rsid w:val="004665F9"/>
    <w:rPr>
      <w:b/>
      <w:bCs/>
    </w:rPr>
  </w:style>
  <w:style w:type="character" w:customStyle="1" w:styleId="KommentaremneTegn">
    <w:name w:val="Kommentaremne Tegn"/>
    <w:basedOn w:val="KommentartekstTegn"/>
    <w:link w:val="Kommentaremne"/>
    <w:rsid w:val="004665F9"/>
    <w:rPr>
      <w:b/>
      <w:bCs/>
      <w:lang w:eastAsia="da-DK"/>
    </w:rPr>
  </w:style>
  <w:style w:type="character" w:customStyle="1" w:styleId="SidefodTegn">
    <w:name w:val="Sidefod Tegn"/>
    <w:basedOn w:val="Standardskrifttypeiafsnit"/>
    <w:link w:val="Sidefod"/>
    <w:uiPriority w:val="99"/>
    <w:rsid w:val="004665F9"/>
    <w:rPr>
      <w:sz w:val="24"/>
      <w:szCs w:val="24"/>
      <w:lang w:eastAsia="da-DK"/>
    </w:rPr>
  </w:style>
  <w:style w:type="paragraph" w:styleId="Slutnotetekst">
    <w:name w:val="endnote text"/>
    <w:basedOn w:val="Normal"/>
    <w:link w:val="SlutnotetekstTegn"/>
    <w:rsid w:val="004665F9"/>
    <w:rPr>
      <w:sz w:val="20"/>
      <w:szCs w:val="20"/>
    </w:rPr>
  </w:style>
  <w:style w:type="character" w:customStyle="1" w:styleId="SlutnotetekstTegn">
    <w:name w:val="Slutnotetekst Tegn"/>
    <w:basedOn w:val="Standardskrifttypeiafsnit"/>
    <w:link w:val="Slutnotetekst"/>
    <w:rsid w:val="004665F9"/>
    <w:rPr>
      <w:lang w:eastAsia="da-DK"/>
    </w:rPr>
  </w:style>
  <w:style w:type="character" w:styleId="Slutnotehenvisning">
    <w:name w:val="endnote reference"/>
    <w:basedOn w:val="Standardskrifttypeiafsnit"/>
    <w:rsid w:val="004665F9"/>
    <w:rPr>
      <w:vertAlign w:val="superscript"/>
    </w:rPr>
  </w:style>
  <w:style w:type="paragraph" w:styleId="Fodnotetekst">
    <w:name w:val="footnote text"/>
    <w:basedOn w:val="Normal"/>
    <w:link w:val="FodnotetekstTegn"/>
    <w:rsid w:val="004665F9"/>
    <w:rPr>
      <w:sz w:val="20"/>
      <w:szCs w:val="20"/>
    </w:rPr>
  </w:style>
  <w:style w:type="character" w:customStyle="1" w:styleId="FodnotetekstTegn">
    <w:name w:val="Fodnotetekst Tegn"/>
    <w:basedOn w:val="Standardskrifttypeiafsnit"/>
    <w:link w:val="Fodnotetekst"/>
    <w:rsid w:val="004665F9"/>
    <w:rPr>
      <w:lang w:eastAsia="da-DK"/>
    </w:rPr>
  </w:style>
  <w:style w:type="character" w:styleId="Fodnotehenvisning">
    <w:name w:val="footnote reference"/>
    <w:basedOn w:val="Standardskrifttypeiafsnit"/>
    <w:rsid w:val="004665F9"/>
    <w:rPr>
      <w:vertAlign w:val="superscript"/>
    </w:rPr>
  </w:style>
  <w:style w:type="character" w:customStyle="1" w:styleId="SidehovedTegn">
    <w:name w:val="Sidehoved Tegn"/>
    <w:basedOn w:val="Standardskrifttypeiafsnit"/>
    <w:link w:val="Sidehoved"/>
    <w:uiPriority w:val="99"/>
    <w:rsid w:val="004665F9"/>
    <w:rPr>
      <w:sz w:val="24"/>
      <w:szCs w:val="24"/>
      <w:lang w:eastAsia="da-DK"/>
    </w:rPr>
  </w:style>
  <w:style w:type="table" w:styleId="Tabel-Gitter">
    <w:name w:val="Table Grid"/>
    <w:basedOn w:val="Tabel-Normal"/>
    <w:uiPriority w:val="59"/>
    <w:rsid w:val="004665F9"/>
    <w:rPr>
      <w:rFonts w:asciiTheme="minorHAnsi" w:eastAsiaTheme="minorEastAsia" w:hAnsiTheme="minorHAnsi" w:cstheme="minorBidi"/>
      <w:sz w:val="22"/>
      <w:szCs w:val="22"/>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4665F9"/>
  </w:style>
  <w:style w:type="paragraph" w:styleId="Opstilling-punkttegn">
    <w:name w:val="List Bullet"/>
    <w:basedOn w:val="Normal"/>
    <w:unhideWhenUsed/>
    <w:rsid w:val="004665F9"/>
    <w:pPr>
      <w:contextualSpacing/>
    </w:pPr>
  </w:style>
  <w:style w:type="character" w:styleId="Hyperlink">
    <w:name w:val="Hyperlink"/>
    <w:basedOn w:val="Standardskrifttypeiafsnit"/>
    <w:uiPriority w:val="99"/>
    <w:semiHidden/>
    <w:unhideWhenUsed/>
    <w:rsid w:val="004665F9"/>
    <w:rPr>
      <w:color w:val="0000FF"/>
      <w:u w:val="single"/>
    </w:rPr>
  </w:style>
  <w:style w:type="character" w:customStyle="1" w:styleId="xsize">
    <w:name w:val="x_size"/>
    <w:basedOn w:val="Standardskrifttypeiafsnit"/>
    <w:rsid w:val="00CC5D45"/>
  </w:style>
  <w:style w:type="character" w:customStyle="1" w:styleId="Overskrift1Tegn">
    <w:name w:val="Overskrift 1 Tegn"/>
    <w:basedOn w:val="Standardskrifttypeiafsnit"/>
    <w:link w:val="Overskrift1"/>
    <w:rsid w:val="005D6FB4"/>
    <w:rPr>
      <w:rFonts w:cs="Arial"/>
      <w:b/>
      <w:bCs/>
      <w:color w:val="0000FF"/>
      <w:kern w:val="32"/>
      <w:sz w:val="24"/>
      <w:szCs w:val="32"/>
      <w:lang w:eastAsia="da-DK"/>
    </w:rPr>
  </w:style>
  <w:style w:type="character" w:customStyle="1" w:styleId="font">
    <w:name w:val="font"/>
    <w:basedOn w:val="Standardskrifttypeiafsnit"/>
    <w:rsid w:val="005D6FB4"/>
  </w:style>
  <w:style w:type="character" w:customStyle="1" w:styleId="Overskrift3Tegn">
    <w:name w:val="Overskrift 3 Tegn"/>
    <w:basedOn w:val="Standardskrifttypeiafsnit"/>
    <w:link w:val="Overskrift3"/>
    <w:rsid w:val="00456FB4"/>
    <w:rPr>
      <w:rFonts w:ascii="Arial" w:hAnsi="Arial" w:cs="Arial"/>
      <w:b/>
      <w:bCs/>
      <w:color w:val="FF99CC"/>
      <w:sz w:val="24"/>
      <w:szCs w:val="26"/>
      <w:lang w:eastAsia="da-DK"/>
    </w:rPr>
  </w:style>
  <w:style w:type="paragraph" w:customStyle="1" w:styleId="Default">
    <w:name w:val="Default"/>
    <w:rsid w:val="00456FB4"/>
    <w:pPr>
      <w:autoSpaceDE w:val="0"/>
      <w:autoSpaceDN w:val="0"/>
      <w:adjustRightInd w:val="0"/>
    </w:pPr>
    <w:rPr>
      <w:rFonts w:ascii="Calibri" w:hAnsi="Calibri" w:cs="Calibri"/>
      <w:color w:val="000000"/>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117071092">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81675229">
      <w:bodyDiv w:val="1"/>
      <w:marLeft w:val="0"/>
      <w:marRight w:val="0"/>
      <w:marTop w:val="0"/>
      <w:marBottom w:val="0"/>
      <w:divBdr>
        <w:top w:val="none" w:sz="0" w:space="0" w:color="auto"/>
        <w:left w:val="none" w:sz="0" w:space="0" w:color="auto"/>
        <w:bottom w:val="none" w:sz="0" w:space="0" w:color="auto"/>
        <w:right w:val="none" w:sz="0" w:space="0" w:color="auto"/>
      </w:divBdr>
    </w:div>
    <w:div w:id="185944445">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14003765">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72708271">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372072998">
      <w:bodyDiv w:val="1"/>
      <w:marLeft w:val="0"/>
      <w:marRight w:val="0"/>
      <w:marTop w:val="0"/>
      <w:marBottom w:val="0"/>
      <w:divBdr>
        <w:top w:val="none" w:sz="0" w:space="0" w:color="auto"/>
        <w:left w:val="none" w:sz="0" w:space="0" w:color="auto"/>
        <w:bottom w:val="none" w:sz="0" w:space="0" w:color="auto"/>
        <w:right w:val="none" w:sz="0" w:space="0" w:color="auto"/>
      </w:divBdr>
    </w:div>
    <w:div w:id="450442173">
      <w:bodyDiv w:val="1"/>
      <w:marLeft w:val="0"/>
      <w:marRight w:val="0"/>
      <w:marTop w:val="0"/>
      <w:marBottom w:val="0"/>
      <w:divBdr>
        <w:top w:val="none" w:sz="0" w:space="0" w:color="auto"/>
        <w:left w:val="none" w:sz="0" w:space="0" w:color="auto"/>
        <w:bottom w:val="none" w:sz="0" w:space="0" w:color="auto"/>
        <w:right w:val="none" w:sz="0" w:space="0" w:color="auto"/>
      </w:divBdr>
    </w:div>
    <w:div w:id="561524861">
      <w:bodyDiv w:val="1"/>
      <w:marLeft w:val="0"/>
      <w:marRight w:val="0"/>
      <w:marTop w:val="0"/>
      <w:marBottom w:val="0"/>
      <w:divBdr>
        <w:top w:val="none" w:sz="0" w:space="0" w:color="auto"/>
        <w:left w:val="none" w:sz="0" w:space="0" w:color="auto"/>
        <w:bottom w:val="none" w:sz="0" w:space="0" w:color="auto"/>
        <w:right w:val="none" w:sz="0" w:space="0" w:color="auto"/>
      </w:divBdr>
    </w:div>
    <w:div w:id="657611179">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891304986">
      <w:bodyDiv w:val="1"/>
      <w:marLeft w:val="0"/>
      <w:marRight w:val="0"/>
      <w:marTop w:val="0"/>
      <w:marBottom w:val="0"/>
      <w:divBdr>
        <w:top w:val="none" w:sz="0" w:space="0" w:color="auto"/>
        <w:left w:val="none" w:sz="0" w:space="0" w:color="auto"/>
        <w:bottom w:val="none" w:sz="0" w:space="0" w:color="auto"/>
        <w:right w:val="none" w:sz="0" w:space="0" w:color="auto"/>
      </w:divBdr>
    </w:div>
    <w:div w:id="937642259">
      <w:bodyDiv w:val="1"/>
      <w:marLeft w:val="0"/>
      <w:marRight w:val="0"/>
      <w:marTop w:val="0"/>
      <w:marBottom w:val="0"/>
      <w:divBdr>
        <w:top w:val="none" w:sz="0" w:space="0" w:color="auto"/>
        <w:left w:val="none" w:sz="0" w:space="0" w:color="auto"/>
        <w:bottom w:val="none" w:sz="0" w:space="0" w:color="auto"/>
        <w:right w:val="none" w:sz="0" w:space="0" w:color="auto"/>
      </w:divBdr>
    </w:div>
    <w:div w:id="994063381">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433668134">
      <w:bodyDiv w:val="1"/>
      <w:marLeft w:val="0"/>
      <w:marRight w:val="0"/>
      <w:marTop w:val="0"/>
      <w:marBottom w:val="0"/>
      <w:divBdr>
        <w:top w:val="none" w:sz="0" w:space="0" w:color="auto"/>
        <w:left w:val="none" w:sz="0" w:space="0" w:color="auto"/>
        <w:bottom w:val="none" w:sz="0" w:space="0" w:color="auto"/>
        <w:right w:val="none" w:sz="0" w:space="0" w:color="auto"/>
      </w:divBdr>
    </w:div>
    <w:div w:id="1436243548">
      <w:bodyDiv w:val="1"/>
      <w:marLeft w:val="0"/>
      <w:marRight w:val="0"/>
      <w:marTop w:val="0"/>
      <w:marBottom w:val="0"/>
      <w:divBdr>
        <w:top w:val="none" w:sz="0" w:space="0" w:color="auto"/>
        <w:left w:val="none" w:sz="0" w:space="0" w:color="auto"/>
        <w:bottom w:val="none" w:sz="0" w:space="0" w:color="auto"/>
        <w:right w:val="none" w:sz="0" w:space="0" w:color="auto"/>
      </w:divBdr>
    </w:div>
    <w:div w:id="1474710395">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57424299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733438">
      <w:bodyDiv w:val="1"/>
      <w:marLeft w:val="0"/>
      <w:marRight w:val="0"/>
      <w:marTop w:val="0"/>
      <w:marBottom w:val="0"/>
      <w:divBdr>
        <w:top w:val="none" w:sz="0" w:space="0" w:color="auto"/>
        <w:left w:val="none" w:sz="0" w:space="0" w:color="auto"/>
        <w:bottom w:val="none" w:sz="0" w:space="0" w:color="auto"/>
        <w:right w:val="none" w:sz="0" w:space="0" w:color="auto"/>
      </w:divBdr>
    </w:div>
    <w:div w:id="1747919564">
      <w:bodyDiv w:val="1"/>
      <w:marLeft w:val="0"/>
      <w:marRight w:val="0"/>
      <w:marTop w:val="0"/>
      <w:marBottom w:val="0"/>
      <w:divBdr>
        <w:top w:val="none" w:sz="0" w:space="0" w:color="auto"/>
        <w:left w:val="none" w:sz="0" w:space="0" w:color="auto"/>
        <w:bottom w:val="none" w:sz="0" w:space="0" w:color="auto"/>
        <w:right w:val="none" w:sz="0" w:space="0" w:color="auto"/>
      </w:divBdr>
    </w:div>
    <w:div w:id="1756433693">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007782456">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1171</Words>
  <Characters>7763</Characters>
  <Application>Microsoft Office Word</Application>
  <DocSecurity>0</DocSecurity>
  <Lines>64</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6</cp:revision>
  <cp:lastPrinted>2012-02-08T07:58:00Z</cp:lastPrinted>
  <dcterms:created xsi:type="dcterms:W3CDTF">2020-09-08T07:46:00Z</dcterms:created>
  <dcterms:modified xsi:type="dcterms:W3CDTF">2020-09-08T09:04:00Z</dcterms:modified>
</cp:coreProperties>
</file>