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2C" w:rsidRPr="00B05B7A" w:rsidRDefault="000A5B2C">
      <w:pPr>
        <w:pStyle w:val="Overskrift4"/>
      </w:pPr>
      <w:r w:rsidRPr="00B05B7A">
        <w:t>Forskning</w:t>
      </w:r>
      <w:r w:rsidR="00021D45" w:rsidRPr="00B05B7A">
        <w:t>sservice</w:t>
      </w:r>
      <w:r w:rsidR="00021D45" w:rsidRPr="00B05B7A">
        <w:tab/>
      </w:r>
      <w:r w:rsidR="00021D45" w:rsidRPr="00B05B7A">
        <w:tab/>
      </w:r>
      <w:r w:rsidRPr="00B05B7A">
        <w:tab/>
      </w:r>
      <w:r w:rsidRPr="00B05B7A">
        <w:tab/>
      </w:r>
      <w:r w:rsidRPr="00B05B7A">
        <w:tab/>
      </w:r>
      <w:r w:rsidR="00011468">
        <w:t>12</w:t>
      </w:r>
      <w:r w:rsidR="00AA6D1A" w:rsidRPr="00B05B7A">
        <w:t xml:space="preserve">. </w:t>
      </w:r>
      <w:r w:rsidR="00011468">
        <w:t>december</w:t>
      </w:r>
      <w:r w:rsidR="00AA6D1A" w:rsidRPr="00B05B7A">
        <w:t xml:space="preserve"> </w:t>
      </w:r>
      <w:r w:rsidR="003A48D8" w:rsidRPr="00B05B7A">
        <w:t>201</w:t>
      </w:r>
      <w:r w:rsidR="00011468">
        <w:t>9</w:t>
      </w:r>
    </w:p>
    <w:p w:rsidR="000A5B2C" w:rsidRPr="00B05B7A" w:rsidRDefault="00C2390F">
      <w:r w:rsidRPr="00B05B7A">
        <w:t>Projekt</w:t>
      </w:r>
      <w:r w:rsidR="000A5B2C" w:rsidRPr="00B05B7A">
        <w:t xml:space="preserve"> nr. </w:t>
      </w:r>
      <w:r w:rsidR="00D2619F" w:rsidRPr="00B05B7A">
        <w:t>70</w:t>
      </w:r>
      <w:r w:rsidR="00EB59A9">
        <w:t>7246</w:t>
      </w:r>
      <w:r w:rsidR="00C962B4" w:rsidRPr="00B05B7A">
        <w:t xml:space="preserve">/ </w:t>
      </w:r>
      <w:r w:rsidR="003A48D8" w:rsidRPr="00B05B7A">
        <w:t>Jørn Korsbø</w:t>
      </w:r>
    </w:p>
    <w:p w:rsidR="000A5B2C" w:rsidRDefault="000A5B2C" w:rsidP="006C535F">
      <w:pPr>
        <w:pStyle w:val="Overskrift3"/>
        <w:rPr>
          <w:rFonts w:ascii="Times New Roman" w:hAnsi="Times New Roman" w:cs="Times New Roman"/>
          <w:color w:val="0000FF"/>
          <w:sz w:val="28"/>
          <w:szCs w:val="24"/>
        </w:rPr>
      </w:pPr>
      <w:r w:rsidRPr="00B05B7A">
        <w:rPr>
          <w:rFonts w:ascii="Times New Roman" w:hAnsi="Times New Roman" w:cs="Times New Roman"/>
          <w:color w:val="0000FF"/>
          <w:sz w:val="28"/>
          <w:szCs w:val="24"/>
        </w:rPr>
        <w:t>Indstilling om godkendelse af projekt</w:t>
      </w:r>
      <w:r w:rsidR="00E15BB6" w:rsidRPr="00B05B7A">
        <w:rPr>
          <w:rFonts w:ascii="Times New Roman" w:hAnsi="Times New Roman" w:cs="Times New Roman"/>
          <w:color w:val="0000FF"/>
          <w:sz w:val="28"/>
          <w:szCs w:val="24"/>
        </w:rPr>
        <w:t xml:space="preserve"> </w:t>
      </w:r>
    </w:p>
    <w:p w:rsidR="00011468" w:rsidRDefault="00011468" w:rsidP="00011468">
      <w:pPr>
        <w:rPr>
          <w:b/>
        </w:rPr>
      </w:pPr>
      <w:r>
        <w:rPr>
          <w:b/>
        </w:rPr>
        <w:t xml:space="preserve">Opdatering </w:t>
      </w:r>
      <w:r>
        <w:rPr>
          <w:b/>
        </w:rPr>
        <w:t>12. december 2019</w:t>
      </w:r>
    </w:p>
    <w:p w:rsidR="00011468" w:rsidRPr="00011468" w:rsidRDefault="00011468" w:rsidP="00011468">
      <w:pPr>
        <w:spacing w:after="160" w:line="252" w:lineRule="auto"/>
        <w:contextualSpacing/>
      </w:pPr>
      <w:r>
        <w:t xml:space="preserve">Projektet </w:t>
      </w:r>
      <w:r>
        <w:t>ønskes</w:t>
      </w:r>
      <w:r>
        <w:t xml:space="preserve"> opdateret </w:t>
      </w:r>
      <w:r>
        <w:t xml:space="preserve">med nye indkøbsoplysninger. </w:t>
      </w:r>
      <w:bookmarkStart w:id="0" w:name="_GoBack"/>
      <w:bookmarkEnd w:id="0"/>
      <w:r w:rsidRPr="00011468">
        <w:t xml:space="preserve">Datasættet indeholder oplysninger om forbrugerkemi i Danmark og stammer fra et datasæt der er åbent tilgængeligt i søgbar form på nettet data er således ikke følsomme, men kan dog ikke deles udenfor det lukkede projektrum. </w:t>
      </w:r>
    </w:p>
    <w:p w:rsidR="00011468" w:rsidRPr="00011468" w:rsidRDefault="00011468" w:rsidP="00011468">
      <w:pPr>
        <w:spacing w:after="160" w:line="252" w:lineRule="auto"/>
        <w:contextualSpacing/>
      </w:pPr>
      <w:r w:rsidRPr="00011468">
        <w:t xml:space="preserve">Data kan bruges til at identificere produkter der ikke er fødevarer og </w:t>
      </w:r>
      <w:r>
        <w:t>skal anvendes i vores analyser.</w:t>
      </w:r>
    </w:p>
    <w:p w:rsidR="000A5B2C" w:rsidRPr="00B05B7A" w:rsidRDefault="000A5B2C">
      <w:pPr>
        <w:pStyle w:val="Overskrift3"/>
        <w:rPr>
          <w:rFonts w:ascii="Times New Roman" w:hAnsi="Times New Roman" w:cs="Times New Roman"/>
          <w:color w:val="0000FF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Autoriseret institution</w:t>
      </w:r>
      <w:r w:rsidR="0032698C" w:rsidRPr="00B05B7A">
        <w:rPr>
          <w:rFonts w:ascii="Times New Roman" w:hAnsi="Times New Roman" w:cs="Times New Roman"/>
          <w:color w:val="0000FF"/>
          <w:szCs w:val="24"/>
        </w:rPr>
        <w:t xml:space="preserve"> </w:t>
      </w:r>
      <w:r w:rsidR="0032698C" w:rsidRPr="00B05B7A">
        <w:rPr>
          <w:rFonts w:ascii="Times New Roman" w:hAnsi="Times New Roman" w:cs="Times New Roman"/>
          <w:b w:val="0"/>
          <w:color w:val="0000FF"/>
          <w:szCs w:val="24"/>
        </w:rPr>
        <w:t>(</w:t>
      </w:r>
      <w:r w:rsidR="00BC1C28" w:rsidRPr="00B05B7A">
        <w:rPr>
          <w:rFonts w:ascii="Times New Roman" w:hAnsi="Times New Roman" w:cs="Times New Roman"/>
          <w:b w:val="0"/>
          <w:color w:val="0000FF"/>
          <w:szCs w:val="24"/>
        </w:rPr>
        <w:t>projektejer og d</w:t>
      </w:r>
      <w:r w:rsidR="0032698C" w:rsidRPr="00B05B7A">
        <w:rPr>
          <w:rFonts w:ascii="Times New Roman" w:hAnsi="Times New Roman" w:cs="Times New Roman"/>
          <w:b w:val="0"/>
          <w:color w:val="0000FF"/>
          <w:szCs w:val="24"/>
        </w:rPr>
        <w:t>ataansvarlig</w:t>
      </w:r>
      <w:r w:rsidR="006B0D6B" w:rsidRPr="00B05B7A">
        <w:rPr>
          <w:rStyle w:val="Fodnotehenvisning"/>
          <w:rFonts w:ascii="Times New Roman" w:hAnsi="Times New Roman" w:cs="Times New Roman"/>
          <w:b w:val="0"/>
          <w:color w:val="0000FF"/>
          <w:szCs w:val="24"/>
        </w:rPr>
        <w:footnoteReference w:id="1"/>
      </w:r>
      <w:r w:rsidR="0032698C" w:rsidRPr="00B05B7A">
        <w:rPr>
          <w:rFonts w:ascii="Times New Roman" w:hAnsi="Times New Roman" w:cs="Times New Roman"/>
          <w:b w:val="0"/>
          <w:color w:val="0000FF"/>
          <w:szCs w:val="24"/>
        </w:rPr>
        <w:t>)</w:t>
      </w:r>
    </w:p>
    <w:p w:rsidR="003A48D8" w:rsidRPr="00B05B7A" w:rsidRDefault="003A48D8" w:rsidP="003A48D8">
      <w:r w:rsidRPr="00B05B7A">
        <w:t>Kardiologisk Afd. P, Gentofte Hospital</w:t>
      </w:r>
    </w:p>
    <w:p w:rsidR="000A5B2C" w:rsidRPr="00B05B7A" w:rsidRDefault="000A5B2C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Projekttitel</w:t>
      </w:r>
    </w:p>
    <w:p w:rsidR="000A5B2C" w:rsidRPr="00B05B7A" w:rsidRDefault="003A48D8">
      <w:proofErr w:type="spellStart"/>
      <w:r w:rsidRPr="00B05B7A">
        <w:t>Storebox</w:t>
      </w:r>
      <w:proofErr w:type="spellEnd"/>
    </w:p>
    <w:p w:rsidR="000A5B2C" w:rsidRPr="00B05B7A" w:rsidRDefault="000A5B2C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Projektbeskrivelse</w:t>
      </w:r>
    </w:p>
    <w:p w:rsidR="003A48D8" w:rsidRPr="00B05B7A" w:rsidRDefault="003A48D8" w:rsidP="003A48D8">
      <w:r w:rsidRPr="00B05B7A">
        <w:t>Det overordnede formål er at udføre epidemiologisk forskning som analyserer hvordan indkøbsvaner påvirker sundhed. Det overordnede formål er beskrevet i tillæg til projekt 3657.  På 3657 kan oplysninger om indkøb kobles med andre relevante oplysninger.</w:t>
      </w:r>
    </w:p>
    <w:p w:rsidR="003A48D8" w:rsidRPr="00B05B7A" w:rsidRDefault="003A48D8" w:rsidP="003A48D8"/>
    <w:p w:rsidR="003A48D8" w:rsidRPr="00B05B7A" w:rsidRDefault="003A48D8" w:rsidP="003A48D8">
      <w:r w:rsidRPr="00B05B7A">
        <w:t>Projektet er søgt udformet, så der er så stor chance som muligt for at befolkningen vil have tillid til det:</w:t>
      </w:r>
    </w:p>
    <w:p w:rsidR="003A48D8" w:rsidRPr="00B05B7A" w:rsidRDefault="003A48D8" w:rsidP="003A48D8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B7A">
        <w:rPr>
          <w:rFonts w:ascii="Times New Roman" w:hAnsi="Times New Roman" w:cs="Times New Roman"/>
          <w:sz w:val="24"/>
          <w:szCs w:val="24"/>
        </w:rPr>
        <w:t xml:space="preserve">Oplysninger om kvitteringer går DIREKTE til Danmarks statistik.  Dermed kan vi stå inde for at vi aldrig har haft fat i </w:t>
      </w:r>
      <w:proofErr w:type="spellStart"/>
      <w:r w:rsidRPr="00B05B7A">
        <w:rPr>
          <w:rFonts w:ascii="Times New Roman" w:hAnsi="Times New Roman" w:cs="Times New Roman"/>
          <w:sz w:val="24"/>
          <w:szCs w:val="24"/>
        </w:rPr>
        <w:t>ukrypterede</w:t>
      </w:r>
      <w:proofErr w:type="spellEnd"/>
      <w:r w:rsidRPr="00B05B7A">
        <w:rPr>
          <w:rFonts w:ascii="Times New Roman" w:hAnsi="Times New Roman" w:cs="Times New Roman"/>
          <w:sz w:val="24"/>
          <w:szCs w:val="24"/>
        </w:rPr>
        <w:t xml:space="preserve"> oplysninger og at de oplysninger vi har fået af befolkningen kun må anvendes til samfundsnyttig forskning.</w:t>
      </w:r>
    </w:p>
    <w:p w:rsidR="003A48D8" w:rsidRPr="00B05B7A" w:rsidRDefault="003A48D8" w:rsidP="003A48D8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B7A">
        <w:rPr>
          <w:rFonts w:ascii="Times New Roman" w:hAnsi="Times New Roman" w:cs="Times New Roman"/>
          <w:sz w:val="24"/>
          <w:szCs w:val="24"/>
        </w:rPr>
        <w:t xml:space="preserve">Oplysninger som binder cpr-nummer til kvitteringer bliver opsamlet enten af </w:t>
      </w:r>
      <w:proofErr w:type="spellStart"/>
      <w:r w:rsidRPr="00B05B7A">
        <w:rPr>
          <w:rFonts w:ascii="Times New Roman" w:hAnsi="Times New Roman" w:cs="Times New Roman"/>
          <w:sz w:val="24"/>
          <w:szCs w:val="24"/>
        </w:rPr>
        <w:t>Storebox</w:t>
      </w:r>
      <w:proofErr w:type="spellEnd"/>
      <w:r w:rsidRPr="00B05B7A">
        <w:rPr>
          <w:rFonts w:ascii="Times New Roman" w:hAnsi="Times New Roman" w:cs="Times New Roman"/>
          <w:sz w:val="24"/>
          <w:szCs w:val="24"/>
        </w:rPr>
        <w:t xml:space="preserve"> eller af Aalborg Universitetshospital – endnu uafklaret.</w:t>
      </w:r>
    </w:p>
    <w:p w:rsidR="003A48D8" w:rsidRPr="00B05B7A" w:rsidRDefault="003A48D8" w:rsidP="003A48D8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B7A">
        <w:rPr>
          <w:rFonts w:ascii="Times New Roman" w:hAnsi="Times New Roman" w:cs="Times New Roman"/>
          <w:sz w:val="24"/>
          <w:szCs w:val="24"/>
        </w:rPr>
        <w:t xml:space="preserve">For at give </w:t>
      </w:r>
      <w:proofErr w:type="spellStart"/>
      <w:r w:rsidRPr="00B05B7A">
        <w:rPr>
          <w:rFonts w:ascii="Times New Roman" w:hAnsi="Times New Roman" w:cs="Times New Roman"/>
          <w:sz w:val="24"/>
          <w:szCs w:val="24"/>
        </w:rPr>
        <w:t>Storebox</w:t>
      </w:r>
      <w:proofErr w:type="spellEnd"/>
      <w:r w:rsidRPr="00B05B7A">
        <w:rPr>
          <w:rFonts w:ascii="Times New Roman" w:hAnsi="Times New Roman" w:cs="Times New Roman"/>
          <w:sz w:val="24"/>
          <w:szCs w:val="24"/>
        </w:rPr>
        <w:t xml:space="preserve"> mulighed for at uploade data og samtidigt sikre lovmedholdelig adgang til mange registre (især lægemidler), så ønsker vi denne særlige opgave som ALENE er et opbevaringsområde som </w:t>
      </w:r>
      <w:proofErr w:type="spellStart"/>
      <w:r w:rsidRPr="00B05B7A">
        <w:rPr>
          <w:rFonts w:ascii="Times New Roman" w:hAnsi="Times New Roman" w:cs="Times New Roman"/>
          <w:sz w:val="24"/>
          <w:szCs w:val="24"/>
        </w:rPr>
        <w:t>Storebox</w:t>
      </w:r>
      <w:proofErr w:type="spellEnd"/>
      <w:r w:rsidRPr="00B05B7A">
        <w:rPr>
          <w:rFonts w:ascii="Times New Roman" w:hAnsi="Times New Roman" w:cs="Times New Roman"/>
          <w:sz w:val="24"/>
          <w:szCs w:val="24"/>
        </w:rPr>
        <w:t xml:space="preserve"> kan uploade til.</w:t>
      </w:r>
    </w:p>
    <w:p w:rsidR="003A48D8" w:rsidRPr="00B05B7A" w:rsidRDefault="003A48D8" w:rsidP="003A48D8">
      <w:pPr>
        <w:pStyle w:val="Listeafsni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05B7A">
        <w:rPr>
          <w:rFonts w:ascii="Times New Roman" w:hAnsi="Times New Roman" w:cs="Times New Roman"/>
          <w:sz w:val="24"/>
          <w:szCs w:val="24"/>
        </w:rPr>
        <w:t>Med mellemrum vil vi bede Danmarks Statistik lave nødvendige koblinger og flytte data til 3657</w:t>
      </w:r>
    </w:p>
    <w:p w:rsidR="003A48D8" w:rsidRPr="00B05B7A" w:rsidRDefault="003A48D8" w:rsidP="003A48D8">
      <w:r w:rsidRPr="00B05B7A">
        <w:t xml:space="preserve">Det aktuelle delprojekt er således alene den parkeringsmulighed der skal være for at </w:t>
      </w:r>
      <w:proofErr w:type="spellStart"/>
      <w:r w:rsidRPr="00B05B7A">
        <w:t>Storebox</w:t>
      </w:r>
      <w:proofErr w:type="spellEnd"/>
      <w:r w:rsidRPr="00B05B7A">
        <w:t xml:space="preserve"> kan uploade kvitteringer. Når vi søger et projekt til </w:t>
      </w:r>
      <w:proofErr w:type="gramStart"/>
      <w:r w:rsidRPr="00B05B7A">
        <w:t>dette</w:t>
      </w:r>
      <w:proofErr w:type="gramEnd"/>
      <w:r w:rsidRPr="00B05B7A">
        <w:t xml:space="preserve"> skyldes det at en ekstern bruger skal være tilknyttet et projekt for at vi kan søge om adgang til den pågældende. Vi forestiller os at et mindre antal medarbejdere hos </w:t>
      </w:r>
      <w:proofErr w:type="spellStart"/>
      <w:r w:rsidRPr="00B05B7A">
        <w:t>Storebox</w:t>
      </w:r>
      <w:proofErr w:type="spellEnd"/>
      <w:r w:rsidRPr="00B05B7A">
        <w:t xml:space="preserve"> får adgang til det aktuelle projekt.</w:t>
      </w:r>
    </w:p>
    <w:p w:rsidR="000A5B2C" w:rsidRPr="00B05B7A" w:rsidRDefault="000A5B2C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Population</w:t>
      </w:r>
    </w:p>
    <w:p w:rsidR="003A48D8" w:rsidRPr="00B05B7A" w:rsidRDefault="003A48D8" w:rsidP="003A48D8">
      <w:pPr>
        <w:rPr>
          <w:noProof/>
          <w:color w:val="000000"/>
        </w:rPr>
      </w:pPr>
      <w:r w:rsidRPr="00B05B7A">
        <w:rPr>
          <w:noProof/>
        </w:rPr>
        <w:t>Danskere som accepterer anvendelse af deres kvitteringer til forskning.</w:t>
      </w:r>
    </w:p>
    <w:p w:rsidR="000A5B2C" w:rsidRPr="00B05B7A" w:rsidRDefault="000A5B2C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lastRenderedPageBreak/>
        <w:t>Variabelindhold</w:t>
      </w:r>
    </w:p>
    <w:p w:rsidR="003A48D8" w:rsidRPr="00B05B7A" w:rsidRDefault="003A48D8" w:rsidP="003A48D8">
      <w:pPr>
        <w:pStyle w:val="Overskrift3"/>
        <w:rPr>
          <w:rFonts w:ascii="Times New Roman" w:hAnsi="Times New Roman" w:cs="Times New Roman"/>
          <w:b w:val="0"/>
          <w:noProof/>
          <w:color w:val="000000" w:themeColor="text1"/>
          <w:szCs w:val="24"/>
        </w:rPr>
      </w:pPr>
      <w:r w:rsidRPr="00B05B7A">
        <w:rPr>
          <w:rFonts w:ascii="Times New Roman" w:hAnsi="Times New Roman" w:cs="Times New Roman"/>
          <w:b w:val="0"/>
          <w:noProof/>
          <w:color w:val="000000" w:themeColor="text1"/>
          <w:szCs w:val="24"/>
        </w:rPr>
        <w:t>Kvitteringsoplysninger, Datoer, beløb, varekøb (stregkoder fra varer), identifikation af person</w:t>
      </w:r>
    </w:p>
    <w:p w:rsidR="00A74A75" w:rsidRPr="00B05B7A" w:rsidRDefault="00A74A75" w:rsidP="00B73F85">
      <w:pPr>
        <w:pStyle w:val="Overskrift3"/>
        <w:rPr>
          <w:rFonts w:ascii="Times New Roman" w:hAnsi="Times New Roman" w:cs="Times New Roman"/>
          <w:color w:val="0000FF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 xml:space="preserve">Særligt vedr. </w:t>
      </w:r>
      <w:r w:rsidR="00BC1C28" w:rsidRPr="00B05B7A">
        <w:rPr>
          <w:rFonts w:ascii="Times New Roman" w:hAnsi="Times New Roman" w:cs="Times New Roman"/>
          <w:color w:val="0000FF"/>
          <w:szCs w:val="24"/>
        </w:rPr>
        <w:t>l</w:t>
      </w:r>
      <w:r w:rsidRPr="00B05B7A">
        <w:rPr>
          <w:rFonts w:ascii="Times New Roman" w:hAnsi="Times New Roman" w:cs="Times New Roman"/>
          <w:color w:val="0000FF"/>
          <w:szCs w:val="24"/>
        </w:rPr>
        <w:t>ægemiddelsdata</w:t>
      </w:r>
    </w:p>
    <w:p w:rsidR="00705CE2" w:rsidRPr="00B05B7A" w:rsidRDefault="003A48D8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 w:rsidRPr="00B05B7A">
        <w:rPr>
          <w:sz w:val="24"/>
          <w:lang w:val="da-DK"/>
        </w:rPr>
        <w:t xml:space="preserve">Der skal ikke være lægemidler på </w:t>
      </w:r>
      <w:proofErr w:type="gramStart"/>
      <w:r w:rsidRPr="00B05B7A">
        <w:rPr>
          <w:sz w:val="24"/>
          <w:lang w:val="da-DK"/>
        </w:rPr>
        <w:t>indeværende</w:t>
      </w:r>
      <w:proofErr w:type="gramEnd"/>
      <w:r w:rsidRPr="00B05B7A">
        <w:rPr>
          <w:sz w:val="24"/>
          <w:lang w:val="da-DK"/>
        </w:rPr>
        <w:t xml:space="preserve"> projekt.</w:t>
      </w:r>
    </w:p>
    <w:p w:rsidR="003A48D8" w:rsidRPr="00B05B7A" w:rsidRDefault="003A48D8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:rsidR="009243F7" w:rsidRPr="00B05B7A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B05B7A">
        <w:rPr>
          <w:b/>
          <w:bCs/>
          <w:color w:val="0000FF"/>
          <w:sz w:val="24"/>
          <w:lang w:val="da-DK"/>
        </w:rPr>
        <w:t>D</w:t>
      </w:r>
      <w:r w:rsidR="00F07D7C" w:rsidRPr="00B05B7A">
        <w:rPr>
          <w:b/>
          <w:bCs/>
          <w:color w:val="0000FF"/>
          <w:sz w:val="24"/>
          <w:lang w:val="da-DK"/>
        </w:rPr>
        <w:t xml:space="preserve">ata som ikke kommer fra Danmarks Statistik </w:t>
      </w:r>
    </w:p>
    <w:p w:rsidR="003A48D8" w:rsidRPr="00B05B7A" w:rsidRDefault="003A48D8" w:rsidP="003A48D8">
      <w:r w:rsidRPr="00B05B7A">
        <w:t xml:space="preserve">Eksterne data på dette projekt er beskrevet i variabelindholdet. </w:t>
      </w:r>
    </w:p>
    <w:p w:rsidR="00C80F4B" w:rsidRPr="00B05B7A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</w:p>
    <w:p w:rsidR="00C80F4B" w:rsidRPr="00B05B7A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4"/>
          <w:lang w:val="da-DK"/>
        </w:rPr>
      </w:pPr>
    </w:p>
    <w:p w:rsidR="00F07D7C" w:rsidRPr="00B05B7A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B05B7A">
        <w:rPr>
          <w:b/>
          <w:bCs/>
          <w:color w:val="0000FF"/>
          <w:sz w:val="24"/>
          <w:lang w:val="da-DK"/>
        </w:rPr>
        <w:t>Projekt</w:t>
      </w:r>
      <w:r w:rsidR="00F07D7C" w:rsidRPr="00B05B7A">
        <w:rPr>
          <w:b/>
          <w:bCs/>
          <w:color w:val="0000FF"/>
          <w:sz w:val="24"/>
          <w:lang w:val="da-DK"/>
        </w:rPr>
        <w:t>s slutdato</w:t>
      </w:r>
    </w:p>
    <w:p w:rsidR="003A48D8" w:rsidRPr="00B05B7A" w:rsidRDefault="003A48D8" w:rsidP="003A48D8">
      <w:r w:rsidRPr="00B05B7A">
        <w:t xml:space="preserve">Der ønskes adgang til data frem til og med </w:t>
      </w:r>
      <w:r w:rsidR="008316C3" w:rsidRPr="00B05B7A">
        <w:t xml:space="preserve">april </w:t>
      </w:r>
      <w:r w:rsidRPr="00B05B7A">
        <w:t>2038.</w:t>
      </w:r>
    </w:p>
    <w:p w:rsidR="000A5B2C" w:rsidRPr="00B05B7A" w:rsidRDefault="000A5B2C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Autoriserede forskere</w:t>
      </w:r>
    </w:p>
    <w:p w:rsidR="00385254" w:rsidRPr="00B05B7A" w:rsidRDefault="00D67F6B" w:rsidP="00385254">
      <w:pPr>
        <w:rPr>
          <w:i/>
        </w:rPr>
      </w:pPr>
      <w:r w:rsidRPr="00B05B7A">
        <w:rPr>
          <w:i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479"/>
        <w:gridCol w:w="2006"/>
        <w:gridCol w:w="979"/>
        <w:gridCol w:w="664"/>
        <w:gridCol w:w="823"/>
        <w:gridCol w:w="1019"/>
        <w:gridCol w:w="1610"/>
      </w:tblGrid>
      <w:tr w:rsidR="003A48D8" w:rsidRPr="00B05B7A" w:rsidTr="003A48D8">
        <w:trPr>
          <w:trHeight w:val="294"/>
        </w:trPr>
        <w:tc>
          <w:tcPr>
            <w:tcW w:w="671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>Navn</w:t>
            </w:r>
          </w:p>
        </w:tc>
        <w:tc>
          <w:tcPr>
            <w:tcW w:w="746" w:type="pct"/>
            <w:shd w:val="clear" w:color="000000" w:fill="D9D9D9"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>Stillings- betegnelse</w:t>
            </w:r>
          </w:p>
        </w:tc>
        <w:tc>
          <w:tcPr>
            <w:tcW w:w="1012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 xml:space="preserve">Institution &amp; Afdeling </w:t>
            </w:r>
          </w:p>
        </w:tc>
        <w:tc>
          <w:tcPr>
            <w:tcW w:w="494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proofErr w:type="spellStart"/>
            <w:r w:rsidRPr="00B05B7A">
              <w:rPr>
                <w:b/>
                <w:bCs/>
                <w:color w:val="000000"/>
                <w:sz w:val="22"/>
              </w:rPr>
              <w:t>Ident</w:t>
            </w:r>
            <w:proofErr w:type="spellEnd"/>
            <w:r w:rsidRPr="00B05B7A">
              <w:rPr>
                <w:b/>
                <w:bCs/>
                <w:color w:val="000000"/>
                <w:sz w:val="22"/>
              </w:rPr>
              <w:t>*</w:t>
            </w:r>
          </w:p>
        </w:tc>
        <w:tc>
          <w:tcPr>
            <w:tcW w:w="335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>e-mail</w:t>
            </w:r>
          </w:p>
        </w:tc>
        <w:tc>
          <w:tcPr>
            <w:tcW w:w="415" w:type="pct"/>
            <w:shd w:val="clear" w:color="000000" w:fill="D9D9D9"/>
            <w:hideMark/>
          </w:tcPr>
          <w:p w:rsidR="003A48D8" w:rsidRPr="00B05B7A" w:rsidRDefault="003A48D8" w:rsidP="00C74494">
            <w:pPr>
              <w:jc w:val="center"/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>Mobil</w:t>
            </w:r>
          </w:p>
        </w:tc>
        <w:tc>
          <w:tcPr>
            <w:tcW w:w="514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 xml:space="preserve">Fysisk </w:t>
            </w:r>
            <w:proofErr w:type="spellStart"/>
            <w:r w:rsidRPr="00B05B7A">
              <w:rPr>
                <w:b/>
                <w:bCs/>
                <w:color w:val="000000"/>
                <w:sz w:val="22"/>
              </w:rPr>
              <w:t>token</w:t>
            </w:r>
            <w:proofErr w:type="spellEnd"/>
            <w:r w:rsidRPr="00B05B7A">
              <w:rPr>
                <w:b/>
                <w:bCs/>
                <w:color w:val="000000"/>
                <w:sz w:val="22"/>
              </w:rPr>
              <w:t xml:space="preserve">** ønskes </w:t>
            </w:r>
          </w:p>
        </w:tc>
        <w:tc>
          <w:tcPr>
            <w:tcW w:w="812" w:type="pct"/>
            <w:shd w:val="clear" w:color="000000" w:fill="D9D9D9"/>
            <w:hideMark/>
          </w:tcPr>
          <w:p w:rsidR="003A48D8" w:rsidRPr="00B05B7A" w:rsidRDefault="003A48D8" w:rsidP="00C74494">
            <w:pPr>
              <w:rPr>
                <w:b/>
                <w:bCs/>
                <w:color w:val="000000"/>
                <w:sz w:val="22"/>
              </w:rPr>
            </w:pPr>
            <w:r w:rsidRPr="00B05B7A">
              <w:rPr>
                <w:b/>
                <w:bCs/>
                <w:color w:val="000000"/>
                <w:sz w:val="22"/>
              </w:rPr>
              <w:t>Hjemsendelse tillades</w:t>
            </w:r>
          </w:p>
        </w:tc>
      </w:tr>
      <w:tr w:rsidR="003A48D8" w:rsidRPr="00B05B7A" w:rsidTr="003A48D8">
        <w:trPr>
          <w:trHeight w:val="288"/>
        </w:trPr>
        <w:tc>
          <w:tcPr>
            <w:tcW w:w="671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Christian Torp-Pedersen</w:t>
            </w:r>
          </w:p>
        </w:tc>
        <w:tc>
          <w:tcPr>
            <w:tcW w:w="746" w:type="pct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Professor</w: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Epidemiologi og Biostatistik, Aalborg Universitetshospital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ZYP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8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Ja</w:t>
            </w:r>
          </w:p>
        </w:tc>
      </w:tr>
      <w:tr w:rsidR="003A48D8" w:rsidRPr="00B05B7A" w:rsidTr="003A48D8">
        <w:trPr>
          <w:trHeight w:val="288"/>
        </w:trPr>
        <w:tc>
          <w:tcPr>
            <w:tcW w:w="671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Johanne Winther</w:t>
            </w:r>
          </w:p>
        </w:tc>
        <w:tc>
          <w:tcPr>
            <w:tcW w:w="746" w:type="pct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Datamanager</w: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Epidemiologi og Biostatistik, Aalborg Universitetshospital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FFPK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8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Ja</w:t>
            </w:r>
          </w:p>
        </w:tc>
      </w:tr>
      <w:tr w:rsidR="003A48D8" w:rsidRPr="00B05B7A" w:rsidTr="003A48D8">
        <w:trPr>
          <w:trHeight w:val="289"/>
        </w:trPr>
        <w:tc>
          <w:tcPr>
            <w:tcW w:w="671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Lone Frøkjær Christensen</w:t>
            </w:r>
          </w:p>
        </w:tc>
        <w:tc>
          <w:tcPr>
            <w:tcW w:w="746" w:type="pct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Datamanager</w: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Epidemiologi og Biostatistik, Aalborg Universitetshospital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FELR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8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Ja</w:t>
            </w:r>
          </w:p>
        </w:tc>
      </w:tr>
      <w:tr w:rsidR="003A48D8" w:rsidRPr="00B05B7A" w:rsidTr="003A48D8">
        <w:trPr>
          <w:trHeight w:val="289"/>
        </w:trPr>
        <w:tc>
          <w:tcPr>
            <w:tcW w:w="671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Peter Lund</w:t>
            </w:r>
          </w:p>
        </w:tc>
        <w:tc>
          <w:tcPr>
            <w:tcW w:w="746" w:type="pct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Statistiker</w: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Epidemiologi og Biostatistik, Aalborg Universitetshospital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FEQS</w:t>
            </w:r>
          </w:p>
        </w:tc>
        <w:tc>
          <w:tcPr>
            <w:tcW w:w="33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514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</w:p>
        </w:tc>
        <w:tc>
          <w:tcPr>
            <w:tcW w:w="812" w:type="pct"/>
            <w:shd w:val="clear" w:color="auto" w:fill="auto"/>
            <w:vAlign w:val="center"/>
          </w:tcPr>
          <w:p w:rsidR="003A48D8" w:rsidRPr="00B05B7A" w:rsidRDefault="003A48D8" w:rsidP="00C74494">
            <w:pPr>
              <w:pStyle w:val="Brdtekst"/>
              <w:spacing w:after="0"/>
              <w:ind w:firstLine="0"/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</w:pPr>
            <w:r w:rsidRPr="00B05B7A">
              <w:rPr>
                <w:rFonts w:ascii="Times New Roman" w:hAnsi="Times New Roman"/>
                <w:noProof/>
                <w:color w:val="000000"/>
                <w:sz w:val="22"/>
                <w:lang w:val="da-DK"/>
              </w:rPr>
              <w:t>Ja</w:t>
            </w:r>
          </w:p>
        </w:tc>
      </w:tr>
    </w:tbl>
    <w:p w:rsidR="003A48D8" w:rsidRPr="00B05B7A" w:rsidRDefault="003A48D8" w:rsidP="00BF2D83">
      <w:pPr>
        <w:rPr>
          <w:i/>
        </w:rPr>
      </w:pPr>
    </w:p>
    <w:p w:rsidR="003A48D8" w:rsidRPr="00B05B7A" w:rsidRDefault="003A48D8" w:rsidP="00BF2D83">
      <w:pPr>
        <w:rPr>
          <w:i/>
        </w:rPr>
      </w:pPr>
    </w:p>
    <w:p w:rsidR="00FE7E4E" w:rsidRPr="00B05B7A" w:rsidRDefault="00FE7E4E" w:rsidP="00FE7E4E">
      <w:pPr>
        <w:pStyle w:val="Overskrift3"/>
        <w:rPr>
          <w:rFonts w:ascii="Times New Roman" w:hAnsi="Times New Roman" w:cs="Times New Roman"/>
          <w:szCs w:val="24"/>
        </w:rPr>
      </w:pPr>
      <w:r w:rsidRPr="00B05B7A">
        <w:rPr>
          <w:rFonts w:ascii="Times New Roman" w:hAnsi="Times New Roman" w:cs="Times New Roman"/>
          <w:color w:val="0000FF"/>
          <w:szCs w:val="24"/>
        </w:rPr>
        <w:t>Underskrift</w:t>
      </w:r>
    </w:p>
    <w:p w:rsidR="00D53980" w:rsidRPr="00B05B7A" w:rsidRDefault="00FE7E4E" w:rsidP="00D53980">
      <w:pPr>
        <w:jc w:val="both"/>
      </w:pPr>
      <w:r w:rsidRPr="00B05B7A">
        <w:t>Dataansvarlig bekræfter, at den konkrete behandling er lovlig i henhold til databeskyttelsesforordningen artikel 6.</w:t>
      </w:r>
    </w:p>
    <w:p w:rsidR="00793EF0" w:rsidRPr="00B05B7A" w:rsidRDefault="00793EF0" w:rsidP="00D53980">
      <w:pPr>
        <w:jc w:val="both"/>
        <w:sectPr w:rsidR="00793EF0" w:rsidRPr="00B05B7A" w:rsidSect="00793EF0">
          <w:footerReference w:type="default" r:id="rId8"/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A900CF" w:rsidRPr="00B05B7A" w:rsidRDefault="00A900CF" w:rsidP="00D53980">
      <w:pPr>
        <w:jc w:val="both"/>
      </w:pPr>
    </w:p>
    <w:p w:rsidR="00793EF0" w:rsidRPr="00B05B7A" w:rsidRDefault="00793EF0" w:rsidP="00D53980">
      <w:pPr>
        <w:jc w:val="both"/>
        <w:rPr>
          <w:b/>
        </w:rPr>
        <w:sectPr w:rsidR="00793EF0" w:rsidRPr="00B05B7A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D53980" w:rsidRPr="00B05B7A" w:rsidRDefault="00D53980" w:rsidP="00D53980">
      <w:pPr>
        <w:jc w:val="both"/>
        <w:rPr>
          <w:b/>
        </w:rPr>
      </w:pPr>
      <w:r w:rsidRPr="00B05B7A">
        <w:rPr>
          <w:b/>
        </w:rPr>
        <w:t>På vegne af den dataansvarlige</w:t>
      </w:r>
    </w:p>
    <w:p w:rsidR="000F54F8" w:rsidRPr="00B05B7A" w:rsidRDefault="000F54F8" w:rsidP="00D53980">
      <w:pPr>
        <w:jc w:val="both"/>
        <w:rPr>
          <w:rFonts w:eastAsiaTheme="minorEastAsia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3216"/>
      </w:tblGrid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878" w:type="dxa"/>
            <w:vAlign w:val="center"/>
          </w:tcPr>
          <w:p w:rsidR="00D53980" w:rsidRPr="00B05B7A" w:rsidRDefault="003A48D8" w:rsidP="003A48D8">
            <w:pPr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Christian Torp-Pedersen</w:t>
            </w:r>
            <w:r w:rsidR="00FE7E4E" w:rsidRPr="00B05B7A">
              <w:rPr>
                <w:rFonts w:ascii="Times New Roman" w:hAnsi="Times New Roman" w:cs="Times New Roman"/>
              </w:rPr>
              <w:br/>
            </w: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Stilling:</w:t>
            </w:r>
          </w:p>
        </w:tc>
        <w:tc>
          <w:tcPr>
            <w:tcW w:w="2878" w:type="dxa"/>
            <w:vAlign w:val="center"/>
          </w:tcPr>
          <w:p w:rsidR="00D53980" w:rsidRPr="00B05B7A" w:rsidRDefault="003A48D8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 xml:space="preserve">Professor </w:t>
            </w:r>
          </w:p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2878" w:type="dxa"/>
            <w:vAlign w:val="center"/>
          </w:tcPr>
          <w:p w:rsidR="00D53980" w:rsidRPr="00B05B7A" w:rsidRDefault="003A48D8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3/8 2018</w:t>
            </w:r>
          </w:p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Underskrift:</w:t>
            </w:r>
          </w:p>
        </w:tc>
        <w:tc>
          <w:tcPr>
            <w:tcW w:w="2878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</w:p>
          <w:p w:rsidR="00DE6976" w:rsidRPr="00B05B7A" w:rsidRDefault="00B05B7A" w:rsidP="00181CF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078865" cy="485663"/>
                  <wp:effectExtent l="0" t="0" r="698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 CTP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592" cy="49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E4E" w:rsidRPr="00B05B7A" w:rsidRDefault="00FE7E4E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_______________________</w:t>
            </w:r>
            <w:r w:rsidR="00F62B7A" w:rsidRPr="00B05B7A">
              <w:rPr>
                <w:rFonts w:ascii="Times New Roman" w:hAnsi="Times New Roman" w:cs="Times New Roman"/>
              </w:rPr>
              <w:t>__</w:t>
            </w:r>
          </w:p>
        </w:tc>
      </w:tr>
    </w:tbl>
    <w:p w:rsidR="00793EF0" w:rsidRPr="00B05B7A" w:rsidRDefault="00793EF0" w:rsidP="00D53980">
      <w:pPr>
        <w:jc w:val="both"/>
        <w:rPr>
          <w:b/>
        </w:rPr>
      </w:pPr>
    </w:p>
    <w:p w:rsidR="00FE7E4E" w:rsidRPr="00B05B7A" w:rsidRDefault="00FE7E4E" w:rsidP="00D53980">
      <w:pPr>
        <w:jc w:val="both"/>
        <w:rPr>
          <w:b/>
        </w:rPr>
      </w:pPr>
      <w:r w:rsidRPr="00B05B7A">
        <w:rPr>
          <w:b/>
        </w:rPr>
        <w:t xml:space="preserve">Godkendt til ekstern adgang </w:t>
      </w:r>
    </w:p>
    <w:p w:rsidR="00793EF0" w:rsidRPr="00B05B7A" w:rsidRDefault="00793EF0" w:rsidP="00D53980">
      <w:pPr>
        <w:jc w:val="both"/>
        <w:rPr>
          <w:b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3216"/>
      </w:tblGrid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878" w:type="dxa"/>
            <w:vAlign w:val="center"/>
          </w:tcPr>
          <w:p w:rsidR="00D53980" w:rsidRPr="00B05B7A" w:rsidRDefault="00D53980" w:rsidP="00793EF0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Ivan Thaulow</w:t>
            </w: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Stilling:</w:t>
            </w:r>
          </w:p>
        </w:tc>
        <w:tc>
          <w:tcPr>
            <w:tcW w:w="2878" w:type="dxa"/>
            <w:vAlign w:val="center"/>
          </w:tcPr>
          <w:p w:rsidR="00D53980" w:rsidRPr="00B05B7A" w:rsidRDefault="00D53980" w:rsidP="00793EF0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Kontorchef</w:t>
            </w: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2878" w:type="dxa"/>
            <w:vAlign w:val="center"/>
          </w:tcPr>
          <w:p w:rsidR="00D53980" w:rsidRPr="00B05B7A" w:rsidRDefault="00D53980" w:rsidP="00DE6976">
            <w:pPr>
              <w:jc w:val="both"/>
              <w:rPr>
                <w:rFonts w:ascii="Times New Roman" w:hAnsi="Times New Roman" w:cs="Times New Roman"/>
              </w:rPr>
            </w:pPr>
          </w:p>
          <w:p w:rsidR="00DE6976" w:rsidRPr="00B05B7A" w:rsidRDefault="00DE6976" w:rsidP="00DE69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53980" w:rsidRPr="00B05B7A" w:rsidTr="00793EF0">
        <w:trPr>
          <w:trHeight w:val="567"/>
        </w:trPr>
        <w:tc>
          <w:tcPr>
            <w:tcW w:w="1301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lastRenderedPageBreak/>
              <w:t>Underskrift:</w:t>
            </w:r>
          </w:p>
        </w:tc>
        <w:tc>
          <w:tcPr>
            <w:tcW w:w="2878" w:type="dxa"/>
            <w:vAlign w:val="center"/>
          </w:tcPr>
          <w:p w:rsidR="00D53980" w:rsidRPr="00B05B7A" w:rsidRDefault="00D53980" w:rsidP="00181CFF">
            <w:pPr>
              <w:jc w:val="both"/>
              <w:rPr>
                <w:rFonts w:ascii="Times New Roman" w:hAnsi="Times New Roman" w:cs="Times New Roman"/>
              </w:rPr>
            </w:pPr>
          </w:p>
          <w:p w:rsidR="00DE6976" w:rsidRPr="00B05B7A" w:rsidRDefault="00DE6976" w:rsidP="00181CFF">
            <w:pPr>
              <w:jc w:val="both"/>
              <w:rPr>
                <w:rFonts w:ascii="Times New Roman" w:hAnsi="Times New Roman" w:cs="Times New Roman"/>
              </w:rPr>
            </w:pPr>
          </w:p>
          <w:p w:rsidR="00FE7E4E" w:rsidRPr="00B05B7A" w:rsidRDefault="00FE7E4E" w:rsidP="00181CFF">
            <w:pPr>
              <w:jc w:val="both"/>
              <w:rPr>
                <w:rFonts w:ascii="Times New Roman" w:hAnsi="Times New Roman" w:cs="Times New Roman"/>
              </w:rPr>
            </w:pPr>
            <w:r w:rsidRPr="00B05B7A">
              <w:rPr>
                <w:rFonts w:ascii="Times New Roman" w:hAnsi="Times New Roman" w:cs="Times New Roman"/>
              </w:rPr>
              <w:t>_______________________</w:t>
            </w:r>
            <w:r w:rsidR="00DE6976" w:rsidRPr="00B05B7A">
              <w:rPr>
                <w:rFonts w:ascii="Times New Roman" w:hAnsi="Times New Roman" w:cs="Times New Roman"/>
              </w:rPr>
              <w:t>__</w:t>
            </w:r>
          </w:p>
        </w:tc>
      </w:tr>
    </w:tbl>
    <w:p w:rsidR="00793EF0" w:rsidRPr="00B05B7A" w:rsidRDefault="00793EF0" w:rsidP="009B6176">
      <w:pPr>
        <w:sectPr w:rsidR="00793EF0" w:rsidRPr="00B05B7A" w:rsidSect="00793EF0">
          <w:type w:val="continuous"/>
          <w:pgSz w:w="11906" w:h="16838" w:code="9"/>
          <w:pgMar w:top="1021" w:right="794" w:bottom="1247" w:left="1191" w:header="454" w:footer="454" w:gutter="0"/>
          <w:cols w:num="2" w:space="708"/>
          <w:docGrid w:linePitch="360"/>
        </w:sectPr>
      </w:pPr>
    </w:p>
    <w:p w:rsidR="00793EF0" w:rsidRPr="00B05B7A" w:rsidRDefault="00793EF0" w:rsidP="009B6176">
      <w:pPr>
        <w:sectPr w:rsidR="00793EF0" w:rsidRPr="00B05B7A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D53980" w:rsidRPr="00B05B7A" w:rsidRDefault="00D53980" w:rsidP="009B6176"/>
    <w:sectPr w:rsidR="00D53980" w:rsidRPr="00B05B7A" w:rsidSect="00793EF0">
      <w:type w:val="continuous"/>
      <w:pgSz w:w="11906" w:h="16838" w:code="9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611" w:rsidRDefault="00B74611">
      <w:r>
        <w:separator/>
      </w:r>
    </w:p>
  </w:endnote>
  <w:endnote w:type="continuationSeparator" w:id="0">
    <w:p w:rsidR="00B74611" w:rsidRDefault="00B7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EB59A9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611" w:rsidRDefault="00B74611">
      <w:r>
        <w:separator/>
      </w:r>
    </w:p>
  </w:footnote>
  <w:footnote w:type="continuationSeparator" w:id="0">
    <w:p w:rsidR="00B74611" w:rsidRDefault="00B74611">
      <w:r>
        <w:continuationSeparator/>
      </w:r>
    </w:p>
  </w:footnote>
  <w:footnote w:id="1">
    <w:p w:rsidR="006B0D6B" w:rsidRDefault="006B0D6B" w:rsidP="006B0D6B">
      <w:pPr>
        <w:pStyle w:val="Fodnotetekst"/>
      </w:pPr>
      <w:r>
        <w:rPr>
          <w:rStyle w:val="Fodnotehenvisning"/>
        </w:rPr>
        <w:footnoteRef/>
      </w:r>
      <w:r>
        <w:t xml:space="preserve">.  </w:t>
      </w:r>
      <w:r w:rsidRPr="009B6176">
        <w:rPr>
          <w:b/>
        </w:rPr>
        <w:t>Data</w:t>
      </w:r>
      <w:r w:rsidRPr="009B6176">
        <w:rPr>
          <w:b/>
          <w:i/>
        </w:rPr>
        <w:t>ansvarlig</w:t>
      </w:r>
      <w:r>
        <w:t xml:space="preserve"> </w:t>
      </w:r>
      <w:r w:rsidR="0010471E">
        <w:t>skal være</w:t>
      </w:r>
      <w:r>
        <w:t xml:space="preserve"> en fysisk eller juridisk offentlig myndighed, en institution eller et andet organ, der alene eller sammen med andre afgør, til hvilke formål og med hvilke hjælpemidler</w:t>
      </w:r>
      <w:r w:rsidR="0010471E">
        <w:t>,</w:t>
      </w:r>
      <w:r>
        <w:t xml:space="preserve"> der må foretages behandling af personoplysninger.</w:t>
      </w:r>
      <w:r w:rsidR="00CD5D49" w:rsidRPr="00CD5D49">
        <w:t xml:space="preserve"> </w:t>
      </w:r>
      <w:r w:rsidR="00CD5D49">
        <w:t>Enkelt</w:t>
      </w:r>
      <w:r w:rsidR="00CD5D49" w:rsidRPr="004A0A10">
        <w:rPr>
          <w:u w:val="single"/>
        </w:rPr>
        <w:t>personer</w:t>
      </w:r>
      <w:r w:rsidR="00CD5D49">
        <w:t xml:space="preserve"> kan ikke godkendes som projektejere under Danmarks Statistiks mikrodataordninger</w:t>
      </w:r>
      <w:r>
        <w:t xml:space="preserve"> </w:t>
      </w:r>
    </w:p>
    <w:p w:rsidR="006B0D6B" w:rsidRDefault="006B0D6B" w:rsidP="006B0D6B">
      <w:pPr>
        <w:pStyle w:val="Fodnotetekst"/>
      </w:pPr>
      <w:r w:rsidRPr="009B6176">
        <w:rPr>
          <w:b/>
        </w:rPr>
        <w:t>Data</w:t>
      </w:r>
      <w:r w:rsidRPr="009B6176">
        <w:rPr>
          <w:b/>
          <w:i/>
        </w:rPr>
        <w:t>behandler</w:t>
      </w:r>
      <w:r w:rsidRPr="009B6176">
        <w:rPr>
          <w:b/>
        </w:rPr>
        <w:t xml:space="preserve"> </w:t>
      </w:r>
      <w:r w:rsidR="0010471E">
        <w:t>skal være en</w:t>
      </w:r>
      <w:r>
        <w:t xml:space="preserve"> fysisk eller juridisk offentlig myndighed, en institution eller et andet organ, der behandler personoplysninger på den dataansvarliges vegne.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505B"/>
    <w:multiLevelType w:val="hybridMultilevel"/>
    <w:tmpl w:val="7B8E5B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5033"/>
    <w:rsid w:val="00011468"/>
    <w:rsid w:val="00011979"/>
    <w:rsid w:val="00021D45"/>
    <w:rsid w:val="00044F73"/>
    <w:rsid w:val="00045609"/>
    <w:rsid w:val="00084797"/>
    <w:rsid w:val="00096A0D"/>
    <w:rsid w:val="000A5B2C"/>
    <w:rsid w:val="000B7BCC"/>
    <w:rsid w:val="000E3DCF"/>
    <w:rsid w:val="000F54F8"/>
    <w:rsid w:val="0010471E"/>
    <w:rsid w:val="00116150"/>
    <w:rsid w:val="001311D7"/>
    <w:rsid w:val="00133049"/>
    <w:rsid w:val="001332B4"/>
    <w:rsid w:val="001C327B"/>
    <w:rsid w:val="001D00AB"/>
    <w:rsid w:val="001E2588"/>
    <w:rsid w:val="00231B21"/>
    <w:rsid w:val="00261948"/>
    <w:rsid w:val="002D0FAF"/>
    <w:rsid w:val="002D5B4A"/>
    <w:rsid w:val="002D61FD"/>
    <w:rsid w:val="002E712D"/>
    <w:rsid w:val="003025F5"/>
    <w:rsid w:val="0032698C"/>
    <w:rsid w:val="00352A8C"/>
    <w:rsid w:val="00384C2F"/>
    <w:rsid w:val="00385254"/>
    <w:rsid w:val="003A48D8"/>
    <w:rsid w:val="003A7AB8"/>
    <w:rsid w:val="003B1C71"/>
    <w:rsid w:val="003C2864"/>
    <w:rsid w:val="003C750C"/>
    <w:rsid w:val="003D4E91"/>
    <w:rsid w:val="003F6107"/>
    <w:rsid w:val="00407C17"/>
    <w:rsid w:val="00443D9A"/>
    <w:rsid w:val="004A0C67"/>
    <w:rsid w:val="004B26A9"/>
    <w:rsid w:val="00507A36"/>
    <w:rsid w:val="00551334"/>
    <w:rsid w:val="00595A79"/>
    <w:rsid w:val="005C57F7"/>
    <w:rsid w:val="005F735C"/>
    <w:rsid w:val="00613B9D"/>
    <w:rsid w:val="006315B4"/>
    <w:rsid w:val="00655B06"/>
    <w:rsid w:val="006560C8"/>
    <w:rsid w:val="006A4321"/>
    <w:rsid w:val="006A4B55"/>
    <w:rsid w:val="006B0D6B"/>
    <w:rsid w:val="006C03EF"/>
    <w:rsid w:val="006C2FC2"/>
    <w:rsid w:val="006C3B1C"/>
    <w:rsid w:val="006C535F"/>
    <w:rsid w:val="00705CE2"/>
    <w:rsid w:val="007374FC"/>
    <w:rsid w:val="00793EF0"/>
    <w:rsid w:val="007C09E0"/>
    <w:rsid w:val="007E18A6"/>
    <w:rsid w:val="007F7C6C"/>
    <w:rsid w:val="008249DC"/>
    <w:rsid w:val="008316C3"/>
    <w:rsid w:val="008338BC"/>
    <w:rsid w:val="009243F7"/>
    <w:rsid w:val="009262CC"/>
    <w:rsid w:val="00954F1C"/>
    <w:rsid w:val="00990CA5"/>
    <w:rsid w:val="009B6176"/>
    <w:rsid w:val="009C4E2A"/>
    <w:rsid w:val="009F30FD"/>
    <w:rsid w:val="00A22F30"/>
    <w:rsid w:val="00A517A0"/>
    <w:rsid w:val="00A74A75"/>
    <w:rsid w:val="00A900CF"/>
    <w:rsid w:val="00A94EBB"/>
    <w:rsid w:val="00AA6D1A"/>
    <w:rsid w:val="00AB03CC"/>
    <w:rsid w:val="00B05B7A"/>
    <w:rsid w:val="00B61F43"/>
    <w:rsid w:val="00B62713"/>
    <w:rsid w:val="00B73F85"/>
    <w:rsid w:val="00B74611"/>
    <w:rsid w:val="00BA3BDE"/>
    <w:rsid w:val="00BC1C28"/>
    <w:rsid w:val="00BC4330"/>
    <w:rsid w:val="00BF2D83"/>
    <w:rsid w:val="00C005A5"/>
    <w:rsid w:val="00C2390F"/>
    <w:rsid w:val="00C35F12"/>
    <w:rsid w:val="00C5737D"/>
    <w:rsid w:val="00C80F4B"/>
    <w:rsid w:val="00C913D8"/>
    <w:rsid w:val="00C962B4"/>
    <w:rsid w:val="00CD5D49"/>
    <w:rsid w:val="00CF5721"/>
    <w:rsid w:val="00D15B43"/>
    <w:rsid w:val="00D2619F"/>
    <w:rsid w:val="00D35600"/>
    <w:rsid w:val="00D53980"/>
    <w:rsid w:val="00D67F6B"/>
    <w:rsid w:val="00D83270"/>
    <w:rsid w:val="00D855E0"/>
    <w:rsid w:val="00D86ABE"/>
    <w:rsid w:val="00D95147"/>
    <w:rsid w:val="00DE6976"/>
    <w:rsid w:val="00E15BB6"/>
    <w:rsid w:val="00E346C9"/>
    <w:rsid w:val="00EB59A9"/>
    <w:rsid w:val="00F07D7C"/>
    <w:rsid w:val="00F2230E"/>
    <w:rsid w:val="00F62B7A"/>
    <w:rsid w:val="00F62F53"/>
    <w:rsid w:val="00F73698"/>
    <w:rsid w:val="00F80577"/>
    <w:rsid w:val="00F9466E"/>
    <w:rsid w:val="00FE48BD"/>
    <w:rsid w:val="00FE7E4E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4675C4"/>
  <w15:docId w15:val="{9245C92D-C4B5-4CFC-8C7F-B9A97CD2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character" w:customStyle="1" w:styleId="SidefodTegn">
    <w:name w:val="Sidefod Tegn"/>
    <w:basedOn w:val="Standardskrifttypeiafsnit"/>
    <w:link w:val="Sidefod"/>
    <w:uiPriority w:val="99"/>
    <w:rsid w:val="001E2588"/>
    <w:rPr>
      <w:sz w:val="24"/>
      <w:szCs w:val="24"/>
    </w:rPr>
  </w:style>
  <w:style w:type="paragraph" w:styleId="Slutnotetekst">
    <w:name w:val="endnote text"/>
    <w:basedOn w:val="Normal"/>
    <w:link w:val="SlutnotetekstTegn"/>
    <w:rsid w:val="006B0D6B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6B0D6B"/>
  </w:style>
  <w:style w:type="character" w:styleId="Slutnotehenvisning">
    <w:name w:val="endnote reference"/>
    <w:basedOn w:val="Standardskrifttypeiafsnit"/>
    <w:rsid w:val="006B0D6B"/>
    <w:rPr>
      <w:vertAlign w:val="superscript"/>
    </w:rPr>
  </w:style>
  <w:style w:type="paragraph" w:styleId="Fodnotetekst">
    <w:name w:val="footnote text"/>
    <w:basedOn w:val="Normal"/>
    <w:link w:val="FodnotetekstTegn"/>
    <w:rsid w:val="006B0D6B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6B0D6B"/>
  </w:style>
  <w:style w:type="character" w:styleId="Fodnotehenvisning">
    <w:name w:val="footnote reference"/>
    <w:basedOn w:val="Standardskrifttypeiafsnit"/>
    <w:rsid w:val="006B0D6B"/>
    <w:rPr>
      <w:vertAlign w:val="superscript"/>
    </w:rPr>
  </w:style>
  <w:style w:type="paragraph" w:styleId="Listeafsnit">
    <w:name w:val="List Paragraph"/>
    <w:basedOn w:val="Normal"/>
    <w:uiPriority w:val="99"/>
    <w:qFormat/>
    <w:rsid w:val="00D539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D53980"/>
    <w:rPr>
      <w:sz w:val="24"/>
      <w:szCs w:val="24"/>
    </w:rPr>
  </w:style>
  <w:style w:type="table" w:styleId="Tabel-Gitter">
    <w:name w:val="Table Grid"/>
    <w:basedOn w:val="Tabel-Normal"/>
    <w:uiPriority w:val="59"/>
    <w:rsid w:val="00D5398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99"/>
    <w:rsid w:val="003A48D8"/>
    <w:pPr>
      <w:suppressAutoHyphens/>
      <w:spacing w:after="120"/>
      <w:ind w:firstLine="284"/>
    </w:pPr>
    <w:rPr>
      <w:rFonts w:ascii="Tahoma" w:hAnsi="Tahoma"/>
      <w:lang w:val="en-US" w:eastAsia="ar-SA"/>
    </w:rPr>
  </w:style>
  <w:style w:type="character" w:customStyle="1" w:styleId="BrdtekstTegn">
    <w:name w:val="Brødtekst Tegn"/>
    <w:basedOn w:val="Standardskrifttypeiafsnit"/>
    <w:link w:val="Brdtekst"/>
    <w:uiPriority w:val="99"/>
    <w:rsid w:val="003A48D8"/>
    <w:rPr>
      <w:rFonts w:ascii="Tahoma" w:hAnsi="Tahoma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B5B4B-2B55-4A14-8708-A7B431782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494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Forskning og Metode</vt:lpstr>
    </vt:vector>
  </TitlesOfParts>
  <Company>Danmarks Statistik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Mikkel Porsborg Andersen</cp:lastModifiedBy>
  <cp:revision>4</cp:revision>
  <cp:lastPrinted>2017-01-31T12:50:00Z</cp:lastPrinted>
  <dcterms:created xsi:type="dcterms:W3CDTF">2018-10-25T11:31:00Z</dcterms:created>
  <dcterms:modified xsi:type="dcterms:W3CDTF">2019-12-12T08:56:00Z</dcterms:modified>
</cp:coreProperties>
</file>