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2F7" w:rsidRPr="002B22F7" w:rsidRDefault="002B22F7" w:rsidP="002B22F7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color w:val="000000"/>
          <w:kern w:val="36"/>
          <w:sz w:val="36"/>
          <w:szCs w:val="24"/>
        </w:rPr>
      </w:pPr>
      <w:proofErr w:type="gramStart"/>
      <w:r w:rsidRPr="002B22F7">
        <w:rPr>
          <w:rFonts w:ascii="Arial" w:eastAsia="宋体" w:hAnsi="Arial" w:cs="Arial"/>
          <w:b/>
          <w:color w:val="000000"/>
          <w:kern w:val="36"/>
          <w:sz w:val="36"/>
          <w:szCs w:val="24"/>
        </w:rPr>
        <w:t>国网价格</w:t>
      </w:r>
      <w:proofErr w:type="gramEnd"/>
      <w:r w:rsidRPr="002B22F7">
        <w:rPr>
          <w:rFonts w:ascii="Arial" w:eastAsia="宋体" w:hAnsi="Arial" w:cs="Arial"/>
          <w:b/>
          <w:color w:val="000000"/>
          <w:kern w:val="36"/>
          <w:sz w:val="36"/>
          <w:szCs w:val="24"/>
        </w:rPr>
        <w:t>分在线测算系统</w:t>
      </w:r>
    </w:p>
    <w:p w:rsidR="002B22F7" w:rsidRPr="002B22F7" w:rsidRDefault="002B22F7" w:rsidP="002B22F7">
      <w:pPr>
        <w:widowControl/>
        <w:spacing w:line="360" w:lineRule="atLeast"/>
        <w:ind w:firstLineChars="1000" w:firstLine="3614"/>
        <w:jc w:val="left"/>
        <w:outlineLvl w:val="1"/>
        <w:rPr>
          <w:rFonts w:ascii="Arial" w:eastAsia="宋体" w:hAnsi="Arial" w:cs="Arial"/>
          <w:b/>
          <w:color w:val="000000"/>
          <w:kern w:val="36"/>
          <w:sz w:val="36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36"/>
          <w:sz w:val="36"/>
          <w:szCs w:val="24"/>
        </w:rPr>
        <w:t>开发需求文档（</w:t>
      </w:r>
      <w:r w:rsidRPr="002B22F7">
        <w:rPr>
          <w:rFonts w:ascii="Arial" w:eastAsia="宋体" w:hAnsi="Arial" w:cs="Arial"/>
          <w:b/>
          <w:color w:val="000000"/>
          <w:kern w:val="36"/>
          <w:sz w:val="36"/>
          <w:szCs w:val="24"/>
        </w:rPr>
        <w:t>V1.0</w:t>
      </w:r>
      <w:r w:rsidRPr="002B22F7">
        <w:rPr>
          <w:rFonts w:ascii="Arial" w:eastAsia="宋体" w:hAnsi="Arial" w:cs="Arial"/>
          <w:b/>
          <w:color w:val="000000"/>
          <w:kern w:val="36"/>
          <w:sz w:val="36"/>
          <w:szCs w:val="24"/>
        </w:rPr>
        <w:t>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一、项目概述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1.1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项目目标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实现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国网</w:t>
      </w:r>
      <w:proofErr w:type="gramEnd"/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8 </w:t>
      </w:r>
      <w:proofErr w:type="gramStart"/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种价格</w:t>
      </w:r>
      <w:proofErr w:type="gramEnd"/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评分规则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的在线自动测算工具，支持用户输入报价信息，自动计算基准价、价格分、报价排名，并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自动沉淀历史中标数据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，形成中标折扣数据库，为后续报价分析提供支撑。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1.2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核心价值</w:t>
      </w:r>
    </w:p>
    <w:p w:rsidR="002B22F7" w:rsidRPr="002B22F7" w:rsidRDefault="002B22F7" w:rsidP="002B22F7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前端：免费引流，解决投标员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算分难、算错风险高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的痛点</w:t>
      </w:r>
    </w:p>
    <w:p w:rsidR="002B22F7" w:rsidRPr="002B22F7" w:rsidRDefault="002B22F7" w:rsidP="002B22F7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后端：用户上传报价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自动沉淀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限价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+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中标价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+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折扣率</w:t>
      </w:r>
    </w:p>
    <w:p w:rsidR="002B22F7" w:rsidRPr="002B22F7" w:rsidRDefault="002B22F7" w:rsidP="002B22F7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长期：形成独家数据库，成为副业核心壁垒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1.3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适用人群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国网物资</w:t>
      </w:r>
      <w:proofErr w:type="gramEnd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服务类投标员、厂商投标负责人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二、系统架构（</w:t>
      </w:r>
      <w:proofErr w:type="gramStart"/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极</w:t>
      </w:r>
      <w:proofErr w:type="gramEnd"/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简、低成本）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2.1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整体架构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用户层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前端交互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业务逻辑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数据存储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2.2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推荐技术</w:t>
      </w: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栈</w:t>
      </w:r>
      <w:proofErr w:type="gramEnd"/>
    </w:p>
    <w:p w:rsidR="002B22F7" w:rsidRPr="002B22F7" w:rsidRDefault="002B22F7" w:rsidP="002B22F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前端：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HTML + CSS + JS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（简单、易开发、易维护）</w:t>
      </w:r>
    </w:p>
    <w:p w:rsidR="002B22F7" w:rsidRPr="002B22F7" w:rsidRDefault="002B22F7" w:rsidP="002B22F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后端：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Python Flask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（轻量、适合算法）</w:t>
      </w:r>
    </w:p>
    <w:p w:rsidR="002B22F7" w:rsidRPr="002B22F7" w:rsidRDefault="002B22F7" w:rsidP="002B22F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数据库：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SQLite / MySQL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（初期用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SQLite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零成本）</w:t>
      </w:r>
    </w:p>
    <w:p w:rsidR="002B22F7" w:rsidRPr="002B22F7" w:rsidRDefault="002B22F7" w:rsidP="002B22F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部署：</w:t>
      </w: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轻量云服务器</w:t>
      </w:r>
      <w:proofErr w:type="gramEnd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核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2G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足够）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三、功能需求（完整可开发）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评分方法选择（必选）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支持以下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种国网主流</w:t>
      </w:r>
      <w:proofErr w:type="gramEnd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价格评分规则：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区间平均价浮动法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算术平均值下浮法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区间复合平均价浮动法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区间复合平均价法（次低价平均）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最低价法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简单算术平均值法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区间平均下浮双边曲线算法</w:t>
      </w:r>
    </w:p>
    <w:p w:rsidR="002B22F7" w:rsidRPr="002B22F7" w:rsidRDefault="002B22F7" w:rsidP="002B22F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区间复合一次平均价法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切换方法时，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自动显示对应参数输入框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基础信息输入（统一界面）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532"/>
        <w:gridCol w:w="532"/>
        <w:gridCol w:w="6224"/>
      </w:tblGrid>
      <w:tr w:rsidR="00515059" w:rsidRPr="002B22F7" w:rsidTr="002B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:rsidR="00515059" w:rsidRPr="002B22F7" w:rsidTr="002B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招标编号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便于用户识别</w:t>
            </w:r>
          </w:p>
        </w:tc>
      </w:tr>
      <w:tr w:rsidR="00DE6B4A" w:rsidRPr="002B22F7" w:rsidTr="002B22F7">
        <w:trPr>
          <w:tblCellSpacing w:w="15" w:type="dxa"/>
        </w:trPr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招标名称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便于用户识别</w:t>
            </w:r>
          </w:p>
        </w:tc>
      </w:tr>
      <w:tr w:rsidR="00DE6B4A" w:rsidRPr="002B22F7" w:rsidTr="002B22F7">
        <w:trPr>
          <w:tblCellSpacing w:w="15" w:type="dxa"/>
        </w:trPr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分标编号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便于用户识别</w:t>
            </w:r>
          </w:p>
        </w:tc>
      </w:tr>
      <w:tr w:rsidR="00515059" w:rsidRPr="002B22F7" w:rsidTr="002B22F7">
        <w:trPr>
          <w:tblCellSpacing w:w="15" w:type="dxa"/>
        </w:trPr>
        <w:tc>
          <w:tcPr>
            <w:tcW w:w="0" w:type="auto"/>
            <w:vAlign w:val="center"/>
          </w:tcPr>
          <w:p w:rsidR="00515059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lastRenderedPageBreak/>
              <w:t>包号</w:t>
            </w:r>
            <w:proofErr w:type="gramEnd"/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</w:tcPr>
          <w:p w:rsidR="00515059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多包用逗号隔开</w:t>
            </w:r>
          </w:p>
        </w:tc>
      </w:tr>
      <w:tr w:rsidR="00515059" w:rsidRPr="002B22F7" w:rsidTr="002B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招标省份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下拉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</w:p>
        </w:tc>
      </w:tr>
      <w:tr w:rsidR="00515059" w:rsidRPr="002B22F7" w:rsidTr="002B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最高</w:t>
            </w:r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包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限价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51505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≥0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，保留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51505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位小数</w:t>
            </w:r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，</w:t>
            </w:r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多包用逗号隔开</w:t>
            </w:r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（顺序</w:t>
            </w:r>
            <w:proofErr w:type="gramStart"/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跟包号</w:t>
            </w:r>
            <w:proofErr w:type="gramEnd"/>
            <w:r w:rsidR="00DE6B4A">
              <w:rPr>
                <w:rFonts w:ascii="Arial" w:eastAsia="宋体" w:hAnsi="Arial" w:cs="Arial" w:hint="eastAsia"/>
                <w:color w:val="000000"/>
                <w:kern w:val="0"/>
                <w:sz w:val="24"/>
                <w:szCs w:val="24"/>
              </w:rPr>
              <w:t>匹配）</w:t>
            </w:r>
          </w:p>
        </w:tc>
      </w:tr>
      <w:tr w:rsidR="00515059" w:rsidRPr="002B22F7" w:rsidTr="002B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color w:val="FF0000"/>
                <w:kern w:val="0"/>
                <w:sz w:val="24"/>
                <w:szCs w:val="24"/>
              </w:rPr>
            </w:pPr>
            <w:r w:rsidRPr="00515059"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开标记录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color w:val="FF0000"/>
                <w:kern w:val="0"/>
                <w:sz w:val="24"/>
                <w:szCs w:val="24"/>
              </w:rPr>
            </w:pPr>
            <w:r w:rsidRPr="00515059"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附件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color w:val="FF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color w:val="FF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515059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</w:pPr>
            <w:r w:rsidRPr="00515059"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下载上传模板</w:t>
            </w:r>
          </w:p>
        </w:tc>
      </w:tr>
      <w:tr w:rsidR="00DE6B4A" w:rsidRPr="002B22F7" w:rsidTr="002B22F7">
        <w:trPr>
          <w:tblCellSpacing w:w="15" w:type="dxa"/>
        </w:trPr>
        <w:tc>
          <w:tcPr>
            <w:tcW w:w="0" w:type="auto"/>
            <w:vAlign w:val="center"/>
          </w:tcPr>
          <w:p w:rsidR="00DE6B4A" w:rsidRPr="00515059" w:rsidRDefault="00DE6B4A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投标主体公司</w:t>
            </w:r>
          </w:p>
        </w:tc>
        <w:tc>
          <w:tcPr>
            <w:tcW w:w="0" w:type="auto"/>
            <w:vAlign w:val="center"/>
          </w:tcPr>
          <w:p w:rsidR="00DE6B4A" w:rsidRPr="00515059" w:rsidRDefault="00DE6B4A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DE6B4A" w:rsidRPr="002B22F7" w:rsidRDefault="00DE6B4A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color w:val="FF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</w:tcPr>
          <w:p w:rsidR="00DE6B4A" w:rsidRPr="00515059" w:rsidRDefault="00DE6B4A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color w:val="FF0000"/>
                <w:kern w:val="0"/>
                <w:sz w:val="24"/>
                <w:szCs w:val="24"/>
              </w:rPr>
              <w:t>展示公司的排名</w:t>
            </w:r>
          </w:p>
        </w:tc>
      </w:tr>
    </w:tbl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动态参数输入（按算法自动显示）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所有参数</w:t>
      </w:r>
      <w:proofErr w:type="gramStart"/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带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国网</w:t>
      </w:r>
      <w:proofErr w:type="gramEnd"/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默认值</w:t>
      </w: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，</w:t>
      </w:r>
      <w:r w:rsidRPr="002B22F7">
        <w:rPr>
          <w:rFonts w:ascii="Arial" w:eastAsia="宋体" w:hAnsi="Arial" w:cs="Arial"/>
          <w:b/>
          <w:color w:val="FF0000"/>
          <w:kern w:val="0"/>
          <w:sz w:val="24"/>
          <w:szCs w:val="24"/>
        </w:rPr>
        <w:t>用户可修改。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）区间平均价浮动法</w:t>
      </w:r>
    </w:p>
    <w:p w:rsidR="002B22F7" w:rsidRPr="002B22F7" w:rsidRDefault="002B22F7" w:rsidP="002B22F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n1 = 1.5</w:t>
      </w:r>
    </w:p>
    <w:p w:rsidR="002B22F7" w:rsidRPr="002B22F7" w:rsidRDefault="002B22F7" w:rsidP="002B22F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n2 = 0.3</w:t>
      </w:r>
    </w:p>
    <w:p w:rsidR="002B22F7" w:rsidRPr="002B22F7" w:rsidRDefault="002B22F7" w:rsidP="002B22F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W1 = -15%</w:t>
      </w:r>
    </w:p>
    <w:p w:rsidR="002B22F7" w:rsidRPr="002B22F7" w:rsidRDefault="002B22F7" w:rsidP="002B22F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W2 = 10%</w:t>
      </w:r>
    </w:p>
    <w:p w:rsidR="002B22F7" w:rsidRPr="002B22F7" w:rsidRDefault="002B22F7" w:rsidP="002B22F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[-1.5%, 0%]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，步长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0.25%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）算术平均值下浮法</w:t>
      </w:r>
    </w:p>
    <w:p w:rsidR="002B22F7" w:rsidRPr="002B22F7" w:rsidRDefault="002B22F7" w:rsidP="002B22F7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n1 = 1.5</w:t>
      </w:r>
    </w:p>
    <w:p w:rsidR="002B22F7" w:rsidRPr="002B22F7" w:rsidRDefault="002B22F7" w:rsidP="002B22F7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n2 = 0.3</w:t>
      </w:r>
    </w:p>
    <w:p w:rsidR="002B22F7" w:rsidRPr="002B22F7" w:rsidRDefault="002B22F7" w:rsidP="002B22F7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[-1.5%, 0%]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）区间复合平均价浮动法</w:t>
      </w:r>
    </w:p>
    <w:p w:rsidR="002B22F7" w:rsidRPr="002B22F7" w:rsidRDefault="002B22F7" w:rsidP="002B22F7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n2</w:t>
      </w:r>
    </w:p>
    <w:p w:rsidR="002B22F7" w:rsidRPr="002B22F7" w:rsidRDefault="002B22F7" w:rsidP="002B22F7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</w:p>
    <w:p w:rsidR="002B22F7" w:rsidRPr="002B22F7" w:rsidRDefault="002B22F7" w:rsidP="002B22F7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（区间系数）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）区间复合平均价法（次低价平均）</w:t>
      </w:r>
    </w:p>
    <w:p w:rsidR="002B22F7" w:rsidRPr="002B22F7" w:rsidRDefault="002B22F7" w:rsidP="002B22F7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</w:t>
      </w:r>
    </w:p>
    <w:p w:rsidR="002B22F7" w:rsidRPr="002B22F7" w:rsidRDefault="002B22F7" w:rsidP="002B22F7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m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（低价奖励系数）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5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）最低价法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无参数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6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）简单算术平均值法</w:t>
      </w:r>
    </w:p>
    <w:p w:rsidR="002B22F7" w:rsidRPr="002B22F7" w:rsidRDefault="002B22F7" w:rsidP="002B22F7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n2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7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）区间平均下浮双边曲线算法</w:t>
      </w:r>
    </w:p>
    <w:p w:rsidR="002B22F7" w:rsidRPr="002B22F7" w:rsidRDefault="002B22F7" w:rsidP="002B22F7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F1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（下浮）</w:t>
      </w:r>
    </w:p>
    <w:p w:rsidR="002B22F7" w:rsidRPr="002B22F7" w:rsidRDefault="002B22F7" w:rsidP="002B22F7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F2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（上浮）</w:t>
      </w:r>
    </w:p>
    <w:p w:rsidR="002B22F7" w:rsidRPr="002B22F7" w:rsidRDefault="002B22F7" w:rsidP="002B22F7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（下浮系数）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）区间复合一次平均价法</w:t>
      </w:r>
    </w:p>
    <w:p w:rsidR="002B22F7" w:rsidRPr="002B22F7" w:rsidRDefault="002B22F7" w:rsidP="002B22F7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n2</w:t>
      </w:r>
    </w:p>
    <w:p w:rsidR="002B22F7" w:rsidRPr="002B22F7" w:rsidRDefault="002B22F7" w:rsidP="002B22F7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w1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w2</w:t>
      </w:r>
    </w:p>
    <w:p w:rsidR="002B22F7" w:rsidRPr="002B22F7" w:rsidRDefault="002B22F7" w:rsidP="002B22F7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核心计算模块（必须严格实现）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所有算法按你提供的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Excel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规则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1:1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实现。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通用计算逻辑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按规则</w:t>
      </w: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剔除高</w:t>
      </w:r>
      <w:proofErr w:type="gramEnd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低价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计算有效报价平均值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计算基准价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计算每家价格分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价格分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&lt; 0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按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分</w:t>
      </w:r>
    </w:p>
    <w:p w:rsidR="002B22F7" w:rsidRPr="002B22F7" w:rsidRDefault="002B22F7" w:rsidP="002B22F7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按价格分降序排名（同分按报价低优先）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通用价格分公式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价格分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100 − 100 × n × |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报价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基准价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/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基准价</w:t>
      </w:r>
    </w:p>
    <w:p w:rsidR="002B22F7" w:rsidRPr="002B22F7" w:rsidRDefault="002B22F7" w:rsidP="002B22F7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报价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≥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基准价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n = n1</w:t>
      </w:r>
    </w:p>
    <w:p w:rsidR="002B22F7" w:rsidRPr="002B22F7" w:rsidRDefault="002B22F7" w:rsidP="002B22F7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报价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＜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基准价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n = n2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3.5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结果展示</w:t>
      </w:r>
    </w:p>
    <w:p w:rsidR="002B22F7" w:rsidRPr="002B22F7" w:rsidRDefault="002B22F7" w:rsidP="002B22F7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显示基准价</w:t>
      </w:r>
      <w:r w:rsidR="00DE6B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，基准价折扣率</w:t>
      </w:r>
    </w:p>
    <w:p w:rsidR="002B22F7" w:rsidRPr="002B22F7" w:rsidRDefault="002B22F7" w:rsidP="002B22F7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显示</w:t>
      </w:r>
      <w:r w:rsidR="00DE6B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投标主体所在排名</w:t>
      </w:r>
      <w:r w:rsidR="00DE6B4A"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2B22F7" w:rsidRPr="002B22F7" w:rsidRDefault="002B22F7" w:rsidP="002B22F7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高亮第一名（最优报价）</w:t>
      </w:r>
    </w:p>
    <w:p w:rsidR="002B22F7" w:rsidRPr="002B22F7" w:rsidRDefault="00DE6B4A" w:rsidP="002B22F7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导出算分结果的超链接，导出为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Excel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，在原开标记录表上增加：报价得分字段、按升序排名各家报价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3.6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导出功能（必做）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导出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Excel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包含：</w:t>
      </w:r>
    </w:p>
    <w:p w:rsidR="002B22F7" w:rsidRPr="002B22F7" w:rsidRDefault="002B22F7" w:rsidP="002B22F7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项目信息</w:t>
      </w:r>
    </w:p>
    <w:p w:rsidR="002B22F7" w:rsidRPr="002B22F7" w:rsidRDefault="002B22F7" w:rsidP="002B22F7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参数设置</w:t>
      </w:r>
    </w:p>
    <w:p w:rsidR="002B22F7" w:rsidRPr="002B22F7" w:rsidRDefault="002B22F7" w:rsidP="002B22F7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计算过程</w:t>
      </w:r>
    </w:p>
    <w:p w:rsidR="002B22F7" w:rsidRPr="002B22F7" w:rsidRDefault="002B22F7" w:rsidP="002B22F7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报价分明细</w:t>
      </w:r>
    </w:p>
    <w:p w:rsidR="002B22F7" w:rsidRPr="002B22F7" w:rsidRDefault="002B22F7" w:rsidP="002B22F7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排名结果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3.7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数据沉淀模块（核心壁垒）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用户每测算一次，后台自动匿名保存：</w:t>
      </w:r>
    </w:p>
    <w:p w:rsidR="002B22F7" w:rsidRPr="002B22F7" w:rsidRDefault="002B22F7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测算时间</w:t>
      </w:r>
    </w:p>
    <w:p w:rsidR="002B22F7" w:rsidRPr="002B22F7" w:rsidRDefault="002B22F7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省份</w:t>
      </w:r>
    </w:p>
    <w:p w:rsidR="002B22F7" w:rsidRPr="002B22F7" w:rsidRDefault="002B22F7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评分方法</w:t>
      </w:r>
    </w:p>
    <w:p w:rsidR="002B22F7" w:rsidRPr="002B22F7" w:rsidRDefault="002B22F7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最高限价</w:t>
      </w:r>
    </w:p>
    <w:p w:rsidR="002B22F7" w:rsidRPr="002B22F7" w:rsidRDefault="00DE6B4A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基准价</w:t>
      </w:r>
    </w:p>
    <w:p w:rsidR="002B22F7" w:rsidRPr="002B22F7" w:rsidRDefault="002B22F7" w:rsidP="002B22F7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折扣率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= </w:t>
      </w:r>
      <w:r w:rsidR="00DE6B4A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基准价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最高限价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去重规则：</w:t>
      </w:r>
    </w:p>
    <w:p w:rsidR="002B22F7" w:rsidRPr="002B22F7" w:rsidRDefault="002B22F7" w:rsidP="002B22F7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相同省份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相同限价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相近时间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只存一条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四、非功能需求</w:t>
      </w:r>
    </w:p>
    <w:p w:rsidR="002B22F7" w:rsidRPr="002B22F7" w:rsidRDefault="002B22F7" w:rsidP="002B22F7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响应速度：测算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&lt; 3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秒</w:t>
      </w:r>
    </w:p>
    <w:p w:rsidR="002B22F7" w:rsidRPr="002B22F7" w:rsidRDefault="002B22F7" w:rsidP="002B22F7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Chrome / Edge / Firefox</w:t>
      </w:r>
    </w:p>
    <w:p w:rsidR="002B22F7" w:rsidRPr="002B22F7" w:rsidRDefault="002B22F7" w:rsidP="002B22F7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界面简洁、投标员可快速上手</w:t>
      </w:r>
    </w:p>
    <w:p w:rsidR="002B22F7" w:rsidRPr="002B22F7" w:rsidRDefault="002B22F7" w:rsidP="002B22F7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无登录也可使用（降低门槛）</w:t>
      </w:r>
    </w:p>
    <w:p w:rsidR="002B22F7" w:rsidRPr="002B22F7" w:rsidRDefault="002B22F7" w:rsidP="002B22F7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数据不泄露、不对外公开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4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五、开发优先级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MVP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～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周）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实现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最常用算法：</w:t>
      </w:r>
    </w:p>
    <w:p w:rsidR="002B22F7" w:rsidRPr="002B22F7" w:rsidRDefault="00DE6B4A" w:rsidP="002B22F7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区间平均价浮动发</w:t>
      </w:r>
    </w:p>
    <w:p w:rsidR="002B22F7" w:rsidRPr="002B22F7" w:rsidRDefault="00DE6B4A" w:rsidP="002B22F7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区间复合平均价浮动法</w:t>
      </w:r>
    </w:p>
    <w:p w:rsidR="00DE6B4A" w:rsidRDefault="00DE6B4A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次低价平均法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bookmarkStart w:id="0" w:name="_GoBack"/>
      <w:bookmarkEnd w:id="0"/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完成：输入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测算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导出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基础沉淀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～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周）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补齐全部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种规则，优化界面。</w:t>
      </w:r>
    </w:p>
    <w:p w:rsidR="002B22F7" w:rsidRPr="002B22F7" w:rsidRDefault="002B22F7" w:rsidP="002B22F7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（迭代）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会员体系、历史折扣查询、批量测算。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六、验收标准</w:t>
      </w:r>
    </w:p>
    <w:p w:rsidR="002B22F7" w:rsidRPr="002B22F7" w:rsidRDefault="002B22F7" w:rsidP="002B22F7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种规则计算结果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与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Excel </w:t>
      </w:r>
      <w:r w:rsidRPr="002B22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完全一致</w:t>
      </w:r>
    </w:p>
    <w:p w:rsidR="002B22F7" w:rsidRPr="002B22F7" w:rsidRDefault="002B22F7" w:rsidP="002B22F7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导出正常、无格式错误</w:t>
      </w:r>
    </w:p>
    <w:p w:rsidR="002B22F7" w:rsidRPr="002B22F7" w:rsidRDefault="002B22F7" w:rsidP="002B22F7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后台数据自动沉淀、无重复</w:t>
      </w:r>
    </w:p>
    <w:p w:rsidR="002B22F7" w:rsidRPr="002B22F7" w:rsidRDefault="002B22F7" w:rsidP="002B22F7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页面打开快、测算稳定</w:t>
      </w:r>
    </w:p>
    <w:p w:rsidR="002B22F7" w:rsidRPr="002B22F7" w:rsidRDefault="002B22F7" w:rsidP="002B22F7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1080p / </w:t>
      </w: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笔记本屏幕正常显示</w:t>
      </w:r>
    </w:p>
    <w:p w:rsidR="002B22F7" w:rsidRPr="002B22F7" w:rsidRDefault="002B22F7" w:rsidP="002B22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22F7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p w:rsidR="002B22F7" w:rsidRPr="002B22F7" w:rsidRDefault="002B22F7" w:rsidP="002B22F7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36"/>
          <w:sz w:val="24"/>
          <w:szCs w:val="24"/>
        </w:rPr>
        <w:t>附件：</w:t>
      </w:r>
      <w:proofErr w:type="gramStart"/>
      <w:r w:rsidRPr="002B22F7">
        <w:rPr>
          <w:rFonts w:ascii="Arial" w:eastAsia="宋体" w:hAnsi="Arial" w:cs="Arial"/>
          <w:color w:val="000000"/>
          <w:kern w:val="36"/>
          <w:sz w:val="24"/>
          <w:szCs w:val="24"/>
        </w:rPr>
        <w:t>国网</w:t>
      </w:r>
      <w:proofErr w:type="gramEnd"/>
      <w:r w:rsidRPr="002B22F7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8 </w:t>
      </w:r>
      <w:r w:rsidRPr="002B22F7">
        <w:rPr>
          <w:rFonts w:ascii="Arial" w:eastAsia="宋体" w:hAnsi="Arial" w:cs="Arial"/>
          <w:color w:val="000000"/>
          <w:kern w:val="36"/>
          <w:sz w:val="24"/>
          <w:szCs w:val="24"/>
        </w:rPr>
        <w:t>种评分算法极简表</w:t>
      </w:r>
    </w:p>
    <w:p w:rsidR="002B22F7" w:rsidRPr="002B22F7" w:rsidRDefault="002B22F7" w:rsidP="002B22F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B22F7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5633"/>
      </w:tblGrid>
      <w:tr w:rsidR="002B22F7" w:rsidRPr="002B22F7" w:rsidTr="00145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核心逻辑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区间平均价浮动法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去高低价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算有效平均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基准价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=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×(1+C)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算术平均值下浮法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平均价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 (1+C)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算分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区间复合平均价浮动法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按人数分段筛选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算区间平均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基准价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次低价平均法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去极值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两次平均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与最低价再平均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最低价法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最低价为基准价，得分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=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基准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报价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×100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简单算术平均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直接平均为基准价，线性扣分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双边曲线算法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区间筛选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基准价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=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×(1−a)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指数得分</w:t>
            </w:r>
          </w:p>
        </w:tc>
      </w:tr>
      <w:tr w:rsidR="002B22F7" w:rsidRPr="002B22F7" w:rsidTr="00145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区间复合一次平均</w:t>
            </w:r>
          </w:p>
        </w:tc>
        <w:tc>
          <w:tcPr>
            <w:tcW w:w="0" w:type="auto"/>
            <w:vAlign w:val="center"/>
            <w:hideMark/>
          </w:tcPr>
          <w:p w:rsidR="002B22F7" w:rsidRPr="002B22F7" w:rsidRDefault="002B22F7" w:rsidP="002B22F7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剔除偏离价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平均</w:t>
            </w:r>
            <w:r w:rsidRPr="002B22F7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 (1+c)</w:t>
            </w:r>
          </w:p>
        </w:tc>
      </w:tr>
    </w:tbl>
    <w:p w:rsidR="008D1C12" w:rsidRPr="002B22F7" w:rsidRDefault="008D1C12"/>
    <w:sectPr w:rsidR="008D1C12" w:rsidRPr="002B22F7" w:rsidSect="002B22F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0C33"/>
    <w:multiLevelType w:val="multilevel"/>
    <w:tmpl w:val="7D5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1BCB"/>
    <w:multiLevelType w:val="multilevel"/>
    <w:tmpl w:val="E626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122C"/>
    <w:multiLevelType w:val="multilevel"/>
    <w:tmpl w:val="867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1374"/>
    <w:multiLevelType w:val="multilevel"/>
    <w:tmpl w:val="F72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F123E"/>
    <w:multiLevelType w:val="multilevel"/>
    <w:tmpl w:val="323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6D22"/>
    <w:multiLevelType w:val="multilevel"/>
    <w:tmpl w:val="F6D0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42AA1"/>
    <w:multiLevelType w:val="multilevel"/>
    <w:tmpl w:val="3B4E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F0806"/>
    <w:multiLevelType w:val="multilevel"/>
    <w:tmpl w:val="1B8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D644A"/>
    <w:multiLevelType w:val="multilevel"/>
    <w:tmpl w:val="852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D79CE"/>
    <w:multiLevelType w:val="multilevel"/>
    <w:tmpl w:val="41B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1459C"/>
    <w:multiLevelType w:val="multilevel"/>
    <w:tmpl w:val="442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C379A"/>
    <w:multiLevelType w:val="multilevel"/>
    <w:tmpl w:val="A4D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5545F"/>
    <w:multiLevelType w:val="multilevel"/>
    <w:tmpl w:val="1AF4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C6A02"/>
    <w:multiLevelType w:val="multilevel"/>
    <w:tmpl w:val="2AA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24F1D"/>
    <w:multiLevelType w:val="multilevel"/>
    <w:tmpl w:val="BDF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B2AA2"/>
    <w:multiLevelType w:val="multilevel"/>
    <w:tmpl w:val="7C4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07551"/>
    <w:multiLevelType w:val="multilevel"/>
    <w:tmpl w:val="F4C2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36F4A"/>
    <w:multiLevelType w:val="multilevel"/>
    <w:tmpl w:val="578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40E53"/>
    <w:multiLevelType w:val="multilevel"/>
    <w:tmpl w:val="4DB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3"/>
  </w:num>
  <w:num w:numId="5">
    <w:abstractNumId w:val="6"/>
  </w:num>
  <w:num w:numId="6">
    <w:abstractNumId w:val="13"/>
  </w:num>
  <w:num w:numId="7">
    <w:abstractNumId w:val="14"/>
  </w:num>
  <w:num w:numId="8">
    <w:abstractNumId w:val="7"/>
  </w:num>
  <w:num w:numId="9">
    <w:abstractNumId w:val="2"/>
  </w:num>
  <w:num w:numId="10">
    <w:abstractNumId w:val="8"/>
  </w:num>
  <w:num w:numId="11">
    <w:abstractNumId w:val="12"/>
  </w:num>
  <w:num w:numId="12">
    <w:abstractNumId w:val="0"/>
  </w:num>
  <w:num w:numId="13">
    <w:abstractNumId w:val="10"/>
  </w:num>
  <w:num w:numId="14">
    <w:abstractNumId w:val="4"/>
  </w:num>
  <w:num w:numId="15">
    <w:abstractNumId w:val="15"/>
  </w:num>
  <w:num w:numId="16">
    <w:abstractNumId w:val="11"/>
  </w:num>
  <w:num w:numId="17">
    <w:abstractNumId w:val="18"/>
  </w:num>
  <w:num w:numId="18">
    <w:abstractNumId w:val="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2F7"/>
    <w:rsid w:val="00145663"/>
    <w:rsid w:val="002B22F7"/>
    <w:rsid w:val="00515059"/>
    <w:rsid w:val="008D1C12"/>
    <w:rsid w:val="00D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26F0"/>
  <w15:chartTrackingRefBased/>
  <w15:docId w15:val="{E69AA224-138F-42FB-BC3B-D96AF90C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22F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22F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22F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2F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22F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B22F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B22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6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37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26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41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91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何娟</dc:creator>
  <cp:keywords/>
  <dc:description/>
  <cp:lastModifiedBy>何娟</cp:lastModifiedBy>
  <cp:revision>3</cp:revision>
  <dcterms:created xsi:type="dcterms:W3CDTF">2026-05-20T01:55:00Z</dcterms:created>
  <dcterms:modified xsi:type="dcterms:W3CDTF">2026-05-20T02:11:00Z</dcterms:modified>
</cp:coreProperties>
</file>