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994B" w14:textId="5160FC40" w:rsidR="001E46FD" w:rsidRDefault="008E37A1" w:rsidP="00BA37C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Christopher Tran</w:t>
      </w:r>
    </w:p>
    <w:p w14:paraId="47D9C963" w14:textId="77777777" w:rsidR="008E37A1" w:rsidRDefault="008E37A1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46FD741A" w14:textId="03FC13F8" w:rsidR="00FA42AE" w:rsidRPr="00C65373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1 (2 Points)</w:t>
      </w:r>
      <w:r w:rsidR="00FA42AE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3728">
        <w:rPr>
          <w:rFonts w:ascii="Times New Roman" w:hAnsi="Times New Roman" w:cs="Times New Roman"/>
          <w:bCs/>
          <w:sz w:val="24"/>
          <w:szCs w:val="24"/>
        </w:rPr>
        <w:t xml:space="preserve">Suppose that the data for study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</m:t>
        </m: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is a p-dimensional 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prediction 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="004A3728" w:rsidRPr="003D785B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A3728">
        <w:rPr>
          <w:rFonts w:ascii="Times New Roman" w:hAnsi="Times New Roman" w:cs="Times New Roman"/>
          <w:bCs/>
          <w:sz w:val="24"/>
          <w:szCs w:val="24"/>
        </w:rPr>
        <w:t xml:space="preserve">In regression analysis, we assume that the model has the form </w:t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015D60">
        <w:rPr>
          <w:rFonts w:ascii="Times New Roman" w:hAnsi="Times New Roman" w:cs="Times New Roman"/>
          <w:bCs/>
          <w:noProof/>
          <w:sz w:val="24"/>
          <w:szCs w:val="24"/>
          <w:u w:val="single"/>
        </w:rPr>
        <w:drawing>
          <wp:inline distT="0" distB="0" distL="0" distR="0" wp14:anchorId="5308AA2F" wp14:editId="4CC9721C">
            <wp:extent cx="1753835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5" t="11476"/>
                    <a:stretch/>
                  </pic:blipFill>
                  <pic:spPr bwMode="auto">
                    <a:xfrm>
                      <a:off x="0" y="0"/>
                      <a:ext cx="1757504" cy="58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D36E64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</w:rPr>
        <w:t>.</w:t>
      </w:r>
      <w:r w:rsidR="00D36E64">
        <w:rPr>
          <w:rFonts w:ascii="Times New Roman" w:hAnsi="Times New Roman" w:cs="Times New Roman"/>
          <w:bCs/>
          <w:sz w:val="24"/>
          <w:szCs w:val="24"/>
        </w:rPr>
        <w:t xml:space="preserve"> (Hint: Page 314)</w:t>
      </w:r>
    </w:p>
    <w:p w14:paraId="039E972D" w14:textId="54818327" w:rsidR="00C65373" w:rsidRPr="00C65373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2 (2 Points)</w:t>
      </w:r>
      <w:r w:rsidR="00FA42AE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32487461"/>
      <w:r w:rsidR="004A3728">
        <w:rPr>
          <w:rFonts w:ascii="Times New Roman" w:hAnsi="Times New Roman" w:cs="Times New Roman"/>
          <w:bCs/>
          <w:sz w:val="24"/>
          <w:szCs w:val="24"/>
        </w:rPr>
        <w:t xml:space="preserve">Suppose that the data for study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</m:t>
        </m: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is a p-dimensional 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prediction 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="004A3728" w:rsidRPr="003D785B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A3728">
        <w:rPr>
          <w:rFonts w:ascii="Times New Roman" w:hAnsi="Times New Roman" w:cs="Times New Roman"/>
          <w:bCs/>
          <w:sz w:val="24"/>
          <w:szCs w:val="24"/>
        </w:rPr>
        <w:t>In regression tree analysis, we assume that the model has the form</w:t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8E37A1">
        <w:rPr>
          <w:rFonts w:ascii="Times New Roman" w:hAnsi="Times New Roman" w:cs="Times New Roman"/>
          <w:bCs/>
          <w:noProof/>
          <w:sz w:val="24"/>
          <w:szCs w:val="24"/>
          <w:u w:val="single"/>
        </w:rPr>
        <w:drawing>
          <wp:inline distT="0" distB="0" distL="0" distR="0" wp14:anchorId="60B72A2C" wp14:editId="43D02F9B">
            <wp:extent cx="16668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</w:rPr>
        <w:t>.</w:t>
      </w:r>
      <w:r w:rsidR="00D36E64">
        <w:rPr>
          <w:rFonts w:ascii="Times New Roman" w:hAnsi="Times New Roman" w:cs="Times New Roman"/>
          <w:bCs/>
          <w:sz w:val="24"/>
          <w:szCs w:val="24"/>
        </w:rPr>
        <w:t xml:space="preserve"> (Hint: Page 314)</w:t>
      </w:r>
    </w:p>
    <w:p w14:paraId="2F7D5944" w14:textId="176B9B2F" w:rsidR="00691039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3 (</w:t>
      </w:r>
      <w:r w:rsidR="007C3994" w:rsidRPr="00B07006">
        <w:rPr>
          <w:rFonts w:ascii="Times New Roman" w:hAnsi="Times New Roman" w:cs="Times New Roman"/>
          <w:b/>
          <w:sz w:val="24"/>
          <w:szCs w:val="24"/>
        </w:rPr>
        <w:t>2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C65373">
        <w:rPr>
          <w:rFonts w:ascii="Times New Roman" w:hAnsi="Times New Roman" w:cs="Times New Roman"/>
          <w:b/>
          <w:sz w:val="24"/>
          <w:szCs w:val="24"/>
        </w:rPr>
        <w:t xml:space="preserve"> (True/</w:t>
      </w:r>
      <w:r w:rsidR="00C65373" w:rsidRPr="00015D60">
        <w:rPr>
          <w:rFonts w:ascii="Times New Roman" w:hAnsi="Times New Roman" w:cs="Times New Roman"/>
          <w:b/>
          <w:sz w:val="24"/>
          <w:szCs w:val="24"/>
          <w:highlight w:val="yellow"/>
        </w:rPr>
        <w:t>False</w:t>
      </w:r>
      <w:r w:rsidR="00C6537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65373">
        <w:rPr>
          <w:rFonts w:ascii="Times New Roman" w:hAnsi="Times New Roman" w:cs="Times New Roman"/>
          <w:bCs/>
          <w:sz w:val="24"/>
          <w:szCs w:val="24"/>
        </w:rPr>
        <w:t>Even if the true function form of the model is well approximately by a linear model, the model build using decision trees is still better than the model built using regression.</w:t>
      </w:r>
    </w:p>
    <w:bookmarkEnd w:id="0"/>
    <w:p w14:paraId="5F6C7EE6" w14:textId="32BD458D" w:rsidR="00E969C3" w:rsidRPr="008E37A1" w:rsidRDefault="00691039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4 (</w:t>
      </w:r>
      <w:r w:rsidR="00F221B3">
        <w:rPr>
          <w:rFonts w:ascii="Times New Roman" w:hAnsi="Times New Roman" w:cs="Times New Roman"/>
          <w:b/>
          <w:sz w:val="24"/>
          <w:szCs w:val="24"/>
        </w:rPr>
        <w:t>10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890C3F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373">
        <w:rPr>
          <w:rFonts w:ascii="Times New Roman" w:hAnsi="Times New Roman" w:cs="Times New Roman"/>
          <w:bCs/>
          <w:sz w:val="24"/>
          <w:szCs w:val="24"/>
        </w:rPr>
        <w:t xml:space="preserve">Based on the textbook, Decision Trees for either classification or regression have four </w:t>
      </w:r>
      <w:r w:rsidR="00F221B3">
        <w:rPr>
          <w:rFonts w:ascii="Times New Roman" w:hAnsi="Times New Roman" w:cs="Times New Roman"/>
          <w:bCs/>
          <w:sz w:val="24"/>
          <w:szCs w:val="24"/>
        </w:rPr>
        <w:t>advantages over the traditional regression and logistic regression methods:</w:t>
      </w:r>
      <w:r w:rsidR="00E969C3" w:rsidRPr="00E969C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="00E969C3" w:rsidRPr="008E37A1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▲</w:t>
      </w:r>
      <w:r w:rsidR="00E969C3" w:rsidRPr="008E37A1">
        <w:rPr>
          <w:rFonts w:ascii="Times New Roman" w:hAnsi="Times New Roman" w:cs="Times New Roman"/>
          <w:b/>
          <w:sz w:val="24"/>
          <w:szCs w:val="24"/>
        </w:rPr>
        <w:t>Trees are very easy to explain to people. In fact, they are even easier</w:t>
      </w:r>
    </w:p>
    <w:p w14:paraId="604D228E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sz w:val="24"/>
          <w:szCs w:val="24"/>
        </w:rPr>
        <w:t>to explain than linear regression!</w:t>
      </w:r>
    </w:p>
    <w:p w14:paraId="0A339C19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37113147"/>
      <w:r w:rsidRPr="008E37A1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▲</w:t>
      </w:r>
      <w:bookmarkEnd w:id="1"/>
      <w:r w:rsidRPr="008E37A1">
        <w:rPr>
          <w:rFonts w:ascii="Times New Roman" w:hAnsi="Times New Roman" w:cs="Times New Roman"/>
          <w:b/>
          <w:sz w:val="24"/>
          <w:szCs w:val="24"/>
        </w:rPr>
        <w:t xml:space="preserve"> Some people believe that decision trees more closely mirror human</w:t>
      </w:r>
    </w:p>
    <w:p w14:paraId="78F81DE1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sz w:val="24"/>
          <w:szCs w:val="24"/>
        </w:rPr>
        <w:t>decision-making than do the regression and classification approaches</w:t>
      </w:r>
    </w:p>
    <w:p w14:paraId="619F46C9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sz w:val="24"/>
          <w:szCs w:val="24"/>
        </w:rPr>
        <w:t>seen in previous chapters.</w:t>
      </w:r>
    </w:p>
    <w:p w14:paraId="366B6536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▲</w:t>
      </w:r>
      <w:r w:rsidRPr="008E37A1">
        <w:rPr>
          <w:rFonts w:ascii="Times New Roman" w:hAnsi="Times New Roman" w:cs="Times New Roman"/>
          <w:b/>
          <w:sz w:val="24"/>
          <w:szCs w:val="24"/>
        </w:rPr>
        <w:t xml:space="preserve"> Trees can be displayed graphically, and are easily interpreted even by</w:t>
      </w:r>
    </w:p>
    <w:p w14:paraId="51169A70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sz w:val="24"/>
          <w:szCs w:val="24"/>
        </w:rPr>
        <w:t>a non-expert (especially if they are small).</w:t>
      </w:r>
    </w:p>
    <w:p w14:paraId="6B2FA203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▲</w:t>
      </w:r>
      <w:r w:rsidRPr="008E37A1">
        <w:rPr>
          <w:rFonts w:ascii="Times New Roman" w:hAnsi="Times New Roman" w:cs="Times New Roman"/>
          <w:b/>
          <w:sz w:val="24"/>
          <w:szCs w:val="24"/>
        </w:rPr>
        <w:t xml:space="preserve"> Trees can easily handle qualitative predictors without the need to</w:t>
      </w:r>
    </w:p>
    <w:p w14:paraId="1D673970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sz w:val="24"/>
          <w:szCs w:val="24"/>
        </w:rPr>
        <w:t>create dummy variables.</w:t>
      </w:r>
    </w:p>
    <w:p w14:paraId="1C134A57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color w:val="C00000"/>
          <w:sz w:val="24"/>
          <w:szCs w:val="24"/>
        </w:rPr>
        <w:t>▼</w:t>
      </w:r>
      <w:r w:rsidRPr="008E37A1">
        <w:rPr>
          <w:rFonts w:ascii="Times New Roman" w:hAnsi="Times New Roman" w:cs="Times New Roman"/>
          <w:b/>
          <w:sz w:val="24"/>
          <w:szCs w:val="24"/>
        </w:rPr>
        <w:t xml:space="preserve"> Unfortunately, trees generally do not have the same level of predictive</w:t>
      </w:r>
    </w:p>
    <w:p w14:paraId="2B17BE7A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sz w:val="24"/>
          <w:szCs w:val="24"/>
        </w:rPr>
        <w:lastRenderedPageBreak/>
        <w:t>accuracy as some of the other regression and classification approaches</w:t>
      </w:r>
    </w:p>
    <w:p w14:paraId="48F3241D" w14:textId="77777777" w:rsidR="00E969C3" w:rsidRPr="008E37A1" w:rsidRDefault="00E969C3" w:rsidP="00E969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7A1">
        <w:rPr>
          <w:rFonts w:ascii="Times New Roman" w:hAnsi="Times New Roman" w:cs="Times New Roman"/>
          <w:b/>
          <w:sz w:val="24"/>
          <w:szCs w:val="24"/>
        </w:rPr>
        <w:t>seen in this book.</w:t>
      </w:r>
    </w:p>
    <w:p w14:paraId="462B3BA3" w14:textId="50248C5D" w:rsidR="004D31DE" w:rsidRDefault="004D31DE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C2BE58" w14:textId="37EECE75" w:rsidR="00691039" w:rsidRPr="00300209" w:rsidRDefault="00691039" w:rsidP="006C699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5 (</w:t>
      </w:r>
      <w:r w:rsidR="00300209">
        <w:rPr>
          <w:rFonts w:ascii="Times New Roman" w:hAnsi="Times New Roman" w:cs="Times New Roman"/>
          <w:b/>
          <w:sz w:val="24"/>
          <w:szCs w:val="24"/>
        </w:rPr>
        <w:t>2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</w:t>
      </w:r>
      <w:r w:rsidR="007C4CBA" w:rsidRPr="00B07006">
        <w:rPr>
          <w:rFonts w:ascii="Times New Roman" w:hAnsi="Times New Roman" w:cs="Times New Roman"/>
          <w:b/>
          <w:sz w:val="24"/>
          <w:szCs w:val="24"/>
        </w:rPr>
        <w:t>s</w:t>
      </w:r>
      <w:r w:rsidRPr="00B07006">
        <w:rPr>
          <w:rFonts w:ascii="Times New Roman" w:hAnsi="Times New Roman" w:cs="Times New Roman"/>
          <w:b/>
          <w:sz w:val="24"/>
          <w:szCs w:val="24"/>
        </w:rPr>
        <w:t>)</w:t>
      </w:r>
      <w:r w:rsidR="00BA2FB0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99F">
        <w:rPr>
          <w:rFonts w:ascii="Times New Roman" w:hAnsi="Times New Roman" w:cs="Times New Roman"/>
          <w:bCs/>
          <w:sz w:val="24"/>
          <w:szCs w:val="24"/>
        </w:rPr>
        <w:t xml:space="preserve">Suppose that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be a random sample from a normal population with mean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 The variance of the mean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is </w:t>
      </w:r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r w:rsidR="00E969C3" w:rsidRPr="00E969C3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>σ</w:t>
      </w:r>
      <w:r w:rsidR="00E969C3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>^</w:t>
      </w:r>
      <w:r w:rsidR="00E969C3" w:rsidRPr="00E969C3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>2/n.</w:t>
      </w:r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proofErr w:type="gramStart"/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bookmarkStart w:id="2" w:name="_GoBack"/>
      <w:bookmarkEnd w:id="2"/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proofErr w:type="gramEnd"/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This means that we can reduce the variance of almost all statistics through averaging.</w:t>
      </w:r>
    </w:p>
    <w:p w14:paraId="14E4E8DE" w14:textId="6DDE511B" w:rsidR="007E1764" w:rsidRDefault="007E1764" w:rsidP="00A261B2">
      <w:pPr>
        <w:rPr>
          <w:rFonts w:ascii="Times New Roman" w:hAnsi="Times New Roman" w:cs="Times New Roman"/>
          <w:b/>
          <w:sz w:val="24"/>
          <w:szCs w:val="24"/>
        </w:rPr>
      </w:pPr>
    </w:p>
    <w:p w14:paraId="04DA6B74" w14:textId="4A58F152" w:rsidR="008E37A1" w:rsidRDefault="008E37A1" w:rsidP="00A261B2">
      <w:pPr>
        <w:rPr>
          <w:rFonts w:ascii="Times New Roman" w:hAnsi="Times New Roman" w:cs="Times New Roman"/>
          <w:b/>
          <w:sz w:val="24"/>
          <w:szCs w:val="24"/>
        </w:rPr>
      </w:pPr>
    </w:p>
    <w:p w14:paraId="512EA8C3" w14:textId="138E65EF" w:rsidR="008E37A1" w:rsidRPr="00B07006" w:rsidRDefault="008E37A1" w:rsidP="00A261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2 AND PART 3 CAN BE FOUND AT </w:t>
      </w:r>
      <w:hyperlink r:id="rId9" w:history="1">
        <w:r w:rsidR="00BE6E32" w:rsidRPr="00BE6E3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https://github.com/ctran301/DM/tree/master/ASS06</w:t>
        </w:r>
      </w:hyperlink>
    </w:p>
    <w:sectPr w:rsidR="008E37A1" w:rsidRPr="00B070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97327" w14:textId="77777777" w:rsidR="00AE2A98" w:rsidRDefault="00AE2A98" w:rsidP="00BA37C7">
      <w:pPr>
        <w:spacing w:after="0" w:line="240" w:lineRule="auto"/>
      </w:pPr>
      <w:r>
        <w:separator/>
      </w:r>
    </w:p>
  </w:endnote>
  <w:endnote w:type="continuationSeparator" w:id="0">
    <w:p w14:paraId="777903D2" w14:textId="77777777" w:rsidR="00AE2A98" w:rsidRDefault="00AE2A98" w:rsidP="00BA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006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6B738" w14:textId="0E33C505" w:rsidR="00B07006" w:rsidRDefault="00B070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0B8D2" w14:textId="77777777" w:rsidR="00EF48BD" w:rsidRDefault="00EF4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E0E66" w14:textId="77777777" w:rsidR="00AE2A98" w:rsidRDefault="00AE2A98" w:rsidP="00BA37C7">
      <w:pPr>
        <w:spacing w:after="0" w:line="240" w:lineRule="auto"/>
      </w:pPr>
      <w:r>
        <w:separator/>
      </w:r>
    </w:p>
  </w:footnote>
  <w:footnote w:type="continuationSeparator" w:id="0">
    <w:p w14:paraId="58B3C47D" w14:textId="77777777" w:rsidR="00AE2A98" w:rsidRDefault="00AE2A98" w:rsidP="00BA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ED8D0" w14:textId="3731C97A" w:rsidR="00BA37C7" w:rsidRPr="00BA37C7" w:rsidRDefault="00BA37C7" w:rsidP="00BA37C7">
    <w:pPr>
      <w:pStyle w:val="Header"/>
      <w:jc w:val="center"/>
      <w:rPr>
        <w:b/>
        <w:sz w:val="24"/>
      </w:rPr>
    </w:pPr>
    <w:r>
      <w:rPr>
        <w:b/>
        <w:sz w:val="24"/>
      </w:rPr>
      <w:t>STA 5703 ASSIGNMENT #</w:t>
    </w:r>
    <w:r w:rsidR="00300209">
      <w:rPr>
        <w:b/>
        <w:sz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225"/>
    <w:multiLevelType w:val="hybridMultilevel"/>
    <w:tmpl w:val="36502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132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4F28F7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6D80"/>
    <w:multiLevelType w:val="hybridMultilevel"/>
    <w:tmpl w:val="7EEC83D8"/>
    <w:lvl w:ilvl="0" w:tplc="F03E08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4709"/>
    <w:multiLevelType w:val="hybridMultilevel"/>
    <w:tmpl w:val="45F66068"/>
    <w:lvl w:ilvl="0" w:tplc="F61E60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2D6B"/>
    <w:multiLevelType w:val="hybridMultilevel"/>
    <w:tmpl w:val="3F1C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F2260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50DAD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B6207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B80C3A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7"/>
    <w:rsid w:val="00007725"/>
    <w:rsid w:val="00012C24"/>
    <w:rsid w:val="00015D60"/>
    <w:rsid w:val="000433FA"/>
    <w:rsid w:val="000D5D44"/>
    <w:rsid w:val="001339DD"/>
    <w:rsid w:val="001D6774"/>
    <w:rsid w:val="001E46FD"/>
    <w:rsid w:val="00300209"/>
    <w:rsid w:val="00306354"/>
    <w:rsid w:val="00322E34"/>
    <w:rsid w:val="003543D3"/>
    <w:rsid w:val="00366A0B"/>
    <w:rsid w:val="003742E6"/>
    <w:rsid w:val="003C47DD"/>
    <w:rsid w:val="003D58FD"/>
    <w:rsid w:val="004159A3"/>
    <w:rsid w:val="00456430"/>
    <w:rsid w:val="00487B29"/>
    <w:rsid w:val="004A3728"/>
    <w:rsid w:val="004D31DE"/>
    <w:rsid w:val="004F74F6"/>
    <w:rsid w:val="005707A3"/>
    <w:rsid w:val="005A1F58"/>
    <w:rsid w:val="005B7F2E"/>
    <w:rsid w:val="005C4595"/>
    <w:rsid w:val="005E36E9"/>
    <w:rsid w:val="006161D0"/>
    <w:rsid w:val="00631E91"/>
    <w:rsid w:val="00640033"/>
    <w:rsid w:val="0065269A"/>
    <w:rsid w:val="00691039"/>
    <w:rsid w:val="006C699F"/>
    <w:rsid w:val="006E7AFD"/>
    <w:rsid w:val="007567FD"/>
    <w:rsid w:val="007965ED"/>
    <w:rsid w:val="007A7CF0"/>
    <w:rsid w:val="007C3994"/>
    <w:rsid w:val="007C4CBA"/>
    <w:rsid w:val="007E1764"/>
    <w:rsid w:val="00813CF9"/>
    <w:rsid w:val="00872BAC"/>
    <w:rsid w:val="00890C3F"/>
    <w:rsid w:val="008A0794"/>
    <w:rsid w:val="008B22CB"/>
    <w:rsid w:val="008B388A"/>
    <w:rsid w:val="008E37A1"/>
    <w:rsid w:val="00947AE6"/>
    <w:rsid w:val="00982C9A"/>
    <w:rsid w:val="00983DFC"/>
    <w:rsid w:val="009D2D59"/>
    <w:rsid w:val="009F2D61"/>
    <w:rsid w:val="00A261B2"/>
    <w:rsid w:val="00AA1C25"/>
    <w:rsid w:val="00AD700C"/>
    <w:rsid w:val="00AE2A98"/>
    <w:rsid w:val="00B07006"/>
    <w:rsid w:val="00B512F4"/>
    <w:rsid w:val="00B676DC"/>
    <w:rsid w:val="00B83879"/>
    <w:rsid w:val="00BA2FB0"/>
    <w:rsid w:val="00BA37C7"/>
    <w:rsid w:val="00BC7613"/>
    <w:rsid w:val="00BE4098"/>
    <w:rsid w:val="00BE6E32"/>
    <w:rsid w:val="00C0555B"/>
    <w:rsid w:val="00C45083"/>
    <w:rsid w:val="00C65373"/>
    <w:rsid w:val="00CA1900"/>
    <w:rsid w:val="00CB3645"/>
    <w:rsid w:val="00CB5878"/>
    <w:rsid w:val="00CF75D1"/>
    <w:rsid w:val="00D12315"/>
    <w:rsid w:val="00D220C8"/>
    <w:rsid w:val="00D36E64"/>
    <w:rsid w:val="00D63FA0"/>
    <w:rsid w:val="00DA6037"/>
    <w:rsid w:val="00DE69A8"/>
    <w:rsid w:val="00E10F77"/>
    <w:rsid w:val="00E2657C"/>
    <w:rsid w:val="00E44BD2"/>
    <w:rsid w:val="00E94F6A"/>
    <w:rsid w:val="00E969C3"/>
    <w:rsid w:val="00EB090A"/>
    <w:rsid w:val="00EB5B63"/>
    <w:rsid w:val="00EF48BD"/>
    <w:rsid w:val="00F068D0"/>
    <w:rsid w:val="00F221B3"/>
    <w:rsid w:val="00F24B0C"/>
    <w:rsid w:val="00F362F2"/>
    <w:rsid w:val="00F4320E"/>
    <w:rsid w:val="00F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AA7C"/>
  <w15:chartTrackingRefBased/>
  <w15:docId w15:val="{D19143D8-A36D-4CA3-A28B-0A097A8D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C7"/>
  </w:style>
  <w:style w:type="paragraph" w:styleId="Footer">
    <w:name w:val="footer"/>
    <w:basedOn w:val="Normal"/>
    <w:link w:val="FooterChar"/>
    <w:uiPriority w:val="99"/>
    <w:unhideWhenUsed/>
    <w:rsid w:val="00BA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C7"/>
  </w:style>
  <w:style w:type="paragraph" w:styleId="ListParagraph">
    <w:name w:val="List Paragraph"/>
    <w:basedOn w:val="Normal"/>
    <w:uiPriority w:val="34"/>
    <w:qFormat/>
    <w:rsid w:val="00487B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69A8"/>
    <w:rPr>
      <w:color w:val="808080"/>
    </w:rPr>
  </w:style>
  <w:style w:type="table" w:styleId="TableGrid">
    <w:name w:val="Table Grid"/>
    <w:basedOn w:val="TableNormal"/>
    <w:uiPriority w:val="39"/>
    <w:rsid w:val="00C4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tran301/DM/tree/master/ASS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Chung-Ching Wang</dc:creator>
  <cp:keywords/>
  <dc:description/>
  <cp:lastModifiedBy>c_tran301</cp:lastModifiedBy>
  <cp:revision>4</cp:revision>
  <dcterms:created xsi:type="dcterms:W3CDTF">2020-04-07T04:53:00Z</dcterms:created>
  <dcterms:modified xsi:type="dcterms:W3CDTF">2020-04-07T05:07:00Z</dcterms:modified>
</cp:coreProperties>
</file>