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43F99" w14:textId="77777777" w:rsidR="009A669A" w:rsidRDefault="009A669A" w:rsidP="009A669A">
      <w:r>
        <w:t>1. Predicting Hospital Readmissions Using EHR &amp; Social Determinants Data</w:t>
      </w:r>
    </w:p>
    <w:p w14:paraId="0DB89F69" w14:textId="77777777" w:rsidR="009A669A" w:rsidRDefault="009A669A" w:rsidP="009A669A">
      <w:r>
        <w:t>Objective:</w:t>
      </w:r>
    </w:p>
    <w:p w14:paraId="7EC835EA" w14:textId="77777777" w:rsidR="009A669A" w:rsidRDefault="009A669A" w:rsidP="009A669A">
      <w:r>
        <w:t>Build a predictive model to identify patients at high risk of 30-day hospital readmission.</w:t>
      </w:r>
    </w:p>
    <w:p w14:paraId="61C949BE" w14:textId="77777777" w:rsidR="009A669A" w:rsidRDefault="009A669A" w:rsidP="009A669A"/>
    <w:p w14:paraId="021EE20F" w14:textId="77777777" w:rsidR="009A669A" w:rsidRDefault="009A669A" w:rsidP="009A669A">
      <w:r>
        <w:t>Data Sources:</w:t>
      </w:r>
    </w:p>
    <w:p w14:paraId="75D2F95E" w14:textId="77777777" w:rsidR="009A669A" w:rsidRDefault="009A669A" w:rsidP="009A669A">
      <w:r>
        <w:t>• Public EHR-style datasets (e.g., MIMIC-IV, CMS)</w:t>
      </w:r>
    </w:p>
    <w:p w14:paraId="39B57387" w14:textId="77777777" w:rsidR="009A669A" w:rsidRDefault="009A669A" w:rsidP="009A669A">
      <w:r>
        <w:t>• Social determinants data (income, zip code, access to care)</w:t>
      </w:r>
    </w:p>
    <w:p w14:paraId="011DCD80" w14:textId="77777777" w:rsidR="009A669A" w:rsidRDefault="009A669A" w:rsidP="009A669A"/>
    <w:p w14:paraId="6F61579A" w14:textId="77777777" w:rsidR="009A669A" w:rsidRDefault="009A669A" w:rsidP="009A669A">
      <w:r>
        <w:t>Methods:</w:t>
      </w:r>
    </w:p>
    <w:p w14:paraId="046AA051" w14:textId="77777777" w:rsidR="009A669A" w:rsidRDefault="009A669A" w:rsidP="009A669A">
      <w:r>
        <w:t>• Logistic regression, Random Forest, XGBoost</w:t>
      </w:r>
    </w:p>
    <w:p w14:paraId="0994FBB3" w14:textId="77777777" w:rsidR="009A669A" w:rsidRDefault="009A669A" w:rsidP="009A669A">
      <w:r>
        <w:t>• Feature engineering and SHAP explainability</w:t>
      </w:r>
    </w:p>
    <w:p w14:paraId="3388C550" w14:textId="77777777" w:rsidR="009A669A" w:rsidRDefault="009A669A" w:rsidP="009A669A">
      <w:r>
        <w:t>• Model comparison and fairness analysis</w:t>
      </w:r>
    </w:p>
    <w:p w14:paraId="21066C40" w14:textId="77777777" w:rsidR="009A669A" w:rsidRDefault="009A669A" w:rsidP="009A669A"/>
    <w:p w14:paraId="0E739318" w14:textId="77777777" w:rsidR="009A669A" w:rsidRDefault="009A669A" w:rsidP="009A669A">
      <w:r>
        <w:t>Deliverables:</w:t>
      </w:r>
    </w:p>
    <w:p w14:paraId="02DEA9E8" w14:textId="77777777" w:rsidR="009A669A" w:rsidRDefault="009A669A" w:rsidP="009A669A">
      <w:r>
        <w:t>• Risk prediction dashboard</w:t>
      </w:r>
    </w:p>
    <w:p w14:paraId="3328E6E0" w14:textId="77777777" w:rsidR="009A669A" w:rsidRDefault="009A669A" w:rsidP="009A669A">
      <w:r>
        <w:t>• Model interpretability report</w:t>
      </w:r>
    </w:p>
    <w:p w14:paraId="432DDEB1" w14:textId="77777777" w:rsidR="009A669A" w:rsidRDefault="009A669A" w:rsidP="009A669A">
      <w:r>
        <w:t>• Policy or operational recommendations</w:t>
      </w:r>
    </w:p>
    <w:p w14:paraId="51C50970" w14:textId="77777777" w:rsidR="009A669A" w:rsidRDefault="009A669A" w:rsidP="009A669A"/>
    <w:p w14:paraId="0F07DF10" w14:textId="77777777" w:rsidR="009A669A" w:rsidRDefault="009A669A" w:rsidP="009A669A"/>
    <w:p w14:paraId="3C052654" w14:textId="77777777" w:rsidR="009A669A" w:rsidRDefault="009A669A" w:rsidP="009A669A">
      <w:r>
        <w:t>2. Medication Adherence &amp; Health Outcomes Analysis</w:t>
      </w:r>
    </w:p>
    <w:p w14:paraId="2C9C433A" w14:textId="77777777" w:rsidR="009A669A" w:rsidRDefault="009A669A" w:rsidP="009A669A">
      <w:r>
        <w:t>Objective:</w:t>
      </w:r>
    </w:p>
    <w:p w14:paraId="01CBD254" w14:textId="77777777" w:rsidR="009A669A" w:rsidRDefault="009A669A" w:rsidP="009A669A">
      <w:r>
        <w:t>Analyze how medication adherence affects chronic disease outcomes (hypertension, diabetes).</w:t>
      </w:r>
    </w:p>
    <w:p w14:paraId="03509438" w14:textId="77777777" w:rsidR="009A669A" w:rsidRDefault="009A669A" w:rsidP="009A669A"/>
    <w:p w14:paraId="4552E88F" w14:textId="77777777" w:rsidR="009A669A" w:rsidRDefault="009A669A" w:rsidP="009A669A">
      <w:r>
        <w:t>Data Sources:</w:t>
      </w:r>
    </w:p>
    <w:p w14:paraId="18B099FA" w14:textId="77777777" w:rsidR="009A669A" w:rsidRDefault="009A669A" w:rsidP="009A669A">
      <w:r>
        <w:t>• Synthetic pharmacy claims data</w:t>
      </w:r>
    </w:p>
    <w:p w14:paraId="4A0FCA76" w14:textId="77777777" w:rsidR="009A669A" w:rsidRDefault="009A669A" w:rsidP="009A669A">
      <w:r>
        <w:lastRenderedPageBreak/>
        <w:t>• Public health datasets</w:t>
      </w:r>
    </w:p>
    <w:p w14:paraId="5AD6E503" w14:textId="77777777" w:rsidR="009A669A" w:rsidRDefault="009A669A" w:rsidP="009A669A"/>
    <w:p w14:paraId="011C7D42" w14:textId="77777777" w:rsidR="009A669A" w:rsidRDefault="009A669A" w:rsidP="009A669A">
      <w:r>
        <w:t>Methods:</w:t>
      </w:r>
    </w:p>
    <w:p w14:paraId="3CFE064C" w14:textId="77777777" w:rsidR="009A669A" w:rsidRDefault="009A669A" w:rsidP="009A669A">
      <w:r>
        <w:t>• Time-series analysis</w:t>
      </w:r>
    </w:p>
    <w:p w14:paraId="784469B9" w14:textId="77777777" w:rsidR="009A669A" w:rsidRDefault="009A669A" w:rsidP="009A669A">
      <w:r>
        <w:t>• Survival analysis or classification models</w:t>
      </w:r>
    </w:p>
    <w:p w14:paraId="7398DAE3" w14:textId="77777777" w:rsidR="009A669A" w:rsidRDefault="009A669A" w:rsidP="009A669A">
      <w:r>
        <w:t>• Cohort comparison</w:t>
      </w:r>
    </w:p>
    <w:p w14:paraId="4A1219E5" w14:textId="77777777" w:rsidR="009A669A" w:rsidRDefault="009A669A" w:rsidP="009A669A"/>
    <w:p w14:paraId="33784188" w14:textId="77777777" w:rsidR="009A669A" w:rsidRDefault="009A669A" w:rsidP="009A669A">
      <w:r>
        <w:t>Deliverables:</w:t>
      </w:r>
    </w:p>
    <w:p w14:paraId="2776C1FE" w14:textId="77777777" w:rsidR="009A669A" w:rsidRDefault="009A669A" w:rsidP="009A669A">
      <w:r>
        <w:t>• Adherence-risk scoring model</w:t>
      </w:r>
    </w:p>
    <w:p w14:paraId="11FD00F9" w14:textId="77777777" w:rsidR="009A669A" w:rsidRDefault="009A669A" w:rsidP="009A669A">
      <w:r>
        <w:t>• Visualization of adherence vs outcomes</w:t>
      </w:r>
    </w:p>
    <w:p w14:paraId="321AFFD0" w14:textId="77777777" w:rsidR="009A669A" w:rsidRDefault="009A669A" w:rsidP="009A669A">
      <w:r>
        <w:t>• Clinical intervention recommendations</w:t>
      </w:r>
    </w:p>
    <w:p w14:paraId="50D4A09C" w14:textId="77777777" w:rsidR="009A669A" w:rsidRDefault="009A669A" w:rsidP="009A669A"/>
    <w:p w14:paraId="0822568B" w14:textId="77777777" w:rsidR="009A669A" w:rsidRDefault="009A669A" w:rsidP="009A669A"/>
    <w:p w14:paraId="285ECC1E" w14:textId="77777777" w:rsidR="009A669A" w:rsidRDefault="009A669A" w:rsidP="009A669A">
      <w:r>
        <w:t>3. Emergency Department Overcrowding &amp; Wait Time Prediction</w:t>
      </w:r>
    </w:p>
    <w:p w14:paraId="57C96886" w14:textId="77777777" w:rsidR="009A669A" w:rsidRDefault="009A669A" w:rsidP="009A669A">
      <w:r>
        <w:t>Objective:</w:t>
      </w:r>
    </w:p>
    <w:p w14:paraId="64BBBD69" w14:textId="77777777" w:rsidR="009A669A" w:rsidRDefault="009A669A" w:rsidP="009A669A">
      <w:r>
        <w:t>Predict ED wait times and identify drivers of overcrowding.</w:t>
      </w:r>
    </w:p>
    <w:p w14:paraId="115E5218" w14:textId="77777777" w:rsidR="009A669A" w:rsidRDefault="009A669A" w:rsidP="009A669A"/>
    <w:p w14:paraId="6A801A3D" w14:textId="77777777" w:rsidR="009A669A" w:rsidRDefault="009A669A" w:rsidP="009A669A">
      <w:r>
        <w:t>Data Sources:</w:t>
      </w:r>
    </w:p>
    <w:p w14:paraId="4F7B86DA" w14:textId="77777777" w:rsidR="009A669A" w:rsidRDefault="009A669A" w:rsidP="009A669A">
      <w:r>
        <w:t>• Hospital operations datasets</w:t>
      </w:r>
    </w:p>
    <w:p w14:paraId="50F13A3A" w14:textId="77777777" w:rsidR="009A669A" w:rsidRDefault="009A669A" w:rsidP="009A669A">
      <w:r>
        <w:t>• Time-stamped visit records</w:t>
      </w:r>
    </w:p>
    <w:p w14:paraId="5153A586" w14:textId="77777777" w:rsidR="009A669A" w:rsidRDefault="009A669A" w:rsidP="009A669A"/>
    <w:p w14:paraId="1101F972" w14:textId="77777777" w:rsidR="009A669A" w:rsidRDefault="009A669A" w:rsidP="009A669A">
      <w:r>
        <w:t>Methods:</w:t>
      </w:r>
    </w:p>
    <w:p w14:paraId="13CB563F" w14:textId="77777777" w:rsidR="009A669A" w:rsidRDefault="009A669A" w:rsidP="009A669A">
      <w:r>
        <w:t>• Regression and forecasting models</w:t>
      </w:r>
    </w:p>
    <w:p w14:paraId="7AB85B77" w14:textId="77777777" w:rsidR="009A669A" w:rsidRDefault="009A669A" w:rsidP="009A669A">
      <w:r>
        <w:t>• Queueing metrics</w:t>
      </w:r>
    </w:p>
    <w:p w14:paraId="0D99E75C" w14:textId="77777777" w:rsidR="009A669A" w:rsidRDefault="009A669A" w:rsidP="009A669A">
      <w:r>
        <w:t>• Feature importance analysis</w:t>
      </w:r>
    </w:p>
    <w:p w14:paraId="644D631A" w14:textId="77777777" w:rsidR="009A669A" w:rsidRDefault="009A669A" w:rsidP="009A669A"/>
    <w:p w14:paraId="07DFBC82" w14:textId="77777777" w:rsidR="009A669A" w:rsidRDefault="009A669A" w:rsidP="009A669A">
      <w:r>
        <w:lastRenderedPageBreak/>
        <w:t>Deliverables:</w:t>
      </w:r>
    </w:p>
    <w:p w14:paraId="2D4F7575" w14:textId="77777777" w:rsidR="009A669A" w:rsidRDefault="009A669A" w:rsidP="009A669A">
      <w:r>
        <w:t>• Real-time wait time prediction tool</w:t>
      </w:r>
    </w:p>
    <w:p w14:paraId="5C59E61D" w14:textId="77777777" w:rsidR="009A669A" w:rsidRDefault="009A669A" w:rsidP="009A669A">
      <w:r>
        <w:t>• Staffing optimization insights</w:t>
      </w:r>
    </w:p>
    <w:p w14:paraId="7FDDD3DA" w14:textId="77777777" w:rsidR="009A669A" w:rsidRDefault="009A669A" w:rsidP="009A669A">
      <w:r>
        <w:t>• Operations-focused dashboard</w:t>
      </w:r>
    </w:p>
    <w:p w14:paraId="7C1552EB" w14:textId="77777777" w:rsidR="009A669A" w:rsidRDefault="009A669A" w:rsidP="009A669A"/>
    <w:p w14:paraId="591B03F8" w14:textId="77777777" w:rsidR="009A669A" w:rsidRDefault="009A669A" w:rsidP="009A669A"/>
    <w:p w14:paraId="7C743202" w14:textId="77777777" w:rsidR="009A669A" w:rsidRDefault="009A669A" w:rsidP="009A669A">
      <w:r>
        <w:t>4. Drug–Drug Interaction Risk Prediction System</w:t>
      </w:r>
    </w:p>
    <w:p w14:paraId="10AF6CAB" w14:textId="77777777" w:rsidR="009A669A" w:rsidRDefault="009A669A" w:rsidP="009A669A">
      <w:r>
        <w:t>Objective:</w:t>
      </w:r>
    </w:p>
    <w:p w14:paraId="34E88C00" w14:textId="77777777" w:rsidR="009A669A" w:rsidRDefault="009A669A" w:rsidP="009A669A">
      <w:r>
        <w:t>Develop a system to flag high-risk drug interactions using prescription data.</w:t>
      </w:r>
    </w:p>
    <w:p w14:paraId="584FB876" w14:textId="77777777" w:rsidR="009A669A" w:rsidRDefault="009A669A" w:rsidP="009A669A"/>
    <w:p w14:paraId="05646641" w14:textId="77777777" w:rsidR="009A669A" w:rsidRDefault="009A669A" w:rsidP="009A669A">
      <w:r>
        <w:t>Data Sources:</w:t>
      </w:r>
    </w:p>
    <w:p w14:paraId="77B387DA" w14:textId="77777777" w:rsidR="009A669A" w:rsidRDefault="009A669A" w:rsidP="009A669A">
      <w:r>
        <w:t>• OpenFDA</w:t>
      </w:r>
    </w:p>
    <w:p w14:paraId="3D6FB7E6" w14:textId="77777777" w:rsidR="009A669A" w:rsidRDefault="009A669A" w:rsidP="009A669A">
      <w:r>
        <w:t>• Drug interaction databases</w:t>
      </w:r>
    </w:p>
    <w:p w14:paraId="01EEB638" w14:textId="77777777" w:rsidR="009A669A" w:rsidRDefault="009A669A" w:rsidP="009A669A">
      <w:r>
        <w:t>• Synthetic patient prescription records</w:t>
      </w:r>
    </w:p>
    <w:p w14:paraId="3DD136A5" w14:textId="77777777" w:rsidR="009A669A" w:rsidRDefault="009A669A" w:rsidP="009A669A"/>
    <w:p w14:paraId="1E2A298B" w14:textId="77777777" w:rsidR="009A669A" w:rsidRDefault="009A669A" w:rsidP="009A669A">
      <w:r>
        <w:t>Methods:</w:t>
      </w:r>
    </w:p>
    <w:p w14:paraId="52887C8E" w14:textId="77777777" w:rsidR="009A669A" w:rsidRDefault="009A669A" w:rsidP="009A669A">
      <w:r>
        <w:t>• Graph/network analysis</w:t>
      </w:r>
    </w:p>
    <w:p w14:paraId="591F433A" w14:textId="77777777" w:rsidR="009A669A" w:rsidRDefault="009A669A" w:rsidP="009A669A">
      <w:r>
        <w:t>• Risk classification models</w:t>
      </w:r>
    </w:p>
    <w:p w14:paraId="1F62FAA3" w14:textId="77777777" w:rsidR="009A669A" w:rsidRDefault="009A669A" w:rsidP="009A669A">
      <w:r>
        <w:t>• Rule-based + ML hybrid approach</w:t>
      </w:r>
    </w:p>
    <w:p w14:paraId="33360EA4" w14:textId="77777777" w:rsidR="009A669A" w:rsidRDefault="009A669A" w:rsidP="009A669A"/>
    <w:p w14:paraId="3BDC71BC" w14:textId="77777777" w:rsidR="009A669A" w:rsidRDefault="009A669A" w:rsidP="009A669A">
      <w:r>
        <w:t>Deliverables:</w:t>
      </w:r>
    </w:p>
    <w:p w14:paraId="13041011" w14:textId="77777777" w:rsidR="009A669A" w:rsidRDefault="009A669A" w:rsidP="009A669A">
      <w:r>
        <w:t>• Interaction risk dashboard</w:t>
      </w:r>
    </w:p>
    <w:p w14:paraId="1DE91CB1" w14:textId="77777777" w:rsidR="009A669A" w:rsidRDefault="009A669A" w:rsidP="009A669A">
      <w:r>
        <w:t>• Network visualization of drugs</w:t>
      </w:r>
    </w:p>
    <w:p w14:paraId="12FE74D7" w14:textId="77777777" w:rsidR="009A669A" w:rsidRDefault="009A669A" w:rsidP="009A669A">
      <w:r>
        <w:t>• Clinical decision support prototype</w:t>
      </w:r>
    </w:p>
    <w:p w14:paraId="46D51AF8" w14:textId="77777777" w:rsidR="009A669A" w:rsidRDefault="009A669A" w:rsidP="009A669A"/>
    <w:p w14:paraId="78788524" w14:textId="77777777" w:rsidR="009A669A" w:rsidRDefault="009A669A" w:rsidP="009A669A"/>
    <w:p w14:paraId="4298A93E" w14:textId="77777777" w:rsidR="009A669A" w:rsidRDefault="009A669A" w:rsidP="009A669A">
      <w:r>
        <w:lastRenderedPageBreak/>
        <w:t>5. Population Health: Predicting Hypertension Risk by Community</w:t>
      </w:r>
    </w:p>
    <w:p w14:paraId="75A19067" w14:textId="77777777" w:rsidR="009A669A" w:rsidRDefault="009A669A" w:rsidP="009A669A">
      <w:r>
        <w:t>Objective:</w:t>
      </w:r>
    </w:p>
    <w:p w14:paraId="522DBA4D" w14:textId="77777777" w:rsidR="009A669A" w:rsidRDefault="009A669A" w:rsidP="009A669A">
      <w:r>
        <w:t>Identify communities at high risk for hypertension using demographic and health data.</w:t>
      </w:r>
    </w:p>
    <w:p w14:paraId="3F50F19E" w14:textId="77777777" w:rsidR="009A669A" w:rsidRDefault="009A669A" w:rsidP="009A669A"/>
    <w:p w14:paraId="1F52057B" w14:textId="77777777" w:rsidR="009A669A" w:rsidRDefault="009A669A" w:rsidP="009A669A">
      <w:r>
        <w:t>Data Sources:</w:t>
      </w:r>
    </w:p>
    <w:p w14:paraId="28A8F350" w14:textId="77777777" w:rsidR="009A669A" w:rsidRDefault="009A669A" w:rsidP="009A669A">
      <w:r>
        <w:t>• CDC BRFSS</w:t>
      </w:r>
    </w:p>
    <w:p w14:paraId="748AFD4E" w14:textId="77777777" w:rsidR="009A669A" w:rsidRDefault="009A669A" w:rsidP="009A669A">
      <w:r>
        <w:t>• Census and community health indicators</w:t>
      </w:r>
    </w:p>
    <w:p w14:paraId="132490DA" w14:textId="77777777" w:rsidR="009A669A" w:rsidRDefault="009A669A" w:rsidP="009A669A"/>
    <w:p w14:paraId="7CD5A3E1" w14:textId="77777777" w:rsidR="009A669A" w:rsidRDefault="009A669A" w:rsidP="009A669A">
      <w:r>
        <w:t>Methods:</w:t>
      </w:r>
    </w:p>
    <w:p w14:paraId="2AFCE0C8" w14:textId="77777777" w:rsidR="009A669A" w:rsidRDefault="009A669A" w:rsidP="009A669A">
      <w:r>
        <w:t>• Spatial analysis</w:t>
      </w:r>
    </w:p>
    <w:p w14:paraId="42481DD1" w14:textId="77777777" w:rsidR="009A669A" w:rsidRDefault="009A669A" w:rsidP="009A669A">
      <w:r>
        <w:t>• Classification models</w:t>
      </w:r>
    </w:p>
    <w:p w14:paraId="63ACA780" w14:textId="77777777" w:rsidR="009A669A" w:rsidRDefault="009A669A" w:rsidP="009A669A">
      <w:r>
        <w:t>• Equity and disparity analysis</w:t>
      </w:r>
    </w:p>
    <w:p w14:paraId="71A2CBC3" w14:textId="77777777" w:rsidR="009A669A" w:rsidRDefault="009A669A" w:rsidP="009A669A"/>
    <w:p w14:paraId="0D6FF81F" w14:textId="77777777" w:rsidR="009A669A" w:rsidRDefault="009A669A" w:rsidP="009A669A">
      <w:r>
        <w:t>Deliverables:</w:t>
      </w:r>
    </w:p>
    <w:p w14:paraId="1B8E6F8B" w14:textId="77777777" w:rsidR="009A669A" w:rsidRDefault="009A669A" w:rsidP="009A669A">
      <w:r>
        <w:t>• Interactive geographic dashboard</w:t>
      </w:r>
    </w:p>
    <w:p w14:paraId="4259D667" w14:textId="77777777" w:rsidR="009A669A" w:rsidRDefault="009A669A" w:rsidP="009A669A">
      <w:r>
        <w:t>• Risk stratification model</w:t>
      </w:r>
    </w:p>
    <w:p w14:paraId="0B82FC05" w14:textId="77777777" w:rsidR="009A669A" w:rsidRDefault="009A669A" w:rsidP="009A669A">
      <w:r>
        <w:t>• Public health intervention proposal</w:t>
      </w:r>
    </w:p>
    <w:p w14:paraId="3B0B140C" w14:textId="77777777" w:rsidR="009A669A" w:rsidRDefault="009A669A" w:rsidP="009A669A"/>
    <w:p w14:paraId="330CEE19" w14:textId="77777777" w:rsidR="009A669A" w:rsidRDefault="009A669A" w:rsidP="009A669A"/>
    <w:p w14:paraId="1216F17A" w14:textId="77777777" w:rsidR="009A669A" w:rsidRDefault="009A669A" w:rsidP="009A669A">
      <w:r>
        <w:t>6. Clinical Trial Recruitment Optimization</w:t>
      </w:r>
    </w:p>
    <w:p w14:paraId="153A983C" w14:textId="77777777" w:rsidR="009A669A" w:rsidRDefault="009A669A" w:rsidP="009A669A">
      <w:r>
        <w:t>Objective:</w:t>
      </w:r>
    </w:p>
    <w:p w14:paraId="03EEF125" w14:textId="77777777" w:rsidR="009A669A" w:rsidRDefault="009A669A" w:rsidP="009A669A">
      <w:r>
        <w:t>Predict which patients are most likely to qualify and enroll in clinical trials.</w:t>
      </w:r>
    </w:p>
    <w:p w14:paraId="00A5C687" w14:textId="77777777" w:rsidR="009A669A" w:rsidRDefault="009A669A" w:rsidP="009A669A"/>
    <w:p w14:paraId="72BDD15A" w14:textId="77777777" w:rsidR="009A669A" w:rsidRDefault="009A669A" w:rsidP="009A669A">
      <w:r>
        <w:t>Data Sources:</w:t>
      </w:r>
    </w:p>
    <w:p w14:paraId="77155F42" w14:textId="77777777" w:rsidR="009A669A" w:rsidRDefault="009A669A" w:rsidP="009A669A">
      <w:r>
        <w:t>• Synthetic EHR data</w:t>
      </w:r>
    </w:p>
    <w:p w14:paraId="09F44C35" w14:textId="77777777" w:rsidR="009A669A" w:rsidRDefault="009A669A" w:rsidP="009A669A">
      <w:r>
        <w:t>• Trial eligibility criteria datasets</w:t>
      </w:r>
    </w:p>
    <w:p w14:paraId="7C1C5003" w14:textId="77777777" w:rsidR="009A669A" w:rsidRDefault="009A669A" w:rsidP="009A669A"/>
    <w:p w14:paraId="65367D39" w14:textId="77777777" w:rsidR="009A669A" w:rsidRDefault="009A669A" w:rsidP="009A669A">
      <w:r>
        <w:t>Methods:</w:t>
      </w:r>
    </w:p>
    <w:p w14:paraId="766ED08A" w14:textId="77777777" w:rsidR="009A669A" w:rsidRDefault="009A669A" w:rsidP="009A669A">
      <w:r>
        <w:t>• NLP on eligibility criteria</w:t>
      </w:r>
    </w:p>
    <w:p w14:paraId="1443405C" w14:textId="77777777" w:rsidR="009A669A" w:rsidRDefault="009A669A" w:rsidP="009A669A">
      <w:r>
        <w:t>• Classification models</w:t>
      </w:r>
    </w:p>
    <w:p w14:paraId="7308D792" w14:textId="77777777" w:rsidR="009A669A" w:rsidRDefault="009A669A" w:rsidP="009A669A">
      <w:r>
        <w:t>• Bias and fairness evaluation</w:t>
      </w:r>
    </w:p>
    <w:p w14:paraId="3542E730" w14:textId="77777777" w:rsidR="009A669A" w:rsidRDefault="009A669A" w:rsidP="009A669A"/>
    <w:p w14:paraId="62ABECAF" w14:textId="77777777" w:rsidR="009A669A" w:rsidRDefault="009A669A" w:rsidP="009A669A">
      <w:r>
        <w:t>Deliverables:</w:t>
      </w:r>
    </w:p>
    <w:p w14:paraId="78A3E404" w14:textId="77777777" w:rsidR="009A669A" w:rsidRDefault="009A669A" w:rsidP="009A669A">
      <w:r>
        <w:t>• Trial-matching prototype</w:t>
      </w:r>
    </w:p>
    <w:p w14:paraId="426F639D" w14:textId="77777777" w:rsidR="009A669A" w:rsidRDefault="009A669A" w:rsidP="009A669A">
      <w:r>
        <w:t>• Enrollment efficiency metrics</w:t>
      </w:r>
    </w:p>
    <w:p w14:paraId="464D691C" w14:textId="77777777" w:rsidR="009A669A" w:rsidRDefault="009A669A" w:rsidP="009A669A">
      <w:r>
        <w:t>• Research-focused report</w:t>
      </w:r>
    </w:p>
    <w:p w14:paraId="22C6204E" w14:textId="77777777" w:rsidR="009A669A" w:rsidRDefault="009A669A" w:rsidP="009A669A"/>
    <w:p w14:paraId="25D20E9A" w14:textId="77777777" w:rsidR="009A669A" w:rsidRDefault="009A669A" w:rsidP="009A669A"/>
    <w:p w14:paraId="0687019E" w14:textId="77777777" w:rsidR="009A669A" w:rsidRDefault="009A669A" w:rsidP="009A669A">
      <w:r>
        <w:t>TEAM STRUCTURE (Suggested):</w:t>
      </w:r>
    </w:p>
    <w:p w14:paraId="0455AB72" w14:textId="77777777" w:rsidR="009A669A" w:rsidRDefault="009A669A" w:rsidP="009A669A">
      <w:r>
        <w:t>• Data Engineering &amp; Cleaning</w:t>
      </w:r>
    </w:p>
    <w:p w14:paraId="659EEBDC" w14:textId="77777777" w:rsidR="009A669A" w:rsidRDefault="009A669A" w:rsidP="009A669A">
      <w:r>
        <w:t>• Modeling &amp; Evaluation</w:t>
      </w:r>
    </w:p>
    <w:p w14:paraId="1CCB40A6" w14:textId="77777777" w:rsidR="009A669A" w:rsidRDefault="009A669A" w:rsidP="009A669A">
      <w:r>
        <w:t>• Visualization &amp; Dashboarding</w:t>
      </w:r>
    </w:p>
    <w:p w14:paraId="4B8EF45B" w14:textId="3C7BDF18" w:rsidR="009A669A" w:rsidRDefault="009A669A" w:rsidP="009A669A">
      <w:r>
        <w:t>• Research, Ethics, and Presentation</w:t>
      </w:r>
    </w:p>
    <w:p w14:paraId="691F6CEA" w14:textId="77777777" w:rsidR="008B643F" w:rsidRDefault="008B643F" w:rsidP="009A669A"/>
    <w:p w14:paraId="4DA5A431" w14:textId="77777777" w:rsidR="008B643F" w:rsidRPr="008B643F" w:rsidRDefault="008B643F" w:rsidP="008B643F">
      <w:r w:rsidRPr="008B643F">
        <w:rPr>
          <w:b/>
          <w:bCs/>
        </w:rPr>
        <w:t>“A Multivariate Framework for Estimating Pharmaceutical Market Readiness and Health Impact Across Countries”</w:t>
      </w:r>
    </w:p>
    <w:p w14:paraId="6698D9DE" w14:textId="77777777" w:rsidR="008B643F" w:rsidRPr="008B643F" w:rsidRDefault="008B643F" w:rsidP="008B643F">
      <w:r w:rsidRPr="008B643F">
        <w:t>Or more applied:</w:t>
      </w:r>
      <w:r w:rsidRPr="008B643F">
        <w:br/>
      </w:r>
      <w:r w:rsidRPr="008B643F">
        <w:rPr>
          <w:b/>
          <w:bCs/>
        </w:rPr>
        <w:t>“Predicting Pharmaceutical Market Viability Using Economic, Environmental, and Health Indicators”</w:t>
      </w:r>
    </w:p>
    <w:p w14:paraId="10EB1356" w14:textId="77777777" w:rsidR="008B643F" w:rsidRPr="008B643F" w:rsidRDefault="008B643F" w:rsidP="008B643F">
      <w:r w:rsidRPr="008B643F">
        <w:pict w14:anchorId="691B0BEE">
          <v:rect id="_x0000_i1031" style="width:0;height:1.5pt" o:hralign="center" o:hrstd="t" o:hr="t" fillcolor="#a0a0a0" stroked="f"/>
        </w:pict>
      </w:r>
    </w:p>
    <w:p w14:paraId="05744799" w14:textId="77777777" w:rsidR="00312ADA" w:rsidRPr="00312ADA" w:rsidRDefault="00312ADA" w:rsidP="00312ADA">
      <w:pPr>
        <w:rPr>
          <w:b/>
          <w:bCs/>
        </w:rPr>
      </w:pPr>
      <w:r w:rsidRPr="00312ADA">
        <w:rPr>
          <w:b/>
          <w:bCs/>
        </w:rPr>
        <w:t xml:space="preserve">What the model </w:t>
      </w:r>
      <w:proofErr w:type="gramStart"/>
      <w:r w:rsidRPr="00312ADA">
        <w:rPr>
          <w:b/>
          <w:bCs/>
          <w:i/>
          <w:iCs/>
        </w:rPr>
        <w:t>actually</w:t>
      </w:r>
      <w:r w:rsidRPr="00312ADA">
        <w:rPr>
          <w:b/>
          <w:bCs/>
        </w:rPr>
        <w:t xml:space="preserve"> predicts</w:t>
      </w:r>
      <w:proofErr w:type="gramEnd"/>
    </w:p>
    <w:p w14:paraId="58EB653D" w14:textId="77777777" w:rsidR="00312ADA" w:rsidRPr="00312ADA" w:rsidRDefault="00312ADA" w:rsidP="00312ADA">
      <w:r w:rsidRPr="00312ADA">
        <w:t xml:space="preserve">You’re not predicting ads—you’re predicting </w:t>
      </w:r>
      <w:r w:rsidRPr="00312ADA">
        <w:rPr>
          <w:b/>
          <w:bCs/>
        </w:rPr>
        <w:t>market readiness</w:t>
      </w:r>
      <w:r w:rsidRPr="00312ADA">
        <w:t>.</w:t>
      </w:r>
    </w:p>
    <w:p w14:paraId="5997B8E3" w14:textId="77777777" w:rsidR="00312ADA" w:rsidRPr="00312ADA" w:rsidRDefault="00312ADA" w:rsidP="00312ADA">
      <w:r w:rsidRPr="00312ADA">
        <w:t>Possible target variables:</w:t>
      </w:r>
    </w:p>
    <w:p w14:paraId="2C9CD39A" w14:textId="77777777" w:rsidR="00312ADA" w:rsidRPr="00312ADA" w:rsidRDefault="00312ADA" w:rsidP="00312ADA">
      <w:pPr>
        <w:numPr>
          <w:ilvl w:val="0"/>
          <w:numId w:val="2"/>
        </w:numPr>
      </w:pPr>
      <w:r w:rsidRPr="00312ADA">
        <w:lastRenderedPageBreak/>
        <w:t xml:space="preserve">Expected </w:t>
      </w:r>
      <w:r w:rsidRPr="00312ADA">
        <w:rPr>
          <w:b/>
          <w:bCs/>
        </w:rPr>
        <w:t>drug adoption probability</w:t>
      </w:r>
    </w:p>
    <w:p w14:paraId="176E8D72" w14:textId="77777777" w:rsidR="00312ADA" w:rsidRPr="00312ADA" w:rsidRDefault="00312ADA" w:rsidP="00312ADA">
      <w:pPr>
        <w:numPr>
          <w:ilvl w:val="0"/>
          <w:numId w:val="2"/>
        </w:numPr>
      </w:pPr>
      <w:r w:rsidRPr="00312ADA">
        <w:rPr>
          <w:b/>
          <w:bCs/>
        </w:rPr>
        <w:t>Cost-adjusted demand</w:t>
      </w:r>
    </w:p>
    <w:p w14:paraId="0735015E" w14:textId="77777777" w:rsidR="00312ADA" w:rsidRPr="00312ADA" w:rsidRDefault="00312ADA" w:rsidP="00312ADA">
      <w:pPr>
        <w:numPr>
          <w:ilvl w:val="0"/>
          <w:numId w:val="2"/>
        </w:numPr>
      </w:pPr>
      <w:r w:rsidRPr="00312ADA">
        <w:rPr>
          <w:b/>
          <w:bCs/>
        </w:rPr>
        <w:t>Health-impact-weighted ROI</w:t>
      </w:r>
    </w:p>
    <w:p w14:paraId="17823A68" w14:textId="77777777" w:rsidR="00312ADA" w:rsidRPr="00312ADA" w:rsidRDefault="00312ADA" w:rsidP="00312ADA">
      <w:pPr>
        <w:numPr>
          <w:ilvl w:val="0"/>
          <w:numId w:val="2"/>
        </w:numPr>
      </w:pPr>
      <w:r w:rsidRPr="00312ADA">
        <w:rPr>
          <w:b/>
          <w:bCs/>
        </w:rPr>
        <w:t>Access-adjusted sales potential</w:t>
      </w:r>
    </w:p>
    <w:p w14:paraId="7A0777A7" w14:textId="77777777" w:rsidR="00312ADA" w:rsidRPr="00312ADA" w:rsidRDefault="00312ADA" w:rsidP="00312ADA">
      <w:r w:rsidRPr="00312ADA">
        <w:t xml:space="preserve">Then you </w:t>
      </w:r>
      <w:r w:rsidRPr="00312ADA">
        <w:rPr>
          <w:i/>
          <w:iCs/>
        </w:rPr>
        <w:t>interpret</w:t>
      </w:r>
      <w:r w:rsidRPr="00312ADA">
        <w:t xml:space="preserve"> results as:</w:t>
      </w:r>
    </w:p>
    <w:p w14:paraId="0B8633A3" w14:textId="77777777" w:rsidR="00312ADA" w:rsidRPr="00312ADA" w:rsidRDefault="00312ADA" w:rsidP="00312ADA">
      <w:r w:rsidRPr="00312ADA">
        <w:t xml:space="preserve">“Regions </w:t>
      </w:r>
      <w:proofErr w:type="gramStart"/>
      <w:r w:rsidRPr="00312ADA">
        <w:t>where</w:t>
      </w:r>
      <w:proofErr w:type="gramEnd"/>
      <w:r w:rsidRPr="00312ADA">
        <w:t xml:space="preserve"> education, outreach, or availability improvements would be most impactful.”</w:t>
      </w:r>
    </w:p>
    <w:p w14:paraId="3677B255" w14:textId="77777777" w:rsidR="00312ADA" w:rsidRPr="00312ADA" w:rsidRDefault="00312ADA" w:rsidP="00312ADA">
      <w:r w:rsidRPr="00312ADA">
        <w:t>That keeps it ethical and academic.</w:t>
      </w:r>
    </w:p>
    <w:p w14:paraId="2901309C" w14:textId="77777777" w:rsidR="00312ADA" w:rsidRPr="00312ADA" w:rsidRDefault="00312ADA" w:rsidP="00312ADA">
      <w:r w:rsidRPr="00312ADA">
        <w:pict w14:anchorId="214F9783">
          <v:rect id="_x0000_i1039" style="width:0;height:1.5pt" o:hralign="center" o:hrstd="t" o:hr="t" fillcolor="#a0a0a0" stroked="f"/>
        </w:pict>
      </w:r>
    </w:p>
    <w:p w14:paraId="2DB2A052" w14:textId="77777777" w:rsidR="00312ADA" w:rsidRPr="00312ADA" w:rsidRDefault="00312ADA" w:rsidP="00312ADA">
      <w:pPr>
        <w:rPr>
          <w:b/>
          <w:bCs/>
        </w:rPr>
      </w:pPr>
      <w:r w:rsidRPr="00312ADA">
        <w:rPr>
          <w:b/>
          <w:bCs/>
        </w:rPr>
        <w:t>Example feature groups (this is where you shine)</w:t>
      </w:r>
    </w:p>
    <w:p w14:paraId="38BD46DA" w14:textId="77777777" w:rsidR="00312ADA" w:rsidRPr="00312ADA" w:rsidRDefault="00312ADA" w:rsidP="00312ADA">
      <w:pPr>
        <w:rPr>
          <w:b/>
          <w:bCs/>
        </w:rPr>
      </w:pPr>
      <w:proofErr w:type="gramStart"/>
      <w:r w:rsidRPr="00312ADA">
        <w:rPr>
          <w:b/>
          <w:bCs/>
        </w:rPr>
        <w:t>Economic</w:t>
      </w:r>
      <w:proofErr w:type="gramEnd"/>
    </w:p>
    <w:p w14:paraId="5053E399" w14:textId="77777777" w:rsidR="00312ADA" w:rsidRPr="00312ADA" w:rsidRDefault="00312ADA" w:rsidP="00312ADA">
      <w:pPr>
        <w:numPr>
          <w:ilvl w:val="0"/>
          <w:numId w:val="3"/>
        </w:numPr>
      </w:pPr>
      <w:r w:rsidRPr="00312ADA">
        <w:t>GDP per capita</w:t>
      </w:r>
    </w:p>
    <w:p w14:paraId="3D4F4C95" w14:textId="77777777" w:rsidR="00312ADA" w:rsidRPr="00312ADA" w:rsidRDefault="00312ADA" w:rsidP="00312ADA">
      <w:pPr>
        <w:numPr>
          <w:ilvl w:val="0"/>
          <w:numId w:val="3"/>
        </w:numPr>
      </w:pPr>
      <w:r w:rsidRPr="00312ADA">
        <w:t>Out-of-pocket healthcare spending</w:t>
      </w:r>
    </w:p>
    <w:p w14:paraId="2639CE77" w14:textId="77777777" w:rsidR="00312ADA" w:rsidRPr="00312ADA" w:rsidRDefault="00312ADA" w:rsidP="00312ADA">
      <w:pPr>
        <w:numPr>
          <w:ilvl w:val="0"/>
          <w:numId w:val="3"/>
        </w:numPr>
      </w:pPr>
      <w:r w:rsidRPr="00312ADA">
        <w:t>Insurance penetration</w:t>
      </w:r>
    </w:p>
    <w:p w14:paraId="12B27902" w14:textId="77777777" w:rsidR="00312ADA" w:rsidRPr="00312ADA" w:rsidRDefault="00312ADA" w:rsidP="00312ADA">
      <w:pPr>
        <w:numPr>
          <w:ilvl w:val="0"/>
          <w:numId w:val="3"/>
        </w:numPr>
      </w:pPr>
      <w:r w:rsidRPr="00312ADA">
        <w:t>Income inequality (Gini)</w:t>
      </w:r>
    </w:p>
    <w:p w14:paraId="63D90A08" w14:textId="77777777" w:rsidR="00312ADA" w:rsidRPr="00312ADA" w:rsidRDefault="00312ADA" w:rsidP="00312ADA">
      <w:pPr>
        <w:rPr>
          <w:b/>
          <w:bCs/>
        </w:rPr>
      </w:pPr>
      <w:r w:rsidRPr="00312ADA">
        <w:rPr>
          <w:b/>
          <w:bCs/>
        </w:rPr>
        <w:t>Environmental</w:t>
      </w:r>
    </w:p>
    <w:p w14:paraId="1862B99D" w14:textId="77777777" w:rsidR="00312ADA" w:rsidRPr="00312ADA" w:rsidRDefault="00312ADA" w:rsidP="00312ADA">
      <w:pPr>
        <w:numPr>
          <w:ilvl w:val="0"/>
          <w:numId w:val="4"/>
        </w:numPr>
      </w:pPr>
      <w:r w:rsidRPr="00312ADA">
        <w:t>PM2.5 pollution</w:t>
      </w:r>
    </w:p>
    <w:p w14:paraId="1E77744F" w14:textId="77777777" w:rsidR="00312ADA" w:rsidRPr="00312ADA" w:rsidRDefault="00312ADA" w:rsidP="00312ADA">
      <w:pPr>
        <w:numPr>
          <w:ilvl w:val="0"/>
          <w:numId w:val="4"/>
        </w:numPr>
      </w:pPr>
      <w:r w:rsidRPr="00312ADA">
        <w:t>Average temperature</w:t>
      </w:r>
    </w:p>
    <w:p w14:paraId="67B5BDFC" w14:textId="77777777" w:rsidR="00312ADA" w:rsidRPr="00312ADA" w:rsidRDefault="00312ADA" w:rsidP="00312ADA">
      <w:pPr>
        <w:numPr>
          <w:ilvl w:val="0"/>
          <w:numId w:val="4"/>
        </w:numPr>
      </w:pPr>
      <w:r w:rsidRPr="00312ADA">
        <w:t>Urbanization rate</w:t>
      </w:r>
    </w:p>
    <w:p w14:paraId="42464ABB" w14:textId="77777777" w:rsidR="00312ADA" w:rsidRPr="00312ADA" w:rsidRDefault="00312ADA" w:rsidP="00312ADA">
      <w:pPr>
        <w:numPr>
          <w:ilvl w:val="0"/>
          <w:numId w:val="4"/>
        </w:numPr>
      </w:pPr>
      <w:r w:rsidRPr="00312ADA">
        <w:t>Climate stress indicators</w:t>
      </w:r>
    </w:p>
    <w:p w14:paraId="1DADCE23" w14:textId="77777777" w:rsidR="00312ADA" w:rsidRPr="00312ADA" w:rsidRDefault="00312ADA" w:rsidP="00312ADA">
      <w:pPr>
        <w:rPr>
          <w:b/>
          <w:bCs/>
        </w:rPr>
      </w:pPr>
      <w:r w:rsidRPr="00312ADA">
        <w:rPr>
          <w:b/>
          <w:bCs/>
        </w:rPr>
        <w:t>Healthcare</w:t>
      </w:r>
    </w:p>
    <w:p w14:paraId="2FC9E544" w14:textId="77777777" w:rsidR="00312ADA" w:rsidRPr="00312ADA" w:rsidRDefault="00312ADA" w:rsidP="00312ADA">
      <w:pPr>
        <w:numPr>
          <w:ilvl w:val="0"/>
          <w:numId w:val="5"/>
        </w:numPr>
      </w:pPr>
      <w:r w:rsidRPr="00312ADA">
        <w:t>Disease prevalence (WHO)</w:t>
      </w:r>
    </w:p>
    <w:p w14:paraId="6F6D1F4B" w14:textId="77777777" w:rsidR="00312ADA" w:rsidRPr="00312ADA" w:rsidRDefault="00312ADA" w:rsidP="00312ADA">
      <w:pPr>
        <w:numPr>
          <w:ilvl w:val="0"/>
          <w:numId w:val="5"/>
        </w:numPr>
      </w:pPr>
      <w:r w:rsidRPr="00312ADA">
        <w:t>Hospital beds per 1,000</w:t>
      </w:r>
    </w:p>
    <w:p w14:paraId="485665EC" w14:textId="77777777" w:rsidR="00312ADA" w:rsidRPr="00312ADA" w:rsidRDefault="00312ADA" w:rsidP="00312ADA">
      <w:pPr>
        <w:numPr>
          <w:ilvl w:val="0"/>
          <w:numId w:val="5"/>
        </w:numPr>
      </w:pPr>
      <w:r w:rsidRPr="00312ADA">
        <w:t>Physician density</w:t>
      </w:r>
    </w:p>
    <w:p w14:paraId="3590FB4E" w14:textId="77777777" w:rsidR="00312ADA" w:rsidRPr="00312ADA" w:rsidRDefault="00312ADA" w:rsidP="00312ADA">
      <w:pPr>
        <w:numPr>
          <w:ilvl w:val="0"/>
          <w:numId w:val="5"/>
        </w:numPr>
      </w:pPr>
      <w:r w:rsidRPr="00312ADA">
        <w:t>Medication access index</w:t>
      </w:r>
    </w:p>
    <w:p w14:paraId="1605C0BF" w14:textId="77777777" w:rsidR="00312ADA" w:rsidRPr="00312ADA" w:rsidRDefault="00312ADA" w:rsidP="00312ADA">
      <w:pPr>
        <w:rPr>
          <w:b/>
          <w:bCs/>
        </w:rPr>
      </w:pPr>
      <w:r w:rsidRPr="00312ADA">
        <w:rPr>
          <w:b/>
          <w:bCs/>
        </w:rPr>
        <w:t xml:space="preserve">Regulatory (optional but </w:t>
      </w:r>
      <w:r w:rsidRPr="00312ADA">
        <w:rPr>
          <w:rFonts w:ascii="Segoe UI Emoji" w:hAnsi="Segoe UI Emoji" w:cs="Segoe UI Emoji"/>
          <w:b/>
          <w:bCs/>
        </w:rPr>
        <w:t>🔥</w:t>
      </w:r>
      <w:r w:rsidRPr="00312ADA">
        <w:rPr>
          <w:b/>
          <w:bCs/>
        </w:rPr>
        <w:t>)</w:t>
      </w:r>
    </w:p>
    <w:p w14:paraId="75C017F4" w14:textId="77777777" w:rsidR="00312ADA" w:rsidRPr="00312ADA" w:rsidRDefault="00312ADA" w:rsidP="00312ADA">
      <w:pPr>
        <w:numPr>
          <w:ilvl w:val="0"/>
          <w:numId w:val="6"/>
        </w:numPr>
      </w:pPr>
      <w:r w:rsidRPr="00312ADA">
        <w:lastRenderedPageBreak/>
        <w:t>Drug approval timelines</w:t>
      </w:r>
    </w:p>
    <w:p w14:paraId="6563F129" w14:textId="77777777" w:rsidR="00312ADA" w:rsidRPr="00312ADA" w:rsidRDefault="00312ADA" w:rsidP="00312ADA">
      <w:pPr>
        <w:numPr>
          <w:ilvl w:val="0"/>
          <w:numId w:val="6"/>
        </w:numPr>
      </w:pPr>
      <w:r w:rsidRPr="00312ADA">
        <w:t>Advertising restrictions</w:t>
      </w:r>
    </w:p>
    <w:p w14:paraId="4627A61C" w14:textId="77777777" w:rsidR="00312ADA" w:rsidRPr="00312ADA" w:rsidRDefault="00312ADA" w:rsidP="00312ADA">
      <w:pPr>
        <w:numPr>
          <w:ilvl w:val="0"/>
          <w:numId w:val="6"/>
        </w:numPr>
      </w:pPr>
      <w:r w:rsidRPr="00312ADA">
        <w:t>Generic substitution rates</w:t>
      </w:r>
    </w:p>
    <w:p w14:paraId="6CF1F3E0" w14:textId="77777777" w:rsidR="008B643F" w:rsidRDefault="008B643F" w:rsidP="009A669A"/>
    <w:sectPr w:rsidR="008B6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51E7"/>
    <w:multiLevelType w:val="multilevel"/>
    <w:tmpl w:val="C53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F6001"/>
    <w:multiLevelType w:val="multilevel"/>
    <w:tmpl w:val="9E06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E7E4F"/>
    <w:multiLevelType w:val="multilevel"/>
    <w:tmpl w:val="C35A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34164"/>
    <w:multiLevelType w:val="multilevel"/>
    <w:tmpl w:val="CF90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1440E"/>
    <w:multiLevelType w:val="multilevel"/>
    <w:tmpl w:val="4010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F4580"/>
    <w:multiLevelType w:val="multilevel"/>
    <w:tmpl w:val="14E8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79631">
    <w:abstractNumId w:val="1"/>
  </w:num>
  <w:num w:numId="2" w16cid:durableId="51778635">
    <w:abstractNumId w:val="3"/>
  </w:num>
  <w:num w:numId="3" w16cid:durableId="638993651">
    <w:abstractNumId w:val="2"/>
  </w:num>
  <w:num w:numId="4" w16cid:durableId="949512240">
    <w:abstractNumId w:val="5"/>
  </w:num>
  <w:num w:numId="5" w16cid:durableId="1411543010">
    <w:abstractNumId w:val="4"/>
  </w:num>
  <w:num w:numId="6" w16cid:durableId="518929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9A"/>
    <w:rsid w:val="00312ADA"/>
    <w:rsid w:val="00624747"/>
    <w:rsid w:val="008B643F"/>
    <w:rsid w:val="008D44E9"/>
    <w:rsid w:val="009A669A"/>
    <w:rsid w:val="00C05CF5"/>
    <w:rsid w:val="00E4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A575A"/>
  <w15:chartTrackingRefBased/>
  <w15:docId w15:val="{5805BBEF-B7DF-4A08-8690-2A91EFE40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7</Pages>
  <Words>539</Words>
  <Characters>3412</Characters>
  <Application>Microsoft Office Word</Application>
  <DocSecurity>0</DocSecurity>
  <Lines>179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Cyron Trazona</dc:creator>
  <cp:keywords/>
  <dc:description/>
  <cp:lastModifiedBy>Cyron Trazona</cp:lastModifiedBy>
  <cp:revision>4</cp:revision>
  <dcterms:created xsi:type="dcterms:W3CDTF">2026-02-03T18:09:00Z</dcterms:created>
  <dcterms:modified xsi:type="dcterms:W3CDTF">2026-02-06T19:52:00Z</dcterms:modified>
</cp:coreProperties>
</file>