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Integrated Capstone Project Proposal</w:t>
      </w:r>
    </w:p>
    <w:p>
      <w:r>
        <w:t>Data Science · Data Mining · Cloud Computing · Web Programming</w:t>
      </w:r>
    </w:p>
    <w:p>
      <w:pPr>
        <w:pStyle w:val="Heading2"/>
      </w:pPr>
      <w:r>
        <w:t>Project Overview</w:t>
      </w:r>
    </w:p>
    <w:p>
      <w:r>
        <w:t>Our team proposes developing a single, integrated full-stack platform that will serve as the technical foundation for multiple courses, with distinct objectives, deliverables, and evaluation criteria for each class.</w:t>
        <w:br/>
        <w:br/>
        <w:t>The project will be designed as a cloud-deployed data science web application that analyzes economic, environmental, and healthcare indicators to assess regional pharmaceutical market readiness and health-impact potential. While the underlying system is shared, each course will focus on a different layer of the project, ensuring no duplication of work or assessment.</w:t>
      </w:r>
    </w:p>
    <w:p>
      <w:pPr>
        <w:pStyle w:val="Heading2"/>
      </w:pPr>
      <w:r>
        <w:t>Problem Statement and Motivation</w:t>
      </w:r>
    </w:p>
    <w:p>
      <w:r>
        <w:t>Healthcare access, disease burden, and pharmaceutical availability vary widely across regions due to economic, environmental, and healthcare system differences. Pharmaceutical organizations and public health stakeholders often lack integrated analytical tools to assess where interventions are both economically viable and aligned with unmet healthcare needs.</w:t>
        <w:br/>
        <w:br/>
        <w:t>This project aims to address that gap by building a data-driven platform that evaluates regional readiness and potential health impact using transparent, ethical, and explainable analytics.</w:t>
      </w:r>
    </w:p>
    <w:p>
      <w:pPr>
        <w:pStyle w:val="Heading2"/>
      </w:pPr>
      <w:r>
        <w:t>Educational Rationale</w:t>
      </w:r>
    </w:p>
    <w:p>
      <w:r>
        <w:t>In professional data science and software engineering environments, complex systems are developed collaboratively across analytics, data mining, infrastructure, and user experience teams. This project mirrors industry practice by allowing each academic course to emphasize a different technical layer while contributing to a unified system.</w:t>
        <w:br/>
        <w:br/>
        <w:t>Each course will receive independent documentation and deliverables aligned strictly with its syllabus.</w:t>
      </w:r>
    </w:p>
    <w:p>
      <w:pPr>
        <w:pStyle w:val="Heading2"/>
      </w:pPr>
      <w:r>
        <w:t>Methodological Framework</w:t>
      </w:r>
    </w:p>
    <w:p>
      <w:r>
        <w:t>The project will follow a CRISP-DM and Agile hybrid framework. CRISP-DM provides a structured, academically recognized data science methodology, while Agile principles allow iterative development, flexibility, and continuous feedback.</w:t>
        <w:br/>
        <w:br/>
        <w:t>The CRISP-DM phases include business understanding, data understanding, data preparation, modeling, evaluation, and deployment. These phases will be revisited iteratively throughout the semester.</w:t>
      </w:r>
    </w:p>
    <w:p>
      <w:pPr>
        <w:pStyle w:val="Heading2"/>
      </w:pPr>
      <w:r>
        <w:t>Data Sources</w:t>
      </w:r>
    </w:p>
    <w:p>
      <w:r>
        <w:t>Data will be sourced from publicly available and reputable datasets, such as international economic indicators, environmental monitoring data, and global healthcare statistics. All data sources will be documented, and data usage will comply with ethical and academic standards.</w:t>
      </w:r>
    </w:p>
    <w:p>
      <w:pPr>
        <w:pStyle w:val="Heading2"/>
      </w:pPr>
      <w:r>
        <w:t>Course-Specific Scope and Deliverables</w:t>
      </w:r>
    </w:p>
    <w:p>
      <w:r>
        <w:t>This project supports four academic areas, each with distinct objectives and outputs.</w:t>
      </w:r>
    </w:p>
    <w:p>
      <w:pPr>
        <w:pStyle w:val="Heading2"/>
      </w:pPr>
      <w:r>
        <w:t>Data Science Capstone</w:t>
      </w:r>
    </w:p>
    <w:p>
      <w:r>
        <w:t>Primary Focus: Statistical analysis, modeling, and interpretation</w:t>
        <w:br/>
        <w:br/>
        <w:t>Objectives:</w:t>
        <w:br/>
        <w:t>- Integrate multi-source datasets</w:t>
        <w:br/>
        <w:t>- Perform exploratory data analysis</w:t>
        <w:br/>
        <w:t>- Develop predictive or clustering models</w:t>
        <w:br/>
        <w:t>- Evaluate model performance and uncertainty</w:t>
        <w:br/>
        <w:t>- Address ethical considerations</w:t>
        <w:br/>
        <w:br/>
        <w:t>Deliverables:</w:t>
        <w:br/>
        <w:t>- Literature review and proposal</w:t>
        <w:br/>
        <w:t>- Cleaned datasets and preprocessing pipeline</w:t>
        <w:br/>
        <w:t>- Model development and evaluation</w:t>
        <w:br/>
        <w:t>- Explainability analysis</w:t>
        <w:br/>
        <w:t>- Final report and presentation</w:t>
      </w:r>
    </w:p>
    <w:p>
      <w:pPr>
        <w:pStyle w:val="Heading2"/>
      </w:pPr>
      <w:r>
        <w:t>Data Mining</w:t>
      </w:r>
    </w:p>
    <w:p>
      <w:r>
        <w:t>Primary Focus: Pattern discovery and knowledge extraction</w:t>
        <w:br/>
        <w:br/>
        <w:t>Objectives:</w:t>
        <w:br/>
        <w:t>- Apply clustering, association rule mining, and anomaly detection</w:t>
        <w:br/>
        <w:t>- Identify hidden patterns across datasets</w:t>
        <w:br/>
        <w:t>- Perform dimensionality reduction and feature selection</w:t>
        <w:br/>
        <w:t>- Interpret discovered patterns</w:t>
        <w:br/>
        <w:br/>
        <w:t>Deliverables:</w:t>
        <w:br/>
        <w:t>- Data mining methodology documentation</w:t>
        <w:br/>
        <w:t>- Pattern discovery report</w:t>
        <w:br/>
        <w:t>- Supporting visualizations</w:t>
        <w:br/>
        <w:t>- Technical write-up aligned with course objectives</w:t>
      </w:r>
    </w:p>
    <w:p>
      <w:pPr>
        <w:pStyle w:val="Heading2"/>
      </w:pPr>
      <w:r>
        <w:t>Cloud Computing</w:t>
      </w:r>
    </w:p>
    <w:p>
      <w:r>
        <w:t>Primary Focus: Infrastructure, deployment, and scalability</w:t>
        <w:br/>
        <w:br/>
        <w:t>Objectives:</w:t>
        <w:br/>
        <w:t>- Design cloud-native architecture</w:t>
        <w:br/>
        <w:t>- Deploy backend and frontend services</w:t>
        <w:br/>
        <w:t>- Implement CI/CD pipelines</w:t>
        <w:br/>
        <w:t>- Address security, logging, and cost considerations</w:t>
        <w:br/>
        <w:br/>
        <w:t>Deliverables:</w:t>
        <w:br/>
        <w:t>- Architecture diagram</w:t>
        <w:br/>
        <w:t>- Deployed application</w:t>
        <w:br/>
        <w:t>- Infrastructure documentation</w:t>
        <w:br/>
        <w:t>- Cost and scalability analysis</w:t>
      </w:r>
    </w:p>
    <w:p>
      <w:pPr>
        <w:pStyle w:val="Heading2"/>
      </w:pPr>
      <w:r>
        <w:t>Web Programming</w:t>
      </w:r>
    </w:p>
    <w:p>
      <w:r>
        <w:t>Primary Focus: Frontend development and user experience</w:t>
        <w:br/>
        <w:br/>
        <w:t>Objectives:</w:t>
        <w:br/>
        <w:t>- Build responsive and accessible user interfaces</w:t>
        <w:br/>
        <w:t>- Implement interactive dashboards</w:t>
        <w:br/>
        <w:t>- Integrate frontend with backend APIs</w:t>
        <w:br/>
        <w:t>- Follow modern web development best practices</w:t>
        <w:br/>
        <w:br/>
        <w:t>Deliverables:</w:t>
        <w:br/>
        <w:t>- Functional frontend application</w:t>
        <w:br/>
        <w:t>- UI/UX documentation</w:t>
        <w:br/>
        <w:t>- Accessibility and responsiveness validation</w:t>
      </w:r>
    </w:p>
    <w:p>
      <w:pPr>
        <w:pStyle w:val="Heading2"/>
      </w:pPr>
      <w:r>
        <w:t>Team Structure and Roles</w:t>
      </w:r>
    </w:p>
    <w:p>
      <w:r>
        <w:t>The four-person team will assign primary ownership while maintaining collaboration.</w:t>
        <w:br/>
        <w:br/>
        <w:t>- Analytics Lead: Exploratory analysis, modeling, evaluation, and ethics</w:t>
        <w:br/>
        <w:t>- Data Mining Lead: Pattern discovery and feature selection</w:t>
        <w:br/>
        <w:t>- Cloud and Backend Lead: APIs, deployment, CI/CD, databases</w:t>
        <w:br/>
        <w:t>- Web and Visualization Lead: Frontend, dashboards, UX</w:t>
        <w:br/>
        <w:br/>
        <w:t>Version control will be maintained using GitHub to ensure transparency.</w:t>
      </w:r>
    </w:p>
    <w:p>
      <w:pPr>
        <w:pStyle w:val="Heading2"/>
      </w:pPr>
      <w:r>
        <w:t>Project Timeline and Pacing</w:t>
      </w:r>
    </w:p>
    <w:p>
      <w:r>
        <w:t>The project will be completed over approximately 12 to 14 weeks:</w:t>
        <w:br/>
        <w:br/>
        <w:t>Weeks 0–1: Alignment, proposal approval, ethics statement</w:t>
        <w:br/>
        <w:t>Weeks 2–4: Data ingestion, cleaning, and exploratory analysis</w:t>
        <w:br/>
        <w:t>Weeks 5–7: Modeling and data mining</w:t>
        <w:br/>
        <w:t>Weeks 8–10: Cloud deployment and system integration</w:t>
        <w:br/>
        <w:t>Weeks 11–12: Refinement, explainability, and evaluation</w:t>
        <w:br/>
        <w:t>Weeks 13–14: Final reports, presentations, and demonstrations</w:t>
      </w:r>
    </w:p>
    <w:p>
      <w:pPr>
        <w:pStyle w:val="Heading2"/>
      </w:pPr>
      <w:r>
        <w:t>Academic Integrity and Ethics</w:t>
      </w:r>
    </w:p>
    <w:p>
      <w:r>
        <w:t>All instructors will be informed in advance that this project is shared across courses. Each course will receive distinct written submissions and grading materials. No written work will be reused across classes.</w:t>
        <w:br/>
        <w:br/>
        <w:t>The project emphasizes responsible data use, transparency, and ethical interpretation of results.</w:t>
      </w:r>
    </w:p>
    <w:p>
      <w:pPr>
        <w:pStyle w:val="Heading2"/>
      </w:pPr>
      <w:r>
        <w:t>Expected Outcomes</w:t>
      </w:r>
    </w:p>
    <w:p>
      <w:r>
        <w:t>- A cloud-deployed, full-stack data science application</w:t>
        <w:br/>
        <w:t>- Demonstrated proficiency across analytics, data mining, cloud, and web development</w:t>
        <w:br/>
        <w:t>- A portfolio-ready system suitable for academic and professional evaluation</w:t>
      </w:r>
    </w:p>
    <w:p>
      <w:pPr>
        <w:pStyle w:val="Heading2"/>
      </w:pPr>
      <w:r>
        <w:t>Conclusion</w:t>
      </w:r>
    </w:p>
    <w:p>
      <w:r>
        <w:t>This integrated capstone project provides a rigorous, interdisciplinary learning experience that reflects real-world data science and engineering practice while meeting all academic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