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footer1.xml" ContentType="application/vnd.openxmlformats-officedocument.wordprocessingml.footer+xml"/>
  <Override PartName="/word/header1.xml" ContentType="application/vnd.openxmlformats-officedocument.wordprocessingml.header+xml"/>
  <Override PartName="/word/charts/chart13.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303DA" w14:textId="77777777" w:rsidR="000A55C6" w:rsidRPr="000A55C6" w:rsidRDefault="000A55C6" w:rsidP="00493C2F">
      <w:pPr>
        <w:tabs>
          <w:tab w:val="left" w:pos="1418"/>
        </w:tabs>
        <w:suppressAutoHyphens w:val="0"/>
        <w:spacing w:after="0"/>
        <w:ind w:firstLine="0"/>
        <w:contextualSpacing/>
        <w:jc w:val="center"/>
        <w:rPr>
          <w:rFonts w:ascii="Titillium Web" w:hAnsi="Titillium Web"/>
          <w:b/>
          <w:bCs/>
          <w:sz w:val="18"/>
          <w:szCs w:val="18"/>
        </w:rPr>
      </w:pPr>
      <w:r w:rsidRPr="000A55C6">
        <w:rPr>
          <w:rFonts w:ascii="Titillium Web" w:hAnsi="Titillium Web"/>
          <w:b/>
          <w:bCs/>
          <w:sz w:val="18"/>
          <w:szCs w:val="18"/>
        </w:rPr>
        <w:t>ANEXO I</w:t>
      </w:r>
    </w:p>
    <w:p w14:paraId="1767A7E0" w14:textId="77777777" w:rsidR="000A55C6" w:rsidRPr="000A55C6" w:rsidRDefault="000A55C6" w:rsidP="00493C2F">
      <w:pPr>
        <w:tabs>
          <w:tab w:val="left" w:pos="1418"/>
        </w:tabs>
        <w:suppressAutoHyphens w:val="0"/>
        <w:spacing w:after="0"/>
        <w:ind w:firstLine="0"/>
        <w:contextualSpacing/>
        <w:jc w:val="center"/>
        <w:rPr>
          <w:rFonts w:ascii="Titillium Web" w:hAnsi="Titillium Web"/>
          <w:b/>
          <w:bCs/>
          <w:sz w:val="18"/>
          <w:szCs w:val="18"/>
        </w:rPr>
      </w:pPr>
      <w:r w:rsidRPr="000A55C6">
        <w:rPr>
          <w:rFonts w:ascii="Titillium Web" w:hAnsi="Titillium Web"/>
          <w:b/>
          <w:bCs/>
          <w:sz w:val="18"/>
          <w:szCs w:val="18"/>
        </w:rPr>
        <w:t>DAS METAS FISCAIS</w:t>
      </w:r>
    </w:p>
    <w:p w14:paraId="7EA00281" w14:textId="77777777" w:rsidR="000A55C6" w:rsidRPr="000A55C6" w:rsidRDefault="000A55C6" w:rsidP="00493C2F">
      <w:pPr>
        <w:tabs>
          <w:tab w:val="left" w:pos="1418"/>
        </w:tabs>
        <w:suppressAutoHyphens w:val="0"/>
        <w:spacing w:after="0"/>
        <w:ind w:firstLine="0"/>
        <w:contextualSpacing/>
        <w:jc w:val="center"/>
        <w:rPr>
          <w:rFonts w:ascii="Titillium Web" w:hAnsi="Titillium Web"/>
          <w:b/>
          <w:bCs/>
          <w:sz w:val="18"/>
          <w:szCs w:val="18"/>
        </w:rPr>
      </w:pPr>
      <w:r w:rsidRPr="000A55C6">
        <w:rPr>
          <w:rFonts w:ascii="Titillium Web" w:hAnsi="Titillium Web"/>
          <w:b/>
          <w:bCs/>
          <w:sz w:val="18"/>
          <w:szCs w:val="18"/>
        </w:rPr>
        <w:t>LEI DE DIRETRIZES ORÇAMENTÁRIAS – 2027</w:t>
      </w:r>
    </w:p>
    <w:p w14:paraId="5B8D0FAA" w14:textId="77777777" w:rsidR="000A55C6" w:rsidRPr="000A55C6" w:rsidRDefault="000A55C6" w:rsidP="00493C2F">
      <w:pPr>
        <w:tabs>
          <w:tab w:val="left" w:pos="1418"/>
        </w:tabs>
        <w:suppressAutoHyphens w:val="0"/>
        <w:spacing w:after="0"/>
        <w:ind w:firstLine="0"/>
        <w:contextualSpacing/>
        <w:jc w:val="center"/>
        <w:rPr>
          <w:rFonts w:ascii="Titillium Web" w:hAnsi="Titillium Web"/>
          <w:sz w:val="18"/>
          <w:szCs w:val="18"/>
        </w:rPr>
      </w:pPr>
    </w:p>
    <w:p w14:paraId="4D9ECFE3" w14:textId="77777777" w:rsidR="000A55C6" w:rsidRPr="000A55C6" w:rsidRDefault="000A55C6" w:rsidP="00493C2F">
      <w:pPr>
        <w:tabs>
          <w:tab w:val="left" w:pos="1418"/>
        </w:tabs>
        <w:suppressAutoHyphens w:val="0"/>
        <w:spacing w:after="0"/>
        <w:ind w:firstLine="0"/>
        <w:contextualSpacing/>
        <w:jc w:val="both"/>
        <w:rPr>
          <w:rFonts w:ascii="Titillium Web" w:hAnsi="Titillium Web"/>
          <w:b/>
          <w:bCs/>
          <w:sz w:val="18"/>
          <w:szCs w:val="18"/>
        </w:rPr>
      </w:pPr>
      <w:r w:rsidRPr="000A55C6">
        <w:rPr>
          <w:rFonts w:ascii="Titillium Web" w:hAnsi="Titillium Web"/>
          <w:b/>
          <w:bCs/>
          <w:sz w:val="18"/>
          <w:szCs w:val="18"/>
        </w:rPr>
        <w:t>I.1 - Demonstrativo das Metas Anuais e Memória de Cálculo</w:t>
      </w:r>
    </w:p>
    <w:p w14:paraId="609A1D37"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1 - Metas Anuais de 2027 até 2029</w:t>
      </w:r>
    </w:p>
    <w:p w14:paraId="135FBA73" w14:textId="77777777" w:rsid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O Demonstrativo das Metas Anuais - Tabela 1 - estabelece as projeções referentes às Receitas (total e primárias), Despesas (total e primárias), Resultado Primário e Nominal, Dívida Pública e Dívida Consolidada Líquida - DCL - em valores correntes e constantes para os exercícios de 2027, 2028 e 2029, de forma a abranger todos os órgãos da administração direta e indireta, as empresas dependentes do Tesouro Municipal e o Legislativo.</w:t>
      </w:r>
    </w:p>
    <w:p w14:paraId="5A807DBB" w14:textId="77777777" w:rsidR="000A55C6" w:rsidRPr="000A55C6" w:rsidRDefault="000A55C6" w:rsidP="00493C2F">
      <w:pPr>
        <w:tabs>
          <w:tab w:val="left" w:pos="1418"/>
        </w:tabs>
        <w:suppressAutoHyphens w:val="0"/>
        <w:spacing w:after="0"/>
        <w:ind w:firstLine="1418"/>
        <w:jc w:val="both"/>
        <w:rPr>
          <w:rFonts w:ascii="Titillium Web" w:hAnsi="Titillium Web"/>
          <w:sz w:val="18"/>
          <w:szCs w:val="18"/>
        </w:rPr>
      </w:pPr>
    </w:p>
    <w:p w14:paraId="0E64525E" w14:textId="4B69088D" w:rsidR="000A55C6" w:rsidRPr="000A55C6" w:rsidRDefault="003653EA" w:rsidP="00493C2F">
      <w:pPr>
        <w:tabs>
          <w:tab w:val="left" w:pos="1418"/>
        </w:tabs>
        <w:suppressAutoHyphens w:val="0"/>
        <w:spacing w:after="0"/>
        <w:ind w:firstLine="0"/>
        <w:contextualSpacing/>
        <w:jc w:val="center"/>
        <w:rPr>
          <w:rFonts w:ascii="Titillium Web" w:hAnsi="Titillium Web"/>
          <w:noProof/>
          <w:sz w:val="18"/>
          <w:szCs w:val="18"/>
        </w:rPr>
      </w:pPr>
      <w:r>
        <w:rPr>
          <w:noProof/>
        </w:rPr>
        <w:drawing>
          <wp:anchor distT="0" distB="0" distL="114300" distR="114300" simplePos="0" relativeHeight="251650560" behindDoc="0" locked="0" layoutInCell="1" allowOverlap="1" wp14:anchorId="5356E92B" wp14:editId="673C7BEB">
            <wp:simplePos x="0" y="0"/>
            <wp:positionH relativeFrom="margin">
              <wp:align>center</wp:align>
            </wp:positionH>
            <wp:positionV relativeFrom="paragraph">
              <wp:posOffset>265430</wp:posOffset>
            </wp:positionV>
            <wp:extent cx="4298400" cy="2490868"/>
            <wp:effectExtent l="0" t="0" r="6985" b="5080"/>
            <wp:wrapTopAndBottom/>
            <wp:docPr id="4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8400" cy="2490868"/>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sz w:val="18"/>
          <w:szCs w:val="18"/>
        </w:rPr>
        <w:t>Tabela 1</w:t>
      </w:r>
    </w:p>
    <w:p w14:paraId="39B8950C" w14:textId="77777777" w:rsidR="000A55C6" w:rsidRPr="000A55C6" w:rsidRDefault="000A55C6" w:rsidP="00493C2F">
      <w:pPr>
        <w:tabs>
          <w:tab w:val="left" w:pos="1418"/>
        </w:tabs>
        <w:suppressAutoHyphens w:val="0"/>
        <w:spacing w:after="0"/>
        <w:ind w:firstLine="1418"/>
        <w:contextualSpacing/>
        <w:jc w:val="both"/>
        <w:rPr>
          <w:rFonts w:ascii="Titillium Web" w:hAnsi="Titillium Web"/>
          <w:sz w:val="18"/>
          <w:szCs w:val="18"/>
        </w:rPr>
      </w:pPr>
    </w:p>
    <w:p w14:paraId="793AD056" w14:textId="77777777" w:rsid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O cálculo das projeções foi realizado considerando-se o cenário macroeconômico contido no Projeto de Lei de Diretrizes Orçamentárias - PLDO - para 2027 do governo federal, encaminhado ao Congresso em abril de 2026, cujos parâmetros encontram-se na Tabela 2, com exceção do último parâmetro, referente à Receita Corrente Líquida, que se trata de projeção realizada pelo Executivo municipal.</w:t>
      </w:r>
    </w:p>
    <w:p w14:paraId="6057716B" w14:textId="77777777" w:rsidR="000A55C6" w:rsidRPr="000A55C6" w:rsidRDefault="000A55C6" w:rsidP="00493C2F">
      <w:pPr>
        <w:tabs>
          <w:tab w:val="left" w:pos="1418"/>
        </w:tabs>
        <w:suppressAutoHyphens w:val="0"/>
        <w:spacing w:after="0"/>
        <w:ind w:firstLine="1418"/>
        <w:jc w:val="both"/>
        <w:rPr>
          <w:rFonts w:ascii="Titillium Web" w:hAnsi="Titillium Web"/>
          <w:sz w:val="18"/>
          <w:szCs w:val="18"/>
        </w:rPr>
      </w:pPr>
    </w:p>
    <w:p w14:paraId="15A71195" w14:textId="77777777" w:rsidR="000A55C6" w:rsidRPr="000A55C6" w:rsidRDefault="000A55C6" w:rsidP="00493C2F">
      <w:pPr>
        <w:tabs>
          <w:tab w:val="left" w:pos="1418"/>
        </w:tabs>
        <w:suppressAutoHyphens w:val="0"/>
        <w:spacing w:after="0"/>
        <w:ind w:firstLine="0"/>
        <w:contextualSpacing/>
        <w:jc w:val="center"/>
        <w:rPr>
          <w:rFonts w:ascii="Titillium Web" w:hAnsi="Titillium Web"/>
          <w:sz w:val="18"/>
          <w:szCs w:val="18"/>
        </w:rPr>
      </w:pPr>
      <w:r w:rsidRPr="000A55C6">
        <w:rPr>
          <w:rFonts w:ascii="Titillium Web" w:hAnsi="Titillium Web"/>
          <w:sz w:val="18"/>
          <w:szCs w:val="18"/>
        </w:rPr>
        <w:t>Tabela 2</w:t>
      </w:r>
    </w:p>
    <w:p w14:paraId="455A3055" w14:textId="6DDCCC83" w:rsidR="000A55C6" w:rsidRPr="000A55C6" w:rsidRDefault="003653EA" w:rsidP="00493C2F">
      <w:pPr>
        <w:tabs>
          <w:tab w:val="left" w:pos="1418"/>
        </w:tabs>
        <w:suppressAutoHyphens w:val="0"/>
        <w:spacing w:after="0"/>
        <w:ind w:firstLine="0"/>
        <w:contextualSpacing/>
        <w:jc w:val="center"/>
        <w:rPr>
          <w:rFonts w:ascii="Titillium Web" w:hAnsi="Titillium Web" w:cs="Arial"/>
          <w:b/>
          <w:sz w:val="18"/>
          <w:szCs w:val="18"/>
        </w:rPr>
      </w:pPr>
      <w:r>
        <w:rPr>
          <w:noProof/>
        </w:rPr>
        <w:drawing>
          <wp:anchor distT="0" distB="0" distL="114300" distR="114300" simplePos="0" relativeHeight="251651584" behindDoc="0" locked="0" layoutInCell="1" allowOverlap="1" wp14:anchorId="483BF1F5" wp14:editId="1721C82B">
            <wp:simplePos x="0" y="0"/>
            <wp:positionH relativeFrom="page">
              <wp:align>center</wp:align>
            </wp:positionH>
            <wp:positionV relativeFrom="paragraph">
              <wp:posOffset>289560</wp:posOffset>
            </wp:positionV>
            <wp:extent cx="4298400" cy="740851"/>
            <wp:effectExtent l="0" t="0" r="6985" b="2540"/>
            <wp:wrapTopAndBottom/>
            <wp:docPr id="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8400" cy="740851"/>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sz w:val="18"/>
          <w:szCs w:val="18"/>
        </w:rPr>
        <w:t>Variáveis Selecionadas</w:t>
      </w:r>
    </w:p>
    <w:p w14:paraId="2FFD175A" w14:textId="77777777" w:rsidR="000A55C6" w:rsidRDefault="000A55C6" w:rsidP="00493C2F">
      <w:pPr>
        <w:tabs>
          <w:tab w:val="left" w:pos="1418"/>
        </w:tabs>
        <w:suppressAutoHyphens w:val="0"/>
        <w:spacing w:after="0"/>
        <w:ind w:firstLine="1418"/>
        <w:jc w:val="both"/>
        <w:rPr>
          <w:rFonts w:ascii="Titillium Web" w:hAnsi="Titillium Web"/>
          <w:sz w:val="18"/>
          <w:szCs w:val="18"/>
        </w:rPr>
      </w:pPr>
    </w:p>
    <w:p w14:paraId="1B75B5CF"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A meta de resultado primário (sem fontes do Regime Próprio de Previdência Social - RPPS) para 2027 é de R$308,744 milhões negativos em valores correntes, devendo a receita primária situar-se em torno de R$21,653 bilhões e a despesa primária em torno de R$21,962 bilhões, incluindo, além da projeção de despesas realizadas e pagas em 2027, uma projeção de pagamento de restos a pagar de despesas primárias da ordem de R$1,546 bilhão. Quanto à previsão do resultado nominal para 2027, elaborado conforme metodologia de cálculo “abaixo da linha” constante da 15ª edição do Manual de Demonstrativos Fiscais, o qual representa a diferença entre o saldo da DCL em 31 de dezembro do exercício anterior em relação ao saldo da DCL apurado em 31 de dezembro do exercício de referência, prevê-se um valor negativo de R$929,697.</w:t>
      </w:r>
    </w:p>
    <w:p w14:paraId="0DCC7F13"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2 - Metodologia e Memória de Cálculo das Metas Anuais</w:t>
      </w:r>
    </w:p>
    <w:p w14:paraId="7933AA34"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 xml:space="preserve">As projeções das metas anuais para os exercícios de 2027 a 2029 foram estabelecidas conforme orientações da 15ª edição do Manual de Demonstrativos Fiscais e em função das expectativas quanto ao desempenho das atividades econômicas no País e dos indicadores macroeconômicos. </w:t>
      </w:r>
    </w:p>
    <w:p w14:paraId="4E1596D5"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2.1 - Metodologia e Memória de Cálculo das Metas Anuais de 2027 a 2029 para as receitas.</w:t>
      </w:r>
    </w:p>
    <w:p w14:paraId="2D4852A8"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Em cumprimento ao art. 4º da Lei Complementar Federal nº 101, de 4 de maio de 2000 - Lei de Responsabilidade Fiscal - LRF, a construção dos critérios metodológicos e a memória e base de cálculo para projeções das metas anuais das receitas foram elaboradas considerando-se a conjuntura atual e o cenário macroeconômico projetado para os próximos três exercícios, bem como o comportamento histórico da arrecadação municipal e as ações que podem gerar incremento real dos diversos componentes da receita.</w:t>
      </w:r>
    </w:p>
    <w:p w14:paraId="4A97B260" w14:textId="77777777" w:rsid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 xml:space="preserve">Dentro deste contexto, foram feitas as projeções anuais, a partir das variáveis mencionadas, das receitas municipais, das transferências constitucionais e </w:t>
      </w:r>
      <w:proofErr w:type="gramStart"/>
      <w:r w:rsidRPr="000A55C6">
        <w:rPr>
          <w:rFonts w:ascii="Titillium Web" w:hAnsi="Titillium Web"/>
          <w:sz w:val="18"/>
          <w:szCs w:val="18"/>
        </w:rPr>
        <w:t>do recursos negociados</w:t>
      </w:r>
      <w:proofErr w:type="gramEnd"/>
      <w:r w:rsidRPr="000A55C6">
        <w:rPr>
          <w:rFonts w:ascii="Titillium Web" w:hAnsi="Titillium Web"/>
          <w:sz w:val="18"/>
          <w:szCs w:val="18"/>
        </w:rPr>
        <w:t>, sem considerar as receitas com fontes do RPPS e já descontando a transferência ao Fundo de Manutenção e Desenvolvimento da Educação Básica e de Valorização dos Profissionais da Educação - Fundeb. Os valores finais projetados para os exercícios de 2027 a 2029 estão apresentadas na Tabela 3.</w:t>
      </w:r>
    </w:p>
    <w:p w14:paraId="38A2E152" w14:textId="77777777" w:rsidR="000A55C6" w:rsidRPr="000A55C6" w:rsidRDefault="000A55C6" w:rsidP="00493C2F">
      <w:pPr>
        <w:tabs>
          <w:tab w:val="left" w:pos="1418"/>
        </w:tabs>
        <w:suppressAutoHyphens w:val="0"/>
        <w:spacing w:after="0"/>
        <w:ind w:firstLine="1418"/>
        <w:jc w:val="both"/>
        <w:rPr>
          <w:rFonts w:ascii="Titillium Web" w:hAnsi="Titillium Web"/>
          <w:sz w:val="18"/>
          <w:szCs w:val="18"/>
        </w:rPr>
      </w:pPr>
    </w:p>
    <w:p w14:paraId="5BAAD576" w14:textId="5E4F0C75" w:rsidR="000A55C6" w:rsidRPr="000A55C6" w:rsidRDefault="003653EA" w:rsidP="00493C2F">
      <w:pPr>
        <w:tabs>
          <w:tab w:val="left" w:pos="1418"/>
        </w:tabs>
        <w:suppressAutoHyphens w:val="0"/>
        <w:spacing w:after="0"/>
        <w:ind w:firstLine="0"/>
        <w:contextualSpacing/>
        <w:jc w:val="center"/>
        <w:rPr>
          <w:rFonts w:ascii="Titillium Web" w:hAnsi="Titillium Web" w:cs="Arial"/>
          <w:sz w:val="18"/>
          <w:szCs w:val="18"/>
        </w:rPr>
      </w:pPr>
      <w:r>
        <w:rPr>
          <w:noProof/>
        </w:rPr>
        <w:lastRenderedPageBreak/>
        <w:drawing>
          <wp:anchor distT="0" distB="0" distL="114300" distR="114300" simplePos="0" relativeHeight="251652608" behindDoc="0" locked="0" layoutInCell="1" allowOverlap="1" wp14:anchorId="3EBE2DF4" wp14:editId="405C388D">
            <wp:simplePos x="0" y="0"/>
            <wp:positionH relativeFrom="margin">
              <wp:align>center</wp:align>
            </wp:positionH>
            <wp:positionV relativeFrom="paragraph">
              <wp:posOffset>247650</wp:posOffset>
            </wp:positionV>
            <wp:extent cx="4298400" cy="3753643"/>
            <wp:effectExtent l="0" t="0" r="6985" b="0"/>
            <wp:wrapTopAndBottom/>
            <wp:docPr id="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8400" cy="3753643"/>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sz w:val="18"/>
          <w:szCs w:val="18"/>
        </w:rPr>
        <w:t>Tabela 3</w:t>
      </w:r>
    </w:p>
    <w:p w14:paraId="43CC056E" w14:textId="77777777" w:rsidR="000A55C6" w:rsidRDefault="000A55C6" w:rsidP="00493C2F">
      <w:pPr>
        <w:suppressAutoHyphens w:val="0"/>
        <w:spacing w:after="0"/>
        <w:ind w:firstLine="1418"/>
        <w:jc w:val="both"/>
        <w:rPr>
          <w:rFonts w:ascii="Titillium Web" w:hAnsi="Titillium Web"/>
          <w:sz w:val="18"/>
          <w:szCs w:val="18"/>
        </w:rPr>
      </w:pPr>
    </w:p>
    <w:p w14:paraId="04F92694" w14:textId="77777777" w:rsidR="000A55C6" w:rsidRPr="000A55C6" w:rsidRDefault="000A55C6" w:rsidP="00833386">
      <w:pPr>
        <w:suppressAutoHyphens w:val="0"/>
        <w:spacing w:after="0"/>
        <w:ind w:firstLine="709"/>
        <w:jc w:val="both"/>
        <w:rPr>
          <w:rFonts w:ascii="Titillium Web" w:hAnsi="Titillium Web"/>
          <w:sz w:val="18"/>
          <w:szCs w:val="18"/>
        </w:rPr>
      </w:pPr>
      <w:r w:rsidRPr="000A55C6">
        <w:rPr>
          <w:rFonts w:ascii="Titillium Web" w:hAnsi="Titillium Web"/>
          <w:sz w:val="18"/>
          <w:szCs w:val="18"/>
        </w:rPr>
        <w:t>2.1.1 - Imposto sobre Propriedade Territorial Predial e Urbana - IPTU</w:t>
      </w:r>
    </w:p>
    <w:p w14:paraId="6549B888" w14:textId="77777777" w:rsidR="000A55C6" w:rsidRPr="000A55C6" w:rsidRDefault="000A55C6" w:rsidP="00833386">
      <w:pPr>
        <w:suppressAutoHyphens w:val="0"/>
        <w:spacing w:after="0"/>
        <w:ind w:firstLine="709"/>
        <w:jc w:val="both"/>
        <w:rPr>
          <w:rFonts w:ascii="Titillium Web" w:hAnsi="Titillium Web"/>
          <w:sz w:val="18"/>
          <w:szCs w:val="18"/>
        </w:rPr>
      </w:pPr>
      <w:r w:rsidRPr="000A55C6">
        <w:rPr>
          <w:rFonts w:ascii="Titillium Web" w:hAnsi="Titillium Web"/>
          <w:sz w:val="18"/>
          <w:szCs w:val="18"/>
        </w:rPr>
        <w:t xml:space="preserve">O Executivo executa atividades rotineiras de manutenção do Cadastro Imobiliário, com atualização cadastral referente a Baixas de Construção e atualização cadastral decorrente de loteamentos, proporcionando acréscimos dos registros cadastrais junto ao Cadastro Imobiliário e gerando um incremento do lançamento do IPTU. </w:t>
      </w:r>
    </w:p>
    <w:p w14:paraId="58391F28" w14:textId="77777777" w:rsidR="000A55C6" w:rsidRPr="000A55C6" w:rsidRDefault="000A55C6" w:rsidP="00833386">
      <w:pPr>
        <w:suppressAutoHyphens w:val="0"/>
        <w:spacing w:after="0"/>
        <w:ind w:firstLine="709"/>
        <w:jc w:val="both"/>
        <w:rPr>
          <w:rFonts w:ascii="Titillium Web" w:hAnsi="Titillium Web"/>
          <w:sz w:val="18"/>
          <w:szCs w:val="18"/>
        </w:rPr>
      </w:pPr>
      <w:r w:rsidRPr="000A55C6">
        <w:rPr>
          <w:rFonts w:ascii="Titillium Web" w:hAnsi="Titillium Web"/>
          <w:sz w:val="18"/>
          <w:szCs w:val="18"/>
        </w:rPr>
        <w:t>A receita reestimada para 2026 foi calculada em função do total lançado em 2026, considerando a taxa de inadimplência e a taxa de inflação de 2026. Para os exercícios seguintes, a projeção considerou a taxa de inflação prevista no ano anterior em conjunto com o crescimento da taxa de expansão do cadastro de contribuintes.</w:t>
      </w:r>
    </w:p>
    <w:p w14:paraId="226D34FF"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2.1.</w:t>
      </w:r>
      <w:r w:rsidRPr="000A55C6">
        <w:rPr>
          <w:rFonts w:ascii="Titillium Web" w:hAnsi="Titillium Web"/>
          <w:bCs/>
          <w:sz w:val="18"/>
          <w:szCs w:val="18"/>
        </w:rPr>
        <w:t>2 -</w:t>
      </w:r>
      <w:r w:rsidRPr="000A55C6">
        <w:rPr>
          <w:rFonts w:ascii="Titillium Web" w:hAnsi="Titillium Web"/>
          <w:b/>
          <w:bCs/>
          <w:sz w:val="18"/>
          <w:szCs w:val="18"/>
        </w:rPr>
        <w:t xml:space="preserve"> </w:t>
      </w:r>
      <w:r w:rsidRPr="000A55C6">
        <w:rPr>
          <w:rFonts w:ascii="Titillium Web" w:hAnsi="Titillium Web"/>
          <w:sz w:val="18"/>
          <w:szCs w:val="18"/>
        </w:rPr>
        <w:t>Impostos Sobre Serviços de Qualquer Natureza - ISSQN</w:t>
      </w:r>
    </w:p>
    <w:p w14:paraId="5296F0F4"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Este imposto está diretamente correlacionado ao nível da atividade econômica, de modo que para a sua projeção utilizou-se a taxa de inflação dos exercícios correntes aliada à taxa de crescimento do Produto Interno Bruto - PIB.</w:t>
      </w:r>
    </w:p>
    <w:p w14:paraId="03A6A413"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 xml:space="preserve">2.1.3 - Imposto Sobre a Transmissão de Bens Imóveis - ITBI </w:t>
      </w:r>
    </w:p>
    <w:p w14:paraId="2AF121CE"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sz w:val="18"/>
          <w:szCs w:val="18"/>
        </w:rPr>
        <w:t>A estimativa deste grupo de receitas considerou a taxa de inflação do exercício</w:t>
      </w:r>
      <w:r w:rsidRPr="000A55C6">
        <w:rPr>
          <w:rFonts w:ascii="Titillium Web" w:hAnsi="Titillium Web"/>
          <w:color w:val="000000"/>
          <w:sz w:val="18"/>
          <w:szCs w:val="18"/>
          <w:shd w:val="clear" w:color="auto" w:fill="FFFFFF"/>
        </w:rPr>
        <w:t xml:space="preserve"> anterior e</w:t>
      </w:r>
      <w:r w:rsidRPr="000A55C6">
        <w:rPr>
          <w:rFonts w:ascii="Titillium Web" w:hAnsi="Titillium Web"/>
          <w:sz w:val="18"/>
          <w:szCs w:val="18"/>
          <w:shd w:val="clear" w:color="auto" w:fill="FFFFFF"/>
        </w:rPr>
        <w:t xml:space="preserve"> as ações de </w:t>
      </w:r>
      <w:r w:rsidRPr="000A55C6">
        <w:rPr>
          <w:rFonts w:ascii="Titillium Web" w:hAnsi="Titillium Web"/>
          <w:sz w:val="18"/>
          <w:szCs w:val="18"/>
        </w:rPr>
        <w:t>acompanhamento dos lançamentos de novos empreendimentos imobiliários para atualização da base de cálculo de ITBI, tornando-a condizente com o mercado imobiliário, e de monitoramento das transações imobiliárias objeto de ITBI para acerto de base de cálculo de futuras transações.</w:t>
      </w:r>
    </w:p>
    <w:p w14:paraId="7FAA9873" w14:textId="77777777" w:rsidR="000A55C6" w:rsidRPr="000A55C6" w:rsidRDefault="000A55C6" w:rsidP="00833386">
      <w:pPr>
        <w:tabs>
          <w:tab w:val="left" w:pos="1418"/>
        </w:tabs>
        <w:suppressAutoHyphens w:val="0"/>
        <w:spacing w:after="0"/>
        <w:ind w:firstLine="709"/>
        <w:jc w:val="both"/>
        <w:rPr>
          <w:rFonts w:ascii="Titillium Web" w:hAnsi="Titillium Web"/>
          <w:b/>
          <w:bCs/>
          <w:sz w:val="18"/>
          <w:szCs w:val="18"/>
        </w:rPr>
      </w:pPr>
      <w:r w:rsidRPr="000A55C6">
        <w:rPr>
          <w:rFonts w:ascii="Titillium Web" w:hAnsi="Titillium Web"/>
          <w:sz w:val="18"/>
          <w:szCs w:val="18"/>
        </w:rPr>
        <w:t>2.1.</w:t>
      </w:r>
      <w:r w:rsidRPr="000A55C6">
        <w:rPr>
          <w:rFonts w:ascii="Titillium Web" w:hAnsi="Titillium Web"/>
          <w:bCs/>
          <w:sz w:val="18"/>
          <w:szCs w:val="18"/>
        </w:rPr>
        <w:t>4 -</w:t>
      </w:r>
      <w:r w:rsidRPr="000A55C6">
        <w:rPr>
          <w:rFonts w:ascii="Titillium Web" w:hAnsi="Titillium Web"/>
          <w:b/>
          <w:bCs/>
          <w:sz w:val="18"/>
          <w:szCs w:val="18"/>
        </w:rPr>
        <w:t xml:space="preserve"> </w:t>
      </w:r>
      <w:r w:rsidRPr="000A55C6">
        <w:rPr>
          <w:rFonts w:ascii="Titillium Web" w:hAnsi="Titillium Web"/>
          <w:sz w:val="18"/>
          <w:szCs w:val="18"/>
        </w:rPr>
        <w:t>Imposto de Renda Retido na Fonte - IRRF</w:t>
      </w:r>
    </w:p>
    <w:p w14:paraId="4EA771F5"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color w:val="000000"/>
          <w:sz w:val="18"/>
          <w:szCs w:val="18"/>
          <w:shd w:val="clear" w:color="auto" w:fill="FFFFFF"/>
        </w:rPr>
        <w:t>A receita proveniente do IRRF decorre principalmente das retenções na fonte da folha de pessoal e de serviços prestados à administração pública e foram projetados em função da participação relativa do IRRF sobre a folha de pagamento nos anos anteriores e tendo como referência os gastos com pessoal previstos para o próximo triênio.</w:t>
      </w:r>
    </w:p>
    <w:p w14:paraId="08CB995A" w14:textId="77777777" w:rsidR="000A55C6" w:rsidRP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2.1.5 - Outras Receitas Tributárias - Taxas</w:t>
      </w:r>
    </w:p>
    <w:p w14:paraId="05C6C0E7"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sz w:val="18"/>
          <w:szCs w:val="18"/>
        </w:rPr>
        <w:t>A estimativa deste grupo de receitas considerou a taxa de inflação prevista no</w:t>
      </w:r>
      <w:r w:rsidRPr="000A55C6">
        <w:rPr>
          <w:rFonts w:ascii="Titillium Web" w:hAnsi="Titillium Web"/>
          <w:color w:val="000000"/>
          <w:sz w:val="18"/>
          <w:szCs w:val="18"/>
          <w:shd w:val="clear" w:color="auto" w:fill="FFFFFF"/>
        </w:rPr>
        <w:t xml:space="preserve"> ano anterior ao ano de referência.</w:t>
      </w:r>
    </w:p>
    <w:p w14:paraId="34E32207"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t>2.1.</w:t>
      </w:r>
      <w:r w:rsidRPr="000A55C6">
        <w:rPr>
          <w:rFonts w:ascii="Titillium Web" w:hAnsi="Titillium Web"/>
          <w:bCs/>
          <w:sz w:val="18"/>
          <w:szCs w:val="18"/>
        </w:rPr>
        <w:t>6 - Receita de Contribuições</w:t>
      </w:r>
    </w:p>
    <w:p w14:paraId="089D44A8"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color w:val="000000"/>
          <w:sz w:val="18"/>
          <w:szCs w:val="18"/>
          <w:shd w:val="clear" w:color="auto" w:fill="FFFFFF"/>
        </w:rPr>
        <w:t>As receitas de contribuições previdenciárias constituem os recursos arrecadados com as contribuições patronais e do servidor, destinadas ao custeio do RPPS. Os valores projetados para os anos de 2027 a 2029 tiveram como referência os gastos com pessoal previstos para o mesmo período, os quais servem como base para o cálculo das contribuições.</w:t>
      </w:r>
    </w:p>
    <w:p w14:paraId="145F99E8" w14:textId="77777777" w:rsidR="000A55C6" w:rsidRPr="000A55C6" w:rsidRDefault="000A55C6" w:rsidP="00833386">
      <w:pPr>
        <w:tabs>
          <w:tab w:val="left" w:pos="1418"/>
        </w:tabs>
        <w:suppressAutoHyphens w:val="0"/>
        <w:spacing w:after="0"/>
        <w:ind w:firstLine="709"/>
        <w:jc w:val="both"/>
        <w:rPr>
          <w:rFonts w:ascii="Titillium Web" w:hAnsi="Titillium Web"/>
          <w:color w:val="FF0000"/>
          <w:sz w:val="18"/>
          <w:szCs w:val="18"/>
          <w:shd w:val="clear" w:color="auto" w:fill="FFFFFF"/>
        </w:rPr>
      </w:pPr>
      <w:r w:rsidRPr="000A55C6">
        <w:rPr>
          <w:rFonts w:ascii="Titillium Web" w:hAnsi="Titillium Web"/>
          <w:color w:val="000000"/>
          <w:sz w:val="18"/>
          <w:szCs w:val="18"/>
          <w:shd w:val="clear" w:color="auto" w:fill="FFFFFF"/>
        </w:rPr>
        <w:t>As outras receitas de contribuição se referem aos ingressos para o custeio do serviço de iluminação pública, e foram projetadas conforme a projeção da taxa de inflação prevista no ano anterior ao ano de referência</w:t>
      </w:r>
      <w:r w:rsidRPr="000A55C6">
        <w:rPr>
          <w:rFonts w:ascii="Titillium Web" w:hAnsi="Titillium Web"/>
          <w:sz w:val="18"/>
          <w:szCs w:val="18"/>
          <w:shd w:val="clear" w:color="auto" w:fill="FFFFFF"/>
        </w:rPr>
        <w:t>.</w:t>
      </w:r>
    </w:p>
    <w:p w14:paraId="32A00797"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t>2.1.</w:t>
      </w:r>
      <w:r w:rsidRPr="000A55C6">
        <w:rPr>
          <w:rFonts w:ascii="Titillium Web" w:hAnsi="Titillium Web"/>
          <w:bCs/>
          <w:sz w:val="18"/>
          <w:szCs w:val="18"/>
        </w:rPr>
        <w:t>7 - Receita Patrimonial</w:t>
      </w:r>
    </w:p>
    <w:p w14:paraId="404FE912"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color w:val="000000"/>
          <w:sz w:val="18"/>
          <w:szCs w:val="18"/>
          <w:shd w:val="clear" w:color="auto" w:fill="FFFFFF"/>
        </w:rPr>
        <w:t>A Receita Patrimonial refere-se ao resultado financeiro da fruição do patrimônio, seja decorrente de bens mobiliários ou imobiliários, seja de participação societária. O principal componente deste grupo corresponde à receita de aplicações financeiras que foi estimada considerando o saldo médio das contas, o fluxo de caixa e a taxa média de juros de curto prazo do Sistema Especial de Liquidação e Custódia - Selic - estimados para os próximos anos.</w:t>
      </w:r>
    </w:p>
    <w:p w14:paraId="54AD40BD"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t>2.1.</w:t>
      </w:r>
      <w:r w:rsidRPr="000A55C6">
        <w:rPr>
          <w:rFonts w:ascii="Titillium Web" w:hAnsi="Titillium Web"/>
          <w:bCs/>
          <w:sz w:val="18"/>
          <w:szCs w:val="18"/>
        </w:rPr>
        <w:t>8 - Receita de Serviços</w:t>
      </w:r>
    </w:p>
    <w:p w14:paraId="15996D67"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bCs/>
          <w:sz w:val="18"/>
          <w:szCs w:val="18"/>
        </w:rPr>
        <w:t>Abrange as receitas provenientes da prestação de serviços administrativos e comerciais gerais, como de coleta de lixo, de fornecimento de alimentação nos restaurantes populares e de transporte e outros serviços, cujas projeções levaram em conta a inflação do ano anterior.</w:t>
      </w:r>
    </w:p>
    <w:p w14:paraId="3A06BA9F"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t>2.1.</w:t>
      </w:r>
      <w:r w:rsidRPr="000A55C6">
        <w:rPr>
          <w:rFonts w:ascii="Titillium Web" w:hAnsi="Titillium Web"/>
          <w:bCs/>
          <w:sz w:val="18"/>
          <w:szCs w:val="18"/>
        </w:rPr>
        <w:t>9 - Transferências Correntes</w:t>
      </w:r>
    </w:p>
    <w:p w14:paraId="2F323410"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color w:val="000000"/>
          <w:sz w:val="18"/>
          <w:szCs w:val="18"/>
          <w:shd w:val="clear" w:color="auto" w:fill="FFFFFF"/>
        </w:rPr>
        <w:t xml:space="preserve">As transferências correntes são recursos recebidos de outras pessoas de direito público ou privado, independentemente de contraprestação direta de bens e serviços de forma legal ou voluntária. Elas podem ser distribuídas em quatro grupos, a saber: transferências da União, do Estado, </w:t>
      </w:r>
      <w:proofErr w:type="spellStart"/>
      <w:r w:rsidRPr="000A55C6">
        <w:rPr>
          <w:rFonts w:ascii="Titillium Web" w:hAnsi="Titillium Web"/>
          <w:color w:val="000000"/>
          <w:sz w:val="18"/>
          <w:szCs w:val="18"/>
          <w:shd w:val="clear" w:color="auto" w:fill="FFFFFF"/>
        </w:rPr>
        <w:t>multigovernamentais</w:t>
      </w:r>
      <w:proofErr w:type="spellEnd"/>
      <w:r w:rsidRPr="000A55C6">
        <w:rPr>
          <w:rFonts w:ascii="Titillium Web" w:hAnsi="Titillium Web"/>
          <w:color w:val="000000"/>
          <w:sz w:val="18"/>
          <w:szCs w:val="18"/>
          <w:shd w:val="clear" w:color="auto" w:fill="FFFFFF"/>
        </w:rPr>
        <w:t xml:space="preserve"> e de convênios.</w:t>
      </w:r>
    </w:p>
    <w:p w14:paraId="34041C89" w14:textId="77777777" w:rsidR="000A55C6" w:rsidRPr="000A55C6" w:rsidRDefault="000A55C6" w:rsidP="00833386">
      <w:pPr>
        <w:tabs>
          <w:tab w:val="left" w:pos="1418"/>
        </w:tabs>
        <w:suppressAutoHyphens w:val="0"/>
        <w:spacing w:after="0"/>
        <w:ind w:firstLine="709"/>
        <w:jc w:val="both"/>
        <w:rPr>
          <w:rFonts w:ascii="Titillium Web" w:hAnsi="Titillium Web"/>
          <w:color w:val="000000"/>
          <w:sz w:val="18"/>
          <w:szCs w:val="18"/>
          <w:shd w:val="clear" w:color="auto" w:fill="FFFFFF"/>
        </w:rPr>
      </w:pPr>
      <w:r w:rsidRPr="000A55C6">
        <w:rPr>
          <w:rFonts w:ascii="Titillium Web" w:hAnsi="Titillium Web"/>
          <w:color w:val="000000"/>
          <w:sz w:val="18"/>
          <w:szCs w:val="18"/>
          <w:shd w:val="clear" w:color="auto" w:fill="FFFFFF"/>
        </w:rPr>
        <w:t>Compõem as transferências correntes as seguintes receitas:</w:t>
      </w:r>
    </w:p>
    <w:p w14:paraId="1CC77BA1" w14:textId="77777777" w:rsidR="000A55C6" w:rsidRPr="000A55C6" w:rsidRDefault="000A55C6" w:rsidP="00833386">
      <w:pPr>
        <w:numPr>
          <w:ilvl w:val="0"/>
          <w:numId w:val="13"/>
        </w:numPr>
        <w:tabs>
          <w:tab w:val="left" w:pos="993"/>
        </w:tabs>
        <w:suppressAutoHyphens w:val="0"/>
        <w:spacing w:after="0"/>
        <w:ind w:left="0" w:firstLine="709"/>
        <w:jc w:val="both"/>
        <w:rPr>
          <w:rFonts w:ascii="Titillium Web" w:hAnsi="Titillium Web"/>
          <w:bCs/>
          <w:color w:val="000000"/>
          <w:sz w:val="18"/>
          <w:szCs w:val="18"/>
        </w:rPr>
      </w:pPr>
      <w:r w:rsidRPr="000A55C6">
        <w:rPr>
          <w:rFonts w:ascii="Titillium Web" w:hAnsi="Titillium Web"/>
          <w:bCs/>
          <w:color w:val="000000"/>
          <w:sz w:val="18"/>
          <w:szCs w:val="18"/>
        </w:rPr>
        <w:t>Fundo de Participação dos Municípios - FPM - projeção realizada em função da arrecadação histórica, levando em conta o nível da atividade econômica e a variação da inflação no exercício;</w:t>
      </w:r>
    </w:p>
    <w:p w14:paraId="2BDE8A62" w14:textId="77777777" w:rsidR="000A55C6" w:rsidRPr="000A55C6" w:rsidRDefault="000A55C6" w:rsidP="00833386">
      <w:pPr>
        <w:numPr>
          <w:ilvl w:val="0"/>
          <w:numId w:val="13"/>
        </w:numPr>
        <w:tabs>
          <w:tab w:val="left" w:pos="993"/>
        </w:tabs>
        <w:suppressAutoHyphens w:val="0"/>
        <w:spacing w:after="0"/>
        <w:ind w:left="0" w:firstLine="709"/>
        <w:jc w:val="both"/>
        <w:rPr>
          <w:rFonts w:ascii="Titillium Web" w:hAnsi="Titillium Web"/>
          <w:bCs/>
          <w:color w:val="000000"/>
          <w:sz w:val="18"/>
          <w:szCs w:val="18"/>
        </w:rPr>
      </w:pPr>
      <w:r w:rsidRPr="000A55C6">
        <w:rPr>
          <w:rFonts w:ascii="Titillium Web" w:hAnsi="Titillium Web"/>
          <w:bCs/>
          <w:color w:val="000000"/>
          <w:sz w:val="18"/>
          <w:szCs w:val="18"/>
        </w:rPr>
        <w:t>Imposto sobre Circulação de Mercadorias e Serviços - ICMS - imposto fortemente afetado pela atividade econômica, tendo como parâmetro para a previsão da receita o nível de crescimento econômico - PIB - e a variação da inflação no exercício;</w:t>
      </w:r>
    </w:p>
    <w:p w14:paraId="136FA29A" w14:textId="77777777" w:rsidR="000A55C6" w:rsidRPr="000A55C6" w:rsidRDefault="000A55C6" w:rsidP="00833386">
      <w:pPr>
        <w:numPr>
          <w:ilvl w:val="0"/>
          <w:numId w:val="13"/>
        </w:numPr>
        <w:tabs>
          <w:tab w:val="left" w:pos="993"/>
        </w:tabs>
        <w:suppressAutoHyphens w:val="0"/>
        <w:spacing w:after="0"/>
        <w:ind w:left="0" w:firstLine="709"/>
        <w:jc w:val="both"/>
        <w:rPr>
          <w:rFonts w:ascii="Titillium Web" w:hAnsi="Titillium Web"/>
          <w:bCs/>
          <w:color w:val="000000"/>
          <w:sz w:val="18"/>
          <w:szCs w:val="18"/>
        </w:rPr>
      </w:pPr>
      <w:r w:rsidRPr="000A55C6">
        <w:rPr>
          <w:rFonts w:ascii="Titillium Web" w:hAnsi="Titillium Web"/>
          <w:bCs/>
          <w:color w:val="000000"/>
          <w:sz w:val="18"/>
          <w:szCs w:val="18"/>
        </w:rPr>
        <w:t>Imposto sobre a Propriedade de Veículos Automotores - IPVA - projeção de receita estimada em função do nível de crescimento econômico e a variação da inflação no exercício.</w:t>
      </w:r>
    </w:p>
    <w:p w14:paraId="3CBDAEFC" w14:textId="77777777" w:rsidR="000A55C6" w:rsidRPr="000A55C6" w:rsidRDefault="000A55C6" w:rsidP="00833386">
      <w:pPr>
        <w:numPr>
          <w:ilvl w:val="0"/>
          <w:numId w:val="13"/>
        </w:numPr>
        <w:tabs>
          <w:tab w:val="left" w:pos="993"/>
        </w:tabs>
        <w:suppressAutoHyphens w:val="0"/>
        <w:spacing w:after="0"/>
        <w:ind w:left="0" w:firstLine="709"/>
        <w:jc w:val="both"/>
        <w:rPr>
          <w:rFonts w:ascii="Titillium Web" w:hAnsi="Titillium Web"/>
          <w:bCs/>
          <w:sz w:val="18"/>
          <w:szCs w:val="18"/>
        </w:rPr>
      </w:pPr>
      <w:r w:rsidRPr="000A55C6">
        <w:rPr>
          <w:rFonts w:ascii="Titillium Web" w:hAnsi="Titillium Web"/>
          <w:bCs/>
          <w:sz w:val="18"/>
          <w:szCs w:val="18"/>
        </w:rPr>
        <w:t>Fundeb - previsão realizada em função da arrecadação histórica, considerando-se o comportamento da receita prevista para os impostos que compõem sua base (ICMS, IPVA, FPM, Imposto sobre Produtos Industrializados - IPI - e Imposto sobre a Propriedade Territorial Rural - ITR), bem como a projeção de crescimento do número de alunos matriculados no Município no ensino infantil e fundamental.</w:t>
      </w:r>
    </w:p>
    <w:p w14:paraId="53EEC67F" w14:textId="77777777" w:rsidR="000A55C6" w:rsidRPr="000A55C6" w:rsidRDefault="000A55C6" w:rsidP="00833386">
      <w:pPr>
        <w:numPr>
          <w:ilvl w:val="0"/>
          <w:numId w:val="13"/>
        </w:numPr>
        <w:tabs>
          <w:tab w:val="left" w:pos="993"/>
          <w:tab w:val="left" w:pos="1418"/>
        </w:tabs>
        <w:suppressAutoHyphens w:val="0"/>
        <w:spacing w:after="0"/>
        <w:ind w:left="0" w:firstLine="709"/>
        <w:jc w:val="both"/>
        <w:rPr>
          <w:rFonts w:ascii="Titillium Web" w:hAnsi="Titillium Web"/>
          <w:color w:val="000000"/>
          <w:sz w:val="18"/>
          <w:szCs w:val="18"/>
          <w:shd w:val="clear" w:color="auto" w:fill="FFFFFF"/>
        </w:rPr>
      </w:pPr>
      <w:r w:rsidRPr="000A55C6">
        <w:rPr>
          <w:rFonts w:ascii="Titillium Web" w:hAnsi="Titillium Web"/>
          <w:bCs/>
          <w:color w:val="000000"/>
          <w:sz w:val="18"/>
          <w:szCs w:val="18"/>
        </w:rPr>
        <w:t xml:space="preserve">Demais Transferências - As receitas de convênios foram projetadas considerando os projetos já formalizados e com previsão de formalização entre </w:t>
      </w:r>
      <w:r w:rsidRPr="000A55C6">
        <w:rPr>
          <w:rFonts w:ascii="Titillium Web" w:hAnsi="Titillium Web"/>
          <w:color w:val="000000"/>
          <w:sz w:val="18"/>
          <w:szCs w:val="18"/>
          <w:shd w:val="clear" w:color="auto" w:fill="FFFFFF"/>
        </w:rPr>
        <w:t>a Prefeitura de Belo Horizonte - PBH - e outros entes, como governo federal, governo estadual e instituições privadas. Entre as Demais Transferências Correntes, vale destacar a receita de transferência de recursos do Sistema Único de Saúde - SUS, repasse Fundo a Fundo, para atendimentos aos programas de atenção básica, procedimentos de alta e média complexidade e outros programas financiados por repasses regulares e automáticos. Incluem-se também repasses do Fundo Nacional de Assistência Social e do Fundo Nacional do Desenvolvimento da Educação. Todas estas transferências foram projetadas considerando-se o histórico da arrecadação e os parâmetros econômicos já citados.</w:t>
      </w:r>
    </w:p>
    <w:p w14:paraId="0A41E4E2"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t>2.1.</w:t>
      </w:r>
      <w:r w:rsidRPr="000A55C6">
        <w:rPr>
          <w:rFonts w:ascii="Titillium Web" w:hAnsi="Titillium Web"/>
          <w:bCs/>
          <w:sz w:val="18"/>
          <w:szCs w:val="18"/>
        </w:rPr>
        <w:t>10 - Outras Receitas Correntes</w:t>
      </w:r>
    </w:p>
    <w:p w14:paraId="1CF6776A" w14:textId="2C49AE82" w:rsid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O principal componente de outras receitas correntes refere-se às receitas de multas e indenizações, sendo que o critério adotado para a estimativa considerou a arrecadação histórica, acrescida da taxa de inflação.</w:t>
      </w:r>
    </w:p>
    <w:p w14:paraId="21B881ED" w14:textId="04120233" w:rsidR="00D21371" w:rsidRDefault="00D21371" w:rsidP="00833386">
      <w:pPr>
        <w:tabs>
          <w:tab w:val="left" w:pos="1418"/>
        </w:tabs>
        <w:suppressAutoHyphens w:val="0"/>
        <w:spacing w:after="0"/>
        <w:ind w:firstLine="709"/>
        <w:jc w:val="both"/>
        <w:rPr>
          <w:rFonts w:ascii="Titillium Web" w:hAnsi="Titillium Web"/>
          <w:bCs/>
          <w:color w:val="000000"/>
          <w:sz w:val="18"/>
          <w:szCs w:val="18"/>
        </w:rPr>
      </w:pPr>
    </w:p>
    <w:p w14:paraId="41EB0B8F" w14:textId="77777777" w:rsidR="00D21371" w:rsidRPr="000A55C6" w:rsidRDefault="00D21371" w:rsidP="00833386">
      <w:pPr>
        <w:tabs>
          <w:tab w:val="left" w:pos="1418"/>
        </w:tabs>
        <w:suppressAutoHyphens w:val="0"/>
        <w:spacing w:after="0"/>
        <w:ind w:firstLine="709"/>
        <w:jc w:val="both"/>
        <w:rPr>
          <w:rFonts w:ascii="Titillium Web" w:hAnsi="Titillium Web"/>
          <w:bCs/>
          <w:color w:val="000000"/>
          <w:sz w:val="18"/>
          <w:szCs w:val="18"/>
        </w:rPr>
      </w:pPr>
    </w:p>
    <w:p w14:paraId="364FD1A9"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sz w:val="18"/>
          <w:szCs w:val="18"/>
        </w:rPr>
        <w:lastRenderedPageBreak/>
        <w:t>2.1.</w:t>
      </w:r>
      <w:r w:rsidRPr="000A55C6">
        <w:rPr>
          <w:rFonts w:ascii="Titillium Web" w:hAnsi="Titillium Web"/>
          <w:bCs/>
          <w:sz w:val="18"/>
          <w:szCs w:val="18"/>
        </w:rPr>
        <w:t>11 - Receitas de Capital</w:t>
      </w:r>
    </w:p>
    <w:p w14:paraId="2F2B040E"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As receitas de capital são as provenientes da realização de recursos financeiros oriundos da conversão, em espécie de bens e direitos, dos recursos de outras pessoas de direito público ou privado, destinados a atender despesas classificáveis em despesas de capital. Compreendem as operações de crédito, alienação de bens, transferências de capital e outras.</w:t>
      </w:r>
    </w:p>
    <w:p w14:paraId="204767C0"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bCs/>
          <w:color w:val="000000"/>
          <w:sz w:val="18"/>
          <w:szCs w:val="18"/>
        </w:rPr>
        <w:t xml:space="preserve">O Executivo tem mantido um volume de operações de crédito para financiamento dos investimentos e está prevista para os próximos exercícios a continuidade dos empréstimos contratados e outros em fase de negociação e autorização legislativa. </w:t>
      </w:r>
      <w:r w:rsidRPr="000A55C6">
        <w:rPr>
          <w:rFonts w:ascii="Titillium Web" w:hAnsi="Titillium Web"/>
          <w:bCs/>
          <w:sz w:val="18"/>
          <w:szCs w:val="18"/>
        </w:rPr>
        <w:t xml:space="preserve">Destacam-se as operações de crédito com o Banco Interamericano de Desenvolvimento - BID - para financiar a 2ª etapa do Programa de Recuperação Ambiental de Belo Horizonte - </w:t>
      </w:r>
      <w:proofErr w:type="spellStart"/>
      <w:r w:rsidRPr="000A55C6">
        <w:rPr>
          <w:rFonts w:ascii="Titillium Web" w:hAnsi="Titillium Web"/>
          <w:bCs/>
          <w:sz w:val="18"/>
          <w:szCs w:val="18"/>
        </w:rPr>
        <w:t>Drenurbs</w:t>
      </w:r>
      <w:proofErr w:type="spellEnd"/>
      <w:r w:rsidRPr="000A55C6">
        <w:rPr>
          <w:rFonts w:ascii="Titillium Web" w:hAnsi="Titillium Web"/>
          <w:bCs/>
          <w:sz w:val="18"/>
          <w:szCs w:val="18"/>
        </w:rPr>
        <w:t xml:space="preserve">; com o New </w:t>
      </w:r>
      <w:proofErr w:type="spellStart"/>
      <w:r w:rsidRPr="000A55C6">
        <w:rPr>
          <w:rFonts w:ascii="Titillium Web" w:hAnsi="Titillium Web"/>
          <w:bCs/>
          <w:sz w:val="18"/>
          <w:szCs w:val="18"/>
        </w:rPr>
        <w:t>Development</w:t>
      </w:r>
      <w:proofErr w:type="spellEnd"/>
      <w:r w:rsidRPr="000A55C6">
        <w:rPr>
          <w:rFonts w:ascii="Titillium Web" w:hAnsi="Titillium Web"/>
          <w:bCs/>
          <w:sz w:val="18"/>
          <w:szCs w:val="18"/>
        </w:rPr>
        <w:t xml:space="preserve"> Bank - NDB - para intervenções em infraestrutura e mobilidade urbana no Anel Rodoviário; com a Caixa Econômica Federal - CEF - para financiar os programas Novo Lajedo e Financiamento à Infraestrutura e ao Saneamento -</w:t>
      </w:r>
      <w:r>
        <w:rPr>
          <w:rFonts w:ascii="Titillium Web" w:hAnsi="Titillium Web"/>
          <w:bCs/>
          <w:sz w:val="18"/>
          <w:szCs w:val="18"/>
        </w:rPr>
        <w:t xml:space="preserve"> </w:t>
      </w:r>
      <w:proofErr w:type="spellStart"/>
      <w:r w:rsidRPr="000A55C6">
        <w:rPr>
          <w:rFonts w:ascii="Titillium Web" w:hAnsi="Titillium Web"/>
          <w:bCs/>
          <w:sz w:val="18"/>
          <w:szCs w:val="18"/>
        </w:rPr>
        <w:t>Finisa</w:t>
      </w:r>
      <w:proofErr w:type="spellEnd"/>
      <w:r w:rsidRPr="000A55C6">
        <w:rPr>
          <w:rFonts w:ascii="Titillium Web" w:hAnsi="Titillium Web"/>
          <w:bCs/>
          <w:sz w:val="18"/>
          <w:szCs w:val="18"/>
        </w:rPr>
        <w:t xml:space="preserve"> -</w:t>
      </w:r>
      <w:r>
        <w:rPr>
          <w:rFonts w:ascii="Titillium Web" w:hAnsi="Titillium Web"/>
          <w:bCs/>
          <w:sz w:val="18"/>
          <w:szCs w:val="18"/>
        </w:rPr>
        <w:t xml:space="preserve"> </w:t>
      </w:r>
      <w:r w:rsidRPr="000A55C6">
        <w:rPr>
          <w:rFonts w:ascii="Titillium Web" w:hAnsi="Titillium Web"/>
          <w:bCs/>
          <w:sz w:val="18"/>
          <w:szCs w:val="18"/>
        </w:rPr>
        <w:t xml:space="preserve">e com o Banco Nacional de Desenvolvimento Econômico e Social - BNDES - para financiar o Programa </w:t>
      </w:r>
      <w:proofErr w:type="spellStart"/>
      <w:r w:rsidRPr="000A55C6">
        <w:rPr>
          <w:rFonts w:ascii="Titillium Web" w:hAnsi="Titillium Web"/>
          <w:bCs/>
          <w:sz w:val="18"/>
          <w:szCs w:val="18"/>
        </w:rPr>
        <w:t>Refrota</w:t>
      </w:r>
      <w:proofErr w:type="spellEnd"/>
      <w:r w:rsidRPr="000A55C6">
        <w:rPr>
          <w:rFonts w:ascii="Titillium Web" w:hAnsi="Titillium Web"/>
          <w:bCs/>
          <w:sz w:val="18"/>
          <w:szCs w:val="18"/>
        </w:rPr>
        <w:t xml:space="preserve"> 2 - Aquisições de ônibus articulados.</w:t>
      </w:r>
    </w:p>
    <w:p w14:paraId="6E640258" w14:textId="77777777" w:rsidR="000A55C6" w:rsidRPr="000A55C6" w:rsidRDefault="000A55C6" w:rsidP="00833386">
      <w:pPr>
        <w:tabs>
          <w:tab w:val="left" w:pos="1418"/>
        </w:tabs>
        <w:suppressAutoHyphens w:val="0"/>
        <w:spacing w:after="0"/>
        <w:ind w:firstLine="709"/>
        <w:jc w:val="both"/>
        <w:rPr>
          <w:rFonts w:ascii="Titillium Web" w:hAnsi="Titillium Web"/>
          <w:bCs/>
          <w:sz w:val="18"/>
          <w:szCs w:val="18"/>
        </w:rPr>
      </w:pPr>
      <w:r w:rsidRPr="000A55C6">
        <w:rPr>
          <w:rFonts w:ascii="Titillium Web" w:hAnsi="Titillium Web"/>
          <w:bCs/>
          <w:color w:val="000000"/>
          <w:sz w:val="18"/>
          <w:szCs w:val="18"/>
        </w:rPr>
        <w:t xml:space="preserve">Para as demais receitas de capital, foram consideradas as negociações de formalização de convênios para a realização de investimentos no Município, </w:t>
      </w:r>
      <w:r w:rsidRPr="000A55C6">
        <w:rPr>
          <w:rFonts w:ascii="Titillium Web" w:hAnsi="Titillium Web"/>
          <w:bCs/>
          <w:sz w:val="18"/>
          <w:szCs w:val="18"/>
        </w:rPr>
        <w:t>bem como a receita de alienação de bens.</w:t>
      </w:r>
    </w:p>
    <w:p w14:paraId="0DBAE2C2"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2.2 - Metodologia e Memória de Cálculo das Metas Anuais de 2027 a 2029 para as despesas.</w:t>
      </w:r>
    </w:p>
    <w:p w14:paraId="5599D875"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 xml:space="preserve">As metas anuais para as despesas do Executivo </w:t>
      </w:r>
      <w:r w:rsidRPr="000A55C6">
        <w:rPr>
          <w:rFonts w:ascii="Titillium Web" w:hAnsi="Titillium Web"/>
          <w:sz w:val="18"/>
          <w:szCs w:val="18"/>
        </w:rPr>
        <w:t>foram elaboradas considerando-se a conjuntura atual, tendo sido</w:t>
      </w:r>
      <w:r w:rsidRPr="000A55C6">
        <w:rPr>
          <w:rFonts w:ascii="Titillium Web" w:hAnsi="Titillium Web"/>
          <w:bCs/>
          <w:color w:val="000000"/>
          <w:sz w:val="18"/>
          <w:szCs w:val="18"/>
        </w:rPr>
        <w:t xml:space="preserve"> projetadas com base na sua evolução histórica, considerando os índices de variação de preços, os compromissos legais e as variações nas políticas públicas constantes dos instrumentos de planejamento.</w:t>
      </w:r>
    </w:p>
    <w:p w14:paraId="0A11F240"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Ressalta-se que, conforme a 15ª edição do Manual de Demonstrativos Fiscais na sua, nos cálculos dos resultados primários estão incluídos os valores estimados para os pagamentos de restos a pagar e, portanto, não se aplica nesse demonstrativo a necessidade de equilíbrio entre receitas e despesas exigido para a Lei Orçamentária Anual - LOA.</w:t>
      </w:r>
    </w:p>
    <w:p w14:paraId="6D872A62"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Os valores dos grupos de despesas pagas previstas para o triênio estão consolidados na Tabela 4, excluídas as despesas financiadas com fontes do RPPS.</w:t>
      </w:r>
    </w:p>
    <w:p w14:paraId="7571E716" w14:textId="77777777" w:rsidR="000A55C6" w:rsidRDefault="000A55C6" w:rsidP="00493C2F">
      <w:pPr>
        <w:tabs>
          <w:tab w:val="left" w:pos="1418"/>
        </w:tabs>
        <w:suppressAutoHyphens w:val="0"/>
        <w:spacing w:after="0"/>
        <w:ind w:firstLine="0"/>
        <w:contextualSpacing/>
        <w:jc w:val="center"/>
        <w:rPr>
          <w:rFonts w:ascii="Titillium Web" w:hAnsi="Titillium Web"/>
          <w:sz w:val="18"/>
          <w:szCs w:val="18"/>
        </w:rPr>
      </w:pPr>
    </w:p>
    <w:p w14:paraId="2DBB3001" w14:textId="135300A8" w:rsidR="000A55C6" w:rsidRPr="000A55C6" w:rsidRDefault="003653EA" w:rsidP="00493C2F">
      <w:pPr>
        <w:tabs>
          <w:tab w:val="left" w:pos="1418"/>
        </w:tabs>
        <w:suppressAutoHyphens w:val="0"/>
        <w:spacing w:after="0"/>
        <w:ind w:firstLine="0"/>
        <w:contextualSpacing/>
        <w:jc w:val="center"/>
        <w:rPr>
          <w:rFonts w:ascii="Titillium Web" w:hAnsi="Titillium Web"/>
          <w:bCs/>
          <w:color w:val="000000"/>
          <w:sz w:val="18"/>
          <w:szCs w:val="18"/>
        </w:rPr>
      </w:pPr>
      <w:r>
        <w:rPr>
          <w:noProof/>
        </w:rPr>
        <w:drawing>
          <wp:anchor distT="0" distB="0" distL="114300" distR="114300" simplePos="0" relativeHeight="251653632" behindDoc="0" locked="0" layoutInCell="1" allowOverlap="1" wp14:anchorId="20F5BD56" wp14:editId="615BDC1B">
            <wp:simplePos x="0" y="0"/>
            <wp:positionH relativeFrom="column">
              <wp:posOffset>2520950</wp:posOffset>
            </wp:positionH>
            <wp:positionV relativeFrom="paragraph">
              <wp:posOffset>312420</wp:posOffset>
            </wp:positionV>
            <wp:extent cx="4298400" cy="3220132"/>
            <wp:effectExtent l="0" t="0" r="6985" b="0"/>
            <wp:wrapTopAndBottom/>
            <wp:docPr id="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8400" cy="3220132"/>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sz w:val="18"/>
          <w:szCs w:val="18"/>
        </w:rPr>
        <w:t>Tabela 4</w:t>
      </w:r>
    </w:p>
    <w:p w14:paraId="012D5755" w14:textId="77777777" w:rsidR="000A55C6" w:rsidRDefault="000A55C6" w:rsidP="00493C2F">
      <w:pPr>
        <w:tabs>
          <w:tab w:val="left" w:pos="1418"/>
        </w:tabs>
        <w:suppressAutoHyphens w:val="0"/>
        <w:spacing w:after="0"/>
        <w:ind w:firstLine="0"/>
        <w:contextualSpacing/>
        <w:jc w:val="both"/>
        <w:rPr>
          <w:rFonts w:ascii="Titillium Web" w:hAnsi="Titillium Web"/>
          <w:bCs/>
          <w:color w:val="000000"/>
          <w:sz w:val="18"/>
          <w:szCs w:val="18"/>
        </w:rPr>
      </w:pPr>
    </w:p>
    <w:p w14:paraId="437BF780" w14:textId="77777777" w:rsidR="000A55C6" w:rsidRPr="000A55C6" w:rsidRDefault="000A55C6" w:rsidP="00D21371">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2.2.1 - Despesas Correntes</w:t>
      </w:r>
    </w:p>
    <w:p w14:paraId="05D2B602"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Despesas correntes são aquelas que não contribuem, diretamente, para a formação ou aquisição de um bem de capital e são compostas pelos seguintes grupos de natureza de despesa: Pessoal e Encargos Sociais, Juros e Encargos da Dívida e Outras Despesas Correntes.</w:t>
      </w:r>
    </w:p>
    <w:p w14:paraId="7F9D14C2"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 projeção da despesa com Pessoal e Encargos Sociais para os anos de 2027 a 2029 foi baseada no crescimento percentual vegetativo da folha de pagamentos, além de índices de variação de preços, tendo como limite o crescimento percentual das receitas do Tesouro Municipal elegíveis para o pagamento da folha.</w:t>
      </w:r>
    </w:p>
    <w:p w14:paraId="483252DB"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 projeção da despesa com Juros e Encargos da Dívida foi baseada nos termos dos pagamentos pactuados nos contratos das operações já contratadas além da previsão das operações em negociação.</w:t>
      </w:r>
    </w:p>
    <w:p w14:paraId="4DA1897A"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 projeção do grupo Outras Despesas Correntes teve como parâmetro os valores executados em anos anteriores, incorporando-se a projeção da inflação, levando-se também em consideração as vinculações constitucionais e legais.</w:t>
      </w:r>
    </w:p>
    <w:p w14:paraId="4923F911"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2.2.2 - Despesas de Capital</w:t>
      </w:r>
    </w:p>
    <w:p w14:paraId="0416E2A9"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As despesas de capital são aquelas que contribuem, diretamente, para a formação ou aquisição de um bem de capital. São compostas pelos seguintes grupos de natureza de despesa: Investimentos, Inversões Financeiras e Amortização da Dívida.</w:t>
      </w:r>
    </w:p>
    <w:p w14:paraId="7D022CEE"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 projeção da despesa com Investimentos para os exercícios de 2027 a 2029 levou em consideração o cronograma das obras e outros investimentos em andamento, financiados com recursos de operação de crédito e advindos de convênios diversos com a União e o governo do Estado de Minas Gerais, bem como com recursos diretamente arrecadados pelo Município.</w:t>
      </w:r>
    </w:p>
    <w:p w14:paraId="5782A7DC" w14:textId="77777777" w:rsidR="000A55C6" w:rsidRPr="000A55C6" w:rsidRDefault="000A55C6" w:rsidP="00833386">
      <w:pPr>
        <w:tabs>
          <w:tab w:val="left" w:pos="1418"/>
        </w:tabs>
        <w:suppressAutoHyphens w:val="0"/>
        <w:spacing w:after="0"/>
        <w:ind w:firstLine="709"/>
        <w:jc w:val="both"/>
        <w:rPr>
          <w:rFonts w:ascii="Titillium Web" w:hAnsi="Titillium Web"/>
          <w:bCs/>
          <w:color w:val="000000"/>
          <w:sz w:val="18"/>
          <w:szCs w:val="18"/>
        </w:rPr>
      </w:pPr>
      <w:r w:rsidRPr="000A55C6">
        <w:rPr>
          <w:rFonts w:ascii="Titillium Web" w:hAnsi="Titillium Web"/>
          <w:bCs/>
          <w:color w:val="000000"/>
          <w:sz w:val="18"/>
          <w:szCs w:val="18"/>
        </w:rPr>
        <w:t>As despesas com amortização da dívida foram também baseadas nos termos dos pagamentos pactuados nos contratos das operações já contratadas além da previsão das operações em negociação.</w:t>
      </w:r>
    </w:p>
    <w:p w14:paraId="4A6E976F"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2.3 - Metodologia e Memória de Cálculo para o Resultado Primário</w:t>
      </w:r>
    </w:p>
    <w:p w14:paraId="0FB4687A"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O resultado primário, segundo critério determinado pela Secretaria do Tesouro Nacional - STN, corresponde à diferença entre as receitas e despesas não financeiras, ou seja, as receitas previstas deduzidas de rendimentos de aplicações financeiras, de operações de crédito e de alienação de investimentos temporários e permanentes e despesas pagas deduzidas de pagamento de encargos e amortização da dívida. Representa a economia fiscal que o governo se disporá a alcançar visando a amortizar a dívida pública.</w:t>
      </w:r>
    </w:p>
    <w:p w14:paraId="1718BA0F" w14:textId="77777777" w:rsidR="000A55C6" w:rsidRDefault="000A55C6" w:rsidP="00833386">
      <w:pPr>
        <w:tabs>
          <w:tab w:val="left" w:pos="1418"/>
        </w:tabs>
        <w:suppressAutoHyphens w:val="0"/>
        <w:spacing w:after="0"/>
        <w:ind w:firstLine="709"/>
        <w:contextualSpacing/>
        <w:jc w:val="both"/>
        <w:rPr>
          <w:rFonts w:ascii="Titillium Web" w:hAnsi="Titillium Web"/>
          <w:bCs/>
          <w:sz w:val="18"/>
          <w:szCs w:val="18"/>
        </w:rPr>
      </w:pPr>
      <w:r w:rsidRPr="000A55C6">
        <w:rPr>
          <w:rFonts w:ascii="Titillium Web" w:hAnsi="Titillium Web"/>
          <w:bCs/>
          <w:sz w:val="18"/>
          <w:szCs w:val="18"/>
        </w:rPr>
        <w:t>A Tabela 5 apresenta a metodologia de cálculo dos resultados primários do Município de Belo Horizonte projetados para 2027 a 2029.</w:t>
      </w:r>
    </w:p>
    <w:p w14:paraId="2AA68B98" w14:textId="77777777" w:rsidR="000A55C6" w:rsidRPr="000A55C6" w:rsidRDefault="000A55C6" w:rsidP="00493C2F">
      <w:pPr>
        <w:tabs>
          <w:tab w:val="left" w:pos="1418"/>
        </w:tabs>
        <w:suppressAutoHyphens w:val="0"/>
        <w:spacing w:after="0"/>
        <w:ind w:firstLine="1418"/>
        <w:contextualSpacing/>
        <w:jc w:val="both"/>
        <w:rPr>
          <w:rFonts w:ascii="Titillium Web" w:hAnsi="Titillium Web"/>
          <w:bCs/>
          <w:sz w:val="18"/>
          <w:szCs w:val="18"/>
        </w:rPr>
      </w:pPr>
    </w:p>
    <w:p w14:paraId="52461E42" w14:textId="77777777" w:rsidR="000A55C6" w:rsidRPr="000A55C6" w:rsidRDefault="000A55C6" w:rsidP="00493C2F">
      <w:pPr>
        <w:spacing w:after="0"/>
        <w:ind w:firstLine="0"/>
        <w:rPr>
          <w:rFonts w:ascii="Titillium Web" w:hAnsi="Titillium Web"/>
          <w:bCs/>
          <w:sz w:val="18"/>
          <w:szCs w:val="18"/>
        </w:rPr>
      </w:pPr>
      <w:r w:rsidRPr="000A55C6">
        <w:rPr>
          <w:rFonts w:ascii="Titillium Web" w:hAnsi="Titillium Web"/>
          <w:bCs/>
          <w:sz w:val="18"/>
          <w:szCs w:val="18"/>
        </w:rPr>
        <w:br w:type="page"/>
      </w:r>
    </w:p>
    <w:p w14:paraId="6703B439" w14:textId="50853D08" w:rsidR="000A55C6" w:rsidRPr="000A55C6" w:rsidRDefault="003653EA" w:rsidP="00493C2F">
      <w:pPr>
        <w:tabs>
          <w:tab w:val="left" w:pos="1418"/>
        </w:tabs>
        <w:suppressAutoHyphens w:val="0"/>
        <w:spacing w:after="0"/>
        <w:ind w:firstLine="0"/>
        <w:contextualSpacing/>
        <w:jc w:val="center"/>
        <w:rPr>
          <w:rFonts w:ascii="Titillium Web" w:hAnsi="Titillium Web"/>
          <w:bCs/>
          <w:color w:val="000000"/>
          <w:sz w:val="18"/>
          <w:szCs w:val="18"/>
        </w:rPr>
      </w:pPr>
      <w:r>
        <w:rPr>
          <w:noProof/>
        </w:rPr>
        <w:lastRenderedPageBreak/>
        <w:drawing>
          <wp:anchor distT="0" distB="0" distL="114300" distR="114300" simplePos="0" relativeHeight="251654656" behindDoc="0" locked="0" layoutInCell="1" allowOverlap="1" wp14:anchorId="0E6D61F7" wp14:editId="7C93C5B4">
            <wp:simplePos x="0" y="0"/>
            <wp:positionH relativeFrom="page">
              <wp:align>center</wp:align>
            </wp:positionH>
            <wp:positionV relativeFrom="paragraph">
              <wp:posOffset>226695</wp:posOffset>
            </wp:positionV>
            <wp:extent cx="4298400" cy="3868804"/>
            <wp:effectExtent l="0" t="0" r="6985" b="0"/>
            <wp:wrapTopAndBottom/>
            <wp:docPr id="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8400" cy="3868804"/>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sz w:val="18"/>
          <w:szCs w:val="18"/>
        </w:rPr>
        <w:t>Tabela 5</w:t>
      </w:r>
    </w:p>
    <w:p w14:paraId="1425DE47" w14:textId="77777777" w:rsidR="000A55C6" w:rsidRDefault="000A55C6" w:rsidP="00493C2F">
      <w:pPr>
        <w:tabs>
          <w:tab w:val="left" w:pos="1418"/>
        </w:tabs>
        <w:suppressAutoHyphens w:val="0"/>
        <w:spacing w:after="0"/>
        <w:ind w:firstLine="1418"/>
        <w:contextualSpacing/>
        <w:jc w:val="both"/>
        <w:rPr>
          <w:rFonts w:ascii="Titillium Web" w:hAnsi="Titillium Web"/>
          <w:bCs/>
          <w:color w:val="000000"/>
          <w:sz w:val="18"/>
          <w:szCs w:val="18"/>
        </w:rPr>
      </w:pPr>
    </w:p>
    <w:p w14:paraId="0BCD0F08"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2.4 - Metodologia e Memória de Cálculo para o Resultado Nominal</w:t>
      </w:r>
    </w:p>
    <w:p w14:paraId="54C65316"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sz w:val="18"/>
          <w:szCs w:val="18"/>
        </w:rPr>
      </w:pPr>
      <w:r w:rsidRPr="000A55C6">
        <w:rPr>
          <w:rFonts w:ascii="Titillium Web" w:hAnsi="Titillium Web"/>
          <w:bCs/>
          <w:sz w:val="18"/>
          <w:szCs w:val="18"/>
        </w:rPr>
        <w:t xml:space="preserve">A 15ª edição do Manual de Demonstrativos Fiscais define a metodologia “abaixo da linha” para ser utilizada no cálculo do Resultado Nominal do exercício financeiro de 2027 e para os dois exercícios seguintes. Esta metodologia representa a diferença entre o saldo da DCL em 31 de dezembro do exercício anterior em relação ao saldo da DCL apurado em 31 de dezembro do exercício de referência. </w:t>
      </w:r>
    </w:p>
    <w:p w14:paraId="576E6123" w14:textId="77777777" w:rsidR="000A55C6" w:rsidRDefault="000A55C6" w:rsidP="00833386">
      <w:pPr>
        <w:tabs>
          <w:tab w:val="left" w:pos="1418"/>
        </w:tabs>
        <w:suppressAutoHyphens w:val="0"/>
        <w:spacing w:after="0"/>
        <w:ind w:firstLine="709"/>
        <w:contextualSpacing/>
        <w:jc w:val="both"/>
        <w:rPr>
          <w:rFonts w:ascii="Titillium Web" w:hAnsi="Titillium Web"/>
          <w:bCs/>
          <w:sz w:val="18"/>
          <w:szCs w:val="18"/>
        </w:rPr>
      </w:pPr>
      <w:r w:rsidRPr="000A55C6">
        <w:rPr>
          <w:rFonts w:ascii="Titillium Web" w:hAnsi="Titillium Web"/>
          <w:bCs/>
          <w:sz w:val="18"/>
          <w:szCs w:val="18"/>
        </w:rPr>
        <w:t>A metodologia e a memória de cálculo do Resultado Nominal têm como referência o inciso II do § 2º do art. 4º da LRF, e estão apresentados na Tabela 6.</w:t>
      </w:r>
    </w:p>
    <w:p w14:paraId="40915601" w14:textId="77777777" w:rsidR="000A55C6" w:rsidRPr="000A55C6" w:rsidRDefault="000A55C6" w:rsidP="00493C2F">
      <w:pPr>
        <w:tabs>
          <w:tab w:val="left" w:pos="1418"/>
        </w:tabs>
        <w:suppressAutoHyphens w:val="0"/>
        <w:spacing w:after="0"/>
        <w:ind w:firstLine="1418"/>
        <w:contextualSpacing/>
        <w:jc w:val="both"/>
        <w:rPr>
          <w:rFonts w:ascii="Titillium Web" w:hAnsi="Titillium Web"/>
          <w:bCs/>
          <w:sz w:val="18"/>
          <w:szCs w:val="18"/>
        </w:rPr>
      </w:pPr>
    </w:p>
    <w:p w14:paraId="229D397C" w14:textId="1C07222A" w:rsidR="000A55C6" w:rsidRPr="000A55C6" w:rsidRDefault="003653EA" w:rsidP="00493C2F">
      <w:pPr>
        <w:suppressAutoHyphens w:val="0"/>
        <w:spacing w:after="0"/>
        <w:ind w:firstLine="0"/>
        <w:contextualSpacing/>
        <w:jc w:val="center"/>
        <w:rPr>
          <w:rFonts w:ascii="Titillium Web" w:hAnsi="Titillium Web"/>
          <w:sz w:val="18"/>
          <w:szCs w:val="18"/>
        </w:rPr>
      </w:pPr>
      <w:r>
        <w:rPr>
          <w:noProof/>
        </w:rPr>
        <w:drawing>
          <wp:anchor distT="0" distB="0" distL="114300" distR="114300" simplePos="0" relativeHeight="251655680" behindDoc="0" locked="0" layoutInCell="1" allowOverlap="1" wp14:anchorId="1553EC6B" wp14:editId="5CD4EC02">
            <wp:simplePos x="0" y="0"/>
            <wp:positionH relativeFrom="margin">
              <wp:align>center</wp:align>
            </wp:positionH>
            <wp:positionV relativeFrom="paragraph">
              <wp:posOffset>198120</wp:posOffset>
            </wp:positionV>
            <wp:extent cx="4298400" cy="1295134"/>
            <wp:effectExtent l="0" t="0" r="6985" b="635"/>
            <wp:wrapTopAndBottom/>
            <wp:docPr id="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8400" cy="1295134"/>
                    </a:xfrm>
                    <a:prstGeom prst="rect">
                      <a:avLst/>
                    </a:prstGeom>
                    <a:noFill/>
                    <a:ln>
                      <a:noFill/>
                    </a:ln>
                  </pic:spPr>
                </pic:pic>
              </a:graphicData>
            </a:graphic>
            <wp14:sizeRelH relativeFrom="page">
              <wp14:pctWidth>0</wp14:pctWidth>
            </wp14:sizeRelH>
            <wp14:sizeRelV relativeFrom="page">
              <wp14:pctHeight>0</wp14:pctHeight>
            </wp14:sizeRelV>
          </wp:anchor>
        </w:drawing>
      </w:r>
      <w:r w:rsidR="000A55C6" w:rsidRPr="000A55C6">
        <w:rPr>
          <w:rFonts w:ascii="Titillium Web" w:hAnsi="Titillium Web"/>
          <w:bCs/>
          <w:color w:val="000000"/>
          <w:sz w:val="18"/>
          <w:szCs w:val="18"/>
        </w:rPr>
        <w:t>Tabela 6</w:t>
      </w:r>
      <w:r w:rsidR="000A55C6" w:rsidRPr="000A55C6">
        <w:rPr>
          <w:rFonts w:ascii="Titillium Web" w:hAnsi="Titillium Web"/>
          <w:sz w:val="18"/>
          <w:szCs w:val="18"/>
          <w:highlight w:val="yellow"/>
        </w:rPr>
        <w:t xml:space="preserve"> </w:t>
      </w:r>
    </w:p>
    <w:p w14:paraId="04B30AB7" w14:textId="77777777" w:rsidR="000A55C6" w:rsidRDefault="000A55C6" w:rsidP="00493C2F">
      <w:pPr>
        <w:suppressAutoHyphens w:val="0"/>
        <w:spacing w:after="0"/>
        <w:ind w:firstLine="0"/>
        <w:contextualSpacing/>
        <w:jc w:val="both"/>
        <w:rPr>
          <w:rFonts w:ascii="Titillium Web" w:hAnsi="Titillium Web"/>
          <w:b/>
          <w:color w:val="000000"/>
          <w:sz w:val="18"/>
          <w:szCs w:val="18"/>
        </w:rPr>
      </w:pPr>
    </w:p>
    <w:p w14:paraId="63AEB897" w14:textId="77777777" w:rsidR="000A55C6" w:rsidRPr="000A55C6" w:rsidRDefault="000A55C6" w:rsidP="00493C2F">
      <w:pPr>
        <w:suppressAutoHyphens w:val="0"/>
        <w:spacing w:after="0"/>
        <w:ind w:firstLine="0"/>
        <w:contextualSpacing/>
        <w:jc w:val="both"/>
        <w:rPr>
          <w:rFonts w:ascii="Titillium Web" w:hAnsi="Titillium Web"/>
          <w:b/>
          <w:color w:val="000000"/>
          <w:sz w:val="18"/>
          <w:szCs w:val="18"/>
        </w:rPr>
      </w:pPr>
      <w:r w:rsidRPr="000A55C6">
        <w:rPr>
          <w:rFonts w:ascii="Titillium Web" w:hAnsi="Titillium Web"/>
          <w:b/>
          <w:color w:val="000000"/>
          <w:sz w:val="18"/>
          <w:szCs w:val="18"/>
        </w:rPr>
        <w:t>I.2 - Avaliação do Cumprimento das Metas Fiscais do Exercício Anterior</w:t>
      </w:r>
    </w:p>
    <w:p w14:paraId="40EC55D7" w14:textId="77777777" w:rsidR="000A55C6" w:rsidRP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Este demonstrativo visa comparar o resultado efetivamente realizado em 2025 com as metas fixadas na Lei nº 11.742, de 13 de setembro de 2024, Lei de Diretrizes Orçamentárias - LDO - para 2025.</w:t>
      </w:r>
    </w:p>
    <w:p w14:paraId="45A602E7" w14:textId="77777777"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Convém esclarecer que as projeções de receita e despesa orçamentárias e dos resultados nominais e primários constantes da LDO/25 seguiram a metodologia determinada na 14ª edição no Manual de Demonstrativos Fiscais.</w:t>
      </w:r>
    </w:p>
    <w:p w14:paraId="0CCA440B" w14:textId="77777777" w:rsidR="000A55C6" w:rsidRDefault="000A55C6" w:rsidP="00833386">
      <w:pPr>
        <w:tabs>
          <w:tab w:val="left" w:pos="1418"/>
        </w:tabs>
        <w:suppressAutoHyphens w:val="0"/>
        <w:spacing w:after="0"/>
        <w:ind w:firstLine="709"/>
        <w:contextualSpacing/>
        <w:jc w:val="both"/>
        <w:rPr>
          <w:rFonts w:ascii="Titillium Web" w:hAnsi="Titillium Web"/>
          <w:bCs/>
          <w:color w:val="000000"/>
          <w:sz w:val="18"/>
          <w:szCs w:val="18"/>
        </w:rPr>
      </w:pPr>
      <w:r w:rsidRPr="000A55C6">
        <w:rPr>
          <w:rFonts w:ascii="Titillium Web" w:hAnsi="Titillium Web"/>
          <w:bCs/>
          <w:color w:val="000000"/>
          <w:sz w:val="18"/>
          <w:szCs w:val="18"/>
        </w:rPr>
        <w:t>A Tabela 7 demonstra essa comparação e destaca as informações referentes às receitas e despesas totais e primárias, resultado primário, resultado nominal e dívida pública consolidada e líquida (desconsideradas aqui as receitas e despesas previstas com fontes do RPPS, conforme metodologia vigente à época).</w:t>
      </w:r>
    </w:p>
    <w:p w14:paraId="46A11198" w14:textId="77777777" w:rsidR="000A55C6" w:rsidRDefault="000A55C6" w:rsidP="00493C2F">
      <w:pPr>
        <w:tabs>
          <w:tab w:val="left" w:pos="1418"/>
        </w:tabs>
        <w:suppressAutoHyphens w:val="0"/>
        <w:spacing w:after="0"/>
        <w:ind w:firstLine="1418"/>
        <w:contextualSpacing/>
        <w:jc w:val="both"/>
        <w:rPr>
          <w:rFonts w:ascii="Titillium Web" w:hAnsi="Titillium Web"/>
          <w:bCs/>
          <w:color w:val="000000"/>
          <w:sz w:val="18"/>
          <w:szCs w:val="18"/>
        </w:rPr>
      </w:pPr>
    </w:p>
    <w:p w14:paraId="2C2CC584" w14:textId="77777777" w:rsidR="000A55C6" w:rsidRPr="000A55C6" w:rsidRDefault="000A55C6" w:rsidP="00493C2F">
      <w:pPr>
        <w:tabs>
          <w:tab w:val="left" w:pos="1418"/>
        </w:tabs>
        <w:suppressAutoHyphens w:val="0"/>
        <w:spacing w:after="0"/>
        <w:contextualSpacing/>
        <w:jc w:val="both"/>
        <w:rPr>
          <w:rFonts w:ascii="Titillium Web" w:hAnsi="Titillium Web"/>
          <w:bCs/>
          <w:color w:val="000000"/>
          <w:sz w:val="18"/>
          <w:szCs w:val="18"/>
        </w:rPr>
      </w:pPr>
    </w:p>
    <w:p w14:paraId="4CA235DD" w14:textId="77777777" w:rsidR="000A55C6" w:rsidRPr="000A55C6" w:rsidRDefault="000A55C6" w:rsidP="00493C2F">
      <w:pPr>
        <w:spacing w:after="0"/>
        <w:ind w:firstLine="0"/>
        <w:rPr>
          <w:rFonts w:ascii="Titillium Web" w:hAnsi="Titillium Web"/>
          <w:bCs/>
          <w:color w:val="000000"/>
          <w:sz w:val="18"/>
          <w:szCs w:val="18"/>
        </w:rPr>
      </w:pPr>
      <w:r w:rsidRPr="000A55C6">
        <w:rPr>
          <w:rFonts w:ascii="Titillium Web" w:hAnsi="Titillium Web"/>
          <w:bCs/>
          <w:color w:val="000000"/>
          <w:sz w:val="18"/>
          <w:szCs w:val="18"/>
        </w:rPr>
        <w:br w:type="page"/>
      </w:r>
    </w:p>
    <w:p w14:paraId="05F9421F" w14:textId="6F8E432F" w:rsidR="000A55C6" w:rsidRPr="000A55C6" w:rsidRDefault="003653EA" w:rsidP="00493C2F">
      <w:pPr>
        <w:tabs>
          <w:tab w:val="left" w:pos="1418"/>
        </w:tabs>
        <w:suppressAutoHyphens w:val="0"/>
        <w:spacing w:after="0"/>
        <w:ind w:firstLine="0"/>
        <w:contextualSpacing/>
        <w:jc w:val="center"/>
        <w:rPr>
          <w:rFonts w:ascii="Titillium Web" w:hAnsi="Titillium Web"/>
          <w:sz w:val="18"/>
          <w:szCs w:val="18"/>
        </w:rPr>
      </w:pPr>
      <w:r>
        <w:rPr>
          <w:noProof/>
        </w:rPr>
        <w:lastRenderedPageBreak/>
        <w:drawing>
          <wp:anchor distT="0" distB="0" distL="114300" distR="114300" simplePos="0" relativeHeight="251656704" behindDoc="0" locked="0" layoutInCell="1" allowOverlap="1" wp14:anchorId="4FA17460" wp14:editId="6D84B2AB">
            <wp:simplePos x="0" y="0"/>
            <wp:positionH relativeFrom="margin">
              <wp:align>center</wp:align>
            </wp:positionH>
            <wp:positionV relativeFrom="paragraph">
              <wp:posOffset>226695</wp:posOffset>
            </wp:positionV>
            <wp:extent cx="4298400" cy="2620117"/>
            <wp:effectExtent l="0" t="0" r="6985" b="8890"/>
            <wp:wrapTopAndBottom/>
            <wp:docPr id="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400" cy="2620117"/>
                    </a:xfrm>
                    <a:prstGeom prst="rect">
                      <a:avLst/>
                    </a:prstGeom>
                    <a:noFill/>
                    <a:ln>
                      <a:noFill/>
                    </a:ln>
                  </pic:spPr>
                </pic:pic>
              </a:graphicData>
            </a:graphic>
            <wp14:sizeRelH relativeFrom="margin">
              <wp14:pctWidth>0</wp14:pctWidth>
            </wp14:sizeRelH>
            <wp14:sizeRelV relativeFrom="page">
              <wp14:pctHeight>0</wp14:pctHeight>
            </wp14:sizeRelV>
          </wp:anchor>
        </w:drawing>
      </w:r>
      <w:r w:rsidR="000A55C6" w:rsidRPr="000A55C6">
        <w:rPr>
          <w:rFonts w:ascii="Titillium Web" w:hAnsi="Titillium Web"/>
          <w:sz w:val="18"/>
          <w:szCs w:val="18"/>
        </w:rPr>
        <w:t xml:space="preserve">Tabela </w:t>
      </w:r>
      <w:r w:rsidR="000A55C6" w:rsidRPr="000A55C6">
        <w:rPr>
          <w:rFonts w:ascii="Titillium Web" w:hAnsi="Titillium Web"/>
          <w:noProof/>
          <w:sz w:val="18"/>
          <w:szCs w:val="18"/>
        </w:rPr>
        <w:t>7</w:t>
      </w:r>
    </w:p>
    <w:p w14:paraId="466A42C7" w14:textId="77777777" w:rsidR="000A55C6" w:rsidRDefault="000A55C6" w:rsidP="00493C2F">
      <w:pPr>
        <w:tabs>
          <w:tab w:val="left" w:pos="1418"/>
        </w:tabs>
        <w:suppressAutoHyphens w:val="0"/>
        <w:spacing w:after="0"/>
        <w:ind w:firstLine="1418"/>
        <w:contextualSpacing/>
        <w:jc w:val="both"/>
        <w:rPr>
          <w:rFonts w:ascii="Titillium Web" w:hAnsi="Titillium Web"/>
          <w:sz w:val="18"/>
          <w:szCs w:val="18"/>
        </w:rPr>
      </w:pPr>
    </w:p>
    <w:p w14:paraId="7590A9E0" w14:textId="77777777"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A LDO para 2025, em seu Anexo I, estabeleceu que a execução da LOA fosse compatível com a obtenção de um resultado primário de R$77.537 milhões negativos, segundo os parâmetros macroeconômicos para 2025 de crescimento do PIB de 2,8% e uma inflação de 3,1% ao ano, conforme projeções constantes do PLDO</w:t>
      </w:r>
      <w:r>
        <w:rPr>
          <w:rFonts w:ascii="Titillium Web" w:hAnsi="Titillium Web"/>
          <w:sz w:val="18"/>
          <w:szCs w:val="18"/>
        </w:rPr>
        <w:t xml:space="preserve"> </w:t>
      </w:r>
      <w:r w:rsidRPr="000A55C6">
        <w:rPr>
          <w:rFonts w:ascii="Titillium Web" w:hAnsi="Titillium Web"/>
          <w:sz w:val="18"/>
          <w:szCs w:val="18"/>
        </w:rPr>
        <w:t xml:space="preserve">do governo federal. O resultado final do exercício, contudo, ficou abaixo da meta fixada em R$195,128 milhões, variação essa justificada pela desaceleração da arrecadação no segundo semestre de 2025 e pelo crescimento de algumas despesas não previstas, com destaque para os valores destinados, a título de subvenções econômicas, à qualidade no transporte coletivo. </w:t>
      </w:r>
    </w:p>
    <w:p w14:paraId="49D1F18F" w14:textId="77777777"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No que se refere à meta de Resultado Nominal, apurada pela metodologia “abaixo da linha” conforme previsto na 14ª edição do Manual de Demonstrativos Fiscais vigente à época, o valor final realizado também ficou abaixo da meta fixada, em R$122,02 milhões. Tal resultado decorreu da valorização cambial, que resultou na variação positiva da Dívida Consolidada, sobretudo de empréstimos externos.</w:t>
      </w:r>
    </w:p>
    <w:p w14:paraId="162CC61B" w14:textId="77777777" w:rsidR="000A55C6" w:rsidRDefault="000A55C6" w:rsidP="00493C2F">
      <w:pPr>
        <w:tabs>
          <w:tab w:val="left" w:pos="1418"/>
        </w:tabs>
        <w:suppressAutoHyphens w:val="0"/>
        <w:spacing w:after="0"/>
        <w:ind w:firstLine="0"/>
        <w:contextualSpacing/>
        <w:jc w:val="both"/>
        <w:rPr>
          <w:rFonts w:ascii="Titillium Web" w:hAnsi="Titillium Web"/>
          <w:b/>
          <w:bCs/>
          <w:sz w:val="18"/>
          <w:szCs w:val="18"/>
        </w:rPr>
      </w:pPr>
    </w:p>
    <w:p w14:paraId="4EB8B467" w14:textId="77777777" w:rsidR="000A55C6" w:rsidRPr="000A55C6" w:rsidRDefault="000A55C6" w:rsidP="00493C2F">
      <w:pPr>
        <w:tabs>
          <w:tab w:val="left" w:pos="1418"/>
        </w:tabs>
        <w:suppressAutoHyphens w:val="0"/>
        <w:spacing w:after="0"/>
        <w:ind w:firstLine="0"/>
        <w:contextualSpacing/>
        <w:jc w:val="both"/>
        <w:rPr>
          <w:rFonts w:ascii="Titillium Web" w:hAnsi="Titillium Web"/>
          <w:b/>
          <w:bCs/>
          <w:sz w:val="18"/>
          <w:szCs w:val="18"/>
        </w:rPr>
      </w:pPr>
      <w:r w:rsidRPr="000A55C6">
        <w:rPr>
          <w:rFonts w:ascii="Titillium Web" w:hAnsi="Titillium Web"/>
          <w:b/>
          <w:bCs/>
          <w:sz w:val="18"/>
          <w:szCs w:val="18"/>
        </w:rPr>
        <w:t>I. 3 - Metas Fiscais Atuais Comparadas com as Metas Fiscais Fixadas nos Três Exercícios Anteriores</w:t>
      </w:r>
    </w:p>
    <w:p w14:paraId="1EEDAEE8" w14:textId="77777777"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Em atendimento ao disposto no inciso II do § 2º do art. 4º da</w:t>
      </w:r>
      <w:r>
        <w:rPr>
          <w:rFonts w:ascii="Titillium Web" w:hAnsi="Titillium Web"/>
          <w:sz w:val="18"/>
          <w:szCs w:val="18"/>
        </w:rPr>
        <w:t xml:space="preserve"> </w:t>
      </w:r>
      <w:r w:rsidRPr="000A55C6">
        <w:rPr>
          <w:rFonts w:ascii="Titillium Web" w:hAnsi="Titillium Web"/>
          <w:sz w:val="18"/>
          <w:szCs w:val="18"/>
        </w:rPr>
        <w:t>LRF, apresentamos o demonstrativo das metas atuais comparadas com as metas anuais fixadas nos três exercícios anteriores, evidenciando a consistência delas com as perspectivas futuras, visando à validação dessas últimas.</w:t>
      </w:r>
    </w:p>
    <w:p w14:paraId="1F5BCBCE" w14:textId="77777777" w:rsidR="000A55C6" w:rsidRDefault="000A55C6" w:rsidP="00833386">
      <w:pPr>
        <w:tabs>
          <w:tab w:val="left" w:pos="1418"/>
        </w:tabs>
        <w:suppressAutoHyphens w:val="0"/>
        <w:spacing w:after="0"/>
        <w:ind w:firstLine="709"/>
        <w:jc w:val="both"/>
        <w:rPr>
          <w:rFonts w:ascii="Titillium Web" w:hAnsi="Titillium Web"/>
          <w:sz w:val="18"/>
          <w:szCs w:val="18"/>
        </w:rPr>
      </w:pPr>
      <w:r w:rsidRPr="000A55C6">
        <w:rPr>
          <w:rFonts w:ascii="Titillium Web" w:hAnsi="Titillium Web"/>
          <w:sz w:val="18"/>
          <w:szCs w:val="18"/>
        </w:rPr>
        <w:t xml:space="preserve">A Tabela 8 apresenta a preços correntes o comparativo das metas anuais fixadas nas </w:t>
      </w:r>
      <w:proofErr w:type="spellStart"/>
      <w:r w:rsidRPr="000A55C6">
        <w:rPr>
          <w:rFonts w:ascii="Titillium Web" w:hAnsi="Titillium Web"/>
          <w:sz w:val="18"/>
          <w:szCs w:val="18"/>
        </w:rPr>
        <w:t>LDOs</w:t>
      </w:r>
      <w:proofErr w:type="spellEnd"/>
      <w:r w:rsidRPr="000A55C6">
        <w:rPr>
          <w:rFonts w:ascii="Titillium Web" w:hAnsi="Titillium Web"/>
          <w:sz w:val="18"/>
          <w:szCs w:val="18"/>
        </w:rPr>
        <w:t xml:space="preserve"> nos três exercícios anteriores (2024 a 2026), com as projetadas para o período de 2027 a 2029. Apresenta também o mesmo comparativo a preços constantes, utilizando como índice de correção o Índice Nacional de Preços ao Consumidor Amplo - IPCA - (base 2026=100).</w:t>
      </w:r>
    </w:p>
    <w:p w14:paraId="1FA6694B" w14:textId="77777777" w:rsidR="000A55C6" w:rsidRPr="000A55C6" w:rsidRDefault="000A55C6" w:rsidP="00493C2F">
      <w:pPr>
        <w:tabs>
          <w:tab w:val="left" w:pos="1418"/>
        </w:tabs>
        <w:suppressAutoHyphens w:val="0"/>
        <w:spacing w:after="0"/>
        <w:ind w:firstLine="1418"/>
        <w:jc w:val="both"/>
        <w:rPr>
          <w:rFonts w:ascii="Titillium Web" w:hAnsi="Titillium Web"/>
          <w:sz w:val="18"/>
          <w:szCs w:val="18"/>
        </w:rPr>
      </w:pPr>
    </w:p>
    <w:p w14:paraId="4E221259" w14:textId="5E706F98" w:rsidR="000A55C6" w:rsidRPr="000A55C6" w:rsidRDefault="003653EA" w:rsidP="00493C2F">
      <w:pPr>
        <w:tabs>
          <w:tab w:val="left" w:pos="1418"/>
        </w:tabs>
        <w:suppressAutoHyphens w:val="0"/>
        <w:spacing w:after="0"/>
        <w:ind w:firstLine="0"/>
        <w:contextualSpacing/>
        <w:jc w:val="center"/>
        <w:rPr>
          <w:rFonts w:ascii="Titillium Web" w:hAnsi="Titillium Web"/>
          <w:sz w:val="18"/>
          <w:szCs w:val="18"/>
        </w:rPr>
      </w:pPr>
      <w:r>
        <w:rPr>
          <w:noProof/>
        </w:rPr>
        <w:drawing>
          <wp:anchor distT="0" distB="0" distL="114300" distR="114300" simplePos="0" relativeHeight="251657728" behindDoc="0" locked="0" layoutInCell="1" allowOverlap="1" wp14:anchorId="7FFA66DB" wp14:editId="25141CCC">
            <wp:simplePos x="0" y="0"/>
            <wp:positionH relativeFrom="margin">
              <wp:align>center</wp:align>
            </wp:positionH>
            <wp:positionV relativeFrom="paragraph">
              <wp:posOffset>243840</wp:posOffset>
            </wp:positionV>
            <wp:extent cx="4298400" cy="2703249"/>
            <wp:effectExtent l="0" t="0" r="6985" b="1905"/>
            <wp:wrapTopAndBottom/>
            <wp:docPr id="3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8400" cy="2703249"/>
                    </a:xfrm>
                    <a:prstGeom prst="rect">
                      <a:avLst/>
                    </a:prstGeom>
                    <a:noFill/>
                    <a:ln>
                      <a:noFill/>
                    </a:ln>
                  </pic:spPr>
                </pic:pic>
              </a:graphicData>
            </a:graphic>
            <wp14:sizeRelH relativeFrom="margin">
              <wp14:pctWidth>0</wp14:pctWidth>
            </wp14:sizeRelH>
            <wp14:sizeRelV relativeFrom="page">
              <wp14:pctHeight>0</wp14:pctHeight>
            </wp14:sizeRelV>
          </wp:anchor>
        </w:drawing>
      </w:r>
      <w:r w:rsidR="000A55C6" w:rsidRPr="000A55C6">
        <w:rPr>
          <w:rFonts w:ascii="Titillium Web" w:hAnsi="Titillium Web"/>
          <w:sz w:val="18"/>
          <w:szCs w:val="18"/>
        </w:rPr>
        <w:t>Tabela 8</w:t>
      </w:r>
    </w:p>
    <w:p w14:paraId="3DA22AA2" w14:textId="77777777" w:rsidR="000A55C6" w:rsidRPr="000A55C6" w:rsidRDefault="000A55C6" w:rsidP="00493C2F">
      <w:pPr>
        <w:tabs>
          <w:tab w:val="left" w:pos="1418"/>
        </w:tabs>
        <w:suppressAutoHyphens w:val="0"/>
        <w:spacing w:after="0"/>
        <w:ind w:firstLine="1418"/>
        <w:contextualSpacing/>
        <w:jc w:val="both"/>
        <w:rPr>
          <w:rFonts w:ascii="Titillium Web" w:hAnsi="Titillium Web"/>
          <w:sz w:val="18"/>
          <w:szCs w:val="18"/>
        </w:rPr>
      </w:pPr>
    </w:p>
    <w:p w14:paraId="114A701B" w14:textId="77777777" w:rsidR="000A55C6" w:rsidRPr="000A55C6" w:rsidRDefault="000A55C6" w:rsidP="00493C2F">
      <w:pPr>
        <w:tabs>
          <w:tab w:val="left" w:pos="1418"/>
        </w:tabs>
        <w:suppressAutoHyphens w:val="0"/>
        <w:spacing w:after="0"/>
        <w:ind w:firstLine="0"/>
        <w:contextualSpacing/>
        <w:jc w:val="both"/>
        <w:rPr>
          <w:rFonts w:ascii="Titillium Web" w:hAnsi="Titillium Web"/>
          <w:b/>
          <w:bCs/>
          <w:sz w:val="18"/>
          <w:szCs w:val="18"/>
        </w:rPr>
      </w:pPr>
      <w:r w:rsidRPr="000A55C6">
        <w:rPr>
          <w:rFonts w:ascii="Titillium Web" w:hAnsi="Titillium Web"/>
          <w:b/>
          <w:bCs/>
          <w:sz w:val="18"/>
          <w:szCs w:val="18"/>
        </w:rPr>
        <w:t>I.4 - Evolução do Patrimônio Líquido do Município de Belo Horizonte</w:t>
      </w:r>
    </w:p>
    <w:p w14:paraId="6FBB7AD2" w14:textId="77777777" w:rsid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 demonstrativo do Patrimônio Líquido, Tabela 9, tem por finalidade evidenciar a evolução do patrimônio da PBH, compreendendo a diferença entre o ativo e o passivo no exercício financeiro e compõe os dados de todos os órgãos da administração direta e indireta e das empresas dependentes, evidenciando o resultado consolidado e o resultado do regime previdenciário.</w:t>
      </w:r>
    </w:p>
    <w:p w14:paraId="0663C147" w14:textId="77777777" w:rsidR="000A55C6" w:rsidRPr="000A55C6" w:rsidRDefault="000A55C6" w:rsidP="00493C2F">
      <w:pPr>
        <w:tabs>
          <w:tab w:val="left" w:pos="0"/>
        </w:tabs>
        <w:suppressAutoHyphens w:val="0"/>
        <w:spacing w:after="0"/>
        <w:ind w:firstLine="1418"/>
        <w:contextualSpacing/>
        <w:jc w:val="both"/>
        <w:rPr>
          <w:rFonts w:ascii="Titillium Web" w:hAnsi="Titillium Web"/>
          <w:sz w:val="18"/>
          <w:szCs w:val="18"/>
        </w:rPr>
      </w:pPr>
    </w:p>
    <w:p w14:paraId="3BFA855A" w14:textId="0C0F75AB" w:rsidR="000A55C6" w:rsidRPr="000A55C6" w:rsidRDefault="003653EA" w:rsidP="00493C2F">
      <w:pPr>
        <w:tabs>
          <w:tab w:val="left" w:pos="1418"/>
          <w:tab w:val="left" w:pos="5529"/>
        </w:tabs>
        <w:suppressAutoHyphens w:val="0"/>
        <w:spacing w:after="0"/>
        <w:ind w:firstLine="0"/>
        <w:contextualSpacing/>
        <w:jc w:val="center"/>
        <w:rPr>
          <w:rFonts w:ascii="Titillium Web" w:hAnsi="Titillium Web"/>
          <w:sz w:val="18"/>
          <w:szCs w:val="18"/>
        </w:rPr>
      </w:pPr>
      <w:r>
        <w:rPr>
          <w:noProof/>
        </w:rPr>
        <w:drawing>
          <wp:anchor distT="0" distB="0" distL="114300" distR="114300" simplePos="0" relativeHeight="251659776" behindDoc="0" locked="0" layoutInCell="1" allowOverlap="1" wp14:anchorId="4448D38C" wp14:editId="44245915">
            <wp:simplePos x="0" y="0"/>
            <wp:positionH relativeFrom="margin">
              <wp:align>center</wp:align>
            </wp:positionH>
            <wp:positionV relativeFrom="paragraph">
              <wp:posOffset>255270</wp:posOffset>
            </wp:positionV>
            <wp:extent cx="4298400" cy="2495766"/>
            <wp:effectExtent l="0" t="0" r="6985" b="0"/>
            <wp:wrapTopAndBottom/>
            <wp:docPr id="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8400" cy="2495766"/>
                    </a:xfrm>
                    <a:prstGeom prst="rect">
                      <a:avLst/>
                    </a:prstGeom>
                    <a:noFill/>
                    <a:ln>
                      <a:noFill/>
                    </a:ln>
                  </pic:spPr>
                </pic:pic>
              </a:graphicData>
            </a:graphic>
            <wp14:sizeRelH relativeFrom="margin">
              <wp14:pctWidth>0</wp14:pctWidth>
            </wp14:sizeRelH>
            <wp14:sizeRelV relativeFrom="page">
              <wp14:pctHeight>0</wp14:pctHeight>
            </wp14:sizeRelV>
          </wp:anchor>
        </w:drawing>
      </w:r>
      <w:r w:rsidR="000A55C6" w:rsidRPr="000A55C6">
        <w:rPr>
          <w:rFonts w:ascii="Titillium Web" w:hAnsi="Titillium Web"/>
          <w:sz w:val="18"/>
          <w:szCs w:val="18"/>
        </w:rPr>
        <w:t>Tabela 9</w:t>
      </w:r>
    </w:p>
    <w:p w14:paraId="14DAAF41" w14:textId="77777777" w:rsidR="000A55C6" w:rsidRDefault="000A55C6" w:rsidP="00493C2F">
      <w:pPr>
        <w:tabs>
          <w:tab w:val="left" w:pos="0"/>
        </w:tabs>
        <w:suppressAutoHyphens w:val="0"/>
        <w:spacing w:after="0"/>
        <w:ind w:firstLine="0"/>
        <w:contextualSpacing/>
        <w:jc w:val="both"/>
        <w:rPr>
          <w:rFonts w:ascii="Titillium Web" w:hAnsi="Titillium Web"/>
          <w:b/>
          <w:bCs/>
          <w:sz w:val="18"/>
          <w:szCs w:val="18"/>
        </w:rPr>
      </w:pPr>
    </w:p>
    <w:p w14:paraId="5A428E6C" w14:textId="77777777" w:rsidR="00D21371" w:rsidRDefault="00D21371" w:rsidP="00493C2F">
      <w:pPr>
        <w:tabs>
          <w:tab w:val="left" w:pos="0"/>
        </w:tabs>
        <w:suppressAutoHyphens w:val="0"/>
        <w:spacing w:after="0"/>
        <w:ind w:firstLine="0"/>
        <w:contextualSpacing/>
        <w:jc w:val="both"/>
        <w:rPr>
          <w:rFonts w:ascii="Titillium Web" w:hAnsi="Titillium Web"/>
          <w:b/>
          <w:bCs/>
          <w:sz w:val="18"/>
          <w:szCs w:val="18"/>
        </w:rPr>
      </w:pPr>
    </w:p>
    <w:p w14:paraId="38681DCC" w14:textId="77777777" w:rsidR="00D21371" w:rsidRDefault="00D21371" w:rsidP="00493C2F">
      <w:pPr>
        <w:tabs>
          <w:tab w:val="left" w:pos="0"/>
        </w:tabs>
        <w:suppressAutoHyphens w:val="0"/>
        <w:spacing w:after="0"/>
        <w:ind w:firstLine="0"/>
        <w:contextualSpacing/>
        <w:jc w:val="both"/>
        <w:rPr>
          <w:rFonts w:ascii="Titillium Web" w:hAnsi="Titillium Web"/>
          <w:b/>
          <w:bCs/>
          <w:sz w:val="18"/>
          <w:szCs w:val="18"/>
        </w:rPr>
      </w:pPr>
    </w:p>
    <w:p w14:paraId="355467B6" w14:textId="77777777" w:rsidR="00D21371" w:rsidRDefault="00D21371" w:rsidP="00493C2F">
      <w:pPr>
        <w:tabs>
          <w:tab w:val="left" w:pos="0"/>
        </w:tabs>
        <w:suppressAutoHyphens w:val="0"/>
        <w:spacing w:after="0"/>
        <w:ind w:firstLine="0"/>
        <w:contextualSpacing/>
        <w:jc w:val="both"/>
        <w:rPr>
          <w:rFonts w:ascii="Titillium Web" w:hAnsi="Titillium Web"/>
          <w:b/>
          <w:bCs/>
          <w:sz w:val="18"/>
          <w:szCs w:val="18"/>
        </w:rPr>
      </w:pPr>
    </w:p>
    <w:p w14:paraId="2482171F" w14:textId="0D4BF075" w:rsidR="000A55C6" w:rsidRPr="000A55C6" w:rsidRDefault="000A55C6" w:rsidP="00493C2F">
      <w:pPr>
        <w:tabs>
          <w:tab w:val="left" w:pos="0"/>
        </w:tabs>
        <w:suppressAutoHyphens w:val="0"/>
        <w:spacing w:after="0"/>
        <w:ind w:firstLine="0"/>
        <w:contextualSpacing/>
        <w:jc w:val="both"/>
        <w:rPr>
          <w:rFonts w:ascii="Titillium Web" w:hAnsi="Titillium Web"/>
          <w:b/>
          <w:bCs/>
          <w:sz w:val="18"/>
          <w:szCs w:val="18"/>
        </w:rPr>
      </w:pPr>
      <w:r w:rsidRPr="000A55C6">
        <w:rPr>
          <w:rFonts w:ascii="Titillium Web" w:hAnsi="Titillium Web"/>
          <w:b/>
          <w:bCs/>
          <w:sz w:val="18"/>
          <w:szCs w:val="18"/>
        </w:rPr>
        <w:lastRenderedPageBreak/>
        <w:t>I. 5 - Origem e Aplicação dos Recursos Obtidos com a Alienação de Ativos</w:t>
      </w:r>
    </w:p>
    <w:p w14:paraId="2DBDD72E" w14:textId="77777777"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 demonstrativo a seguir - Tabela 10 - tem como finalidade demonstrar a receita de capital oriunda da alienação de ativos e sua aplicação nas despesas de capital nos exercícios de 2023 a 2025, dando transparência à utilização dos recursos obtidos, uma vez que o disposto no art. 44 da LRF veda a aplicação desta receita no financiamento de despesa corrente, salvo se destinada por lei ao regime de previdência.</w:t>
      </w:r>
    </w:p>
    <w:p w14:paraId="66F4CE29" w14:textId="77777777" w:rsid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A Receita de Alienação de Ativos, principalmente no que se refere à alienação de bens móveis, apresentou tendência crescente em comparação entre 2024 e 2025, seguindo o crescimento das alienações de imóveis e dos rendimentos de aplicações financeiras, apesar da queda da receita de alienação das debêntures da PBH Ativos S.A.</w:t>
      </w:r>
    </w:p>
    <w:p w14:paraId="5895DB8D" w14:textId="77777777" w:rsidR="000A55C6" w:rsidRPr="000A55C6" w:rsidRDefault="000A55C6" w:rsidP="00493C2F">
      <w:pPr>
        <w:tabs>
          <w:tab w:val="left" w:pos="1418"/>
        </w:tabs>
        <w:suppressAutoHyphens w:val="0"/>
        <w:spacing w:after="0"/>
        <w:ind w:firstLine="1418"/>
        <w:contextualSpacing/>
        <w:jc w:val="both"/>
        <w:rPr>
          <w:rFonts w:ascii="Titillium Web" w:hAnsi="Titillium Web"/>
          <w:sz w:val="18"/>
          <w:szCs w:val="18"/>
        </w:rPr>
      </w:pPr>
    </w:p>
    <w:p w14:paraId="08149634" w14:textId="016B840B" w:rsidR="000A55C6" w:rsidRPr="000A55C6" w:rsidRDefault="003653EA" w:rsidP="00493C2F">
      <w:pPr>
        <w:tabs>
          <w:tab w:val="left" w:pos="1418"/>
        </w:tabs>
        <w:suppressAutoHyphens w:val="0"/>
        <w:spacing w:after="0"/>
        <w:ind w:firstLine="0"/>
        <w:contextualSpacing/>
        <w:jc w:val="center"/>
        <w:rPr>
          <w:rFonts w:ascii="Titillium Web" w:hAnsi="Titillium Web"/>
          <w:sz w:val="18"/>
          <w:szCs w:val="18"/>
        </w:rPr>
      </w:pPr>
      <w:r>
        <w:rPr>
          <w:noProof/>
        </w:rPr>
        <w:drawing>
          <wp:anchor distT="0" distB="0" distL="114300" distR="114300" simplePos="0" relativeHeight="251660800" behindDoc="0" locked="0" layoutInCell="1" allowOverlap="1" wp14:anchorId="38E88298" wp14:editId="2958DDC2">
            <wp:simplePos x="0" y="0"/>
            <wp:positionH relativeFrom="page">
              <wp:align>center</wp:align>
            </wp:positionH>
            <wp:positionV relativeFrom="paragraph">
              <wp:posOffset>293370</wp:posOffset>
            </wp:positionV>
            <wp:extent cx="4298400" cy="3466105"/>
            <wp:effectExtent l="0" t="0" r="6985" b="1270"/>
            <wp:wrapTopAndBottom/>
            <wp:docPr id="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8400" cy="3466105"/>
                    </a:xfrm>
                    <a:prstGeom prst="rect">
                      <a:avLst/>
                    </a:prstGeom>
                    <a:noFill/>
                    <a:ln>
                      <a:noFill/>
                    </a:ln>
                  </pic:spPr>
                </pic:pic>
              </a:graphicData>
            </a:graphic>
            <wp14:sizeRelH relativeFrom="margin">
              <wp14:pctWidth>0</wp14:pctWidth>
            </wp14:sizeRelH>
            <wp14:sizeRelV relativeFrom="page">
              <wp14:pctHeight>0</wp14:pctHeight>
            </wp14:sizeRelV>
          </wp:anchor>
        </w:drawing>
      </w:r>
      <w:r w:rsidR="000A55C6" w:rsidRPr="000A55C6">
        <w:rPr>
          <w:rFonts w:ascii="Titillium Web" w:hAnsi="Titillium Web"/>
          <w:sz w:val="18"/>
          <w:szCs w:val="18"/>
        </w:rPr>
        <w:t>Tabela 10</w:t>
      </w:r>
    </w:p>
    <w:p w14:paraId="18D30489" w14:textId="77777777" w:rsidR="000A55C6" w:rsidRDefault="000A55C6" w:rsidP="00493C2F">
      <w:pPr>
        <w:tabs>
          <w:tab w:val="left" w:pos="1418"/>
        </w:tabs>
        <w:suppressAutoHyphens w:val="0"/>
        <w:spacing w:after="0"/>
        <w:ind w:firstLine="0"/>
        <w:contextualSpacing/>
        <w:jc w:val="both"/>
        <w:rPr>
          <w:rFonts w:ascii="Titillium Web" w:hAnsi="Titillium Web"/>
          <w:b/>
          <w:sz w:val="18"/>
          <w:szCs w:val="18"/>
        </w:rPr>
      </w:pPr>
    </w:p>
    <w:p w14:paraId="2BEB2EC3" w14:textId="77777777" w:rsidR="000A55C6" w:rsidRDefault="000A55C6" w:rsidP="00493C2F">
      <w:pPr>
        <w:tabs>
          <w:tab w:val="left" w:pos="1418"/>
        </w:tabs>
        <w:suppressAutoHyphens w:val="0"/>
        <w:spacing w:after="0"/>
        <w:ind w:firstLine="0"/>
        <w:contextualSpacing/>
        <w:jc w:val="both"/>
        <w:rPr>
          <w:rFonts w:ascii="Titillium Web" w:hAnsi="Titillium Web"/>
          <w:b/>
          <w:sz w:val="18"/>
          <w:szCs w:val="18"/>
        </w:rPr>
      </w:pPr>
    </w:p>
    <w:p w14:paraId="786DBFAF" w14:textId="77777777" w:rsidR="000A55C6" w:rsidRPr="000A55C6" w:rsidRDefault="000A55C6" w:rsidP="00493C2F">
      <w:pPr>
        <w:tabs>
          <w:tab w:val="left" w:pos="1418"/>
        </w:tabs>
        <w:suppressAutoHyphens w:val="0"/>
        <w:spacing w:after="0"/>
        <w:ind w:firstLine="0"/>
        <w:contextualSpacing/>
        <w:jc w:val="both"/>
        <w:rPr>
          <w:rFonts w:ascii="Titillium Web" w:hAnsi="Titillium Web"/>
          <w:b/>
          <w:sz w:val="18"/>
          <w:szCs w:val="18"/>
        </w:rPr>
      </w:pPr>
      <w:r w:rsidRPr="000A55C6">
        <w:rPr>
          <w:rFonts w:ascii="Titillium Web" w:hAnsi="Titillium Web"/>
          <w:b/>
          <w:sz w:val="18"/>
          <w:szCs w:val="18"/>
        </w:rPr>
        <w:t>I.6- Demonstrativo da Estimativa e Compensação da Renúncia de Receita</w:t>
      </w:r>
    </w:p>
    <w:p w14:paraId="255F9C67" w14:textId="77777777" w:rsidR="000A55C6" w:rsidRPr="000A55C6" w:rsidRDefault="000A55C6" w:rsidP="00493C2F">
      <w:pPr>
        <w:tabs>
          <w:tab w:val="left" w:pos="1418"/>
        </w:tabs>
        <w:suppressAutoHyphens w:val="0"/>
        <w:spacing w:after="0"/>
        <w:contextualSpacing/>
        <w:jc w:val="both"/>
        <w:rPr>
          <w:rFonts w:ascii="Titillium Web" w:hAnsi="Titillium Web"/>
          <w:sz w:val="18"/>
          <w:szCs w:val="18"/>
        </w:rPr>
      </w:pPr>
      <w:r w:rsidRPr="000A55C6">
        <w:rPr>
          <w:rFonts w:ascii="Titillium Web" w:hAnsi="Titillium Web"/>
          <w:sz w:val="18"/>
          <w:szCs w:val="18"/>
        </w:rPr>
        <w:t>Este demonstrativo atende ao disposto no art. 4º, § 2º, inciso V, da LRF e apresenta os benefícios fiscais concedidos, considerando que, conforme o art. 14, § 1º da LRF, “a renúncia compreende anistia, remissão, subsídio, crédito presumido, concessão de isenção em caráter não geral, alteração de alíquota ou modificação de base de cálculo que implique redução discriminada de tributos ou contribuições, e outros benefícios que correspondam a tratamento diferenciado”.</w:t>
      </w:r>
    </w:p>
    <w:p w14:paraId="5FFFF0C2" w14:textId="77777777" w:rsidR="000A55C6" w:rsidRPr="000A55C6" w:rsidRDefault="000A55C6" w:rsidP="00493C2F">
      <w:pPr>
        <w:tabs>
          <w:tab w:val="left" w:pos="1418"/>
        </w:tabs>
        <w:suppressAutoHyphens w:val="0"/>
        <w:spacing w:after="0"/>
        <w:contextualSpacing/>
        <w:jc w:val="both"/>
        <w:rPr>
          <w:rFonts w:ascii="Titillium Web" w:hAnsi="Titillium Web"/>
          <w:sz w:val="18"/>
          <w:szCs w:val="18"/>
        </w:rPr>
      </w:pPr>
      <w:r w:rsidRPr="000A55C6">
        <w:rPr>
          <w:rFonts w:ascii="Titillium Web" w:hAnsi="Titillium Web"/>
          <w:sz w:val="18"/>
          <w:szCs w:val="18"/>
        </w:rPr>
        <w:t xml:space="preserve">Estima-se que a renúncia de receita atinja o montante de R$563,1 </w:t>
      </w:r>
      <w:r w:rsidRPr="000A55C6">
        <w:rPr>
          <w:rFonts w:ascii="Titillium Web" w:hAnsi="Titillium Web"/>
          <w:color w:val="000000"/>
          <w:sz w:val="18"/>
          <w:szCs w:val="18"/>
        </w:rPr>
        <w:t>milhões</w:t>
      </w:r>
      <w:r w:rsidRPr="000A55C6">
        <w:rPr>
          <w:rFonts w:ascii="Titillium Web" w:hAnsi="Titillium Web"/>
          <w:sz w:val="18"/>
          <w:szCs w:val="18"/>
        </w:rPr>
        <w:t xml:space="preserve"> em 2027, compreendidas neste total as remissões, as isenções, o desconto pelo pagamento antecipado do IPTU e o incentivo à cultura.</w:t>
      </w:r>
      <w:r>
        <w:rPr>
          <w:rFonts w:ascii="Titillium Web" w:hAnsi="Titillium Web"/>
          <w:sz w:val="18"/>
          <w:szCs w:val="18"/>
        </w:rPr>
        <w:t xml:space="preserve"> </w:t>
      </w:r>
    </w:p>
    <w:p w14:paraId="78C43E68" w14:textId="77777777" w:rsidR="000A55C6" w:rsidRDefault="000A55C6" w:rsidP="00493C2F">
      <w:pPr>
        <w:tabs>
          <w:tab w:val="left" w:pos="1418"/>
        </w:tabs>
        <w:suppressAutoHyphens w:val="0"/>
        <w:spacing w:after="0"/>
        <w:jc w:val="both"/>
        <w:rPr>
          <w:rFonts w:ascii="Titillium Web" w:hAnsi="Titillium Web"/>
          <w:sz w:val="18"/>
          <w:szCs w:val="18"/>
        </w:rPr>
      </w:pPr>
      <w:r w:rsidRPr="000A55C6">
        <w:rPr>
          <w:rFonts w:ascii="Titillium Web" w:hAnsi="Titillium Web"/>
          <w:sz w:val="18"/>
          <w:szCs w:val="18"/>
        </w:rPr>
        <w:t>As remissões estão avaliadas em cerca de R</w:t>
      </w:r>
      <w:r w:rsidRPr="000A55C6">
        <w:rPr>
          <w:rFonts w:ascii="Titillium Web" w:hAnsi="Titillium Web"/>
          <w:color w:val="000000"/>
          <w:sz w:val="18"/>
          <w:szCs w:val="18"/>
        </w:rPr>
        <w:t xml:space="preserve">$5,3 </w:t>
      </w:r>
      <w:r w:rsidRPr="000A55C6">
        <w:rPr>
          <w:rFonts w:ascii="Titillium Web" w:hAnsi="Titillium Web"/>
          <w:sz w:val="18"/>
          <w:szCs w:val="18"/>
        </w:rPr>
        <w:t>milhões. As isenções respondem por, aproximadamente, R$456,87 milhões anuais da renúncia fiscal. O desconto concedido pela antecipação do pagamento do IPTU está estimado em R$</w:t>
      </w:r>
      <w:r w:rsidRPr="000A55C6">
        <w:rPr>
          <w:rFonts w:ascii="Titillium Web" w:hAnsi="Titillium Web"/>
          <w:color w:val="000000"/>
          <w:sz w:val="18"/>
          <w:szCs w:val="18"/>
        </w:rPr>
        <w:t xml:space="preserve">82,8 </w:t>
      </w:r>
      <w:r w:rsidRPr="000A55C6">
        <w:rPr>
          <w:rFonts w:ascii="Titillium Web" w:hAnsi="Titillium Web"/>
          <w:sz w:val="18"/>
          <w:szCs w:val="18"/>
        </w:rPr>
        <w:t>milhões, referentes à antecipação total e a parcelas do imposto. Enquanto os incentivos fiscais, concentrados no Imposto sobre Serviços de Qualquer Natureza - ISSQN - de atividades culturais, está estimado em R$18 milhões.</w:t>
      </w:r>
    </w:p>
    <w:p w14:paraId="1B9B0642" w14:textId="021B753B" w:rsidR="000A55C6" w:rsidRDefault="000A55C6" w:rsidP="00493C2F">
      <w:pPr>
        <w:tabs>
          <w:tab w:val="left" w:pos="1418"/>
        </w:tabs>
        <w:suppressAutoHyphens w:val="0"/>
        <w:spacing w:after="0"/>
        <w:jc w:val="both"/>
        <w:rPr>
          <w:rFonts w:ascii="Titillium Web" w:hAnsi="Titillium Web"/>
          <w:sz w:val="18"/>
          <w:szCs w:val="18"/>
        </w:rPr>
      </w:pPr>
    </w:p>
    <w:p w14:paraId="726D102D" w14:textId="5D1293F2" w:rsidR="00D21371" w:rsidRDefault="00D21371" w:rsidP="00493C2F">
      <w:pPr>
        <w:tabs>
          <w:tab w:val="left" w:pos="1418"/>
        </w:tabs>
        <w:suppressAutoHyphens w:val="0"/>
        <w:spacing w:after="0"/>
        <w:jc w:val="both"/>
        <w:rPr>
          <w:rFonts w:ascii="Titillium Web" w:hAnsi="Titillium Web"/>
          <w:sz w:val="18"/>
          <w:szCs w:val="18"/>
        </w:rPr>
      </w:pPr>
    </w:p>
    <w:p w14:paraId="2CC29696" w14:textId="4017D302" w:rsidR="00D21371" w:rsidRDefault="00D21371" w:rsidP="00493C2F">
      <w:pPr>
        <w:tabs>
          <w:tab w:val="left" w:pos="1418"/>
        </w:tabs>
        <w:suppressAutoHyphens w:val="0"/>
        <w:spacing w:after="0"/>
        <w:jc w:val="both"/>
        <w:rPr>
          <w:rFonts w:ascii="Titillium Web" w:hAnsi="Titillium Web"/>
          <w:sz w:val="18"/>
          <w:szCs w:val="18"/>
        </w:rPr>
      </w:pPr>
    </w:p>
    <w:p w14:paraId="6D06B762" w14:textId="35B62BA1" w:rsidR="00D21371" w:rsidRDefault="00D21371" w:rsidP="00493C2F">
      <w:pPr>
        <w:tabs>
          <w:tab w:val="left" w:pos="1418"/>
        </w:tabs>
        <w:suppressAutoHyphens w:val="0"/>
        <w:spacing w:after="0"/>
        <w:jc w:val="both"/>
        <w:rPr>
          <w:rFonts w:ascii="Titillium Web" w:hAnsi="Titillium Web"/>
          <w:sz w:val="18"/>
          <w:szCs w:val="18"/>
        </w:rPr>
      </w:pPr>
    </w:p>
    <w:p w14:paraId="28B4913D" w14:textId="32348B28" w:rsidR="00D21371" w:rsidRDefault="00D21371" w:rsidP="00493C2F">
      <w:pPr>
        <w:tabs>
          <w:tab w:val="left" w:pos="1418"/>
        </w:tabs>
        <w:suppressAutoHyphens w:val="0"/>
        <w:spacing w:after="0"/>
        <w:jc w:val="both"/>
        <w:rPr>
          <w:rFonts w:ascii="Titillium Web" w:hAnsi="Titillium Web"/>
          <w:sz w:val="18"/>
          <w:szCs w:val="18"/>
        </w:rPr>
      </w:pPr>
    </w:p>
    <w:p w14:paraId="24CB47A3" w14:textId="25880458" w:rsidR="00D21371" w:rsidRDefault="00D21371" w:rsidP="00493C2F">
      <w:pPr>
        <w:tabs>
          <w:tab w:val="left" w:pos="1418"/>
        </w:tabs>
        <w:suppressAutoHyphens w:val="0"/>
        <w:spacing w:after="0"/>
        <w:jc w:val="both"/>
        <w:rPr>
          <w:rFonts w:ascii="Titillium Web" w:hAnsi="Titillium Web"/>
          <w:sz w:val="18"/>
          <w:szCs w:val="18"/>
        </w:rPr>
      </w:pPr>
    </w:p>
    <w:p w14:paraId="6E1B6C6C" w14:textId="2D1B5DE0" w:rsidR="00D21371" w:rsidRDefault="00D21371" w:rsidP="00493C2F">
      <w:pPr>
        <w:tabs>
          <w:tab w:val="left" w:pos="1418"/>
        </w:tabs>
        <w:suppressAutoHyphens w:val="0"/>
        <w:spacing w:after="0"/>
        <w:jc w:val="both"/>
        <w:rPr>
          <w:rFonts w:ascii="Titillium Web" w:hAnsi="Titillium Web"/>
          <w:sz w:val="18"/>
          <w:szCs w:val="18"/>
        </w:rPr>
      </w:pPr>
    </w:p>
    <w:p w14:paraId="0DED30EC" w14:textId="5F7A7957" w:rsidR="00D21371" w:rsidRDefault="00D21371" w:rsidP="00493C2F">
      <w:pPr>
        <w:tabs>
          <w:tab w:val="left" w:pos="1418"/>
        </w:tabs>
        <w:suppressAutoHyphens w:val="0"/>
        <w:spacing w:after="0"/>
        <w:jc w:val="both"/>
        <w:rPr>
          <w:rFonts w:ascii="Titillium Web" w:hAnsi="Titillium Web"/>
          <w:sz w:val="18"/>
          <w:szCs w:val="18"/>
        </w:rPr>
      </w:pPr>
    </w:p>
    <w:p w14:paraId="788DF3DD" w14:textId="78D16FC0" w:rsidR="00D21371" w:rsidRDefault="00D21371" w:rsidP="00493C2F">
      <w:pPr>
        <w:tabs>
          <w:tab w:val="left" w:pos="1418"/>
        </w:tabs>
        <w:suppressAutoHyphens w:val="0"/>
        <w:spacing w:after="0"/>
        <w:jc w:val="both"/>
        <w:rPr>
          <w:rFonts w:ascii="Titillium Web" w:hAnsi="Titillium Web"/>
          <w:sz w:val="18"/>
          <w:szCs w:val="18"/>
        </w:rPr>
      </w:pPr>
    </w:p>
    <w:p w14:paraId="15B90C5E" w14:textId="771C301C" w:rsidR="00D21371" w:rsidRDefault="00D21371" w:rsidP="00493C2F">
      <w:pPr>
        <w:tabs>
          <w:tab w:val="left" w:pos="1418"/>
        </w:tabs>
        <w:suppressAutoHyphens w:val="0"/>
        <w:spacing w:after="0"/>
        <w:jc w:val="both"/>
        <w:rPr>
          <w:rFonts w:ascii="Titillium Web" w:hAnsi="Titillium Web"/>
          <w:sz w:val="18"/>
          <w:szCs w:val="18"/>
        </w:rPr>
      </w:pPr>
    </w:p>
    <w:p w14:paraId="0F6EAAB2" w14:textId="23972058" w:rsidR="00D21371" w:rsidRDefault="00D21371" w:rsidP="00493C2F">
      <w:pPr>
        <w:tabs>
          <w:tab w:val="left" w:pos="1418"/>
        </w:tabs>
        <w:suppressAutoHyphens w:val="0"/>
        <w:spacing w:after="0"/>
        <w:jc w:val="both"/>
        <w:rPr>
          <w:rFonts w:ascii="Titillium Web" w:hAnsi="Titillium Web"/>
          <w:sz w:val="18"/>
          <w:szCs w:val="18"/>
        </w:rPr>
      </w:pPr>
    </w:p>
    <w:p w14:paraId="77C093DA" w14:textId="31F501C4" w:rsidR="00D21371" w:rsidRDefault="00D21371" w:rsidP="00493C2F">
      <w:pPr>
        <w:tabs>
          <w:tab w:val="left" w:pos="1418"/>
        </w:tabs>
        <w:suppressAutoHyphens w:val="0"/>
        <w:spacing w:after="0"/>
        <w:jc w:val="both"/>
        <w:rPr>
          <w:rFonts w:ascii="Titillium Web" w:hAnsi="Titillium Web"/>
          <w:sz w:val="18"/>
          <w:szCs w:val="18"/>
        </w:rPr>
      </w:pPr>
    </w:p>
    <w:p w14:paraId="1F518184" w14:textId="14E2591B" w:rsidR="00D21371" w:rsidRDefault="00D21371" w:rsidP="00493C2F">
      <w:pPr>
        <w:tabs>
          <w:tab w:val="left" w:pos="1418"/>
        </w:tabs>
        <w:suppressAutoHyphens w:val="0"/>
        <w:spacing w:after="0"/>
        <w:jc w:val="both"/>
        <w:rPr>
          <w:rFonts w:ascii="Titillium Web" w:hAnsi="Titillium Web"/>
          <w:sz w:val="18"/>
          <w:szCs w:val="18"/>
        </w:rPr>
      </w:pPr>
    </w:p>
    <w:p w14:paraId="4A812478" w14:textId="5760EA42" w:rsidR="00D21371" w:rsidRDefault="00D21371" w:rsidP="00493C2F">
      <w:pPr>
        <w:tabs>
          <w:tab w:val="left" w:pos="1418"/>
        </w:tabs>
        <w:suppressAutoHyphens w:val="0"/>
        <w:spacing w:after="0"/>
        <w:jc w:val="both"/>
        <w:rPr>
          <w:rFonts w:ascii="Titillium Web" w:hAnsi="Titillium Web"/>
          <w:sz w:val="18"/>
          <w:szCs w:val="18"/>
        </w:rPr>
      </w:pPr>
    </w:p>
    <w:p w14:paraId="3C07B793" w14:textId="0F1A54D4" w:rsidR="00D21371" w:rsidRDefault="00D21371" w:rsidP="00493C2F">
      <w:pPr>
        <w:tabs>
          <w:tab w:val="left" w:pos="1418"/>
        </w:tabs>
        <w:suppressAutoHyphens w:val="0"/>
        <w:spacing w:after="0"/>
        <w:jc w:val="both"/>
        <w:rPr>
          <w:rFonts w:ascii="Titillium Web" w:hAnsi="Titillium Web"/>
          <w:sz w:val="18"/>
          <w:szCs w:val="18"/>
        </w:rPr>
      </w:pPr>
    </w:p>
    <w:p w14:paraId="0034F501" w14:textId="0AA7CC62" w:rsidR="00D21371" w:rsidRDefault="00D21371" w:rsidP="00493C2F">
      <w:pPr>
        <w:tabs>
          <w:tab w:val="left" w:pos="1418"/>
        </w:tabs>
        <w:suppressAutoHyphens w:val="0"/>
        <w:spacing w:after="0"/>
        <w:jc w:val="both"/>
        <w:rPr>
          <w:rFonts w:ascii="Titillium Web" w:hAnsi="Titillium Web"/>
          <w:sz w:val="18"/>
          <w:szCs w:val="18"/>
        </w:rPr>
      </w:pPr>
    </w:p>
    <w:p w14:paraId="625874BD" w14:textId="76835429" w:rsidR="00D21371" w:rsidRDefault="00D21371" w:rsidP="00493C2F">
      <w:pPr>
        <w:tabs>
          <w:tab w:val="left" w:pos="1418"/>
        </w:tabs>
        <w:suppressAutoHyphens w:val="0"/>
        <w:spacing w:after="0"/>
        <w:jc w:val="both"/>
        <w:rPr>
          <w:rFonts w:ascii="Titillium Web" w:hAnsi="Titillium Web"/>
          <w:sz w:val="18"/>
          <w:szCs w:val="18"/>
        </w:rPr>
      </w:pPr>
    </w:p>
    <w:p w14:paraId="27408DD3" w14:textId="728DA4E7" w:rsidR="00D21371" w:rsidRDefault="00D21371" w:rsidP="00493C2F">
      <w:pPr>
        <w:tabs>
          <w:tab w:val="left" w:pos="1418"/>
        </w:tabs>
        <w:suppressAutoHyphens w:val="0"/>
        <w:spacing w:after="0"/>
        <w:jc w:val="both"/>
        <w:rPr>
          <w:rFonts w:ascii="Titillium Web" w:hAnsi="Titillium Web"/>
          <w:sz w:val="18"/>
          <w:szCs w:val="18"/>
        </w:rPr>
      </w:pPr>
    </w:p>
    <w:p w14:paraId="3EFC162C" w14:textId="67EB7152" w:rsidR="00D21371" w:rsidRDefault="00D21371" w:rsidP="00493C2F">
      <w:pPr>
        <w:tabs>
          <w:tab w:val="left" w:pos="1418"/>
        </w:tabs>
        <w:suppressAutoHyphens w:val="0"/>
        <w:spacing w:after="0"/>
        <w:jc w:val="both"/>
        <w:rPr>
          <w:rFonts w:ascii="Titillium Web" w:hAnsi="Titillium Web"/>
          <w:sz w:val="18"/>
          <w:szCs w:val="18"/>
        </w:rPr>
      </w:pPr>
    </w:p>
    <w:p w14:paraId="4E6740BD" w14:textId="6A2B665A" w:rsidR="00D21371" w:rsidRDefault="00D21371" w:rsidP="00493C2F">
      <w:pPr>
        <w:tabs>
          <w:tab w:val="left" w:pos="1418"/>
        </w:tabs>
        <w:suppressAutoHyphens w:val="0"/>
        <w:spacing w:after="0"/>
        <w:jc w:val="both"/>
        <w:rPr>
          <w:rFonts w:ascii="Titillium Web" w:hAnsi="Titillium Web"/>
          <w:sz w:val="18"/>
          <w:szCs w:val="18"/>
        </w:rPr>
      </w:pPr>
    </w:p>
    <w:p w14:paraId="1E0286C7" w14:textId="61F95256" w:rsidR="00D21371" w:rsidRDefault="00D21371" w:rsidP="00493C2F">
      <w:pPr>
        <w:tabs>
          <w:tab w:val="left" w:pos="1418"/>
        </w:tabs>
        <w:suppressAutoHyphens w:val="0"/>
        <w:spacing w:after="0"/>
        <w:jc w:val="both"/>
        <w:rPr>
          <w:rFonts w:ascii="Titillium Web" w:hAnsi="Titillium Web"/>
          <w:sz w:val="18"/>
          <w:szCs w:val="18"/>
        </w:rPr>
      </w:pPr>
    </w:p>
    <w:p w14:paraId="34D8A979" w14:textId="76EA66F0" w:rsidR="00D21371" w:rsidRDefault="00D21371" w:rsidP="00493C2F">
      <w:pPr>
        <w:tabs>
          <w:tab w:val="left" w:pos="1418"/>
        </w:tabs>
        <w:suppressAutoHyphens w:val="0"/>
        <w:spacing w:after="0"/>
        <w:jc w:val="both"/>
        <w:rPr>
          <w:rFonts w:ascii="Titillium Web" w:hAnsi="Titillium Web"/>
          <w:sz w:val="18"/>
          <w:szCs w:val="18"/>
        </w:rPr>
      </w:pPr>
    </w:p>
    <w:p w14:paraId="197BF92E" w14:textId="44131415" w:rsidR="00D21371" w:rsidRDefault="00D21371" w:rsidP="00493C2F">
      <w:pPr>
        <w:tabs>
          <w:tab w:val="left" w:pos="1418"/>
        </w:tabs>
        <w:suppressAutoHyphens w:val="0"/>
        <w:spacing w:after="0"/>
        <w:jc w:val="both"/>
        <w:rPr>
          <w:rFonts w:ascii="Titillium Web" w:hAnsi="Titillium Web"/>
          <w:sz w:val="18"/>
          <w:szCs w:val="18"/>
        </w:rPr>
      </w:pPr>
    </w:p>
    <w:p w14:paraId="2AF63037" w14:textId="41A46581" w:rsidR="00D21371" w:rsidRDefault="00D21371" w:rsidP="00493C2F">
      <w:pPr>
        <w:tabs>
          <w:tab w:val="left" w:pos="1418"/>
        </w:tabs>
        <w:suppressAutoHyphens w:val="0"/>
        <w:spacing w:after="0"/>
        <w:jc w:val="both"/>
        <w:rPr>
          <w:rFonts w:ascii="Titillium Web" w:hAnsi="Titillium Web"/>
          <w:sz w:val="18"/>
          <w:szCs w:val="18"/>
        </w:rPr>
      </w:pPr>
    </w:p>
    <w:p w14:paraId="5AD6D031" w14:textId="7DFDC8D4" w:rsidR="00D21371" w:rsidRDefault="00D21371" w:rsidP="00493C2F">
      <w:pPr>
        <w:tabs>
          <w:tab w:val="left" w:pos="1418"/>
        </w:tabs>
        <w:suppressAutoHyphens w:val="0"/>
        <w:spacing w:after="0"/>
        <w:jc w:val="both"/>
        <w:rPr>
          <w:rFonts w:ascii="Titillium Web" w:hAnsi="Titillium Web"/>
          <w:sz w:val="18"/>
          <w:szCs w:val="18"/>
        </w:rPr>
      </w:pPr>
    </w:p>
    <w:p w14:paraId="0C0E75D7" w14:textId="21CB604C" w:rsidR="00D21371" w:rsidRDefault="00D21371" w:rsidP="00493C2F">
      <w:pPr>
        <w:tabs>
          <w:tab w:val="left" w:pos="1418"/>
        </w:tabs>
        <w:suppressAutoHyphens w:val="0"/>
        <w:spacing w:after="0"/>
        <w:jc w:val="both"/>
        <w:rPr>
          <w:rFonts w:ascii="Titillium Web" w:hAnsi="Titillium Web"/>
          <w:sz w:val="18"/>
          <w:szCs w:val="18"/>
        </w:rPr>
      </w:pPr>
    </w:p>
    <w:p w14:paraId="1239F703" w14:textId="54C5F8CB" w:rsidR="00D21371" w:rsidRDefault="00D21371" w:rsidP="00493C2F">
      <w:pPr>
        <w:tabs>
          <w:tab w:val="left" w:pos="1418"/>
        </w:tabs>
        <w:suppressAutoHyphens w:val="0"/>
        <w:spacing w:after="0"/>
        <w:jc w:val="both"/>
        <w:rPr>
          <w:rFonts w:ascii="Titillium Web" w:hAnsi="Titillium Web"/>
          <w:sz w:val="18"/>
          <w:szCs w:val="18"/>
        </w:rPr>
      </w:pPr>
    </w:p>
    <w:p w14:paraId="49E66142" w14:textId="262DEED4" w:rsidR="00D21371" w:rsidRDefault="00D21371" w:rsidP="00493C2F">
      <w:pPr>
        <w:tabs>
          <w:tab w:val="left" w:pos="1418"/>
        </w:tabs>
        <w:suppressAutoHyphens w:val="0"/>
        <w:spacing w:after="0"/>
        <w:jc w:val="both"/>
        <w:rPr>
          <w:rFonts w:ascii="Titillium Web" w:hAnsi="Titillium Web"/>
          <w:sz w:val="18"/>
          <w:szCs w:val="18"/>
        </w:rPr>
      </w:pPr>
    </w:p>
    <w:p w14:paraId="4B300A4A" w14:textId="0D079978" w:rsidR="00D21371" w:rsidRDefault="00D21371" w:rsidP="00493C2F">
      <w:pPr>
        <w:tabs>
          <w:tab w:val="left" w:pos="1418"/>
        </w:tabs>
        <w:suppressAutoHyphens w:val="0"/>
        <w:spacing w:after="0"/>
        <w:jc w:val="both"/>
        <w:rPr>
          <w:rFonts w:ascii="Titillium Web" w:hAnsi="Titillium Web"/>
          <w:sz w:val="18"/>
          <w:szCs w:val="18"/>
        </w:rPr>
      </w:pPr>
    </w:p>
    <w:p w14:paraId="7797493D" w14:textId="01E18F4B" w:rsidR="00D21371" w:rsidRDefault="00D21371" w:rsidP="00493C2F">
      <w:pPr>
        <w:tabs>
          <w:tab w:val="left" w:pos="1418"/>
        </w:tabs>
        <w:suppressAutoHyphens w:val="0"/>
        <w:spacing w:after="0"/>
        <w:jc w:val="both"/>
        <w:rPr>
          <w:rFonts w:ascii="Titillium Web" w:hAnsi="Titillium Web"/>
          <w:sz w:val="18"/>
          <w:szCs w:val="18"/>
        </w:rPr>
      </w:pPr>
    </w:p>
    <w:p w14:paraId="4542D38A" w14:textId="2FBA1DD1" w:rsidR="00D21371" w:rsidRDefault="00D21371" w:rsidP="00493C2F">
      <w:pPr>
        <w:tabs>
          <w:tab w:val="left" w:pos="1418"/>
        </w:tabs>
        <w:suppressAutoHyphens w:val="0"/>
        <w:spacing w:after="0"/>
        <w:jc w:val="both"/>
        <w:rPr>
          <w:rFonts w:ascii="Titillium Web" w:hAnsi="Titillium Web"/>
          <w:sz w:val="18"/>
          <w:szCs w:val="18"/>
        </w:rPr>
      </w:pPr>
    </w:p>
    <w:p w14:paraId="1216ACC0" w14:textId="0AEE02B7" w:rsidR="00D21371" w:rsidRDefault="00D21371" w:rsidP="00493C2F">
      <w:pPr>
        <w:tabs>
          <w:tab w:val="left" w:pos="1418"/>
        </w:tabs>
        <w:suppressAutoHyphens w:val="0"/>
        <w:spacing w:after="0"/>
        <w:jc w:val="both"/>
        <w:rPr>
          <w:rFonts w:ascii="Titillium Web" w:hAnsi="Titillium Web"/>
          <w:sz w:val="18"/>
          <w:szCs w:val="18"/>
        </w:rPr>
      </w:pPr>
    </w:p>
    <w:p w14:paraId="67EAEC76" w14:textId="3A7E5DBC" w:rsidR="00D21371" w:rsidRDefault="00D21371" w:rsidP="00493C2F">
      <w:pPr>
        <w:tabs>
          <w:tab w:val="left" w:pos="1418"/>
        </w:tabs>
        <w:suppressAutoHyphens w:val="0"/>
        <w:spacing w:after="0"/>
        <w:jc w:val="both"/>
        <w:rPr>
          <w:rFonts w:ascii="Titillium Web" w:hAnsi="Titillium Web"/>
          <w:sz w:val="18"/>
          <w:szCs w:val="18"/>
        </w:rPr>
      </w:pPr>
    </w:p>
    <w:p w14:paraId="1CDEBA3C" w14:textId="77777777" w:rsidR="00D21371" w:rsidRPr="000A55C6" w:rsidRDefault="00D21371" w:rsidP="00493C2F">
      <w:pPr>
        <w:tabs>
          <w:tab w:val="left" w:pos="1418"/>
        </w:tabs>
        <w:suppressAutoHyphens w:val="0"/>
        <w:spacing w:after="0"/>
        <w:jc w:val="both"/>
        <w:rPr>
          <w:rFonts w:ascii="Titillium Web" w:hAnsi="Titillium Web"/>
          <w:sz w:val="18"/>
          <w:szCs w:val="18"/>
        </w:rPr>
      </w:pPr>
    </w:p>
    <w:p w14:paraId="254BC9CD" w14:textId="2317FFE3" w:rsidR="000A55C6" w:rsidRPr="000A55C6" w:rsidRDefault="00D21371" w:rsidP="00493C2F">
      <w:pPr>
        <w:suppressAutoHyphens w:val="0"/>
        <w:spacing w:after="0"/>
        <w:ind w:firstLine="0"/>
        <w:contextualSpacing/>
        <w:jc w:val="center"/>
        <w:rPr>
          <w:rFonts w:ascii="Titillium Web" w:hAnsi="Titillium Web"/>
          <w:sz w:val="18"/>
          <w:szCs w:val="18"/>
        </w:rPr>
      </w:pPr>
      <w:r>
        <w:rPr>
          <w:noProof/>
        </w:rPr>
        <w:lastRenderedPageBreak/>
        <w:drawing>
          <wp:anchor distT="0" distB="0" distL="114300" distR="114300" simplePos="0" relativeHeight="251661824" behindDoc="0" locked="0" layoutInCell="1" allowOverlap="1" wp14:anchorId="4AE6C7CD" wp14:editId="05E06A5E">
            <wp:simplePos x="0" y="0"/>
            <wp:positionH relativeFrom="column">
              <wp:posOffset>2444750</wp:posOffset>
            </wp:positionH>
            <wp:positionV relativeFrom="paragraph">
              <wp:posOffset>331470</wp:posOffset>
            </wp:positionV>
            <wp:extent cx="4298400" cy="5621417"/>
            <wp:effectExtent l="0" t="0" r="6985" b="0"/>
            <wp:wrapTopAndBottom/>
            <wp:docPr id="3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8400" cy="56214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55C6" w:rsidRPr="000A55C6">
        <w:rPr>
          <w:rFonts w:ascii="Titillium Web" w:hAnsi="Titillium Web"/>
          <w:sz w:val="18"/>
          <w:szCs w:val="18"/>
        </w:rPr>
        <w:t>Tabela 11</w:t>
      </w:r>
    </w:p>
    <w:p w14:paraId="67897D4F" w14:textId="122EA90D" w:rsidR="000A55C6" w:rsidRDefault="000A55C6" w:rsidP="00493C2F">
      <w:pPr>
        <w:tabs>
          <w:tab w:val="left" w:pos="1418"/>
        </w:tabs>
        <w:suppressAutoHyphens w:val="0"/>
        <w:spacing w:after="0"/>
        <w:ind w:firstLine="0"/>
        <w:contextualSpacing/>
        <w:jc w:val="both"/>
        <w:rPr>
          <w:rFonts w:ascii="Titillium Web" w:hAnsi="Titillium Web"/>
          <w:b/>
          <w:bCs/>
          <w:sz w:val="18"/>
          <w:szCs w:val="18"/>
        </w:rPr>
      </w:pPr>
    </w:p>
    <w:p w14:paraId="727E896D" w14:textId="77777777" w:rsidR="00D21371" w:rsidRDefault="00D21371" w:rsidP="00493C2F">
      <w:pPr>
        <w:tabs>
          <w:tab w:val="left" w:pos="1418"/>
        </w:tabs>
        <w:suppressAutoHyphens w:val="0"/>
        <w:spacing w:after="0"/>
        <w:ind w:firstLine="0"/>
        <w:contextualSpacing/>
        <w:jc w:val="both"/>
        <w:rPr>
          <w:rFonts w:ascii="Titillium Web" w:hAnsi="Titillium Web"/>
          <w:b/>
          <w:bCs/>
          <w:sz w:val="18"/>
          <w:szCs w:val="18"/>
        </w:rPr>
      </w:pPr>
    </w:p>
    <w:p w14:paraId="198619F9" w14:textId="6AC068BA" w:rsidR="000A55C6" w:rsidRPr="000A55C6" w:rsidRDefault="000A55C6" w:rsidP="00493C2F">
      <w:pPr>
        <w:tabs>
          <w:tab w:val="left" w:pos="1418"/>
        </w:tabs>
        <w:suppressAutoHyphens w:val="0"/>
        <w:spacing w:after="0"/>
        <w:ind w:firstLine="0"/>
        <w:contextualSpacing/>
        <w:jc w:val="both"/>
        <w:rPr>
          <w:rFonts w:ascii="Titillium Web" w:hAnsi="Titillium Web"/>
          <w:b/>
          <w:bCs/>
          <w:sz w:val="18"/>
          <w:szCs w:val="18"/>
        </w:rPr>
      </w:pPr>
      <w:r w:rsidRPr="000A55C6">
        <w:rPr>
          <w:rFonts w:ascii="Titillium Web" w:hAnsi="Titillium Web"/>
          <w:b/>
          <w:bCs/>
          <w:sz w:val="18"/>
          <w:szCs w:val="18"/>
        </w:rPr>
        <w:t xml:space="preserve">I.7 - Margem de Expansão das Despesas Obrigatórias de Caráter Continuado </w:t>
      </w:r>
    </w:p>
    <w:p w14:paraId="489F1988" w14:textId="2A7C437D"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 Demonstrativo da Margem de Expansão das Despesas Obrigatórias de Caráter Continuado - Tabela 12 - visa atender o disposto no inciso V do § 2º do art. 4º da LRF e é um requisito introduzido no seu art. 17 para assegurar que não será criada nova despesa permanente sem fontes consistentes de financiamento.</w:t>
      </w:r>
    </w:p>
    <w:p w14:paraId="1AA35977" w14:textId="511E2768" w:rsidR="000A55C6" w:rsidRP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Considera-se como obrigatória de caráter continuado a despesa corrente derivada de lei, medida provisória ou ato administrativo normativo que fixe para o ente a obrigação legal de sua execução por um período superior a dois exercícios.</w:t>
      </w:r>
    </w:p>
    <w:p w14:paraId="07ABE2A8" w14:textId="19D042A1" w:rsidR="000A55C6" w:rsidRDefault="000A55C6" w:rsidP="00833386">
      <w:pPr>
        <w:tabs>
          <w:tab w:val="left" w:pos="1418"/>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Seguindo interpretação do governo federal, entende-se que a efetivação deste grupo de despesas necessita de compensação pelo aumento permanente de receita ou pela redução permanente de despesa, em que aumento permanente de receita é aquele proveniente da elevação de alíquotas, ampliação da base de cálculo em decorrência do crescimento real da atividade econômica, majoração ou criação de tributo ou contribuição.</w:t>
      </w:r>
    </w:p>
    <w:p w14:paraId="6CD082A9" w14:textId="277D33FC" w:rsidR="00D21371" w:rsidRDefault="00D21371" w:rsidP="00833386">
      <w:pPr>
        <w:tabs>
          <w:tab w:val="left" w:pos="1418"/>
        </w:tabs>
        <w:suppressAutoHyphens w:val="0"/>
        <w:spacing w:after="0"/>
        <w:ind w:firstLine="709"/>
        <w:contextualSpacing/>
        <w:jc w:val="both"/>
        <w:rPr>
          <w:rFonts w:ascii="Titillium Web" w:hAnsi="Titillium Web"/>
          <w:sz w:val="18"/>
          <w:szCs w:val="18"/>
        </w:rPr>
      </w:pPr>
    </w:p>
    <w:p w14:paraId="1DC5F1FB" w14:textId="77777777" w:rsidR="00D21371" w:rsidRDefault="00D21371" w:rsidP="00D21371">
      <w:pPr>
        <w:tabs>
          <w:tab w:val="left" w:pos="1418"/>
        </w:tabs>
        <w:suppressAutoHyphens w:val="0"/>
        <w:spacing w:after="0"/>
        <w:ind w:firstLine="0"/>
        <w:contextualSpacing/>
        <w:jc w:val="center"/>
        <w:rPr>
          <w:rFonts w:ascii="Titillium Web" w:hAnsi="Titillium Web"/>
          <w:sz w:val="18"/>
          <w:szCs w:val="18"/>
        </w:rPr>
      </w:pPr>
      <w:r w:rsidRPr="000A55C6">
        <w:rPr>
          <w:rFonts w:ascii="Titillium Web" w:hAnsi="Titillium Web"/>
          <w:sz w:val="18"/>
          <w:szCs w:val="18"/>
        </w:rPr>
        <w:t>Tabela 12</w:t>
      </w:r>
    </w:p>
    <w:p w14:paraId="5277EFB1" w14:textId="4DE0EED1" w:rsidR="00D21371" w:rsidRDefault="00D21371" w:rsidP="00833386">
      <w:pPr>
        <w:tabs>
          <w:tab w:val="left" w:pos="1418"/>
        </w:tabs>
        <w:suppressAutoHyphens w:val="0"/>
        <w:spacing w:after="0"/>
        <w:ind w:firstLine="709"/>
        <w:contextualSpacing/>
        <w:jc w:val="both"/>
        <w:rPr>
          <w:rFonts w:ascii="Titillium Web" w:hAnsi="Titillium Web"/>
          <w:sz w:val="18"/>
          <w:szCs w:val="18"/>
        </w:rPr>
      </w:pPr>
      <w:r>
        <w:rPr>
          <w:noProof/>
        </w:rPr>
        <w:drawing>
          <wp:anchor distT="0" distB="0" distL="114300" distR="114300" simplePos="0" relativeHeight="251663872" behindDoc="0" locked="0" layoutInCell="1" allowOverlap="1" wp14:anchorId="128BE15C" wp14:editId="771B01B5">
            <wp:simplePos x="0" y="0"/>
            <wp:positionH relativeFrom="margin">
              <wp:posOffset>2541905</wp:posOffset>
            </wp:positionH>
            <wp:positionV relativeFrom="page">
              <wp:posOffset>9829800</wp:posOffset>
            </wp:positionV>
            <wp:extent cx="4298315" cy="2763520"/>
            <wp:effectExtent l="0" t="0" r="6985" b="0"/>
            <wp:wrapTopAndBottom/>
            <wp:docPr id="3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8315" cy="2763520"/>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6822F1E3" w14:textId="7B6AFCFA" w:rsidR="000A55C6" w:rsidRDefault="000A55C6" w:rsidP="00833386">
      <w:pPr>
        <w:tabs>
          <w:tab w:val="left" w:pos="1418"/>
        </w:tabs>
        <w:suppressAutoHyphens w:val="0"/>
        <w:spacing w:after="0"/>
        <w:ind w:firstLine="709"/>
        <w:jc w:val="both"/>
        <w:rPr>
          <w:rFonts w:ascii="Titillium Web" w:hAnsi="Titillium Web"/>
          <w:color w:val="000000"/>
          <w:sz w:val="18"/>
          <w:szCs w:val="18"/>
        </w:rPr>
      </w:pPr>
      <w:r w:rsidRPr="000A55C6">
        <w:rPr>
          <w:rFonts w:ascii="Titillium Web" w:hAnsi="Titillium Web"/>
          <w:sz w:val="18"/>
          <w:szCs w:val="18"/>
        </w:rPr>
        <w:t>Baseado no entendimento do aumento da arrecadação para fins de apuração do acréscimo das despesas obrigatórias, estima-se um aumento permanente de receita de R$216,960</w:t>
      </w:r>
      <w:r w:rsidRPr="000A55C6">
        <w:rPr>
          <w:rFonts w:ascii="Titillium Web" w:hAnsi="Titillium Web"/>
          <w:color w:val="000000"/>
          <w:sz w:val="18"/>
          <w:szCs w:val="18"/>
        </w:rPr>
        <w:t xml:space="preserve"> </w:t>
      </w:r>
      <w:r w:rsidRPr="000A55C6">
        <w:rPr>
          <w:rFonts w:ascii="Titillium Web" w:hAnsi="Titillium Web"/>
          <w:sz w:val="18"/>
          <w:szCs w:val="18"/>
        </w:rPr>
        <w:t>milhões, sendo já parcialmente consumida no estabelecimento da meta fiscal referente à despesa, gerando uma margem líquida de expansão de R$</w:t>
      </w:r>
      <w:r w:rsidRPr="000A55C6">
        <w:rPr>
          <w:rFonts w:ascii="Titillium Web" w:hAnsi="Titillium Web"/>
          <w:color w:val="000000"/>
          <w:sz w:val="18"/>
          <w:szCs w:val="18"/>
        </w:rPr>
        <w:t>294,60 milhões.</w:t>
      </w:r>
    </w:p>
    <w:p w14:paraId="1FA68DC6" w14:textId="4649AEA9" w:rsidR="000A55C6" w:rsidRPr="000A55C6" w:rsidRDefault="000A55C6" w:rsidP="00493C2F">
      <w:pPr>
        <w:tabs>
          <w:tab w:val="left" w:pos="1418"/>
        </w:tabs>
        <w:suppressAutoHyphens w:val="0"/>
        <w:spacing w:after="0"/>
        <w:ind w:firstLine="1418"/>
        <w:jc w:val="both"/>
        <w:rPr>
          <w:rFonts w:ascii="Titillium Web" w:hAnsi="Titillium Web"/>
          <w:color w:val="000000"/>
          <w:sz w:val="18"/>
          <w:szCs w:val="18"/>
        </w:rPr>
      </w:pPr>
    </w:p>
    <w:p w14:paraId="486FA8D2" w14:textId="1A4C5656" w:rsidR="000A55C6" w:rsidRDefault="000A55C6" w:rsidP="00493C2F">
      <w:pPr>
        <w:tabs>
          <w:tab w:val="left" w:pos="1418"/>
        </w:tabs>
        <w:suppressAutoHyphens w:val="0"/>
        <w:spacing w:after="0"/>
        <w:ind w:firstLine="0"/>
        <w:contextualSpacing/>
        <w:jc w:val="center"/>
        <w:rPr>
          <w:rFonts w:ascii="Titillium Web" w:hAnsi="Titillium Web"/>
          <w:sz w:val="18"/>
          <w:szCs w:val="18"/>
        </w:rPr>
      </w:pPr>
    </w:p>
    <w:p w14:paraId="7D98EC2B" w14:textId="6EA92009" w:rsidR="00D21371" w:rsidRDefault="00D21371" w:rsidP="00493C2F">
      <w:pPr>
        <w:tabs>
          <w:tab w:val="left" w:pos="1418"/>
        </w:tabs>
        <w:suppressAutoHyphens w:val="0"/>
        <w:spacing w:after="0"/>
        <w:ind w:firstLine="0"/>
        <w:contextualSpacing/>
        <w:jc w:val="center"/>
        <w:rPr>
          <w:rFonts w:ascii="Titillium Web" w:hAnsi="Titillium Web"/>
          <w:sz w:val="18"/>
          <w:szCs w:val="18"/>
        </w:rPr>
      </w:pPr>
    </w:p>
    <w:p w14:paraId="693EE131" w14:textId="2C52129B" w:rsidR="00D21371" w:rsidRDefault="00D21371" w:rsidP="00493C2F">
      <w:pPr>
        <w:tabs>
          <w:tab w:val="left" w:pos="1418"/>
        </w:tabs>
        <w:suppressAutoHyphens w:val="0"/>
        <w:spacing w:after="0"/>
        <w:ind w:firstLine="0"/>
        <w:contextualSpacing/>
        <w:jc w:val="center"/>
        <w:rPr>
          <w:rFonts w:ascii="Titillium Web" w:hAnsi="Titillium Web"/>
          <w:sz w:val="18"/>
          <w:szCs w:val="18"/>
        </w:rPr>
      </w:pPr>
    </w:p>
    <w:p w14:paraId="63A09D2C" w14:textId="23BA8B29" w:rsidR="00D21371" w:rsidRDefault="00D21371" w:rsidP="00493C2F">
      <w:pPr>
        <w:tabs>
          <w:tab w:val="left" w:pos="1418"/>
        </w:tabs>
        <w:suppressAutoHyphens w:val="0"/>
        <w:spacing w:after="0"/>
        <w:ind w:firstLine="0"/>
        <w:contextualSpacing/>
        <w:jc w:val="center"/>
        <w:rPr>
          <w:rFonts w:ascii="Titillium Web" w:hAnsi="Titillium Web"/>
          <w:sz w:val="18"/>
          <w:szCs w:val="18"/>
        </w:rPr>
      </w:pPr>
    </w:p>
    <w:p w14:paraId="46796622" w14:textId="3A4FEFB5" w:rsidR="00D21371" w:rsidRDefault="00D21371" w:rsidP="00493C2F">
      <w:pPr>
        <w:tabs>
          <w:tab w:val="left" w:pos="1418"/>
        </w:tabs>
        <w:suppressAutoHyphens w:val="0"/>
        <w:spacing w:after="0"/>
        <w:ind w:firstLine="0"/>
        <w:contextualSpacing/>
        <w:jc w:val="center"/>
        <w:rPr>
          <w:rFonts w:ascii="Titillium Web" w:hAnsi="Titillium Web"/>
          <w:sz w:val="18"/>
          <w:szCs w:val="18"/>
        </w:rPr>
      </w:pPr>
    </w:p>
    <w:p w14:paraId="27ABC5ED" w14:textId="77777777" w:rsidR="00D21371" w:rsidRDefault="00D21371" w:rsidP="00493C2F">
      <w:pPr>
        <w:tabs>
          <w:tab w:val="left" w:pos="1418"/>
        </w:tabs>
        <w:suppressAutoHyphens w:val="0"/>
        <w:spacing w:after="0"/>
        <w:ind w:firstLine="0"/>
        <w:contextualSpacing/>
        <w:jc w:val="center"/>
        <w:rPr>
          <w:rFonts w:ascii="Titillium Web" w:hAnsi="Titillium Web"/>
          <w:sz w:val="18"/>
          <w:szCs w:val="18"/>
        </w:rPr>
      </w:pPr>
    </w:p>
    <w:p w14:paraId="50E6EAC0" w14:textId="20D94D17" w:rsidR="00833386" w:rsidRDefault="00833386" w:rsidP="00493C2F">
      <w:pPr>
        <w:tabs>
          <w:tab w:val="left" w:pos="1418"/>
        </w:tabs>
        <w:suppressAutoHyphens w:val="0"/>
        <w:spacing w:after="0"/>
        <w:ind w:firstLine="0"/>
        <w:contextualSpacing/>
        <w:jc w:val="center"/>
        <w:rPr>
          <w:rFonts w:ascii="Titillium Web" w:hAnsi="Titillium Web"/>
          <w:b/>
          <w:bCs/>
          <w:sz w:val="18"/>
          <w:szCs w:val="18"/>
        </w:rPr>
      </w:pPr>
    </w:p>
    <w:p w14:paraId="3621491E" w14:textId="7B33813F" w:rsidR="000A55C6" w:rsidRPr="000A55C6" w:rsidRDefault="000A55C6" w:rsidP="00493C2F">
      <w:pPr>
        <w:tabs>
          <w:tab w:val="left" w:pos="1418"/>
        </w:tabs>
        <w:suppressAutoHyphens w:val="0"/>
        <w:spacing w:after="0"/>
        <w:ind w:firstLine="0"/>
        <w:contextualSpacing/>
        <w:jc w:val="center"/>
        <w:rPr>
          <w:rFonts w:ascii="Titillium Web" w:hAnsi="Titillium Web"/>
          <w:b/>
          <w:bCs/>
          <w:sz w:val="18"/>
          <w:szCs w:val="18"/>
        </w:rPr>
      </w:pPr>
      <w:r w:rsidRPr="000A55C6">
        <w:rPr>
          <w:rFonts w:ascii="Titillium Web" w:hAnsi="Titillium Web"/>
          <w:b/>
          <w:bCs/>
          <w:sz w:val="18"/>
          <w:szCs w:val="18"/>
        </w:rPr>
        <w:lastRenderedPageBreak/>
        <w:t>ANEXO II</w:t>
      </w:r>
    </w:p>
    <w:p w14:paraId="35FECD41" w14:textId="6E73405B" w:rsidR="000A55C6" w:rsidRPr="000A55C6" w:rsidRDefault="000A55C6" w:rsidP="00493C2F">
      <w:pPr>
        <w:tabs>
          <w:tab w:val="left" w:pos="1418"/>
        </w:tabs>
        <w:suppressAutoHyphens w:val="0"/>
        <w:spacing w:after="0"/>
        <w:ind w:firstLine="0"/>
        <w:contextualSpacing/>
        <w:jc w:val="center"/>
        <w:rPr>
          <w:rFonts w:ascii="Titillium Web" w:hAnsi="Titillium Web"/>
          <w:b/>
          <w:bCs/>
          <w:sz w:val="18"/>
          <w:szCs w:val="18"/>
        </w:rPr>
      </w:pPr>
      <w:r w:rsidRPr="000A55C6">
        <w:rPr>
          <w:rFonts w:ascii="Titillium Web" w:hAnsi="Titillium Web"/>
          <w:b/>
          <w:bCs/>
          <w:sz w:val="18"/>
          <w:szCs w:val="18"/>
        </w:rPr>
        <w:t>DOS RISCOS FISCAIS</w:t>
      </w:r>
    </w:p>
    <w:p w14:paraId="0B1509CA" w14:textId="4F889DFB" w:rsidR="000A55C6" w:rsidRPr="000A55C6" w:rsidRDefault="000A55C6" w:rsidP="00493C2F">
      <w:pPr>
        <w:tabs>
          <w:tab w:val="left" w:pos="1418"/>
        </w:tabs>
        <w:suppressAutoHyphens w:val="0"/>
        <w:spacing w:after="0"/>
        <w:ind w:firstLine="0"/>
        <w:jc w:val="center"/>
        <w:rPr>
          <w:rFonts w:ascii="Titillium Web" w:hAnsi="Titillium Web"/>
          <w:b/>
          <w:bCs/>
          <w:sz w:val="18"/>
          <w:szCs w:val="18"/>
        </w:rPr>
      </w:pPr>
      <w:r w:rsidRPr="000A55C6">
        <w:rPr>
          <w:rFonts w:ascii="Titillium Web" w:hAnsi="Titillium Web"/>
          <w:b/>
          <w:bCs/>
          <w:sz w:val="18"/>
          <w:szCs w:val="18"/>
        </w:rPr>
        <w:t>LEI DE DIRETRIZES ORÇAMENTÁRIAS – 2027</w:t>
      </w:r>
    </w:p>
    <w:p w14:paraId="41252F53" w14:textId="0E1C1DEB" w:rsidR="000A55C6" w:rsidRPr="000A55C6" w:rsidRDefault="000A55C6" w:rsidP="00493C2F">
      <w:pPr>
        <w:tabs>
          <w:tab w:val="left" w:pos="1418"/>
        </w:tabs>
        <w:suppressAutoHyphens w:val="0"/>
        <w:spacing w:after="0"/>
        <w:ind w:firstLine="0"/>
        <w:jc w:val="center"/>
        <w:rPr>
          <w:rFonts w:ascii="Titillium Web" w:hAnsi="Titillium Web"/>
          <w:sz w:val="18"/>
          <w:szCs w:val="18"/>
        </w:rPr>
      </w:pPr>
    </w:p>
    <w:p w14:paraId="4A954BAF" w14:textId="4F6F60FC" w:rsidR="000A55C6" w:rsidRPr="000A55C6" w:rsidRDefault="000A55C6" w:rsidP="00493C2F">
      <w:pPr>
        <w:tabs>
          <w:tab w:val="left" w:pos="1418"/>
        </w:tabs>
        <w:suppressAutoHyphens w:val="0"/>
        <w:spacing w:after="0"/>
        <w:ind w:firstLine="0"/>
        <w:contextualSpacing/>
        <w:jc w:val="both"/>
        <w:rPr>
          <w:rFonts w:ascii="Titillium Web" w:hAnsi="Titillium Web"/>
          <w:sz w:val="18"/>
          <w:szCs w:val="18"/>
        </w:rPr>
      </w:pPr>
      <w:r w:rsidRPr="000A55C6">
        <w:rPr>
          <w:rFonts w:ascii="Titillium Web" w:hAnsi="Titillium Web"/>
          <w:sz w:val="18"/>
          <w:szCs w:val="18"/>
        </w:rPr>
        <w:t>II. 1 - DEMONSTRATIVO DE RISCOS FISCAIS E PROVIDÊNCIAS</w:t>
      </w:r>
    </w:p>
    <w:p w14:paraId="5C854BD1" w14:textId="36A4613B" w:rsidR="000A55C6" w:rsidRPr="000A55C6" w:rsidRDefault="000A55C6" w:rsidP="00493C2F">
      <w:pPr>
        <w:tabs>
          <w:tab w:val="left" w:pos="1418"/>
        </w:tabs>
        <w:suppressAutoHyphens w:val="0"/>
        <w:spacing w:after="0"/>
        <w:ind w:firstLine="0"/>
        <w:jc w:val="both"/>
        <w:rPr>
          <w:rFonts w:ascii="Titillium Web" w:hAnsi="Titillium Web"/>
          <w:sz w:val="18"/>
          <w:szCs w:val="18"/>
        </w:rPr>
      </w:pPr>
      <w:r w:rsidRPr="000A55C6">
        <w:rPr>
          <w:rFonts w:ascii="Titillium Web" w:hAnsi="Titillium Web"/>
          <w:sz w:val="18"/>
          <w:szCs w:val="18"/>
        </w:rPr>
        <w:t>(§ 3º do art. 4º da Lei Complementar Federal nº 101, de 4 de maio de 2000 - LRF)</w:t>
      </w:r>
    </w:p>
    <w:p w14:paraId="00BA8991" w14:textId="5E9285C4"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Os riscos fiscais podem ser conceituados como a possibilidade da ocorrência de eventos que venham a impactar negativamente as contas públicas, eventos estes resultantes da realização das ações previstas no programa de trabalho ou decorrentes das metas de resultados, correspondendo, assim, aos riscos provenientes das obrigações financeiras do governo.</w:t>
      </w:r>
    </w:p>
    <w:p w14:paraId="0F3C1DBA" w14:textId="7D62B1B1"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Contingência passiva é uma possível obrigação presente cuja existência será confirmada somente pela ocorrência de um ou mais eventos futuros que não estão totalmente sob o controle da Prefeitura</w:t>
      </w:r>
      <w:r w:rsidRPr="000A55C6">
        <w:rPr>
          <w:rFonts w:ascii="Titillium Web" w:hAnsi="Titillium Web"/>
          <w:color w:val="000000"/>
          <w:sz w:val="18"/>
          <w:szCs w:val="18"/>
          <w:shd w:val="clear" w:color="auto" w:fill="FFFFFF"/>
        </w:rPr>
        <w:t xml:space="preserve"> de Belo Horizonte - PBH</w:t>
      </w:r>
      <w:r w:rsidRPr="000A55C6">
        <w:rPr>
          <w:rFonts w:ascii="Titillium Web" w:hAnsi="Titillium Web"/>
          <w:sz w:val="18"/>
          <w:szCs w:val="18"/>
        </w:rPr>
        <w:t xml:space="preserve">; ou é uma obrigação presente que surge em decorrência de eventos passados, mas não é reconhecida ou porque é improvável que a PBH tenha de liquidá-la ou porque o valor da obrigação não pode ser estimado com suficiente segurança. </w:t>
      </w:r>
    </w:p>
    <w:p w14:paraId="104D15D5" w14:textId="77777777"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Os riscos orçamentários referem-se à possibilidade de as obrigações estabelecidas por lei ou em contrato sofrerem impactos negativos devido a fatores diversos, como as receitas e despesas previstas não se confirmarem, isto é, que, durante a execução orçamentária, ocorram desvios entre receitas e despesas orçadas.</w:t>
      </w:r>
    </w:p>
    <w:p w14:paraId="784B4043" w14:textId="77777777"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Com relação aos riscos relativos à não efetivação da receita, as variáveis que influenciam diretamente na arrecadação são o nível da atividade econômica e o índice inflacionário. Por sua vez, as despesas realizadas pelo governo podem apresentar variações em relação às projeções utilizadas para a elaboração do orçamento em função do nível de atividade econômica, da inflação observada e de modificações constitucionais e legais que introduzam novas obrigações para o governo. Podem-se considerar riscos orçamentários, portanto, as variações entre os parâmetros adotados nas projeções e os observados de fato.</w:t>
      </w:r>
    </w:p>
    <w:p w14:paraId="79ED5584" w14:textId="77777777"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Os riscos de dívida são oriundos de dois tipos diferentes de eventos. O primeiro diz respeito à administração da dívida, ou seja, riscos decorrentes da variação das taxas de juros e de câmbio nos títulos vincendos. Já o segundo tipo refere-se aos passivos contingentes do Município, isto é, dívidas cuja existência depende de fatores imprevisíveis, como os resultados dos julgamentos de processos judiciais que envolvem o Município.</w:t>
      </w:r>
    </w:p>
    <w:p w14:paraId="20F6A543" w14:textId="77777777" w:rsidR="000A55C6" w:rsidRPr="000A55C6" w:rsidRDefault="000A55C6" w:rsidP="00833386">
      <w:pPr>
        <w:tabs>
          <w:tab w:val="left" w:pos="0"/>
        </w:tabs>
        <w:suppressAutoHyphens w:val="0"/>
        <w:spacing w:after="0"/>
        <w:ind w:firstLine="709"/>
        <w:contextualSpacing/>
        <w:jc w:val="both"/>
        <w:rPr>
          <w:rFonts w:ascii="Titillium Web" w:hAnsi="Titillium Web"/>
          <w:sz w:val="18"/>
          <w:szCs w:val="18"/>
        </w:rPr>
      </w:pPr>
      <w:r w:rsidRPr="000A55C6">
        <w:rPr>
          <w:rFonts w:ascii="Titillium Web" w:hAnsi="Titillium Web"/>
          <w:sz w:val="18"/>
          <w:szCs w:val="18"/>
        </w:rPr>
        <w:t>Os riscos fiscais advindos do estoque da dívida pública estão sob controle, não se apresentando como de exigibilidade de alocação de recursos a curto ou médio prazo.</w:t>
      </w:r>
    </w:p>
    <w:p w14:paraId="312EBC01" w14:textId="77777777" w:rsidR="000A55C6" w:rsidRDefault="000A55C6" w:rsidP="00833386">
      <w:pPr>
        <w:tabs>
          <w:tab w:val="left" w:pos="0"/>
        </w:tabs>
        <w:suppressAutoHyphens w:val="0"/>
        <w:spacing w:after="0"/>
        <w:ind w:firstLine="709"/>
        <w:jc w:val="both"/>
        <w:rPr>
          <w:rFonts w:ascii="Titillium Web" w:hAnsi="Titillium Web"/>
          <w:sz w:val="18"/>
          <w:szCs w:val="18"/>
        </w:rPr>
      </w:pPr>
      <w:r w:rsidRPr="000A55C6">
        <w:rPr>
          <w:rFonts w:ascii="Titillium Web" w:hAnsi="Titillium Web"/>
          <w:sz w:val="18"/>
          <w:szCs w:val="18"/>
        </w:rPr>
        <w:t>Do ponto de vista das ações judiciais trabalhistas e fiscais, existe um passivo contingente, em decorrência de demandas em tramitação, que provocará impacto nos cofres públicos municipais de aproximadamente R$186,618 milhões.</w:t>
      </w:r>
    </w:p>
    <w:p w14:paraId="68EF42D6" w14:textId="77777777" w:rsidR="000A55C6" w:rsidRPr="000A55C6" w:rsidRDefault="000A55C6" w:rsidP="00493C2F">
      <w:pPr>
        <w:tabs>
          <w:tab w:val="left" w:pos="0"/>
        </w:tabs>
        <w:suppressAutoHyphens w:val="0"/>
        <w:spacing w:after="0"/>
        <w:ind w:firstLine="1418"/>
        <w:jc w:val="both"/>
        <w:rPr>
          <w:rFonts w:ascii="Titillium Web" w:hAnsi="Titillium Web"/>
          <w:sz w:val="18"/>
          <w:szCs w:val="18"/>
        </w:rPr>
      </w:pPr>
    </w:p>
    <w:p w14:paraId="3DE3E8BB" w14:textId="77488249" w:rsidR="000A55C6" w:rsidRPr="000A55C6" w:rsidRDefault="00833386" w:rsidP="00493C2F">
      <w:pPr>
        <w:suppressAutoHyphens w:val="0"/>
        <w:spacing w:after="0"/>
        <w:ind w:firstLine="0"/>
        <w:contextualSpacing/>
        <w:jc w:val="center"/>
        <w:rPr>
          <w:rFonts w:ascii="Titillium Web" w:hAnsi="Titillium Web"/>
          <w:sz w:val="18"/>
          <w:szCs w:val="18"/>
        </w:rPr>
      </w:pPr>
      <w:r>
        <w:rPr>
          <w:noProof/>
        </w:rPr>
        <w:drawing>
          <wp:anchor distT="0" distB="0" distL="114300" distR="114300" simplePos="0" relativeHeight="251664896" behindDoc="0" locked="0" layoutInCell="1" allowOverlap="1" wp14:anchorId="1B5150C1" wp14:editId="090BD052">
            <wp:simplePos x="0" y="0"/>
            <wp:positionH relativeFrom="page">
              <wp:align>center</wp:align>
            </wp:positionH>
            <wp:positionV relativeFrom="paragraph">
              <wp:posOffset>356870</wp:posOffset>
            </wp:positionV>
            <wp:extent cx="4298400" cy="2970248"/>
            <wp:effectExtent l="0" t="0" r="6985" b="1905"/>
            <wp:wrapTopAndBottom/>
            <wp:docPr id="2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8400" cy="2970248"/>
                    </a:xfrm>
                    <a:prstGeom prst="rect">
                      <a:avLst/>
                    </a:prstGeom>
                    <a:noFill/>
                    <a:ln>
                      <a:noFill/>
                    </a:ln>
                  </pic:spPr>
                </pic:pic>
              </a:graphicData>
            </a:graphic>
            <wp14:sizeRelH relativeFrom="margin">
              <wp14:pctWidth>0</wp14:pctWidth>
            </wp14:sizeRelH>
            <wp14:sizeRelV relativeFrom="page">
              <wp14:pctHeight>0</wp14:pctHeight>
            </wp14:sizeRelV>
          </wp:anchor>
        </w:drawing>
      </w:r>
      <w:r w:rsidR="000A55C6" w:rsidRPr="000A55C6">
        <w:rPr>
          <w:rFonts w:ascii="Titillium Web" w:hAnsi="Titillium Web"/>
          <w:sz w:val="18"/>
          <w:szCs w:val="18"/>
        </w:rPr>
        <w:t>Tabela 13</w:t>
      </w:r>
    </w:p>
    <w:p w14:paraId="6B64115E" w14:textId="0DC26FD2" w:rsidR="000A55C6" w:rsidRPr="000A55C6" w:rsidRDefault="000A55C6" w:rsidP="00493C2F">
      <w:pPr>
        <w:tabs>
          <w:tab w:val="left" w:pos="1418"/>
        </w:tabs>
        <w:suppressAutoHyphens w:val="0"/>
        <w:spacing w:after="0"/>
        <w:ind w:firstLine="0"/>
        <w:contextualSpacing/>
        <w:jc w:val="both"/>
        <w:rPr>
          <w:rFonts w:ascii="Titillium Web" w:hAnsi="Titillium Web"/>
          <w:sz w:val="18"/>
          <w:szCs w:val="18"/>
        </w:rPr>
      </w:pPr>
    </w:p>
    <w:p w14:paraId="78FB2F44" w14:textId="77777777" w:rsidR="000A55C6" w:rsidRPr="000A55C6" w:rsidRDefault="000A55C6" w:rsidP="00493C2F">
      <w:pPr>
        <w:suppressAutoHyphens w:val="0"/>
        <w:spacing w:after="0"/>
        <w:ind w:firstLine="0"/>
        <w:rPr>
          <w:rFonts w:ascii="Titillium Web" w:hAnsi="Titillium Web"/>
          <w:sz w:val="18"/>
          <w:szCs w:val="18"/>
        </w:rPr>
      </w:pPr>
    </w:p>
    <w:p w14:paraId="18B197F4" w14:textId="77777777" w:rsidR="00D21371" w:rsidRDefault="00D21371" w:rsidP="00493C2F">
      <w:pPr>
        <w:tabs>
          <w:tab w:val="left" w:pos="1418"/>
        </w:tabs>
        <w:suppressAutoHyphens w:val="0"/>
        <w:spacing w:after="0"/>
        <w:ind w:firstLine="0"/>
        <w:jc w:val="center"/>
        <w:rPr>
          <w:rFonts w:ascii="Titillium Web" w:eastAsia="Calibri Light" w:hAnsi="Titillium Web"/>
          <w:b/>
          <w:bCs/>
          <w:sz w:val="18"/>
          <w:szCs w:val="18"/>
          <w:lang w:val="pt-PT" w:eastAsia="en-US"/>
        </w:rPr>
      </w:pPr>
      <w:bookmarkStart w:id="0" w:name="_Toc224717300"/>
    </w:p>
    <w:p w14:paraId="5751481A" w14:textId="03D4E068" w:rsidR="000A55C6" w:rsidRPr="000A55C6" w:rsidRDefault="000A55C6" w:rsidP="00493C2F">
      <w:pPr>
        <w:tabs>
          <w:tab w:val="left" w:pos="1418"/>
        </w:tabs>
        <w:suppressAutoHyphens w:val="0"/>
        <w:spacing w:after="0"/>
        <w:ind w:firstLine="0"/>
        <w:jc w:val="center"/>
        <w:rPr>
          <w:rFonts w:ascii="Titillium Web" w:eastAsia="Calibri Light" w:hAnsi="Titillium Web"/>
          <w:b/>
          <w:bCs/>
          <w:sz w:val="18"/>
          <w:szCs w:val="18"/>
          <w:lang w:val="pt-PT" w:eastAsia="en-US"/>
        </w:rPr>
      </w:pPr>
      <w:r w:rsidRPr="000A55C6">
        <w:rPr>
          <w:rFonts w:ascii="Titillium Web" w:eastAsia="Calibri Light" w:hAnsi="Titillium Web"/>
          <w:b/>
          <w:bCs/>
          <w:sz w:val="18"/>
          <w:szCs w:val="18"/>
          <w:lang w:val="pt-PT" w:eastAsia="en-US"/>
        </w:rPr>
        <w:t>ANEXO III</w:t>
      </w:r>
    </w:p>
    <w:p w14:paraId="6447E5C9" w14:textId="77777777" w:rsidR="000A55C6" w:rsidRPr="000A55C6" w:rsidRDefault="000A55C6" w:rsidP="00493C2F">
      <w:pPr>
        <w:tabs>
          <w:tab w:val="left" w:pos="1418"/>
        </w:tabs>
        <w:suppressAutoHyphens w:val="0"/>
        <w:spacing w:after="0"/>
        <w:ind w:firstLine="0"/>
        <w:jc w:val="center"/>
        <w:rPr>
          <w:rFonts w:ascii="Titillium Web" w:eastAsia="Calibri Light" w:hAnsi="Titillium Web"/>
          <w:b/>
          <w:bCs/>
          <w:sz w:val="18"/>
          <w:szCs w:val="18"/>
          <w:lang w:val="pt-PT" w:eastAsia="en-US"/>
        </w:rPr>
      </w:pPr>
      <w:r w:rsidRPr="000A55C6">
        <w:rPr>
          <w:rFonts w:ascii="Titillium Web" w:eastAsia="Calibri Light" w:hAnsi="Titillium Web"/>
          <w:b/>
          <w:bCs/>
          <w:sz w:val="18"/>
          <w:szCs w:val="18"/>
          <w:lang w:val="pt-PT" w:eastAsia="en-US"/>
        </w:rPr>
        <w:t>DA AVALIAÇÃO DA SITUAÇÃO FINANCEIRA E ATUARIAL DO RPPS</w:t>
      </w:r>
    </w:p>
    <w:p w14:paraId="35472FC7" w14:textId="77777777" w:rsidR="000A55C6" w:rsidRDefault="000A55C6" w:rsidP="00493C2F">
      <w:pPr>
        <w:tabs>
          <w:tab w:val="left" w:pos="1418"/>
        </w:tabs>
        <w:suppressAutoHyphens w:val="0"/>
        <w:spacing w:after="0"/>
        <w:ind w:firstLine="0"/>
        <w:jc w:val="center"/>
        <w:rPr>
          <w:rFonts w:ascii="Titillium Web" w:eastAsia="Calibri Light" w:hAnsi="Titillium Web"/>
          <w:b/>
          <w:bCs/>
          <w:sz w:val="18"/>
          <w:szCs w:val="18"/>
          <w:lang w:val="pt-PT" w:eastAsia="en-US"/>
        </w:rPr>
      </w:pPr>
      <w:r w:rsidRPr="000A55C6">
        <w:rPr>
          <w:rFonts w:ascii="Titillium Web" w:eastAsia="Calibri Light" w:hAnsi="Titillium Web"/>
          <w:b/>
          <w:bCs/>
          <w:sz w:val="18"/>
          <w:szCs w:val="18"/>
          <w:lang w:val="pt-PT" w:eastAsia="en-US"/>
        </w:rPr>
        <w:t>LEI DE DIRETRIZES ORÇAMENTÁRIAS – 2027</w:t>
      </w:r>
    </w:p>
    <w:p w14:paraId="0700C461" w14:textId="77777777" w:rsidR="000A55C6" w:rsidRPr="000A55C6" w:rsidRDefault="000A55C6" w:rsidP="00493C2F">
      <w:pPr>
        <w:tabs>
          <w:tab w:val="left" w:pos="1418"/>
        </w:tabs>
        <w:suppressAutoHyphens w:val="0"/>
        <w:spacing w:after="0"/>
        <w:ind w:firstLine="0"/>
        <w:jc w:val="center"/>
        <w:rPr>
          <w:rFonts w:ascii="Titillium Web" w:eastAsia="Calibri Light" w:hAnsi="Titillium Web"/>
          <w:b/>
          <w:bCs/>
          <w:sz w:val="18"/>
          <w:szCs w:val="18"/>
          <w:lang w:val="pt-PT" w:eastAsia="en-US"/>
        </w:rPr>
      </w:pPr>
    </w:p>
    <w:p w14:paraId="437A83F9" w14:textId="77777777" w:rsidR="000A55C6" w:rsidRPr="000A55C6" w:rsidRDefault="000A55C6" w:rsidP="00833386">
      <w:pPr>
        <w:keepNext/>
        <w:numPr>
          <w:ilvl w:val="0"/>
          <w:numId w:val="24"/>
        </w:numPr>
        <w:pBdr>
          <w:bottom w:val="single" w:sz="18" w:space="1" w:color="4BACC6"/>
        </w:pBdr>
        <w:tabs>
          <w:tab w:val="left" w:pos="284"/>
        </w:tabs>
        <w:suppressAutoHyphens w:val="0"/>
        <w:spacing w:after="0"/>
        <w:ind w:left="0" w:firstLine="0"/>
        <w:rPr>
          <w:rFonts w:ascii="Titillium Web" w:hAnsi="Titillium Web"/>
          <w:b/>
          <w:color w:val="2F5496"/>
          <w:kern w:val="28"/>
          <w:sz w:val="18"/>
          <w:szCs w:val="18"/>
          <w:lang w:bidi="pt-BR"/>
        </w:rPr>
      </w:pPr>
      <w:r w:rsidRPr="000A55C6">
        <w:rPr>
          <w:rFonts w:ascii="Titillium Web" w:eastAsia="MS Gothic" w:hAnsi="Titillium Web"/>
          <w:b/>
          <w:color w:val="2F5496"/>
          <w:kern w:val="28"/>
          <w:sz w:val="18"/>
          <w:szCs w:val="18"/>
          <w:lang w:bidi="pt-BR"/>
        </w:rPr>
        <w:t>INTRODUÇÃO</w:t>
      </w:r>
    </w:p>
    <w:p w14:paraId="4E25ACE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 Avaliação Atuarial periódica de um Plano de Benefícios de Regime Próprio de Previdência Social, além de ser uma exigência legal, prevista na Lei nº. 9.717/98 e Portaria MTP nº. 1.467/22, é essencial para a organização e revisão dos planos de custeio e de benefícios, no sentido de manter ou atingir o Equilíbrio Financeiro e Atuarial. </w:t>
      </w:r>
    </w:p>
    <w:p w14:paraId="16677576"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Assim sendo, este estudo, contratado pelo </w:t>
      </w:r>
      <w:r w:rsidRPr="000A55C6">
        <w:rPr>
          <w:rFonts w:ascii="Titillium Web" w:hAnsi="Titillium Web"/>
          <w:b/>
          <w:bCs/>
          <w:sz w:val="18"/>
          <w:szCs w:val="18"/>
        </w:rPr>
        <w:t>Município de Belo Horizonte</w:t>
      </w:r>
      <w:r w:rsidRPr="000A55C6">
        <w:rPr>
          <w:rFonts w:ascii="Titillium Web" w:hAnsi="Titillium Web"/>
          <w:sz w:val="18"/>
          <w:szCs w:val="18"/>
        </w:rPr>
        <w:t xml:space="preserve">, traz os resultados atuariais já enquadrados aos ditames dos recentes normativos legais e busca subsidiar a decisão dos gestores do RPPS sobre a estratégia para custear os benefícios oferecidos pelo plano previdenciário, frente aos recursos financeiros disponíveis. </w:t>
      </w:r>
    </w:p>
    <w:p w14:paraId="1A11EB4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objetivo deste estudo é subsidiar as decisões dos gestores do Regime Próprio de Previdência Social - RPPS relativas ao Plano de Custeio, buscando compatibilizar a capacidade de pagamento dos segurados e do ente público com a imposição constitucional de manutenção do Equilíbrio Financeiro e Atuarial. Para tanto, buscou-se expressar os resultados de forma clara e objetiva, trazendo não só a estrutura e os elementos mínimos definidos na Portaria nº 1.467/2022</w:t>
      </w:r>
      <w:r w:rsidRPr="00D21371">
        <w:rPr>
          <w:rFonts w:ascii="Titillium Web" w:hAnsi="Titillium Web"/>
          <w:sz w:val="18"/>
          <w:szCs w:val="18"/>
          <w:vertAlign w:val="superscript"/>
        </w:rPr>
        <w:footnoteReference w:id="1"/>
      </w:r>
      <w:r w:rsidRPr="000A55C6">
        <w:rPr>
          <w:rFonts w:ascii="Titillium Web" w:hAnsi="Titillium Web"/>
          <w:sz w:val="18"/>
          <w:szCs w:val="18"/>
        </w:rPr>
        <w:t>, mas também análises específicas, consideradas essenciais para completa compreensão do estudo, como por exemplo, a Análise de Sensibilidade, que mensura o efeito de uma hipótese ou premissa no Resultado Atuarial.</w:t>
      </w:r>
    </w:p>
    <w:p w14:paraId="3C7C2AEF"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Plano de Custeio Vigente será analisado de forma a atestar a viabilidade de sua manutenção ou a necessidade de sua adequação, situação em que um ou mais planos de custeio serão discutidos e propostos, de forma a promover o Equilíbrio Financeiro e Atuarial.</w:t>
      </w:r>
    </w:p>
    <w:p w14:paraId="0287DD6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Como preveem os artigos 107 e 110 da Lei Municipal nº 10.362, de 29 de dezembro de 2011 transcritos a seguir, a massa de segurados está segmentada em dois grupos, a saber:</w:t>
      </w:r>
    </w:p>
    <w:p w14:paraId="3144A1D0"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“Art. 107 – O Fundo Financeiro - </w:t>
      </w:r>
      <w:proofErr w:type="spellStart"/>
      <w:r w:rsidRPr="000A55C6">
        <w:rPr>
          <w:rFonts w:ascii="Titillium Web" w:hAnsi="Titillium Web"/>
          <w:i/>
          <w:iCs/>
          <w:sz w:val="18"/>
          <w:szCs w:val="18"/>
        </w:rPr>
        <w:t>Fufin</w:t>
      </w:r>
      <w:proofErr w:type="spellEnd"/>
      <w:r w:rsidRPr="000A55C6">
        <w:rPr>
          <w:rFonts w:ascii="Titillium Web" w:hAnsi="Titillium Web"/>
          <w:i/>
          <w:iCs/>
          <w:sz w:val="18"/>
          <w:szCs w:val="18"/>
        </w:rPr>
        <w:t>, de caráter temporário, é responsável pelo custeio, na forma legal, do pagamento dos benefícios previdenciários dos segurados descritos a seguir: (Redação dada pela Lei nº 11.065/2017)</w:t>
      </w:r>
    </w:p>
    <w:p w14:paraId="31007EA9"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segurados ativos admitidos até a publicação desta Lei na administração direta, nas entidades da administração indireta que possuírem servidores ocupantes de cargo de provimento efetivo e no Poder Legislativo do Município;</w:t>
      </w:r>
    </w:p>
    <w:p w14:paraId="7B07D88E"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e pensões concedidas até o dia anterior à publicação desta lei, independentemente da data de admissão;</w:t>
      </w:r>
    </w:p>
    <w:p w14:paraId="770BC481"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III - os beneficiários de aposentadorias e pensões a serem concedidas, desde que admitidos na administração direta, nas entidades da administração indireta que possuírem servidores ocupantes de cargo de provimento efetivo e no Poder Legislativo do Município até a publicação desta lei;</w:t>
      </w:r>
    </w:p>
    <w:p w14:paraId="197E920F"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IV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concedidas aos ex-servidores do Poder Legislativo do Município até 27 de dezembro de 2000, na forma do previsto no art. 2º da Lei nº 8.139, de 27 de dezembro de 2000.</w:t>
      </w:r>
    </w:p>
    <w:p w14:paraId="27B61368" w14:textId="77777777" w:rsidR="000A55C6" w:rsidRPr="00D27B1C" w:rsidRDefault="000A55C6" w:rsidP="00493C2F">
      <w:pPr>
        <w:spacing w:after="0"/>
        <w:ind w:firstLine="709"/>
        <w:jc w:val="both"/>
        <w:rPr>
          <w:rFonts w:ascii="Titillium Web" w:hAnsi="Titillium Web"/>
          <w:i/>
          <w:iCs/>
          <w:spacing w:val="-2"/>
          <w:sz w:val="18"/>
          <w:szCs w:val="18"/>
        </w:rPr>
      </w:pPr>
      <w:r w:rsidRPr="00D27B1C">
        <w:rPr>
          <w:rFonts w:ascii="Titillium Web" w:hAnsi="Titillium Web"/>
          <w:i/>
          <w:iCs/>
          <w:spacing w:val="-2"/>
          <w:sz w:val="18"/>
          <w:szCs w:val="18"/>
        </w:rPr>
        <w:lastRenderedPageBreak/>
        <w:t xml:space="preserve">Art. 110 - O Fundo Previdenciário - </w:t>
      </w:r>
      <w:proofErr w:type="spellStart"/>
      <w:r w:rsidRPr="00D27B1C">
        <w:rPr>
          <w:rFonts w:ascii="Titillium Web" w:hAnsi="Titillium Web"/>
          <w:i/>
          <w:iCs/>
          <w:spacing w:val="-2"/>
          <w:sz w:val="18"/>
          <w:szCs w:val="18"/>
        </w:rPr>
        <w:t>BHPrev</w:t>
      </w:r>
      <w:proofErr w:type="spellEnd"/>
      <w:r w:rsidRPr="00D27B1C">
        <w:rPr>
          <w:rFonts w:ascii="Titillium Web" w:hAnsi="Titillium Web"/>
          <w:i/>
          <w:iCs/>
          <w:spacing w:val="-2"/>
          <w:sz w:val="18"/>
          <w:szCs w:val="18"/>
        </w:rPr>
        <w:t xml:space="preserve"> - é responsável pelo custeio, na forma legal, do pagamento dos benefícios previdenciários dos segurados descritos a seguir: (Redação dada pela Lei nº 11.065/2017)</w:t>
      </w:r>
    </w:p>
    <w:p w14:paraId="0F133AFA"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segurados ativos admitidos e vinculados ao RPPS a partir da publicação desta Lei na administração direta, nas entidades da administração indireta que possuírem servidores ocupantes de cargo de provimento efetivo e no Poder Legislativo do Município;</w:t>
      </w:r>
    </w:p>
    <w:p w14:paraId="6FCA3327"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e pensões a serem concedidas, desde que admitidos na administração direta, nas entidades da administração indireta que possuírem servidores ocupantes de cargo de provimento efetivo e no Poder Legislativo do Município após a publicação desta lei.”</w:t>
      </w:r>
    </w:p>
    <w:p w14:paraId="3B19510F"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O trabalho foi desenvolvido em seis etapas: </w:t>
      </w:r>
    </w:p>
    <w:p w14:paraId="554789E2"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Análise crítica da base de dados dos servidores ativos, aposentados e pensionistas.</w:t>
      </w:r>
    </w:p>
    <w:p w14:paraId="34819059"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Análise dos Planos de Custeio e de Benefícios.</w:t>
      </w:r>
    </w:p>
    <w:p w14:paraId="698B79BA"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Seleção das Hipóteses Atuariais, Regimes Financeiros e outros mecanismos de dimensionamento dos compromissos do RPPS;</w:t>
      </w:r>
    </w:p>
    <w:p w14:paraId="26C9B4C8"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Realização do Cálculo Atuarial;</w:t>
      </w:r>
    </w:p>
    <w:p w14:paraId="232918D3"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Análise dos resultados e realização de estudos acerca da viabilização de Plano de Custeio; e</w:t>
      </w:r>
    </w:p>
    <w:p w14:paraId="7AAA2B05"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Comparação dos resultados das três últimas Avaliações Atuariais realizadas para o RPPS do Município de Belo Horizonte.</w:t>
      </w:r>
    </w:p>
    <w:p w14:paraId="6D414CE2" w14:textId="77777777" w:rsid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Para facilitar a compreensão do texto, os termos técnicos atuariais foram grafados com a primeira letra maiúscula e estão definidos no </w:t>
      </w:r>
      <w:r w:rsidRPr="000A55C6">
        <w:rPr>
          <w:rFonts w:ascii="Titillium Web" w:hAnsi="Titillium Web"/>
          <w:b/>
          <w:bCs/>
          <w:sz w:val="18"/>
          <w:szCs w:val="18"/>
        </w:rPr>
        <w:t>Anexo 14 – Conceitos, Definições e Siglas</w:t>
      </w:r>
      <w:r w:rsidRPr="000A55C6">
        <w:rPr>
          <w:rFonts w:ascii="Titillium Web" w:hAnsi="Titillium Web"/>
          <w:sz w:val="18"/>
          <w:szCs w:val="18"/>
        </w:rPr>
        <w:t xml:space="preserve"> ou ao longo do texto.</w:t>
      </w:r>
    </w:p>
    <w:p w14:paraId="7D2F73DB" w14:textId="77777777" w:rsidR="00493C2F" w:rsidRPr="000A55C6" w:rsidRDefault="00493C2F" w:rsidP="00493C2F">
      <w:pPr>
        <w:spacing w:after="0"/>
        <w:ind w:firstLine="709"/>
        <w:jc w:val="both"/>
        <w:rPr>
          <w:rFonts w:ascii="Titillium Web" w:hAnsi="Titillium Web"/>
          <w:sz w:val="18"/>
          <w:szCs w:val="18"/>
        </w:rPr>
      </w:pPr>
    </w:p>
    <w:p w14:paraId="207C9F35"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1" w:name="_Toc233876563"/>
      <w:r w:rsidRPr="000A55C6">
        <w:rPr>
          <w:rFonts w:ascii="Titillium Web" w:hAnsi="Titillium Web"/>
          <w:b/>
          <w:color w:val="365F91"/>
          <w:sz w:val="18"/>
          <w:szCs w:val="18"/>
        </w:rPr>
        <w:t>CARACTERÍSTICAS DO RPPS DE BELO HORIZONTE</w:t>
      </w:r>
      <w:bookmarkEnd w:id="1"/>
    </w:p>
    <w:p w14:paraId="67F47776" w14:textId="77777777" w:rsid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RPPS do Município de Belo Horizonte/MG é de grande porte e se enquadra no Perfil II de Risco Atuarial, conforme informações consolidadas no quadro seguinte, elaborado a partir da análise realizada pela SRPC.</w:t>
      </w:r>
    </w:p>
    <w:p w14:paraId="2897E773" w14:textId="77777777" w:rsidR="00493C2F" w:rsidRPr="000A55C6" w:rsidRDefault="00493C2F" w:rsidP="00493C2F">
      <w:pPr>
        <w:spacing w:after="0"/>
        <w:ind w:firstLine="709"/>
        <w:jc w:val="both"/>
        <w:rPr>
          <w:rFonts w:ascii="Titillium Web" w:hAnsi="Titillium Web"/>
          <w:sz w:val="18"/>
          <w:szCs w:val="18"/>
        </w:rPr>
      </w:pPr>
    </w:p>
    <w:p w14:paraId="6696EABC" w14:textId="77777777" w:rsidR="000A55C6" w:rsidRDefault="000A55C6" w:rsidP="00693B18">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 xml:space="preserve">Resultados do Indicador de Situação Previdenciária </w:t>
      </w:r>
      <w:r w:rsidR="00493C2F">
        <w:rPr>
          <w:rFonts w:ascii="Titillium Web" w:hAnsi="Titillium Web"/>
          <w:color w:val="244061"/>
          <w:sz w:val="18"/>
          <w:szCs w:val="18"/>
        </w:rPr>
        <w:t>–</w:t>
      </w:r>
      <w:r w:rsidRPr="000A55C6">
        <w:rPr>
          <w:rFonts w:ascii="Titillium Web" w:hAnsi="Titillium Web"/>
          <w:color w:val="244061"/>
          <w:sz w:val="18"/>
          <w:szCs w:val="18"/>
        </w:rPr>
        <w:t xml:space="preserve"> ISP</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923"/>
        <w:gridCol w:w="2847"/>
      </w:tblGrid>
      <w:tr w:rsidR="000A55C6" w:rsidRPr="00493C2F" w14:paraId="76CA337A" w14:textId="77777777" w:rsidTr="00493C2F">
        <w:trPr>
          <w:trHeight w:val="255"/>
          <w:jc w:val="center"/>
        </w:trPr>
        <w:tc>
          <w:tcPr>
            <w:tcW w:w="2897" w:type="pct"/>
            <w:shd w:val="clear" w:color="000000" w:fill="1F3864"/>
            <w:noWrap/>
            <w:vAlign w:val="center"/>
            <w:hideMark/>
          </w:tcPr>
          <w:p w14:paraId="46B824D5" w14:textId="77777777" w:rsidR="000A55C6" w:rsidRPr="00493C2F" w:rsidRDefault="000A55C6" w:rsidP="00493C2F">
            <w:pPr>
              <w:keepNext/>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Descrição</w:t>
            </w:r>
          </w:p>
        </w:tc>
        <w:tc>
          <w:tcPr>
            <w:tcW w:w="2103" w:type="pct"/>
            <w:shd w:val="clear" w:color="000000" w:fill="1F3864"/>
            <w:noWrap/>
            <w:vAlign w:val="center"/>
            <w:hideMark/>
          </w:tcPr>
          <w:p w14:paraId="2169E6DB"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Informação</w:t>
            </w:r>
          </w:p>
        </w:tc>
      </w:tr>
      <w:tr w:rsidR="000A55C6" w:rsidRPr="00493C2F" w14:paraId="37802A72" w14:textId="77777777" w:rsidTr="00493C2F">
        <w:trPr>
          <w:trHeight w:val="255"/>
          <w:jc w:val="center"/>
        </w:trPr>
        <w:tc>
          <w:tcPr>
            <w:tcW w:w="2897" w:type="pct"/>
            <w:noWrap/>
            <w:vAlign w:val="center"/>
            <w:hideMark/>
          </w:tcPr>
          <w:p w14:paraId="4625B9F1"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Ente</w:t>
            </w:r>
          </w:p>
        </w:tc>
        <w:tc>
          <w:tcPr>
            <w:tcW w:w="2103" w:type="pct"/>
            <w:noWrap/>
            <w:vAlign w:val="center"/>
            <w:hideMark/>
          </w:tcPr>
          <w:p w14:paraId="305B3EAC"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BELO HORIZONTE</w:t>
            </w:r>
          </w:p>
        </w:tc>
      </w:tr>
      <w:tr w:rsidR="000A55C6" w:rsidRPr="00493C2F" w14:paraId="396D0E60" w14:textId="77777777" w:rsidTr="00493C2F">
        <w:trPr>
          <w:trHeight w:val="255"/>
          <w:jc w:val="center"/>
        </w:trPr>
        <w:tc>
          <w:tcPr>
            <w:tcW w:w="2897" w:type="pct"/>
            <w:noWrap/>
            <w:vAlign w:val="center"/>
            <w:hideMark/>
          </w:tcPr>
          <w:p w14:paraId="4AE928B6"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Grupo</w:t>
            </w:r>
          </w:p>
        </w:tc>
        <w:tc>
          <w:tcPr>
            <w:tcW w:w="2103" w:type="pct"/>
            <w:noWrap/>
            <w:vAlign w:val="center"/>
            <w:hideMark/>
          </w:tcPr>
          <w:p w14:paraId="6DCBAB0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GRANDE PORTE</w:t>
            </w:r>
          </w:p>
        </w:tc>
      </w:tr>
      <w:tr w:rsidR="000A55C6" w:rsidRPr="00493C2F" w14:paraId="2354E8BD" w14:textId="77777777" w:rsidTr="00493C2F">
        <w:trPr>
          <w:trHeight w:val="255"/>
          <w:jc w:val="center"/>
        </w:trPr>
        <w:tc>
          <w:tcPr>
            <w:tcW w:w="2897" w:type="pct"/>
            <w:noWrap/>
            <w:vAlign w:val="center"/>
            <w:hideMark/>
          </w:tcPr>
          <w:p w14:paraId="27CD42D5"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Regularidade</w:t>
            </w:r>
          </w:p>
        </w:tc>
        <w:tc>
          <w:tcPr>
            <w:tcW w:w="2103" w:type="pct"/>
            <w:noWrap/>
            <w:vAlign w:val="center"/>
            <w:hideMark/>
          </w:tcPr>
          <w:p w14:paraId="0889A393"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A</w:t>
            </w:r>
          </w:p>
        </w:tc>
      </w:tr>
      <w:tr w:rsidR="000A55C6" w:rsidRPr="00493C2F" w14:paraId="39E28442" w14:textId="77777777" w:rsidTr="00493C2F">
        <w:trPr>
          <w:trHeight w:val="255"/>
          <w:jc w:val="center"/>
        </w:trPr>
        <w:tc>
          <w:tcPr>
            <w:tcW w:w="2897" w:type="pct"/>
            <w:noWrap/>
            <w:vAlign w:val="center"/>
            <w:hideMark/>
          </w:tcPr>
          <w:p w14:paraId="0B716631"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Envio de Informações</w:t>
            </w:r>
          </w:p>
        </w:tc>
        <w:tc>
          <w:tcPr>
            <w:tcW w:w="2103" w:type="pct"/>
            <w:noWrap/>
            <w:vAlign w:val="center"/>
            <w:hideMark/>
          </w:tcPr>
          <w:p w14:paraId="186A1CE0"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A</w:t>
            </w:r>
          </w:p>
        </w:tc>
      </w:tr>
      <w:tr w:rsidR="000A55C6" w:rsidRPr="00493C2F" w14:paraId="71A6E45F" w14:textId="77777777" w:rsidTr="00493C2F">
        <w:trPr>
          <w:trHeight w:val="255"/>
          <w:jc w:val="center"/>
        </w:trPr>
        <w:tc>
          <w:tcPr>
            <w:tcW w:w="2897" w:type="pct"/>
            <w:noWrap/>
            <w:vAlign w:val="center"/>
            <w:hideMark/>
          </w:tcPr>
          <w:p w14:paraId="41F8AB5F"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Gestão</w:t>
            </w:r>
          </w:p>
        </w:tc>
        <w:tc>
          <w:tcPr>
            <w:tcW w:w="2103" w:type="pct"/>
            <w:noWrap/>
            <w:vAlign w:val="center"/>
            <w:hideMark/>
          </w:tcPr>
          <w:p w14:paraId="7BD33BB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A</w:t>
            </w:r>
          </w:p>
        </w:tc>
      </w:tr>
      <w:tr w:rsidR="000A55C6" w:rsidRPr="00493C2F" w14:paraId="1C2ADF4E" w14:textId="77777777" w:rsidTr="00493C2F">
        <w:trPr>
          <w:trHeight w:val="255"/>
          <w:jc w:val="center"/>
        </w:trPr>
        <w:tc>
          <w:tcPr>
            <w:tcW w:w="2897" w:type="pct"/>
            <w:noWrap/>
            <w:vAlign w:val="center"/>
            <w:hideMark/>
          </w:tcPr>
          <w:p w14:paraId="2A940B52"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Classificação em Gestão e Transparência</w:t>
            </w:r>
          </w:p>
        </w:tc>
        <w:tc>
          <w:tcPr>
            <w:tcW w:w="2103" w:type="pct"/>
            <w:noWrap/>
            <w:vAlign w:val="center"/>
            <w:hideMark/>
          </w:tcPr>
          <w:p w14:paraId="0C83178B"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A</w:t>
            </w:r>
          </w:p>
        </w:tc>
      </w:tr>
      <w:tr w:rsidR="000A55C6" w:rsidRPr="00493C2F" w14:paraId="01F5D888" w14:textId="77777777" w:rsidTr="00493C2F">
        <w:trPr>
          <w:trHeight w:val="255"/>
          <w:jc w:val="center"/>
        </w:trPr>
        <w:tc>
          <w:tcPr>
            <w:tcW w:w="2897" w:type="pct"/>
            <w:noWrap/>
            <w:vAlign w:val="center"/>
            <w:hideMark/>
          </w:tcPr>
          <w:p w14:paraId="33C56278"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Suficiência Financeira</w:t>
            </w:r>
          </w:p>
        </w:tc>
        <w:tc>
          <w:tcPr>
            <w:tcW w:w="2103" w:type="pct"/>
            <w:noWrap/>
            <w:vAlign w:val="center"/>
            <w:hideMark/>
          </w:tcPr>
          <w:p w14:paraId="365F52BC"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C</w:t>
            </w:r>
          </w:p>
        </w:tc>
      </w:tr>
      <w:tr w:rsidR="000A55C6" w:rsidRPr="00493C2F" w14:paraId="0CD1D200" w14:textId="77777777" w:rsidTr="00493C2F">
        <w:trPr>
          <w:trHeight w:val="255"/>
          <w:jc w:val="center"/>
        </w:trPr>
        <w:tc>
          <w:tcPr>
            <w:tcW w:w="2897" w:type="pct"/>
            <w:noWrap/>
            <w:vAlign w:val="center"/>
            <w:hideMark/>
          </w:tcPr>
          <w:p w14:paraId="4F8091E7"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Acumulação de Recursos</w:t>
            </w:r>
          </w:p>
        </w:tc>
        <w:tc>
          <w:tcPr>
            <w:tcW w:w="2103" w:type="pct"/>
            <w:noWrap/>
            <w:vAlign w:val="center"/>
            <w:hideMark/>
          </w:tcPr>
          <w:p w14:paraId="126A231D"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B</w:t>
            </w:r>
          </w:p>
        </w:tc>
      </w:tr>
      <w:tr w:rsidR="000A55C6" w:rsidRPr="00493C2F" w14:paraId="69B80B36" w14:textId="77777777" w:rsidTr="00493C2F">
        <w:trPr>
          <w:trHeight w:val="255"/>
          <w:jc w:val="center"/>
        </w:trPr>
        <w:tc>
          <w:tcPr>
            <w:tcW w:w="2897" w:type="pct"/>
            <w:noWrap/>
            <w:vAlign w:val="center"/>
            <w:hideMark/>
          </w:tcPr>
          <w:p w14:paraId="687201E5"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Resultado Financeiro de Equacionamento do Déficit</w:t>
            </w:r>
          </w:p>
        </w:tc>
        <w:tc>
          <w:tcPr>
            <w:tcW w:w="2103" w:type="pct"/>
            <w:noWrap/>
            <w:vAlign w:val="center"/>
            <w:hideMark/>
          </w:tcPr>
          <w:p w14:paraId="78BF9B5C"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A</w:t>
            </w:r>
          </w:p>
        </w:tc>
      </w:tr>
      <w:tr w:rsidR="000A55C6" w:rsidRPr="00493C2F" w14:paraId="3786A26E" w14:textId="77777777" w:rsidTr="00493C2F">
        <w:trPr>
          <w:trHeight w:val="255"/>
          <w:jc w:val="center"/>
        </w:trPr>
        <w:tc>
          <w:tcPr>
            <w:tcW w:w="2897" w:type="pct"/>
            <w:noWrap/>
            <w:vAlign w:val="center"/>
            <w:hideMark/>
          </w:tcPr>
          <w:p w14:paraId="5492FAF2"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Classificação em Finanças e Liquidez</w:t>
            </w:r>
          </w:p>
        </w:tc>
        <w:tc>
          <w:tcPr>
            <w:tcW w:w="2103" w:type="pct"/>
            <w:noWrap/>
            <w:vAlign w:val="center"/>
            <w:hideMark/>
          </w:tcPr>
          <w:p w14:paraId="25B1F812"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B</w:t>
            </w:r>
          </w:p>
        </w:tc>
      </w:tr>
      <w:tr w:rsidR="000A55C6" w:rsidRPr="00493C2F" w14:paraId="4E6D1439" w14:textId="77777777" w:rsidTr="00493C2F">
        <w:trPr>
          <w:trHeight w:val="255"/>
          <w:jc w:val="center"/>
        </w:trPr>
        <w:tc>
          <w:tcPr>
            <w:tcW w:w="2897" w:type="pct"/>
            <w:noWrap/>
            <w:vAlign w:val="center"/>
            <w:hideMark/>
          </w:tcPr>
          <w:p w14:paraId="43123246"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Cobertura Previdenciária</w:t>
            </w:r>
          </w:p>
        </w:tc>
        <w:tc>
          <w:tcPr>
            <w:tcW w:w="2103" w:type="pct"/>
            <w:noWrap/>
            <w:vAlign w:val="center"/>
            <w:hideMark/>
          </w:tcPr>
          <w:p w14:paraId="2C1F78E1"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B</w:t>
            </w:r>
          </w:p>
        </w:tc>
      </w:tr>
      <w:tr w:rsidR="000A55C6" w:rsidRPr="00493C2F" w14:paraId="2FD161B4" w14:textId="77777777" w:rsidTr="00493C2F">
        <w:trPr>
          <w:trHeight w:val="255"/>
          <w:jc w:val="center"/>
        </w:trPr>
        <w:tc>
          <w:tcPr>
            <w:tcW w:w="2897" w:type="pct"/>
            <w:noWrap/>
            <w:vAlign w:val="center"/>
            <w:hideMark/>
          </w:tcPr>
          <w:p w14:paraId="49ADA94C"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Comprometimento Atuarial da RCL</w:t>
            </w:r>
          </w:p>
        </w:tc>
        <w:tc>
          <w:tcPr>
            <w:tcW w:w="2103" w:type="pct"/>
            <w:noWrap/>
            <w:vAlign w:val="center"/>
            <w:hideMark/>
          </w:tcPr>
          <w:p w14:paraId="2644933D"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C</w:t>
            </w:r>
          </w:p>
        </w:tc>
      </w:tr>
      <w:tr w:rsidR="000A55C6" w:rsidRPr="00493C2F" w14:paraId="0A0E6BAF" w14:textId="77777777" w:rsidTr="00493C2F">
        <w:trPr>
          <w:trHeight w:val="255"/>
          <w:jc w:val="center"/>
        </w:trPr>
        <w:tc>
          <w:tcPr>
            <w:tcW w:w="2897" w:type="pct"/>
            <w:noWrap/>
            <w:vAlign w:val="center"/>
            <w:hideMark/>
          </w:tcPr>
          <w:p w14:paraId="0E9E085E"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Índice de Reforma RPPS e Vigência RPC</w:t>
            </w:r>
          </w:p>
        </w:tc>
        <w:tc>
          <w:tcPr>
            <w:tcW w:w="2103" w:type="pct"/>
            <w:noWrap/>
            <w:vAlign w:val="center"/>
            <w:hideMark/>
          </w:tcPr>
          <w:p w14:paraId="5FB3A6AF"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C</w:t>
            </w:r>
          </w:p>
        </w:tc>
      </w:tr>
      <w:tr w:rsidR="000A55C6" w:rsidRPr="00493C2F" w14:paraId="4AC4DE73" w14:textId="77777777" w:rsidTr="00493C2F">
        <w:trPr>
          <w:trHeight w:val="255"/>
          <w:jc w:val="center"/>
        </w:trPr>
        <w:tc>
          <w:tcPr>
            <w:tcW w:w="2897" w:type="pct"/>
            <w:noWrap/>
            <w:vAlign w:val="center"/>
            <w:hideMark/>
          </w:tcPr>
          <w:p w14:paraId="6645BF76"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Classificação em Atuária</w:t>
            </w:r>
          </w:p>
        </w:tc>
        <w:tc>
          <w:tcPr>
            <w:tcW w:w="2103" w:type="pct"/>
            <w:noWrap/>
            <w:vAlign w:val="center"/>
            <w:hideMark/>
          </w:tcPr>
          <w:p w14:paraId="1CCEF620"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C</w:t>
            </w:r>
          </w:p>
        </w:tc>
      </w:tr>
      <w:tr w:rsidR="000A55C6" w:rsidRPr="00493C2F" w14:paraId="488D80D5" w14:textId="77777777" w:rsidTr="00493C2F">
        <w:trPr>
          <w:trHeight w:val="255"/>
          <w:jc w:val="center"/>
        </w:trPr>
        <w:tc>
          <w:tcPr>
            <w:tcW w:w="2897" w:type="pct"/>
            <w:noWrap/>
            <w:vAlign w:val="center"/>
            <w:hideMark/>
          </w:tcPr>
          <w:p w14:paraId="7D96BDC9"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Indicador de Situação Previdenciária</w:t>
            </w:r>
          </w:p>
        </w:tc>
        <w:tc>
          <w:tcPr>
            <w:tcW w:w="2103" w:type="pct"/>
            <w:noWrap/>
            <w:vAlign w:val="center"/>
            <w:hideMark/>
          </w:tcPr>
          <w:p w14:paraId="1AFBCA53"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C</w:t>
            </w:r>
          </w:p>
        </w:tc>
      </w:tr>
      <w:tr w:rsidR="000A55C6" w:rsidRPr="00493C2F" w14:paraId="2DF592D8" w14:textId="77777777" w:rsidTr="00493C2F">
        <w:trPr>
          <w:trHeight w:val="255"/>
          <w:jc w:val="center"/>
        </w:trPr>
        <w:tc>
          <w:tcPr>
            <w:tcW w:w="2897" w:type="pct"/>
            <w:noWrap/>
            <w:vAlign w:val="center"/>
            <w:hideMark/>
          </w:tcPr>
          <w:p w14:paraId="77944B6F"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Perfil Atuarial</w:t>
            </w:r>
          </w:p>
        </w:tc>
        <w:tc>
          <w:tcPr>
            <w:tcW w:w="2103" w:type="pct"/>
            <w:noWrap/>
            <w:vAlign w:val="center"/>
            <w:hideMark/>
          </w:tcPr>
          <w:p w14:paraId="0F1EDC49"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II</w:t>
            </w:r>
          </w:p>
        </w:tc>
      </w:tr>
    </w:tbl>
    <w:p w14:paraId="410F3665" w14:textId="77777777" w:rsidR="000A55C6" w:rsidRPr="000A55C6" w:rsidRDefault="000A55C6" w:rsidP="00493C2F">
      <w:pPr>
        <w:spacing w:after="0"/>
        <w:ind w:firstLine="709"/>
        <w:jc w:val="both"/>
        <w:rPr>
          <w:rFonts w:ascii="Titillium Web" w:hAnsi="Titillium Web"/>
          <w:sz w:val="18"/>
          <w:szCs w:val="18"/>
        </w:rPr>
      </w:pPr>
    </w:p>
    <w:p w14:paraId="7FA696EE"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2" w:name="_Toc233876564"/>
      <w:r w:rsidRPr="000A55C6">
        <w:rPr>
          <w:rFonts w:ascii="Titillium Web" w:hAnsi="Titillium Web"/>
          <w:b/>
          <w:color w:val="365F91"/>
          <w:sz w:val="18"/>
          <w:szCs w:val="18"/>
        </w:rPr>
        <w:t>AVALIAÇÃO ATUARIAL</w:t>
      </w:r>
      <w:bookmarkEnd w:id="2"/>
    </w:p>
    <w:p w14:paraId="34F92B4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Avaliação Atuarial é um estudo técnico desenvolvido pelo atuário – baseado nas características biométricas, demográficas e econômicas da população analisada – com o objetivo principal de estabelecer, de forma suficiente e adequada, o montante dos recursos necessários para a garantia dos pagamentos dos benefícios previstos pelo plano previdenciário. (GUSHIKEN, Luiz. Et al).</w:t>
      </w:r>
    </w:p>
    <w:p w14:paraId="55FE6F0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estudo recebe como informações a base normativa, as bases técnicas, a base cadastral e gera como resultados o Custo Previdenciário, as Provisões Matemáticas e o Custeio Previdenciário necessário para equilibrar ou manter equilibrado o RPPS, como a seguir.</w:t>
      </w:r>
    </w:p>
    <w:p w14:paraId="1CF73644" w14:textId="1FB6F7DE" w:rsidR="000A55C6" w:rsidRPr="000A55C6" w:rsidRDefault="003653EA" w:rsidP="00493C2F">
      <w:pPr>
        <w:spacing w:after="0"/>
        <w:jc w:val="center"/>
        <w:rPr>
          <w:rFonts w:ascii="Titillium Web" w:hAnsi="Titillium Web"/>
          <w:sz w:val="18"/>
          <w:szCs w:val="18"/>
        </w:rPr>
      </w:pPr>
      <w:r w:rsidRPr="001C776B">
        <w:rPr>
          <w:rFonts w:ascii="Titillium Web" w:hAnsi="Titillium Web"/>
          <w:noProof/>
          <w:sz w:val="18"/>
          <w:szCs w:val="18"/>
        </w:rPr>
        <w:drawing>
          <wp:inline distT="0" distB="0" distL="0" distR="0" wp14:anchorId="1A1EA650" wp14:editId="0E3B9B06">
            <wp:extent cx="4162425" cy="2590800"/>
            <wp:effectExtent l="0" t="0" r="0" b="0"/>
            <wp:docPr id="1" name="Imagem 12562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56284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2425" cy="2590800"/>
                    </a:xfrm>
                    <a:prstGeom prst="rect">
                      <a:avLst/>
                    </a:prstGeom>
                    <a:noFill/>
                    <a:ln>
                      <a:noFill/>
                    </a:ln>
                  </pic:spPr>
                </pic:pic>
              </a:graphicData>
            </a:graphic>
          </wp:inline>
        </w:drawing>
      </w:r>
    </w:p>
    <w:p w14:paraId="52E9A1CC"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3" w:name="_Toc233876565"/>
      <w:r w:rsidRPr="000A55C6">
        <w:rPr>
          <w:rFonts w:ascii="Titillium Web" w:hAnsi="Titillium Web"/>
          <w:b/>
          <w:color w:val="365F91"/>
          <w:sz w:val="18"/>
          <w:szCs w:val="18"/>
        </w:rPr>
        <w:t>BASE NORMATIVA</w:t>
      </w:r>
      <w:bookmarkEnd w:id="3"/>
    </w:p>
    <w:p w14:paraId="67F0F9CE"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Os dispositivos legais utilizados como referência para os cálculos atuariais apresentados neste estudo estão enumerados a seguir:</w:t>
      </w:r>
    </w:p>
    <w:p w14:paraId="22AC46DA" w14:textId="77777777" w:rsidR="000A55C6" w:rsidRPr="000A55C6" w:rsidRDefault="000A55C6" w:rsidP="00833386">
      <w:pPr>
        <w:pStyle w:val="TituloVIVA"/>
        <w:keepNext/>
        <w:numPr>
          <w:ilvl w:val="1"/>
          <w:numId w:val="24"/>
        </w:numPr>
        <w:tabs>
          <w:tab w:val="left" w:pos="284"/>
          <w:tab w:val="left" w:pos="567"/>
        </w:tabs>
        <w:spacing w:line="240" w:lineRule="auto"/>
        <w:ind w:left="0" w:firstLine="0"/>
        <w:rPr>
          <w:rFonts w:ascii="Titillium Web" w:eastAsia="Calibri" w:hAnsi="Titillium Web" w:cs="Times New Roman"/>
          <w:b/>
          <w:color w:val="365F91"/>
          <w:sz w:val="18"/>
          <w:szCs w:val="18"/>
        </w:rPr>
      </w:pPr>
      <w:bookmarkStart w:id="4" w:name="_Toc233876566"/>
      <w:r w:rsidRPr="000A55C6">
        <w:rPr>
          <w:rFonts w:ascii="Titillium Web" w:eastAsia="Calibri" w:hAnsi="Titillium Web" w:cs="Times New Roman"/>
          <w:b/>
          <w:color w:val="365F91"/>
          <w:sz w:val="18"/>
          <w:szCs w:val="18"/>
        </w:rPr>
        <w:t>Normas Gerais</w:t>
      </w:r>
      <w:bookmarkEnd w:id="4"/>
    </w:p>
    <w:p w14:paraId="4626EC11"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 xml:space="preserve">Constituição </w:t>
      </w:r>
      <w:r w:rsidRPr="000A55C6">
        <w:rPr>
          <w:rFonts w:ascii="Titillium Web" w:hAnsi="Titillium Web"/>
          <w:b/>
          <w:bCs/>
          <w:sz w:val="18"/>
          <w:szCs w:val="18"/>
        </w:rPr>
        <w:t>Federal</w:t>
      </w:r>
      <w:r w:rsidRPr="000A55C6">
        <w:rPr>
          <w:rFonts w:ascii="Titillium Web" w:hAnsi="Titillium Web"/>
          <w:sz w:val="18"/>
          <w:szCs w:val="18"/>
        </w:rPr>
        <w:t xml:space="preserve"> e alterações introduzidas pelas </w:t>
      </w:r>
      <w:r w:rsidRPr="000A55C6">
        <w:rPr>
          <w:rFonts w:ascii="Titillium Web" w:hAnsi="Titillium Web"/>
          <w:b/>
          <w:bCs/>
          <w:sz w:val="18"/>
          <w:szCs w:val="18"/>
        </w:rPr>
        <w:t>Emendas Constitucionais Nº. 20</w:t>
      </w:r>
      <w:r w:rsidRPr="000A55C6">
        <w:rPr>
          <w:rFonts w:ascii="Titillium Web" w:hAnsi="Titillium Web"/>
          <w:sz w:val="18"/>
          <w:szCs w:val="18"/>
        </w:rPr>
        <w:t xml:space="preserve">, </w:t>
      </w:r>
      <w:r w:rsidRPr="000A55C6">
        <w:rPr>
          <w:rFonts w:ascii="Titillium Web" w:hAnsi="Titillium Web"/>
          <w:b/>
          <w:bCs/>
          <w:sz w:val="18"/>
          <w:szCs w:val="18"/>
        </w:rPr>
        <w:t>41, 47, 70, 88 e 103</w:t>
      </w:r>
      <w:r w:rsidRPr="000A55C6">
        <w:rPr>
          <w:rFonts w:ascii="Titillium Web" w:hAnsi="Titillium Web"/>
          <w:sz w:val="18"/>
          <w:szCs w:val="18"/>
        </w:rPr>
        <w:t>, de 15 de dezembro de 1998, 19 de dezembro de 2003, 05 de julho de 2005, 29 de março de 2012, 07 de maio de 2015 e de 12 de novembro de 2019, respectivamente;</w:t>
      </w:r>
    </w:p>
    <w:p w14:paraId="5E3B1DF8"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nº. 9.717</w:t>
      </w:r>
      <w:r w:rsidRPr="000A55C6">
        <w:rPr>
          <w:rFonts w:ascii="Titillium Web" w:hAnsi="Titillium Web"/>
          <w:sz w:val="18"/>
          <w:szCs w:val="18"/>
        </w:rPr>
        <w:t>, de 27 de novembro de 1998;</w:t>
      </w:r>
    </w:p>
    <w:p w14:paraId="1CF98C1C"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nº. 10.887</w:t>
      </w:r>
      <w:r w:rsidRPr="000A55C6">
        <w:rPr>
          <w:rFonts w:ascii="Titillium Web" w:hAnsi="Titillium Web"/>
          <w:sz w:val="18"/>
          <w:szCs w:val="18"/>
        </w:rPr>
        <w:t>, de 18 de junho de 2004;</w:t>
      </w:r>
    </w:p>
    <w:p w14:paraId="2C80DFEC"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Complementar nº 152</w:t>
      </w:r>
      <w:r w:rsidRPr="000A55C6">
        <w:rPr>
          <w:rFonts w:ascii="Titillium Web" w:hAnsi="Titillium Web"/>
          <w:sz w:val="18"/>
          <w:szCs w:val="18"/>
        </w:rPr>
        <w:t>, de 03 de dezembro de 2015;</w:t>
      </w:r>
    </w:p>
    <w:p w14:paraId="671B1ABA"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 xml:space="preserve">Portaria MTP nº 1.467, </w:t>
      </w:r>
      <w:r w:rsidRPr="000A55C6">
        <w:rPr>
          <w:rFonts w:ascii="Titillium Web" w:hAnsi="Titillium Web"/>
          <w:sz w:val="18"/>
          <w:szCs w:val="18"/>
        </w:rPr>
        <w:t>de 02 de junho de 2022; e</w:t>
      </w:r>
    </w:p>
    <w:p w14:paraId="15DD420A"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Portaria MPS nº 2.010</w:t>
      </w:r>
      <w:r w:rsidRPr="000A55C6">
        <w:rPr>
          <w:rFonts w:ascii="Titillium Web" w:hAnsi="Titillium Web"/>
          <w:sz w:val="18"/>
          <w:szCs w:val="18"/>
        </w:rPr>
        <w:t xml:space="preserve">, de 15 de outubro de 2025. </w:t>
      </w:r>
    </w:p>
    <w:p w14:paraId="643B45C2" w14:textId="77777777" w:rsidR="000A55C6" w:rsidRPr="000A55C6" w:rsidRDefault="000A55C6" w:rsidP="00833386">
      <w:pPr>
        <w:pStyle w:val="TituloVIVA"/>
        <w:keepNext/>
        <w:numPr>
          <w:ilvl w:val="1"/>
          <w:numId w:val="24"/>
        </w:numPr>
        <w:tabs>
          <w:tab w:val="left" w:pos="284"/>
          <w:tab w:val="left" w:pos="567"/>
        </w:tabs>
        <w:spacing w:line="240" w:lineRule="auto"/>
        <w:ind w:left="0" w:firstLine="0"/>
        <w:rPr>
          <w:rFonts w:ascii="Titillium Web" w:eastAsia="Calibri" w:hAnsi="Titillium Web" w:cs="Times New Roman"/>
          <w:b/>
          <w:color w:val="365F91"/>
          <w:sz w:val="18"/>
          <w:szCs w:val="18"/>
        </w:rPr>
      </w:pPr>
      <w:bookmarkStart w:id="5" w:name="_Toc233876567"/>
      <w:r w:rsidRPr="000A55C6">
        <w:rPr>
          <w:rFonts w:ascii="Titillium Web" w:eastAsia="Calibri" w:hAnsi="Titillium Web" w:cs="Times New Roman"/>
          <w:b/>
          <w:color w:val="365F91"/>
          <w:sz w:val="18"/>
          <w:szCs w:val="18"/>
        </w:rPr>
        <w:t>Normas Específicas</w:t>
      </w:r>
      <w:bookmarkEnd w:id="5"/>
    </w:p>
    <w:p w14:paraId="50F0124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Municipal nº 10.362</w:t>
      </w:r>
      <w:r w:rsidRPr="000A55C6">
        <w:rPr>
          <w:rFonts w:ascii="Titillium Web" w:hAnsi="Titillium Web"/>
          <w:sz w:val="18"/>
          <w:szCs w:val="18"/>
        </w:rPr>
        <w:t>, de 29 de dezembro de 2011;</w:t>
      </w:r>
    </w:p>
    <w:p w14:paraId="24FAB9E3"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Municipal nº 11.279</w:t>
      </w:r>
      <w:r w:rsidRPr="000A55C6">
        <w:rPr>
          <w:rFonts w:ascii="Titillium Web" w:hAnsi="Titillium Web"/>
          <w:sz w:val="18"/>
          <w:szCs w:val="18"/>
        </w:rPr>
        <w:t>, de 31 de dezembro de 2020; e</w:t>
      </w:r>
    </w:p>
    <w:p w14:paraId="41BA0FD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b/>
          <w:bCs/>
          <w:sz w:val="18"/>
          <w:szCs w:val="18"/>
        </w:rPr>
        <w:t>Lei Municipal nº 11.341</w:t>
      </w:r>
      <w:r w:rsidRPr="000A55C6">
        <w:rPr>
          <w:rFonts w:ascii="Titillium Web" w:hAnsi="Titillium Web"/>
          <w:sz w:val="18"/>
          <w:szCs w:val="18"/>
        </w:rPr>
        <w:t>, de 10 de fevereiro de 2022.</w:t>
      </w:r>
    </w:p>
    <w:p w14:paraId="6DB94425"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6" w:name="_Toc233876568"/>
      <w:r w:rsidRPr="000A55C6">
        <w:rPr>
          <w:rFonts w:ascii="Titillium Web" w:hAnsi="Titillium Web"/>
          <w:b/>
          <w:color w:val="365F91"/>
          <w:sz w:val="18"/>
          <w:szCs w:val="18"/>
        </w:rPr>
        <w:lastRenderedPageBreak/>
        <w:t>BASES TÉCNICAS</w:t>
      </w:r>
      <w:bookmarkEnd w:id="6"/>
    </w:p>
    <w:p w14:paraId="777822CB"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Conforme define a Portaria MTP nº 1.467/22, Bases Técnicas são premissas, pressupostos, hipóteses e parâmetros biométricos, demográficos, econômicos e financeiros utilizados e adotados no plano de benefícios pelo atuário, com a concordância dos representantes do RPPS, adequados e aderentes às características da massa de segurados e beneficiários do RPPS e ao seu regramento. Como bases técnicas entendem-se, também, os regimes financeiros adotados para o financiamento dos benefícios, as tábuas biométricas utilizadas, bem como fatores e taxas utilizados para a estimação de receitas e encargos.</w:t>
      </w:r>
    </w:p>
    <w:p w14:paraId="56DBC08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Neste item, descrevemos inicialmente as Hipóteses Atuariais e, na sequência, os Regimes Financeiros adotados neste estudo, bem como o Método de Financiamento Atuarial adotado no Regime Financeiro de Capitalização.</w:t>
      </w:r>
    </w:p>
    <w:p w14:paraId="4776D656" w14:textId="77777777" w:rsidR="000A55C6" w:rsidRPr="000A55C6" w:rsidRDefault="000A55C6" w:rsidP="00833386">
      <w:pPr>
        <w:pStyle w:val="TituloVIVA"/>
        <w:keepNext/>
        <w:numPr>
          <w:ilvl w:val="1"/>
          <w:numId w:val="24"/>
        </w:numPr>
        <w:tabs>
          <w:tab w:val="left" w:pos="426"/>
        </w:tabs>
        <w:spacing w:line="240" w:lineRule="auto"/>
        <w:ind w:left="0" w:firstLine="0"/>
        <w:rPr>
          <w:rFonts w:ascii="Titillium Web" w:eastAsia="Calibri" w:hAnsi="Titillium Web" w:cs="Times New Roman"/>
          <w:b/>
          <w:color w:val="365F91"/>
          <w:sz w:val="18"/>
          <w:szCs w:val="18"/>
        </w:rPr>
      </w:pPr>
      <w:bookmarkStart w:id="7" w:name="_Toc233876569"/>
      <w:r w:rsidRPr="000A55C6">
        <w:rPr>
          <w:rFonts w:ascii="Titillium Web" w:eastAsia="Calibri" w:hAnsi="Titillium Web" w:cs="Times New Roman"/>
          <w:b/>
          <w:color w:val="365F91"/>
          <w:sz w:val="18"/>
          <w:szCs w:val="18"/>
        </w:rPr>
        <w:t>Hipóteses Atuariais e Premissas</w:t>
      </w:r>
      <w:bookmarkEnd w:id="7"/>
    </w:p>
    <w:p w14:paraId="3509776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Avaliação Atuarial projeta cenários decorrentes de eventos incertos ao longo do tempo, como, por exemplo, o quantitativo de segurados, a duração do tempo de pagamento dos benefícios previdenciários, bem como os seus valores a cada ano futuro.</w:t>
      </w:r>
    </w:p>
    <w:p w14:paraId="4736CCA3"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Para tanto, são adotadas hipóteses que devem refletir as características biométricas, demográficas, financeiras e econômicas incidentes sobre a população de segurados e respectivo plano previdenciário, que denominamos Hipóteses Atuariais.</w:t>
      </w:r>
    </w:p>
    <w:p w14:paraId="1C556CB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Por representarem estimativas de eventos futuros, devem ser periodicamente confrontadas com os acontecimentos da vida real, para que se avalie a necessidade de ajustes. Esta análise, além de ser uma recomendação técnica, tem obrigatoriedade legal dada pela Portaria MTP nº 1.467/22.</w:t>
      </w:r>
    </w:p>
    <w:p w14:paraId="1438B114"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As hipóteses atuariais adotadas foram as seguintes:</w:t>
      </w:r>
    </w:p>
    <w:p w14:paraId="5DEE04C3"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t>Tábuas Biométricas</w:t>
      </w:r>
      <w:r w:rsidRPr="000A55C6">
        <w:rPr>
          <w:rFonts w:ascii="Titillium Web" w:hAnsi="Titillium Web"/>
          <w:sz w:val="18"/>
          <w:szCs w:val="18"/>
        </w:rPr>
        <w:t xml:space="preserve">: </w:t>
      </w:r>
    </w:p>
    <w:p w14:paraId="0F398509"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Tábua de mortalidade de válidos - fase laborativa e fase pós laborativa: BR_EMSsb_v_2015 segregada por sexo.</w:t>
      </w:r>
    </w:p>
    <w:p w14:paraId="2CB155BB"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Tábua de mortalidade de inválidos: IBGE-2024 segregada por sexo.</w:t>
      </w:r>
    </w:p>
    <w:p w14:paraId="2A32A7E6"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Tábua de entrada em invalidez: Álvaro Vindas.</w:t>
      </w:r>
    </w:p>
    <w:p w14:paraId="745FE889"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t>Alterações futuras no perfil e composição das massas de segurados</w:t>
      </w:r>
      <w:r w:rsidRPr="000A55C6">
        <w:rPr>
          <w:rFonts w:ascii="Titillium Web" w:hAnsi="Titillium Web"/>
          <w:sz w:val="18"/>
          <w:szCs w:val="18"/>
        </w:rPr>
        <w:t xml:space="preserve">: </w:t>
      </w:r>
    </w:p>
    <w:p w14:paraId="1E68C2A3"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Rotatividade: 1,00% ao ano;</w:t>
      </w:r>
    </w:p>
    <w:p w14:paraId="33FFAC3A"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Expectativa de reposição dos segurados ativos: número constante de servidores ativos por 75 anos, supondo que a cada servidor ativo que se desliga, outro toma seu lugar com idade e salário iguais aos daquele que se desligou, quando foi admitido no Município.</w:t>
      </w:r>
    </w:p>
    <w:p w14:paraId="727EEBB5"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t>Estimativas sobre remunerações e proventos</w:t>
      </w:r>
      <w:r w:rsidRPr="000A55C6">
        <w:rPr>
          <w:rFonts w:ascii="Titillium Web" w:hAnsi="Titillium Web"/>
          <w:sz w:val="18"/>
          <w:szCs w:val="18"/>
        </w:rPr>
        <w:t>:</w:t>
      </w:r>
    </w:p>
    <w:p w14:paraId="0A257944"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Taxa real de crescimento da remuneração por mérito e produtividade: 2,34% real ao ano;</w:t>
      </w:r>
    </w:p>
    <w:p w14:paraId="5AA9D894"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Taxa real do crescimento dos proventos: 0,00%;</w:t>
      </w:r>
    </w:p>
    <w:p w14:paraId="40E68C6B"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t>Taxa de juros atuarial</w:t>
      </w:r>
      <w:r w:rsidRPr="000A55C6">
        <w:rPr>
          <w:rFonts w:ascii="Titillium Web" w:hAnsi="Titillium Web"/>
          <w:sz w:val="18"/>
          <w:szCs w:val="18"/>
        </w:rPr>
        <w:t xml:space="preserve">: </w:t>
      </w:r>
    </w:p>
    <w:p w14:paraId="67A5B8DD" w14:textId="77777777" w:rsidR="000A55C6" w:rsidRPr="000A55C6" w:rsidRDefault="000A55C6" w:rsidP="00833386">
      <w:pPr>
        <w:pStyle w:val="PargrafodaLista"/>
        <w:tabs>
          <w:tab w:val="left" w:pos="426"/>
        </w:tabs>
        <w:spacing w:after="0" w:line="240" w:lineRule="auto"/>
        <w:ind w:left="0"/>
        <w:rPr>
          <w:rFonts w:ascii="Titillium Web" w:hAnsi="Titillium Web"/>
          <w:sz w:val="18"/>
          <w:szCs w:val="18"/>
        </w:rPr>
      </w:pPr>
      <w:r w:rsidRPr="000A55C6">
        <w:rPr>
          <w:rFonts w:ascii="Titillium Web" w:hAnsi="Titillium Web"/>
          <w:sz w:val="18"/>
          <w:szCs w:val="18"/>
        </w:rPr>
        <w:t>•</w:t>
      </w:r>
      <w:r w:rsidRPr="000A55C6">
        <w:rPr>
          <w:rFonts w:ascii="Titillium Web" w:hAnsi="Titillium Web"/>
          <w:sz w:val="18"/>
          <w:szCs w:val="18"/>
        </w:rPr>
        <w:tab/>
      </w:r>
      <w:r w:rsidRPr="000A55C6">
        <w:rPr>
          <w:rFonts w:ascii="Titillium Web" w:hAnsi="Titillium Web"/>
          <w:b/>
          <w:bCs/>
          <w:sz w:val="18"/>
          <w:szCs w:val="18"/>
        </w:rPr>
        <w:t>Fundo Previdenciário:</w:t>
      </w:r>
      <w:r w:rsidRPr="000A55C6">
        <w:rPr>
          <w:rFonts w:ascii="Titillium Web" w:hAnsi="Titillium Web"/>
          <w:sz w:val="18"/>
          <w:szCs w:val="18"/>
        </w:rPr>
        <w:t xml:space="preserve"> 5,90% real ao ano;</w:t>
      </w:r>
    </w:p>
    <w:p w14:paraId="5BB1E7E0" w14:textId="77777777" w:rsidR="000A55C6" w:rsidRPr="000A55C6" w:rsidRDefault="000A55C6" w:rsidP="00833386">
      <w:pPr>
        <w:pStyle w:val="PargrafodaLista"/>
        <w:tabs>
          <w:tab w:val="left" w:pos="426"/>
        </w:tabs>
        <w:spacing w:after="0" w:line="240" w:lineRule="auto"/>
        <w:ind w:left="0"/>
        <w:rPr>
          <w:rFonts w:ascii="Titillium Web" w:hAnsi="Titillium Web"/>
          <w:sz w:val="18"/>
          <w:szCs w:val="18"/>
        </w:rPr>
      </w:pPr>
      <w:r w:rsidRPr="000A55C6">
        <w:rPr>
          <w:rFonts w:ascii="Titillium Web" w:hAnsi="Titillium Web"/>
          <w:sz w:val="18"/>
          <w:szCs w:val="18"/>
        </w:rPr>
        <w:t>•</w:t>
      </w:r>
      <w:r w:rsidRPr="000A55C6">
        <w:rPr>
          <w:rFonts w:ascii="Titillium Web" w:hAnsi="Titillium Web"/>
          <w:sz w:val="18"/>
          <w:szCs w:val="18"/>
        </w:rPr>
        <w:tab/>
      </w:r>
      <w:r w:rsidRPr="000A55C6">
        <w:rPr>
          <w:rFonts w:ascii="Titillium Web" w:hAnsi="Titillium Web"/>
          <w:b/>
          <w:bCs/>
          <w:sz w:val="18"/>
          <w:szCs w:val="18"/>
        </w:rPr>
        <w:t>Fundo Financeiro:</w:t>
      </w:r>
      <w:r w:rsidRPr="000A55C6">
        <w:rPr>
          <w:rFonts w:ascii="Titillium Web" w:hAnsi="Titillium Web"/>
          <w:sz w:val="18"/>
          <w:szCs w:val="18"/>
        </w:rPr>
        <w:t xml:space="preserve"> 0,00%/5,45% real ao ano.</w:t>
      </w:r>
    </w:p>
    <w:p w14:paraId="5319644D" w14:textId="77777777" w:rsidR="000A55C6" w:rsidRPr="000A55C6" w:rsidRDefault="000A55C6" w:rsidP="00833386">
      <w:pPr>
        <w:pStyle w:val="PargrafodaLista"/>
        <w:keepNext/>
        <w:widowControl w:val="0"/>
        <w:numPr>
          <w:ilvl w:val="0"/>
          <w:numId w:val="18"/>
        </w:numPr>
        <w:tabs>
          <w:tab w:val="left" w:pos="426"/>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Idade de entrada em algum regime previdenciário e em aposentadoria:</w:t>
      </w:r>
    </w:p>
    <w:p w14:paraId="1029B558"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Idade estimada de entrada em algum regime previdenciário: diferença entre a idade de admissão no Município e o tempo de serviço passado informado na base de dados cadastrais.</w:t>
      </w:r>
    </w:p>
    <w:p w14:paraId="2B1E9C81"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Idade estimada de entrada em aposentadoria: são consideradas as regras de entrada em aposentadoria previstas nas Emendas Constitucionais EC nº 20/98, EC nº 41/03 e nº 47/05, indicando para o estudo atuarial a de menor idade alcançada, adicionada de três anos, resultante da estimativa de tempo decorrido entre a reunião dos requisitos para entrada em aposentadoria e a efetiva requisição. Os participantes em risco iminente de aposentadoria foram redistribuídos para os próximos três anos seguintes, atribuindo maior demora no ingresso em aposentadoria para os servidores mais jovens.</w:t>
      </w:r>
    </w:p>
    <w:p w14:paraId="5066C8CB"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 xml:space="preserve"> Composição do grupo familiar: para efeito de cálculo de custo de pensão por morte do segurado, considerou-se o estado civil informado na base de dados cadastrais. Para projeções futuras de concessão de pensão, considerou-se a probabilidade de se deixar dependente vitalício em caso de morte, calculada a partir da observação da frequência de servidores casados agrupados por idade, ajustando-os por uma função logarítmica que mais se aproxima da tendência que os dados indicam.</w:t>
      </w:r>
    </w:p>
    <w:p w14:paraId="1231FBF9"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 xml:space="preserve">Compensação financeira entre os regimes: </w:t>
      </w:r>
      <w:r w:rsidRPr="000A55C6">
        <w:rPr>
          <w:rFonts w:ascii="Titillium Web" w:hAnsi="Titillium Web"/>
          <w:sz w:val="18"/>
          <w:szCs w:val="18"/>
        </w:rPr>
        <w:t>A estimativa de Compensação Financeira foi considerada como Ativo do Plano, tendo em vista que o RPPS possui convênio ou acordo de cooperação técnica vigente para a operacionalização da compensação previdenciária junto aos regimes de origem.</w:t>
      </w:r>
    </w:p>
    <w:p w14:paraId="229C4C56" w14:textId="77777777" w:rsidR="000A55C6" w:rsidRPr="000A55C6" w:rsidRDefault="000A55C6" w:rsidP="00493C2F">
      <w:pPr>
        <w:pStyle w:val="PargrafodaLista"/>
        <w:spacing w:after="0" w:line="240" w:lineRule="auto"/>
        <w:ind w:left="0"/>
        <w:rPr>
          <w:rFonts w:ascii="Titillium Web" w:hAnsi="Titillium Web"/>
          <w:sz w:val="18"/>
          <w:szCs w:val="18"/>
        </w:rPr>
      </w:pPr>
      <w:r w:rsidRPr="000A55C6">
        <w:rPr>
          <w:rFonts w:ascii="Titillium Web" w:hAnsi="Titillium Web"/>
          <w:sz w:val="18"/>
          <w:szCs w:val="18"/>
        </w:rPr>
        <w:t>A compensação previdenciária foi estimada de forma distinta para os benefícios concedidos e a conceder. Para os benefícios concedidos, foram considerados os valores pró rata individuais dos benefícios com fluxo de recebimento já estabelecido, aplicando-se o percentual apurado a partir desse fluxo, correspondente a 0,90%, sobre o valor presente dos benefícios futuros. Para os benefícios a conceder, considerando que a base cadastral não contempla as remunerações dos servidores no período passível de compensação junto ao regime previdenciário de origem, adotou-se a premissa de que o fluxo de compensação previdenciária corresponde a 5,00% do valor atual dos benefícios futuros passíveis de compensação, em conformidade com a Portaria MTP nº 1.467/2022.</w:t>
      </w:r>
    </w:p>
    <w:p w14:paraId="612940A7"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Demais Hipóteses Atuariais:</w:t>
      </w:r>
    </w:p>
    <w:p w14:paraId="06A23677"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Fator de determinação do valor real ao longo do tempo das remunerações e proventos: 98,38%, ou seja, a inflação projetada toma por base o centro da meta de inflação de 3,00%, definida pelo CMN.</w:t>
      </w:r>
    </w:p>
    <w:p w14:paraId="18102702" w14:textId="77777777" w:rsidR="000A55C6" w:rsidRPr="000A55C6" w:rsidRDefault="000A55C6" w:rsidP="00833386">
      <w:pPr>
        <w:pStyle w:val="PargrafodaLista"/>
        <w:numPr>
          <w:ilvl w:val="0"/>
          <w:numId w:val="18"/>
        </w:numPr>
        <w:tabs>
          <w:tab w:val="left" w:pos="426"/>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Metodologia para Incorporação de Verbas Temporárias:</w:t>
      </w:r>
    </w:p>
    <w:p w14:paraId="3EB53EE9"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No cálculo atuarial foi considerada metodologia para definição de incorporação de verbas temporárias. Tal metodologia foi desenvolvida pelos técnicos do RPPS, os quais a descreveram conforme a seguir.</w:t>
      </w:r>
    </w:p>
    <w:p w14:paraId="4A3B398D"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u w:val="single"/>
        </w:rPr>
        <w:t>Contexto e Objeto:</w:t>
      </w:r>
      <w:r w:rsidRPr="000A55C6">
        <w:rPr>
          <w:rFonts w:ascii="Titillium Web" w:hAnsi="Titillium Web"/>
          <w:sz w:val="18"/>
          <w:szCs w:val="18"/>
        </w:rPr>
        <w:t xml:space="preserve"> Determinadas parcelas remuneratórias pagas aos servidores ativos são incorporadas aos proventos de aposentadoria de forma proporcional ao tempo de recebimento. As verbas abrangidas por este estudo incluem:</w:t>
      </w:r>
    </w:p>
    <w:p w14:paraId="5D1BA5F2"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Aula excedente (L7235/96) e Extensões de jornada (Geral, Plantão 24h, Pedagogo e L10572/12);</w:t>
      </w:r>
    </w:p>
    <w:p w14:paraId="08BA18F2"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Gratificações de Metas (GDA - Auditoria e GMJC - Jurídica);</w:t>
      </w:r>
    </w:p>
    <w:p w14:paraId="665BC232"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Incorporações específicas (Parágrafo 5º, Art. 3º da L7971/00);</w:t>
      </w:r>
    </w:p>
    <w:p w14:paraId="6935E089"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sz w:val="18"/>
          <w:szCs w:val="18"/>
        </w:rPr>
        <w:t>Jornada complementar (L6560/94) e Vencimentos incorporados (Adm. L9469/07 e Saúde L9816/10).</w:t>
      </w:r>
    </w:p>
    <w:p w14:paraId="52F3E8F2"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u w:val="single"/>
        </w:rPr>
      </w:pPr>
      <w:r w:rsidRPr="000A55C6">
        <w:rPr>
          <w:rFonts w:ascii="Titillium Web" w:hAnsi="Titillium Web"/>
          <w:sz w:val="18"/>
          <w:szCs w:val="18"/>
          <w:u w:val="single"/>
        </w:rPr>
        <w:t xml:space="preserve">Metodologia de Cálculo: </w:t>
      </w:r>
      <w:r w:rsidRPr="000A55C6">
        <w:rPr>
          <w:rFonts w:ascii="Titillium Web" w:hAnsi="Titillium Web"/>
          <w:sz w:val="18"/>
          <w:szCs w:val="18"/>
        </w:rPr>
        <w:t xml:space="preserve">Dada a impossibilidade de prever, durante a fase ativa, o período exato em que cada servidor fará jus a essas verbas até a sua aposentadoria, adotou-se uma </w:t>
      </w:r>
      <w:r w:rsidRPr="000A55C6">
        <w:rPr>
          <w:rFonts w:ascii="Titillium Web" w:hAnsi="Titillium Web"/>
          <w:b/>
          <w:bCs/>
          <w:sz w:val="18"/>
          <w:szCs w:val="18"/>
        </w:rPr>
        <w:t>premissa baseada no comportamento histórico</w:t>
      </w:r>
      <w:r w:rsidRPr="000A55C6">
        <w:rPr>
          <w:rFonts w:ascii="Titillium Web" w:hAnsi="Titillium Web"/>
          <w:sz w:val="18"/>
          <w:szCs w:val="18"/>
        </w:rPr>
        <w:t xml:space="preserve">. Foi realizada uma análise dos servidores aposentados a partir de </w:t>
      </w:r>
      <w:r w:rsidRPr="000A55C6">
        <w:rPr>
          <w:rFonts w:ascii="Titillium Web" w:hAnsi="Titillium Web"/>
          <w:b/>
          <w:bCs/>
          <w:sz w:val="18"/>
          <w:szCs w:val="18"/>
        </w:rPr>
        <w:t>01/12/2018</w:t>
      </w:r>
      <w:r w:rsidRPr="000A55C6">
        <w:rPr>
          <w:rFonts w:ascii="Titillium Web" w:hAnsi="Titillium Web"/>
          <w:sz w:val="18"/>
          <w:szCs w:val="18"/>
        </w:rPr>
        <w:t xml:space="preserve"> que possuíam tais verbas em seus proventos. Avaliamos o percentual médio de incorporação alcançado nos últimos cinco anos: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786"/>
        <w:gridCol w:w="2984"/>
      </w:tblGrid>
      <w:tr w:rsidR="000A55C6" w:rsidRPr="00493C2F" w14:paraId="0B465E41" w14:textId="77777777" w:rsidTr="00493C2F">
        <w:trPr>
          <w:trHeight w:val="227"/>
          <w:jc w:val="center"/>
        </w:trPr>
        <w:tc>
          <w:tcPr>
            <w:tcW w:w="2796" w:type="pct"/>
            <w:shd w:val="clear" w:color="000000" w:fill="1F3864"/>
            <w:vAlign w:val="center"/>
            <w:hideMark/>
          </w:tcPr>
          <w:p w14:paraId="723C6B72" w14:textId="77777777" w:rsidR="000A55C6" w:rsidRPr="00493C2F" w:rsidRDefault="000A55C6" w:rsidP="00493C2F">
            <w:pPr>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Ano</w:t>
            </w:r>
          </w:p>
        </w:tc>
        <w:tc>
          <w:tcPr>
            <w:tcW w:w="2204" w:type="pct"/>
            <w:shd w:val="clear" w:color="000000" w:fill="1F3864"/>
            <w:vAlign w:val="center"/>
            <w:hideMark/>
          </w:tcPr>
          <w:p w14:paraId="12F2E4F6" w14:textId="77777777" w:rsidR="000A55C6" w:rsidRPr="00493C2F" w:rsidRDefault="000A55C6" w:rsidP="00493C2F">
            <w:pPr>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Média de Incorporação</w:t>
            </w:r>
          </w:p>
        </w:tc>
      </w:tr>
      <w:tr w:rsidR="000A55C6" w:rsidRPr="00493C2F" w14:paraId="292261FA" w14:textId="77777777" w:rsidTr="00493C2F">
        <w:trPr>
          <w:trHeight w:val="227"/>
          <w:jc w:val="center"/>
        </w:trPr>
        <w:tc>
          <w:tcPr>
            <w:tcW w:w="2796" w:type="pct"/>
            <w:noWrap/>
            <w:vAlign w:val="center"/>
            <w:hideMark/>
          </w:tcPr>
          <w:p w14:paraId="259A8F86"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2020</w:t>
            </w:r>
          </w:p>
        </w:tc>
        <w:tc>
          <w:tcPr>
            <w:tcW w:w="2204" w:type="pct"/>
            <w:noWrap/>
            <w:vAlign w:val="center"/>
            <w:hideMark/>
          </w:tcPr>
          <w:p w14:paraId="3580CC17"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25,07%</w:t>
            </w:r>
          </w:p>
        </w:tc>
      </w:tr>
      <w:tr w:rsidR="000A55C6" w:rsidRPr="00493C2F" w14:paraId="2CB853C0" w14:textId="77777777" w:rsidTr="00493C2F">
        <w:trPr>
          <w:trHeight w:val="227"/>
          <w:jc w:val="center"/>
        </w:trPr>
        <w:tc>
          <w:tcPr>
            <w:tcW w:w="2796" w:type="pct"/>
            <w:noWrap/>
            <w:vAlign w:val="center"/>
            <w:hideMark/>
          </w:tcPr>
          <w:p w14:paraId="27158292"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2021</w:t>
            </w:r>
          </w:p>
        </w:tc>
        <w:tc>
          <w:tcPr>
            <w:tcW w:w="2204" w:type="pct"/>
            <w:noWrap/>
            <w:vAlign w:val="center"/>
            <w:hideMark/>
          </w:tcPr>
          <w:p w14:paraId="7F3EF134"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24,94%</w:t>
            </w:r>
          </w:p>
        </w:tc>
      </w:tr>
      <w:tr w:rsidR="000A55C6" w:rsidRPr="00493C2F" w14:paraId="255DF233" w14:textId="77777777" w:rsidTr="00493C2F">
        <w:trPr>
          <w:trHeight w:val="227"/>
          <w:jc w:val="center"/>
        </w:trPr>
        <w:tc>
          <w:tcPr>
            <w:tcW w:w="2796" w:type="pct"/>
            <w:noWrap/>
            <w:vAlign w:val="center"/>
            <w:hideMark/>
          </w:tcPr>
          <w:p w14:paraId="3671A9F8"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2022</w:t>
            </w:r>
          </w:p>
        </w:tc>
        <w:tc>
          <w:tcPr>
            <w:tcW w:w="2204" w:type="pct"/>
            <w:noWrap/>
            <w:vAlign w:val="center"/>
            <w:hideMark/>
          </w:tcPr>
          <w:p w14:paraId="419251EE"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24,66%</w:t>
            </w:r>
          </w:p>
        </w:tc>
      </w:tr>
      <w:tr w:rsidR="000A55C6" w:rsidRPr="00493C2F" w14:paraId="1B91DC8A" w14:textId="77777777" w:rsidTr="00493C2F">
        <w:trPr>
          <w:trHeight w:val="227"/>
          <w:jc w:val="center"/>
        </w:trPr>
        <w:tc>
          <w:tcPr>
            <w:tcW w:w="2796" w:type="pct"/>
            <w:noWrap/>
            <w:vAlign w:val="center"/>
            <w:hideMark/>
          </w:tcPr>
          <w:p w14:paraId="20216718"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2023</w:t>
            </w:r>
          </w:p>
        </w:tc>
        <w:tc>
          <w:tcPr>
            <w:tcW w:w="2204" w:type="pct"/>
            <w:noWrap/>
            <w:vAlign w:val="center"/>
            <w:hideMark/>
          </w:tcPr>
          <w:p w14:paraId="3C7CD205"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24,99%</w:t>
            </w:r>
          </w:p>
        </w:tc>
      </w:tr>
      <w:tr w:rsidR="000A55C6" w:rsidRPr="00493C2F" w14:paraId="24082A9F" w14:textId="77777777" w:rsidTr="00493C2F">
        <w:trPr>
          <w:trHeight w:val="227"/>
          <w:jc w:val="center"/>
        </w:trPr>
        <w:tc>
          <w:tcPr>
            <w:tcW w:w="2796" w:type="pct"/>
            <w:noWrap/>
            <w:vAlign w:val="center"/>
            <w:hideMark/>
          </w:tcPr>
          <w:p w14:paraId="45C661FD"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2024</w:t>
            </w:r>
          </w:p>
        </w:tc>
        <w:tc>
          <w:tcPr>
            <w:tcW w:w="2204" w:type="pct"/>
            <w:noWrap/>
            <w:vAlign w:val="center"/>
            <w:hideMark/>
          </w:tcPr>
          <w:p w14:paraId="66AA082A"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24,84%</w:t>
            </w:r>
          </w:p>
        </w:tc>
      </w:tr>
    </w:tbl>
    <w:p w14:paraId="6857D6CC" w14:textId="77777777" w:rsidR="00493C2F" w:rsidRDefault="00493C2F" w:rsidP="00493C2F">
      <w:pPr>
        <w:spacing w:after="0"/>
        <w:ind w:firstLine="425"/>
        <w:jc w:val="both"/>
        <w:rPr>
          <w:rFonts w:ascii="Titillium Web" w:hAnsi="Titillium Web"/>
          <w:sz w:val="18"/>
          <w:szCs w:val="18"/>
        </w:rPr>
      </w:pPr>
    </w:p>
    <w:p w14:paraId="0CD8436D" w14:textId="77777777" w:rsidR="000A55C6" w:rsidRPr="000A55C6" w:rsidRDefault="000A55C6" w:rsidP="00493C2F">
      <w:pPr>
        <w:spacing w:after="0"/>
        <w:ind w:firstLine="425"/>
        <w:jc w:val="both"/>
        <w:rPr>
          <w:rFonts w:ascii="Titillium Web" w:hAnsi="Titillium Web"/>
          <w:sz w:val="18"/>
          <w:szCs w:val="18"/>
        </w:rPr>
      </w:pPr>
      <w:r w:rsidRPr="000A55C6">
        <w:rPr>
          <w:rFonts w:ascii="Titillium Web" w:hAnsi="Titillium Web"/>
          <w:sz w:val="18"/>
          <w:szCs w:val="18"/>
        </w:rPr>
        <w:t xml:space="preserve">Com base na estabilidade dos dados, optou-se pela utilização do índice de </w:t>
      </w:r>
      <w:r w:rsidRPr="000A55C6">
        <w:rPr>
          <w:rFonts w:ascii="Titillium Web" w:hAnsi="Titillium Web"/>
          <w:b/>
          <w:bCs/>
          <w:sz w:val="18"/>
          <w:szCs w:val="18"/>
        </w:rPr>
        <w:t>24,99%</w:t>
      </w:r>
      <w:r w:rsidRPr="000A55C6">
        <w:rPr>
          <w:rFonts w:ascii="Titillium Web" w:hAnsi="Titillium Web"/>
          <w:sz w:val="18"/>
          <w:szCs w:val="18"/>
        </w:rPr>
        <w:t xml:space="preserve"> (referente ao ano de 2023) como fator de projeção para o cálculo atuarial.</w:t>
      </w:r>
    </w:p>
    <w:p w14:paraId="5F9F74FA"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u w:val="single"/>
        </w:rPr>
      </w:pPr>
      <w:r w:rsidRPr="000A55C6">
        <w:rPr>
          <w:rFonts w:ascii="Titillium Web" w:hAnsi="Titillium Web"/>
          <w:sz w:val="18"/>
          <w:szCs w:val="18"/>
          <w:u w:val="single"/>
        </w:rPr>
        <w:t>Tratamento dos Dados:</w:t>
      </w:r>
      <w:r w:rsidRPr="000A55C6">
        <w:rPr>
          <w:rFonts w:ascii="Titillium Web" w:hAnsi="Titillium Web"/>
          <w:sz w:val="18"/>
          <w:szCs w:val="18"/>
        </w:rPr>
        <w:t xml:space="preserve"> Para garantir a fidedignidade do cálculo, solicitamos ao setor de Recursos Humanos os valores integrais das verbas para os servidores ativos que as receberam no mês base. Isso evita distorções nos casos em que o servidor recebeu o valor parcial no mês de referência por motivos administrativos (férias, licenças, etc.). Sobre este valor integral, aplicamos o percentual de </w:t>
      </w:r>
      <w:r w:rsidRPr="000A55C6">
        <w:rPr>
          <w:rFonts w:ascii="Titillium Web" w:hAnsi="Titillium Web"/>
          <w:b/>
          <w:bCs/>
          <w:sz w:val="18"/>
          <w:szCs w:val="18"/>
        </w:rPr>
        <w:t>24,99%</w:t>
      </w:r>
      <w:r w:rsidRPr="000A55C6">
        <w:rPr>
          <w:rFonts w:ascii="Titillium Web" w:hAnsi="Titillium Web"/>
          <w:sz w:val="18"/>
          <w:szCs w:val="18"/>
        </w:rPr>
        <w:t xml:space="preserve"> para compor a base de cálculo da avaliação.</w:t>
      </w:r>
    </w:p>
    <w:p w14:paraId="0357867F" w14:textId="77777777" w:rsidR="000A55C6" w:rsidRPr="000A55C6" w:rsidRDefault="000A55C6" w:rsidP="00833386">
      <w:pPr>
        <w:pStyle w:val="PargrafodaLista"/>
        <w:numPr>
          <w:ilvl w:val="1"/>
          <w:numId w:val="18"/>
        </w:numPr>
        <w:tabs>
          <w:tab w:val="left" w:pos="426"/>
        </w:tabs>
        <w:spacing w:after="0" w:line="240" w:lineRule="auto"/>
        <w:ind w:left="0" w:firstLine="0"/>
        <w:contextualSpacing w:val="0"/>
        <w:jc w:val="both"/>
        <w:rPr>
          <w:rFonts w:ascii="Titillium Web" w:hAnsi="Titillium Web"/>
          <w:sz w:val="18"/>
          <w:szCs w:val="18"/>
          <w:u w:val="single"/>
        </w:rPr>
      </w:pPr>
      <w:r w:rsidRPr="000A55C6">
        <w:rPr>
          <w:rFonts w:ascii="Titillium Web" w:hAnsi="Titillium Web"/>
          <w:sz w:val="18"/>
          <w:szCs w:val="18"/>
          <w:u w:val="single"/>
        </w:rPr>
        <w:t>Justificativa Técnica:</w:t>
      </w:r>
      <w:r w:rsidRPr="000A55C6">
        <w:rPr>
          <w:rFonts w:ascii="Titillium Web" w:hAnsi="Titillium Web"/>
          <w:sz w:val="18"/>
          <w:szCs w:val="18"/>
        </w:rPr>
        <w:t xml:space="preserve"> A adoção desta média histórica visa aproximar o modelo atuarial da realidade prática.</w:t>
      </w:r>
    </w:p>
    <w:p w14:paraId="4FCF6A49"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t>Mitigação de Superestimação:</w:t>
      </w:r>
      <w:r w:rsidRPr="000A55C6">
        <w:rPr>
          <w:rFonts w:ascii="Titillium Web" w:hAnsi="Titillium Web"/>
          <w:sz w:val="18"/>
          <w:szCs w:val="18"/>
        </w:rPr>
        <w:t xml:space="preserve"> Evita considerar o valor integral da verba como se fosse incorporável em sua totalidade, o que inflaria artificialmente as receitas de contribuição e as despesas projetadas.</w:t>
      </w:r>
    </w:p>
    <w:p w14:paraId="632D5C8B" w14:textId="77777777" w:rsidR="000A55C6" w:rsidRPr="000A55C6" w:rsidRDefault="000A55C6" w:rsidP="00833386">
      <w:pPr>
        <w:pStyle w:val="PargrafodaLista"/>
        <w:numPr>
          <w:ilvl w:val="0"/>
          <w:numId w:val="15"/>
        </w:numPr>
        <w:tabs>
          <w:tab w:val="clear" w:pos="1854"/>
          <w:tab w:val="left" w:pos="284"/>
        </w:tabs>
        <w:spacing w:after="0" w:line="240" w:lineRule="auto"/>
        <w:ind w:left="0" w:firstLine="0"/>
        <w:contextualSpacing w:val="0"/>
        <w:jc w:val="both"/>
        <w:rPr>
          <w:rFonts w:ascii="Titillium Web" w:hAnsi="Titillium Web"/>
          <w:sz w:val="18"/>
          <w:szCs w:val="18"/>
        </w:rPr>
      </w:pPr>
      <w:r w:rsidRPr="000A55C6">
        <w:rPr>
          <w:rFonts w:ascii="Titillium Web" w:hAnsi="Titillium Web"/>
          <w:b/>
          <w:bCs/>
          <w:sz w:val="18"/>
          <w:szCs w:val="18"/>
        </w:rPr>
        <w:lastRenderedPageBreak/>
        <w:t>Mitigação de Subestimação:</w:t>
      </w:r>
      <w:r w:rsidRPr="000A55C6">
        <w:rPr>
          <w:rFonts w:ascii="Titillium Web" w:hAnsi="Titillium Web"/>
          <w:sz w:val="18"/>
          <w:szCs w:val="18"/>
        </w:rPr>
        <w:t xml:space="preserve"> Evita que servidores que receberam valores pontuais abaixo da média no mês de referência gerem uma projeção de benefício inferior à que provavelmente terão direito.</w:t>
      </w:r>
    </w:p>
    <w:p w14:paraId="5E441B28"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 xml:space="preserve">Dessa forma, a premissa adotada visa garantir maior </w:t>
      </w:r>
      <w:r w:rsidRPr="000A55C6">
        <w:rPr>
          <w:rFonts w:ascii="Titillium Web" w:hAnsi="Titillium Web"/>
          <w:b/>
          <w:bCs/>
          <w:sz w:val="18"/>
          <w:szCs w:val="18"/>
        </w:rPr>
        <w:t>coerência e equilíbrio</w:t>
      </w:r>
      <w:r w:rsidRPr="000A55C6">
        <w:rPr>
          <w:rFonts w:ascii="Titillium Web" w:hAnsi="Titillium Web"/>
          <w:sz w:val="18"/>
          <w:szCs w:val="18"/>
        </w:rPr>
        <w:t xml:space="preserve"> às projeções de receitas e despesas do regime de previdência.</w:t>
      </w:r>
    </w:p>
    <w:p w14:paraId="75D2C57D" w14:textId="77777777" w:rsidR="000A55C6" w:rsidRPr="000A55C6" w:rsidRDefault="000A55C6" w:rsidP="00833386">
      <w:pPr>
        <w:pStyle w:val="TituloVIVA"/>
        <w:keepNext/>
        <w:numPr>
          <w:ilvl w:val="1"/>
          <w:numId w:val="24"/>
        </w:numPr>
        <w:tabs>
          <w:tab w:val="left" w:pos="426"/>
        </w:tabs>
        <w:spacing w:line="240" w:lineRule="auto"/>
        <w:ind w:left="0" w:firstLine="0"/>
        <w:rPr>
          <w:rFonts w:ascii="Titillium Web" w:eastAsia="Calibri" w:hAnsi="Titillium Web" w:cs="Times New Roman"/>
          <w:b/>
          <w:color w:val="365F91"/>
          <w:sz w:val="18"/>
          <w:szCs w:val="18"/>
        </w:rPr>
      </w:pPr>
      <w:bookmarkStart w:id="8" w:name="_Toc233876570"/>
      <w:r w:rsidRPr="000A55C6">
        <w:rPr>
          <w:rFonts w:ascii="Titillium Web" w:eastAsia="Calibri" w:hAnsi="Titillium Web" w:cs="Times New Roman"/>
          <w:b/>
          <w:color w:val="365F91"/>
          <w:sz w:val="18"/>
          <w:szCs w:val="18"/>
        </w:rPr>
        <w:t>Regimes Financeiros</w:t>
      </w:r>
      <w:bookmarkEnd w:id="8"/>
    </w:p>
    <w:p w14:paraId="31EF453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Para entender os Regimes e Métodos Financeiros Atuariais, considere a equação seguinte:</w:t>
      </w:r>
    </w:p>
    <w:p w14:paraId="433E6183" w14:textId="77777777" w:rsidR="000A55C6" w:rsidRPr="000A55C6" w:rsidRDefault="000A55C6" w:rsidP="00493C2F">
      <w:pPr>
        <w:spacing w:after="0"/>
        <w:jc w:val="center"/>
        <w:rPr>
          <w:rFonts w:ascii="Titillium Web" w:hAnsi="Titillium Web"/>
          <w:sz w:val="18"/>
          <w:szCs w:val="18"/>
        </w:rPr>
      </w:pPr>
      <w:r w:rsidRPr="000A55C6">
        <w:rPr>
          <w:rFonts w:ascii="Titillium Web" w:hAnsi="Titillium Web"/>
          <w:b/>
          <w:color w:val="365F91"/>
          <w:sz w:val="18"/>
          <w:szCs w:val="18"/>
        </w:rPr>
        <w:t>EQUAÇÃO FUNDAMENTAL DO FINANCIAMENTO DE UM PLANO PREVIDENCIÁRIO</w:t>
      </w:r>
      <w:r w:rsidRPr="000A55C6">
        <w:rPr>
          <w:rFonts w:ascii="Titillium Web" w:hAnsi="Titillium Web"/>
          <w:sz w:val="18"/>
          <w:szCs w:val="18"/>
        </w:rPr>
        <w:t>.</w:t>
      </w:r>
    </w:p>
    <w:p w14:paraId="4B2FA9F8" w14:textId="3CCEED3A" w:rsidR="000A55C6" w:rsidRPr="000A55C6" w:rsidRDefault="003653EA" w:rsidP="00493C2F">
      <w:pPr>
        <w:spacing w:after="0"/>
        <w:ind w:firstLine="0"/>
        <w:jc w:val="center"/>
        <w:rPr>
          <w:rFonts w:ascii="Titillium Web" w:hAnsi="Titillium Web"/>
          <w:sz w:val="18"/>
          <w:szCs w:val="18"/>
        </w:rPr>
      </w:pPr>
      <w:r w:rsidRPr="001C776B">
        <w:rPr>
          <w:rFonts w:ascii="Titillium Web" w:hAnsi="Titillium Web"/>
          <w:noProof/>
          <w:sz w:val="18"/>
          <w:szCs w:val="18"/>
        </w:rPr>
        <w:drawing>
          <wp:inline distT="0" distB="0" distL="0" distR="0" wp14:anchorId="24DF1671" wp14:editId="013080EE">
            <wp:extent cx="6210300" cy="2657475"/>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300" cy="2657475"/>
                    </a:xfrm>
                    <a:prstGeom prst="rect">
                      <a:avLst/>
                    </a:prstGeom>
                    <a:noFill/>
                    <a:ln>
                      <a:noFill/>
                    </a:ln>
                  </pic:spPr>
                </pic:pic>
              </a:graphicData>
            </a:graphic>
          </wp:inline>
        </w:drawing>
      </w:r>
    </w:p>
    <w:p w14:paraId="7E985E97"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Desta forma, os rendimentos são parte importante desta equação e uma das principais diferenças entre os Regimes Financeiros, que, segundo o Art. 30 da Portaria nº 1.467/22, são os seguintes: Regime Financeiro de Capitalização; de Repartição de Capitais de Cobertura e de Repartição Simples.</w:t>
      </w:r>
    </w:p>
    <w:p w14:paraId="3671BC58"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No Regime Financeiro de Capitalização, as contribuições ocorrem durante a fase laboral do segurado, formando um fundo financeiro que rende receitas financeiras desde o primeiro momento de sua constituição, e permanece produzindo rendimentos mesmo após a concessão do benefício. Neste estudo, sua aplicação se dará para o cálculo dos custos das aposentadorias programadas e pensões por morte decorrentes dessas aposentadorias.</w:t>
      </w:r>
    </w:p>
    <w:p w14:paraId="44534E9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No Regime Financeiro de Repartição de Capitais de Cobertura, as contribuições de um ano se somam para formar o fundo que garantirá o pagamento dos benefícios concedidos neste período. Neste caso, as receitas financeiras são menores que as do Regime Financeiro de Capitalização, já que ocorrem apenas após a concessão do benefício. Neste estudo, sua aplicação se dará para o cálculo dos custos dos benefícios não programáveis de aposentadoria por invalidez, pensões por morte delas decorrentes, bem como de Pensão por morte de Segurados Ativos.</w:t>
      </w:r>
    </w:p>
    <w:p w14:paraId="4AFBC44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No Regime Financeiro de Repartição Simples, conceitualmente, não há formação de fundo financeiro e, desta forma, não há receita financeira. Sua aplicação era indicada para cálculo dos custos dos auxílios, mas, em função da edição da EC 103/19, passaram a cargo do tesouro do ente público.</w:t>
      </w:r>
    </w:p>
    <w:p w14:paraId="37A609E6" w14:textId="77777777" w:rsidR="000A55C6" w:rsidRPr="000A55C6" w:rsidRDefault="000A55C6" w:rsidP="00833386">
      <w:pPr>
        <w:pStyle w:val="TituloVIVA"/>
        <w:keepNext/>
        <w:numPr>
          <w:ilvl w:val="1"/>
          <w:numId w:val="24"/>
        </w:numPr>
        <w:tabs>
          <w:tab w:val="left" w:pos="426"/>
        </w:tabs>
        <w:spacing w:line="240" w:lineRule="auto"/>
        <w:ind w:left="0" w:firstLine="0"/>
        <w:rPr>
          <w:rFonts w:ascii="Titillium Web" w:eastAsia="Calibri" w:hAnsi="Titillium Web" w:cs="Times New Roman"/>
          <w:b/>
          <w:color w:val="365F91"/>
          <w:sz w:val="18"/>
          <w:szCs w:val="18"/>
        </w:rPr>
      </w:pPr>
      <w:bookmarkStart w:id="9" w:name="_Toc233876571"/>
      <w:r w:rsidRPr="000A55C6">
        <w:rPr>
          <w:rFonts w:ascii="Titillium Web" w:eastAsia="Calibri" w:hAnsi="Titillium Web" w:cs="Times New Roman"/>
          <w:b/>
          <w:color w:val="365F91"/>
          <w:sz w:val="18"/>
          <w:szCs w:val="18"/>
        </w:rPr>
        <w:t>Métodos de Financiamento Atuarial</w:t>
      </w:r>
      <w:bookmarkEnd w:id="9"/>
    </w:p>
    <w:p w14:paraId="77D68D2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 Portaria nº 1.467/22 define como Método de Financiamento Atuarial aquele adotado pelo atuário para estabelecer o nível de constituição das reservas necessárias à cobertura dos benefícios estruturados no regime financeiro de capitalização, em face das características biométricas, demográficas, econômicas e financeiras dos segurados e beneficiários do RPPS. O normativo prevê os seguintes métodos: </w:t>
      </w:r>
    </w:p>
    <w:p w14:paraId="7CF2E244" w14:textId="77777777" w:rsidR="000A55C6" w:rsidRPr="000A55C6" w:rsidRDefault="000A55C6" w:rsidP="00493C2F">
      <w:pPr>
        <w:autoSpaceDE w:val="0"/>
        <w:autoSpaceDN w:val="0"/>
        <w:adjustRightInd w:val="0"/>
        <w:spacing w:after="0"/>
        <w:ind w:firstLine="709"/>
        <w:rPr>
          <w:rFonts w:ascii="Titillium Web" w:hAnsi="Titillium Web"/>
          <w:sz w:val="18"/>
          <w:szCs w:val="18"/>
        </w:rPr>
      </w:pPr>
      <w:r w:rsidRPr="000A55C6">
        <w:rPr>
          <w:rFonts w:ascii="Titillium Web" w:hAnsi="Titillium Web"/>
          <w:sz w:val="18"/>
          <w:szCs w:val="18"/>
        </w:rPr>
        <w:t>I - Crédito Unitário Projetado;</w:t>
      </w:r>
    </w:p>
    <w:p w14:paraId="0CDF52B4" w14:textId="77777777" w:rsidR="000A55C6" w:rsidRPr="000A55C6" w:rsidRDefault="000A55C6" w:rsidP="00493C2F">
      <w:pPr>
        <w:autoSpaceDE w:val="0"/>
        <w:autoSpaceDN w:val="0"/>
        <w:adjustRightInd w:val="0"/>
        <w:spacing w:after="0"/>
        <w:ind w:firstLine="709"/>
        <w:rPr>
          <w:rFonts w:ascii="Titillium Web" w:hAnsi="Titillium Web"/>
          <w:sz w:val="18"/>
          <w:szCs w:val="18"/>
        </w:rPr>
      </w:pPr>
      <w:r w:rsidRPr="000A55C6">
        <w:rPr>
          <w:rFonts w:ascii="Titillium Web" w:hAnsi="Titillium Web"/>
          <w:sz w:val="18"/>
          <w:szCs w:val="18"/>
        </w:rPr>
        <w:t>II - Idade Normal de Entrada;</w:t>
      </w:r>
    </w:p>
    <w:p w14:paraId="6E746A93" w14:textId="77777777" w:rsidR="000A55C6" w:rsidRPr="000A55C6" w:rsidRDefault="000A55C6" w:rsidP="00493C2F">
      <w:pPr>
        <w:autoSpaceDE w:val="0"/>
        <w:autoSpaceDN w:val="0"/>
        <w:adjustRightInd w:val="0"/>
        <w:spacing w:after="0"/>
        <w:ind w:firstLine="709"/>
        <w:rPr>
          <w:rFonts w:ascii="Titillium Web" w:hAnsi="Titillium Web"/>
          <w:sz w:val="18"/>
          <w:szCs w:val="18"/>
        </w:rPr>
      </w:pPr>
      <w:r w:rsidRPr="000A55C6">
        <w:rPr>
          <w:rFonts w:ascii="Titillium Web" w:hAnsi="Titillium Web"/>
          <w:sz w:val="18"/>
          <w:szCs w:val="18"/>
        </w:rPr>
        <w:t>III - Prêmio Nivelado Individual; e</w:t>
      </w:r>
    </w:p>
    <w:p w14:paraId="03298989" w14:textId="77777777" w:rsidR="000A55C6" w:rsidRPr="000A55C6" w:rsidRDefault="000A55C6" w:rsidP="00493C2F">
      <w:pPr>
        <w:autoSpaceDE w:val="0"/>
        <w:autoSpaceDN w:val="0"/>
        <w:adjustRightInd w:val="0"/>
        <w:spacing w:after="0"/>
        <w:ind w:firstLine="709"/>
        <w:rPr>
          <w:rFonts w:ascii="Titillium Web" w:hAnsi="Titillium Web"/>
          <w:sz w:val="18"/>
          <w:szCs w:val="18"/>
        </w:rPr>
      </w:pPr>
      <w:r w:rsidRPr="000A55C6">
        <w:rPr>
          <w:rFonts w:ascii="Titillium Web" w:hAnsi="Titillium Web"/>
          <w:sz w:val="18"/>
          <w:szCs w:val="18"/>
        </w:rPr>
        <w:t>IV - Agregado por Idade Atingida.</w:t>
      </w:r>
    </w:p>
    <w:p w14:paraId="6B8DF14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Neste estudo atuarial, será utilizado o método Crédito Unitário Projetado, que tem como principal característica o fato de que a cada ano se “compra” uma fração do benefício de renda de aposentadoria projetado igual a 1/n avos, sendo n o número total de anos de contribuição para o RPPS.</w:t>
      </w:r>
    </w:p>
    <w:p w14:paraId="3F6D5C6D" w14:textId="77777777" w:rsidR="000A55C6" w:rsidRPr="000A55C6" w:rsidRDefault="000A55C6" w:rsidP="00833386">
      <w:pPr>
        <w:pStyle w:val="TituloVIVA"/>
        <w:keepNext/>
        <w:numPr>
          <w:ilvl w:val="0"/>
          <w:numId w:val="24"/>
        </w:numPr>
        <w:tabs>
          <w:tab w:val="left" w:pos="426"/>
        </w:tabs>
        <w:spacing w:line="240" w:lineRule="auto"/>
        <w:ind w:left="0" w:firstLine="0"/>
        <w:rPr>
          <w:rFonts w:ascii="Titillium Web" w:hAnsi="Titillium Web"/>
          <w:b/>
          <w:color w:val="365F91"/>
          <w:sz w:val="18"/>
          <w:szCs w:val="18"/>
        </w:rPr>
      </w:pPr>
      <w:bookmarkStart w:id="10" w:name="_Toc233876572"/>
      <w:r w:rsidRPr="000A55C6">
        <w:rPr>
          <w:rFonts w:ascii="Titillium Web" w:hAnsi="Titillium Web"/>
          <w:b/>
          <w:color w:val="365F91"/>
          <w:sz w:val="18"/>
          <w:szCs w:val="18"/>
        </w:rPr>
        <w:t>PLANO DE BENEFÍCIOS E CONDIÇÕES DE ELEGIBILIDADE</w:t>
      </w:r>
      <w:bookmarkEnd w:id="10"/>
    </w:p>
    <w:p w14:paraId="617F9E48"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Para elaboração da avaliação atuarial, foram considerados os benefícios previdenciários descritos abaixo, inclusive o Abono Anual, previstos na legislação do Município, para fins de apuração do custo:</w:t>
      </w:r>
    </w:p>
    <w:p w14:paraId="77E82471" w14:textId="77777777" w:rsidR="000A55C6" w:rsidRPr="000A55C6" w:rsidRDefault="000A55C6" w:rsidP="00833386">
      <w:pPr>
        <w:pStyle w:val="Recuodecorpodetexto"/>
        <w:numPr>
          <w:ilvl w:val="0"/>
          <w:numId w:val="15"/>
        </w:numPr>
        <w:tabs>
          <w:tab w:val="clear" w:pos="1854"/>
          <w:tab w:val="left" w:pos="426"/>
        </w:tabs>
        <w:autoSpaceDE w:val="0"/>
        <w:autoSpaceDN w:val="0"/>
        <w:adjustRightInd w:val="0"/>
        <w:spacing w:after="0" w:line="240" w:lineRule="auto"/>
        <w:ind w:left="0" w:firstLine="0"/>
        <w:jc w:val="both"/>
        <w:rPr>
          <w:rFonts w:ascii="Titillium Web" w:hAnsi="Titillium Web"/>
          <w:sz w:val="18"/>
          <w:szCs w:val="18"/>
        </w:rPr>
      </w:pPr>
      <w:r w:rsidRPr="000A55C6">
        <w:rPr>
          <w:rFonts w:ascii="Titillium Web" w:hAnsi="Titillium Web"/>
          <w:sz w:val="18"/>
          <w:szCs w:val="18"/>
        </w:rPr>
        <w:t>Aposentadorias, que correspondem a benefícios concedidos aos segurados ativos do RPPS em prestações continuadas e nas condições previstas na Constituição Federal, nas normas gerais de organização e funcionamento desses regimes e na legislação do ente federativo, podendo ser compulsórias ou voluntárias por tempo de contribuição e por idade.</w:t>
      </w:r>
    </w:p>
    <w:p w14:paraId="1FCAFFA9" w14:textId="77777777" w:rsidR="000A55C6" w:rsidRPr="000A55C6" w:rsidRDefault="000A55C6" w:rsidP="00833386">
      <w:pPr>
        <w:pStyle w:val="Recuodecorpodetexto"/>
        <w:numPr>
          <w:ilvl w:val="0"/>
          <w:numId w:val="15"/>
        </w:numPr>
        <w:tabs>
          <w:tab w:val="clear" w:pos="1854"/>
          <w:tab w:val="left" w:pos="426"/>
        </w:tabs>
        <w:autoSpaceDE w:val="0"/>
        <w:autoSpaceDN w:val="0"/>
        <w:adjustRightInd w:val="0"/>
        <w:spacing w:after="0" w:line="240" w:lineRule="auto"/>
        <w:ind w:left="0" w:firstLine="0"/>
        <w:jc w:val="both"/>
        <w:rPr>
          <w:rFonts w:ascii="Titillium Web" w:hAnsi="Titillium Web"/>
          <w:sz w:val="18"/>
          <w:szCs w:val="18"/>
        </w:rPr>
      </w:pPr>
      <w:r w:rsidRPr="000A55C6">
        <w:rPr>
          <w:rFonts w:ascii="Titillium Web" w:hAnsi="Titillium Web"/>
          <w:sz w:val="18"/>
          <w:szCs w:val="18"/>
        </w:rPr>
        <w:t>Aposentadoria por Invalidez, que corresponde ao benefício concedido aos segurados do RPPS que, por doença ou acidente, forem considerados, por perícia médica do Município ou da unidade gestora do RPPS, incapacitados para exercer suas atividades ou outro tipo de serviço que lhes garanta o sustento, nas condições previstas na Constituição Federal, nas normas gerais de organização e funcionamento desses regimes e na legislação do Município.</w:t>
      </w:r>
    </w:p>
    <w:p w14:paraId="49BEAC91" w14:textId="77777777" w:rsidR="000A55C6" w:rsidRPr="000A55C6" w:rsidRDefault="000A55C6" w:rsidP="00833386">
      <w:pPr>
        <w:pStyle w:val="Recuodecorpodetexto"/>
        <w:numPr>
          <w:ilvl w:val="0"/>
          <w:numId w:val="15"/>
        </w:numPr>
        <w:tabs>
          <w:tab w:val="clear" w:pos="1854"/>
          <w:tab w:val="left" w:pos="426"/>
        </w:tabs>
        <w:spacing w:after="0" w:line="240" w:lineRule="auto"/>
        <w:ind w:left="0" w:firstLine="0"/>
        <w:jc w:val="both"/>
        <w:rPr>
          <w:rFonts w:ascii="Titillium Web" w:hAnsi="Titillium Web"/>
          <w:sz w:val="18"/>
          <w:szCs w:val="18"/>
        </w:rPr>
      </w:pPr>
      <w:r w:rsidRPr="000A55C6">
        <w:rPr>
          <w:rFonts w:ascii="Titillium Web" w:hAnsi="Titillium Web"/>
          <w:sz w:val="18"/>
          <w:szCs w:val="18"/>
        </w:rPr>
        <w:t>Pensão por Morte, que corresponde ao benefício previdenciário concedido ao dependente do servidor ativo ou aposentado, que venha a falecer.</w:t>
      </w:r>
    </w:p>
    <w:p w14:paraId="32EF1D07"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11" w:name="_Toc233876573"/>
      <w:r w:rsidRPr="000A55C6">
        <w:rPr>
          <w:rFonts w:ascii="Titillium Web" w:hAnsi="Titillium Web"/>
          <w:b/>
          <w:color w:val="365F91"/>
          <w:sz w:val="18"/>
          <w:szCs w:val="18"/>
        </w:rPr>
        <w:t>TAXA DE ADMINISTRAÇÃO</w:t>
      </w:r>
      <w:bookmarkEnd w:id="11"/>
    </w:p>
    <w:p w14:paraId="1A397408"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 xml:space="preserve">Taxa de administração é o percentual estabelecido em legislação de cada ente, para custear as despesas correntes e de capital necessárias à organização e ao funcionamento da Unidade Gestora do RPPS. </w:t>
      </w:r>
    </w:p>
    <w:p w14:paraId="29250C42"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A Portaria MTP nº 1.467/2022, em seu Art. 84, trouxe novos critérios para definição da taxa de administração, passando a prever que:</w:t>
      </w:r>
    </w:p>
    <w:p w14:paraId="0D54000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 taxa de administração deve ser um percentual adicionado às contribuições para o regime;</w:t>
      </w:r>
    </w:p>
    <w:p w14:paraId="6A926515"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Definição de duas taxas a depender da base de cálculo de incidência da taxa administrativa;</w:t>
      </w:r>
    </w:p>
    <w:p w14:paraId="0D3CD496"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O limite passa a levar em conta o porte dos RPPS;</w:t>
      </w:r>
    </w:p>
    <w:p w14:paraId="71B43EEE"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 taxa poderá ser acrescida em 20% para as despesas com a certificação institucional do RPPS no Pró-Gestão e para certificação profissional de seus dirigentes e conselheiros.</w:t>
      </w:r>
    </w:p>
    <w:p w14:paraId="2ADF1265"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Os limites para a taxa de administração passaram a ser os seguintes:</w:t>
      </w:r>
    </w:p>
    <w:p w14:paraId="4AD16FC0"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 xml:space="preserve">até 2,0% para os RPPS de Estados e Distrito Federal, </w:t>
      </w:r>
      <w:r w:rsidRPr="000A55C6">
        <w:rPr>
          <w:rFonts w:ascii="Titillium Web" w:hAnsi="Titillium Web"/>
          <w:sz w:val="18"/>
          <w:szCs w:val="18"/>
          <w:u w:val="single"/>
        </w:rPr>
        <w:t>se a base de cálculo for a remuneração de contribuição dos servidores ativos</w:t>
      </w:r>
      <w:r w:rsidRPr="000A55C6">
        <w:rPr>
          <w:rFonts w:ascii="Titillium Web" w:hAnsi="Titillium Web"/>
          <w:sz w:val="18"/>
          <w:szCs w:val="18"/>
        </w:rPr>
        <w:t xml:space="preserve">, ou 1,3% </w:t>
      </w:r>
      <w:r w:rsidRPr="000A55C6">
        <w:rPr>
          <w:rFonts w:ascii="Titillium Web" w:hAnsi="Titillium Web"/>
          <w:sz w:val="18"/>
          <w:szCs w:val="18"/>
          <w:u w:val="single"/>
        </w:rPr>
        <w:t>sobre o somatório das remunerações brutas dos servidores, aposentados e pensionistas</w:t>
      </w:r>
      <w:r w:rsidRPr="000A55C6">
        <w:rPr>
          <w:rFonts w:ascii="Titillium Web" w:hAnsi="Titillium Web"/>
          <w:sz w:val="18"/>
          <w:szCs w:val="18"/>
        </w:rPr>
        <w:t>;</w:t>
      </w:r>
    </w:p>
    <w:p w14:paraId="5FB90864"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b/>
          <w:bCs/>
          <w:sz w:val="18"/>
          <w:szCs w:val="18"/>
        </w:rPr>
      </w:pPr>
      <w:r w:rsidRPr="000A55C6">
        <w:rPr>
          <w:rFonts w:ascii="Titillium Web" w:hAnsi="Titillium Web"/>
          <w:b/>
          <w:bCs/>
          <w:sz w:val="18"/>
          <w:szCs w:val="18"/>
        </w:rPr>
        <w:t>até 2,4% para os RPPS de Grande Porte, ou até 1,7%;</w:t>
      </w:r>
    </w:p>
    <w:p w14:paraId="5883D6E4"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até 3,0% para os RPPS de Médio Porte, ou até 2,3%;</w:t>
      </w:r>
    </w:p>
    <w:p w14:paraId="54D7DE9D"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até 3,6% para os RPPS de Pequeno Porte, ou até 2,7%.</w:t>
      </w:r>
    </w:p>
    <w:p w14:paraId="78841B8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No caso do RPPS de Belo Horizonte, que é de Grande Porte, o percentual máximo é de 2,40%, se a base de cálculo for a remuneração de contribuição dos servidores ativos, ou 1,70%, sobre o somatório das remunerações brutas dos servidores, aposentados e pensionistas. Esses valores podem ser acrescidos em 20% para as despesas com o Pró-Gestão.</w:t>
      </w:r>
    </w:p>
    <w:p w14:paraId="7F21ED5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Atualmente, a Lei Municipal nº 11.341/2022 prevê que o percentual máximo para a taxa de administração é de 0,66% sobre a remuneração de contribuição de todos os servidores ativos.</w:t>
      </w:r>
    </w:p>
    <w:p w14:paraId="539B7CB9" w14:textId="77777777" w:rsid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Para o ano de 2026, conforme informações dos gestores do Plano, está estimado o valor de R$ 12.250.889,66 para Custeio Administrativo. Foi apurado que o valor estimado representa um total de 0,37% da base de incidência. Esse valor se rateado, de acordo com o quantitativo de cada fundo, representa um total de R$ 4.219.252,36 para o Fundo Previdenciário – BHPREV, equivalente a 0,28% da base de incidência, e R$ 8.031.637,30 para o Fundo Financeiro – FUFIN, equivalente a 0,44% da base de incidência, conforme exemplificado no quadro a seguir:</w:t>
      </w:r>
    </w:p>
    <w:p w14:paraId="0F0C95C2" w14:textId="77777777" w:rsidR="00493C2F" w:rsidRPr="000A55C6" w:rsidRDefault="00493C2F" w:rsidP="00493C2F">
      <w:pPr>
        <w:spacing w:after="0"/>
        <w:ind w:firstLine="709"/>
        <w:jc w:val="both"/>
        <w:rPr>
          <w:rFonts w:ascii="Titillium Web" w:hAnsi="Titillium Web"/>
          <w:sz w:val="18"/>
          <w:szCs w:val="18"/>
        </w:rPr>
      </w:pPr>
    </w:p>
    <w:p w14:paraId="70D9F111"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lastRenderedPageBreak/>
        <w:t>Taxa Administrativa para 2026</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883"/>
        <w:gridCol w:w="933"/>
        <w:gridCol w:w="1086"/>
        <w:gridCol w:w="1121"/>
        <w:gridCol w:w="1275"/>
        <w:gridCol w:w="1472"/>
      </w:tblGrid>
      <w:tr w:rsidR="000A55C6" w:rsidRPr="00493C2F" w14:paraId="4C60B651" w14:textId="77777777" w:rsidTr="00493C2F">
        <w:trPr>
          <w:trHeight w:val="255"/>
          <w:jc w:val="center"/>
        </w:trPr>
        <w:tc>
          <w:tcPr>
            <w:tcW w:w="652" w:type="pct"/>
            <w:shd w:val="clear" w:color="000000" w:fill="1F3864"/>
            <w:noWrap/>
            <w:vAlign w:val="center"/>
            <w:hideMark/>
          </w:tcPr>
          <w:p w14:paraId="7401FEDA"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Descrição</w:t>
            </w:r>
          </w:p>
        </w:tc>
        <w:tc>
          <w:tcPr>
            <w:tcW w:w="689" w:type="pct"/>
            <w:shd w:val="clear" w:color="000000" w:fill="1F3864"/>
            <w:noWrap/>
            <w:vAlign w:val="center"/>
            <w:hideMark/>
          </w:tcPr>
          <w:p w14:paraId="0B9ADDC5"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Quantidade Segurados</w:t>
            </w:r>
          </w:p>
        </w:tc>
        <w:tc>
          <w:tcPr>
            <w:tcW w:w="802" w:type="pct"/>
            <w:shd w:val="clear" w:color="000000" w:fill="1F3864"/>
            <w:noWrap/>
            <w:vAlign w:val="center"/>
            <w:hideMark/>
          </w:tcPr>
          <w:p w14:paraId="4F3A89AF"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Proporção Segurados</w:t>
            </w:r>
          </w:p>
        </w:tc>
        <w:tc>
          <w:tcPr>
            <w:tcW w:w="828" w:type="pct"/>
            <w:shd w:val="clear" w:color="000000" w:fill="1F3864"/>
            <w:noWrap/>
            <w:vAlign w:val="center"/>
            <w:hideMark/>
          </w:tcPr>
          <w:p w14:paraId="13C0E47B"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Gastos Estimados</w:t>
            </w:r>
          </w:p>
        </w:tc>
        <w:tc>
          <w:tcPr>
            <w:tcW w:w="942" w:type="pct"/>
            <w:shd w:val="clear" w:color="000000" w:fill="1F3864"/>
            <w:noWrap/>
            <w:vAlign w:val="center"/>
            <w:hideMark/>
          </w:tcPr>
          <w:p w14:paraId="6A09F75B"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Base de Incidência</w:t>
            </w:r>
          </w:p>
        </w:tc>
        <w:tc>
          <w:tcPr>
            <w:tcW w:w="1087" w:type="pct"/>
            <w:shd w:val="clear" w:color="000000" w:fill="1F3864"/>
            <w:vAlign w:val="center"/>
            <w:hideMark/>
          </w:tcPr>
          <w:p w14:paraId="1B635280"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Taxa de administração Calculada</w:t>
            </w:r>
          </w:p>
        </w:tc>
      </w:tr>
      <w:tr w:rsidR="000A55C6" w:rsidRPr="00493C2F" w14:paraId="7063A660" w14:textId="77777777" w:rsidTr="00493C2F">
        <w:trPr>
          <w:trHeight w:val="255"/>
          <w:jc w:val="center"/>
        </w:trPr>
        <w:tc>
          <w:tcPr>
            <w:tcW w:w="652" w:type="pct"/>
            <w:noWrap/>
            <w:vAlign w:val="center"/>
            <w:hideMark/>
          </w:tcPr>
          <w:p w14:paraId="353F15A5"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BHPREV</w:t>
            </w:r>
          </w:p>
        </w:tc>
        <w:tc>
          <w:tcPr>
            <w:tcW w:w="689" w:type="pct"/>
            <w:noWrap/>
            <w:vAlign w:val="center"/>
            <w:hideMark/>
          </w:tcPr>
          <w:p w14:paraId="502E3B13"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19.278</w:t>
            </w:r>
          </w:p>
        </w:tc>
        <w:tc>
          <w:tcPr>
            <w:tcW w:w="802" w:type="pct"/>
            <w:noWrap/>
            <w:vAlign w:val="center"/>
            <w:hideMark/>
          </w:tcPr>
          <w:p w14:paraId="189D2378"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34,44%</w:t>
            </w:r>
          </w:p>
        </w:tc>
        <w:tc>
          <w:tcPr>
            <w:tcW w:w="828" w:type="pct"/>
            <w:noWrap/>
            <w:vAlign w:val="center"/>
            <w:hideMark/>
          </w:tcPr>
          <w:p w14:paraId="5F6664B8"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R$ 4.219.252,36</w:t>
            </w:r>
          </w:p>
        </w:tc>
        <w:tc>
          <w:tcPr>
            <w:tcW w:w="942" w:type="pct"/>
            <w:noWrap/>
            <w:vAlign w:val="center"/>
            <w:hideMark/>
          </w:tcPr>
          <w:p w14:paraId="7632D489"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R$ 1.499.923.728,47</w:t>
            </w:r>
          </w:p>
        </w:tc>
        <w:tc>
          <w:tcPr>
            <w:tcW w:w="1087" w:type="pct"/>
            <w:noWrap/>
            <w:vAlign w:val="center"/>
            <w:hideMark/>
          </w:tcPr>
          <w:p w14:paraId="171088FA"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0,28%</w:t>
            </w:r>
          </w:p>
        </w:tc>
      </w:tr>
      <w:tr w:rsidR="000A55C6" w:rsidRPr="00493C2F" w14:paraId="31BC98BD" w14:textId="77777777" w:rsidTr="00493C2F">
        <w:trPr>
          <w:trHeight w:val="255"/>
          <w:jc w:val="center"/>
        </w:trPr>
        <w:tc>
          <w:tcPr>
            <w:tcW w:w="652" w:type="pct"/>
            <w:noWrap/>
            <w:vAlign w:val="center"/>
            <w:hideMark/>
          </w:tcPr>
          <w:p w14:paraId="39F29C9F"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FUFIN</w:t>
            </w:r>
          </w:p>
        </w:tc>
        <w:tc>
          <w:tcPr>
            <w:tcW w:w="689" w:type="pct"/>
            <w:noWrap/>
            <w:vAlign w:val="center"/>
            <w:hideMark/>
          </w:tcPr>
          <w:p w14:paraId="2B6F6165"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36.697</w:t>
            </w:r>
          </w:p>
        </w:tc>
        <w:tc>
          <w:tcPr>
            <w:tcW w:w="802" w:type="pct"/>
            <w:noWrap/>
            <w:vAlign w:val="center"/>
            <w:hideMark/>
          </w:tcPr>
          <w:p w14:paraId="6AF82D2A"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65,56%</w:t>
            </w:r>
          </w:p>
        </w:tc>
        <w:tc>
          <w:tcPr>
            <w:tcW w:w="828" w:type="pct"/>
            <w:noWrap/>
            <w:vAlign w:val="center"/>
            <w:hideMark/>
          </w:tcPr>
          <w:p w14:paraId="4DE99D6B"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R$ 8.031.637,30</w:t>
            </w:r>
          </w:p>
        </w:tc>
        <w:tc>
          <w:tcPr>
            <w:tcW w:w="942" w:type="pct"/>
            <w:noWrap/>
            <w:vAlign w:val="center"/>
            <w:hideMark/>
          </w:tcPr>
          <w:p w14:paraId="1648E0C6"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R$ 1.816.519.588,78</w:t>
            </w:r>
          </w:p>
        </w:tc>
        <w:tc>
          <w:tcPr>
            <w:tcW w:w="1087" w:type="pct"/>
            <w:noWrap/>
            <w:vAlign w:val="center"/>
            <w:hideMark/>
          </w:tcPr>
          <w:p w14:paraId="04E3C9AD"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0,44%</w:t>
            </w:r>
          </w:p>
        </w:tc>
      </w:tr>
      <w:tr w:rsidR="000A55C6" w:rsidRPr="00493C2F" w14:paraId="57A4DF22" w14:textId="77777777" w:rsidTr="00493C2F">
        <w:trPr>
          <w:trHeight w:val="255"/>
          <w:jc w:val="center"/>
        </w:trPr>
        <w:tc>
          <w:tcPr>
            <w:tcW w:w="652" w:type="pct"/>
            <w:noWrap/>
            <w:vAlign w:val="center"/>
            <w:hideMark/>
          </w:tcPr>
          <w:p w14:paraId="2B3C488D"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TOTAL</w:t>
            </w:r>
          </w:p>
        </w:tc>
        <w:tc>
          <w:tcPr>
            <w:tcW w:w="689" w:type="pct"/>
            <w:noWrap/>
            <w:vAlign w:val="center"/>
            <w:hideMark/>
          </w:tcPr>
          <w:p w14:paraId="42B82469"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55.975</w:t>
            </w:r>
          </w:p>
        </w:tc>
        <w:tc>
          <w:tcPr>
            <w:tcW w:w="802" w:type="pct"/>
            <w:noWrap/>
            <w:vAlign w:val="center"/>
            <w:hideMark/>
          </w:tcPr>
          <w:p w14:paraId="2D59AC28"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100,00%</w:t>
            </w:r>
          </w:p>
        </w:tc>
        <w:tc>
          <w:tcPr>
            <w:tcW w:w="828" w:type="pct"/>
            <w:noWrap/>
            <w:vAlign w:val="center"/>
            <w:hideMark/>
          </w:tcPr>
          <w:p w14:paraId="642E567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R$ 12.250.889,66</w:t>
            </w:r>
          </w:p>
        </w:tc>
        <w:tc>
          <w:tcPr>
            <w:tcW w:w="942" w:type="pct"/>
            <w:noWrap/>
            <w:vAlign w:val="center"/>
            <w:hideMark/>
          </w:tcPr>
          <w:p w14:paraId="60B80E90"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R$ 3.316.443.317,25</w:t>
            </w:r>
          </w:p>
        </w:tc>
        <w:tc>
          <w:tcPr>
            <w:tcW w:w="1087" w:type="pct"/>
            <w:noWrap/>
            <w:vAlign w:val="center"/>
            <w:hideMark/>
          </w:tcPr>
          <w:p w14:paraId="10138368"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0,37%</w:t>
            </w:r>
          </w:p>
        </w:tc>
      </w:tr>
    </w:tbl>
    <w:p w14:paraId="6B10F796" w14:textId="77777777" w:rsidR="000A55C6" w:rsidRPr="000A55C6" w:rsidRDefault="000A55C6" w:rsidP="00493C2F">
      <w:pPr>
        <w:pStyle w:val="Recuodecorpodetexto"/>
        <w:spacing w:after="0" w:line="240" w:lineRule="auto"/>
        <w:ind w:left="0"/>
        <w:jc w:val="center"/>
        <w:rPr>
          <w:rFonts w:ascii="Titillium Web" w:hAnsi="Titillium Web"/>
          <w:b/>
          <w:bCs/>
          <w:sz w:val="18"/>
          <w:szCs w:val="18"/>
        </w:rPr>
      </w:pPr>
    </w:p>
    <w:p w14:paraId="04F72657" w14:textId="77777777" w:rsidR="000A55C6" w:rsidRPr="000A55C6" w:rsidRDefault="000A55C6" w:rsidP="00493C2F">
      <w:pPr>
        <w:pStyle w:val="Recuodecorpodetexto"/>
        <w:spacing w:after="0" w:line="240" w:lineRule="auto"/>
        <w:ind w:left="0"/>
        <w:jc w:val="center"/>
        <w:rPr>
          <w:rFonts w:ascii="Titillium Web" w:hAnsi="Titillium Web"/>
          <w:b/>
          <w:bCs/>
          <w:sz w:val="18"/>
          <w:szCs w:val="18"/>
        </w:rPr>
      </w:pPr>
    </w:p>
    <w:p w14:paraId="18867A00" w14:textId="77777777" w:rsidR="000A55C6" w:rsidRPr="000A55C6" w:rsidRDefault="000A55C6" w:rsidP="00493C2F">
      <w:pPr>
        <w:pStyle w:val="Recuodecorpodetexto"/>
        <w:spacing w:after="0" w:line="240" w:lineRule="auto"/>
        <w:ind w:left="0"/>
        <w:jc w:val="center"/>
        <w:rPr>
          <w:rFonts w:ascii="Titillium Web" w:hAnsi="Titillium Web"/>
          <w:b/>
          <w:bCs/>
          <w:sz w:val="18"/>
          <w:szCs w:val="18"/>
        </w:rPr>
      </w:pPr>
      <w:r w:rsidRPr="000A55C6">
        <w:rPr>
          <w:rFonts w:ascii="Titillium Web" w:hAnsi="Titillium Web"/>
          <w:b/>
          <w:bCs/>
          <w:sz w:val="18"/>
          <w:szCs w:val="18"/>
        </w:rPr>
        <w:t>Fundo Previdenciário - BHPREV</w:t>
      </w:r>
    </w:p>
    <w:p w14:paraId="7A0313C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Composto pelos servidores admitidos a partir de 30/dez/2011 e aposentadorias e pensões geradas por estes servidores, conforme a Lei Municipal nº 10.362, de 29 de dezembro de 2011. Os benefícios deste Fundo serão financiados sob o Regime Financeiro de Capitalização.</w:t>
      </w:r>
    </w:p>
    <w:p w14:paraId="631AF24A" w14:textId="77777777" w:rsidR="000A55C6" w:rsidRPr="000A55C6" w:rsidRDefault="000A55C6" w:rsidP="00493C2F">
      <w:pPr>
        <w:pStyle w:val="Recuodecorpodetexto"/>
        <w:spacing w:after="0" w:line="240" w:lineRule="auto"/>
        <w:ind w:left="0"/>
        <w:rPr>
          <w:rFonts w:ascii="Titillium Web" w:hAnsi="Titillium Web"/>
          <w:sz w:val="18"/>
          <w:szCs w:val="18"/>
        </w:rPr>
      </w:pPr>
    </w:p>
    <w:p w14:paraId="1BCDECDB" w14:textId="77777777" w:rsidR="000A55C6" w:rsidRPr="000A55C6" w:rsidRDefault="000A55C6" w:rsidP="00493C2F">
      <w:pPr>
        <w:pStyle w:val="Recuodecorpodetexto"/>
        <w:spacing w:after="0" w:line="240" w:lineRule="auto"/>
        <w:ind w:left="0"/>
        <w:rPr>
          <w:rFonts w:ascii="Titillium Web" w:hAnsi="Titillium Web"/>
          <w:sz w:val="18"/>
          <w:szCs w:val="18"/>
        </w:rPr>
      </w:pPr>
    </w:p>
    <w:p w14:paraId="46045D95"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12" w:name="_Toc233876574"/>
      <w:r w:rsidRPr="000A55C6">
        <w:rPr>
          <w:rFonts w:ascii="Titillium Web" w:hAnsi="Titillium Web"/>
          <w:b/>
          <w:color w:val="365F91"/>
          <w:sz w:val="18"/>
          <w:szCs w:val="18"/>
        </w:rPr>
        <w:t>BASE DE DADOS CADASTRAIS</w:t>
      </w:r>
      <w:bookmarkEnd w:id="12"/>
    </w:p>
    <w:p w14:paraId="3086F6AB" w14:textId="77777777" w:rsidR="000A55C6" w:rsidRPr="000A55C6" w:rsidRDefault="000A55C6" w:rsidP="00493C2F">
      <w:pPr>
        <w:spacing w:after="0"/>
        <w:ind w:firstLine="0"/>
        <w:jc w:val="both"/>
        <w:rPr>
          <w:rFonts w:ascii="Titillium Web" w:hAnsi="Titillium Web"/>
          <w:sz w:val="18"/>
          <w:szCs w:val="18"/>
        </w:rPr>
      </w:pPr>
      <w:r w:rsidRPr="000A55C6">
        <w:rPr>
          <w:rFonts w:ascii="Titillium Web" w:hAnsi="Titillium Web"/>
          <w:sz w:val="18"/>
          <w:szCs w:val="18"/>
        </w:rPr>
        <w:t xml:space="preserve">Neste item, é analisada a qualidade das bases de dados cadastrais no que diz respeito à consistência, amplitude e atualização, e o perfil estatístico das massas de segurados, com posterior detalhamento no </w:t>
      </w:r>
      <w:r w:rsidRPr="000A55C6">
        <w:rPr>
          <w:rFonts w:ascii="Titillium Web" w:hAnsi="Titillium Web"/>
          <w:b/>
          <w:bCs/>
          <w:sz w:val="18"/>
          <w:szCs w:val="18"/>
        </w:rPr>
        <w:t>Anexo 1 – Perfil da População do Fundo Previdenciário - BHPREV</w:t>
      </w:r>
      <w:r w:rsidRPr="000A55C6">
        <w:rPr>
          <w:rFonts w:ascii="Titillium Web" w:hAnsi="Titillium Web"/>
          <w:sz w:val="18"/>
          <w:szCs w:val="18"/>
        </w:rPr>
        <w:t xml:space="preserve">. </w:t>
      </w:r>
    </w:p>
    <w:p w14:paraId="44B1DA48" w14:textId="77777777" w:rsidR="000A55C6" w:rsidRPr="000A55C6" w:rsidRDefault="000A55C6" w:rsidP="00833386">
      <w:pPr>
        <w:pStyle w:val="TituloVIVA"/>
        <w:keepNext/>
        <w:numPr>
          <w:ilvl w:val="1"/>
          <w:numId w:val="24"/>
        </w:numPr>
        <w:tabs>
          <w:tab w:val="left" w:pos="426"/>
        </w:tabs>
        <w:spacing w:line="240" w:lineRule="auto"/>
        <w:ind w:left="0" w:firstLine="0"/>
        <w:rPr>
          <w:rFonts w:ascii="Titillium Web" w:eastAsia="Calibri" w:hAnsi="Titillium Web" w:cs="Times New Roman"/>
          <w:b/>
          <w:color w:val="365F91"/>
          <w:sz w:val="18"/>
          <w:szCs w:val="18"/>
        </w:rPr>
      </w:pPr>
      <w:bookmarkStart w:id="13" w:name="_Toc233876575"/>
      <w:r w:rsidRPr="000A55C6">
        <w:rPr>
          <w:rFonts w:ascii="Titillium Web" w:eastAsia="Calibri" w:hAnsi="Titillium Web" w:cs="Times New Roman"/>
          <w:b/>
          <w:color w:val="365F91"/>
          <w:sz w:val="18"/>
          <w:szCs w:val="18"/>
        </w:rPr>
        <w:t>Qualidade das Informações Cadastrais</w:t>
      </w:r>
      <w:bookmarkEnd w:id="13"/>
    </w:p>
    <w:p w14:paraId="760FE607"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As bases de dados cadastrais utilizadas nesta Avaliação Atuarial contêm informações sobre os segurados Ativos e Aposentados do Município de Belo Horizonte, bem como de seus dependentes e, ainda, as informações cadastrais das pensões.</w:t>
      </w:r>
    </w:p>
    <w:p w14:paraId="5AF88DA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Conforme informações disponibilizadas pelos técnicos do RPPS não foi realizado recenseamento em 2025. </w:t>
      </w:r>
    </w:p>
    <w:p w14:paraId="0C5E59B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Porém, o banco de dados passou por um processo de análise para identificação de eventuais inconsistências, erros ou ausências das informações cadastrais individuais, as quais foram ratificadas ou substituídas por premissas demográficas. O </w:t>
      </w:r>
      <w:r w:rsidRPr="000A55C6">
        <w:rPr>
          <w:rFonts w:ascii="Titillium Web" w:hAnsi="Titillium Web"/>
          <w:b/>
          <w:bCs/>
          <w:sz w:val="18"/>
          <w:szCs w:val="18"/>
        </w:rPr>
        <w:t>Anexo 8 - Homologação</w:t>
      </w:r>
      <w:r w:rsidRPr="000A55C6">
        <w:rPr>
          <w:rFonts w:ascii="Titillium Web" w:hAnsi="Titillium Web"/>
          <w:sz w:val="18"/>
          <w:szCs w:val="18"/>
        </w:rPr>
        <w:t xml:space="preserve"> </w:t>
      </w:r>
      <w:r w:rsidRPr="000A55C6">
        <w:rPr>
          <w:rFonts w:ascii="Titillium Web" w:hAnsi="Titillium Web"/>
          <w:b/>
          <w:bCs/>
          <w:sz w:val="18"/>
          <w:szCs w:val="18"/>
        </w:rPr>
        <w:t>dos Bancos de Dados</w:t>
      </w:r>
      <w:r w:rsidRPr="000A55C6">
        <w:rPr>
          <w:rFonts w:ascii="Titillium Web" w:hAnsi="Titillium Web"/>
          <w:sz w:val="18"/>
          <w:szCs w:val="18"/>
        </w:rPr>
        <w:t xml:space="preserve"> relata as inconsistências para as quais foi necessária a adoção de premissas atuariais, o quantitativo de cada caso identificado e a respectiva premissa adotada.</w:t>
      </w:r>
    </w:p>
    <w:p w14:paraId="1AA3ACF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Após o tratamento técnico aplicado à base de dados, concluímos que as informações cadastrais possuem qualidade satisfatória para a realização da Avaliação Atuarial.</w:t>
      </w:r>
    </w:p>
    <w:p w14:paraId="142FA5D9" w14:textId="77777777" w:rsidR="000A55C6" w:rsidRPr="000A55C6" w:rsidRDefault="000A55C6" w:rsidP="00833386">
      <w:pPr>
        <w:pStyle w:val="TituloVIVA"/>
        <w:keepNext/>
        <w:numPr>
          <w:ilvl w:val="1"/>
          <w:numId w:val="24"/>
        </w:numPr>
        <w:tabs>
          <w:tab w:val="left" w:pos="284"/>
          <w:tab w:val="left" w:pos="567"/>
        </w:tabs>
        <w:spacing w:line="240" w:lineRule="auto"/>
        <w:ind w:left="0" w:firstLine="0"/>
        <w:rPr>
          <w:rFonts w:ascii="Titillium Web" w:eastAsia="Calibri" w:hAnsi="Titillium Web" w:cs="Times New Roman"/>
          <w:b/>
          <w:color w:val="365F91"/>
          <w:sz w:val="18"/>
          <w:szCs w:val="18"/>
        </w:rPr>
      </w:pPr>
      <w:bookmarkStart w:id="14" w:name="_Toc233876576"/>
      <w:r w:rsidRPr="000A55C6">
        <w:rPr>
          <w:rFonts w:ascii="Titillium Web" w:eastAsia="Calibri" w:hAnsi="Titillium Web" w:cs="Times New Roman"/>
          <w:b/>
          <w:color w:val="365F91"/>
          <w:sz w:val="18"/>
          <w:szCs w:val="18"/>
        </w:rPr>
        <w:t>Perfil Estatístico do Fundo Previdenciário - BHPREV</w:t>
      </w:r>
      <w:bookmarkEnd w:id="14"/>
    </w:p>
    <w:p w14:paraId="02FA441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Neste item, são apresentadas as principais estatísticas do grupo de segurados. No </w:t>
      </w:r>
      <w:r w:rsidRPr="000A55C6">
        <w:rPr>
          <w:rFonts w:ascii="Titillium Web" w:hAnsi="Titillium Web"/>
          <w:b/>
          <w:bCs/>
          <w:sz w:val="18"/>
          <w:szCs w:val="18"/>
        </w:rPr>
        <w:t>Anexo 1 – Estatísticas do Fundo Previdenciário - BHPREV</w:t>
      </w:r>
      <w:r w:rsidRPr="000A55C6">
        <w:rPr>
          <w:rFonts w:ascii="Titillium Web" w:hAnsi="Titillium Web"/>
          <w:sz w:val="18"/>
          <w:szCs w:val="18"/>
        </w:rPr>
        <w:t>, são apresentadas estatísticas descritivas de cada grupo de segurados.</w:t>
      </w:r>
    </w:p>
    <w:p w14:paraId="5611BF33" w14:textId="77777777" w:rsidR="000A55C6" w:rsidRDefault="000A55C6" w:rsidP="00493C2F">
      <w:pPr>
        <w:spacing w:after="0"/>
        <w:ind w:firstLine="709"/>
        <w:jc w:val="both"/>
        <w:rPr>
          <w:rFonts w:ascii="Titillium Web" w:hAnsi="Titillium Web" w:cs="Arial"/>
          <w:sz w:val="18"/>
          <w:szCs w:val="18"/>
        </w:rPr>
      </w:pPr>
      <w:r w:rsidRPr="000A55C6">
        <w:rPr>
          <w:rFonts w:ascii="Titillium Web" w:hAnsi="Titillium Web" w:cs="Arial"/>
          <w:sz w:val="18"/>
          <w:szCs w:val="18"/>
        </w:rPr>
        <w:t>A população estudada, em termos quantitativos, está distribuída da seguinte forma em julho de 2025:</w:t>
      </w:r>
    </w:p>
    <w:p w14:paraId="01E0F9E0" w14:textId="77777777" w:rsidR="00493C2F" w:rsidRPr="000A55C6" w:rsidRDefault="00493C2F" w:rsidP="00493C2F">
      <w:pPr>
        <w:spacing w:after="0"/>
        <w:ind w:firstLine="709"/>
        <w:jc w:val="both"/>
        <w:rPr>
          <w:rFonts w:ascii="Titillium Web" w:hAnsi="Titillium Web" w:cs="Arial"/>
          <w:sz w:val="18"/>
          <w:szCs w:val="18"/>
        </w:rPr>
      </w:pPr>
    </w:p>
    <w:p w14:paraId="2EDEB189"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Ativos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14"/>
        <w:gridCol w:w="2256"/>
      </w:tblGrid>
      <w:tr w:rsidR="000A55C6" w:rsidRPr="00493C2F" w14:paraId="3DC2DEA6" w14:textId="77777777" w:rsidTr="00493C2F">
        <w:trPr>
          <w:trHeight w:val="255"/>
          <w:jc w:val="center"/>
        </w:trPr>
        <w:tc>
          <w:tcPr>
            <w:tcW w:w="3334" w:type="pct"/>
            <w:shd w:val="clear" w:color="000000" w:fill="1F3864"/>
            <w:noWrap/>
            <w:vAlign w:val="center"/>
            <w:hideMark/>
          </w:tcPr>
          <w:p w14:paraId="304DA03A" w14:textId="77777777" w:rsidR="000A55C6" w:rsidRPr="00493C2F" w:rsidRDefault="000A55C6" w:rsidP="00493C2F">
            <w:pPr>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Discriminação</w:t>
            </w:r>
          </w:p>
        </w:tc>
        <w:tc>
          <w:tcPr>
            <w:tcW w:w="1666" w:type="pct"/>
            <w:shd w:val="clear" w:color="000000" w:fill="1F3864"/>
            <w:noWrap/>
            <w:vAlign w:val="center"/>
            <w:hideMark/>
          </w:tcPr>
          <w:p w14:paraId="2D08982E" w14:textId="77777777" w:rsidR="000A55C6" w:rsidRPr="00493C2F" w:rsidRDefault="000A55C6" w:rsidP="00493C2F">
            <w:pPr>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Valores</w:t>
            </w:r>
          </w:p>
        </w:tc>
      </w:tr>
      <w:tr w:rsidR="000A55C6" w:rsidRPr="00493C2F" w14:paraId="11B943D3" w14:textId="77777777" w:rsidTr="00493C2F">
        <w:trPr>
          <w:trHeight w:val="255"/>
          <w:jc w:val="center"/>
        </w:trPr>
        <w:tc>
          <w:tcPr>
            <w:tcW w:w="3334" w:type="pct"/>
            <w:noWrap/>
            <w:vAlign w:val="bottom"/>
            <w:hideMark/>
          </w:tcPr>
          <w:p w14:paraId="77E45A25" w14:textId="77777777" w:rsidR="000A55C6" w:rsidRPr="00493C2F" w:rsidRDefault="000A55C6" w:rsidP="00493C2F">
            <w:pPr>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População</w:t>
            </w:r>
          </w:p>
        </w:tc>
        <w:tc>
          <w:tcPr>
            <w:tcW w:w="1666" w:type="pct"/>
            <w:noWrap/>
            <w:vAlign w:val="bottom"/>
            <w:hideMark/>
          </w:tcPr>
          <w:p w14:paraId="0E634776"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18.858 </w:t>
            </w:r>
          </w:p>
        </w:tc>
      </w:tr>
      <w:tr w:rsidR="000A55C6" w:rsidRPr="00493C2F" w14:paraId="372DDB26" w14:textId="77777777" w:rsidTr="00493C2F">
        <w:trPr>
          <w:trHeight w:val="255"/>
          <w:jc w:val="center"/>
        </w:trPr>
        <w:tc>
          <w:tcPr>
            <w:tcW w:w="3334" w:type="pct"/>
            <w:noWrap/>
            <w:vAlign w:val="bottom"/>
            <w:hideMark/>
          </w:tcPr>
          <w:p w14:paraId="0B6BB3D9" w14:textId="77777777" w:rsidR="000A55C6" w:rsidRPr="00493C2F" w:rsidRDefault="000A55C6" w:rsidP="00493C2F">
            <w:pPr>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Idade média atual</w:t>
            </w:r>
          </w:p>
        </w:tc>
        <w:tc>
          <w:tcPr>
            <w:tcW w:w="1666" w:type="pct"/>
            <w:noWrap/>
            <w:vAlign w:val="bottom"/>
            <w:hideMark/>
          </w:tcPr>
          <w:p w14:paraId="3DDF362B"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44 </w:t>
            </w:r>
          </w:p>
        </w:tc>
      </w:tr>
      <w:tr w:rsidR="000A55C6" w:rsidRPr="00493C2F" w14:paraId="46C92454" w14:textId="77777777" w:rsidTr="00493C2F">
        <w:trPr>
          <w:trHeight w:val="255"/>
          <w:jc w:val="center"/>
        </w:trPr>
        <w:tc>
          <w:tcPr>
            <w:tcW w:w="3334" w:type="pct"/>
            <w:noWrap/>
            <w:vAlign w:val="bottom"/>
            <w:hideMark/>
          </w:tcPr>
          <w:p w14:paraId="753D1E3D" w14:textId="77777777" w:rsidR="000A55C6" w:rsidRPr="00493C2F" w:rsidRDefault="000A55C6" w:rsidP="00493C2F">
            <w:pPr>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Idade média de admissão no serviço público</w:t>
            </w:r>
          </w:p>
        </w:tc>
        <w:tc>
          <w:tcPr>
            <w:tcW w:w="1666" w:type="pct"/>
            <w:noWrap/>
            <w:vAlign w:val="bottom"/>
            <w:hideMark/>
          </w:tcPr>
          <w:p w14:paraId="44BDF768"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36 </w:t>
            </w:r>
          </w:p>
        </w:tc>
      </w:tr>
      <w:tr w:rsidR="000A55C6" w:rsidRPr="00493C2F" w14:paraId="6169F7AC" w14:textId="77777777" w:rsidTr="00493C2F">
        <w:trPr>
          <w:trHeight w:val="255"/>
          <w:jc w:val="center"/>
        </w:trPr>
        <w:tc>
          <w:tcPr>
            <w:tcW w:w="3334" w:type="pct"/>
            <w:noWrap/>
            <w:vAlign w:val="bottom"/>
            <w:hideMark/>
          </w:tcPr>
          <w:p w14:paraId="2D83724C" w14:textId="77777777" w:rsidR="000A55C6" w:rsidRPr="00493C2F" w:rsidRDefault="000A55C6" w:rsidP="00493C2F">
            <w:pPr>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Idade média de aposentadoria projetada</w:t>
            </w:r>
          </w:p>
        </w:tc>
        <w:tc>
          <w:tcPr>
            <w:tcW w:w="1666" w:type="pct"/>
            <w:noWrap/>
            <w:vAlign w:val="bottom"/>
            <w:hideMark/>
          </w:tcPr>
          <w:p w14:paraId="26C4A7E6"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58 </w:t>
            </w:r>
          </w:p>
        </w:tc>
      </w:tr>
      <w:tr w:rsidR="000A55C6" w:rsidRPr="00493C2F" w14:paraId="7DE554CC" w14:textId="77777777" w:rsidTr="00493C2F">
        <w:trPr>
          <w:trHeight w:val="255"/>
          <w:jc w:val="center"/>
        </w:trPr>
        <w:tc>
          <w:tcPr>
            <w:tcW w:w="3334" w:type="pct"/>
            <w:noWrap/>
            <w:vAlign w:val="bottom"/>
            <w:hideMark/>
          </w:tcPr>
          <w:p w14:paraId="394F6883" w14:textId="77777777" w:rsidR="000A55C6" w:rsidRPr="00493C2F" w:rsidRDefault="000A55C6" w:rsidP="00493C2F">
            <w:pPr>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Salário médio</w:t>
            </w:r>
          </w:p>
        </w:tc>
        <w:tc>
          <w:tcPr>
            <w:tcW w:w="1666" w:type="pct"/>
            <w:noWrap/>
            <w:vAlign w:val="bottom"/>
            <w:hideMark/>
          </w:tcPr>
          <w:p w14:paraId="36693A10" w14:textId="77777777" w:rsidR="000A55C6" w:rsidRPr="00493C2F" w:rsidRDefault="000A55C6" w:rsidP="00493C2F">
            <w:pPr>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R$5.762,39 </w:t>
            </w:r>
          </w:p>
        </w:tc>
      </w:tr>
      <w:tr w:rsidR="000A55C6" w:rsidRPr="00493C2F" w14:paraId="1E9C7461" w14:textId="77777777" w:rsidTr="00493C2F">
        <w:trPr>
          <w:trHeight w:val="255"/>
          <w:jc w:val="center"/>
        </w:trPr>
        <w:tc>
          <w:tcPr>
            <w:tcW w:w="3334" w:type="pct"/>
            <w:shd w:val="clear" w:color="000000" w:fill="1F3864"/>
            <w:noWrap/>
            <w:vAlign w:val="bottom"/>
            <w:hideMark/>
          </w:tcPr>
          <w:p w14:paraId="61F2FFE8" w14:textId="77777777" w:rsidR="000A55C6" w:rsidRPr="00493C2F" w:rsidRDefault="000A55C6" w:rsidP="00493C2F">
            <w:pPr>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Total da folha de salários mensal</w:t>
            </w:r>
          </w:p>
        </w:tc>
        <w:tc>
          <w:tcPr>
            <w:tcW w:w="1666" w:type="pct"/>
            <w:shd w:val="clear" w:color="000000" w:fill="1F3864"/>
            <w:noWrap/>
            <w:vAlign w:val="bottom"/>
            <w:hideMark/>
          </w:tcPr>
          <w:p w14:paraId="42505367" w14:textId="77777777" w:rsidR="000A55C6" w:rsidRPr="00493C2F" w:rsidRDefault="000A55C6" w:rsidP="00493C2F">
            <w:pPr>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lang w:val="en-US" w:eastAsia="en-US"/>
              </w:rPr>
              <w:t xml:space="preserve">R$108.667.093,55 </w:t>
            </w:r>
          </w:p>
        </w:tc>
      </w:tr>
    </w:tbl>
    <w:p w14:paraId="73297E88"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Aposentados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14"/>
        <w:gridCol w:w="2256"/>
      </w:tblGrid>
      <w:tr w:rsidR="000A55C6" w:rsidRPr="000A55C6" w14:paraId="5504C7E0" w14:textId="77777777" w:rsidTr="00493C2F">
        <w:trPr>
          <w:trHeight w:val="255"/>
          <w:jc w:val="center"/>
        </w:trPr>
        <w:tc>
          <w:tcPr>
            <w:tcW w:w="3334" w:type="pct"/>
            <w:shd w:val="clear" w:color="000000" w:fill="1F3864"/>
            <w:noWrap/>
            <w:vAlign w:val="center"/>
            <w:hideMark/>
          </w:tcPr>
          <w:p w14:paraId="19E82AAF" w14:textId="77777777" w:rsidR="000A55C6" w:rsidRPr="00493C2F" w:rsidRDefault="000A55C6" w:rsidP="00493C2F">
            <w:pPr>
              <w:keepNext/>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Discriminação</w:t>
            </w:r>
          </w:p>
        </w:tc>
        <w:tc>
          <w:tcPr>
            <w:tcW w:w="1666" w:type="pct"/>
            <w:shd w:val="clear" w:color="000000" w:fill="1F3864"/>
            <w:noWrap/>
            <w:vAlign w:val="center"/>
            <w:hideMark/>
          </w:tcPr>
          <w:p w14:paraId="7ABA380A"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Valores</w:t>
            </w:r>
          </w:p>
        </w:tc>
      </w:tr>
      <w:tr w:rsidR="000A55C6" w:rsidRPr="000A55C6" w14:paraId="5354BB5F" w14:textId="77777777" w:rsidTr="00493C2F">
        <w:trPr>
          <w:trHeight w:val="255"/>
          <w:jc w:val="center"/>
        </w:trPr>
        <w:tc>
          <w:tcPr>
            <w:tcW w:w="3334" w:type="pct"/>
            <w:noWrap/>
            <w:vAlign w:val="center"/>
            <w:hideMark/>
          </w:tcPr>
          <w:p w14:paraId="3374BA1D"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População</w:t>
            </w:r>
          </w:p>
        </w:tc>
        <w:tc>
          <w:tcPr>
            <w:tcW w:w="1666" w:type="pct"/>
            <w:noWrap/>
            <w:vAlign w:val="center"/>
            <w:hideMark/>
          </w:tcPr>
          <w:p w14:paraId="2014A6EE"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310 </w:t>
            </w:r>
          </w:p>
        </w:tc>
      </w:tr>
      <w:tr w:rsidR="000A55C6" w:rsidRPr="000A55C6" w14:paraId="3B60A122" w14:textId="77777777" w:rsidTr="00493C2F">
        <w:trPr>
          <w:trHeight w:val="255"/>
          <w:jc w:val="center"/>
        </w:trPr>
        <w:tc>
          <w:tcPr>
            <w:tcW w:w="3334" w:type="pct"/>
            <w:noWrap/>
            <w:vAlign w:val="center"/>
            <w:hideMark/>
          </w:tcPr>
          <w:p w14:paraId="74A50D37"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Idade média atual</w:t>
            </w:r>
          </w:p>
        </w:tc>
        <w:tc>
          <w:tcPr>
            <w:tcW w:w="1666" w:type="pct"/>
            <w:noWrap/>
            <w:vAlign w:val="center"/>
            <w:hideMark/>
          </w:tcPr>
          <w:p w14:paraId="7AF8F1C9"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57 </w:t>
            </w:r>
          </w:p>
        </w:tc>
      </w:tr>
      <w:tr w:rsidR="000A55C6" w:rsidRPr="000A55C6" w14:paraId="2AC02C99" w14:textId="77777777" w:rsidTr="00493C2F">
        <w:trPr>
          <w:trHeight w:val="255"/>
          <w:jc w:val="center"/>
        </w:trPr>
        <w:tc>
          <w:tcPr>
            <w:tcW w:w="3334" w:type="pct"/>
            <w:noWrap/>
            <w:vAlign w:val="center"/>
            <w:hideMark/>
          </w:tcPr>
          <w:p w14:paraId="05126B99"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Benefício médio</w:t>
            </w:r>
          </w:p>
        </w:tc>
        <w:tc>
          <w:tcPr>
            <w:tcW w:w="1666" w:type="pct"/>
            <w:noWrap/>
            <w:vAlign w:val="center"/>
            <w:hideMark/>
          </w:tcPr>
          <w:p w14:paraId="2EB682AF"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R$3.676,67 </w:t>
            </w:r>
          </w:p>
        </w:tc>
      </w:tr>
      <w:tr w:rsidR="000A55C6" w:rsidRPr="000A55C6" w14:paraId="0A3655DD" w14:textId="77777777" w:rsidTr="00493C2F">
        <w:trPr>
          <w:trHeight w:val="255"/>
          <w:jc w:val="center"/>
        </w:trPr>
        <w:tc>
          <w:tcPr>
            <w:tcW w:w="3334" w:type="pct"/>
            <w:shd w:val="clear" w:color="000000" w:fill="1F3864"/>
            <w:noWrap/>
            <w:vAlign w:val="center"/>
            <w:hideMark/>
          </w:tcPr>
          <w:p w14:paraId="297BA5D3" w14:textId="77777777" w:rsidR="000A55C6" w:rsidRPr="00493C2F" w:rsidRDefault="000A55C6" w:rsidP="00493C2F">
            <w:pPr>
              <w:keepNext/>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Total da folha de benefícios mensal</w:t>
            </w:r>
          </w:p>
        </w:tc>
        <w:tc>
          <w:tcPr>
            <w:tcW w:w="1666" w:type="pct"/>
            <w:shd w:val="clear" w:color="000000" w:fill="1F3864"/>
            <w:noWrap/>
            <w:vAlign w:val="center"/>
            <w:hideMark/>
          </w:tcPr>
          <w:p w14:paraId="07956AFE"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lang w:val="en-US" w:eastAsia="en-US"/>
              </w:rPr>
              <w:t xml:space="preserve">R$1.139.767,94 </w:t>
            </w:r>
          </w:p>
        </w:tc>
      </w:tr>
    </w:tbl>
    <w:p w14:paraId="6188AC9D"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Pensões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14"/>
        <w:gridCol w:w="2256"/>
      </w:tblGrid>
      <w:tr w:rsidR="000A55C6" w:rsidRPr="000A55C6" w14:paraId="75C860C7" w14:textId="77777777" w:rsidTr="00493C2F">
        <w:trPr>
          <w:trHeight w:val="255"/>
          <w:jc w:val="center"/>
        </w:trPr>
        <w:tc>
          <w:tcPr>
            <w:tcW w:w="3334" w:type="pct"/>
            <w:shd w:val="clear" w:color="000000" w:fill="1F3864"/>
            <w:noWrap/>
            <w:vAlign w:val="center"/>
            <w:hideMark/>
          </w:tcPr>
          <w:p w14:paraId="5352FF1E" w14:textId="77777777" w:rsidR="000A55C6" w:rsidRPr="00493C2F" w:rsidRDefault="000A55C6" w:rsidP="00493C2F">
            <w:pPr>
              <w:keepNext/>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Discriminação</w:t>
            </w:r>
          </w:p>
        </w:tc>
        <w:tc>
          <w:tcPr>
            <w:tcW w:w="1666" w:type="pct"/>
            <w:shd w:val="clear" w:color="000000" w:fill="1F3864"/>
            <w:noWrap/>
            <w:vAlign w:val="center"/>
            <w:hideMark/>
          </w:tcPr>
          <w:p w14:paraId="3211F3F2"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Valores</w:t>
            </w:r>
          </w:p>
        </w:tc>
      </w:tr>
      <w:tr w:rsidR="000A55C6" w:rsidRPr="000A55C6" w14:paraId="1A17407F" w14:textId="77777777" w:rsidTr="00493C2F">
        <w:trPr>
          <w:trHeight w:val="255"/>
          <w:jc w:val="center"/>
        </w:trPr>
        <w:tc>
          <w:tcPr>
            <w:tcW w:w="3334" w:type="pct"/>
            <w:noWrap/>
            <w:vAlign w:val="center"/>
            <w:hideMark/>
          </w:tcPr>
          <w:p w14:paraId="2335B8A4"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População</w:t>
            </w:r>
          </w:p>
        </w:tc>
        <w:tc>
          <w:tcPr>
            <w:tcW w:w="1666" w:type="pct"/>
            <w:noWrap/>
            <w:vAlign w:val="center"/>
            <w:hideMark/>
          </w:tcPr>
          <w:p w14:paraId="5EF9394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110 </w:t>
            </w:r>
          </w:p>
        </w:tc>
      </w:tr>
      <w:tr w:rsidR="000A55C6" w:rsidRPr="000A55C6" w14:paraId="2DDBBE47" w14:textId="77777777" w:rsidTr="00493C2F">
        <w:trPr>
          <w:trHeight w:val="255"/>
          <w:jc w:val="center"/>
        </w:trPr>
        <w:tc>
          <w:tcPr>
            <w:tcW w:w="3334" w:type="pct"/>
            <w:noWrap/>
            <w:vAlign w:val="center"/>
            <w:hideMark/>
          </w:tcPr>
          <w:p w14:paraId="09120A9A"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Idade média atual</w:t>
            </w:r>
          </w:p>
        </w:tc>
        <w:tc>
          <w:tcPr>
            <w:tcW w:w="1666" w:type="pct"/>
            <w:noWrap/>
            <w:vAlign w:val="center"/>
            <w:hideMark/>
          </w:tcPr>
          <w:p w14:paraId="142D6DD8"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39 </w:t>
            </w:r>
          </w:p>
        </w:tc>
      </w:tr>
      <w:tr w:rsidR="000A55C6" w:rsidRPr="000A55C6" w14:paraId="696376A3" w14:textId="77777777" w:rsidTr="00493C2F">
        <w:trPr>
          <w:trHeight w:val="255"/>
          <w:jc w:val="center"/>
        </w:trPr>
        <w:tc>
          <w:tcPr>
            <w:tcW w:w="3334" w:type="pct"/>
            <w:noWrap/>
            <w:vAlign w:val="center"/>
            <w:hideMark/>
          </w:tcPr>
          <w:p w14:paraId="621F7638"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Benefício médio</w:t>
            </w:r>
          </w:p>
        </w:tc>
        <w:tc>
          <w:tcPr>
            <w:tcW w:w="1666" w:type="pct"/>
            <w:noWrap/>
            <w:vAlign w:val="center"/>
            <w:hideMark/>
          </w:tcPr>
          <w:p w14:paraId="6C0726AC"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R$3.135,24 </w:t>
            </w:r>
          </w:p>
        </w:tc>
      </w:tr>
      <w:tr w:rsidR="000A55C6" w:rsidRPr="000A55C6" w14:paraId="305BD583" w14:textId="77777777" w:rsidTr="00493C2F">
        <w:trPr>
          <w:trHeight w:val="255"/>
          <w:jc w:val="center"/>
        </w:trPr>
        <w:tc>
          <w:tcPr>
            <w:tcW w:w="3334" w:type="pct"/>
            <w:shd w:val="clear" w:color="000000" w:fill="1F3864"/>
            <w:noWrap/>
            <w:vAlign w:val="center"/>
            <w:hideMark/>
          </w:tcPr>
          <w:p w14:paraId="27CB499F" w14:textId="77777777" w:rsidR="000A55C6" w:rsidRPr="00493C2F" w:rsidRDefault="000A55C6" w:rsidP="00493C2F">
            <w:pPr>
              <w:keepNext/>
              <w:suppressAutoHyphens w:val="0"/>
              <w:spacing w:after="0"/>
              <w:ind w:firstLine="0"/>
              <w:rPr>
                <w:rFonts w:ascii="Titillium Web" w:hAnsi="Titillium Web" w:cs="Arial"/>
                <w:b/>
                <w:bCs/>
                <w:color w:val="FFFFFF"/>
                <w:sz w:val="12"/>
                <w:szCs w:val="12"/>
              </w:rPr>
            </w:pPr>
            <w:r w:rsidRPr="00493C2F">
              <w:rPr>
                <w:rFonts w:ascii="Titillium Web" w:hAnsi="Titillium Web" w:cs="Arial"/>
                <w:b/>
                <w:bCs/>
                <w:color w:val="FFFFFF"/>
                <w:sz w:val="12"/>
                <w:szCs w:val="12"/>
              </w:rPr>
              <w:t>Total da folha de benefícios mensal</w:t>
            </w:r>
          </w:p>
        </w:tc>
        <w:tc>
          <w:tcPr>
            <w:tcW w:w="1666" w:type="pct"/>
            <w:shd w:val="clear" w:color="000000" w:fill="1F3864"/>
            <w:noWrap/>
            <w:vAlign w:val="center"/>
            <w:hideMark/>
          </w:tcPr>
          <w:p w14:paraId="3CD41CA6"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lang w:val="en-US" w:eastAsia="en-US"/>
              </w:rPr>
              <w:t xml:space="preserve">R$344.876,75 </w:t>
            </w:r>
          </w:p>
        </w:tc>
      </w:tr>
    </w:tbl>
    <w:p w14:paraId="4E1AC7D3"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Total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14"/>
        <w:gridCol w:w="2256"/>
      </w:tblGrid>
      <w:tr w:rsidR="000A55C6" w:rsidRPr="00493C2F" w14:paraId="24995224" w14:textId="77777777" w:rsidTr="00493C2F">
        <w:trPr>
          <w:trHeight w:val="255"/>
          <w:jc w:val="center"/>
        </w:trPr>
        <w:tc>
          <w:tcPr>
            <w:tcW w:w="3334" w:type="pct"/>
            <w:shd w:val="clear" w:color="000000" w:fill="1F3864"/>
            <w:noWrap/>
            <w:vAlign w:val="center"/>
            <w:hideMark/>
          </w:tcPr>
          <w:p w14:paraId="7470BD32"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Discriminação</w:t>
            </w:r>
          </w:p>
        </w:tc>
        <w:tc>
          <w:tcPr>
            <w:tcW w:w="1666" w:type="pct"/>
            <w:shd w:val="clear" w:color="000000" w:fill="1F3864"/>
            <w:noWrap/>
            <w:vAlign w:val="center"/>
            <w:hideMark/>
          </w:tcPr>
          <w:p w14:paraId="24171550"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Valores</w:t>
            </w:r>
          </w:p>
        </w:tc>
      </w:tr>
      <w:tr w:rsidR="000A55C6" w:rsidRPr="00493C2F" w14:paraId="1C0024EC" w14:textId="77777777" w:rsidTr="00493C2F">
        <w:trPr>
          <w:trHeight w:val="255"/>
          <w:jc w:val="center"/>
        </w:trPr>
        <w:tc>
          <w:tcPr>
            <w:tcW w:w="3334" w:type="pct"/>
            <w:noWrap/>
            <w:vAlign w:val="center"/>
            <w:hideMark/>
          </w:tcPr>
          <w:p w14:paraId="28F0EBC6"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População</w:t>
            </w:r>
          </w:p>
        </w:tc>
        <w:tc>
          <w:tcPr>
            <w:tcW w:w="1666" w:type="pct"/>
            <w:noWrap/>
            <w:vAlign w:val="center"/>
            <w:hideMark/>
          </w:tcPr>
          <w:p w14:paraId="3D91C35A"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19.278 </w:t>
            </w:r>
          </w:p>
        </w:tc>
      </w:tr>
      <w:tr w:rsidR="000A55C6" w:rsidRPr="00493C2F" w14:paraId="7E641FF4" w14:textId="77777777" w:rsidTr="00493C2F">
        <w:trPr>
          <w:trHeight w:val="255"/>
          <w:jc w:val="center"/>
        </w:trPr>
        <w:tc>
          <w:tcPr>
            <w:tcW w:w="3334" w:type="pct"/>
            <w:noWrap/>
            <w:vAlign w:val="center"/>
            <w:hideMark/>
          </w:tcPr>
          <w:p w14:paraId="4C952150" w14:textId="77777777" w:rsidR="000A55C6" w:rsidRPr="00493C2F" w:rsidRDefault="000A55C6" w:rsidP="00493C2F">
            <w:pPr>
              <w:keepNext/>
              <w:suppressAutoHyphens w:val="0"/>
              <w:spacing w:after="0"/>
              <w:ind w:firstLine="0"/>
              <w:rPr>
                <w:rFonts w:ascii="Titillium Web" w:hAnsi="Titillium Web" w:cs="Arial"/>
                <w:color w:val="000000"/>
                <w:sz w:val="12"/>
                <w:szCs w:val="12"/>
              </w:rPr>
            </w:pPr>
            <w:r w:rsidRPr="00493C2F">
              <w:rPr>
                <w:rFonts w:ascii="Titillium Web" w:hAnsi="Titillium Web" w:cs="Arial"/>
                <w:color w:val="000000"/>
                <w:sz w:val="12"/>
                <w:szCs w:val="12"/>
              </w:rPr>
              <w:t>Total da folha de salários e benefícios mensal</w:t>
            </w:r>
          </w:p>
        </w:tc>
        <w:tc>
          <w:tcPr>
            <w:tcW w:w="1666" w:type="pct"/>
            <w:noWrap/>
            <w:vAlign w:val="center"/>
            <w:hideMark/>
          </w:tcPr>
          <w:p w14:paraId="102BE104"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R$110.151.738,24 </w:t>
            </w:r>
          </w:p>
        </w:tc>
      </w:tr>
    </w:tbl>
    <w:p w14:paraId="622ADB1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O contingente populacional para cada um dos segmentos analisados apresentou a seguinte distribuição: </w:t>
      </w:r>
    </w:p>
    <w:p w14:paraId="2124AA99" w14:textId="77777777" w:rsidR="000A55C6" w:rsidRPr="000A55C6" w:rsidRDefault="000A55C6" w:rsidP="00493C2F">
      <w:pPr>
        <w:pStyle w:val="Grfico"/>
        <w:keepNext/>
        <w:numPr>
          <w:ilvl w:val="0"/>
          <w:numId w:val="19"/>
        </w:numPr>
        <w:tabs>
          <w:tab w:val="clear" w:pos="1440"/>
        </w:tabs>
        <w:spacing w:before="0" w:beforeAutospacing="0" w:after="0" w:afterAutospacing="0" w:line="240" w:lineRule="auto"/>
        <w:ind w:left="0" w:hanging="357"/>
        <w:contextualSpacing w:val="0"/>
        <w:outlineLvl w:val="4"/>
        <w:rPr>
          <w:rFonts w:ascii="Titillium Web" w:hAnsi="Titillium Web" w:cs="Arial"/>
          <w:sz w:val="18"/>
          <w:szCs w:val="18"/>
          <w:lang w:val="pt-BR"/>
        </w:rPr>
      </w:pPr>
      <w:bookmarkStart w:id="15" w:name="_Toc41393600"/>
      <w:r w:rsidRPr="000A55C6">
        <w:rPr>
          <w:rFonts w:ascii="Titillium Web" w:hAnsi="Titillium Web" w:cs="Arial"/>
          <w:sz w:val="18"/>
          <w:szCs w:val="18"/>
          <w:lang w:val="pt-BR"/>
        </w:rPr>
        <w:t>Distribuição da População Estudada por Segmento</w:t>
      </w:r>
      <w:bookmarkEnd w:id="15"/>
    </w:p>
    <w:p w14:paraId="16B178DD" w14:textId="65FCFC49" w:rsidR="000A55C6" w:rsidRPr="000A55C6" w:rsidRDefault="003653EA" w:rsidP="00493C2F">
      <w:pPr>
        <w:keepLines/>
        <w:spacing w:after="0"/>
        <w:ind w:firstLine="0"/>
        <w:jc w:val="center"/>
        <w:rPr>
          <w:rFonts w:ascii="Titillium Web" w:hAnsi="Titillium Web"/>
          <w:noProof/>
          <w:sz w:val="18"/>
          <w:szCs w:val="18"/>
        </w:rPr>
      </w:pPr>
      <w:r w:rsidRPr="001C776B">
        <w:rPr>
          <w:rFonts w:ascii="Titillium Web" w:hAnsi="Titillium Web"/>
          <w:noProof/>
          <w:sz w:val="18"/>
          <w:szCs w:val="18"/>
        </w:rPr>
        <w:drawing>
          <wp:inline distT="0" distB="0" distL="0" distR="0" wp14:anchorId="1D6CBC8D" wp14:editId="4B9CCB0F">
            <wp:extent cx="6305550" cy="2683213"/>
            <wp:effectExtent l="0" t="0" r="0" b="3175"/>
            <wp:docPr id="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1278E8F" w14:textId="77777777" w:rsidR="00D27B1C" w:rsidRDefault="00D27B1C" w:rsidP="00493C2F">
      <w:pPr>
        <w:spacing w:after="0"/>
        <w:ind w:firstLine="709"/>
        <w:jc w:val="both"/>
        <w:rPr>
          <w:rFonts w:ascii="Titillium Web" w:hAnsi="Titillium Web"/>
          <w:sz w:val="18"/>
          <w:szCs w:val="18"/>
        </w:rPr>
      </w:pPr>
    </w:p>
    <w:p w14:paraId="59F68C99" w14:textId="77777777" w:rsidR="00D27B1C" w:rsidRDefault="00D27B1C" w:rsidP="00493C2F">
      <w:pPr>
        <w:spacing w:after="0"/>
        <w:ind w:firstLine="709"/>
        <w:jc w:val="both"/>
        <w:rPr>
          <w:rFonts w:ascii="Titillium Web" w:hAnsi="Titillium Web"/>
          <w:sz w:val="18"/>
          <w:szCs w:val="18"/>
        </w:rPr>
      </w:pPr>
    </w:p>
    <w:p w14:paraId="3176827D" w14:textId="2594D686"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lastRenderedPageBreak/>
        <w:t>Analisando a composição da população de servidores do Município de Belo Horizonte vinculados ao Fundo Previdenciário - BHPREV, verifica-se que o total de aposentados e pensões representa uma parcela de 2,18%. Esta distribuição aponta para uma proporção de 44,90 servidores ativos para cada servidor inativo ou pensão, conforme demonstrado no quadro a seguir.</w:t>
      </w:r>
    </w:p>
    <w:p w14:paraId="2A78C4D6"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16" w:name="_Toc41393559"/>
      <w:r w:rsidRPr="000A55C6">
        <w:rPr>
          <w:rFonts w:ascii="Titillium Web" w:hAnsi="Titillium Web"/>
          <w:color w:val="244061"/>
          <w:sz w:val="18"/>
          <w:szCs w:val="18"/>
        </w:rPr>
        <w:t>Proporção entre Servidores Ativos / Aposentados e Pen</w:t>
      </w:r>
      <w:bookmarkEnd w:id="16"/>
      <w:r w:rsidRPr="000A55C6">
        <w:rPr>
          <w:rFonts w:ascii="Titillium Web" w:hAnsi="Titillium Web"/>
          <w:color w:val="244061"/>
          <w:sz w:val="18"/>
          <w:szCs w:val="18"/>
        </w:rPr>
        <w:t xml:space="preserve">sionistas </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949"/>
        <w:gridCol w:w="1897"/>
        <w:gridCol w:w="1767"/>
        <w:gridCol w:w="2157"/>
      </w:tblGrid>
      <w:tr w:rsidR="000A55C6" w:rsidRPr="00493C2F" w14:paraId="11ED530B" w14:textId="77777777" w:rsidTr="00493C2F">
        <w:trPr>
          <w:trHeight w:val="255"/>
          <w:jc w:val="center"/>
        </w:trPr>
        <w:tc>
          <w:tcPr>
            <w:tcW w:w="701" w:type="pct"/>
            <w:shd w:val="clear" w:color="000000" w:fill="1F3864"/>
            <w:noWrap/>
            <w:vAlign w:val="center"/>
            <w:hideMark/>
          </w:tcPr>
          <w:p w14:paraId="76240DE5"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Discriminação</w:t>
            </w:r>
          </w:p>
        </w:tc>
        <w:tc>
          <w:tcPr>
            <w:tcW w:w="1401" w:type="pct"/>
            <w:shd w:val="clear" w:color="000000" w:fill="1F3864"/>
            <w:noWrap/>
            <w:vAlign w:val="center"/>
            <w:hideMark/>
          </w:tcPr>
          <w:p w14:paraId="60360752"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Ativos</w:t>
            </w:r>
          </w:p>
        </w:tc>
        <w:tc>
          <w:tcPr>
            <w:tcW w:w="1305" w:type="pct"/>
            <w:shd w:val="clear" w:color="000000" w:fill="1F3864"/>
            <w:noWrap/>
            <w:vAlign w:val="center"/>
            <w:hideMark/>
          </w:tcPr>
          <w:p w14:paraId="13C3BBD2"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Aposentados e Pensionistas</w:t>
            </w:r>
          </w:p>
        </w:tc>
        <w:tc>
          <w:tcPr>
            <w:tcW w:w="1593" w:type="pct"/>
            <w:shd w:val="clear" w:color="000000" w:fill="1F3864"/>
            <w:noWrap/>
            <w:vAlign w:val="center"/>
            <w:hideMark/>
          </w:tcPr>
          <w:p w14:paraId="57091166" w14:textId="77777777" w:rsidR="000A55C6" w:rsidRPr="00493C2F" w:rsidRDefault="000A55C6" w:rsidP="00493C2F">
            <w:pPr>
              <w:keepNext/>
              <w:suppressAutoHyphens w:val="0"/>
              <w:spacing w:after="0"/>
              <w:ind w:firstLine="0"/>
              <w:jc w:val="center"/>
              <w:rPr>
                <w:rFonts w:ascii="Titillium Web" w:hAnsi="Titillium Web" w:cs="Arial"/>
                <w:b/>
                <w:bCs/>
                <w:color w:val="FFFFFF"/>
                <w:sz w:val="12"/>
                <w:szCs w:val="12"/>
              </w:rPr>
            </w:pPr>
            <w:r w:rsidRPr="00493C2F">
              <w:rPr>
                <w:rFonts w:ascii="Titillium Web" w:hAnsi="Titillium Web" w:cs="Arial"/>
                <w:b/>
                <w:bCs/>
                <w:color w:val="FFFFFF"/>
                <w:sz w:val="12"/>
                <w:szCs w:val="12"/>
              </w:rPr>
              <w:t>Proporção Ativos / Aposentados e Pensionistas</w:t>
            </w:r>
          </w:p>
        </w:tc>
      </w:tr>
      <w:tr w:rsidR="000A55C6" w:rsidRPr="00493C2F" w14:paraId="10281215" w14:textId="77777777" w:rsidTr="00493C2F">
        <w:trPr>
          <w:trHeight w:val="255"/>
          <w:jc w:val="center"/>
        </w:trPr>
        <w:tc>
          <w:tcPr>
            <w:tcW w:w="701" w:type="pct"/>
            <w:noWrap/>
            <w:vAlign w:val="center"/>
            <w:hideMark/>
          </w:tcPr>
          <w:p w14:paraId="5897906E"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rPr>
              <w:t>Quantitativo</w:t>
            </w:r>
          </w:p>
        </w:tc>
        <w:tc>
          <w:tcPr>
            <w:tcW w:w="1401" w:type="pct"/>
            <w:noWrap/>
            <w:vAlign w:val="center"/>
            <w:hideMark/>
          </w:tcPr>
          <w:p w14:paraId="498CB815"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97,82%</w:t>
            </w:r>
          </w:p>
        </w:tc>
        <w:tc>
          <w:tcPr>
            <w:tcW w:w="1305" w:type="pct"/>
            <w:noWrap/>
            <w:vAlign w:val="center"/>
            <w:hideMark/>
          </w:tcPr>
          <w:p w14:paraId="367EDB9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2,18%</w:t>
            </w:r>
          </w:p>
        </w:tc>
        <w:tc>
          <w:tcPr>
            <w:tcW w:w="1593" w:type="pct"/>
            <w:noWrap/>
            <w:vAlign w:val="center"/>
            <w:hideMark/>
          </w:tcPr>
          <w:p w14:paraId="3BBB0127" w14:textId="77777777" w:rsidR="000A55C6" w:rsidRPr="00493C2F" w:rsidRDefault="000A55C6" w:rsidP="00493C2F">
            <w:pPr>
              <w:keepNext/>
              <w:suppressAutoHyphens w:val="0"/>
              <w:spacing w:after="0"/>
              <w:ind w:firstLine="0"/>
              <w:jc w:val="center"/>
              <w:rPr>
                <w:rFonts w:ascii="Titillium Web" w:hAnsi="Titillium Web" w:cs="Arial"/>
                <w:color w:val="000000"/>
                <w:sz w:val="12"/>
                <w:szCs w:val="12"/>
              </w:rPr>
            </w:pPr>
            <w:r w:rsidRPr="00493C2F">
              <w:rPr>
                <w:rFonts w:ascii="Titillium Web" w:hAnsi="Titillium Web" w:cs="Arial"/>
                <w:color w:val="000000"/>
                <w:sz w:val="12"/>
                <w:szCs w:val="12"/>
                <w:lang w:val="en-US" w:eastAsia="en-US"/>
              </w:rPr>
              <w:t xml:space="preserve">44,90 </w:t>
            </w:r>
          </w:p>
        </w:tc>
      </w:tr>
    </w:tbl>
    <w:p w14:paraId="6C4A6C18" w14:textId="77777777" w:rsidR="000A55C6" w:rsidRPr="000A55C6" w:rsidRDefault="000A55C6" w:rsidP="00493C2F">
      <w:pPr>
        <w:spacing w:after="0"/>
        <w:ind w:firstLine="709"/>
        <w:jc w:val="both"/>
        <w:rPr>
          <w:rFonts w:ascii="Titillium Web" w:hAnsi="Titillium Web"/>
          <w:sz w:val="18"/>
          <w:szCs w:val="18"/>
        </w:rPr>
      </w:pPr>
    </w:p>
    <w:p w14:paraId="7E21C4F5"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É importante considerar que, à medida que o tempo passa, o número de participantes em gozo de benefício aumenta, alterando significativamente tal proporção, podendo chegar à equiparação. </w:t>
      </w:r>
    </w:p>
    <w:p w14:paraId="708DEF1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O gráfico seguinte demonstra a evolução da população de servidores aposentados e pensionistas do Município de Belo Horizonte, vinculada ao Fundo Previdenciário - BHPREV, sob a hipótese de não reposição de servidores ativos, prevista para as próximas décadas. Esta previsão é realizada considerando as possibilidades de desligamento que o grupo está sujeito, quais sejam: desligamento em atividade (rotatividade), benefícios de aposentadoria, invalidez ou desligamento por morte. </w:t>
      </w:r>
    </w:p>
    <w:p w14:paraId="101A9B47" w14:textId="77777777" w:rsidR="000A55C6" w:rsidRPr="000A55C6" w:rsidRDefault="000A55C6" w:rsidP="00493C2F">
      <w:pPr>
        <w:pStyle w:val="Grfico"/>
        <w:keepNext/>
        <w:numPr>
          <w:ilvl w:val="0"/>
          <w:numId w:val="19"/>
        </w:numPr>
        <w:tabs>
          <w:tab w:val="clear" w:pos="1440"/>
        </w:tabs>
        <w:spacing w:before="0" w:beforeAutospacing="0" w:after="0" w:afterAutospacing="0" w:line="240" w:lineRule="auto"/>
        <w:ind w:left="0" w:hanging="357"/>
        <w:contextualSpacing w:val="0"/>
        <w:outlineLvl w:val="4"/>
        <w:rPr>
          <w:rFonts w:ascii="Titillium Web" w:hAnsi="Titillium Web" w:cs="Arial"/>
          <w:sz w:val="18"/>
          <w:szCs w:val="18"/>
          <w:lang w:val="pt-BR"/>
        </w:rPr>
      </w:pPr>
      <w:bookmarkStart w:id="17" w:name="_Toc41393601"/>
      <w:r w:rsidRPr="000A55C6">
        <w:rPr>
          <w:rFonts w:ascii="Titillium Web" w:hAnsi="Titillium Web" w:cs="Arial"/>
          <w:sz w:val="18"/>
          <w:szCs w:val="18"/>
          <w:lang w:val="pt-BR"/>
        </w:rPr>
        <w:t>Projeção do Quantitativo de Servidores Aposentados e pensões</w:t>
      </w:r>
      <w:bookmarkEnd w:id="17"/>
    </w:p>
    <w:p w14:paraId="67C3BCBF" w14:textId="6B89CBC4" w:rsidR="000A55C6" w:rsidRPr="000A55C6" w:rsidRDefault="003653EA" w:rsidP="00493C2F">
      <w:pPr>
        <w:widowControl w:val="0"/>
        <w:spacing w:after="0"/>
        <w:ind w:firstLine="284"/>
        <w:jc w:val="center"/>
        <w:rPr>
          <w:rFonts w:ascii="Titillium Web" w:hAnsi="Titillium Web"/>
          <w:noProof/>
          <w:sz w:val="18"/>
          <w:szCs w:val="18"/>
        </w:rPr>
      </w:pPr>
      <w:r w:rsidRPr="001C776B">
        <w:rPr>
          <w:rFonts w:ascii="Titillium Web" w:hAnsi="Titillium Web"/>
          <w:noProof/>
          <w:sz w:val="18"/>
          <w:szCs w:val="18"/>
        </w:rPr>
        <w:drawing>
          <wp:inline distT="0" distB="0" distL="0" distR="0" wp14:anchorId="6F8A3C58" wp14:editId="2C5C49D9">
            <wp:extent cx="5874385" cy="2284730"/>
            <wp:effectExtent l="0" t="0" r="0" b="0"/>
            <wp:docPr id="4"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0133274" w14:textId="77777777" w:rsidR="00833386" w:rsidRDefault="00833386" w:rsidP="00493C2F">
      <w:pPr>
        <w:spacing w:after="0"/>
        <w:ind w:firstLine="709"/>
        <w:jc w:val="both"/>
        <w:rPr>
          <w:rFonts w:ascii="Titillium Web" w:hAnsi="Titillium Web"/>
          <w:sz w:val="18"/>
          <w:szCs w:val="18"/>
        </w:rPr>
      </w:pPr>
    </w:p>
    <w:p w14:paraId="5B2CCFF0" w14:textId="4C811BC5" w:rsidR="00493C2F"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Como pode ser observado no gráfico, a concessão dos benefícios concedidos do Fundo Previdenciário - BHPREV evoluirá gradativamente até atingir a maturidade, e depois evoluirá até a extinção dos atuais servidores, aposentados e pensionistas. Entretanto, variações nesse quantitativo podem ocorrer motivadas pela ocorrência dos benefícios de risco (aposentadoria por invalidez ou pensão por morte).</w:t>
      </w:r>
    </w:p>
    <w:p w14:paraId="6132213F" w14:textId="77777777" w:rsidR="00493C2F" w:rsidRDefault="00493C2F" w:rsidP="00493C2F">
      <w:pPr>
        <w:spacing w:after="0"/>
        <w:ind w:firstLine="709"/>
        <w:jc w:val="both"/>
        <w:rPr>
          <w:rFonts w:ascii="Titillium Web" w:hAnsi="Titillium Web"/>
          <w:sz w:val="18"/>
          <w:szCs w:val="18"/>
        </w:rPr>
      </w:pPr>
    </w:p>
    <w:p w14:paraId="5B325FC7"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Os gastos com pessoal por segmento estão representados conforme a seguinte composição:</w:t>
      </w:r>
    </w:p>
    <w:p w14:paraId="369132BB" w14:textId="77777777" w:rsidR="000A55C6" w:rsidRPr="000A55C6" w:rsidRDefault="000A55C6" w:rsidP="00493C2F">
      <w:pPr>
        <w:pStyle w:val="Grfico"/>
        <w:keepNext/>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cs="Arial"/>
          <w:sz w:val="18"/>
          <w:szCs w:val="18"/>
          <w:lang w:val="pt-BR"/>
        </w:rPr>
      </w:pPr>
      <w:bookmarkStart w:id="18" w:name="_Toc41393602"/>
      <w:r w:rsidRPr="000A55C6">
        <w:rPr>
          <w:rFonts w:ascii="Titillium Web" w:hAnsi="Titillium Web" w:cs="Arial"/>
          <w:sz w:val="18"/>
          <w:szCs w:val="18"/>
          <w:lang w:val="pt-BR"/>
        </w:rPr>
        <w:t>Composição da Despesa com Pessoal por Segmento</w:t>
      </w:r>
      <w:bookmarkEnd w:id="18"/>
    </w:p>
    <w:p w14:paraId="7B53F6D0" w14:textId="7D024916" w:rsidR="000A55C6" w:rsidRPr="000A55C6" w:rsidRDefault="003653EA" w:rsidP="00493C2F">
      <w:pPr>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2539F4FB" wp14:editId="07B9C68A">
            <wp:extent cx="6151880" cy="2590800"/>
            <wp:effectExtent l="0" t="0" r="0" b="0"/>
            <wp:docPr id="5"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F30835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Considerando as informações descritas no gráfico anterior, verifica-se que a despesa atual com pagamento de benefícios previdenciários do BHPREV do Município de Belo Horizonte representa </w:t>
      </w:r>
      <w:r w:rsidRPr="000A55C6">
        <w:rPr>
          <w:rFonts w:ascii="Titillium Web" w:hAnsi="Titillium Web" w:cs="Arial"/>
          <w:sz w:val="18"/>
          <w:szCs w:val="18"/>
        </w:rPr>
        <w:t xml:space="preserve">1,35% </w:t>
      </w:r>
      <w:r w:rsidRPr="000A55C6">
        <w:rPr>
          <w:rFonts w:ascii="Titillium Web" w:hAnsi="Titillium Web"/>
          <w:sz w:val="18"/>
          <w:szCs w:val="18"/>
        </w:rPr>
        <w:t xml:space="preserve">da folha total de pagamento dos segurados. </w:t>
      </w:r>
    </w:p>
    <w:p w14:paraId="632AC112" w14:textId="77777777" w:rsidR="000A55C6" w:rsidRPr="000A55C6" w:rsidRDefault="000A55C6" w:rsidP="00493C2F">
      <w:pPr>
        <w:spacing w:after="0"/>
        <w:ind w:firstLine="709"/>
        <w:jc w:val="both"/>
        <w:rPr>
          <w:rFonts w:ascii="Titillium Web" w:hAnsi="Titillium Web"/>
          <w:sz w:val="18"/>
          <w:szCs w:val="18"/>
        </w:rPr>
      </w:pPr>
    </w:p>
    <w:p w14:paraId="7A3DB909"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olor w:val="365F91"/>
          <w:sz w:val="18"/>
          <w:szCs w:val="18"/>
        </w:rPr>
      </w:pPr>
      <w:bookmarkStart w:id="19" w:name="_Toc233876577"/>
      <w:r w:rsidRPr="000A55C6">
        <w:rPr>
          <w:rFonts w:ascii="Titillium Web" w:hAnsi="Titillium Web"/>
          <w:b/>
          <w:color w:val="365F91"/>
          <w:sz w:val="18"/>
          <w:szCs w:val="18"/>
        </w:rPr>
        <w:t>CUSTOS E PLANO DE CUSTEIO – CUSTO NORMAL</w:t>
      </w:r>
      <w:bookmarkEnd w:id="19"/>
    </w:p>
    <w:p w14:paraId="2CF084E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Alíquota de contribuição normal é o percentual de contribuição, instituído em lei do Município, definido, a cada ano, para cobertura do custo normal e cujos valores são destinados à constituição de reservas com a finalidade de prover o pagamento de benefícios (Portaria nº 1.467/2022).</w:t>
      </w:r>
    </w:p>
    <w:p w14:paraId="22269A4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Neste item, são analisados os custos e alíquotas do Plano de Custeio Vigente e do Plano de Custeio de Equilíbrio. </w:t>
      </w:r>
    </w:p>
    <w:p w14:paraId="3DF8ACBE" w14:textId="77777777" w:rsidR="000A55C6" w:rsidRPr="000A55C6" w:rsidRDefault="000A55C6" w:rsidP="00833386">
      <w:pPr>
        <w:pStyle w:val="TituloVIVA"/>
        <w:keepNext/>
        <w:numPr>
          <w:ilvl w:val="1"/>
          <w:numId w:val="24"/>
        </w:numPr>
        <w:tabs>
          <w:tab w:val="left" w:pos="567"/>
        </w:tabs>
        <w:spacing w:line="240" w:lineRule="auto"/>
        <w:ind w:left="0" w:firstLine="0"/>
        <w:rPr>
          <w:rFonts w:ascii="Titillium Web" w:eastAsia="Calibri" w:hAnsi="Titillium Web" w:cs="Times New Roman"/>
          <w:b/>
          <w:color w:val="365F91"/>
          <w:sz w:val="18"/>
          <w:szCs w:val="18"/>
        </w:rPr>
      </w:pPr>
      <w:bookmarkStart w:id="20" w:name="_Toc233876578"/>
      <w:r w:rsidRPr="000A55C6">
        <w:rPr>
          <w:rFonts w:ascii="Titillium Web" w:eastAsia="Calibri" w:hAnsi="Titillium Web" w:cs="Times New Roman"/>
          <w:b/>
          <w:color w:val="365F91"/>
          <w:sz w:val="18"/>
          <w:szCs w:val="18"/>
        </w:rPr>
        <w:t>Alíquotas de Custeio Vigente – Custo Normal</w:t>
      </w:r>
      <w:bookmarkEnd w:id="20"/>
    </w:p>
    <w:p w14:paraId="0807DBE7"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Neste item, avalia-se o resultado financeiro decorrente de receitas e despesas previdenciárias, tomando informações cadastrais posicionadas em julho de 2025 e o custeio previsto em Lei para Fundo Previdenciário - BHPREV, conforme descrito a seguir. </w:t>
      </w:r>
    </w:p>
    <w:p w14:paraId="308BEF7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Receitas Previdenciária</w:t>
      </w:r>
      <w:bookmarkStart w:id="21" w:name="_Toc202867832"/>
      <w:r w:rsidRPr="000A55C6">
        <w:rPr>
          <w:rFonts w:ascii="Titillium Web" w:hAnsi="Titillium Web"/>
          <w:color w:val="244061"/>
          <w:sz w:val="18"/>
          <w:szCs w:val="18"/>
        </w:rPr>
        <w:t>s do Fundo Previdenciário - BHPREV</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962"/>
        <w:gridCol w:w="1454"/>
        <w:gridCol w:w="1209"/>
        <w:gridCol w:w="967"/>
        <w:gridCol w:w="1178"/>
      </w:tblGrid>
      <w:tr w:rsidR="000A55C6" w:rsidRPr="00513A69" w14:paraId="4391E13B" w14:textId="77777777" w:rsidTr="00513A69">
        <w:trPr>
          <w:trHeight w:val="227"/>
          <w:jc w:val="center"/>
        </w:trPr>
        <w:tc>
          <w:tcPr>
            <w:tcW w:w="1449" w:type="pct"/>
            <w:shd w:val="clear" w:color="000000" w:fill="1F3864"/>
            <w:noWrap/>
            <w:vAlign w:val="center"/>
            <w:hideMark/>
          </w:tcPr>
          <w:p w14:paraId="036E1A5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074" w:type="pct"/>
            <w:shd w:val="clear" w:color="000000" w:fill="1F3864"/>
            <w:noWrap/>
            <w:vAlign w:val="center"/>
            <w:hideMark/>
          </w:tcPr>
          <w:p w14:paraId="31F6713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Base de Cálculo</w:t>
            </w:r>
          </w:p>
        </w:tc>
        <w:tc>
          <w:tcPr>
            <w:tcW w:w="893" w:type="pct"/>
            <w:shd w:val="clear" w:color="000000" w:fill="1F3864"/>
            <w:noWrap/>
            <w:vAlign w:val="center"/>
            <w:hideMark/>
          </w:tcPr>
          <w:p w14:paraId="56617E5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Valor da Base de Cálculo</w:t>
            </w:r>
          </w:p>
        </w:tc>
        <w:tc>
          <w:tcPr>
            <w:tcW w:w="714" w:type="pct"/>
            <w:shd w:val="clear" w:color="000000" w:fill="1F3864"/>
            <w:noWrap/>
            <w:vAlign w:val="center"/>
            <w:hideMark/>
          </w:tcPr>
          <w:p w14:paraId="75383D5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Percentual de Contribuição</w:t>
            </w:r>
          </w:p>
        </w:tc>
        <w:tc>
          <w:tcPr>
            <w:tcW w:w="870" w:type="pct"/>
            <w:shd w:val="clear" w:color="000000" w:fill="1F3864"/>
            <w:noWrap/>
            <w:vAlign w:val="center"/>
            <w:hideMark/>
          </w:tcPr>
          <w:p w14:paraId="099566B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Receita</w:t>
            </w:r>
          </w:p>
        </w:tc>
      </w:tr>
      <w:tr w:rsidR="000A55C6" w:rsidRPr="00513A69" w14:paraId="53B8F702" w14:textId="77777777" w:rsidTr="00513A69">
        <w:trPr>
          <w:trHeight w:val="227"/>
          <w:jc w:val="center"/>
        </w:trPr>
        <w:tc>
          <w:tcPr>
            <w:tcW w:w="1449" w:type="pct"/>
            <w:noWrap/>
            <w:vAlign w:val="center"/>
            <w:hideMark/>
          </w:tcPr>
          <w:p w14:paraId="4E7A661B"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Servidores Ativos</w:t>
            </w:r>
          </w:p>
        </w:tc>
        <w:tc>
          <w:tcPr>
            <w:tcW w:w="1074" w:type="pct"/>
            <w:noWrap/>
            <w:vAlign w:val="center"/>
            <w:hideMark/>
          </w:tcPr>
          <w:p w14:paraId="48ABF333"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Folha de salários</w:t>
            </w:r>
          </w:p>
        </w:tc>
        <w:tc>
          <w:tcPr>
            <w:tcW w:w="893" w:type="pct"/>
            <w:noWrap/>
            <w:vAlign w:val="center"/>
            <w:hideMark/>
          </w:tcPr>
          <w:p w14:paraId="079DB9C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R$ 108.667.093,55 </w:t>
            </w:r>
          </w:p>
        </w:tc>
        <w:tc>
          <w:tcPr>
            <w:tcW w:w="714" w:type="pct"/>
            <w:noWrap/>
            <w:vAlign w:val="center"/>
            <w:hideMark/>
          </w:tcPr>
          <w:p w14:paraId="48EBECD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14,00%</w:t>
            </w:r>
          </w:p>
        </w:tc>
        <w:tc>
          <w:tcPr>
            <w:tcW w:w="870" w:type="pct"/>
            <w:noWrap/>
            <w:vAlign w:val="center"/>
            <w:hideMark/>
          </w:tcPr>
          <w:p w14:paraId="1DEACCA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R$ 15.213.393,10 </w:t>
            </w:r>
          </w:p>
        </w:tc>
      </w:tr>
      <w:tr w:rsidR="000A55C6" w:rsidRPr="00513A69" w14:paraId="3E5F7021" w14:textId="77777777" w:rsidTr="00513A69">
        <w:trPr>
          <w:trHeight w:val="227"/>
          <w:jc w:val="center"/>
        </w:trPr>
        <w:tc>
          <w:tcPr>
            <w:tcW w:w="1449" w:type="pct"/>
            <w:noWrap/>
            <w:vAlign w:val="center"/>
            <w:hideMark/>
          </w:tcPr>
          <w:p w14:paraId="79E8DC3E"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Servidores aposentados</w:t>
            </w:r>
          </w:p>
        </w:tc>
        <w:tc>
          <w:tcPr>
            <w:tcW w:w="1074" w:type="pct"/>
            <w:noWrap/>
            <w:vAlign w:val="center"/>
            <w:hideMark/>
          </w:tcPr>
          <w:p w14:paraId="7556328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Valor que excede teto do INSS - aposentados</w:t>
            </w:r>
          </w:p>
        </w:tc>
        <w:tc>
          <w:tcPr>
            <w:tcW w:w="893" w:type="pct"/>
            <w:noWrap/>
            <w:vAlign w:val="center"/>
            <w:hideMark/>
          </w:tcPr>
          <w:p w14:paraId="06DD569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R$ 52.864,90 </w:t>
            </w:r>
          </w:p>
        </w:tc>
        <w:tc>
          <w:tcPr>
            <w:tcW w:w="714" w:type="pct"/>
            <w:noWrap/>
            <w:vAlign w:val="center"/>
            <w:hideMark/>
          </w:tcPr>
          <w:p w14:paraId="744E8CF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14,00%</w:t>
            </w:r>
          </w:p>
        </w:tc>
        <w:tc>
          <w:tcPr>
            <w:tcW w:w="870" w:type="pct"/>
            <w:noWrap/>
            <w:vAlign w:val="center"/>
            <w:hideMark/>
          </w:tcPr>
          <w:p w14:paraId="04835BA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R$ 7.401,09 </w:t>
            </w:r>
          </w:p>
        </w:tc>
      </w:tr>
      <w:tr w:rsidR="000A55C6" w:rsidRPr="00513A69" w14:paraId="69D55591" w14:textId="77777777" w:rsidTr="00513A69">
        <w:trPr>
          <w:trHeight w:val="227"/>
          <w:jc w:val="center"/>
        </w:trPr>
        <w:tc>
          <w:tcPr>
            <w:tcW w:w="1449" w:type="pct"/>
            <w:noWrap/>
            <w:vAlign w:val="center"/>
            <w:hideMark/>
          </w:tcPr>
          <w:p w14:paraId="6E5D7BC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Pensionistas</w:t>
            </w:r>
          </w:p>
        </w:tc>
        <w:tc>
          <w:tcPr>
            <w:tcW w:w="1074" w:type="pct"/>
            <w:noWrap/>
            <w:vAlign w:val="center"/>
            <w:hideMark/>
          </w:tcPr>
          <w:p w14:paraId="136165D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Valor que excede teto do INSS - Pensionistas</w:t>
            </w:r>
          </w:p>
        </w:tc>
        <w:tc>
          <w:tcPr>
            <w:tcW w:w="893" w:type="pct"/>
            <w:noWrap/>
            <w:vAlign w:val="center"/>
            <w:hideMark/>
          </w:tcPr>
          <w:p w14:paraId="1A8BE08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R$ 6.389,57 </w:t>
            </w:r>
          </w:p>
        </w:tc>
        <w:tc>
          <w:tcPr>
            <w:tcW w:w="714" w:type="pct"/>
            <w:noWrap/>
            <w:vAlign w:val="center"/>
            <w:hideMark/>
          </w:tcPr>
          <w:p w14:paraId="0330D66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14,00%</w:t>
            </w:r>
          </w:p>
        </w:tc>
        <w:tc>
          <w:tcPr>
            <w:tcW w:w="870" w:type="pct"/>
            <w:noWrap/>
            <w:vAlign w:val="center"/>
            <w:hideMark/>
          </w:tcPr>
          <w:p w14:paraId="039E454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R$ 894,54 </w:t>
            </w:r>
          </w:p>
        </w:tc>
      </w:tr>
      <w:tr w:rsidR="000A55C6" w:rsidRPr="00513A69" w14:paraId="6AF0934C" w14:textId="77777777" w:rsidTr="00513A69">
        <w:trPr>
          <w:trHeight w:val="227"/>
          <w:jc w:val="center"/>
        </w:trPr>
        <w:tc>
          <w:tcPr>
            <w:tcW w:w="1449" w:type="pct"/>
            <w:noWrap/>
            <w:vAlign w:val="center"/>
            <w:hideMark/>
          </w:tcPr>
          <w:p w14:paraId="38408E2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Município - CN</w:t>
            </w:r>
          </w:p>
        </w:tc>
        <w:tc>
          <w:tcPr>
            <w:tcW w:w="1074" w:type="pct"/>
            <w:noWrap/>
            <w:vAlign w:val="center"/>
            <w:hideMark/>
          </w:tcPr>
          <w:p w14:paraId="1F9A741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Folha de salários</w:t>
            </w:r>
          </w:p>
        </w:tc>
        <w:tc>
          <w:tcPr>
            <w:tcW w:w="893" w:type="pct"/>
            <w:noWrap/>
            <w:vAlign w:val="center"/>
            <w:hideMark/>
          </w:tcPr>
          <w:p w14:paraId="03637A5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R$ 108.667.093,55 </w:t>
            </w:r>
          </w:p>
        </w:tc>
        <w:tc>
          <w:tcPr>
            <w:tcW w:w="714" w:type="pct"/>
            <w:noWrap/>
            <w:vAlign w:val="center"/>
            <w:hideMark/>
          </w:tcPr>
          <w:p w14:paraId="1A59C82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21,70%</w:t>
            </w:r>
          </w:p>
        </w:tc>
        <w:tc>
          <w:tcPr>
            <w:tcW w:w="870" w:type="pct"/>
            <w:noWrap/>
            <w:vAlign w:val="center"/>
            <w:hideMark/>
          </w:tcPr>
          <w:p w14:paraId="01606AD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R$ 23.580.759,30 </w:t>
            </w:r>
          </w:p>
        </w:tc>
      </w:tr>
      <w:tr w:rsidR="000A55C6" w:rsidRPr="00513A69" w14:paraId="7B26B817" w14:textId="77777777" w:rsidTr="00513A69">
        <w:trPr>
          <w:trHeight w:val="227"/>
          <w:jc w:val="center"/>
        </w:trPr>
        <w:tc>
          <w:tcPr>
            <w:tcW w:w="1449" w:type="pct"/>
            <w:noWrap/>
            <w:vAlign w:val="center"/>
            <w:hideMark/>
          </w:tcPr>
          <w:p w14:paraId="2A4FC3D9"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Município - CS</w:t>
            </w:r>
          </w:p>
        </w:tc>
        <w:tc>
          <w:tcPr>
            <w:tcW w:w="1074" w:type="pct"/>
            <w:noWrap/>
            <w:vAlign w:val="center"/>
            <w:hideMark/>
          </w:tcPr>
          <w:p w14:paraId="511916C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Folha de salários</w:t>
            </w:r>
          </w:p>
        </w:tc>
        <w:tc>
          <w:tcPr>
            <w:tcW w:w="893" w:type="pct"/>
            <w:noWrap/>
            <w:vAlign w:val="center"/>
            <w:hideMark/>
          </w:tcPr>
          <w:p w14:paraId="4A8C8E7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R$ 108.667.093,55 </w:t>
            </w:r>
          </w:p>
        </w:tc>
        <w:tc>
          <w:tcPr>
            <w:tcW w:w="714" w:type="pct"/>
            <w:noWrap/>
            <w:vAlign w:val="center"/>
            <w:hideMark/>
          </w:tcPr>
          <w:p w14:paraId="0D4141F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0,00%</w:t>
            </w:r>
          </w:p>
        </w:tc>
        <w:tc>
          <w:tcPr>
            <w:tcW w:w="870" w:type="pct"/>
            <w:noWrap/>
            <w:vAlign w:val="center"/>
            <w:hideMark/>
          </w:tcPr>
          <w:p w14:paraId="1B8C946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R$ 0,00 </w:t>
            </w:r>
          </w:p>
        </w:tc>
      </w:tr>
      <w:tr w:rsidR="000A55C6" w:rsidRPr="00513A69" w14:paraId="3337D660" w14:textId="77777777" w:rsidTr="00513A69">
        <w:trPr>
          <w:trHeight w:val="227"/>
          <w:jc w:val="center"/>
        </w:trPr>
        <w:tc>
          <w:tcPr>
            <w:tcW w:w="1449" w:type="pct"/>
            <w:shd w:val="clear" w:color="000000" w:fill="2F5496"/>
            <w:noWrap/>
            <w:vAlign w:val="center"/>
            <w:hideMark/>
          </w:tcPr>
          <w:p w14:paraId="177147CA"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r w:rsidRPr="00513A69">
              <w:rPr>
                <w:rFonts w:ascii="Titillium Web" w:hAnsi="Titillium Web" w:cs="Arial"/>
                <w:b/>
                <w:bCs/>
                <w:color w:val="FFFFFF"/>
                <w:sz w:val="12"/>
                <w:szCs w:val="12"/>
              </w:rPr>
              <w:t>Total Receita de Contribuição</w:t>
            </w:r>
          </w:p>
        </w:tc>
        <w:tc>
          <w:tcPr>
            <w:tcW w:w="1074" w:type="pct"/>
            <w:shd w:val="clear" w:color="000000" w:fill="2F5496"/>
            <w:noWrap/>
            <w:vAlign w:val="center"/>
            <w:hideMark/>
          </w:tcPr>
          <w:p w14:paraId="6FDBC68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w:t>
            </w:r>
          </w:p>
        </w:tc>
        <w:tc>
          <w:tcPr>
            <w:tcW w:w="893" w:type="pct"/>
            <w:shd w:val="clear" w:color="000000" w:fill="2F5496"/>
            <w:noWrap/>
            <w:vAlign w:val="center"/>
            <w:hideMark/>
          </w:tcPr>
          <w:p w14:paraId="5D5D1BF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w:t>
            </w:r>
          </w:p>
        </w:tc>
        <w:tc>
          <w:tcPr>
            <w:tcW w:w="714" w:type="pct"/>
            <w:shd w:val="clear" w:color="000000" w:fill="2F5496"/>
            <w:noWrap/>
            <w:vAlign w:val="center"/>
            <w:hideMark/>
          </w:tcPr>
          <w:p w14:paraId="5805A4D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w:t>
            </w:r>
          </w:p>
        </w:tc>
        <w:tc>
          <w:tcPr>
            <w:tcW w:w="870" w:type="pct"/>
            <w:shd w:val="clear" w:color="000000" w:fill="2F5496"/>
            <w:noWrap/>
            <w:vAlign w:val="center"/>
            <w:hideMark/>
          </w:tcPr>
          <w:p w14:paraId="6B90F5F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R$ 38.802.448,02 </w:t>
            </w:r>
          </w:p>
        </w:tc>
      </w:tr>
      <w:tr w:rsidR="000A55C6" w:rsidRPr="00513A69" w14:paraId="7CE6D758" w14:textId="77777777" w:rsidTr="00513A69">
        <w:trPr>
          <w:trHeight w:val="227"/>
          <w:jc w:val="center"/>
        </w:trPr>
        <w:tc>
          <w:tcPr>
            <w:tcW w:w="1449" w:type="pct"/>
            <w:noWrap/>
            <w:vAlign w:val="center"/>
            <w:hideMark/>
          </w:tcPr>
          <w:p w14:paraId="0027E0CB"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xml:space="preserve">Município - </w:t>
            </w:r>
            <w:proofErr w:type="spellStart"/>
            <w:r w:rsidRPr="00513A69">
              <w:rPr>
                <w:rFonts w:ascii="Titillium Web" w:hAnsi="Titillium Web" w:cs="Arial"/>
                <w:color w:val="000000"/>
                <w:sz w:val="12"/>
                <w:szCs w:val="12"/>
              </w:rPr>
              <w:t>Tx</w:t>
            </w:r>
            <w:proofErr w:type="spellEnd"/>
            <w:r w:rsidRPr="00513A69">
              <w:rPr>
                <w:rFonts w:ascii="Titillium Web" w:hAnsi="Titillium Web" w:cs="Arial"/>
                <w:color w:val="000000"/>
                <w:sz w:val="12"/>
                <w:szCs w:val="12"/>
              </w:rPr>
              <w:t xml:space="preserve"> de Administração</w:t>
            </w:r>
          </w:p>
        </w:tc>
        <w:tc>
          <w:tcPr>
            <w:tcW w:w="1074" w:type="pct"/>
            <w:noWrap/>
            <w:vAlign w:val="center"/>
            <w:hideMark/>
          </w:tcPr>
          <w:p w14:paraId="14E77CE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Folha de salários</w:t>
            </w:r>
          </w:p>
        </w:tc>
        <w:tc>
          <w:tcPr>
            <w:tcW w:w="893" w:type="pct"/>
            <w:noWrap/>
            <w:vAlign w:val="center"/>
            <w:hideMark/>
          </w:tcPr>
          <w:p w14:paraId="0FAF636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R$ 108.667.093,55 </w:t>
            </w:r>
          </w:p>
        </w:tc>
        <w:tc>
          <w:tcPr>
            <w:tcW w:w="714" w:type="pct"/>
            <w:noWrap/>
            <w:vAlign w:val="center"/>
            <w:hideMark/>
          </w:tcPr>
          <w:p w14:paraId="5684C16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0,30%</w:t>
            </w:r>
          </w:p>
        </w:tc>
        <w:tc>
          <w:tcPr>
            <w:tcW w:w="870" w:type="pct"/>
            <w:noWrap/>
            <w:vAlign w:val="center"/>
            <w:hideMark/>
          </w:tcPr>
          <w:p w14:paraId="3DFBB8A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R$ 326.001,28 </w:t>
            </w:r>
          </w:p>
        </w:tc>
      </w:tr>
      <w:tr w:rsidR="000A55C6" w:rsidRPr="00513A69" w14:paraId="5BF4F451" w14:textId="77777777" w:rsidTr="00513A69">
        <w:trPr>
          <w:trHeight w:val="227"/>
          <w:jc w:val="center"/>
        </w:trPr>
        <w:tc>
          <w:tcPr>
            <w:tcW w:w="1449" w:type="pct"/>
            <w:shd w:val="clear" w:color="000000" w:fill="2F5496"/>
            <w:noWrap/>
            <w:vAlign w:val="center"/>
            <w:hideMark/>
          </w:tcPr>
          <w:p w14:paraId="3EE04986"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r w:rsidRPr="00513A69">
              <w:rPr>
                <w:rFonts w:ascii="Titillium Web" w:hAnsi="Titillium Web" w:cs="Arial"/>
                <w:b/>
                <w:bCs/>
                <w:color w:val="FFFFFF"/>
                <w:sz w:val="12"/>
                <w:szCs w:val="12"/>
              </w:rPr>
              <w:t>Total de Receita</w:t>
            </w:r>
          </w:p>
        </w:tc>
        <w:tc>
          <w:tcPr>
            <w:tcW w:w="1074" w:type="pct"/>
            <w:shd w:val="clear" w:color="000000" w:fill="2F5496"/>
            <w:noWrap/>
            <w:vAlign w:val="center"/>
            <w:hideMark/>
          </w:tcPr>
          <w:p w14:paraId="3D716B9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w:t>
            </w:r>
          </w:p>
        </w:tc>
        <w:tc>
          <w:tcPr>
            <w:tcW w:w="893" w:type="pct"/>
            <w:shd w:val="clear" w:color="000000" w:fill="2F5496"/>
            <w:noWrap/>
            <w:vAlign w:val="center"/>
            <w:hideMark/>
          </w:tcPr>
          <w:p w14:paraId="4338D4B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w:t>
            </w:r>
          </w:p>
        </w:tc>
        <w:tc>
          <w:tcPr>
            <w:tcW w:w="714" w:type="pct"/>
            <w:shd w:val="clear" w:color="000000" w:fill="2F5496"/>
            <w:noWrap/>
            <w:vAlign w:val="center"/>
            <w:hideMark/>
          </w:tcPr>
          <w:p w14:paraId="764498E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w:t>
            </w:r>
          </w:p>
        </w:tc>
        <w:tc>
          <w:tcPr>
            <w:tcW w:w="870" w:type="pct"/>
            <w:shd w:val="clear" w:color="000000" w:fill="2F5496"/>
            <w:noWrap/>
            <w:vAlign w:val="center"/>
            <w:hideMark/>
          </w:tcPr>
          <w:p w14:paraId="40AA2FB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R$ 39.128.449,30 </w:t>
            </w:r>
          </w:p>
        </w:tc>
      </w:tr>
    </w:tbl>
    <w:p w14:paraId="5F4D9EC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Em 2025 os servidores ativos e o Município de Belo Horizonte/MG contribuíram para o RPPS com alíquotas de 14,00% e 22,00%, respectivamente, sendo a contribuição Municipal segmentada em 21,70% para o Custo Normal, 0,30% para o Custeio Administrativo. Ainda, os servidores aposentados e pensionistas contribuem com 14,00%, incidente apenas sobre a parcela dos proventos e pensões que excederem o teto do RGPS. </w:t>
      </w:r>
    </w:p>
    <w:p w14:paraId="3FD1A3A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22" w:name="_Toc41393562"/>
      <w:r w:rsidRPr="000A55C6">
        <w:rPr>
          <w:rFonts w:ascii="Titillium Web" w:hAnsi="Titillium Web"/>
          <w:color w:val="244061"/>
          <w:sz w:val="18"/>
          <w:szCs w:val="18"/>
        </w:rPr>
        <w:lastRenderedPageBreak/>
        <w:t>Receitas e despesas</w:t>
      </w:r>
      <w:bookmarkEnd w:id="21"/>
      <w:r w:rsidRPr="000A55C6">
        <w:rPr>
          <w:rFonts w:ascii="Titillium Web" w:hAnsi="Titillium Web"/>
          <w:color w:val="244061"/>
          <w:sz w:val="18"/>
          <w:szCs w:val="18"/>
        </w:rPr>
        <w:t xml:space="preserve"> em </w:t>
      </w:r>
      <w:bookmarkEnd w:id="22"/>
      <w:r w:rsidRPr="000A55C6">
        <w:rPr>
          <w:rFonts w:ascii="Titillium Web" w:hAnsi="Titillium Web"/>
          <w:color w:val="244061"/>
          <w:sz w:val="18"/>
          <w:szCs w:val="18"/>
        </w:rPr>
        <w:t>2025 (estimativa mensal)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195"/>
        <w:gridCol w:w="2062"/>
        <w:gridCol w:w="2513"/>
      </w:tblGrid>
      <w:tr w:rsidR="000A55C6" w:rsidRPr="00513A69" w14:paraId="7A5B9009" w14:textId="77777777" w:rsidTr="00513A69">
        <w:trPr>
          <w:trHeight w:val="255"/>
          <w:jc w:val="center"/>
        </w:trPr>
        <w:tc>
          <w:tcPr>
            <w:tcW w:w="1621" w:type="pct"/>
            <w:shd w:val="clear" w:color="000000" w:fill="1F3864"/>
            <w:noWrap/>
            <w:vAlign w:val="center"/>
            <w:hideMark/>
          </w:tcPr>
          <w:p w14:paraId="687FB8D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3379" w:type="pct"/>
            <w:gridSpan w:val="2"/>
            <w:shd w:val="clear" w:color="000000" w:fill="1F3864"/>
            <w:noWrap/>
            <w:vAlign w:val="center"/>
            <w:hideMark/>
          </w:tcPr>
          <w:p w14:paraId="06E42B3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Total</w:t>
            </w:r>
          </w:p>
        </w:tc>
      </w:tr>
      <w:tr w:rsidR="000A55C6" w:rsidRPr="00513A69" w14:paraId="790FF964" w14:textId="77777777" w:rsidTr="00513A69">
        <w:trPr>
          <w:trHeight w:val="255"/>
          <w:jc w:val="center"/>
        </w:trPr>
        <w:tc>
          <w:tcPr>
            <w:tcW w:w="1621" w:type="pct"/>
            <w:noWrap/>
            <w:vAlign w:val="center"/>
            <w:hideMark/>
          </w:tcPr>
          <w:p w14:paraId="25B1910C"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Total de receita de contribuição</w:t>
            </w:r>
          </w:p>
        </w:tc>
        <w:tc>
          <w:tcPr>
            <w:tcW w:w="3379" w:type="pct"/>
            <w:gridSpan w:val="2"/>
            <w:noWrap/>
            <w:vAlign w:val="center"/>
            <w:hideMark/>
          </w:tcPr>
          <w:p w14:paraId="281642D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xml:space="preserve">R$38.802.448,02 </w:t>
            </w:r>
          </w:p>
        </w:tc>
      </w:tr>
      <w:tr w:rsidR="000A55C6" w:rsidRPr="00513A69" w14:paraId="25FEBF61" w14:textId="77777777" w:rsidTr="00513A69">
        <w:trPr>
          <w:trHeight w:val="255"/>
          <w:jc w:val="center"/>
        </w:trPr>
        <w:tc>
          <w:tcPr>
            <w:tcW w:w="1621" w:type="pct"/>
            <w:noWrap/>
            <w:vAlign w:val="center"/>
            <w:hideMark/>
          </w:tcPr>
          <w:p w14:paraId="74DF5AC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Total de despesa previdenciária</w:t>
            </w:r>
          </w:p>
        </w:tc>
        <w:tc>
          <w:tcPr>
            <w:tcW w:w="1523" w:type="pct"/>
            <w:noWrap/>
            <w:vAlign w:val="center"/>
            <w:hideMark/>
          </w:tcPr>
          <w:p w14:paraId="37A9677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Aposentadorias e Pensões</w:t>
            </w:r>
          </w:p>
        </w:tc>
        <w:tc>
          <w:tcPr>
            <w:tcW w:w="1856" w:type="pct"/>
            <w:noWrap/>
            <w:vAlign w:val="center"/>
            <w:hideMark/>
          </w:tcPr>
          <w:p w14:paraId="78F339D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R$ 1.484.644,69</w:t>
            </w:r>
          </w:p>
        </w:tc>
      </w:tr>
      <w:tr w:rsidR="000A55C6" w:rsidRPr="00513A69" w14:paraId="007B5DA2" w14:textId="77777777" w:rsidTr="00513A69">
        <w:trPr>
          <w:trHeight w:val="255"/>
          <w:jc w:val="center"/>
        </w:trPr>
        <w:tc>
          <w:tcPr>
            <w:tcW w:w="1621" w:type="pct"/>
            <w:shd w:val="clear" w:color="000000" w:fill="2F5496"/>
            <w:noWrap/>
            <w:vAlign w:val="center"/>
            <w:hideMark/>
          </w:tcPr>
          <w:p w14:paraId="3900B0CC"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r w:rsidRPr="00513A69">
              <w:rPr>
                <w:rFonts w:ascii="Titillium Web" w:hAnsi="Titillium Web" w:cs="Arial"/>
                <w:b/>
                <w:bCs/>
                <w:color w:val="FFFFFF"/>
                <w:sz w:val="12"/>
                <w:szCs w:val="12"/>
              </w:rPr>
              <w:t>Resultado (receitas - despesas)</w:t>
            </w:r>
          </w:p>
        </w:tc>
        <w:tc>
          <w:tcPr>
            <w:tcW w:w="3379" w:type="pct"/>
            <w:gridSpan w:val="2"/>
            <w:shd w:val="clear" w:color="000000" w:fill="2F5496"/>
            <w:noWrap/>
            <w:vAlign w:val="center"/>
            <w:hideMark/>
          </w:tcPr>
          <w:p w14:paraId="6A8B63A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R$37.317.803,33 </w:t>
            </w:r>
          </w:p>
        </w:tc>
      </w:tr>
      <w:tr w:rsidR="000A55C6" w:rsidRPr="00513A69" w14:paraId="18AFD798" w14:textId="77777777" w:rsidTr="00513A69">
        <w:trPr>
          <w:trHeight w:val="255"/>
          <w:jc w:val="center"/>
        </w:trPr>
        <w:tc>
          <w:tcPr>
            <w:tcW w:w="1621" w:type="pct"/>
            <w:noWrap/>
            <w:vAlign w:val="center"/>
            <w:hideMark/>
          </w:tcPr>
          <w:p w14:paraId="17C3C06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Resultado sobre folha salarial</w:t>
            </w:r>
          </w:p>
        </w:tc>
        <w:tc>
          <w:tcPr>
            <w:tcW w:w="3379" w:type="pct"/>
            <w:gridSpan w:val="2"/>
            <w:noWrap/>
            <w:vAlign w:val="center"/>
            <w:hideMark/>
          </w:tcPr>
          <w:p w14:paraId="4BB9243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34,34%</w:t>
            </w:r>
          </w:p>
        </w:tc>
      </w:tr>
      <w:tr w:rsidR="000A55C6" w:rsidRPr="00513A69" w14:paraId="33AC2A99" w14:textId="77777777" w:rsidTr="00513A69">
        <w:trPr>
          <w:trHeight w:val="255"/>
          <w:jc w:val="center"/>
        </w:trPr>
        <w:tc>
          <w:tcPr>
            <w:tcW w:w="1621" w:type="pct"/>
            <w:noWrap/>
            <w:vAlign w:val="center"/>
            <w:hideMark/>
          </w:tcPr>
          <w:p w14:paraId="2CEEB072"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Resultado sobre arrecadação</w:t>
            </w:r>
          </w:p>
        </w:tc>
        <w:tc>
          <w:tcPr>
            <w:tcW w:w="3379" w:type="pct"/>
            <w:gridSpan w:val="2"/>
            <w:noWrap/>
            <w:vAlign w:val="center"/>
            <w:hideMark/>
          </w:tcPr>
          <w:p w14:paraId="5BF3D12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96,17%</w:t>
            </w:r>
          </w:p>
        </w:tc>
      </w:tr>
    </w:tbl>
    <w:p w14:paraId="6EEB1076"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As despesas previdenciárias do RPPS do Município de Belo Horizonte/MG, por sua vez, totalizam R$ 1.484.644,69, resultando em um excedente de R$ 37.317.803,33, que equivale a 34,34% da folha de pagamento dos servidores ativos e 96,17% do total arrecadado. </w:t>
      </w:r>
    </w:p>
    <w:p w14:paraId="4AE379C0" w14:textId="77777777" w:rsidR="000A55C6" w:rsidRPr="000A55C6" w:rsidRDefault="000A55C6" w:rsidP="00833386">
      <w:pPr>
        <w:pStyle w:val="TituloVIVA"/>
        <w:keepNext/>
        <w:numPr>
          <w:ilvl w:val="1"/>
          <w:numId w:val="24"/>
        </w:numPr>
        <w:tabs>
          <w:tab w:val="left" w:pos="567"/>
        </w:tabs>
        <w:spacing w:line="240" w:lineRule="auto"/>
        <w:ind w:left="0" w:firstLine="0"/>
        <w:rPr>
          <w:rFonts w:ascii="Titillium Web" w:eastAsia="Calibri" w:hAnsi="Titillium Web" w:cs="Times New Roman"/>
          <w:b/>
          <w:color w:val="365F91"/>
          <w:sz w:val="18"/>
          <w:szCs w:val="18"/>
        </w:rPr>
      </w:pPr>
      <w:bookmarkStart w:id="23" w:name="_Toc233876579"/>
      <w:r w:rsidRPr="000A55C6">
        <w:rPr>
          <w:rFonts w:ascii="Titillium Web" w:eastAsia="Calibri" w:hAnsi="Titillium Web" w:cs="Times New Roman"/>
          <w:b/>
          <w:color w:val="365F91"/>
          <w:sz w:val="18"/>
          <w:szCs w:val="18"/>
        </w:rPr>
        <w:t>Alíquotas de Custeio de Equilíbrio Atuarial – Custo Normal</w:t>
      </w:r>
      <w:bookmarkEnd w:id="23"/>
    </w:p>
    <w:p w14:paraId="13C29065"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As alíquotas de Custo Normal apuradas nesta Avaliação Atuarial, bem como os Regimes Financeiros e os Métodos de Financiamento Atuarial estão descritos a seguir.</w:t>
      </w:r>
    </w:p>
    <w:p w14:paraId="2A2A3DC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Alíquotas de Custeio Normal por Benefício</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767"/>
        <w:gridCol w:w="2355"/>
        <w:gridCol w:w="1373"/>
        <w:gridCol w:w="1275"/>
      </w:tblGrid>
      <w:tr w:rsidR="000A55C6" w:rsidRPr="00513A69" w14:paraId="4C773257" w14:textId="77777777" w:rsidTr="00513A69">
        <w:trPr>
          <w:trHeight w:val="255"/>
          <w:jc w:val="center"/>
        </w:trPr>
        <w:tc>
          <w:tcPr>
            <w:tcW w:w="1305" w:type="pct"/>
            <w:shd w:val="clear" w:color="000000" w:fill="1F3864"/>
            <w:noWrap/>
            <w:vAlign w:val="center"/>
            <w:hideMark/>
          </w:tcPr>
          <w:p w14:paraId="3190888E"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Regime Financeiro e Método de Financiamento</w:t>
            </w:r>
          </w:p>
        </w:tc>
        <w:tc>
          <w:tcPr>
            <w:tcW w:w="1739" w:type="pct"/>
            <w:shd w:val="clear" w:color="000000" w:fill="1F3864"/>
            <w:noWrap/>
            <w:vAlign w:val="center"/>
            <w:hideMark/>
          </w:tcPr>
          <w:p w14:paraId="10D38F33"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Normal</w:t>
            </w:r>
          </w:p>
        </w:tc>
        <w:tc>
          <w:tcPr>
            <w:tcW w:w="1014" w:type="pct"/>
            <w:shd w:val="clear" w:color="000000" w:fill="1F3864"/>
            <w:noWrap/>
            <w:vAlign w:val="center"/>
            <w:hideMark/>
          </w:tcPr>
          <w:p w14:paraId="1F294250"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Anual</w:t>
            </w:r>
          </w:p>
        </w:tc>
        <w:tc>
          <w:tcPr>
            <w:tcW w:w="942" w:type="pct"/>
            <w:shd w:val="clear" w:color="000000" w:fill="1F3864"/>
            <w:noWrap/>
            <w:vAlign w:val="center"/>
            <w:hideMark/>
          </w:tcPr>
          <w:p w14:paraId="0CE1C60A"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Taxa sobre a folha de ativos</w:t>
            </w:r>
          </w:p>
        </w:tc>
      </w:tr>
      <w:tr w:rsidR="000A55C6" w:rsidRPr="00513A69" w14:paraId="4CDE487B" w14:textId="77777777" w:rsidTr="00513A69">
        <w:trPr>
          <w:trHeight w:val="255"/>
          <w:jc w:val="center"/>
        </w:trPr>
        <w:tc>
          <w:tcPr>
            <w:tcW w:w="1305" w:type="pct"/>
            <w:vMerge w:val="restart"/>
            <w:vAlign w:val="center"/>
            <w:hideMark/>
          </w:tcPr>
          <w:p w14:paraId="13D3231A"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sz w:val="12"/>
                <w:szCs w:val="12"/>
              </w:rPr>
              <w:t xml:space="preserve">Capitalização - </w:t>
            </w:r>
            <w:r w:rsidRPr="00513A69">
              <w:rPr>
                <w:rFonts w:ascii="Titillium Web" w:hAnsi="Titillium Web" w:cs="Arial"/>
                <w:sz w:val="12"/>
                <w:szCs w:val="12"/>
                <w:lang w:val="en-US" w:eastAsia="en-US"/>
              </w:rPr>
              <w:t>PUC</w:t>
            </w:r>
          </w:p>
        </w:tc>
        <w:tc>
          <w:tcPr>
            <w:tcW w:w="1739" w:type="pct"/>
            <w:noWrap/>
            <w:vAlign w:val="center"/>
            <w:hideMark/>
          </w:tcPr>
          <w:p w14:paraId="25F65AB6" w14:textId="77777777" w:rsidR="000A55C6" w:rsidRPr="00513A69" w:rsidRDefault="000A55C6" w:rsidP="00493C2F">
            <w:pPr>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Aposentadoria Voluntária e Compulsória</w:t>
            </w:r>
          </w:p>
        </w:tc>
        <w:tc>
          <w:tcPr>
            <w:tcW w:w="1014" w:type="pct"/>
            <w:noWrap/>
            <w:vAlign w:val="center"/>
            <w:hideMark/>
          </w:tcPr>
          <w:p w14:paraId="7702CFC8"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R$548.116.819,89 </w:t>
            </w:r>
          </w:p>
        </w:tc>
        <w:tc>
          <w:tcPr>
            <w:tcW w:w="942" w:type="pct"/>
            <w:noWrap/>
            <w:vAlign w:val="center"/>
            <w:hideMark/>
          </w:tcPr>
          <w:p w14:paraId="41EA196D"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38,80%</w:t>
            </w:r>
          </w:p>
        </w:tc>
      </w:tr>
      <w:tr w:rsidR="000A55C6" w:rsidRPr="00513A69" w14:paraId="7B15ADA3" w14:textId="77777777" w:rsidTr="00513A69">
        <w:trPr>
          <w:trHeight w:val="255"/>
          <w:jc w:val="center"/>
        </w:trPr>
        <w:tc>
          <w:tcPr>
            <w:tcW w:w="1305" w:type="pct"/>
            <w:vMerge/>
            <w:vAlign w:val="center"/>
            <w:hideMark/>
          </w:tcPr>
          <w:p w14:paraId="068F8761" w14:textId="77777777" w:rsidR="000A55C6" w:rsidRPr="00513A69" w:rsidRDefault="000A55C6" w:rsidP="00493C2F">
            <w:pPr>
              <w:suppressAutoHyphens w:val="0"/>
              <w:spacing w:after="0"/>
              <w:ind w:firstLine="0"/>
              <w:rPr>
                <w:rFonts w:ascii="Titillium Web" w:hAnsi="Titillium Web" w:cs="Arial"/>
                <w:color w:val="000000"/>
                <w:sz w:val="12"/>
                <w:szCs w:val="12"/>
              </w:rPr>
            </w:pPr>
          </w:p>
        </w:tc>
        <w:tc>
          <w:tcPr>
            <w:tcW w:w="1739" w:type="pct"/>
            <w:noWrap/>
            <w:vAlign w:val="center"/>
            <w:hideMark/>
          </w:tcPr>
          <w:p w14:paraId="4B494EE8" w14:textId="77777777" w:rsidR="000A55C6" w:rsidRPr="00513A69" w:rsidRDefault="000A55C6" w:rsidP="00493C2F">
            <w:pPr>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Reversão da Aposentadoria Voluntária e Compulsória em Pensão</w:t>
            </w:r>
          </w:p>
        </w:tc>
        <w:tc>
          <w:tcPr>
            <w:tcW w:w="1014" w:type="pct"/>
            <w:noWrap/>
            <w:vAlign w:val="center"/>
            <w:hideMark/>
          </w:tcPr>
          <w:p w14:paraId="5664FCBC"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R$64.982.921,95 </w:t>
            </w:r>
          </w:p>
        </w:tc>
        <w:tc>
          <w:tcPr>
            <w:tcW w:w="942" w:type="pct"/>
            <w:noWrap/>
            <w:vAlign w:val="center"/>
            <w:hideMark/>
          </w:tcPr>
          <w:p w14:paraId="7B40AC0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4,60%</w:t>
            </w:r>
          </w:p>
        </w:tc>
      </w:tr>
      <w:tr w:rsidR="000A55C6" w:rsidRPr="00513A69" w14:paraId="5964C34F" w14:textId="77777777" w:rsidTr="00513A69">
        <w:trPr>
          <w:trHeight w:val="255"/>
          <w:jc w:val="center"/>
        </w:trPr>
        <w:tc>
          <w:tcPr>
            <w:tcW w:w="1305" w:type="pct"/>
            <w:vMerge w:val="restart"/>
            <w:vAlign w:val="center"/>
            <w:hideMark/>
          </w:tcPr>
          <w:p w14:paraId="09B33F87"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Repartição de Capitais de Cobertura</w:t>
            </w:r>
          </w:p>
        </w:tc>
        <w:tc>
          <w:tcPr>
            <w:tcW w:w="1739" w:type="pct"/>
            <w:noWrap/>
            <w:vAlign w:val="center"/>
            <w:hideMark/>
          </w:tcPr>
          <w:p w14:paraId="3C98D484" w14:textId="77777777" w:rsidR="000A55C6" w:rsidRPr="00513A69" w:rsidRDefault="000A55C6" w:rsidP="00493C2F">
            <w:pPr>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Invalidez com reversão ao dependente</w:t>
            </w:r>
          </w:p>
        </w:tc>
        <w:tc>
          <w:tcPr>
            <w:tcW w:w="1014" w:type="pct"/>
            <w:noWrap/>
            <w:vAlign w:val="center"/>
            <w:hideMark/>
          </w:tcPr>
          <w:p w14:paraId="4E1DA7D1"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R$24.297.962,12 </w:t>
            </w:r>
          </w:p>
        </w:tc>
        <w:tc>
          <w:tcPr>
            <w:tcW w:w="942" w:type="pct"/>
            <w:noWrap/>
            <w:vAlign w:val="center"/>
            <w:hideMark/>
          </w:tcPr>
          <w:p w14:paraId="62BBCAED"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1,72%</w:t>
            </w:r>
          </w:p>
        </w:tc>
      </w:tr>
      <w:tr w:rsidR="000A55C6" w:rsidRPr="00513A69" w14:paraId="3BAFA8FC" w14:textId="77777777" w:rsidTr="00513A69">
        <w:trPr>
          <w:trHeight w:val="255"/>
          <w:jc w:val="center"/>
        </w:trPr>
        <w:tc>
          <w:tcPr>
            <w:tcW w:w="1305" w:type="pct"/>
            <w:vMerge/>
            <w:vAlign w:val="center"/>
            <w:hideMark/>
          </w:tcPr>
          <w:p w14:paraId="09A5860B" w14:textId="77777777" w:rsidR="000A55C6" w:rsidRPr="00513A69" w:rsidRDefault="000A55C6" w:rsidP="00493C2F">
            <w:pPr>
              <w:suppressAutoHyphens w:val="0"/>
              <w:spacing w:after="0"/>
              <w:ind w:firstLine="0"/>
              <w:rPr>
                <w:rFonts w:ascii="Titillium Web" w:hAnsi="Titillium Web" w:cs="Arial"/>
                <w:color w:val="000000"/>
                <w:sz w:val="12"/>
                <w:szCs w:val="12"/>
              </w:rPr>
            </w:pPr>
          </w:p>
        </w:tc>
        <w:tc>
          <w:tcPr>
            <w:tcW w:w="1739" w:type="pct"/>
            <w:noWrap/>
            <w:vAlign w:val="center"/>
            <w:hideMark/>
          </w:tcPr>
          <w:p w14:paraId="2E140D65" w14:textId="77777777" w:rsidR="000A55C6" w:rsidRPr="00513A69" w:rsidRDefault="000A55C6" w:rsidP="00493C2F">
            <w:pPr>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Pensão por Morte do Servidor Ativo</w:t>
            </w:r>
          </w:p>
        </w:tc>
        <w:tc>
          <w:tcPr>
            <w:tcW w:w="1014" w:type="pct"/>
            <w:noWrap/>
            <w:vAlign w:val="center"/>
            <w:hideMark/>
          </w:tcPr>
          <w:p w14:paraId="52529469"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R$22.178.953,79 </w:t>
            </w:r>
          </w:p>
        </w:tc>
        <w:tc>
          <w:tcPr>
            <w:tcW w:w="942" w:type="pct"/>
            <w:noWrap/>
            <w:vAlign w:val="center"/>
            <w:hideMark/>
          </w:tcPr>
          <w:p w14:paraId="45146D3D"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1,57%</w:t>
            </w:r>
          </w:p>
        </w:tc>
      </w:tr>
      <w:tr w:rsidR="000A55C6" w:rsidRPr="00513A69" w14:paraId="17397E42" w14:textId="77777777" w:rsidTr="00513A69">
        <w:trPr>
          <w:trHeight w:val="255"/>
          <w:jc w:val="center"/>
        </w:trPr>
        <w:tc>
          <w:tcPr>
            <w:tcW w:w="3044" w:type="pct"/>
            <w:gridSpan w:val="2"/>
            <w:noWrap/>
            <w:vAlign w:val="center"/>
            <w:hideMark/>
          </w:tcPr>
          <w:p w14:paraId="5CF28DA2" w14:textId="77777777" w:rsidR="000A55C6" w:rsidRPr="00513A69" w:rsidRDefault="000A55C6" w:rsidP="00493C2F">
            <w:pPr>
              <w:suppressAutoHyphens w:val="0"/>
              <w:spacing w:after="0"/>
              <w:ind w:firstLine="0"/>
              <w:jc w:val="center"/>
              <w:rPr>
                <w:rFonts w:ascii="Titillium Web" w:hAnsi="Titillium Web" w:cs="Calibri"/>
                <w:b/>
                <w:bCs/>
                <w:color w:val="000000"/>
                <w:sz w:val="12"/>
                <w:szCs w:val="12"/>
              </w:rPr>
            </w:pPr>
            <w:r w:rsidRPr="00513A69">
              <w:rPr>
                <w:rFonts w:ascii="Titillium Web" w:hAnsi="Titillium Web" w:cs="Calibri"/>
                <w:b/>
                <w:bCs/>
                <w:color w:val="000000"/>
                <w:sz w:val="12"/>
                <w:szCs w:val="12"/>
              </w:rPr>
              <w:t>Custo Normal Líquido</w:t>
            </w:r>
          </w:p>
        </w:tc>
        <w:tc>
          <w:tcPr>
            <w:tcW w:w="1014" w:type="pct"/>
            <w:noWrap/>
            <w:vAlign w:val="center"/>
            <w:hideMark/>
          </w:tcPr>
          <w:p w14:paraId="603061A2" w14:textId="77777777" w:rsidR="000A55C6" w:rsidRPr="00513A69" w:rsidRDefault="000A55C6" w:rsidP="00493C2F">
            <w:pPr>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 xml:space="preserve">R$659.576.657,75 </w:t>
            </w:r>
          </w:p>
        </w:tc>
        <w:tc>
          <w:tcPr>
            <w:tcW w:w="942" w:type="pct"/>
            <w:noWrap/>
            <w:vAlign w:val="center"/>
            <w:hideMark/>
          </w:tcPr>
          <w:p w14:paraId="3B1E5F44" w14:textId="77777777" w:rsidR="000A55C6" w:rsidRPr="00513A69" w:rsidRDefault="000A55C6" w:rsidP="00493C2F">
            <w:pPr>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46,69%</w:t>
            </w:r>
          </w:p>
        </w:tc>
      </w:tr>
      <w:tr w:rsidR="000A55C6" w:rsidRPr="00513A69" w14:paraId="74F82AE7" w14:textId="77777777" w:rsidTr="00513A69">
        <w:trPr>
          <w:trHeight w:val="255"/>
          <w:jc w:val="center"/>
        </w:trPr>
        <w:tc>
          <w:tcPr>
            <w:tcW w:w="3044" w:type="pct"/>
            <w:gridSpan w:val="2"/>
            <w:noWrap/>
            <w:vAlign w:val="center"/>
            <w:hideMark/>
          </w:tcPr>
          <w:p w14:paraId="13AD798E" w14:textId="77777777" w:rsidR="000A55C6" w:rsidRPr="00513A69" w:rsidRDefault="000A55C6" w:rsidP="00493C2F">
            <w:pPr>
              <w:suppressAutoHyphens w:val="0"/>
              <w:spacing w:after="0"/>
              <w:ind w:firstLine="0"/>
              <w:jc w:val="center"/>
              <w:rPr>
                <w:rFonts w:ascii="Titillium Web" w:hAnsi="Titillium Web" w:cs="Calibri"/>
                <w:color w:val="000000"/>
                <w:sz w:val="12"/>
                <w:szCs w:val="12"/>
              </w:rPr>
            </w:pPr>
            <w:r w:rsidRPr="00513A69">
              <w:rPr>
                <w:rFonts w:ascii="Titillium Web" w:hAnsi="Titillium Web" w:cs="Calibri"/>
                <w:color w:val="000000"/>
                <w:sz w:val="12"/>
                <w:szCs w:val="12"/>
              </w:rPr>
              <w:t>Administração do Plano</w:t>
            </w:r>
          </w:p>
        </w:tc>
        <w:tc>
          <w:tcPr>
            <w:tcW w:w="1014" w:type="pct"/>
            <w:noWrap/>
            <w:vAlign w:val="center"/>
            <w:hideMark/>
          </w:tcPr>
          <w:p w14:paraId="011CEC52"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R$3.955.482,21 </w:t>
            </w:r>
          </w:p>
        </w:tc>
        <w:tc>
          <w:tcPr>
            <w:tcW w:w="942" w:type="pct"/>
            <w:noWrap/>
            <w:vAlign w:val="center"/>
            <w:hideMark/>
          </w:tcPr>
          <w:p w14:paraId="4DA2ADF3" w14:textId="77777777" w:rsidR="000A55C6" w:rsidRPr="00513A69" w:rsidRDefault="000A55C6" w:rsidP="00493C2F">
            <w:pPr>
              <w:suppressAutoHyphens w:val="0"/>
              <w:spacing w:after="0"/>
              <w:ind w:firstLine="0"/>
              <w:jc w:val="center"/>
              <w:rPr>
                <w:rFonts w:ascii="Titillium Web" w:hAnsi="Titillium Web" w:cs="Calibri"/>
                <w:color w:val="000000"/>
                <w:sz w:val="12"/>
                <w:szCs w:val="12"/>
              </w:rPr>
            </w:pPr>
            <w:r w:rsidRPr="00513A69">
              <w:rPr>
                <w:rFonts w:ascii="Titillium Web" w:hAnsi="Titillium Web" w:cs="Calibri"/>
                <w:color w:val="000000"/>
                <w:sz w:val="12"/>
                <w:szCs w:val="12"/>
                <w:lang w:val="en-US" w:eastAsia="en-US"/>
              </w:rPr>
              <w:t>0,28%</w:t>
            </w:r>
          </w:p>
        </w:tc>
      </w:tr>
      <w:tr w:rsidR="000A55C6" w:rsidRPr="00513A69" w14:paraId="1FDB2AF2" w14:textId="77777777" w:rsidTr="00513A69">
        <w:trPr>
          <w:trHeight w:val="255"/>
          <w:jc w:val="center"/>
        </w:trPr>
        <w:tc>
          <w:tcPr>
            <w:tcW w:w="3044" w:type="pct"/>
            <w:gridSpan w:val="2"/>
            <w:shd w:val="clear" w:color="000000" w:fill="1F3864"/>
            <w:noWrap/>
            <w:vAlign w:val="center"/>
            <w:hideMark/>
          </w:tcPr>
          <w:p w14:paraId="6F92CD3C"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Total</w:t>
            </w:r>
          </w:p>
        </w:tc>
        <w:tc>
          <w:tcPr>
            <w:tcW w:w="1014" w:type="pct"/>
            <w:shd w:val="clear" w:color="000000" w:fill="1F3864"/>
            <w:noWrap/>
            <w:vAlign w:val="center"/>
            <w:hideMark/>
          </w:tcPr>
          <w:p w14:paraId="6DD87799"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R$663.532.139,96 </w:t>
            </w:r>
          </w:p>
        </w:tc>
        <w:tc>
          <w:tcPr>
            <w:tcW w:w="942" w:type="pct"/>
            <w:shd w:val="clear" w:color="000000" w:fill="1F3864"/>
            <w:noWrap/>
            <w:vAlign w:val="center"/>
            <w:hideMark/>
          </w:tcPr>
          <w:p w14:paraId="24710BB7"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46,97%</w:t>
            </w:r>
          </w:p>
        </w:tc>
      </w:tr>
    </w:tbl>
    <w:p w14:paraId="360B59FC" w14:textId="77777777" w:rsidR="000A55C6" w:rsidRPr="000A55C6" w:rsidRDefault="000A55C6" w:rsidP="00493C2F">
      <w:pPr>
        <w:pStyle w:val="Quadro"/>
        <w:numPr>
          <w:ilvl w:val="0"/>
          <w:numId w:val="0"/>
        </w:numPr>
        <w:spacing w:before="0" w:beforeAutospacing="0" w:after="0" w:afterAutospacing="0" w:line="240" w:lineRule="auto"/>
        <w:contextualSpacing w:val="0"/>
        <w:jc w:val="left"/>
        <w:rPr>
          <w:rFonts w:ascii="Titillium Web" w:hAnsi="Titillium Web"/>
          <w:color w:val="244061"/>
          <w:sz w:val="18"/>
          <w:szCs w:val="18"/>
        </w:rPr>
      </w:pPr>
    </w:p>
    <w:p w14:paraId="6C87EABE"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Como se observa no quadro anterior, a avaliação atuarial demonstrou que as contribuições normais de servidores e do Governo Municipal, para a formação equilibrada das Provisões para pagamento de benefícios, devem somar 46,97% sobre a remuneração de contribuição dos servidores ativos. As contribuições normais atualmente vertidas ao RPPS do Município de Belo Horizonte somam 36,00% (14,00% para os servidores e 22,00% para o Município). </w:t>
      </w:r>
    </w:p>
    <w:p w14:paraId="35455ED4" w14:textId="77777777" w:rsidR="000A55C6" w:rsidRPr="000A55C6" w:rsidRDefault="000A55C6" w:rsidP="00493C2F">
      <w:pPr>
        <w:spacing w:after="0"/>
        <w:ind w:firstLine="709"/>
        <w:jc w:val="both"/>
        <w:rPr>
          <w:rFonts w:ascii="Titillium Web" w:hAnsi="Titillium Web"/>
          <w:b/>
          <w:bCs/>
          <w:sz w:val="18"/>
          <w:szCs w:val="18"/>
        </w:rPr>
      </w:pPr>
      <w:r w:rsidRPr="000A55C6">
        <w:rPr>
          <w:rFonts w:ascii="Titillium Web" w:hAnsi="Titillium Web"/>
          <w:b/>
          <w:bCs/>
          <w:sz w:val="18"/>
          <w:szCs w:val="18"/>
        </w:rPr>
        <w:t>Como o plano de custeio praticado atualmente é inferior ao Custeio de Equilíbrio apurado na avaliação atuarial, propõe-se a alteração das alíquotas atuais praticadas pelos servidores e pelo Município. Desta forma, uma vez que há o limite máximo da contribuição do Ente ao dobro da contribuição dos segurados ativos (Art. 11 da Portaria MTP nº 1.467/22), há a necessidade de as alíquotas serem as seguintes: 15,66% para os servidores Ativos e 31,31% para o Município, sobre a base de contribuição dos servidores Ativos. Além disso, os servidores Aposentados e Pensionistas devem contribuir com a mesma alíquota de contribuição dos segurados Ativos, ou seja, 15,66%, sobre o valor do benefício que excede o teto do RGPS.</w:t>
      </w:r>
    </w:p>
    <w:p w14:paraId="4153C2C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Seguindo os ditames da Portaria nº 1.467/22, em seu inciso V do artigo 66, que determina a utilização do Plano de Custeio Vigente para elaboração das Projeções Atuariais e registro das Provisões Matemáticas, apresentaremos o Resultado Atuarial considerando o custeio vigente e o custeio de equilíbrio apurado neste estudo atuarial, conforme quadros abaixo:</w:t>
      </w:r>
    </w:p>
    <w:p w14:paraId="45635ADA"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 xml:space="preserve">Alíquotas de Custeio Normal – De Equilíbrio e Vigente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135"/>
        <w:gridCol w:w="2398"/>
        <w:gridCol w:w="1618"/>
        <w:gridCol w:w="1619"/>
      </w:tblGrid>
      <w:tr w:rsidR="000A55C6" w:rsidRPr="00513A69" w14:paraId="5924B65F" w14:textId="77777777" w:rsidTr="00513A69">
        <w:trPr>
          <w:trHeight w:val="255"/>
          <w:jc w:val="center"/>
        </w:trPr>
        <w:tc>
          <w:tcPr>
            <w:tcW w:w="2609" w:type="pct"/>
            <w:gridSpan w:val="2"/>
            <w:shd w:val="clear" w:color="000000" w:fill="1F3864"/>
            <w:noWrap/>
            <w:vAlign w:val="center"/>
            <w:hideMark/>
          </w:tcPr>
          <w:p w14:paraId="0FA136E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195" w:type="pct"/>
            <w:shd w:val="clear" w:color="000000" w:fill="1F3864"/>
            <w:noWrap/>
            <w:vAlign w:val="center"/>
            <w:hideMark/>
          </w:tcPr>
          <w:p w14:paraId="36C3663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Custeio de Equilíbrio</w:t>
            </w:r>
          </w:p>
        </w:tc>
        <w:tc>
          <w:tcPr>
            <w:tcW w:w="1196" w:type="pct"/>
            <w:shd w:val="clear" w:color="000000" w:fill="1F3864"/>
            <w:noWrap/>
            <w:vAlign w:val="center"/>
            <w:hideMark/>
          </w:tcPr>
          <w:p w14:paraId="0134942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Custeio Vigente</w:t>
            </w:r>
          </w:p>
        </w:tc>
      </w:tr>
      <w:tr w:rsidR="000A55C6" w:rsidRPr="00513A69" w14:paraId="38278667" w14:textId="77777777" w:rsidTr="00513A69">
        <w:trPr>
          <w:trHeight w:val="255"/>
          <w:jc w:val="center"/>
        </w:trPr>
        <w:tc>
          <w:tcPr>
            <w:tcW w:w="838" w:type="pct"/>
            <w:vMerge w:val="restart"/>
            <w:vAlign w:val="center"/>
            <w:hideMark/>
          </w:tcPr>
          <w:p w14:paraId="70752D4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Contribuição do Ente</w:t>
            </w:r>
          </w:p>
        </w:tc>
        <w:tc>
          <w:tcPr>
            <w:tcW w:w="1771" w:type="pct"/>
            <w:noWrap/>
            <w:vAlign w:val="bottom"/>
            <w:hideMark/>
          </w:tcPr>
          <w:p w14:paraId="5A5809F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Ativos</w:t>
            </w:r>
          </w:p>
        </w:tc>
        <w:tc>
          <w:tcPr>
            <w:tcW w:w="1195" w:type="pct"/>
            <w:noWrap/>
            <w:vAlign w:val="center"/>
            <w:hideMark/>
          </w:tcPr>
          <w:p w14:paraId="7E84041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31,31%</w:t>
            </w:r>
          </w:p>
        </w:tc>
        <w:tc>
          <w:tcPr>
            <w:tcW w:w="1196" w:type="pct"/>
            <w:noWrap/>
            <w:vAlign w:val="center"/>
            <w:hideMark/>
          </w:tcPr>
          <w:p w14:paraId="299E477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22,00%</w:t>
            </w:r>
          </w:p>
        </w:tc>
      </w:tr>
      <w:tr w:rsidR="000A55C6" w:rsidRPr="00513A69" w14:paraId="6BAC43EC" w14:textId="77777777" w:rsidTr="00513A69">
        <w:trPr>
          <w:trHeight w:val="255"/>
          <w:jc w:val="center"/>
        </w:trPr>
        <w:tc>
          <w:tcPr>
            <w:tcW w:w="838" w:type="pct"/>
            <w:vMerge/>
            <w:vAlign w:val="center"/>
            <w:hideMark/>
          </w:tcPr>
          <w:p w14:paraId="5F5BFAC7"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71" w:type="pct"/>
            <w:noWrap/>
            <w:vAlign w:val="bottom"/>
            <w:hideMark/>
          </w:tcPr>
          <w:p w14:paraId="66B08A9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Aposentados</w:t>
            </w:r>
          </w:p>
        </w:tc>
        <w:tc>
          <w:tcPr>
            <w:tcW w:w="1195" w:type="pct"/>
            <w:noWrap/>
            <w:vAlign w:val="center"/>
            <w:hideMark/>
          </w:tcPr>
          <w:p w14:paraId="1DC0DA8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0,00%</w:t>
            </w:r>
          </w:p>
        </w:tc>
        <w:tc>
          <w:tcPr>
            <w:tcW w:w="1196" w:type="pct"/>
            <w:noWrap/>
            <w:vAlign w:val="center"/>
            <w:hideMark/>
          </w:tcPr>
          <w:p w14:paraId="0A8D596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0,00%</w:t>
            </w:r>
          </w:p>
        </w:tc>
      </w:tr>
      <w:tr w:rsidR="000A55C6" w:rsidRPr="00513A69" w14:paraId="34D21A73" w14:textId="77777777" w:rsidTr="00513A69">
        <w:trPr>
          <w:trHeight w:val="255"/>
          <w:jc w:val="center"/>
        </w:trPr>
        <w:tc>
          <w:tcPr>
            <w:tcW w:w="838" w:type="pct"/>
            <w:vMerge/>
            <w:vAlign w:val="center"/>
            <w:hideMark/>
          </w:tcPr>
          <w:p w14:paraId="4AB69DB5"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71" w:type="pct"/>
            <w:noWrap/>
            <w:vAlign w:val="bottom"/>
            <w:hideMark/>
          </w:tcPr>
          <w:p w14:paraId="5ACD150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Pensionistas</w:t>
            </w:r>
          </w:p>
        </w:tc>
        <w:tc>
          <w:tcPr>
            <w:tcW w:w="1195" w:type="pct"/>
            <w:noWrap/>
            <w:vAlign w:val="center"/>
            <w:hideMark/>
          </w:tcPr>
          <w:p w14:paraId="08AC731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0,00%</w:t>
            </w:r>
          </w:p>
        </w:tc>
        <w:tc>
          <w:tcPr>
            <w:tcW w:w="1196" w:type="pct"/>
            <w:noWrap/>
            <w:vAlign w:val="center"/>
            <w:hideMark/>
          </w:tcPr>
          <w:p w14:paraId="5AC78F5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0,00%</w:t>
            </w:r>
          </w:p>
        </w:tc>
      </w:tr>
      <w:tr w:rsidR="000A55C6" w:rsidRPr="00513A69" w14:paraId="3B467849" w14:textId="77777777" w:rsidTr="00513A69">
        <w:trPr>
          <w:trHeight w:val="255"/>
          <w:jc w:val="center"/>
        </w:trPr>
        <w:tc>
          <w:tcPr>
            <w:tcW w:w="838" w:type="pct"/>
            <w:vMerge w:val="restart"/>
            <w:vAlign w:val="center"/>
            <w:hideMark/>
          </w:tcPr>
          <w:p w14:paraId="7B4D899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Contribuição do Segurado</w:t>
            </w:r>
          </w:p>
        </w:tc>
        <w:tc>
          <w:tcPr>
            <w:tcW w:w="1771" w:type="pct"/>
            <w:noWrap/>
            <w:vAlign w:val="bottom"/>
            <w:hideMark/>
          </w:tcPr>
          <w:p w14:paraId="68A346B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Servidor Ativo</w:t>
            </w:r>
          </w:p>
        </w:tc>
        <w:tc>
          <w:tcPr>
            <w:tcW w:w="1195" w:type="pct"/>
            <w:noWrap/>
            <w:vAlign w:val="center"/>
            <w:hideMark/>
          </w:tcPr>
          <w:p w14:paraId="5ADC6F1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96" w:type="pct"/>
            <w:noWrap/>
            <w:vAlign w:val="center"/>
            <w:hideMark/>
          </w:tcPr>
          <w:p w14:paraId="559E76F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513A69">
              <w:rPr>
                <w:rFonts w:ascii="Titillium Web" w:hAnsi="Titillium Web" w:cs="Arial"/>
                <w:color w:val="000000"/>
                <w:sz w:val="12"/>
                <w:szCs w:val="12"/>
                <w:lang w:val="en-US" w:eastAsia="en-US"/>
              </w:rPr>
              <w:t>14,00%</w:t>
            </w:r>
          </w:p>
        </w:tc>
      </w:tr>
      <w:tr w:rsidR="000A55C6" w:rsidRPr="00513A69" w14:paraId="481C212F" w14:textId="77777777" w:rsidTr="00513A69">
        <w:trPr>
          <w:trHeight w:val="255"/>
          <w:jc w:val="center"/>
        </w:trPr>
        <w:tc>
          <w:tcPr>
            <w:tcW w:w="838" w:type="pct"/>
            <w:vMerge/>
            <w:vAlign w:val="center"/>
            <w:hideMark/>
          </w:tcPr>
          <w:p w14:paraId="198155D9"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71" w:type="pct"/>
            <w:noWrap/>
            <w:vAlign w:val="bottom"/>
            <w:hideMark/>
          </w:tcPr>
          <w:p w14:paraId="11C72AB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Aposentado*</w:t>
            </w:r>
          </w:p>
        </w:tc>
        <w:tc>
          <w:tcPr>
            <w:tcW w:w="1195" w:type="pct"/>
            <w:noWrap/>
            <w:vAlign w:val="center"/>
            <w:hideMark/>
          </w:tcPr>
          <w:p w14:paraId="20BD9F5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96" w:type="pct"/>
            <w:noWrap/>
            <w:vAlign w:val="center"/>
            <w:hideMark/>
          </w:tcPr>
          <w:p w14:paraId="2597B58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513A69">
              <w:rPr>
                <w:rFonts w:ascii="Titillium Web" w:hAnsi="Titillium Web" w:cs="Arial"/>
                <w:color w:val="000000"/>
                <w:sz w:val="12"/>
                <w:szCs w:val="12"/>
                <w:lang w:val="en-US" w:eastAsia="en-US"/>
              </w:rPr>
              <w:t>14,00%</w:t>
            </w:r>
          </w:p>
        </w:tc>
      </w:tr>
      <w:tr w:rsidR="000A55C6" w:rsidRPr="00513A69" w14:paraId="67D06BFC" w14:textId="77777777" w:rsidTr="00513A69">
        <w:trPr>
          <w:trHeight w:val="255"/>
          <w:jc w:val="center"/>
        </w:trPr>
        <w:tc>
          <w:tcPr>
            <w:tcW w:w="838" w:type="pct"/>
            <w:vMerge/>
            <w:vAlign w:val="center"/>
            <w:hideMark/>
          </w:tcPr>
          <w:p w14:paraId="7A31EECC"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71" w:type="pct"/>
            <w:noWrap/>
            <w:vAlign w:val="bottom"/>
            <w:hideMark/>
          </w:tcPr>
          <w:p w14:paraId="68A3096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Pensionista*</w:t>
            </w:r>
          </w:p>
        </w:tc>
        <w:tc>
          <w:tcPr>
            <w:tcW w:w="1195" w:type="pct"/>
            <w:noWrap/>
            <w:vAlign w:val="center"/>
            <w:hideMark/>
          </w:tcPr>
          <w:p w14:paraId="51ADD4F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96" w:type="pct"/>
            <w:noWrap/>
            <w:vAlign w:val="center"/>
            <w:hideMark/>
          </w:tcPr>
          <w:p w14:paraId="14CF17C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513A69">
              <w:rPr>
                <w:rFonts w:ascii="Titillium Web" w:hAnsi="Titillium Web" w:cs="Arial"/>
                <w:color w:val="000000"/>
                <w:sz w:val="12"/>
                <w:szCs w:val="12"/>
                <w:lang w:val="en-US" w:eastAsia="en-US"/>
              </w:rPr>
              <w:t>14,00%</w:t>
            </w:r>
          </w:p>
        </w:tc>
      </w:tr>
      <w:tr w:rsidR="000A55C6" w:rsidRPr="00513A69" w14:paraId="12F52E20" w14:textId="77777777" w:rsidTr="00513A69">
        <w:trPr>
          <w:trHeight w:val="255"/>
          <w:jc w:val="center"/>
        </w:trPr>
        <w:tc>
          <w:tcPr>
            <w:tcW w:w="2609" w:type="pct"/>
            <w:gridSpan w:val="2"/>
            <w:shd w:val="clear" w:color="000000" w:fill="1F3864"/>
            <w:noWrap/>
            <w:vAlign w:val="bottom"/>
            <w:hideMark/>
          </w:tcPr>
          <w:p w14:paraId="41CB86F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Contribuição Total (Ente + Segurado)</w:t>
            </w:r>
          </w:p>
        </w:tc>
        <w:tc>
          <w:tcPr>
            <w:tcW w:w="1195" w:type="pct"/>
            <w:shd w:val="clear" w:color="000000" w:fill="1F3864"/>
            <w:noWrap/>
            <w:vAlign w:val="bottom"/>
            <w:hideMark/>
          </w:tcPr>
          <w:p w14:paraId="3805016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46,97%</w:t>
            </w:r>
          </w:p>
        </w:tc>
        <w:tc>
          <w:tcPr>
            <w:tcW w:w="1196" w:type="pct"/>
            <w:shd w:val="clear" w:color="000000" w:fill="1F3864"/>
            <w:noWrap/>
            <w:vAlign w:val="center"/>
            <w:hideMark/>
          </w:tcPr>
          <w:p w14:paraId="3313A03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36,00%</w:t>
            </w:r>
          </w:p>
        </w:tc>
      </w:tr>
    </w:tbl>
    <w:p w14:paraId="62F74F8C" w14:textId="77777777" w:rsidR="000A55C6" w:rsidRPr="000A55C6" w:rsidRDefault="000A55C6" w:rsidP="00493C2F">
      <w:pPr>
        <w:spacing w:after="0"/>
        <w:jc w:val="both"/>
        <w:rPr>
          <w:rFonts w:ascii="Titillium Web" w:hAnsi="Titillium Web" w:cs="Arial"/>
          <w:color w:val="000000"/>
          <w:sz w:val="18"/>
          <w:szCs w:val="18"/>
        </w:rPr>
      </w:pPr>
      <w:r w:rsidRPr="000A55C6">
        <w:rPr>
          <w:rFonts w:ascii="Titillium Web" w:hAnsi="Titillium Web" w:cs="Arial"/>
          <w:color w:val="000000"/>
          <w:sz w:val="18"/>
          <w:szCs w:val="18"/>
        </w:rPr>
        <w:t>*sobre o valor do benefício que excede o teto do RGPS</w:t>
      </w:r>
    </w:p>
    <w:p w14:paraId="44B3AA77" w14:textId="77777777" w:rsidR="000A55C6" w:rsidRPr="000A55C6" w:rsidRDefault="000A55C6" w:rsidP="00493C2F">
      <w:pPr>
        <w:spacing w:after="0"/>
        <w:ind w:firstLine="709"/>
        <w:jc w:val="both"/>
        <w:rPr>
          <w:rFonts w:ascii="Titillium Web" w:hAnsi="Titillium Web" w:cs="Arial"/>
          <w:color w:val="000000"/>
          <w:sz w:val="18"/>
          <w:szCs w:val="18"/>
        </w:rPr>
      </w:pPr>
      <w:r w:rsidRPr="000A55C6">
        <w:rPr>
          <w:rFonts w:ascii="Titillium Web" w:hAnsi="Titillium Web" w:cs="Arial"/>
          <w:color w:val="000000"/>
          <w:sz w:val="18"/>
          <w:szCs w:val="18"/>
        </w:rPr>
        <w:t>Importante registrar que a Provisão Matemática de Benefícios a Conceder é formada para cobertura dos benefícios previdenciários em Regime Financeiro de Capitalização. Desta forma, as contribuições futuras deste cálculo são líquidas das despesas de administração e dos benefícios de risco. Assim sendo, para efeito de contribuição futura em cada Plano de Custeio analisado, tem-se os seguintes resultados.</w:t>
      </w:r>
    </w:p>
    <w:p w14:paraId="3B9F73B1" w14:textId="77777777" w:rsidR="000A55C6" w:rsidRPr="000A55C6" w:rsidRDefault="000A55C6" w:rsidP="00493C2F">
      <w:pPr>
        <w:spacing w:after="0"/>
        <w:ind w:firstLine="709"/>
        <w:jc w:val="both"/>
        <w:rPr>
          <w:rFonts w:ascii="Titillium Web" w:hAnsi="Titillium Web" w:cs="Arial"/>
          <w:color w:val="000000"/>
          <w:sz w:val="18"/>
          <w:szCs w:val="18"/>
        </w:rPr>
      </w:pPr>
    </w:p>
    <w:p w14:paraId="6F262CAF"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Cálculo das Contribuições Futuras - Regime de Capitalização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043"/>
        <w:gridCol w:w="1864"/>
        <w:gridCol w:w="1863"/>
      </w:tblGrid>
      <w:tr w:rsidR="000A55C6" w:rsidRPr="00513A69" w14:paraId="79380064" w14:textId="77777777" w:rsidTr="00513A69">
        <w:trPr>
          <w:trHeight w:val="255"/>
          <w:jc w:val="center"/>
        </w:trPr>
        <w:tc>
          <w:tcPr>
            <w:tcW w:w="2247" w:type="pct"/>
            <w:shd w:val="clear" w:color="000000" w:fill="1F3864"/>
            <w:noWrap/>
            <w:vAlign w:val="center"/>
            <w:hideMark/>
          </w:tcPr>
          <w:p w14:paraId="268D182F"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r w:rsidRPr="00513A69">
              <w:rPr>
                <w:rFonts w:ascii="Titillium Web" w:hAnsi="Titillium Web" w:cs="Arial"/>
                <w:b/>
                <w:bCs/>
                <w:color w:val="FFFFFF"/>
                <w:sz w:val="12"/>
                <w:szCs w:val="12"/>
              </w:rPr>
              <w:t>Custeio</w:t>
            </w:r>
          </w:p>
        </w:tc>
        <w:tc>
          <w:tcPr>
            <w:tcW w:w="1377" w:type="pct"/>
            <w:shd w:val="clear" w:color="000000" w:fill="1F3864"/>
            <w:noWrap/>
            <w:vAlign w:val="center"/>
            <w:hideMark/>
          </w:tcPr>
          <w:p w14:paraId="0DE5780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Equilíbrio</w:t>
            </w:r>
          </w:p>
        </w:tc>
        <w:tc>
          <w:tcPr>
            <w:tcW w:w="1377" w:type="pct"/>
            <w:shd w:val="clear" w:color="000000" w:fill="1F3864"/>
            <w:noWrap/>
            <w:vAlign w:val="center"/>
            <w:hideMark/>
          </w:tcPr>
          <w:p w14:paraId="373B4E4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Vigente</w:t>
            </w:r>
          </w:p>
        </w:tc>
      </w:tr>
      <w:tr w:rsidR="000A55C6" w:rsidRPr="00513A69" w14:paraId="08710EFB" w14:textId="77777777" w:rsidTr="00513A69">
        <w:trPr>
          <w:trHeight w:val="255"/>
          <w:jc w:val="center"/>
        </w:trPr>
        <w:tc>
          <w:tcPr>
            <w:tcW w:w="2247" w:type="pct"/>
            <w:noWrap/>
            <w:vAlign w:val="bottom"/>
            <w:hideMark/>
          </w:tcPr>
          <w:p w14:paraId="7473F86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Contribuição Servidor Ativo (%)</w:t>
            </w:r>
          </w:p>
        </w:tc>
        <w:tc>
          <w:tcPr>
            <w:tcW w:w="1377" w:type="pct"/>
            <w:noWrap/>
            <w:vAlign w:val="bottom"/>
            <w:hideMark/>
          </w:tcPr>
          <w:p w14:paraId="200DA63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377" w:type="pct"/>
            <w:noWrap/>
            <w:vAlign w:val="bottom"/>
            <w:hideMark/>
          </w:tcPr>
          <w:p w14:paraId="46AD7BB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14,00%</w:t>
            </w:r>
          </w:p>
        </w:tc>
      </w:tr>
      <w:tr w:rsidR="000A55C6" w:rsidRPr="00513A69" w14:paraId="6669F8C5" w14:textId="77777777" w:rsidTr="00513A69">
        <w:trPr>
          <w:trHeight w:val="255"/>
          <w:jc w:val="center"/>
        </w:trPr>
        <w:tc>
          <w:tcPr>
            <w:tcW w:w="2247" w:type="pct"/>
            <w:noWrap/>
            <w:vAlign w:val="bottom"/>
            <w:hideMark/>
          </w:tcPr>
          <w:p w14:paraId="74585652"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Contribuição do Ente (%)</w:t>
            </w:r>
          </w:p>
        </w:tc>
        <w:tc>
          <w:tcPr>
            <w:tcW w:w="1377" w:type="pct"/>
            <w:noWrap/>
            <w:vAlign w:val="bottom"/>
            <w:hideMark/>
          </w:tcPr>
          <w:p w14:paraId="7BF48F4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31,31%</w:t>
            </w:r>
          </w:p>
        </w:tc>
        <w:tc>
          <w:tcPr>
            <w:tcW w:w="1377" w:type="pct"/>
            <w:noWrap/>
            <w:vAlign w:val="bottom"/>
            <w:hideMark/>
          </w:tcPr>
          <w:p w14:paraId="7028C06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22,00%</w:t>
            </w:r>
          </w:p>
        </w:tc>
      </w:tr>
      <w:tr w:rsidR="000A55C6" w:rsidRPr="00513A69" w14:paraId="30F2A6AE" w14:textId="77777777" w:rsidTr="00513A69">
        <w:trPr>
          <w:trHeight w:val="255"/>
          <w:jc w:val="center"/>
        </w:trPr>
        <w:tc>
          <w:tcPr>
            <w:tcW w:w="2247" w:type="pct"/>
            <w:noWrap/>
            <w:vAlign w:val="bottom"/>
            <w:hideMark/>
          </w:tcPr>
          <w:p w14:paraId="0A79972E" w14:textId="77777777" w:rsidR="000A55C6" w:rsidRPr="00513A69" w:rsidRDefault="000A55C6" w:rsidP="00493C2F">
            <w:pPr>
              <w:keepNext/>
              <w:suppressAutoHyphens w:val="0"/>
              <w:spacing w:after="0"/>
              <w:ind w:firstLine="0"/>
              <w:rPr>
                <w:rFonts w:ascii="Titillium Web" w:hAnsi="Titillium Web" w:cs="Arial"/>
                <w:b/>
                <w:bCs/>
                <w:color w:val="000000"/>
                <w:sz w:val="12"/>
                <w:szCs w:val="12"/>
              </w:rPr>
            </w:pPr>
            <w:r w:rsidRPr="00513A69">
              <w:rPr>
                <w:rFonts w:ascii="Titillium Web" w:hAnsi="Titillium Web" w:cs="Arial"/>
                <w:b/>
                <w:bCs/>
                <w:color w:val="000000"/>
                <w:sz w:val="12"/>
                <w:szCs w:val="12"/>
              </w:rPr>
              <w:t>(=) Total</w:t>
            </w:r>
          </w:p>
        </w:tc>
        <w:tc>
          <w:tcPr>
            <w:tcW w:w="1377" w:type="pct"/>
            <w:noWrap/>
            <w:vAlign w:val="bottom"/>
            <w:hideMark/>
          </w:tcPr>
          <w:p w14:paraId="75A96B9E"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46,97%</w:t>
            </w:r>
          </w:p>
        </w:tc>
        <w:tc>
          <w:tcPr>
            <w:tcW w:w="1377" w:type="pct"/>
            <w:noWrap/>
            <w:vAlign w:val="bottom"/>
            <w:hideMark/>
          </w:tcPr>
          <w:p w14:paraId="7F92772B"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36,00%</w:t>
            </w:r>
          </w:p>
        </w:tc>
      </w:tr>
      <w:tr w:rsidR="000A55C6" w:rsidRPr="00513A69" w14:paraId="69A39FE7" w14:textId="77777777" w:rsidTr="00513A69">
        <w:trPr>
          <w:trHeight w:val="255"/>
          <w:jc w:val="center"/>
        </w:trPr>
        <w:tc>
          <w:tcPr>
            <w:tcW w:w="2247" w:type="pct"/>
            <w:noWrap/>
            <w:vAlign w:val="bottom"/>
            <w:hideMark/>
          </w:tcPr>
          <w:p w14:paraId="67F1370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Cont. - Benefício de Risco e Administração (%)</w:t>
            </w:r>
          </w:p>
        </w:tc>
        <w:tc>
          <w:tcPr>
            <w:tcW w:w="1377" w:type="pct"/>
            <w:noWrap/>
            <w:vAlign w:val="bottom"/>
            <w:hideMark/>
          </w:tcPr>
          <w:p w14:paraId="2BD7FA6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3,57%</w:t>
            </w:r>
          </w:p>
        </w:tc>
        <w:tc>
          <w:tcPr>
            <w:tcW w:w="1377" w:type="pct"/>
            <w:noWrap/>
            <w:vAlign w:val="bottom"/>
            <w:hideMark/>
          </w:tcPr>
          <w:p w14:paraId="17AD2CF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3,57%</w:t>
            </w:r>
          </w:p>
        </w:tc>
      </w:tr>
      <w:tr w:rsidR="000A55C6" w:rsidRPr="00513A69" w14:paraId="18248EA1" w14:textId="77777777" w:rsidTr="00513A69">
        <w:trPr>
          <w:trHeight w:val="255"/>
          <w:jc w:val="center"/>
        </w:trPr>
        <w:tc>
          <w:tcPr>
            <w:tcW w:w="2247" w:type="pct"/>
            <w:noWrap/>
            <w:vAlign w:val="bottom"/>
            <w:hideMark/>
          </w:tcPr>
          <w:p w14:paraId="453A5163"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Contribuição para Aposentadoria (%)</w:t>
            </w:r>
          </w:p>
        </w:tc>
        <w:tc>
          <w:tcPr>
            <w:tcW w:w="1377" w:type="pct"/>
            <w:noWrap/>
            <w:vAlign w:val="bottom"/>
            <w:hideMark/>
          </w:tcPr>
          <w:p w14:paraId="69510F17"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43,40%</w:t>
            </w:r>
          </w:p>
        </w:tc>
        <w:tc>
          <w:tcPr>
            <w:tcW w:w="1377" w:type="pct"/>
            <w:noWrap/>
            <w:vAlign w:val="bottom"/>
            <w:hideMark/>
          </w:tcPr>
          <w:p w14:paraId="65BCD42C"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32,43%</w:t>
            </w:r>
          </w:p>
        </w:tc>
      </w:tr>
      <w:tr w:rsidR="000A55C6" w:rsidRPr="00513A69" w14:paraId="7F56DC18" w14:textId="77777777" w:rsidTr="00513A69">
        <w:trPr>
          <w:trHeight w:val="255"/>
          <w:jc w:val="center"/>
        </w:trPr>
        <w:tc>
          <w:tcPr>
            <w:tcW w:w="2247" w:type="pct"/>
            <w:noWrap/>
            <w:vAlign w:val="bottom"/>
            <w:hideMark/>
          </w:tcPr>
          <w:p w14:paraId="4D806684"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Contribuição do Ente - Aposentadoria (R$)</w:t>
            </w:r>
          </w:p>
        </w:tc>
        <w:tc>
          <w:tcPr>
            <w:tcW w:w="1377" w:type="pct"/>
            <w:noWrap/>
            <w:vAlign w:val="bottom"/>
            <w:hideMark/>
          </w:tcPr>
          <w:p w14:paraId="51E9C05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R$3.451.452.705,65 </w:t>
            </w:r>
          </w:p>
        </w:tc>
        <w:tc>
          <w:tcPr>
            <w:tcW w:w="1377" w:type="pct"/>
            <w:noWrap/>
            <w:vAlign w:val="bottom"/>
            <w:hideMark/>
          </w:tcPr>
          <w:p w14:paraId="0F8513D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R$2.364.377.503,71 </w:t>
            </w:r>
          </w:p>
        </w:tc>
      </w:tr>
      <w:tr w:rsidR="000A55C6" w:rsidRPr="00513A69" w14:paraId="52216F18" w14:textId="77777777" w:rsidTr="00513A69">
        <w:trPr>
          <w:trHeight w:val="255"/>
          <w:jc w:val="center"/>
        </w:trPr>
        <w:tc>
          <w:tcPr>
            <w:tcW w:w="2247" w:type="pct"/>
            <w:noWrap/>
            <w:vAlign w:val="bottom"/>
            <w:hideMark/>
          </w:tcPr>
          <w:p w14:paraId="42467F6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Contribuição do Segurado - Aposentadoria (R$)</w:t>
            </w:r>
          </w:p>
        </w:tc>
        <w:tc>
          <w:tcPr>
            <w:tcW w:w="1377" w:type="pct"/>
            <w:noWrap/>
            <w:vAlign w:val="bottom"/>
            <w:hideMark/>
          </w:tcPr>
          <w:p w14:paraId="25916D0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R$1.726.277.527,01 </w:t>
            </w:r>
          </w:p>
        </w:tc>
        <w:tc>
          <w:tcPr>
            <w:tcW w:w="1377" w:type="pct"/>
            <w:noWrap/>
            <w:vAlign w:val="bottom"/>
            <w:hideMark/>
          </w:tcPr>
          <w:p w14:paraId="57116A2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R$1.504.603.866,00 </w:t>
            </w:r>
          </w:p>
        </w:tc>
      </w:tr>
      <w:tr w:rsidR="000A55C6" w:rsidRPr="00513A69" w14:paraId="174AAC9D" w14:textId="77777777" w:rsidTr="00513A69">
        <w:trPr>
          <w:trHeight w:val="255"/>
          <w:jc w:val="center"/>
        </w:trPr>
        <w:tc>
          <w:tcPr>
            <w:tcW w:w="2247" w:type="pct"/>
            <w:noWrap/>
            <w:vAlign w:val="bottom"/>
            <w:hideMark/>
          </w:tcPr>
          <w:p w14:paraId="67AFD644"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Contribuição Futura - Aposentadoria (R$)</w:t>
            </w:r>
          </w:p>
        </w:tc>
        <w:tc>
          <w:tcPr>
            <w:tcW w:w="1377" w:type="pct"/>
            <w:noWrap/>
            <w:vAlign w:val="bottom"/>
            <w:hideMark/>
          </w:tcPr>
          <w:p w14:paraId="5FBBD3C8"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 xml:space="preserve">R$5.177.730.232,66 </w:t>
            </w:r>
          </w:p>
        </w:tc>
        <w:tc>
          <w:tcPr>
            <w:tcW w:w="1377" w:type="pct"/>
            <w:noWrap/>
            <w:vAlign w:val="bottom"/>
            <w:hideMark/>
          </w:tcPr>
          <w:p w14:paraId="43B87AC5"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 xml:space="preserve">R$3.868.981.369,70 </w:t>
            </w:r>
          </w:p>
        </w:tc>
      </w:tr>
    </w:tbl>
    <w:p w14:paraId="26CCBCBB" w14:textId="77777777" w:rsidR="000A55C6" w:rsidRPr="000A55C6" w:rsidRDefault="000A55C6" w:rsidP="00833386">
      <w:pPr>
        <w:pStyle w:val="TituloVIVA"/>
        <w:keepNext/>
        <w:numPr>
          <w:ilvl w:val="0"/>
          <w:numId w:val="24"/>
        </w:numPr>
        <w:tabs>
          <w:tab w:val="left" w:pos="284"/>
          <w:tab w:val="left" w:pos="567"/>
        </w:tabs>
        <w:spacing w:line="240" w:lineRule="auto"/>
        <w:ind w:left="0" w:firstLine="0"/>
        <w:rPr>
          <w:rFonts w:ascii="Titillium Web" w:hAnsi="Titillium Web"/>
          <w:b/>
          <w:color w:val="365F91"/>
          <w:sz w:val="18"/>
          <w:szCs w:val="18"/>
        </w:rPr>
      </w:pPr>
      <w:bookmarkStart w:id="24" w:name="_Toc233876580"/>
      <w:r w:rsidRPr="000A55C6">
        <w:rPr>
          <w:rFonts w:ascii="Titillium Web" w:hAnsi="Titillium Web"/>
          <w:b/>
          <w:color w:val="365F91"/>
          <w:sz w:val="18"/>
          <w:szCs w:val="18"/>
        </w:rPr>
        <w:t>ATIVOS GARANTIDORES DO BHPREV</w:t>
      </w:r>
      <w:bookmarkEnd w:id="24"/>
    </w:p>
    <w:p w14:paraId="17712688"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total de ativos garantidores dos compromissos do plano de benefícios resulta do somatório dos recursos provenientes das contribuições, das disponibilidades decorrentes das receitas correntes e de capital e demais ingressos financeiros auferidos pelo RPPS, e dos bens, direitos, ativos financeiros e ativos de qualquer natureza vinculados, por lei, ao regime, destacados como investimentos e avaliados pelo seu valor justo, conforme normas contábeis aplicáveis ao setor público, excluídos os recursos relativos ao financiamento do custo administrativo do regime e aqueles vinculados aos fundos para oscilação de riscos e os valores das provisões para pagamento dos benefícios avaliados em Regime de Repartição de Capitais de Cobertura.</w:t>
      </w:r>
    </w:p>
    <w:p w14:paraId="6ADFE5A7" w14:textId="5926EBC5" w:rsid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Os Ativos Garantidores podem ser compostos por bens, direitos e ativos financeiros, sendo que estes últimos podem estar segmentados em Renda Fixa, Renda Variável, Investimentos no Exterior, Investimentos Estruturados, Imóveis (Fundos Imobiliários) e Empréstimos Consignados, conforme prevê o art.2º da Resolução CMN nº 5.272/2025. O quadro a seguir apresenta o valor do patrimônio do RPPS e sua respectiva data de apuração.</w:t>
      </w:r>
    </w:p>
    <w:p w14:paraId="452FBEEE" w14:textId="63AB650D" w:rsidR="00D27B1C" w:rsidRDefault="00D27B1C" w:rsidP="00493C2F">
      <w:pPr>
        <w:spacing w:after="0"/>
        <w:ind w:firstLine="709"/>
        <w:jc w:val="both"/>
        <w:rPr>
          <w:rFonts w:ascii="Titillium Web" w:hAnsi="Titillium Web"/>
          <w:sz w:val="18"/>
          <w:szCs w:val="18"/>
        </w:rPr>
      </w:pPr>
    </w:p>
    <w:p w14:paraId="41507D30" w14:textId="47DF6FA1" w:rsidR="00D27B1C" w:rsidRDefault="00D27B1C" w:rsidP="00493C2F">
      <w:pPr>
        <w:spacing w:after="0"/>
        <w:ind w:firstLine="709"/>
        <w:jc w:val="both"/>
        <w:rPr>
          <w:rFonts w:ascii="Titillium Web" w:hAnsi="Titillium Web"/>
          <w:sz w:val="18"/>
          <w:szCs w:val="18"/>
        </w:rPr>
      </w:pPr>
    </w:p>
    <w:p w14:paraId="61CA617B" w14:textId="2C0A9E66" w:rsidR="00D27B1C" w:rsidRDefault="00D27B1C" w:rsidP="00493C2F">
      <w:pPr>
        <w:spacing w:after="0"/>
        <w:ind w:firstLine="709"/>
        <w:jc w:val="both"/>
        <w:rPr>
          <w:rFonts w:ascii="Titillium Web" w:hAnsi="Titillium Web"/>
          <w:sz w:val="18"/>
          <w:szCs w:val="18"/>
        </w:rPr>
      </w:pPr>
    </w:p>
    <w:p w14:paraId="2E6B8C6B" w14:textId="6EF6A4C8" w:rsidR="00D27B1C" w:rsidRDefault="00D27B1C" w:rsidP="00493C2F">
      <w:pPr>
        <w:spacing w:after="0"/>
        <w:ind w:firstLine="709"/>
        <w:jc w:val="both"/>
        <w:rPr>
          <w:rFonts w:ascii="Titillium Web" w:hAnsi="Titillium Web"/>
          <w:sz w:val="18"/>
          <w:szCs w:val="18"/>
        </w:rPr>
      </w:pPr>
    </w:p>
    <w:p w14:paraId="071C8A8A" w14:textId="6CFB899A" w:rsidR="00D27B1C" w:rsidRDefault="00D27B1C" w:rsidP="00493C2F">
      <w:pPr>
        <w:spacing w:after="0"/>
        <w:ind w:firstLine="709"/>
        <w:jc w:val="both"/>
        <w:rPr>
          <w:rFonts w:ascii="Titillium Web" w:hAnsi="Titillium Web"/>
          <w:sz w:val="18"/>
          <w:szCs w:val="18"/>
        </w:rPr>
      </w:pPr>
    </w:p>
    <w:p w14:paraId="08DABF00" w14:textId="4ADE25C3" w:rsidR="00D27B1C" w:rsidRDefault="00D27B1C" w:rsidP="00493C2F">
      <w:pPr>
        <w:spacing w:after="0"/>
        <w:ind w:firstLine="709"/>
        <w:jc w:val="both"/>
        <w:rPr>
          <w:rFonts w:ascii="Titillium Web" w:hAnsi="Titillium Web"/>
          <w:sz w:val="18"/>
          <w:szCs w:val="18"/>
        </w:rPr>
      </w:pPr>
    </w:p>
    <w:p w14:paraId="475B7D9C" w14:textId="1BEEA65C" w:rsidR="00D27B1C" w:rsidRDefault="00D27B1C" w:rsidP="00493C2F">
      <w:pPr>
        <w:spacing w:after="0"/>
        <w:ind w:firstLine="709"/>
        <w:jc w:val="both"/>
        <w:rPr>
          <w:rFonts w:ascii="Titillium Web" w:hAnsi="Titillium Web"/>
          <w:sz w:val="18"/>
          <w:szCs w:val="18"/>
        </w:rPr>
      </w:pPr>
    </w:p>
    <w:p w14:paraId="2D70E559" w14:textId="5F1B5D93" w:rsidR="00D27B1C" w:rsidRDefault="00D27B1C" w:rsidP="00493C2F">
      <w:pPr>
        <w:spacing w:after="0"/>
        <w:ind w:firstLine="709"/>
        <w:jc w:val="both"/>
        <w:rPr>
          <w:rFonts w:ascii="Titillium Web" w:hAnsi="Titillium Web"/>
          <w:sz w:val="18"/>
          <w:szCs w:val="18"/>
        </w:rPr>
      </w:pPr>
    </w:p>
    <w:p w14:paraId="37E1ACDD" w14:textId="77777777" w:rsidR="00D27B1C" w:rsidRPr="000A55C6" w:rsidRDefault="00D27B1C" w:rsidP="00493C2F">
      <w:pPr>
        <w:spacing w:after="0"/>
        <w:ind w:firstLine="709"/>
        <w:jc w:val="both"/>
        <w:rPr>
          <w:rFonts w:ascii="Titillium Web" w:hAnsi="Titillium Web"/>
          <w:sz w:val="18"/>
          <w:szCs w:val="18"/>
        </w:rPr>
      </w:pPr>
    </w:p>
    <w:p w14:paraId="2A7A24FD"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lastRenderedPageBreak/>
        <w:t>Patrimônio constituído pelo RPPS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846"/>
        <w:gridCol w:w="2256"/>
        <w:gridCol w:w="1668"/>
      </w:tblGrid>
      <w:tr w:rsidR="000A55C6" w:rsidRPr="00513A69" w14:paraId="4AEEF3F9" w14:textId="77777777" w:rsidTr="00513A69">
        <w:trPr>
          <w:trHeight w:val="255"/>
          <w:jc w:val="center"/>
        </w:trPr>
        <w:tc>
          <w:tcPr>
            <w:tcW w:w="2102" w:type="pct"/>
            <w:shd w:val="clear" w:color="000000" w:fill="1F3864"/>
            <w:noWrap/>
            <w:vAlign w:val="center"/>
            <w:hideMark/>
          </w:tcPr>
          <w:p w14:paraId="2AE9D85A"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Especificação</w:t>
            </w:r>
          </w:p>
        </w:tc>
        <w:tc>
          <w:tcPr>
            <w:tcW w:w="1666" w:type="pct"/>
            <w:shd w:val="clear" w:color="000000" w:fill="1F3864"/>
            <w:noWrap/>
            <w:vAlign w:val="center"/>
            <w:hideMark/>
          </w:tcPr>
          <w:p w14:paraId="681DB163"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Valor</w:t>
            </w:r>
          </w:p>
        </w:tc>
        <w:tc>
          <w:tcPr>
            <w:tcW w:w="1232" w:type="pct"/>
            <w:shd w:val="clear" w:color="000000" w:fill="1F3864"/>
            <w:noWrap/>
            <w:vAlign w:val="center"/>
            <w:hideMark/>
          </w:tcPr>
          <w:p w14:paraId="562B01C0"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Data da Apuração</w:t>
            </w:r>
          </w:p>
        </w:tc>
      </w:tr>
      <w:tr w:rsidR="000A55C6" w:rsidRPr="00513A69" w14:paraId="0130879F" w14:textId="77777777" w:rsidTr="00513A69">
        <w:trPr>
          <w:trHeight w:val="255"/>
          <w:jc w:val="center"/>
        </w:trPr>
        <w:tc>
          <w:tcPr>
            <w:tcW w:w="2102" w:type="pct"/>
            <w:noWrap/>
            <w:vAlign w:val="center"/>
            <w:hideMark/>
          </w:tcPr>
          <w:p w14:paraId="4C126D66"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Renda Fixa</w:t>
            </w:r>
          </w:p>
        </w:tc>
        <w:tc>
          <w:tcPr>
            <w:tcW w:w="1666" w:type="pct"/>
            <w:noWrap/>
            <w:vAlign w:val="center"/>
            <w:hideMark/>
          </w:tcPr>
          <w:p w14:paraId="79FBC901"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4.080.401.952,56</w:t>
            </w:r>
          </w:p>
        </w:tc>
        <w:tc>
          <w:tcPr>
            <w:tcW w:w="1232" w:type="pct"/>
            <w:noWrap/>
            <w:vAlign w:val="center"/>
            <w:hideMark/>
          </w:tcPr>
          <w:p w14:paraId="4B5B1B3B"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63937038" w14:textId="77777777" w:rsidTr="00513A69">
        <w:trPr>
          <w:trHeight w:val="255"/>
          <w:jc w:val="center"/>
        </w:trPr>
        <w:tc>
          <w:tcPr>
            <w:tcW w:w="2102" w:type="pct"/>
            <w:noWrap/>
            <w:vAlign w:val="center"/>
            <w:hideMark/>
          </w:tcPr>
          <w:p w14:paraId="3DCF826E"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Renda Variável</w:t>
            </w:r>
          </w:p>
        </w:tc>
        <w:tc>
          <w:tcPr>
            <w:tcW w:w="1666" w:type="pct"/>
            <w:noWrap/>
            <w:vAlign w:val="center"/>
            <w:hideMark/>
          </w:tcPr>
          <w:p w14:paraId="5CCB7B1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216.383.993,92</w:t>
            </w:r>
          </w:p>
        </w:tc>
        <w:tc>
          <w:tcPr>
            <w:tcW w:w="1232" w:type="pct"/>
            <w:noWrap/>
            <w:vAlign w:val="center"/>
            <w:hideMark/>
          </w:tcPr>
          <w:p w14:paraId="053F2C4E"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44CA7552" w14:textId="77777777" w:rsidTr="00513A69">
        <w:trPr>
          <w:trHeight w:val="255"/>
          <w:jc w:val="center"/>
        </w:trPr>
        <w:tc>
          <w:tcPr>
            <w:tcW w:w="2102" w:type="pct"/>
            <w:noWrap/>
            <w:vAlign w:val="center"/>
            <w:hideMark/>
          </w:tcPr>
          <w:p w14:paraId="2A4503EA"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Aplicações em Investimentos no Exterior</w:t>
            </w:r>
          </w:p>
        </w:tc>
        <w:tc>
          <w:tcPr>
            <w:tcW w:w="1666" w:type="pct"/>
            <w:noWrap/>
            <w:vAlign w:val="center"/>
            <w:hideMark/>
          </w:tcPr>
          <w:p w14:paraId="34B3ED3E"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0,00</w:t>
            </w:r>
          </w:p>
        </w:tc>
        <w:tc>
          <w:tcPr>
            <w:tcW w:w="1232" w:type="pct"/>
            <w:noWrap/>
            <w:vAlign w:val="center"/>
            <w:hideMark/>
          </w:tcPr>
          <w:p w14:paraId="75A13711"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43F2BC71" w14:textId="77777777" w:rsidTr="00513A69">
        <w:trPr>
          <w:trHeight w:val="255"/>
          <w:jc w:val="center"/>
        </w:trPr>
        <w:tc>
          <w:tcPr>
            <w:tcW w:w="2102" w:type="pct"/>
            <w:noWrap/>
            <w:vAlign w:val="center"/>
            <w:hideMark/>
          </w:tcPr>
          <w:p w14:paraId="2603A53B"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Segmento Imobiliário - Fundos imobiliários</w:t>
            </w:r>
          </w:p>
        </w:tc>
        <w:tc>
          <w:tcPr>
            <w:tcW w:w="1666" w:type="pct"/>
            <w:noWrap/>
            <w:vAlign w:val="center"/>
            <w:hideMark/>
          </w:tcPr>
          <w:p w14:paraId="74E6851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0,00</w:t>
            </w:r>
          </w:p>
        </w:tc>
        <w:tc>
          <w:tcPr>
            <w:tcW w:w="1232" w:type="pct"/>
            <w:noWrap/>
            <w:vAlign w:val="center"/>
            <w:hideMark/>
          </w:tcPr>
          <w:p w14:paraId="4A8DFB69"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10A89C5F" w14:textId="77777777" w:rsidTr="00513A69">
        <w:trPr>
          <w:trHeight w:val="255"/>
          <w:jc w:val="center"/>
        </w:trPr>
        <w:tc>
          <w:tcPr>
            <w:tcW w:w="2102" w:type="pct"/>
            <w:noWrap/>
            <w:vAlign w:val="center"/>
            <w:hideMark/>
          </w:tcPr>
          <w:p w14:paraId="523417F6"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Aplicações em enquadramento</w:t>
            </w:r>
          </w:p>
        </w:tc>
        <w:tc>
          <w:tcPr>
            <w:tcW w:w="1666" w:type="pct"/>
            <w:noWrap/>
            <w:vAlign w:val="center"/>
            <w:hideMark/>
          </w:tcPr>
          <w:p w14:paraId="33881B33"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0,00</w:t>
            </w:r>
          </w:p>
        </w:tc>
        <w:tc>
          <w:tcPr>
            <w:tcW w:w="1232" w:type="pct"/>
            <w:noWrap/>
            <w:vAlign w:val="center"/>
            <w:hideMark/>
          </w:tcPr>
          <w:p w14:paraId="07883D69"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262AF1F5" w14:textId="77777777" w:rsidTr="00513A69">
        <w:trPr>
          <w:trHeight w:val="255"/>
          <w:jc w:val="center"/>
        </w:trPr>
        <w:tc>
          <w:tcPr>
            <w:tcW w:w="2102" w:type="pct"/>
            <w:noWrap/>
            <w:vAlign w:val="center"/>
            <w:hideMark/>
          </w:tcPr>
          <w:p w14:paraId="2F8396F8"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Títulos e Valores não sujeitos ao Enquadramento</w:t>
            </w:r>
          </w:p>
        </w:tc>
        <w:tc>
          <w:tcPr>
            <w:tcW w:w="1666" w:type="pct"/>
            <w:noWrap/>
            <w:vAlign w:val="center"/>
            <w:hideMark/>
          </w:tcPr>
          <w:p w14:paraId="6643733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0,00</w:t>
            </w:r>
          </w:p>
        </w:tc>
        <w:tc>
          <w:tcPr>
            <w:tcW w:w="1232" w:type="pct"/>
            <w:noWrap/>
            <w:vAlign w:val="center"/>
            <w:hideMark/>
          </w:tcPr>
          <w:p w14:paraId="44A918D8"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3B44CA50" w14:textId="77777777" w:rsidTr="00513A69">
        <w:trPr>
          <w:trHeight w:val="255"/>
          <w:jc w:val="center"/>
        </w:trPr>
        <w:tc>
          <w:tcPr>
            <w:tcW w:w="2102" w:type="pct"/>
            <w:noWrap/>
            <w:vAlign w:val="center"/>
            <w:hideMark/>
          </w:tcPr>
          <w:p w14:paraId="58911586"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Demais bens, direitos e ativos</w:t>
            </w:r>
          </w:p>
        </w:tc>
        <w:tc>
          <w:tcPr>
            <w:tcW w:w="1666" w:type="pct"/>
            <w:noWrap/>
            <w:vAlign w:val="center"/>
            <w:hideMark/>
          </w:tcPr>
          <w:p w14:paraId="50F3A77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136.375,95</w:t>
            </w:r>
          </w:p>
        </w:tc>
        <w:tc>
          <w:tcPr>
            <w:tcW w:w="1232" w:type="pct"/>
            <w:noWrap/>
            <w:vAlign w:val="center"/>
            <w:hideMark/>
          </w:tcPr>
          <w:p w14:paraId="2E6D899B"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5E414DA9" w14:textId="77777777" w:rsidTr="00513A69">
        <w:trPr>
          <w:trHeight w:val="255"/>
          <w:jc w:val="center"/>
        </w:trPr>
        <w:tc>
          <w:tcPr>
            <w:tcW w:w="2102" w:type="pct"/>
            <w:noWrap/>
            <w:vAlign w:val="center"/>
            <w:hideMark/>
          </w:tcPr>
          <w:p w14:paraId="59123215"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Acordos de Parcelamento</w:t>
            </w:r>
          </w:p>
        </w:tc>
        <w:tc>
          <w:tcPr>
            <w:tcW w:w="1666" w:type="pct"/>
            <w:noWrap/>
            <w:vAlign w:val="center"/>
            <w:hideMark/>
          </w:tcPr>
          <w:p w14:paraId="2A18335C"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0,00</w:t>
            </w:r>
          </w:p>
        </w:tc>
        <w:tc>
          <w:tcPr>
            <w:tcW w:w="1232" w:type="pct"/>
            <w:noWrap/>
            <w:vAlign w:val="center"/>
            <w:hideMark/>
          </w:tcPr>
          <w:p w14:paraId="7D772131"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0F37F98F" w14:textId="77777777" w:rsidTr="00513A69">
        <w:trPr>
          <w:trHeight w:val="255"/>
          <w:jc w:val="center"/>
        </w:trPr>
        <w:tc>
          <w:tcPr>
            <w:tcW w:w="2102" w:type="pct"/>
            <w:shd w:val="clear" w:color="000000" w:fill="1F3864"/>
            <w:noWrap/>
            <w:vAlign w:val="center"/>
            <w:hideMark/>
          </w:tcPr>
          <w:p w14:paraId="0A4D25CA"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Total de Ativo do BHPREV</w:t>
            </w:r>
          </w:p>
        </w:tc>
        <w:tc>
          <w:tcPr>
            <w:tcW w:w="1666" w:type="pct"/>
            <w:shd w:val="clear" w:color="000000" w:fill="1F3864"/>
            <w:noWrap/>
            <w:vAlign w:val="center"/>
            <w:hideMark/>
          </w:tcPr>
          <w:p w14:paraId="4CAF5E3F"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4.296.922.322,43</w:t>
            </w:r>
          </w:p>
        </w:tc>
        <w:tc>
          <w:tcPr>
            <w:tcW w:w="1232" w:type="pct"/>
            <w:shd w:val="clear" w:color="000000" w:fill="1F3864"/>
            <w:noWrap/>
            <w:vAlign w:val="center"/>
            <w:hideMark/>
          </w:tcPr>
          <w:p w14:paraId="7EBF62A3"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31/12/2025</w:t>
            </w:r>
          </w:p>
        </w:tc>
      </w:tr>
      <w:tr w:rsidR="000A55C6" w:rsidRPr="00513A69" w14:paraId="7F5126EF" w14:textId="77777777" w:rsidTr="00513A69">
        <w:trPr>
          <w:trHeight w:val="255"/>
          <w:jc w:val="center"/>
        </w:trPr>
        <w:tc>
          <w:tcPr>
            <w:tcW w:w="2102" w:type="pct"/>
            <w:noWrap/>
            <w:vAlign w:val="center"/>
            <w:hideMark/>
          </w:tcPr>
          <w:p w14:paraId="716D9D9E"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Reserva da Taxa de Administração</w:t>
            </w:r>
          </w:p>
        </w:tc>
        <w:tc>
          <w:tcPr>
            <w:tcW w:w="1666" w:type="pct"/>
            <w:noWrap/>
            <w:vAlign w:val="center"/>
            <w:hideMark/>
          </w:tcPr>
          <w:p w14:paraId="154498DB"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9.598.880,59</w:t>
            </w:r>
          </w:p>
        </w:tc>
        <w:tc>
          <w:tcPr>
            <w:tcW w:w="1232" w:type="pct"/>
            <w:noWrap/>
            <w:vAlign w:val="center"/>
            <w:hideMark/>
          </w:tcPr>
          <w:p w14:paraId="03A8D71D"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31/12/2025</w:t>
            </w:r>
          </w:p>
        </w:tc>
      </w:tr>
      <w:tr w:rsidR="000A55C6" w:rsidRPr="00513A69" w14:paraId="49CCEFAB" w14:textId="77777777" w:rsidTr="00513A69">
        <w:trPr>
          <w:trHeight w:val="255"/>
          <w:jc w:val="center"/>
        </w:trPr>
        <w:tc>
          <w:tcPr>
            <w:tcW w:w="2102" w:type="pct"/>
            <w:shd w:val="clear" w:color="000000" w:fill="1F3864"/>
            <w:noWrap/>
            <w:vAlign w:val="center"/>
            <w:hideMark/>
          </w:tcPr>
          <w:p w14:paraId="674F8FE4"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Total</w:t>
            </w:r>
          </w:p>
        </w:tc>
        <w:tc>
          <w:tcPr>
            <w:tcW w:w="1666" w:type="pct"/>
            <w:shd w:val="clear" w:color="000000" w:fill="1F3864"/>
            <w:noWrap/>
            <w:vAlign w:val="center"/>
            <w:hideMark/>
          </w:tcPr>
          <w:p w14:paraId="724FFB69"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4.306.521.203,02</w:t>
            </w:r>
          </w:p>
        </w:tc>
        <w:tc>
          <w:tcPr>
            <w:tcW w:w="1232" w:type="pct"/>
            <w:shd w:val="clear" w:color="000000" w:fill="1F3864"/>
            <w:noWrap/>
            <w:vAlign w:val="center"/>
            <w:hideMark/>
          </w:tcPr>
          <w:p w14:paraId="016CE655"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31/12/2025</w:t>
            </w:r>
          </w:p>
        </w:tc>
      </w:tr>
    </w:tbl>
    <w:p w14:paraId="56135414" w14:textId="77777777" w:rsidR="000A55C6" w:rsidRPr="000A55C6" w:rsidRDefault="000A55C6" w:rsidP="00493C2F">
      <w:pPr>
        <w:spacing w:after="0"/>
        <w:ind w:firstLine="709"/>
        <w:jc w:val="both"/>
        <w:rPr>
          <w:rFonts w:ascii="Titillium Web" w:hAnsi="Titillium Web"/>
          <w:b/>
          <w:bCs/>
          <w:sz w:val="18"/>
          <w:szCs w:val="18"/>
        </w:rPr>
      </w:pPr>
      <w:r w:rsidRPr="000A55C6">
        <w:rPr>
          <w:rFonts w:ascii="Titillium Web" w:hAnsi="Titillium Web"/>
          <w:b/>
          <w:bCs/>
          <w:sz w:val="18"/>
          <w:szCs w:val="18"/>
        </w:rPr>
        <w:t>O valor de Ativos referente a Reserva da Taxa de Administração não será computado para fins de resultado do BHPREV, uma vez que esse valor não é destinado ao pagamento de benefícios.</w:t>
      </w:r>
    </w:p>
    <w:p w14:paraId="3E8D6A38" w14:textId="77777777" w:rsidR="000A55C6" w:rsidRPr="000A55C6" w:rsidRDefault="000A55C6" w:rsidP="00493C2F">
      <w:pPr>
        <w:spacing w:after="0"/>
        <w:ind w:firstLine="709"/>
        <w:jc w:val="both"/>
        <w:rPr>
          <w:rFonts w:ascii="Titillium Web" w:hAnsi="Titillium Web"/>
          <w:b/>
          <w:bCs/>
          <w:sz w:val="18"/>
          <w:szCs w:val="18"/>
        </w:rPr>
      </w:pPr>
      <w:r w:rsidRPr="000A55C6">
        <w:rPr>
          <w:rFonts w:ascii="Titillium Web" w:hAnsi="Titillium Web"/>
          <w:b/>
          <w:bCs/>
          <w:sz w:val="18"/>
          <w:szCs w:val="18"/>
        </w:rPr>
        <w:t>Desta forma, o valor total de Ativos Financeiros do BHPREV é de R$</w:t>
      </w:r>
      <w:r w:rsidRPr="000A55C6">
        <w:rPr>
          <w:rFonts w:ascii="Titillium Web" w:hAnsi="Titillium Web"/>
          <w:sz w:val="18"/>
          <w:szCs w:val="18"/>
        </w:rPr>
        <w:t> </w:t>
      </w:r>
      <w:r w:rsidRPr="000A55C6">
        <w:rPr>
          <w:rFonts w:ascii="Titillium Web" w:hAnsi="Titillium Web"/>
          <w:b/>
          <w:bCs/>
          <w:sz w:val="18"/>
          <w:szCs w:val="18"/>
        </w:rPr>
        <w:t>4.296.922.322,43.</w:t>
      </w:r>
    </w:p>
    <w:p w14:paraId="5230AFD9"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25" w:name="_Toc233876581"/>
      <w:r w:rsidRPr="000A55C6">
        <w:rPr>
          <w:rFonts w:ascii="Titillium Web" w:hAnsi="Titillium Web"/>
          <w:b/>
          <w:caps/>
          <w:color w:val="365F91"/>
          <w:sz w:val="18"/>
          <w:szCs w:val="18"/>
        </w:rPr>
        <w:t>RESULTADO ATUARIAL do Fundo Previdenciário - BHPREV</w:t>
      </w:r>
      <w:bookmarkEnd w:id="25"/>
    </w:p>
    <w:p w14:paraId="30D6F8F1"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Resultado Atuarial decorre do confronto entre o somatório dos ativos garantidores dos compromissos do plano de benefícios com os valores atuais do fluxo de contribuições futuras, do fluxo dos valores líquidos da compensação financeira a receber, menos o somatório dos valores atuais dos fluxos futuros de pagamento dos benefícios do plano de benefícios, sendo superavitário caso as receitas superem as despesas, e, deficitário, em caso contrário. (Portaria nº 1.467/22).</w:t>
      </w:r>
    </w:p>
    <w:p w14:paraId="4218F89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As Provisões Matemáticas, por sua vez, decorrem da diferença entre os benefícios previdenciários a serem pagos e os valores de contribuição a serem arrecadados, ambas as contas descontadas para a data focal da Avaliação Atuarial pela taxa de juros utilizada como meta atuarial.</w:t>
      </w:r>
    </w:p>
    <w:p w14:paraId="5306685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Se a Provisão Matemática se refere aos benefícios de aposentadorias que tiveram início de pagamento no passado, é uma Provisão Matemática de Benefício Concedido (PMBC). Se a provisão se refere aos benefícios de aposentadoria a serem concedidos aos servidores ativos, é uma Provisão Matemática de Benefícios a Conceder (</w:t>
      </w:r>
      <w:proofErr w:type="spellStart"/>
      <w:r w:rsidRPr="000A55C6">
        <w:rPr>
          <w:rFonts w:ascii="Titillium Web" w:hAnsi="Titillium Web"/>
          <w:sz w:val="18"/>
          <w:szCs w:val="18"/>
        </w:rPr>
        <w:t>PMBaC</w:t>
      </w:r>
      <w:proofErr w:type="spellEnd"/>
      <w:r w:rsidRPr="000A55C6">
        <w:rPr>
          <w:rFonts w:ascii="Titillium Web" w:hAnsi="Titillium Web"/>
          <w:sz w:val="18"/>
          <w:szCs w:val="18"/>
        </w:rPr>
        <w:t>).</w:t>
      </w:r>
    </w:p>
    <w:p w14:paraId="37DCB7A1"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Em um Plano Previdenciário de modalidade Benefício Definido, como é o caso dos planos previdenciários de RPPS, a regra que define o valor do benefício é estabelecida previamente com base no salário do servidor, podendo ser integral, proporcional, baseada na média da carreira etc. Assim, independentemente do Método de Financiamento Atuarial, os valores dos fluxos de pagamento de benefícios descontados financeiramente para a Data Focal da Avaliação Atuarial não se alteram.</w:t>
      </w:r>
    </w:p>
    <w:p w14:paraId="297D6AE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As contribuições futuras descontadas para a Data Focal da Avaliação Atuarial, por sua vez, decorrem do método atuarial adotado no cálculo atuarial descrito no item 5.3 deste relatório e das alíquotas de contribuição e, como simulamos duas possibilidades de Plano de Custeio, o de Equilíbrio apurado nesse estudo e o Vigente, foram gerados os resultados decorrentes. </w:t>
      </w:r>
    </w:p>
    <w:p w14:paraId="4B7B5B2A"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 xml:space="preserve">Reservas Matemáticas (Alíquotas Normal) </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3291"/>
        <w:gridCol w:w="1739"/>
        <w:gridCol w:w="1740"/>
      </w:tblGrid>
      <w:tr w:rsidR="000A55C6" w:rsidRPr="00513A69" w14:paraId="585F4D48" w14:textId="77777777" w:rsidTr="00513A69">
        <w:trPr>
          <w:trHeight w:val="477"/>
          <w:jc w:val="center"/>
        </w:trPr>
        <w:tc>
          <w:tcPr>
            <w:tcW w:w="2431" w:type="pct"/>
            <w:vMerge w:val="restart"/>
            <w:shd w:val="clear" w:color="000000" w:fill="1F3864"/>
            <w:noWrap/>
            <w:vAlign w:val="center"/>
            <w:hideMark/>
          </w:tcPr>
          <w:p w14:paraId="56653106"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284" w:type="pct"/>
            <w:vMerge w:val="restart"/>
            <w:shd w:val="clear" w:color="000000" w:fill="1F3864"/>
            <w:noWrap/>
            <w:vAlign w:val="center"/>
            <w:hideMark/>
          </w:tcPr>
          <w:p w14:paraId="03169A0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Plano de Custeio </w:t>
            </w:r>
          </w:p>
          <w:p w14:paraId="1520F3F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de Equilíbrio</w:t>
            </w:r>
          </w:p>
        </w:tc>
        <w:tc>
          <w:tcPr>
            <w:tcW w:w="1285" w:type="pct"/>
            <w:vMerge w:val="restart"/>
            <w:shd w:val="clear" w:color="000000" w:fill="1F3864"/>
            <w:noWrap/>
            <w:vAlign w:val="center"/>
            <w:hideMark/>
          </w:tcPr>
          <w:p w14:paraId="2C3CEFC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Alíquota Normal </w:t>
            </w:r>
          </w:p>
          <w:p w14:paraId="38C77EFC"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Vigente em Lei</w:t>
            </w:r>
          </w:p>
        </w:tc>
      </w:tr>
      <w:tr w:rsidR="000A55C6" w:rsidRPr="00513A69" w14:paraId="69B919AB" w14:textId="77777777" w:rsidTr="00513A69">
        <w:trPr>
          <w:trHeight w:val="477"/>
          <w:jc w:val="center"/>
        </w:trPr>
        <w:tc>
          <w:tcPr>
            <w:tcW w:w="2431" w:type="pct"/>
            <w:vMerge/>
            <w:vAlign w:val="center"/>
            <w:hideMark/>
          </w:tcPr>
          <w:p w14:paraId="5B24A4C9"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p>
        </w:tc>
        <w:tc>
          <w:tcPr>
            <w:tcW w:w="1284" w:type="pct"/>
            <w:vMerge/>
            <w:vAlign w:val="center"/>
            <w:hideMark/>
          </w:tcPr>
          <w:p w14:paraId="27D2A6DC"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p>
        </w:tc>
        <w:tc>
          <w:tcPr>
            <w:tcW w:w="1285" w:type="pct"/>
            <w:vMerge/>
            <w:vAlign w:val="center"/>
            <w:hideMark/>
          </w:tcPr>
          <w:p w14:paraId="575818B7" w14:textId="77777777" w:rsidR="000A55C6" w:rsidRPr="00513A69" w:rsidRDefault="000A55C6" w:rsidP="00493C2F">
            <w:pPr>
              <w:keepNext/>
              <w:suppressAutoHyphens w:val="0"/>
              <w:spacing w:after="0"/>
              <w:ind w:firstLine="0"/>
              <w:rPr>
                <w:rFonts w:ascii="Titillium Web" w:hAnsi="Titillium Web" w:cs="Arial"/>
                <w:b/>
                <w:bCs/>
                <w:color w:val="FFFFFF"/>
                <w:sz w:val="12"/>
                <w:szCs w:val="12"/>
              </w:rPr>
            </w:pPr>
          </w:p>
        </w:tc>
      </w:tr>
      <w:tr w:rsidR="000A55C6" w:rsidRPr="00513A69" w14:paraId="7547BF24" w14:textId="77777777" w:rsidTr="00513A69">
        <w:trPr>
          <w:trHeight w:val="255"/>
          <w:jc w:val="center"/>
        </w:trPr>
        <w:tc>
          <w:tcPr>
            <w:tcW w:w="2431" w:type="pct"/>
            <w:noWrap/>
            <w:vAlign w:val="bottom"/>
            <w:hideMark/>
          </w:tcPr>
          <w:p w14:paraId="7D1A9241"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dos Benefícios Futuros (aposentados)</w:t>
            </w:r>
          </w:p>
        </w:tc>
        <w:tc>
          <w:tcPr>
            <w:tcW w:w="1284" w:type="pct"/>
            <w:noWrap/>
            <w:vAlign w:val="bottom"/>
            <w:hideMark/>
          </w:tcPr>
          <w:p w14:paraId="7F69BF5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(R$ 195.554.558,25) </w:t>
            </w:r>
          </w:p>
        </w:tc>
        <w:tc>
          <w:tcPr>
            <w:tcW w:w="1285" w:type="pct"/>
            <w:noWrap/>
            <w:vAlign w:val="bottom"/>
            <w:hideMark/>
          </w:tcPr>
          <w:p w14:paraId="16DE9D5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(R$ 195.554.558,25) </w:t>
            </w:r>
          </w:p>
        </w:tc>
      </w:tr>
      <w:tr w:rsidR="000A55C6" w:rsidRPr="00513A69" w14:paraId="0AE7BB2B" w14:textId="77777777" w:rsidTr="00513A69">
        <w:trPr>
          <w:trHeight w:val="255"/>
          <w:jc w:val="center"/>
        </w:trPr>
        <w:tc>
          <w:tcPr>
            <w:tcW w:w="2431" w:type="pct"/>
            <w:noWrap/>
            <w:vAlign w:val="bottom"/>
            <w:hideMark/>
          </w:tcPr>
          <w:p w14:paraId="5C7CB76C"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(aposentados)</w:t>
            </w:r>
          </w:p>
        </w:tc>
        <w:tc>
          <w:tcPr>
            <w:tcW w:w="1284" w:type="pct"/>
            <w:noWrap/>
            <w:vAlign w:val="bottom"/>
            <w:hideMark/>
          </w:tcPr>
          <w:p w14:paraId="3795811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R$ 1.167.950,37 </w:t>
            </w:r>
          </w:p>
        </w:tc>
        <w:tc>
          <w:tcPr>
            <w:tcW w:w="1285" w:type="pct"/>
            <w:noWrap/>
            <w:vAlign w:val="bottom"/>
            <w:hideMark/>
          </w:tcPr>
          <w:p w14:paraId="7D85A3B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R$ 1.044.144,65 </w:t>
            </w:r>
          </w:p>
        </w:tc>
      </w:tr>
      <w:tr w:rsidR="000A55C6" w:rsidRPr="00513A69" w14:paraId="1EA9A834" w14:textId="77777777" w:rsidTr="00513A69">
        <w:trPr>
          <w:trHeight w:val="255"/>
          <w:jc w:val="center"/>
        </w:trPr>
        <w:tc>
          <w:tcPr>
            <w:tcW w:w="2431" w:type="pct"/>
            <w:noWrap/>
            <w:vAlign w:val="bottom"/>
            <w:hideMark/>
          </w:tcPr>
          <w:p w14:paraId="77041FEF"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dos Benefícios Futuros (pensionistas)</w:t>
            </w:r>
          </w:p>
        </w:tc>
        <w:tc>
          <w:tcPr>
            <w:tcW w:w="1284" w:type="pct"/>
            <w:noWrap/>
            <w:vAlign w:val="bottom"/>
            <w:hideMark/>
          </w:tcPr>
          <w:p w14:paraId="744A005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(R$ 62.257.093,66) </w:t>
            </w:r>
          </w:p>
        </w:tc>
        <w:tc>
          <w:tcPr>
            <w:tcW w:w="1285" w:type="pct"/>
            <w:noWrap/>
            <w:vAlign w:val="bottom"/>
            <w:hideMark/>
          </w:tcPr>
          <w:p w14:paraId="55FB243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(R$ 62.257.093,66) </w:t>
            </w:r>
          </w:p>
        </w:tc>
      </w:tr>
      <w:tr w:rsidR="000A55C6" w:rsidRPr="00513A69" w14:paraId="4749FB8C" w14:textId="77777777" w:rsidTr="00513A69">
        <w:trPr>
          <w:trHeight w:val="255"/>
          <w:jc w:val="center"/>
        </w:trPr>
        <w:tc>
          <w:tcPr>
            <w:tcW w:w="2431" w:type="pct"/>
            <w:noWrap/>
            <w:vAlign w:val="bottom"/>
            <w:hideMark/>
          </w:tcPr>
          <w:p w14:paraId="6DA69247"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(pensionistas)</w:t>
            </w:r>
          </w:p>
        </w:tc>
        <w:tc>
          <w:tcPr>
            <w:tcW w:w="1284" w:type="pct"/>
            <w:noWrap/>
            <w:vAlign w:val="bottom"/>
            <w:hideMark/>
          </w:tcPr>
          <w:p w14:paraId="2A46A14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R$ 164.729,92 </w:t>
            </w:r>
          </w:p>
        </w:tc>
        <w:tc>
          <w:tcPr>
            <w:tcW w:w="1285" w:type="pct"/>
            <w:noWrap/>
            <w:vAlign w:val="bottom"/>
            <w:hideMark/>
          </w:tcPr>
          <w:p w14:paraId="72A5375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R$ 147.268,12 </w:t>
            </w:r>
          </w:p>
        </w:tc>
      </w:tr>
      <w:tr w:rsidR="000A55C6" w:rsidRPr="00513A69" w14:paraId="60389E89" w14:textId="77777777" w:rsidTr="00513A69">
        <w:trPr>
          <w:trHeight w:val="255"/>
          <w:jc w:val="center"/>
        </w:trPr>
        <w:tc>
          <w:tcPr>
            <w:tcW w:w="2431" w:type="pct"/>
            <w:noWrap/>
            <w:vAlign w:val="bottom"/>
            <w:hideMark/>
          </w:tcPr>
          <w:p w14:paraId="7C4400FF"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(Ente)</w:t>
            </w:r>
          </w:p>
        </w:tc>
        <w:tc>
          <w:tcPr>
            <w:tcW w:w="1284" w:type="pct"/>
            <w:noWrap/>
            <w:vAlign w:val="bottom"/>
            <w:hideMark/>
          </w:tcPr>
          <w:p w14:paraId="57E7405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R$ 0,00 </w:t>
            </w:r>
          </w:p>
        </w:tc>
        <w:tc>
          <w:tcPr>
            <w:tcW w:w="1285" w:type="pct"/>
            <w:noWrap/>
            <w:vAlign w:val="bottom"/>
            <w:hideMark/>
          </w:tcPr>
          <w:p w14:paraId="5D9CB78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R$ 0,00 </w:t>
            </w:r>
          </w:p>
        </w:tc>
      </w:tr>
      <w:tr w:rsidR="000A55C6" w:rsidRPr="00513A69" w14:paraId="0FC0ECAD" w14:textId="77777777" w:rsidTr="00513A69">
        <w:trPr>
          <w:trHeight w:val="255"/>
          <w:jc w:val="center"/>
        </w:trPr>
        <w:tc>
          <w:tcPr>
            <w:tcW w:w="2431" w:type="pct"/>
            <w:noWrap/>
            <w:vAlign w:val="bottom"/>
            <w:hideMark/>
          </w:tcPr>
          <w:p w14:paraId="7726E354"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Compensação Previdenciária</w:t>
            </w:r>
          </w:p>
        </w:tc>
        <w:tc>
          <w:tcPr>
            <w:tcW w:w="1284" w:type="pct"/>
            <w:noWrap/>
            <w:vAlign w:val="bottom"/>
            <w:hideMark/>
          </w:tcPr>
          <w:p w14:paraId="29EC0D7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R$ 2.320.304,86 </w:t>
            </w:r>
          </w:p>
        </w:tc>
        <w:tc>
          <w:tcPr>
            <w:tcW w:w="1285" w:type="pct"/>
            <w:noWrap/>
            <w:vAlign w:val="bottom"/>
            <w:hideMark/>
          </w:tcPr>
          <w:p w14:paraId="5FCE7DE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R$ 2.320.304,86 </w:t>
            </w:r>
          </w:p>
        </w:tc>
      </w:tr>
      <w:tr w:rsidR="000A55C6" w:rsidRPr="00513A69" w14:paraId="5E5F9EC0" w14:textId="77777777" w:rsidTr="00513A69">
        <w:trPr>
          <w:trHeight w:val="255"/>
          <w:jc w:val="center"/>
        </w:trPr>
        <w:tc>
          <w:tcPr>
            <w:tcW w:w="2431" w:type="pct"/>
            <w:shd w:val="clear" w:color="000000" w:fill="1F3864"/>
            <w:noWrap/>
            <w:vAlign w:val="bottom"/>
            <w:hideMark/>
          </w:tcPr>
          <w:p w14:paraId="77444F9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PMB – Concedidos</w:t>
            </w:r>
          </w:p>
        </w:tc>
        <w:tc>
          <w:tcPr>
            <w:tcW w:w="1284" w:type="pct"/>
            <w:shd w:val="clear" w:color="000000" w:fill="1F3864"/>
            <w:noWrap/>
            <w:vAlign w:val="bottom"/>
            <w:hideMark/>
          </w:tcPr>
          <w:p w14:paraId="12AE03D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(R$ 254.158.666,76) </w:t>
            </w:r>
          </w:p>
        </w:tc>
        <w:tc>
          <w:tcPr>
            <w:tcW w:w="1285" w:type="pct"/>
            <w:shd w:val="clear" w:color="000000" w:fill="1F3864"/>
            <w:noWrap/>
            <w:vAlign w:val="bottom"/>
            <w:hideMark/>
          </w:tcPr>
          <w:p w14:paraId="38D4FFA1"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(R$ 254.299.934,28) </w:t>
            </w:r>
          </w:p>
        </w:tc>
      </w:tr>
      <w:tr w:rsidR="000A55C6" w:rsidRPr="00513A69" w14:paraId="57208849" w14:textId="77777777" w:rsidTr="00513A69">
        <w:trPr>
          <w:trHeight w:val="255"/>
          <w:jc w:val="center"/>
        </w:trPr>
        <w:tc>
          <w:tcPr>
            <w:tcW w:w="2431" w:type="pct"/>
            <w:noWrap/>
            <w:vAlign w:val="bottom"/>
            <w:hideMark/>
          </w:tcPr>
          <w:p w14:paraId="155A0EBC"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dos Benefícios Futuros</w:t>
            </w:r>
          </w:p>
        </w:tc>
        <w:tc>
          <w:tcPr>
            <w:tcW w:w="1284" w:type="pct"/>
            <w:noWrap/>
            <w:vAlign w:val="bottom"/>
            <w:hideMark/>
          </w:tcPr>
          <w:p w14:paraId="3AF3F3C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(R$ 10.545.184.336,44) </w:t>
            </w:r>
          </w:p>
        </w:tc>
        <w:tc>
          <w:tcPr>
            <w:tcW w:w="1285" w:type="pct"/>
            <w:noWrap/>
            <w:vAlign w:val="bottom"/>
            <w:hideMark/>
          </w:tcPr>
          <w:p w14:paraId="3BDAE21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(R$ 10.545.184.336,44) </w:t>
            </w:r>
          </w:p>
        </w:tc>
      </w:tr>
      <w:tr w:rsidR="000A55C6" w:rsidRPr="00513A69" w14:paraId="2204A46A" w14:textId="77777777" w:rsidTr="00513A69">
        <w:trPr>
          <w:trHeight w:val="255"/>
          <w:jc w:val="center"/>
        </w:trPr>
        <w:tc>
          <w:tcPr>
            <w:tcW w:w="2431" w:type="pct"/>
            <w:noWrap/>
            <w:vAlign w:val="bottom"/>
            <w:hideMark/>
          </w:tcPr>
          <w:p w14:paraId="161942FF"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 Serv. Ativos</w:t>
            </w:r>
          </w:p>
        </w:tc>
        <w:tc>
          <w:tcPr>
            <w:tcW w:w="1284" w:type="pct"/>
            <w:noWrap/>
            <w:vAlign w:val="bottom"/>
            <w:hideMark/>
          </w:tcPr>
          <w:p w14:paraId="622BE86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R$ 1.726.277.527,01 </w:t>
            </w:r>
          </w:p>
        </w:tc>
        <w:tc>
          <w:tcPr>
            <w:tcW w:w="1285" w:type="pct"/>
            <w:noWrap/>
            <w:vAlign w:val="bottom"/>
            <w:hideMark/>
          </w:tcPr>
          <w:p w14:paraId="497ED6D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R$ 1.504.603.866,00 </w:t>
            </w:r>
          </w:p>
        </w:tc>
      </w:tr>
      <w:tr w:rsidR="000A55C6" w:rsidRPr="00513A69" w14:paraId="7223A7E1" w14:textId="77777777" w:rsidTr="00513A69">
        <w:trPr>
          <w:trHeight w:val="255"/>
          <w:jc w:val="center"/>
        </w:trPr>
        <w:tc>
          <w:tcPr>
            <w:tcW w:w="2431" w:type="pct"/>
            <w:noWrap/>
            <w:vAlign w:val="bottom"/>
            <w:hideMark/>
          </w:tcPr>
          <w:p w14:paraId="272433BA"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 Serv. Apos. e Pens.</w:t>
            </w:r>
          </w:p>
        </w:tc>
        <w:tc>
          <w:tcPr>
            <w:tcW w:w="1284" w:type="pct"/>
            <w:noWrap/>
            <w:vAlign w:val="bottom"/>
            <w:hideMark/>
          </w:tcPr>
          <w:p w14:paraId="32E1296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R$ 206.059.349,57 </w:t>
            </w:r>
          </w:p>
        </w:tc>
        <w:tc>
          <w:tcPr>
            <w:tcW w:w="1285" w:type="pct"/>
            <w:noWrap/>
            <w:vAlign w:val="bottom"/>
            <w:hideMark/>
          </w:tcPr>
          <w:p w14:paraId="02FE558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R$ 184.216.532,18 </w:t>
            </w:r>
          </w:p>
        </w:tc>
      </w:tr>
      <w:tr w:rsidR="000A55C6" w:rsidRPr="00513A69" w14:paraId="6F432FA9" w14:textId="77777777" w:rsidTr="00513A69">
        <w:trPr>
          <w:trHeight w:val="255"/>
          <w:jc w:val="center"/>
        </w:trPr>
        <w:tc>
          <w:tcPr>
            <w:tcW w:w="2431" w:type="pct"/>
            <w:noWrap/>
            <w:vAlign w:val="bottom"/>
            <w:hideMark/>
          </w:tcPr>
          <w:p w14:paraId="5CEC5767"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VP das Contribuições Futuras - Ente Sobre Ativos</w:t>
            </w:r>
          </w:p>
        </w:tc>
        <w:tc>
          <w:tcPr>
            <w:tcW w:w="1284" w:type="pct"/>
            <w:noWrap/>
            <w:vAlign w:val="bottom"/>
            <w:hideMark/>
          </w:tcPr>
          <w:p w14:paraId="71E1F42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R$ 3.451.452.705,65 </w:t>
            </w:r>
          </w:p>
        </w:tc>
        <w:tc>
          <w:tcPr>
            <w:tcW w:w="1285" w:type="pct"/>
            <w:noWrap/>
            <w:vAlign w:val="bottom"/>
            <w:hideMark/>
          </w:tcPr>
          <w:p w14:paraId="045FEE3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R$ 2.364.377.503,71 </w:t>
            </w:r>
          </w:p>
        </w:tc>
      </w:tr>
      <w:tr w:rsidR="000A55C6" w:rsidRPr="00513A69" w14:paraId="59A275D3" w14:textId="77777777" w:rsidTr="00513A69">
        <w:trPr>
          <w:trHeight w:val="255"/>
          <w:jc w:val="center"/>
        </w:trPr>
        <w:tc>
          <w:tcPr>
            <w:tcW w:w="2431" w:type="pct"/>
            <w:noWrap/>
            <w:vAlign w:val="bottom"/>
            <w:hideMark/>
          </w:tcPr>
          <w:p w14:paraId="7F886B9D"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Compensação Previdenciária</w:t>
            </w:r>
          </w:p>
        </w:tc>
        <w:tc>
          <w:tcPr>
            <w:tcW w:w="1284" w:type="pct"/>
            <w:noWrap/>
            <w:vAlign w:val="bottom"/>
            <w:hideMark/>
          </w:tcPr>
          <w:p w14:paraId="2F9564B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R$ 527.259.216,82 </w:t>
            </w:r>
          </w:p>
        </w:tc>
        <w:tc>
          <w:tcPr>
            <w:tcW w:w="1285" w:type="pct"/>
            <w:noWrap/>
            <w:vAlign w:val="bottom"/>
            <w:hideMark/>
          </w:tcPr>
          <w:p w14:paraId="1146867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R$ 527.259.216,82 </w:t>
            </w:r>
          </w:p>
        </w:tc>
      </w:tr>
      <w:tr w:rsidR="000A55C6" w:rsidRPr="00513A69" w14:paraId="18F3D406" w14:textId="77777777" w:rsidTr="00513A69">
        <w:trPr>
          <w:trHeight w:val="255"/>
          <w:jc w:val="center"/>
        </w:trPr>
        <w:tc>
          <w:tcPr>
            <w:tcW w:w="2431" w:type="pct"/>
            <w:shd w:val="clear" w:color="000000" w:fill="1F3864"/>
            <w:noWrap/>
            <w:vAlign w:val="bottom"/>
            <w:hideMark/>
          </w:tcPr>
          <w:p w14:paraId="488F08A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PMB - a Conceder</w:t>
            </w:r>
          </w:p>
        </w:tc>
        <w:tc>
          <w:tcPr>
            <w:tcW w:w="1284" w:type="pct"/>
            <w:shd w:val="clear" w:color="000000" w:fill="1F3864"/>
            <w:noWrap/>
            <w:vAlign w:val="bottom"/>
            <w:hideMark/>
          </w:tcPr>
          <w:p w14:paraId="324ACE5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(R$ 4.634.135.537,39) </w:t>
            </w:r>
          </w:p>
        </w:tc>
        <w:tc>
          <w:tcPr>
            <w:tcW w:w="1285" w:type="pct"/>
            <w:shd w:val="clear" w:color="000000" w:fill="1F3864"/>
            <w:noWrap/>
            <w:vAlign w:val="bottom"/>
            <w:hideMark/>
          </w:tcPr>
          <w:p w14:paraId="7ADA04B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(R$ 5.964.727.217,73) </w:t>
            </w:r>
          </w:p>
        </w:tc>
      </w:tr>
      <w:tr w:rsidR="000A55C6" w:rsidRPr="00513A69" w14:paraId="1A9F999E" w14:textId="77777777" w:rsidTr="00513A69">
        <w:trPr>
          <w:trHeight w:val="255"/>
          <w:jc w:val="center"/>
        </w:trPr>
        <w:tc>
          <w:tcPr>
            <w:tcW w:w="2431" w:type="pct"/>
            <w:noWrap/>
            <w:vAlign w:val="bottom"/>
            <w:hideMark/>
          </w:tcPr>
          <w:p w14:paraId="5D19A14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Provisão Matemática de Benefícios Concedidos (PMBC)</w:t>
            </w:r>
          </w:p>
        </w:tc>
        <w:tc>
          <w:tcPr>
            <w:tcW w:w="1284" w:type="pct"/>
            <w:noWrap/>
            <w:vAlign w:val="bottom"/>
            <w:hideMark/>
          </w:tcPr>
          <w:p w14:paraId="3B4C017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(R$ 254.158.666,76) </w:t>
            </w:r>
          </w:p>
        </w:tc>
        <w:tc>
          <w:tcPr>
            <w:tcW w:w="1285" w:type="pct"/>
            <w:noWrap/>
            <w:vAlign w:val="bottom"/>
            <w:hideMark/>
          </w:tcPr>
          <w:p w14:paraId="6DE2388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(R$ 254.299.934,28) </w:t>
            </w:r>
          </w:p>
        </w:tc>
      </w:tr>
      <w:tr w:rsidR="000A55C6" w:rsidRPr="00513A69" w14:paraId="33A7203D" w14:textId="77777777" w:rsidTr="00513A69">
        <w:trPr>
          <w:trHeight w:val="255"/>
          <w:jc w:val="center"/>
        </w:trPr>
        <w:tc>
          <w:tcPr>
            <w:tcW w:w="2431" w:type="pct"/>
            <w:noWrap/>
            <w:vAlign w:val="bottom"/>
            <w:hideMark/>
          </w:tcPr>
          <w:p w14:paraId="77D4FE90"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Provisão Matemática de Benefícios a Conceder (</w:t>
            </w:r>
            <w:proofErr w:type="spellStart"/>
            <w:r w:rsidRPr="00513A69">
              <w:rPr>
                <w:rFonts w:ascii="Titillium Web" w:hAnsi="Titillium Web" w:cs="Arial"/>
                <w:color w:val="000000"/>
                <w:sz w:val="12"/>
                <w:szCs w:val="12"/>
              </w:rPr>
              <w:t>PMBaC</w:t>
            </w:r>
            <w:proofErr w:type="spellEnd"/>
            <w:r w:rsidRPr="00513A69">
              <w:rPr>
                <w:rFonts w:ascii="Titillium Web" w:hAnsi="Titillium Web" w:cs="Arial"/>
                <w:color w:val="000000"/>
                <w:sz w:val="12"/>
                <w:szCs w:val="12"/>
              </w:rPr>
              <w:t>)</w:t>
            </w:r>
          </w:p>
        </w:tc>
        <w:tc>
          <w:tcPr>
            <w:tcW w:w="1284" w:type="pct"/>
            <w:noWrap/>
            <w:vAlign w:val="bottom"/>
            <w:hideMark/>
          </w:tcPr>
          <w:p w14:paraId="4136D50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(R$ 4.634.135.537,39) </w:t>
            </w:r>
          </w:p>
        </w:tc>
        <w:tc>
          <w:tcPr>
            <w:tcW w:w="1285" w:type="pct"/>
            <w:noWrap/>
            <w:vAlign w:val="bottom"/>
            <w:hideMark/>
          </w:tcPr>
          <w:p w14:paraId="6F97F53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(R$ 5.964.727.217,73) </w:t>
            </w:r>
          </w:p>
        </w:tc>
      </w:tr>
      <w:tr w:rsidR="000A55C6" w:rsidRPr="00513A69" w14:paraId="50C7FA14" w14:textId="77777777" w:rsidTr="00513A69">
        <w:trPr>
          <w:trHeight w:val="255"/>
          <w:jc w:val="center"/>
        </w:trPr>
        <w:tc>
          <w:tcPr>
            <w:tcW w:w="2431" w:type="pct"/>
            <w:shd w:val="clear" w:color="000000" w:fill="1F3864"/>
            <w:noWrap/>
            <w:vAlign w:val="bottom"/>
            <w:hideMark/>
          </w:tcPr>
          <w:p w14:paraId="2D8C954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Provisões Matemáticas (</w:t>
            </w:r>
            <w:proofErr w:type="spellStart"/>
            <w:r w:rsidRPr="00513A69">
              <w:rPr>
                <w:rFonts w:ascii="Titillium Web" w:hAnsi="Titillium Web" w:cs="Arial"/>
                <w:b/>
                <w:bCs/>
                <w:color w:val="FFFFFF"/>
                <w:sz w:val="12"/>
                <w:szCs w:val="12"/>
              </w:rPr>
              <w:t>PMBaC</w:t>
            </w:r>
            <w:proofErr w:type="spellEnd"/>
            <w:r w:rsidRPr="00513A69">
              <w:rPr>
                <w:rFonts w:ascii="Titillium Web" w:hAnsi="Titillium Web" w:cs="Arial"/>
                <w:b/>
                <w:bCs/>
                <w:color w:val="FFFFFF"/>
                <w:sz w:val="12"/>
                <w:szCs w:val="12"/>
              </w:rPr>
              <w:t xml:space="preserve"> + PMBC)</w:t>
            </w:r>
          </w:p>
        </w:tc>
        <w:tc>
          <w:tcPr>
            <w:tcW w:w="1284" w:type="pct"/>
            <w:shd w:val="clear" w:color="000000" w:fill="1F3864"/>
            <w:noWrap/>
            <w:vAlign w:val="bottom"/>
            <w:hideMark/>
          </w:tcPr>
          <w:p w14:paraId="0548C6A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(R$ 4.888.294.204,15) </w:t>
            </w:r>
          </w:p>
        </w:tc>
        <w:tc>
          <w:tcPr>
            <w:tcW w:w="1285" w:type="pct"/>
            <w:shd w:val="clear" w:color="000000" w:fill="1F3864"/>
            <w:noWrap/>
            <w:vAlign w:val="bottom"/>
            <w:hideMark/>
          </w:tcPr>
          <w:p w14:paraId="53FA9F8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(R$ 6.219.027.152,01) </w:t>
            </w:r>
          </w:p>
        </w:tc>
      </w:tr>
      <w:tr w:rsidR="000A55C6" w:rsidRPr="00513A69" w14:paraId="7820C853" w14:textId="77777777" w:rsidTr="00513A69">
        <w:trPr>
          <w:trHeight w:val="255"/>
          <w:jc w:val="center"/>
        </w:trPr>
        <w:tc>
          <w:tcPr>
            <w:tcW w:w="2431" w:type="pct"/>
            <w:noWrap/>
            <w:vAlign w:val="bottom"/>
            <w:hideMark/>
          </w:tcPr>
          <w:p w14:paraId="22D1B5E5"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Ativo do Plano</w:t>
            </w:r>
          </w:p>
        </w:tc>
        <w:tc>
          <w:tcPr>
            <w:tcW w:w="1284" w:type="pct"/>
            <w:noWrap/>
            <w:vAlign w:val="bottom"/>
            <w:hideMark/>
          </w:tcPr>
          <w:p w14:paraId="623BE9D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R$ 4.296.922.322,43 </w:t>
            </w:r>
          </w:p>
        </w:tc>
        <w:tc>
          <w:tcPr>
            <w:tcW w:w="1285" w:type="pct"/>
            <w:noWrap/>
            <w:vAlign w:val="bottom"/>
            <w:hideMark/>
          </w:tcPr>
          <w:p w14:paraId="2F87645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R$ 4.296.922.322,43 </w:t>
            </w:r>
          </w:p>
        </w:tc>
      </w:tr>
      <w:tr w:rsidR="000A55C6" w:rsidRPr="00513A69" w14:paraId="70883A96" w14:textId="77777777" w:rsidTr="00513A69">
        <w:trPr>
          <w:trHeight w:val="255"/>
          <w:jc w:val="center"/>
        </w:trPr>
        <w:tc>
          <w:tcPr>
            <w:tcW w:w="2431" w:type="pct"/>
            <w:noWrap/>
            <w:vAlign w:val="bottom"/>
            <w:hideMark/>
          </w:tcPr>
          <w:p w14:paraId="1CB201E1"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 Outros Créditos</w:t>
            </w:r>
          </w:p>
        </w:tc>
        <w:tc>
          <w:tcPr>
            <w:tcW w:w="1284" w:type="pct"/>
            <w:noWrap/>
            <w:vAlign w:val="bottom"/>
            <w:hideMark/>
          </w:tcPr>
          <w:p w14:paraId="73FED39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R$ 0,00 </w:t>
            </w:r>
          </w:p>
        </w:tc>
        <w:tc>
          <w:tcPr>
            <w:tcW w:w="1285" w:type="pct"/>
            <w:noWrap/>
            <w:vAlign w:val="bottom"/>
            <w:hideMark/>
          </w:tcPr>
          <w:p w14:paraId="1208A3F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R$ 0,00 </w:t>
            </w:r>
          </w:p>
        </w:tc>
      </w:tr>
      <w:tr w:rsidR="000A55C6" w:rsidRPr="00513A69" w14:paraId="5914DFC3" w14:textId="77777777" w:rsidTr="00513A69">
        <w:trPr>
          <w:trHeight w:val="255"/>
          <w:jc w:val="center"/>
        </w:trPr>
        <w:tc>
          <w:tcPr>
            <w:tcW w:w="2431" w:type="pct"/>
            <w:shd w:val="clear" w:color="000000" w:fill="1F3864"/>
            <w:noWrap/>
            <w:vAlign w:val="bottom"/>
            <w:hideMark/>
          </w:tcPr>
          <w:p w14:paraId="353C7B3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Déficit Técnico Atuarial</w:t>
            </w:r>
          </w:p>
        </w:tc>
        <w:tc>
          <w:tcPr>
            <w:tcW w:w="1284" w:type="pct"/>
            <w:shd w:val="clear" w:color="000000" w:fill="1F3864"/>
            <w:noWrap/>
            <w:vAlign w:val="bottom"/>
            <w:hideMark/>
          </w:tcPr>
          <w:p w14:paraId="6C50989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(R$ 591.371.881,72) </w:t>
            </w:r>
          </w:p>
        </w:tc>
        <w:tc>
          <w:tcPr>
            <w:tcW w:w="1285" w:type="pct"/>
            <w:shd w:val="clear" w:color="000000" w:fill="1F3864"/>
            <w:noWrap/>
            <w:vAlign w:val="bottom"/>
            <w:hideMark/>
          </w:tcPr>
          <w:p w14:paraId="6AFBCDD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(R$ 1.922.104.829,58) </w:t>
            </w:r>
          </w:p>
        </w:tc>
      </w:tr>
    </w:tbl>
    <w:p w14:paraId="10D92544"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Desta forma, tomando como referência o Plano de Custeio de Equilíbrio, foi apurado que o valor das Provisões Matemáticas necessárias deste grupo de servidores é de R$ 4.888.294.204,15 e, como o Ativo Financeiro deste Fundo é de R$ 4.296.922.322,43, há um Déficit Técnico Atuarial de R$ 591.371.881,72 que, se financiado em alíquotas constantes no período de 35 anos, equivale a um Custo Suplementar de 2,86% sobre a folha de remunerações dos Segurados Ativos.</w:t>
      </w:r>
    </w:p>
    <w:p w14:paraId="75776AFB"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Tomando como referência o Plano de Custeio vigente, foi apurado que o valor das Provisões Matemáticas necessárias deste grupo de servidores é de R$ 6.219.027.152,01 e, como o Ativo Financeiro deste Fundo é de R$ 4.296.922.322,43, há um Déficit Atuarial de R$ 1.922.104.829,58 que, se financiado em alíquotas constantes no período de 35 anos, equivale a um Custo Suplementar de 9,17% sobre a folha de remunerações dos Segurados Ativos. </w:t>
      </w:r>
    </w:p>
    <w:p w14:paraId="015011C1" w14:textId="77777777" w:rsidR="000A55C6" w:rsidRPr="000A55C6" w:rsidRDefault="000A55C6" w:rsidP="00493C2F">
      <w:pPr>
        <w:spacing w:after="0"/>
        <w:ind w:firstLine="709"/>
        <w:jc w:val="both"/>
        <w:rPr>
          <w:rFonts w:ascii="Titillium Web" w:hAnsi="Titillium Web"/>
          <w:sz w:val="18"/>
          <w:szCs w:val="18"/>
        </w:rPr>
      </w:pPr>
    </w:p>
    <w:p w14:paraId="77C5C23F"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26" w:name="_Toc161334433"/>
      <w:bookmarkStart w:id="27" w:name="_Toc233876582"/>
      <w:r w:rsidRPr="000A55C6">
        <w:rPr>
          <w:rFonts w:ascii="Titillium Web" w:hAnsi="Titillium Web"/>
          <w:b/>
          <w:caps/>
          <w:color w:val="365F91"/>
          <w:sz w:val="18"/>
          <w:szCs w:val="18"/>
        </w:rPr>
        <w:t>CUSTO SUPLEMENTAR</w:t>
      </w:r>
      <w:bookmarkEnd w:id="26"/>
      <w:r w:rsidRPr="000A55C6">
        <w:rPr>
          <w:rFonts w:ascii="Titillium Web" w:hAnsi="Titillium Web"/>
          <w:b/>
          <w:caps/>
          <w:color w:val="365F91"/>
          <w:sz w:val="18"/>
          <w:szCs w:val="18"/>
        </w:rPr>
        <w:t xml:space="preserve"> DO BHPREV</w:t>
      </w:r>
      <w:bookmarkEnd w:id="27"/>
    </w:p>
    <w:p w14:paraId="78B9E05F"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É a contribuição destinada, entre outras finalidades, a custear o tempo de serviço passado e/ou para o equacionamento de déficits atuariais.</w:t>
      </w:r>
    </w:p>
    <w:p w14:paraId="0DE1A11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Para que o Plano esteja em equilíbrio financeiro e atuarial, o patrimônio constituído pelo RPPS deverá fazer frente às Provisões Matemáticas. Entretanto, se o valor do patrimônio total for inferior ao valor das Provisões Matemáticas, gerando assim as Reservas a Amortizar, o Plano estará deficitário.</w:t>
      </w:r>
    </w:p>
    <w:p w14:paraId="23ECA2B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Deve-se entender que se o Custo Normal tivesse sido praticado desde a contratação do primeiro servidor no Município, formando-se reserva, mesmo que em algum momento a folha de benefícios fosse maior ou igual à de salários, a arrecadação resultante da aplicação desta alíquota somada à receita de ganho financeiro seria suficiente para cobrir as despesas.</w:t>
      </w:r>
    </w:p>
    <w:p w14:paraId="482B9116"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Uma vez havendo este entendimento, há que se vencer o maior obstáculo: o financiamento das Reservas a Amortizar.</w:t>
      </w:r>
    </w:p>
    <w:p w14:paraId="4A69D8D3" w14:textId="77777777" w:rsidR="000A55C6" w:rsidRPr="000A55C6" w:rsidRDefault="000A55C6" w:rsidP="00833386">
      <w:pPr>
        <w:pStyle w:val="SubTituloRPPS"/>
        <w:numPr>
          <w:ilvl w:val="1"/>
          <w:numId w:val="24"/>
        </w:numPr>
        <w:tabs>
          <w:tab w:val="left" w:pos="426"/>
        </w:tabs>
        <w:spacing w:before="0" w:line="240" w:lineRule="auto"/>
        <w:ind w:left="0" w:firstLine="0"/>
        <w:rPr>
          <w:rFonts w:ascii="Titillium Web" w:hAnsi="Titillium Web"/>
          <w:sz w:val="18"/>
          <w:szCs w:val="18"/>
        </w:rPr>
      </w:pPr>
      <w:r w:rsidRPr="000A55C6">
        <w:rPr>
          <w:rFonts w:ascii="Titillium Web" w:hAnsi="Titillium Web"/>
          <w:sz w:val="18"/>
          <w:szCs w:val="18"/>
        </w:rPr>
        <w:t>Financiamento com Alíquota Suplementar Constante</w:t>
      </w:r>
    </w:p>
    <w:p w14:paraId="59AFFCB4"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Considerando o prazo máximo de 35 anos, estabelecido no inciso I do Art. 43 do Anexo VI da Portaria MTP nº 1.467/2022, o valor de R$ 591.371.881,72 corresponde a um Custo Suplementar de 2,86% sobre a folha de ativos, de responsabilidade do Tesouro Municipal.</w:t>
      </w:r>
    </w:p>
    <w:p w14:paraId="4F7E6E5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quadro seguinte demonstra o Custo Total para o Fundo Previdenciário – BHPREV do Município de Belo Horizonte, considerando o Custo Normal e o Custo Suplementar com alíquota constante.</w:t>
      </w:r>
    </w:p>
    <w:p w14:paraId="405CD1FB"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lastRenderedPageBreak/>
        <w:t>Custo Suplementar</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84"/>
        <w:gridCol w:w="2328"/>
        <w:gridCol w:w="2158"/>
      </w:tblGrid>
      <w:tr w:rsidR="000A55C6" w:rsidRPr="00513A69" w14:paraId="19143DCE" w14:textId="77777777" w:rsidTr="00513A69">
        <w:trPr>
          <w:trHeight w:val="255"/>
          <w:jc w:val="center"/>
        </w:trPr>
        <w:tc>
          <w:tcPr>
            <w:tcW w:w="1687" w:type="pct"/>
            <w:shd w:val="clear" w:color="000000" w:fill="1F3864"/>
            <w:noWrap/>
            <w:vAlign w:val="center"/>
            <w:hideMark/>
          </w:tcPr>
          <w:p w14:paraId="43F06F1D"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w:t>
            </w:r>
          </w:p>
        </w:tc>
        <w:tc>
          <w:tcPr>
            <w:tcW w:w="1719" w:type="pct"/>
            <w:shd w:val="clear" w:color="000000" w:fill="1F3864"/>
            <w:noWrap/>
            <w:vAlign w:val="center"/>
            <w:hideMark/>
          </w:tcPr>
          <w:p w14:paraId="79E378B5"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Anual</w:t>
            </w:r>
          </w:p>
        </w:tc>
        <w:tc>
          <w:tcPr>
            <w:tcW w:w="1594" w:type="pct"/>
            <w:shd w:val="clear" w:color="000000" w:fill="1F3864"/>
            <w:noWrap/>
            <w:vAlign w:val="center"/>
            <w:hideMark/>
          </w:tcPr>
          <w:p w14:paraId="269ABB68" w14:textId="77777777" w:rsidR="000A55C6" w:rsidRPr="00513A69" w:rsidRDefault="000A55C6" w:rsidP="00493C2F">
            <w:pPr>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Taxa sobre a folha de ativos</w:t>
            </w:r>
          </w:p>
        </w:tc>
      </w:tr>
      <w:tr w:rsidR="000A55C6" w:rsidRPr="00513A69" w14:paraId="00370BE4" w14:textId="77777777" w:rsidTr="00513A69">
        <w:trPr>
          <w:trHeight w:val="255"/>
          <w:jc w:val="center"/>
        </w:trPr>
        <w:tc>
          <w:tcPr>
            <w:tcW w:w="1687" w:type="pct"/>
            <w:noWrap/>
            <w:vAlign w:val="bottom"/>
            <w:hideMark/>
          </w:tcPr>
          <w:p w14:paraId="3893C414"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CUSTO NORMAL</w:t>
            </w:r>
          </w:p>
        </w:tc>
        <w:tc>
          <w:tcPr>
            <w:tcW w:w="1719" w:type="pct"/>
            <w:noWrap/>
            <w:vAlign w:val="bottom"/>
            <w:hideMark/>
          </w:tcPr>
          <w:p w14:paraId="17D60E9B"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R$ 663.532.139,96</w:t>
            </w:r>
          </w:p>
        </w:tc>
        <w:tc>
          <w:tcPr>
            <w:tcW w:w="1594" w:type="pct"/>
            <w:noWrap/>
            <w:vAlign w:val="bottom"/>
            <w:hideMark/>
          </w:tcPr>
          <w:p w14:paraId="09FB13E6"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46,97%</w:t>
            </w:r>
          </w:p>
        </w:tc>
      </w:tr>
      <w:tr w:rsidR="000A55C6" w:rsidRPr="00513A69" w14:paraId="5D2E2A4A" w14:textId="77777777" w:rsidTr="00513A69">
        <w:trPr>
          <w:trHeight w:val="255"/>
          <w:jc w:val="center"/>
        </w:trPr>
        <w:tc>
          <w:tcPr>
            <w:tcW w:w="1687" w:type="pct"/>
            <w:noWrap/>
            <w:vAlign w:val="bottom"/>
            <w:hideMark/>
          </w:tcPr>
          <w:p w14:paraId="5ACFD92E"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CUSTO SUPLEMENTAR (</w:t>
            </w:r>
            <w:proofErr w:type="spellStart"/>
            <w:r w:rsidRPr="00513A69">
              <w:rPr>
                <w:rFonts w:ascii="Titillium Web" w:hAnsi="Titillium Web" w:cs="Arial"/>
                <w:color w:val="000000"/>
                <w:sz w:val="12"/>
                <w:szCs w:val="12"/>
                <w:lang w:val="en-US" w:eastAsia="en-US"/>
              </w:rPr>
              <w:t>Em</w:t>
            </w:r>
            <w:proofErr w:type="spellEnd"/>
            <w:r w:rsidRPr="00513A69">
              <w:rPr>
                <w:rFonts w:ascii="Titillium Web" w:hAnsi="Titillium Web" w:cs="Arial"/>
                <w:color w:val="000000"/>
                <w:sz w:val="12"/>
                <w:szCs w:val="12"/>
                <w:lang w:val="en-US" w:eastAsia="en-US"/>
              </w:rPr>
              <w:t xml:space="preserve"> 35 </w:t>
            </w:r>
            <w:proofErr w:type="spellStart"/>
            <w:r w:rsidRPr="00513A69">
              <w:rPr>
                <w:rFonts w:ascii="Titillium Web" w:hAnsi="Titillium Web" w:cs="Arial"/>
                <w:color w:val="000000"/>
                <w:sz w:val="12"/>
                <w:szCs w:val="12"/>
                <w:lang w:val="en-US" w:eastAsia="en-US"/>
              </w:rPr>
              <w:t>anos</w:t>
            </w:r>
            <w:proofErr w:type="spellEnd"/>
            <w:r w:rsidRPr="00513A69">
              <w:rPr>
                <w:rFonts w:ascii="Titillium Web" w:hAnsi="Titillium Web" w:cs="Arial"/>
                <w:color w:val="000000"/>
                <w:sz w:val="12"/>
                <w:szCs w:val="12"/>
                <w:lang w:val="en-US" w:eastAsia="en-US"/>
              </w:rPr>
              <w:t>)</w:t>
            </w:r>
          </w:p>
        </w:tc>
        <w:tc>
          <w:tcPr>
            <w:tcW w:w="1719" w:type="pct"/>
            <w:noWrap/>
            <w:vAlign w:val="bottom"/>
            <w:hideMark/>
          </w:tcPr>
          <w:p w14:paraId="72CBB21F"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R$ 40.311.878,99</w:t>
            </w:r>
          </w:p>
        </w:tc>
        <w:tc>
          <w:tcPr>
            <w:tcW w:w="1594" w:type="pct"/>
            <w:noWrap/>
            <w:vAlign w:val="bottom"/>
            <w:hideMark/>
          </w:tcPr>
          <w:p w14:paraId="0B7D3385" w14:textId="77777777" w:rsidR="000A55C6" w:rsidRPr="00513A69" w:rsidRDefault="000A55C6" w:rsidP="00493C2F">
            <w:pPr>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2,86%</w:t>
            </w:r>
          </w:p>
        </w:tc>
      </w:tr>
      <w:tr w:rsidR="000A55C6" w:rsidRPr="00513A69" w14:paraId="50DE1CCF" w14:textId="77777777" w:rsidTr="00513A69">
        <w:trPr>
          <w:trHeight w:val="255"/>
          <w:jc w:val="center"/>
        </w:trPr>
        <w:tc>
          <w:tcPr>
            <w:tcW w:w="1687" w:type="pct"/>
            <w:noWrap/>
            <w:vAlign w:val="bottom"/>
            <w:hideMark/>
          </w:tcPr>
          <w:p w14:paraId="4F1942D5" w14:textId="77777777" w:rsidR="000A55C6" w:rsidRPr="00513A69" w:rsidRDefault="000A55C6" w:rsidP="00493C2F">
            <w:pPr>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CUSTO TOTAL</w:t>
            </w:r>
          </w:p>
        </w:tc>
        <w:tc>
          <w:tcPr>
            <w:tcW w:w="1719" w:type="pct"/>
            <w:noWrap/>
            <w:vAlign w:val="bottom"/>
            <w:hideMark/>
          </w:tcPr>
          <w:p w14:paraId="1725B914" w14:textId="77777777" w:rsidR="000A55C6" w:rsidRPr="00513A69" w:rsidRDefault="000A55C6" w:rsidP="00493C2F">
            <w:pPr>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R$ 703.844.018,95</w:t>
            </w:r>
          </w:p>
        </w:tc>
        <w:tc>
          <w:tcPr>
            <w:tcW w:w="1594" w:type="pct"/>
            <w:noWrap/>
            <w:vAlign w:val="bottom"/>
            <w:hideMark/>
          </w:tcPr>
          <w:p w14:paraId="1D39E39F" w14:textId="77777777" w:rsidR="000A55C6" w:rsidRPr="00513A69" w:rsidRDefault="000A55C6" w:rsidP="00493C2F">
            <w:pPr>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49,83%</w:t>
            </w:r>
          </w:p>
        </w:tc>
      </w:tr>
    </w:tbl>
    <w:p w14:paraId="7404071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plano de financiamento deverá ser revisto nas reavaliações atuariais anuais, sempre respeitando o prazo remanescente para o equacionamento, ou seja, contado a partir da implementação do prazo de amortização inicial.</w:t>
      </w:r>
    </w:p>
    <w:p w14:paraId="598FF728"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Conforme prevê a Portaria 1.467/2022, os planos de equacionamento de déficit atuarial podem ser mantidos, se forem suficientes para equacionar o déficit. Por outro lado, em caso de necessidade de revisão, devem ser observados os percentuais mínimos do déficit atuarial a ser equacionado e os prazos máximos do plano de amortização definidos na Portaria supracitada. </w:t>
      </w:r>
    </w:p>
    <w:p w14:paraId="0309AD99" w14:textId="77777777" w:rsidR="000A55C6" w:rsidRPr="000A55C6" w:rsidRDefault="000A55C6" w:rsidP="00833386">
      <w:pPr>
        <w:pStyle w:val="TituloVIVA"/>
        <w:numPr>
          <w:ilvl w:val="0"/>
          <w:numId w:val="0"/>
        </w:numPr>
        <w:spacing w:line="240" w:lineRule="auto"/>
        <w:rPr>
          <w:rFonts w:ascii="Titillium Web" w:hAnsi="Titillium Web" w:cs="Arial"/>
          <w:sz w:val="18"/>
          <w:szCs w:val="18"/>
        </w:rPr>
      </w:pPr>
    </w:p>
    <w:p w14:paraId="255587EC"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28" w:name="_Toc161334434"/>
      <w:bookmarkStart w:id="29" w:name="_Toc233876583"/>
      <w:r w:rsidRPr="000A55C6">
        <w:rPr>
          <w:rFonts w:ascii="Titillium Web" w:hAnsi="Titillium Web"/>
          <w:b/>
          <w:caps/>
          <w:color w:val="365F91"/>
          <w:sz w:val="18"/>
          <w:szCs w:val="18"/>
        </w:rPr>
        <w:t>Plano de Custeio Proposto Total</w:t>
      </w:r>
      <w:bookmarkEnd w:id="28"/>
      <w:r w:rsidRPr="000A55C6">
        <w:rPr>
          <w:rFonts w:ascii="Titillium Web" w:hAnsi="Titillium Web"/>
          <w:b/>
          <w:caps/>
          <w:color w:val="365F91"/>
          <w:sz w:val="18"/>
          <w:szCs w:val="18"/>
        </w:rPr>
        <w:t xml:space="preserve"> DO BHPREV</w:t>
      </w:r>
      <w:bookmarkEnd w:id="29"/>
    </w:p>
    <w:p w14:paraId="5D4C2B3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Considerando as alíquotas propostas de Custo Normal e Suplementar, o Plano de Custeio Total poderá ter o seguinte formato:</w:t>
      </w:r>
    </w:p>
    <w:p w14:paraId="4E22126D"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Plano de Custeio do Custo Total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178"/>
        <w:gridCol w:w="2452"/>
        <w:gridCol w:w="1569"/>
        <w:gridCol w:w="1571"/>
      </w:tblGrid>
      <w:tr w:rsidR="000A55C6" w:rsidRPr="00513A69" w14:paraId="07044692" w14:textId="77777777" w:rsidTr="00513A69">
        <w:trPr>
          <w:trHeight w:val="255"/>
          <w:jc w:val="center"/>
        </w:trPr>
        <w:tc>
          <w:tcPr>
            <w:tcW w:w="2681" w:type="pct"/>
            <w:gridSpan w:val="2"/>
            <w:shd w:val="clear" w:color="000000" w:fill="1F3864"/>
            <w:vAlign w:val="center"/>
            <w:hideMark/>
          </w:tcPr>
          <w:p w14:paraId="0C29C3B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159" w:type="pct"/>
            <w:shd w:val="clear" w:color="000000" w:fill="1F3864"/>
            <w:vAlign w:val="center"/>
            <w:hideMark/>
          </w:tcPr>
          <w:p w14:paraId="39459DA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Normal</w:t>
            </w:r>
          </w:p>
        </w:tc>
        <w:tc>
          <w:tcPr>
            <w:tcW w:w="1160" w:type="pct"/>
            <w:shd w:val="clear" w:color="000000" w:fill="1F3864"/>
            <w:vAlign w:val="center"/>
            <w:hideMark/>
          </w:tcPr>
          <w:p w14:paraId="3EBD80D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Suplementar constante</w:t>
            </w:r>
          </w:p>
        </w:tc>
      </w:tr>
      <w:tr w:rsidR="000A55C6" w:rsidRPr="00513A69" w14:paraId="5A6B9DE8" w14:textId="77777777" w:rsidTr="00513A69">
        <w:trPr>
          <w:trHeight w:val="255"/>
          <w:jc w:val="center"/>
        </w:trPr>
        <w:tc>
          <w:tcPr>
            <w:tcW w:w="870" w:type="pct"/>
            <w:vMerge w:val="restart"/>
            <w:vAlign w:val="center"/>
            <w:hideMark/>
          </w:tcPr>
          <w:p w14:paraId="4A1404B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Contribuição do Município</w:t>
            </w:r>
          </w:p>
        </w:tc>
        <w:tc>
          <w:tcPr>
            <w:tcW w:w="1811" w:type="pct"/>
            <w:vAlign w:val="center"/>
            <w:hideMark/>
          </w:tcPr>
          <w:p w14:paraId="7D04AFD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Ativos</w:t>
            </w:r>
          </w:p>
        </w:tc>
        <w:tc>
          <w:tcPr>
            <w:tcW w:w="1159" w:type="pct"/>
            <w:vAlign w:val="bottom"/>
            <w:hideMark/>
          </w:tcPr>
          <w:p w14:paraId="37DBF95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31,31%</w:t>
            </w:r>
          </w:p>
        </w:tc>
        <w:tc>
          <w:tcPr>
            <w:tcW w:w="1160" w:type="pct"/>
            <w:noWrap/>
            <w:vAlign w:val="bottom"/>
            <w:hideMark/>
          </w:tcPr>
          <w:p w14:paraId="0CF97E3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2,86%</w:t>
            </w:r>
          </w:p>
        </w:tc>
      </w:tr>
      <w:tr w:rsidR="000A55C6" w:rsidRPr="00513A69" w14:paraId="241D993A" w14:textId="77777777" w:rsidTr="00513A69">
        <w:trPr>
          <w:trHeight w:val="255"/>
          <w:jc w:val="center"/>
        </w:trPr>
        <w:tc>
          <w:tcPr>
            <w:tcW w:w="870" w:type="pct"/>
            <w:vMerge/>
            <w:vAlign w:val="center"/>
            <w:hideMark/>
          </w:tcPr>
          <w:p w14:paraId="6D95A146"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811" w:type="pct"/>
            <w:vAlign w:val="center"/>
            <w:hideMark/>
          </w:tcPr>
          <w:p w14:paraId="2058EC0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Aposentados</w:t>
            </w:r>
          </w:p>
        </w:tc>
        <w:tc>
          <w:tcPr>
            <w:tcW w:w="1159" w:type="pct"/>
            <w:vAlign w:val="bottom"/>
            <w:hideMark/>
          </w:tcPr>
          <w:p w14:paraId="0E6363B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c>
          <w:tcPr>
            <w:tcW w:w="1160" w:type="pct"/>
            <w:noWrap/>
            <w:vAlign w:val="bottom"/>
            <w:hideMark/>
          </w:tcPr>
          <w:p w14:paraId="15F6476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r>
      <w:tr w:rsidR="000A55C6" w:rsidRPr="00513A69" w14:paraId="0B0DC97A" w14:textId="77777777" w:rsidTr="00513A69">
        <w:trPr>
          <w:trHeight w:val="255"/>
          <w:jc w:val="center"/>
        </w:trPr>
        <w:tc>
          <w:tcPr>
            <w:tcW w:w="870" w:type="pct"/>
            <w:vMerge/>
            <w:vAlign w:val="center"/>
            <w:hideMark/>
          </w:tcPr>
          <w:p w14:paraId="1E8C0E01"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811" w:type="pct"/>
            <w:vAlign w:val="center"/>
            <w:hideMark/>
          </w:tcPr>
          <w:p w14:paraId="7E01FE3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Sobre a Folha Mensal dos Pensionistas</w:t>
            </w:r>
          </w:p>
        </w:tc>
        <w:tc>
          <w:tcPr>
            <w:tcW w:w="1159" w:type="pct"/>
            <w:vAlign w:val="bottom"/>
            <w:hideMark/>
          </w:tcPr>
          <w:p w14:paraId="2D82C3F3"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c>
          <w:tcPr>
            <w:tcW w:w="1160" w:type="pct"/>
            <w:noWrap/>
            <w:vAlign w:val="bottom"/>
            <w:hideMark/>
          </w:tcPr>
          <w:p w14:paraId="0CA402D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r>
      <w:tr w:rsidR="000A55C6" w:rsidRPr="00513A69" w14:paraId="7634DC21" w14:textId="77777777" w:rsidTr="00513A69">
        <w:trPr>
          <w:trHeight w:val="255"/>
          <w:jc w:val="center"/>
        </w:trPr>
        <w:tc>
          <w:tcPr>
            <w:tcW w:w="870" w:type="pct"/>
            <w:vMerge w:val="restart"/>
            <w:vAlign w:val="center"/>
            <w:hideMark/>
          </w:tcPr>
          <w:p w14:paraId="2AF6F8D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Contribuição do Segurado</w:t>
            </w:r>
          </w:p>
        </w:tc>
        <w:tc>
          <w:tcPr>
            <w:tcW w:w="1811" w:type="pct"/>
            <w:vAlign w:val="center"/>
            <w:hideMark/>
          </w:tcPr>
          <w:p w14:paraId="5FB5B17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Ativo</w:t>
            </w:r>
          </w:p>
        </w:tc>
        <w:tc>
          <w:tcPr>
            <w:tcW w:w="1159" w:type="pct"/>
            <w:vAlign w:val="bottom"/>
            <w:hideMark/>
          </w:tcPr>
          <w:p w14:paraId="5866F0A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60" w:type="pct"/>
            <w:noWrap/>
            <w:vAlign w:val="bottom"/>
            <w:hideMark/>
          </w:tcPr>
          <w:p w14:paraId="002A6A1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r>
      <w:tr w:rsidR="000A55C6" w:rsidRPr="00513A69" w14:paraId="7F3054D2" w14:textId="77777777" w:rsidTr="00513A69">
        <w:trPr>
          <w:trHeight w:val="255"/>
          <w:jc w:val="center"/>
        </w:trPr>
        <w:tc>
          <w:tcPr>
            <w:tcW w:w="870" w:type="pct"/>
            <w:vMerge/>
            <w:vAlign w:val="center"/>
            <w:hideMark/>
          </w:tcPr>
          <w:p w14:paraId="64EDCDC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811" w:type="pct"/>
            <w:vAlign w:val="center"/>
            <w:hideMark/>
          </w:tcPr>
          <w:p w14:paraId="11FC5A2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Aposentado*</w:t>
            </w:r>
          </w:p>
        </w:tc>
        <w:tc>
          <w:tcPr>
            <w:tcW w:w="1159" w:type="pct"/>
            <w:vAlign w:val="bottom"/>
            <w:hideMark/>
          </w:tcPr>
          <w:p w14:paraId="191C7F7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60" w:type="pct"/>
            <w:noWrap/>
            <w:vAlign w:val="bottom"/>
            <w:hideMark/>
          </w:tcPr>
          <w:p w14:paraId="7552A92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r>
      <w:tr w:rsidR="000A55C6" w:rsidRPr="00513A69" w14:paraId="564311C3" w14:textId="77777777" w:rsidTr="00513A69">
        <w:trPr>
          <w:trHeight w:val="255"/>
          <w:jc w:val="center"/>
        </w:trPr>
        <w:tc>
          <w:tcPr>
            <w:tcW w:w="870" w:type="pct"/>
            <w:vMerge/>
            <w:vAlign w:val="center"/>
            <w:hideMark/>
          </w:tcPr>
          <w:p w14:paraId="7C32EEB4"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811" w:type="pct"/>
            <w:vAlign w:val="center"/>
            <w:hideMark/>
          </w:tcPr>
          <w:p w14:paraId="48FC575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Pensionista*</w:t>
            </w:r>
          </w:p>
        </w:tc>
        <w:tc>
          <w:tcPr>
            <w:tcW w:w="1159" w:type="pct"/>
            <w:vAlign w:val="bottom"/>
            <w:hideMark/>
          </w:tcPr>
          <w:p w14:paraId="13AE95D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15,66%</w:t>
            </w:r>
          </w:p>
        </w:tc>
        <w:tc>
          <w:tcPr>
            <w:tcW w:w="1160" w:type="pct"/>
            <w:noWrap/>
            <w:vAlign w:val="bottom"/>
            <w:hideMark/>
          </w:tcPr>
          <w:p w14:paraId="2BB83E8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w:t>
            </w:r>
          </w:p>
        </w:tc>
      </w:tr>
    </w:tbl>
    <w:p w14:paraId="660D4E70" w14:textId="77777777" w:rsidR="000A55C6" w:rsidRPr="000A55C6" w:rsidRDefault="000A55C6" w:rsidP="00493C2F">
      <w:pPr>
        <w:spacing w:after="0"/>
        <w:jc w:val="both"/>
        <w:rPr>
          <w:rFonts w:ascii="Titillium Web" w:hAnsi="Titillium Web" w:cs="Arial"/>
          <w:sz w:val="18"/>
          <w:szCs w:val="18"/>
        </w:rPr>
      </w:pPr>
      <w:r w:rsidRPr="000A55C6">
        <w:rPr>
          <w:rFonts w:ascii="Titillium Web" w:hAnsi="Titillium Web" w:cs="Arial"/>
          <w:sz w:val="18"/>
          <w:szCs w:val="18"/>
        </w:rPr>
        <w:t>*A contribuição dos aposentados e pensionistas incide sobre a parcela do benefício excedente ao teto do RGPS.</w:t>
      </w:r>
    </w:p>
    <w:p w14:paraId="27870E68"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30" w:name="_Toc233876584"/>
      <w:r w:rsidRPr="000A55C6">
        <w:rPr>
          <w:rFonts w:ascii="Titillium Web" w:hAnsi="Titillium Web"/>
          <w:b/>
          <w:caps/>
          <w:color w:val="365F91"/>
          <w:sz w:val="18"/>
          <w:szCs w:val="18"/>
        </w:rPr>
        <w:t>Consolidado dos Principais Resultados do Fundo Previdenciário - BHPREV</w:t>
      </w:r>
      <w:bookmarkEnd w:id="30"/>
    </w:p>
    <w:p w14:paraId="03407EF5"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Neste item, trazemos os principais resultados e análises apurados nesta Avaliação Atuarial.</w:t>
      </w:r>
    </w:p>
    <w:p w14:paraId="5C5321F1"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 a finalidade de garantir a cobertura financeira dos benefícios previdenciários, o Município de Belo Horizonte e seus servidores vertem contribuições mensais para um Plano Previdenciário.</w:t>
      </w:r>
    </w:p>
    <w:p w14:paraId="7C4A097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Como preveem os artigos 107 e 110 da Lei Municipal nº 10.362, de 29 de dezembro de 2011 transcritos a seguir, a massa de segurados está segmentada em dois grupos, a saber:</w:t>
      </w:r>
    </w:p>
    <w:p w14:paraId="3F5944AA"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“Art. 107 – O Fundo Financeiro - </w:t>
      </w:r>
      <w:proofErr w:type="spellStart"/>
      <w:r w:rsidRPr="000A55C6">
        <w:rPr>
          <w:rFonts w:ascii="Titillium Web" w:hAnsi="Titillium Web"/>
          <w:i/>
          <w:iCs/>
          <w:sz w:val="18"/>
          <w:szCs w:val="18"/>
        </w:rPr>
        <w:t>Fufin</w:t>
      </w:r>
      <w:proofErr w:type="spellEnd"/>
      <w:r w:rsidRPr="000A55C6">
        <w:rPr>
          <w:rFonts w:ascii="Titillium Web" w:hAnsi="Titillium Web"/>
          <w:i/>
          <w:iCs/>
          <w:sz w:val="18"/>
          <w:szCs w:val="18"/>
        </w:rPr>
        <w:t>, de caráter temporário, é responsável pelo custeio, na forma legal, do pagamento dos benefícios previdenciários dos segurados descritos a seguir: (Redação dada pela Lei nº 11.065/2017)</w:t>
      </w:r>
    </w:p>
    <w:p w14:paraId="5EABF71C"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segurados ativos admitidos até a publicação desta Lei na administração direta, nas entidades da administração indireta que possuírem servidores ocupantes de cargo de provimento efetivo e no Poder Legislativo do Município;</w:t>
      </w:r>
    </w:p>
    <w:p w14:paraId="0633E6B6"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e pensões concedidas até o dia anterior à publicação desta lei, independentemente da data de admissão;</w:t>
      </w:r>
    </w:p>
    <w:p w14:paraId="1026790F"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III - os beneficiários de aposentadorias e pensões a serem concedidas, desde que admitidos na administração direta, nas entidades da administração indireta que possuírem servidores ocupantes de cargo de provimento efetivo e no Poder Legislativo do Município até a publicação desta lei;</w:t>
      </w:r>
    </w:p>
    <w:p w14:paraId="2EFEFCFB"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IV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concedidas aos ex-servidores do Poder Legislativo do Município até 27 de dezembro de 2000, na forma do previsto no art. 2º da Lei nº 8.139, de 27 de dezembro de 2000.</w:t>
      </w:r>
    </w:p>
    <w:p w14:paraId="073BFC6F"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Art. 110 - O Fundo Previdenciário - </w:t>
      </w:r>
      <w:proofErr w:type="spellStart"/>
      <w:r w:rsidRPr="000A55C6">
        <w:rPr>
          <w:rFonts w:ascii="Titillium Web" w:hAnsi="Titillium Web"/>
          <w:i/>
          <w:iCs/>
          <w:sz w:val="18"/>
          <w:szCs w:val="18"/>
        </w:rPr>
        <w:t>BHPrev</w:t>
      </w:r>
      <w:proofErr w:type="spellEnd"/>
      <w:r w:rsidRPr="000A55C6">
        <w:rPr>
          <w:rFonts w:ascii="Titillium Web" w:hAnsi="Titillium Web"/>
          <w:i/>
          <w:iCs/>
          <w:sz w:val="18"/>
          <w:szCs w:val="18"/>
        </w:rPr>
        <w:t xml:space="preserve"> - é responsável pelo custeio, na forma legal, do pagamento dos benefícios previdenciários dos segurados descritos a seguir: (Redação dada pela Lei nº 11.065/2017)</w:t>
      </w:r>
    </w:p>
    <w:p w14:paraId="234FDA3C"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segurados ativos admitidos e vinculados ao RPPS a partir da publicação desta Lei na administração direta, nas entidades da administração indireta que possuírem servidores ocupantes de cargo de provimento efetivo e no Poder Legislativo do Município;</w:t>
      </w:r>
    </w:p>
    <w:p w14:paraId="4973F435" w14:textId="77777777" w:rsidR="000A55C6" w:rsidRPr="000A55C6" w:rsidRDefault="000A55C6" w:rsidP="00493C2F">
      <w:pPr>
        <w:spacing w:after="0"/>
        <w:ind w:firstLine="709"/>
        <w:jc w:val="both"/>
        <w:rPr>
          <w:rFonts w:ascii="Titillium Web" w:hAnsi="Titillium Web"/>
          <w:i/>
          <w:iCs/>
          <w:sz w:val="18"/>
          <w:szCs w:val="18"/>
        </w:rPr>
      </w:pPr>
      <w:r w:rsidRPr="000A55C6">
        <w:rPr>
          <w:rFonts w:ascii="Titillium Web" w:hAnsi="Titillium Web"/>
          <w:i/>
          <w:iCs/>
          <w:sz w:val="18"/>
          <w:szCs w:val="18"/>
        </w:rPr>
        <w:t xml:space="preserve">II - </w:t>
      </w:r>
      <w:proofErr w:type="gramStart"/>
      <w:r w:rsidRPr="000A55C6">
        <w:rPr>
          <w:rFonts w:ascii="Titillium Web" w:hAnsi="Titillium Web"/>
          <w:i/>
          <w:iCs/>
          <w:sz w:val="18"/>
          <w:szCs w:val="18"/>
        </w:rPr>
        <w:t>os</w:t>
      </w:r>
      <w:proofErr w:type="gramEnd"/>
      <w:r w:rsidRPr="000A55C6">
        <w:rPr>
          <w:rFonts w:ascii="Titillium Web" w:hAnsi="Titillium Web"/>
          <w:i/>
          <w:iCs/>
          <w:sz w:val="18"/>
          <w:szCs w:val="18"/>
        </w:rPr>
        <w:t xml:space="preserve"> beneficiários de aposentadorias e pensões a serem concedidas, desde que admitidos na administração direta, nas entidades da administração indireta que possuírem servidores ocupantes de cargo de provimento efetivo e no Poder Legislativo do Município após a publicação desta lei.”</w:t>
      </w:r>
    </w:p>
    <w:p w14:paraId="006C68E1"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5A00282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As bases técnicas utilizadas foram eleitas pelo atuário responsável, sendo estas aderentes às características da massa de participantes:</w:t>
      </w:r>
    </w:p>
    <w:p w14:paraId="531029C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a </w:t>
      </w:r>
      <w:r w:rsidRPr="000A55C6">
        <w:rPr>
          <w:rFonts w:ascii="Titillium Web" w:hAnsi="Titillium Web"/>
          <w:sz w:val="18"/>
          <w:szCs w:val="18"/>
        </w:rPr>
        <w:t xml:space="preserve">taxa de juros real utilizada nas projeções contidas nesta avaliação foi de 5,90% ao </w:t>
      </w:r>
      <w:r w:rsidRPr="000A55C6">
        <w:rPr>
          <w:rFonts w:ascii="Titillium Web" w:hAnsi="Titillium Web" w:cs="Cambria"/>
          <w:sz w:val="18"/>
          <w:szCs w:val="18"/>
        </w:rPr>
        <w:t>ano;</w:t>
      </w:r>
    </w:p>
    <w:p w14:paraId="2E2031B4"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as tábuas biométricas utilizadas foram escolhidas em função do evento gerador:</w:t>
      </w:r>
    </w:p>
    <w:p w14:paraId="241FA1E1"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Válido (evento gerador sobrevivência) – </w:t>
      </w:r>
      <w:r w:rsidRPr="000A55C6">
        <w:rPr>
          <w:rFonts w:ascii="Titillium Web" w:hAnsi="Titillium Web"/>
          <w:sz w:val="18"/>
          <w:szCs w:val="18"/>
        </w:rPr>
        <w:t>BR_EMSsb_v_2015</w:t>
      </w:r>
      <w:r w:rsidRPr="000A55C6">
        <w:rPr>
          <w:rFonts w:ascii="Titillium Web" w:hAnsi="Titillium Web" w:cs="Cambria"/>
          <w:sz w:val="18"/>
          <w:szCs w:val="18"/>
        </w:rPr>
        <w:t xml:space="preserve"> (segregada por sexo);</w:t>
      </w:r>
    </w:p>
    <w:p w14:paraId="6C920642"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Válido (evento gerador morte) – </w:t>
      </w:r>
      <w:r w:rsidRPr="000A55C6">
        <w:rPr>
          <w:rFonts w:ascii="Titillium Web" w:hAnsi="Titillium Web"/>
          <w:sz w:val="18"/>
          <w:szCs w:val="18"/>
        </w:rPr>
        <w:t>BR_EMSsb_v_2015</w:t>
      </w:r>
      <w:r w:rsidRPr="000A55C6">
        <w:rPr>
          <w:rFonts w:ascii="Titillium Web" w:hAnsi="Titillium Web" w:cs="Cambria"/>
          <w:sz w:val="18"/>
          <w:szCs w:val="18"/>
        </w:rPr>
        <w:t xml:space="preserve"> (segregada por sexo);</w:t>
      </w:r>
    </w:p>
    <w:p w14:paraId="390703C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Tábua de Entrada em Invalidez – ÁLVARO VINDAS;</w:t>
      </w:r>
    </w:p>
    <w:p w14:paraId="5D295949"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Inválidos – </w:t>
      </w:r>
      <w:r w:rsidRPr="000A55C6">
        <w:rPr>
          <w:rFonts w:ascii="Titillium Web" w:hAnsi="Titillium Web"/>
          <w:sz w:val="18"/>
          <w:szCs w:val="18"/>
        </w:rPr>
        <w:t>IBGE 2024</w:t>
      </w:r>
      <w:r w:rsidRPr="000A55C6">
        <w:rPr>
          <w:rFonts w:ascii="Titillium Web" w:hAnsi="Titillium Web" w:cs="Cambria"/>
          <w:sz w:val="18"/>
          <w:szCs w:val="18"/>
        </w:rPr>
        <w:t xml:space="preserve"> (segregada por sexo);</w:t>
      </w:r>
    </w:p>
    <w:p w14:paraId="16533DDB"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Probabilidade de deixar um dependente vitalício, em caso de morte, calculada em função da proporção de servidores casados por idade, com base em proporções apuradas em um levantamento realizado no universo das bases cadastrais analisadas pela Lógica Atuarial, onde foram considerados apenas os dados reais e consistentes, utilizando informações de mais de 500.000 servidores ativos;</w:t>
      </w:r>
    </w:p>
    <w:p w14:paraId="1278C976"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o crescimento salarial considerado foi de </w:t>
      </w:r>
      <w:r w:rsidRPr="000A55C6">
        <w:rPr>
          <w:rFonts w:ascii="Titillium Web" w:hAnsi="Titillium Web"/>
          <w:sz w:val="18"/>
          <w:szCs w:val="18"/>
        </w:rPr>
        <w:t>2,34%</w:t>
      </w:r>
      <w:r w:rsidRPr="000A55C6">
        <w:rPr>
          <w:rFonts w:ascii="Titillium Web" w:hAnsi="Titillium Web" w:cs="Cambria"/>
          <w:sz w:val="18"/>
          <w:szCs w:val="18"/>
        </w:rPr>
        <w:t xml:space="preserve"> ao ano;</w:t>
      </w:r>
    </w:p>
    <w:p w14:paraId="3ED5719C"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a taxa de rotatividade considerada foi de </w:t>
      </w:r>
      <w:r w:rsidRPr="000A55C6">
        <w:rPr>
          <w:rFonts w:ascii="Titillium Web" w:hAnsi="Titillium Web"/>
          <w:sz w:val="18"/>
          <w:szCs w:val="18"/>
        </w:rPr>
        <w:t>1,00%</w:t>
      </w:r>
      <w:r w:rsidRPr="000A55C6">
        <w:rPr>
          <w:rFonts w:ascii="Titillium Web" w:hAnsi="Titillium Web" w:cs="Cambria"/>
          <w:sz w:val="18"/>
          <w:szCs w:val="18"/>
        </w:rPr>
        <w:t xml:space="preserve"> ao ano; e</w:t>
      </w:r>
    </w:p>
    <w:p w14:paraId="1D743AED"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 xml:space="preserve">o custo administrativo considerado neste estudo corresponde a </w:t>
      </w:r>
      <w:r w:rsidRPr="000A55C6">
        <w:rPr>
          <w:rFonts w:ascii="Titillium Web" w:hAnsi="Titillium Web"/>
          <w:sz w:val="18"/>
          <w:szCs w:val="18"/>
        </w:rPr>
        <w:t>0,28%</w:t>
      </w:r>
      <w:r w:rsidRPr="000A55C6">
        <w:rPr>
          <w:rFonts w:ascii="Titillium Web" w:hAnsi="Titillium Web" w:cs="Cambria"/>
          <w:sz w:val="18"/>
          <w:szCs w:val="18"/>
        </w:rPr>
        <w:t xml:space="preserve"> do total da remuneração dos servidores.</w:t>
      </w:r>
    </w:p>
    <w:p w14:paraId="0F0553FE"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 xml:space="preserve">A taxa anual real de crescimento dos benefícios do plano adotada neste estudo é de 0,00%, uma vez que se considera a atualização monetária dos mesmos. </w:t>
      </w:r>
    </w:p>
    <w:p w14:paraId="5A73EC19"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A meta atuarial estabelecida na Política de Investimentos para o exercício 2025 foi composta pelo índice de inflação IPCA conjugada com a taxa de juros de 5,36%.</w:t>
      </w:r>
    </w:p>
    <w:p w14:paraId="2C355718"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 xml:space="preserve">Considerando as informações disponibilizadas pelos Gestores do Plano, a rentabilidade média em 2025, auferida pelo plano de benefícios, foi de 10,65%, tomando como índice de correção o IPCA, superando então a meta atuarial que foi de 9,85%. </w:t>
      </w:r>
    </w:p>
    <w:p w14:paraId="155B0FA9"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Conforme informado pelos gestores do RPPS, as contribuições normais vertidas ao Fundo Previdenciário - BHPREV estão definidas da seguinte forma:</w:t>
      </w:r>
    </w:p>
    <w:p w14:paraId="61747500"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mbria"/>
          <w:sz w:val="18"/>
          <w:szCs w:val="18"/>
        </w:rPr>
        <w:t>contribuições</w:t>
      </w:r>
      <w:r w:rsidRPr="000A55C6">
        <w:rPr>
          <w:rFonts w:ascii="Titillium Web" w:hAnsi="Titillium Web" w:cs="Calibri Light"/>
          <w:sz w:val="18"/>
          <w:szCs w:val="18"/>
        </w:rPr>
        <w:t xml:space="preserve"> mensais dos servidores ativos: 14,00%, incidentes sobre a remuneração de contribuição;</w:t>
      </w:r>
    </w:p>
    <w:p w14:paraId="4BB95A17"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mbria"/>
          <w:sz w:val="18"/>
          <w:szCs w:val="18"/>
        </w:rPr>
        <w:t>contribuições</w:t>
      </w:r>
      <w:r w:rsidRPr="000A55C6">
        <w:rPr>
          <w:rFonts w:ascii="Titillium Web" w:hAnsi="Titillium Web" w:cs="Calibri Light"/>
          <w:sz w:val="18"/>
          <w:szCs w:val="18"/>
        </w:rPr>
        <w:t xml:space="preserve"> mensais dos servidores aposentados e pensionistas: 14,00%; sobre a parcela das aposentadorias que exceder o teto de benefício do RGPS;</w:t>
      </w:r>
    </w:p>
    <w:p w14:paraId="20C1FD13"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portadores de doença incapacitante: 14,00% incidente sobre a parcela de pensão que exceder o dobro do teto de benefício do RGPS; e</w:t>
      </w:r>
    </w:p>
    <w:p w14:paraId="4D1677C6"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 xml:space="preserve">contribuições mensais do Município: </w:t>
      </w:r>
      <w:r w:rsidRPr="000A55C6">
        <w:rPr>
          <w:rFonts w:ascii="Titillium Web" w:hAnsi="Titillium Web" w:cs="Calibri Light"/>
          <w:b/>
          <w:bCs/>
          <w:sz w:val="18"/>
          <w:szCs w:val="18"/>
        </w:rPr>
        <w:t xml:space="preserve">22,00% </w:t>
      </w:r>
      <w:r w:rsidRPr="000A55C6">
        <w:rPr>
          <w:rFonts w:ascii="Titillium Web" w:hAnsi="Titillium Web" w:cs="Calibri Light"/>
          <w:sz w:val="18"/>
          <w:szCs w:val="18"/>
        </w:rPr>
        <w:t>sobre a remuneração de contribuição dos servidores ativos para Custo Normal.</w:t>
      </w:r>
    </w:p>
    <w:p w14:paraId="71FDD7C5"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A receita decorrente desta arrecadação gera um excedente financeiro mensal de R$ 37.317.803,33, que equivale a 34,34% da folha de pagamento dos servidores ativos e 96,17% do total arrecadado.</w:t>
      </w:r>
    </w:p>
    <w:p w14:paraId="324B8F89"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O Patrimônio constituído pelo Plano, segundo informações dadas à Lógica Atuarial, é composto por:</w:t>
      </w:r>
    </w:p>
    <w:p w14:paraId="17CE5510" w14:textId="64576FF9"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Renda Fixa:</w:t>
      </w:r>
      <w:r w:rsidR="00833386">
        <w:rPr>
          <w:rFonts w:ascii="Titillium Web" w:hAnsi="Titillium Web" w:cs="Calibri Light"/>
          <w:sz w:val="18"/>
          <w:szCs w:val="18"/>
        </w:rPr>
        <w:t xml:space="preserve"> </w:t>
      </w:r>
      <w:r w:rsidRPr="000A55C6">
        <w:rPr>
          <w:rFonts w:ascii="Titillium Web" w:hAnsi="Titillium Web" w:cs="Calibri Light"/>
          <w:sz w:val="18"/>
          <w:szCs w:val="18"/>
        </w:rPr>
        <w:t xml:space="preserve">R$4.080.401.952,56 </w:t>
      </w:r>
    </w:p>
    <w:p w14:paraId="61A1F591" w14:textId="1520DE8B"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Renda Variável:</w:t>
      </w:r>
      <w:r w:rsidR="00833386">
        <w:rPr>
          <w:rFonts w:ascii="Titillium Web" w:hAnsi="Titillium Web" w:cs="Calibri Light"/>
          <w:sz w:val="18"/>
          <w:szCs w:val="18"/>
        </w:rPr>
        <w:t xml:space="preserve"> </w:t>
      </w:r>
      <w:r w:rsidRPr="000A55C6">
        <w:rPr>
          <w:rFonts w:ascii="Titillium Web" w:hAnsi="Titillium Web" w:cs="Calibri Light"/>
          <w:sz w:val="18"/>
          <w:szCs w:val="18"/>
        </w:rPr>
        <w:t xml:space="preserve">R$216.383.993,92 </w:t>
      </w:r>
    </w:p>
    <w:p w14:paraId="1D56A2B4" w14:textId="6E496DAD"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Demais bens, direitos e ativos:</w:t>
      </w:r>
      <w:r w:rsidR="00833386">
        <w:rPr>
          <w:rFonts w:ascii="Titillium Web" w:hAnsi="Titillium Web" w:cs="Calibri Light"/>
          <w:sz w:val="18"/>
          <w:szCs w:val="18"/>
        </w:rPr>
        <w:t xml:space="preserve"> </w:t>
      </w:r>
      <w:r w:rsidRPr="000A55C6">
        <w:rPr>
          <w:rFonts w:ascii="Titillium Web" w:hAnsi="Titillium Web" w:cs="Calibri Light"/>
          <w:sz w:val="18"/>
          <w:szCs w:val="18"/>
        </w:rPr>
        <w:t xml:space="preserve">R$136.375,95 </w:t>
      </w:r>
    </w:p>
    <w:p w14:paraId="1FACA3DE" w14:textId="5E723EA0"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b/>
          <w:bCs/>
          <w:sz w:val="18"/>
          <w:szCs w:val="18"/>
        </w:rPr>
      </w:pPr>
      <w:r w:rsidRPr="000A55C6">
        <w:rPr>
          <w:rFonts w:ascii="Titillium Web" w:hAnsi="Titillium Web" w:cs="Calibri Light"/>
          <w:b/>
          <w:bCs/>
          <w:sz w:val="18"/>
          <w:szCs w:val="18"/>
        </w:rPr>
        <w:t>Total:</w:t>
      </w:r>
      <w:r w:rsidR="00833386">
        <w:rPr>
          <w:rFonts w:ascii="Titillium Web" w:hAnsi="Titillium Web" w:cs="Calibri Light"/>
          <w:b/>
          <w:bCs/>
          <w:sz w:val="18"/>
          <w:szCs w:val="18"/>
        </w:rPr>
        <w:t xml:space="preserve"> </w:t>
      </w:r>
      <w:r w:rsidRPr="000A55C6">
        <w:rPr>
          <w:rFonts w:ascii="Titillium Web" w:hAnsi="Titillium Web" w:cs="Calibri Light"/>
          <w:b/>
          <w:bCs/>
          <w:sz w:val="18"/>
          <w:szCs w:val="18"/>
        </w:rPr>
        <w:t xml:space="preserve">R$4.296.922.322,43 </w:t>
      </w:r>
    </w:p>
    <w:p w14:paraId="3D173246"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Além disso, há o Fundo Administrativo constituído no valor de R$ 9.598.880,59, o qual não é considerado como patrimônio do plano.</w:t>
      </w:r>
    </w:p>
    <w:p w14:paraId="3DF06ADE"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Avaliação Atuarial apurou que as Alíquotas de Custo Normal devem somar 46,97%, conforme quadro seguinte:</w:t>
      </w:r>
    </w:p>
    <w:p w14:paraId="4B408C68"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lastRenderedPageBreak/>
        <w:t>Alíquotas de Custeio Normal por Benefício</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767"/>
        <w:gridCol w:w="2355"/>
        <w:gridCol w:w="1373"/>
        <w:gridCol w:w="1275"/>
      </w:tblGrid>
      <w:tr w:rsidR="000A55C6" w:rsidRPr="00513A69" w14:paraId="04F449E1" w14:textId="77777777" w:rsidTr="00513A69">
        <w:trPr>
          <w:trHeight w:val="255"/>
          <w:jc w:val="center"/>
        </w:trPr>
        <w:tc>
          <w:tcPr>
            <w:tcW w:w="1305" w:type="pct"/>
            <w:shd w:val="clear" w:color="000000" w:fill="1F3864"/>
            <w:noWrap/>
            <w:vAlign w:val="center"/>
            <w:hideMark/>
          </w:tcPr>
          <w:p w14:paraId="06574FBF"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Regime Financeiro e Método de Financiamento</w:t>
            </w:r>
          </w:p>
        </w:tc>
        <w:tc>
          <w:tcPr>
            <w:tcW w:w="1739" w:type="pct"/>
            <w:shd w:val="clear" w:color="000000" w:fill="1F3864"/>
            <w:noWrap/>
            <w:vAlign w:val="center"/>
            <w:hideMark/>
          </w:tcPr>
          <w:p w14:paraId="5E9AFD5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Normal</w:t>
            </w:r>
          </w:p>
        </w:tc>
        <w:tc>
          <w:tcPr>
            <w:tcW w:w="1014" w:type="pct"/>
            <w:shd w:val="clear" w:color="000000" w:fill="1F3864"/>
            <w:noWrap/>
            <w:vAlign w:val="center"/>
            <w:hideMark/>
          </w:tcPr>
          <w:p w14:paraId="7AF50FB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Anual</w:t>
            </w:r>
          </w:p>
        </w:tc>
        <w:tc>
          <w:tcPr>
            <w:tcW w:w="942" w:type="pct"/>
            <w:shd w:val="clear" w:color="000000" w:fill="1F3864"/>
            <w:noWrap/>
            <w:vAlign w:val="center"/>
            <w:hideMark/>
          </w:tcPr>
          <w:p w14:paraId="266828DC"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Taxa sobre a folha de ativos</w:t>
            </w:r>
          </w:p>
        </w:tc>
      </w:tr>
      <w:tr w:rsidR="000A55C6" w:rsidRPr="00513A69" w14:paraId="7658DA5D" w14:textId="77777777" w:rsidTr="00513A69">
        <w:trPr>
          <w:trHeight w:val="255"/>
          <w:jc w:val="center"/>
        </w:trPr>
        <w:tc>
          <w:tcPr>
            <w:tcW w:w="1305" w:type="pct"/>
            <w:vMerge w:val="restart"/>
            <w:vAlign w:val="center"/>
            <w:hideMark/>
          </w:tcPr>
          <w:p w14:paraId="2AC2FAE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sz w:val="12"/>
                <w:szCs w:val="12"/>
              </w:rPr>
              <w:t xml:space="preserve">Capitalização - </w:t>
            </w:r>
            <w:r w:rsidRPr="00513A69">
              <w:rPr>
                <w:rFonts w:ascii="Titillium Web" w:hAnsi="Titillium Web" w:cs="Arial"/>
                <w:sz w:val="12"/>
                <w:szCs w:val="12"/>
                <w:lang w:val="en-US" w:eastAsia="en-US"/>
              </w:rPr>
              <w:t>PUC</w:t>
            </w:r>
          </w:p>
        </w:tc>
        <w:tc>
          <w:tcPr>
            <w:tcW w:w="1739" w:type="pct"/>
            <w:noWrap/>
            <w:vAlign w:val="center"/>
            <w:hideMark/>
          </w:tcPr>
          <w:p w14:paraId="15214D29"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Aposentadoria Voluntária e Compulsória</w:t>
            </w:r>
          </w:p>
        </w:tc>
        <w:tc>
          <w:tcPr>
            <w:tcW w:w="1014" w:type="pct"/>
            <w:noWrap/>
            <w:vAlign w:val="center"/>
            <w:hideMark/>
          </w:tcPr>
          <w:p w14:paraId="3999E96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R$548.116.819,89 </w:t>
            </w:r>
          </w:p>
        </w:tc>
        <w:tc>
          <w:tcPr>
            <w:tcW w:w="942" w:type="pct"/>
            <w:noWrap/>
            <w:vAlign w:val="center"/>
            <w:hideMark/>
          </w:tcPr>
          <w:p w14:paraId="609CB1A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38,80%</w:t>
            </w:r>
          </w:p>
        </w:tc>
      </w:tr>
      <w:tr w:rsidR="000A55C6" w:rsidRPr="00513A69" w14:paraId="139ECFB9" w14:textId="77777777" w:rsidTr="00513A69">
        <w:trPr>
          <w:trHeight w:val="255"/>
          <w:jc w:val="center"/>
        </w:trPr>
        <w:tc>
          <w:tcPr>
            <w:tcW w:w="1305" w:type="pct"/>
            <w:vMerge/>
            <w:vAlign w:val="center"/>
            <w:hideMark/>
          </w:tcPr>
          <w:p w14:paraId="49BE1B8B"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39" w:type="pct"/>
            <w:noWrap/>
            <w:vAlign w:val="center"/>
            <w:hideMark/>
          </w:tcPr>
          <w:p w14:paraId="1D3383C8"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Reversão da Aposentadoria Voluntária e Compulsória em Pensão</w:t>
            </w:r>
          </w:p>
        </w:tc>
        <w:tc>
          <w:tcPr>
            <w:tcW w:w="1014" w:type="pct"/>
            <w:noWrap/>
            <w:vAlign w:val="center"/>
            <w:hideMark/>
          </w:tcPr>
          <w:p w14:paraId="5C5352C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R$64.982.921,95 </w:t>
            </w:r>
          </w:p>
        </w:tc>
        <w:tc>
          <w:tcPr>
            <w:tcW w:w="942" w:type="pct"/>
            <w:noWrap/>
            <w:vAlign w:val="center"/>
            <w:hideMark/>
          </w:tcPr>
          <w:p w14:paraId="039C060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4,60%</w:t>
            </w:r>
          </w:p>
        </w:tc>
      </w:tr>
      <w:tr w:rsidR="000A55C6" w:rsidRPr="00513A69" w14:paraId="69485A1F" w14:textId="77777777" w:rsidTr="00513A69">
        <w:trPr>
          <w:trHeight w:val="255"/>
          <w:jc w:val="center"/>
        </w:trPr>
        <w:tc>
          <w:tcPr>
            <w:tcW w:w="1305" w:type="pct"/>
            <w:vMerge w:val="restart"/>
            <w:vAlign w:val="center"/>
            <w:hideMark/>
          </w:tcPr>
          <w:p w14:paraId="4E9395A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Repartição de Capitais de Cobertura</w:t>
            </w:r>
          </w:p>
        </w:tc>
        <w:tc>
          <w:tcPr>
            <w:tcW w:w="1739" w:type="pct"/>
            <w:noWrap/>
            <w:vAlign w:val="center"/>
            <w:hideMark/>
          </w:tcPr>
          <w:p w14:paraId="0EE09F94"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Invalidez com reversão ao dependente</w:t>
            </w:r>
          </w:p>
        </w:tc>
        <w:tc>
          <w:tcPr>
            <w:tcW w:w="1014" w:type="pct"/>
            <w:noWrap/>
            <w:vAlign w:val="center"/>
            <w:hideMark/>
          </w:tcPr>
          <w:p w14:paraId="5A56B2E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R$24.297.962,12 </w:t>
            </w:r>
          </w:p>
        </w:tc>
        <w:tc>
          <w:tcPr>
            <w:tcW w:w="942" w:type="pct"/>
            <w:noWrap/>
            <w:vAlign w:val="center"/>
            <w:hideMark/>
          </w:tcPr>
          <w:p w14:paraId="4B1B16D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1,72%</w:t>
            </w:r>
          </w:p>
        </w:tc>
      </w:tr>
      <w:tr w:rsidR="000A55C6" w:rsidRPr="00513A69" w14:paraId="04BB2D80" w14:textId="77777777" w:rsidTr="00513A69">
        <w:trPr>
          <w:trHeight w:val="255"/>
          <w:jc w:val="center"/>
        </w:trPr>
        <w:tc>
          <w:tcPr>
            <w:tcW w:w="1305" w:type="pct"/>
            <w:vMerge/>
            <w:vAlign w:val="center"/>
            <w:hideMark/>
          </w:tcPr>
          <w:p w14:paraId="17B6488E" w14:textId="77777777" w:rsidR="000A55C6" w:rsidRPr="00513A69" w:rsidRDefault="000A55C6" w:rsidP="00493C2F">
            <w:pPr>
              <w:keepNext/>
              <w:suppressAutoHyphens w:val="0"/>
              <w:spacing w:after="0"/>
              <w:ind w:firstLine="0"/>
              <w:rPr>
                <w:rFonts w:ascii="Titillium Web" w:hAnsi="Titillium Web" w:cs="Arial"/>
                <w:color w:val="000000"/>
                <w:sz w:val="12"/>
                <w:szCs w:val="12"/>
              </w:rPr>
            </w:pPr>
          </w:p>
        </w:tc>
        <w:tc>
          <w:tcPr>
            <w:tcW w:w="1739" w:type="pct"/>
            <w:noWrap/>
            <w:vAlign w:val="center"/>
            <w:hideMark/>
          </w:tcPr>
          <w:p w14:paraId="470A3BA3" w14:textId="77777777" w:rsidR="000A55C6" w:rsidRPr="00513A69" w:rsidRDefault="000A55C6" w:rsidP="00493C2F">
            <w:pPr>
              <w:keepNext/>
              <w:suppressAutoHyphens w:val="0"/>
              <w:spacing w:after="0"/>
              <w:ind w:firstLine="0"/>
              <w:rPr>
                <w:rFonts w:ascii="Titillium Web" w:hAnsi="Titillium Web" w:cs="Arial"/>
                <w:color w:val="000000"/>
                <w:sz w:val="12"/>
                <w:szCs w:val="12"/>
              </w:rPr>
            </w:pPr>
            <w:r w:rsidRPr="00513A69">
              <w:rPr>
                <w:rFonts w:ascii="Titillium Web" w:hAnsi="Titillium Web" w:cs="Arial"/>
                <w:color w:val="000000"/>
                <w:sz w:val="12"/>
                <w:szCs w:val="12"/>
              </w:rPr>
              <w:t>Pensão por Morte do Servidor Ativo</w:t>
            </w:r>
          </w:p>
        </w:tc>
        <w:tc>
          <w:tcPr>
            <w:tcW w:w="1014" w:type="pct"/>
            <w:noWrap/>
            <w:vAlign w:val="center"/>
            <w:hideMark/>
          </w:tcPr>
          <w:p w14:paraId="6E9EC41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R$22.178.953,79 </w:t>
            </w:r>
          </w:p>
        </w:tc>
        <w:tc>
          <w:tcPr>
            <w:tcW w:w="942" w:type="pct"/>
            <w:noWrap/>
            <w:vAlign w:val="center"/>
            <w:hideMark/>
          </w:tcPr>
          <w:p w14:paraId="5BD49093"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1,57%</w:t>
            </w:r>
          </w:p>
        </w:tc>
      </w:tr>
      <w:tr w:rsidR="000A55C6" w:rsidRPr="00513A69" w14:paraId="194D63DE" w14:textId="77777777" w:rsidTr="00513A69">
        <w:trPr>
          <w:trHeight w:val="255"/>
          <w:jc w:val="center"/>
        </w:trPr>
        <w:tc>
          <w:tcPr>
            <w:tcW w:w="3044" w:type="pct"/>
            <w:gridSpan w:val="2"/>
            <w:noWrap/>
            <w:vAlign w:val="center"/>
            <w:hideMark/>
          </w:tcPr>
          <w:p w14:paraId="1BCD2FAA" w14:textId="77777777" w:rsidR="000A55C6" w:rsidRPr="00513A69" w:rsidRDefault="000A55C6" w:rsidP="00493C2F">
            <w:pPr>
              <w:keepNext/>
              <w:suppressAutoHyphens w:val="0"/>
              <w:spacing w:after="0"/>
              <w:ind w:firstLine="0"/>
              <w:jc w:val="center"/>
              <w:rPr>
                <w:rFonts w:ascii="Titillium Web" w:hAnsi="Titillium Web" w:cs="Calibri"/>
                <w:b/>
                <w:bCs/>
                <w:color w:val="000000"/>
                <w:sz w:val="12"/>
                <w:szCs w:val="12"/>
              </w:rPr>
            </w:pPr>
            <w:r w:rsidRPr="00513A69">
              <w:rPr>
                <w:rFonts w:ascii="Titillium Web" w:hAnsi="Titillium Web" w:cs="Calibri"/>
                <w:b/>
                <w:bCs/>
                <w:color w:val="000000"/>
                <w:sz w:val="12"/>
                <w:szCs w:val="12"/>
              </w:rPr>
              <w:t>Custo Normal Líquido</w:t>
            </w:r>
          </w:p>
        </w:tc>
        <w:tc>
          <w:tcPr>
            <w:tcW w:w="1014" w:type="pct"/>
            <w:noWrap/>
            <w:vAlign w:val="center"/>
            <w:hideMark/>
          </w:tcPr>
          <w:p w14:paraId="29AA4E06"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 xml:space="preserve">R$659.576.657,75 </w:t>
            </w:r>
          </w:p>
        </w:tc>
        <w:tc>
          <w:tcPr>
            <w:tcW w:w="942" w:type="pct"/>
            <w:noWrap/>
            <w:vAlign w:val="center"/>
            <w:hideMark/>
          </w:tcPr>
          <w:p w14:paraId="057FF7AD"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val="en-US" w:eastAsia="en-US"/>
              </w:rPr>
              <w:t>46,69%</w:t>
            </w:r>
          </w:p>
        </w:tc>
      </w:tr>
      <w:tr w:rsidR="000A55C6" w:rsidRPr="00513A69" w14:paraId="37BA2A87" w14:textId="77777777" w:rsidTr="00513A69">
        <w:trPr>
          <w:trHeight w:val="255"/>
          <w:jc w:val="center"/>
        </w:trPr>
        <w:tc>
          <w:tcPr>
            <w:tcW w:w="3044" w:type="pct"/>
            <w:gridSpan w:val="2"/>
            <w:noWrap/>
            <w:vAlign w:val="center"/>
            <w:hideMark/>
          </w:tcPr>
          <w:p w14:paraId="48FD0215" w14:textId="77777777" w:rsidR="000A55C6" w:rsidRPr="00513A69" w:rsidRDefault="000A55C6" w:rsidP="00493C2F">
            <w:pPr>
              <w:keepNext/>
              <w:suppressAutoHyphens w:val="0"/>
              <w:spacing w:after="0"/>
              <w:ind w:firstLine="0"/>
              <w:jc w:val="center"/>
              <w:rPr>
                <w:rFonts w:ascii="Titillium Web" w:hAnsi="Titillium Web" w:cs="Calibri"/>
                <w:color w:val="000000"/>
                <w:sz w:val="12"/>
                <w:szCs w:val="12"/>
              </w:rPr>
            </w:pPr>
            <w:r w:rsidRPr="00513A69">
              <w:rPr>
                <w:rFonts w:ascii="Titillium Web" w:hAnsi="Titillium Web" w:cs="Calibri"/>
                <w:color w:val="000000"/>
                <w:sz w:val="12"/>
                <w:szCs w:val="12"/>
              </w:rPr>
              <w:t>Administração do Plano</w:t>
            </w:r>
          </w:p>
        </w:tc>
        <w:tc>
          <w:tcPr>
            <w:tcW w:w="1014" w:type="pct"/>
            <w:noWrap/>
            <w:vAlign w:val="center"/>
            <w:hideMark/>
          </w:tcPr>
          <w:p w14:paraId="2D45AF9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R$3.955.482,21 </w:t>
            </w:r>
          </w:p>
        </w:tc>
        <w:tc>
          <w:tcPr>
            <w:tcW w:w="942" w:type="pct"/>
            <w:noWrap/>
            <w:vAlign w:val="center"/>
            <w:hideMark/>
          </w:tcPr>
          <w:p w14:paraId="656D9356" w14:textId="77777777" w:rsidR="000A55C6" w:rsidRPr="00513A69" w:rsidRDefault="000A55C6" w:rsidP="00493C2F">
            <w:pPr>
              <w:keepNext/>
              <w:suppressAutoHyphens w:val="0"/>
              <w:spacing w:after="0"/>
              <w:ind w:firstLine="0"/>
              <w:jc w:val="center"/>
              <w:rPr>
                <w:rFonts w:ascii="Titillium Web" w:hAnsi="Titillium Web" w:cs="Calibri"/>
                <w:color w:val="000000"/>
                <w:sz w:val="12"/>
                <w:szCs w:val="12"/>
              </w:rPr>
            </w:pPr>
            <w:r w:rsidRPr="00513A69">
              <w:rPr>
                <w:rFonts w:ascii="Titillium Web" w:hAnsi="Titillium Web" w:cs="Calibri"/>
                <w:color w:val="000000"/>
                <w:sz w:val="12"/>
                <w:szCs w:val="12"/>
                <w:lang w:val="en-US" w:eastAsia="en-US"/>
              </w:rPr>
              <w:t>0,28%</w:t>
            </w:r>
          </w:p>
        </w:tc>
      </w:tr>
      <w:tr w:rsidR="000A55C6" w:rsidRPr="00513A69" w14:paraId="42FB7072" w14:textId="77777777" w:rsidTr="00513A69">
        <w:trPr>
          <w:trHeight w:val="255"/>
          <w:jc w:val="center"/>
        </w:trPr>
        <w:tc>
          <w:tcPr>
            <w:tcW w:w="3044" w:type="pct"/>
            <w:gridSpan w:val="2"/>
            <w:shd w:val="clear" w:color="000000" w:fill="1F3864"/>
            <w:noWrap/>
            <w:vAlign w:val="center"/>
            <w:hideMark/>
          </w:tcPr>
          <w:p w14:paraId="7BFE402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Total</w:t>
            </w:r>
          </w:p>
        </w:tc>
        <w:tc>
          <w:tcPr>
            <w:tcW w:w="1014" w:type="pct"/>
            <w:shd w:val="clear" w:color="000000" w:fill="1F3864"/>
            <w:noWrap/>
            <w:vAlign w:val="center"/>
            <w:hideMark/>
          </w:tcPr>
          <w:p w14:paraId="63F0F4F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 xml:space="preserve">R$663.532.139,96 </w:t>
            </w:r>
          </w:p>
        </w:tc>
        <w:tc>
          <w:tcPr>
            <w:tcW w:w="942" w:type="pct"/>
            <w:shd w:val="clear" w:color="000000" w:fill="1F3864"/>
            <w:noWrap/>
            <w:vAlign w:val="center"/>
            <w:hideMark/>
          </w:tcPr>
          <w:p w14:paraId="2DF24986"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lang w:val="en-US" w:eastAsia="en-US"/>
              </w:rPr>
              <w:t>46,97%</w:t>
            </w:r>
          </w:p>
        </w:tc>
      </w:tr>
    </w:tbl>
    <w:p w14:paraId="4315AC4A" w14:textId="77777777" w:rsidR="000A55C6" w:rsidRPr="000A55C6" w:rsidRDefault="000A55C6" w:rsidP="00493C2F">
      <w:pPr>
        <w:spacing w:after="0"/>
        <w:ind w:firstLine="709"/>
        <w:jc w:val="both"/>
        <w:rPr>
          <w:rFonts w:ascii="Titillium Web" w:hAnsi="Titillium Web"/>
          <w:b/>
          <w:bCs/>
          <w:sz w:val="18"/>
          <w:szCs w:val="18"/>
        </w:rPr>
      </w:pPr>
      <w:r w:rsidRPr="000A55C6">
        <w:rPr>
          <w:rFonts w:ascii="Titillium Web" w:hAnsi="Titillium Web"/>
          <w:b/>
          <w:bCs/>
          <w:sz w:val="18"/>
          <w:szCs w:val="18"/>
        </w:rPr>
        <w:t>Entretanto, como o plano de custeio praticado atualmente é inferior ao Custeio de Equilíbrio apurado na avaliação atuarial, propõe-se a alteração das alíquotas atuais praticadas pelos servidores e pelo Município. Desta forma, uma vez que há o limite máximo da contribuição do Ente ao dobro da contribuição dos segurados ativos (Art. 11 da Portaria MTP nº 1.467/22), há a necessidade de as alíquotas serem as seguintes: 15,66% para os servidores Ativos e 31,31% para o Município, sobre a base de contribuição dos servidores Ativos. Além disso, os servidores Aposentados e Pensionistas devem contribuir com a mesma alíquota de contribuição dos segurados Ativos, ou seja, 15,66%, sobre o valor do benefício que excede o teto do RGPS.</w:t>
      </w:r>
    </w:p>
    <w:p w14:paraId="317F7BC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Atualmente, existem 18.858 servidores ativos vinculados ao Fundo Previdenciário - BHPREV com data de admissão após 30/dez/11, 310 aposentados e 110 pensionistas. O valor da Provisão Matemática necessária destes servidores é de R$ 4.888.294.204,15 e, como o Ativo Financeiro deste Fundo é de R$ 4.296.922.322,43, há um Déficit de R$ 591.371.881,72, que financiado em 35 anos representa um Custo Suplementar de 2,86%, ou seja, um Custo Total de 49,83%. </w:t>
      </w:r>
    </w:p>
    <w:p w14:paraId="02BC8CE3"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Como o Custo Normal praticado atualmente é inferior ao Custo Normal apurado na Avaliação Atuarial, sugerimos, então, que seja alterado, como a seguir:</w:t>
      </w:r>
    </w:p>
    <w:p w14:paraId="1675A327"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ativos: 15,66%, incidentes sobre a remuneração de contribuição;</w:t>
      </w:r>
    </w:p>
    <w:p w14:paraId="3A00DBF9"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15,66%; sobre a parcela das aposentadorias que excede o teto de benefício do RGPS;</w:t>
      </w:r>
    </w:p>
    <w:p w14:paraId="4E03B0E7"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aposentados e pensionistas portadores de doenças incapacitantes: 15,66%; sobre a parcela das aposentadorias que excede o dobro do teto de benefício do RGPS; e</w:t>
      </w:r>
    </w:p>
    <w:p w14:paraId="5373D1CA" w14:textId="75B1B621" w:rsidR="000A55C6" w:rsidRPr="00D27B1C" w:rsidRDefault="000A55C6" w:rsidP="00493C2F">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D27B1C">
        <w:rPr>
          <w:rFonts w:ascii="Titillium Web" w:hAnsi="Titillium Web" w:cs="Cambria"/>
          <w:b/>
          <w:bCs/>
          <w:sz w:val="18"/>
          <w:szCs w:val="18"/>
        </w:rPr>
        <w:t>contribuições mensais do Município: 31,31%</w:t>
      </w:r>
      <w:r w:rsidRPr="00D27B1C">
        <w:rPr>
          <w:rFonts w:ascii="Titillium Web" w:hAnsi="Titillium Web" w:cs="Cambria"/>
          <w:sz w:val="18"/>
          <w:szCs w:val="18"/>
        </w:rPr>
        <w:t xml:space="preserve"> sobre a remuneração de contribuição dos servidores ativos </w:t>
      </w:r>
      <w:r w:rsidRPr="00D27B1C">
        <w:rPr>
          <w:rFonts w:ascii="Titillium Web" w:hAnsi="Titillium Web" w:cs="Cambria"/>
          <w:b/>
          <w:bCs/>
          <w:sz w:val="18"/>
          <w:szCs w:val="18"/>
        </w:rPr>
        <w:t>para Custo Normal</w:t>
      </w:r>
      <w:r w:rsidRPr="00D27B1C">
        <w:rPr>
          <w:rFonts w:ascii="Titillium Web" w:hAnsi="Titillium Web" w:cs="Cambria"/>
          <w:sz w:val="18"/>
          <w:szCs w:val="18"/>
        </w:rPr>
        <w:t xml:space="preserve"> e </w:t>
      </w:r>
      <w:r w:rsidRPr="00D27B1C">
        <w:rPr>
          <w:rFonts w:ascii="Titillium Web" w:hAnsi="Titillium Web" w:cs="Cambria"/>
          <w:b/>
          <w:bCs/>
          <w:sz w:val="18"/>
          <w:szCs w:val="18"/>
        </w:rPr>
        <w:t>2,86% a título de Custo Suplementar</w:t>
      </w:r>
      <w:r w:rsidRPr="00D27B1C">
        <w:rPr>
          <w:rFonts w:ascii="Titillium Web" w:hAnsi="Titillium Web" w:cs="Cambria"/>
          <w:sz w:val="18"/>
          <w:szCs w:val="18"/>
        </w:rPr>
        <w:t xml:space="preserve"> para o ano de </w:t>
      </w:r>
      <w:r w:rsidRPr="00D27B1C">
        <w:rPr>
          <w:rFonts w:ascii="Titillium Web" w:hAnsi="Titillium Web" w:cs="Calibri Light"/>
          <w:sz w:val="18"/>
          <w:szCs w:val="18"/>
        </w:rPr>
        <w:t>2026</w:t>
      </w:r>
      <w:r w:rsidRPr="00D27B1C">
        <w:rPr>
          <w:rFonts w:ascii="Titillium Web" w:hAnsi="Titillium Web" w:cs="Cambria"/>
          <w:sz w:val="18"/>
          <w:szCs w:val="18"/>
        </w:rPr>
        <w:t xml:space="preserve">. </w:t>
      </w:r>
    </w:p>
    <w:p w14:paraId="1D442374"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31" w:name="_Toc233876585"/>
      <w:r w:rsidRPr="000A55C6">
        <w:rPr>
          <w:rFonts w:ascii="Titillium Web" w:hAnsi="Titillium Web"/>
          <w:b/>
          <w:caps/>
          <w:color w:val="365F91"/>
          <w:sz w:val="18"/>
          <w:szCs w:val="18"/>
        </w:rPr>
        <w:t>Análises de Variações de Resultados - Fundo Previdenciário - BHPREV</w:t>
      </w:r>
      <w:bookmarkEnd w:id="31"/>
    </w:p>
    <w:p w14:paraId="5A10D04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Passamos a descrever agora as principais variações entre os resultados apurados neste estudo e os das três últimas avaliações atuariais.</w:t>
      </w:r>
    </w:p>
    <w:p w14:paraId="521374B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Foi utilizada para esta análise a base de dados cadastral que contempla toda a massa de participantes e os dados referentes às avaliações anteriores, colhidos dos Demonstrativos de Resultados das Avaliações Atuariais – </w:t>
      </w:r>
      <w:proofErr w:type="spellStart"/>
      <w:r w:rsidRPr="000A55C6">
        <w:rPr>
          <w:rFonts w:ascii="Titillium Web" w:hAnsi="Titillium Web"/>
          <w:sz w:val="18"/>
          <w:szCs w:val="18"/>
        </w:rPr>
        <w:t>DRAAs</w:t>
      </w:r>
      <w:proofErr w:type="spellEnd"/>
      <w:r w:rsidRPr="000A55C6">
        <w:rPr>
          <w:rFonts w:ascii="Titillium Web" w:hAnsi="Titillium Web"/>
          <w:sz w:val="18"/>
          <w:szCs w:val="18"/>
        </w:rPr>
        <w:t xml:space="preserve">. </w:t>
      </w:r>
    </w:p>
    <w:p w14:paraId="4F721F92" w14:textId="77777777" w:rsidR="000A55C6" w:rsidRPr="000A55C6" w:rsidRDefault="000A55C6" w:rsidP="00833386">
      <w:pPr>
        <w:pStyle w:val="TituloVIVA"/>
        <w:keepNext/>
        <w:numPr>
          <w:ilvl w:val="1"/>
          <w:numId w:val="24"/>
        </w:numPr>
        <w:tabs>
          <w:tab w:val="left" w:pos="426"/>
        </w:tabs>
        <w:spacing w:line="240" w:lineRule="auto"/>
        <w:ind w:left="0" w:firstLine="0"/>
        <w:rPr>
          <w:rFonts w:ascii="Titillium Web" w:eastAsia="Calibri" w:hAnsi="Titillium Web" w:cs="Times New Roman"/>
          <w:b/>
          <w:color w:val="365F91"/>
          <w:sz w:val="18"/>
          <w:szCs w:val="18"/>
        </w:rPr>
      </w:pPr>
      <w:bookmarkStart w:id="32" w:name="_Toc32395620"/>
      <w:bookmarkStart w:id="33" w:name="_Toc33332008"/>
      <w:bookmarkStart w:id="34" w:name="_Toc33866965"/>
      <w:bookmarkStart w:id="35" w:name="_Toc36259128"/>
      <w:bookmarkStart w:id="36" w:name="_Toc41393547"/>
      <w:bookmarkStart w:id="37" w:name="_Toc233876586"/>
      <w:r w:rsidRPr="000A55C6">
        <w:rPr>
          <w:rFonts w:ascii="Titillium Web" w:eastAsia="Calibri" w:hAnsi="Titillium Web" w:cs="Times New Roman"/>
          <w:b/>
          <w:color w:val="365F91"/>
          <w:sz w:val="18"/>
          <w:szCs w:val="18"/>
        </w:rPr>
        <w:t>Variação na base de dados cadastrais</w:t>
      </w:r>
      <w:bookmarkEnd w:id="32"/>
      <w:bookmarkEnd w:id="33"/>
      <w:bookmarkEnd w:id="34"/>
      <w:bookmarkEnd w:id="35"/>
      <w:bookmarkEnd w:id="36"/>
      <w:r w:rsidRPr="000A55C6">
        <w:rPr>
          <w:rFonts w:ascii="Titillium Web" w:eastAsia="Calibri" w:hAnsi="Titillium Web" w:cs="Times New Roman"/>
          <w:b/>
          <w:color w:val="365F91"/>
          <w:sz w:val="18"/>
          <w:szCs w:val="18"/>
        </w:rPr>
        <w:t xml:space="preserve"> do Fundo Previdenciário - BHPREV</w:t>
      </w:r>
      <w:bookmarkEnd w:id="37"/>
    </w:p>
    <w:p w14:paraId="6832049F"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38" w:name="_Toc21848482"/>
      <w:bookmarkStart w:id="39" w:name="_Toc32395645"/>
      <w:bookmarkStart w:id="40" w:name="_Toc33332032"/>
      <w:bookmarkStart w:id="41" w:name="_Toc33866482"/>
      <w:bookmarkStart w:id="42" w:name="_Toc36259159"/>
      <w:bookmarkStart w:id="43" w:name="_Toc41393578"/>
      <w:r w:rsidRPr="000A55C6">
        <w:rPr>
          <w:rFonts w:ascii="Titillium Web" w:hAnsi="Titillium Web"/>
          <w:color w:val="244061"/>
          <w:sz w:val="18"/>
          <w:szCs w:val="18"/>
        </w:rPr>
        <w:t>Variações do Quantitativo de participantes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513A69" w14:paraId="2DF6BFE3" w14:textId="77777777" w:rsidTr="00513A69">
        <w:trPr>
          <w:trHeight w:val="255"/>
          <w:jc w:val="center"/>
        </w:trPr>
        <w:tc>
          <w:tcPr>
            <w:tcW w:w="1250" w:type="pct"/>
            <w:shd w:val="clear" w:color="000000" w:fill="1F3864"/>
            <w:vAlign w:val="center"/>
            <w:hideMark/>
          </w:tcPr>
          <w:p w14:paraId="61E826C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250" w:type="pct"/>
            <w:shd w:val="clear" w:color="000000" w:fill="1F3864"/>
            <w:vAlign w:val="center"/>
            <w:hideMark/>
          </w:tcPr>
          <w:p w14:paraId="222439B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Ativos </w:t>
            </w:r>
          </w:p>
        </w:tc>
        <w:tc>
          <w:tcPr>
            <w:tcW w:w="1250" w:type="pct"/>
            <w:shd w:val="clear" w:color="000000" w:fill="1F3864"/>
            <w:vAlign w:val="center"/>
            <w:hideMark/>
          </w:tcPr>
          <w:p w14:paraId="62C62B3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Aposentados</w:t>
            </w:r>
          </w:p>
        </w:tc>
        <w:tc>
          <w:tcPr>
            <w:tcW w:w="1250" w:type="pct"/>
            <w:shd w:val="clear" w:color="000000" w:fill="1F3864"/>
            <w:vAlign w:val="center"/>
            <w:hideMark/>
          </w:tcPr>
          <w:p w14:paraId="6775D19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Pensionistas</w:t>
            </w:r>
          </w:p>
        </w:tc>
      </w:tr>
      <w:tr w:rsidR="000A55C6" w:rsidRPr="00513A69" w14:paraId="46531D75" w14:textId="77777777" w:rsidTr="00513A69">
        <w:trPr>
          <w:trHeight w:val="255"/>
          <w:jc w:val="center"/>
        </w:trPr>
        <w:tc>
          <w:tcPr>
            <w:tcW w:w="1250" w:type="pct"/>
            <w:shd w:val="clear" w:color="000000" w:fill="FFFFFF"/>
            <w:vAlign w:val="bottom"/>
            <w:hideMark/>
          </w:tcPr>
          <w:p w14:paraId="6E2C311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2024</w:t>
            </w:r>
          </w:p>
        </w:tc>
        <w:tc>
          <w:tcPr>
            <w:tcW w:w="1250" w:type="pct"/>
            <w:shd w:val="clear" w:color="000000" w:fill="FFFFFF"/>
            <w:vAlign w:val="bottom"/>
            <w:hideMark/>
          </w:tcPr>
          <w:p w14:paraId="30653AF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14.878 </w:t>
            </w:r>
          </w:p>
        </w:tc>
        <w:tc>
          <w:tcPr>
            <w:tcW w:w="1250" w:type="pct"/>
            <w:shd w:val="clear" w:color="000000" w:fill="FFFFFF"/>
            <w:vAlign w:val="bottom"/>
            <w:hideMark/>
          </w:tcPr>
          <w:p w14:paraId="369310E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162 </w:t>
            </w:r>
          </w:p>
        </w:tc>
        <w:tc>
          <w:tcPr>
            <w:tcW w:w="1250" w:type="pct"/>
            <w:shd w:val="clear" w:color="000000" w:fill="FFFFFF"/>
            <w:vAlign w:val="bottom"/>
            <w:hideMark/>
          </w:tcPr>
          <w:p w14:paraId="42FB861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89 </w:t>
            </w:r>
          </w:p>
        </w:tc>
      </w:tr>
      <w:tr w:rsidR="000A55C6" w:rsidRPr="00513A69" w14:paraId="2A4BC4F6" w14:textId="77777777" w:rsidTr="00513A69">
        <w:trPr>
          <w:trHeight w:val="255"/>
          <w:jc w:val="center"/>
        </w:trPr>
        <w:tc>
          <w:tcPr>
            <w:tcW w:w="1250" w:type="pct"/>
            <w:shd w:val="clear" w:color="000000" w:fill="FFFFFF"/>
            <w:vAlign w:val="bottom"/>
            <w:hideMark/>
          </w:tcPr>
          <w:p w14:paraId="7D9DDED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2025</w:t>
            </w:r>
          </w:p>
        </w:tc>
        <w:tc>
          <w:tcPr>
            <w:tcW w:w="1250" w:type="pct"/>
            <w:vAlign w:val="bottom"/>
            <w:hideMark/>
          </w:tcPr>
          <w:p w14:paraId="2C7A563D"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17.053 </w:t>
            </w:r>
          </w:p>
        </w:tc>
        <w:tc>
          <w:tcPr>
            <w:tcW w:w="1250" w:type="pct"/>
            <w:shd w:val="clear" w:color="000000" w:fill="FFFFFF"/>
            <w:vAlign w:val="bottom"/>
            <w:hideMark/>
          </w:tcPr>
          <w:p w14:paraId="6C4B394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213 </w:t>
            </w:r>
          </w:p>
        </w:tc>
        <w:tc>
          <w:tcPr>
            <w:tcW w:w="1250" w:type="pct"/>
            <w:shd w:val="clear" w:color="000000" w:fill="FFFFFF"/>
            <w:vAlign w:val="bottom"/>
            <w:hideMark/>
          </w:tcPr>
          <w:p w14:paraId="1CE2225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99 </w:t>
            </w:r>
          </w:p>
        </w:tc>
      </w:tr>
      <w:tr w:rsidR="000A55C6" w:rsidRPr="00513A69" w14:paraId="76384E0F" w14:textId="77777777" w:rsidTr="00513A69">
        <w:trPr>
          <w:trHeight w:val="255"/>
          <w:jc w:val="center"/>
        </w:trPr>
        <w:tc>
          <w:tcPr>
            <w:tcW w:w="1250" w:type="pct"/>
            <w:shd w:val="clear" w:color="000000" w:fill="FFFFFF"/>
            <w:vAlign w:val="bottom"/>
            <w:hideMark/>
          </w:tcPr>
          <w:p w14:paraId="37CFE00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2026</w:t>
            </w:r>
          </w:p>
        </w:tc>
        <w:tc>
          <w:tcPr>
            <w:tcW w:w="1250" w:type="pct"/>
            <w:shd w:val="clear" w:color="000000" w:fill="FFFFFF"/>
            <w:vAlign w:val="bottom"/>
            <w:hideMark/>
          </w:tcPr>
          <w:p w14:paraId="3CD2D532"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18.858 </w:t>
            </w:r>
          </w:p>
        </w:tc>
        <w:tc>
          <w:tcPr>
            <w:tcW w:w="1250" w:type="pct"/>
            <w:shd w:val="clear" w:color="000000" w:fill="FFFFFF"/>
            <w:vAlign w:val="bottom"/>
            <w:hideMark/>
          </w:tcPr>
          <w:p w14:paraId="7F49B8C6"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310 </w:t>
            </w:r>
          </w:p>
        </w:tc>
        <w:tc>
          <w:tcPr>
            <w:tcW w:w="1250" w:type="pct"/>
            <w:shd w:val="clear" w:color="000000" w:fill="FFFFFF"/>
            <w:vAlign w:val="bottom"/>
            <w:hideMark/>
          </w:tcPr>
          <w:p w14:paraId="4A428D6C"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110 </w:t>
            </w:r>
          </w:p>
        </w:tc>
      </w:tr>
    </w:tbl>
    <w:p w14:paraId="69178FE1"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Variações dos Salários e Benefícios Médios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513A69" w14:paraId="5F19CA8E" w14:textId="77777777" w:rsidTr="00513A69">
        <w:trPr>
          <w:trHeight w:val="255"/>
          <w:jc w:val="center"/>
        </w:trPr>
        <w:tc>
          <w:tcPr>
            <w:tcW w:w="1250" w:type="pct"/>
            <w:shd w:val="clear" w:color="000000" w:fill="1F3864"/>
            <w:vAlign w:val="center"/>
            <w:hideMark/>
          </w:tcPr>
          <w:p w14:paraId="47F7A373"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250" w:type="pct"/>
            <w:shd w:val="clear" w:color="000000" w:fill="1F3864"/>
            <w:vAlign w:val="center"/>
            <w:hideMark/>
          </w:tcPr>
          <w:p w14:paraId="02463E2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Ativos </w:t>
            </w:r>
          </w:p>
        </w:tc>
        <w:tc>
          <w:tcPr>
            <w:tcW w:w="1250" w:type="pct"/>
            <w:shd w:val="clear" w:color="000000" w:fill="1F3864"/>
            <w:vAlign w:val="center"/>
            <w:hideMark/>
          </w:tcPr>
          <w:p w14:paraId="5BCB540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Aposentados</w:t>
            </w:r>
          </w:p>
        </w:tc>
        <w:tc>
          <w:tcPr>
            <w:tcW w:w="1250" w:type="pct"/>
            <w:shd w:val="clear" w:color="000000" w:fill="1F3864"/>
            <w:vAlign w:val="center"/>
            <w:hideMark/>
          </w:tcPr>
          <w:p w14:paraId="2263860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Pensionistas</w:t>
            </w:r>
          </w:p>
        </w:tc>
      </w:tr>
      <w:tr w:rsidR="000A55C6" w:rsidRPr="00513A69" w14:paraId="667020F5" w14:textId="77777777" w:rsidTr="00513A69">
        <w:trPr>
          <w:trHeight w:val="255"/>
          <w:jc w:val="center"/>
        </w:trPr>
        <w:tc>
          <w:tcPr>
            <w:tcW w:w="1250" w:type="pct"/>
            <w:shd w:val="clear" w:color="000000" w:fill="FFFFFF"/>
            <w:vAlign w:val="bottom"/>
            <w:hideMark/>
          </w:tcPr>
          <w:p w14:paraId="7B7C87C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2024</w:t>
            </w:r>
          </w:p>
        </w:tc>
        <w:tc>
          <w:tcPr>
            <w:tcW w:w="1250" w:type="pct"/>
            <w:shd w:val="clear" w:color="000000" w:fill="FFFFFF"/>
            <w:vAlign w:val="bottom"/>
            <w:hideMark/>
          </w:tcPr>
          <w:p w14:paraId="737176C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R$5.527,75 </w:t>
            </w:r>
          </w:p>
        </w:tc>
        <w:tc>
          <w:tcPr>
            <w:tcW w:w="1250" w:type="pct"/>
            <w:shd w:val="clear" w:color="000000" w:fill="FFFFFF"/>
            <w:vAlign w:val="bottom"/>
            <w:hideMark/>
          </w:tcPr>
          <w:p w14:paraId="62E6341D"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R$2.867,27 </w:t>
            </w:r>
          </w:p>
        </w:tc>
        <w:tc>
          <w:tcPr>
            <w:tcW w:w="1250" w:type="pct"/>
            <w:shd w:val="clear" w:color="000000" w:fill="FFFFFF"/>
            <w:vAlign w:val="bottom"/>
            <w:hideMark/>
          </w:tcPr>
          <w:p w14:paraId="346A209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R$2.450,39 </w:t>
            </w:r>
          </w:p>
        </w:tc>
      </w:tr>
      <w:tr w:rsidR="000A55C6" w:rsidRPr="00513A69" w14:paraId="7F462C7E" w14:textId="77777777" w:rsidTr="00513A69">
        <w:trPr>
          <w:trHeight w:val="255"/>
          <w:jc w:val="center"/>
        </w:trPr>
        <w:tc>
          <w:tcPr>
            <w:tcW w:w="1250" w:type="pct"/>
            <w:shd w:val="clear" w:color="000000" w:fill="FFFFFF"/>
            <w:vAlign w:val="bottom"/>
            <w:hideMark/>
          </w:tcPr>
          <w:p w14:paraId="76AD3F6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2025</w:t>
            </w:r>
          </w:p>
        </w:tc>
        <w:tc>
          <w:tcPr>
            <w:tcW w:w="1250" w:type="pct"/>
            <w:shd w:val="clear" w:color="000000" w:fill="FFFFFF"/>
            <w:vAlign w:val="bottom"/>
            <w:hideMark/>
          </w:tcPr>
          <w:p w14:paraId="6F65470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R$5.610,18 </w:t>
            </w:r>
          </w:p>
        </w:tc>
        <w:tc>
          <w:tcPr>
            <w:tcW w:w="1250" w:type="pct"/>
            <w:shd w:val="clear" w:color="000000" w:fill="FFFFFF"/>
            <w:vAlign w:val="bottom"/>
            <w:hideMark/>
          </w:tcPr>
          <w:p w14:paraId="1B639D4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R$3.283,11 </w:t>
            </w:r>
          </w:p>
        </w:tc>
        <w:tc>
          <w:tcPr>
            <w:tcW w:w="1250" w:type="pct"/>
            <w:shd w:val="clear" w:color="000000" w:fill="FFFFFF"/>
            <w:vAlign w:val="bottom"/>
            <w:hideMark/>
          </w:tcPr>
          <w:p w14:paraId="5794B73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R$2.718,57 </w:t>
            </w:r>
          </w:p>
        </w:tc>
      </w:tr>
      <w:tr w:rsidR="000A55C6" w:rsidRPr="00513A69" w14:paraId="73E972CE" w14:textId="77777777" w:rsidTr="00513A69">
        <w:trPr>
          <w:trHeight w:val="255"/>
          <w:jc w:val="center"/>
        </w:trPr>
        <w:tc>
          <w:tcPr>
            <w:tcW w:w="1250" w:type="pct"/>
            <w:shd w:val="clear" w:color="000000" w:fill="FFFFFF"/>
            <w:vAlign w:val="bottom"/>
            <w:hideMark/>
          </w:tcPr>
          <w:p w14:paraId="4225EAB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2026</w:t>
            </w:r>
          </w:p>
        </w:tc>
        <w:tc>
          <w:tcPr>
            <w:tcW w:w="1250" w:type="pct"/>
            <w:shd w:val="clear" w:color="000000" w:fill="FFFFFF"/>
            <w:vAlign w:val="bottom"/>
            <w:hideMark/>
          </w:tcPr>
          <w:p w14:paraId="43AA3B9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R$5.762,39 </w:t>
            </w:r>
          </w:p>
        </w:tc>
        <w:tc>
          <w:tcPr>
            <w:tcW w:w="1250" w:type="pct"/>
            <w:shd w:val="clear" w:color="000000" w:fill="FFFFFF"/>
            <w:vAlign w:val="bottom"/>
            <w:hideMark/>
          </w:tcPr>
          <w:p w14:paraId="74BC997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R$3.676,67 </w:t>
            </w:r>
          </w:p>
        </w:tc>
        <w:tc>
          <w:tcPr>
            <w:tcW w:w="1250" w:type="pct"/>
            <w:shd w:val="clear" w:color="000000" w:fill="FFFFFF"/>
            <w:vAlign w:val="bottom"/>
            <w:hideMark/>
          </w:tcPr>
          <w:p w14:paraId="02578DD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R$3.135,24 </w:t>
            </w:r>
          </w:p>
        </w:tc>
      </w:tr>
    </w:tbl>
    <w:p w14:paraId="5DE632C9"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Variações das Folhas de Salários e Benefícios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513A69" w14:paraId="12DC69B4" w14:textId="77777777" w:rsidTr="00513A69">
        <w:trPr>
          <w:trHeight w:val="255"/>
          <w:jc w:val="center"/>
        </w:trPr>
        <w:tc>
          <w:tcPr>
            <w:tcW w:w="1250" w:type="pct"/>
            <w:shd w:val="clear" w:color="000000" w:fill="1F3864"/>
            <w:vAlign w:val="center"/>
            <w:hideMark/>
          </w:tcPr>
          <w:p w14:paraId="633733C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Discriminação</w:t>
            </w:r>
          </w:p>
        </w:tc>
        <w:tc>
          <w:tcPr>
            <w:tcW w:w="1250" w:type="pct"/>
            <w:shd w:val="clear" w:color="000000" w:fill="1F3864"/>
            <w:vAlign w:val="center"/>
            <w:hideMark/>
          </w:tcPr>
          <w:p w14:paraId="57CAC65D"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Ativos </w:t>
            </w:r>
          </w:p>
        </w:tc>
        <w:tc>
          <w:tcPr>
            <w:tcW w:w="1250" w:type="pct"/>
            <w:shd w:val="clear" w:color="000000" w:fill="1F3864"/>
            <w:vAlign w:val="center"/>
            <w:hideMark/>
          </w:tcPr>
          <w:p w14:paraId="1928D2E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Aposentados</w:t>
            </w:r>
          </w:p>
        </w:tc>
        <w:tc>
          <w:tcPr>
            <w:tcW w:w="1250" w:type="pct"/>
            <w:shd w:val="clear" w:color="000000" w:fill="1F3864"/>
            <w:vAlign w:val="center"/>
            <w:hideMark/>
          </w:tcPr>
          <w:p w14:paraId="4E2F97B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Pensionistas</w:t>
            </w:r>
          </w:p>
        </w:tc>
      </w:tr>
      <w:tr w:rsidR="000A55C6" w:rsidRPr="00513A69" w14:paraId="253B7D9E" w14:textId="77777777" w:rsidTr="00513A69">
        <w:trPr>
          <w:trHeight w:val="255"/>
          <w:jc w:val="center"/>
        </w:trPr>
        <w:tc>
          <w:tcPr>
            <w:tcW w:w="1250" w:type="pct"/>
            <w:shd w:val="clear" w:color="000000" w:fill="FFFFFF"/>
            <w:vAlign w:val="bottom"/>
            <w:hideMark/>
          </w:tcPr>
          <w:p w14:paraId="2CCFDB8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2024</w:t>
            </w:r>
          </w:p>
        </w:tc>
        <w:tc>
          <w:tcPr>
            <w:tcW w:w="1250" w:type="pct"/>
            <w:shd w:val="clear" w:color="000000" w:fill="FFFFFF"/>
            <w:vAlign w:val="bottom"/>
            <w:hideMark/>
          </w:tcPr>
          <w:p w14:paraId="3D25D2A3"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R$82.241.903,32 </w:t>
            </w:r>
          </w:p>
        </w:tc>
        <w:tc>
          <w:tcPr>
            <w:tcW w:w="1250" w:type="pct"/>
            <w:shd w:val="clear" w:color="000000" w:fill="FFFFFF"/>
            <w:vAlign w:val="bottom"/>
            <w:hideMark/>
          </w:tcPr>
          <w:p w14:paraId="6F0E961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R$464.498,19 </w:t>
            </w:r>
          </w:p>
        </w:tc>
        <w:tc>
          <w:tcPr>
            <w:tcW w:w="1250" w:type="pct"/>
            <w:shd w:val="clear" w:color="000000" w:fill="FFFFFF"/>
            <w:vAlign w:val="bottom"/>
            <w:hideMark/>
          </w:tcPr>
          <w:p w14:paraId="1DA02F1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R$218.084,84 </w:t>
            </w:r>
          </w:p>
        </w:tc>
      </w:tr>
      <w:tr w:rsidR="000A55C6" w:rsidRPr="00513A69" w14:paraId="15AC545A" w14:textId="77777777" w:rsidTr="00513A69">
        <w:trPr>
          <w:trHeight w:val="255"/>
          <w:jc w:val="center"/>
        </w:trPr>
        <w:tc>
          <w:tcPr>
            <w:tcW w:w="1250" w:type="pct"/>
            <w:shd w:val="clear" w:color="000000" w:fill="FFFFFF"/>
            <w:vAlign w:val="bottom"/>
            <w:hideMark/>
          </w:tcPr>
          <w:p w14:paraId="764EDE5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2025</w:t>
            </w:r>
          </w:p>
        </w:tc>
        <w:tc>
          <w:tcPr>
            <w:tcW w:w="1250" w:type="pct"/>
            <w:shd w:val="clear" w:color="000000" w:fill="FFFFFF"/>
            <w:vAlign w:val="bottom"/>
            <w:hideMark/>
          </w:tcPr>
          <w:p w14:paraId="4AB424B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R$95.670.387,94 </w:t>
            </w:r>
          </w:p>
        </w:tc>
        <w:tc>
          <w:tcPr>
            <w:tcW w:w="1250" w:type="pct"/>
            <w:shd w:val="clear" w:color="000000" w:fill="FFFFFF"/>
            <w:vAlign w:val="bottom"/>
            <w:hideMark/>
          </w:tcPr>
          <w:p w14:paraId="7BF259F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R$699.302,11 </w:t>
            </w:r>
          </w:p>
        </w:tc>
        <w:tc>
          <w:tcPr>
            <w:tcW w:w="1250" w:type="pct"/>
            <w:shd w:val="clear" w:color="000000" w:fill="FFFFFF"/>
            <w:vAlign w:val="bottom"/>
            <w:hideMark/>
          </w:tcPr>
          <w:p w14:paraId="1B72943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R$269.138,62 </w:t>
            </w:r>
          </w:p>
        </w:tc>
      </w:tr>
      <w:tr w:rsidR="000A55C6" w:rsidRPr="00513A69" w14:paraId="48552793" w14:textId="77777777" w:rsidTr="00513A69">
        <w:trPr>
          <w:trHeight w:val="255"/>
          <w:jc w:val="center"/>
        </w:trPr>
        <w:tc>
          <w:tcPr>
            <w:tcW w:w="1250" w:type="pct"/>
            <w:shd w:val="clear" w:color="000000" w:fill="FFFFFF"/>
            <w:vAlign w:val="bottom"/>
            <w:hideMark/>
          </w:tcPr>
          <w:p w14:paraId="0F2CC2C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Avaliação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Atuarial</w:t>
            </w:r>
            <w:proofErr w:type="spellEnd"/>
            <w:r w:rsidRPr="00513A69">
              <w:rPr>
                <w:rFonts w:ascii="Titillium Web" w:hAnsi="Titillium Web" w:cs="Arial"/>
                <w:color w:val="000000"/>
                <w:sz w:val="12"/>
                <w:szCs w:val="12"/>
                <w:lang w:val="en-US" w:eastAsia="en-US"/>
              </w:rPr>
              <w:t xml:space="preserve"> 2026</w:t>
            </w:r>
          </w:p>
        </w:tc>
        <w:tc>
          <w:tcPr>
            <w:tcW w:w="1250" w:type="pct"/>
            <w:shd w:val="clear" w:color="000000" w:fill="FFFFFF"/>
            <w:vAlign w:val="bottom"/>
            <w:hideMark/>
          </w:tcPr>
          <w:p w14:paraId="4339547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R$108.667.093,55 </w:t>
            </w:r>
          </w:p>
        </w:tc>
        <w:tc>
          <w:tcPr>
            <w:tcW w:w="1250" w:type="pct"/>
            <w:shd w:val="clear" w:color="000000" w:fill="FFFFFF"/>
            <w:vAlign w:val="bottom"/>
            <w:hideMark/>
          </w:tcPr>
          <w:p w14:paraId="0969281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R$1.139.767,94 </w:t>
            </w:r>
          </w:p>
        </w:tc>
        <w:tc>
          <w:tcPr>
            <w:tcW w:w="1250" w:type="pct"/>
            <w:shd w:val="clear" w:color="000000" w:fill="FFFFFF"/>
            <w:vAlign w:val="bottom"/>
            <w:hideMark/>
          </w:tcPr>
          <w:p w14:paraId="2234380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R$344.876,75 </w:t>
            </w:r>
          </w:p>
        </w:tc>
      </w:tr>
    </w:tbl>
    <w:p w14:paraId="05DC0880" w14:textId="77777777" w:rsidR="000A55C6" w:rsidRPr="000A55C6" w:rsidRDefault="000A55C6" w:rsidP="00493C2F">
      <w:pPr>
        <w:spacing w:after="0"/>
        <w:ind w:firstLine="709"/>
        <w:jc w:val="both"/>
        <w:rPr>
          <w:rFonts w:ascii="Titillium Web" w:hAnsi="Titillium Web" w:cs="Arial"/>
          <w:sz w:val="18"/>
          <w:szCs w:val="18"/>
        </w:rPr>
      </w:pPr>
      <w:r w:rsidRPr="000A55C6">
        <w:rPr>
          <w:rFonts w:ascii="Titillium Web" w:hAnsi="Titillium Web" w:cs="Arial"/>
          <w:sz w:val="18"/>
          <w:szCs w:val="18"/>
        </w:rPr>
        <w:t>Dos dados dispostos nos quadros acima podem ser feitas as seguintes análises:</w:t>
      </w:r>
    </w:p>
    <w:p w14:paraId="653EBEA9"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aumento de 10,58% no número de participantes ativos, 1.805 servidores. Paralelo a isto, houve aumento do número de servidores aposentados, 97, e aumento de pensionistas, 11, que combinado com a variação dos valores médios de salários e benefícios resultou em aumento de 13,98% no gasto com pessoal.</w:t>
      </w:r>
    </w:p>
    <w:p w14:paraId="33254105" w14:textId="77777777" w:rsidR="000A55C6" w:rsidRPr="000A55C6" w:rsidRDefault="000A55C6" w:rsidP="00513A69">
      <w:pPr>
        <w:spacing w:after="0"/>
        <w:ind w:firstLine="0"/>
        <w:jc w:val="both"/>
        <w:rPr>
          <w:rFonts w:ascii="Titillium Web" w:hAnsi="Titillium Web"/>
          <w:sz w:val="18"/>
          <w:szCs w:val="18"/>
        </w:rPr>
      </w:pPr>
    </w:p>
    <w:p w14:paraId="373C3EAC" w14:textId="77777777" w:rsidR="000A55C6" w:rsidRPr="000A55C6" w:rsidRDefault="000A55C6" w:rsidP="00513A69">
      <w:pPr>
        <w:pStyle w:val="TituloVIVA"/>
        <w:keepNext/>
        <w:numPr>
          <w:ilvl w:val="1"/>
          <w:numId w:val="24"/>
        </w:numPr>
        <w:spacing w:line="240" w:lineRule="auto"/>
        <w:ind w:left="0" w:firstLine="0"/>
        <w:rPr>
          <w:rFonts w:ascii="Titillium Web" w:eastAsia="Calibri" w:hAnsi="Titillium Web" w:cs="Times New Roman"/>
          <w:b/>
          <w:color w:val="365F91"/>
          <w:sz w:val="18"/>
          <w:szCs w:val="18"/>
        </w:rPr>
      </w:pPr>
      <w:bookmarkStart w:id="44" w:name="_Toc36259129"/>
      <w:bookmarkStart w:id="45" w:name="_Toc41393548"/>
      <w:bookmarkStart w:id="46" w:name="_Toc233876587"/>
      <w:bookmarkEnd w:id="38"/>
      <w:bookmarkEnd w:id="39"/>
      <w:bookmarkEnd w:id="40"/>
      <w:bookmarkEnd w:id="41"/>
      <w:bookmarkEnd w:id="42"/>
      <w:bookmarkEnd w:id="43"/>
      <w:r w:rsidRPr="000A55C6">
        <w:rPr>
          <w:rFonts w:ascii="Titillium Web" w:eastAsia="Calibri" w:hAnsi="Titillium Web" w:cs="Times New Roman"/>
          <w:b/>
          <w:color w:val="365F91"/>
          <w:sz w:val="18"/>
          <w:szCs w:val="18"/>
        </w:rPr>
        <w:t>Variação no custo previdenciário</w:t>
      </w:r>
      <w:bookmarkStart w:id="47" w:name="_Toc32395648"/>
      <w:bookmarkStart w:id="48" w:name="_Toc33332035"/>
      <w:bookmarkStart w:id="49" w:name="_Toc33866485"/>
      <w:bookmarkStart w:id="50" w:name="_Toc36259162"/>
      <w:bookmarkStart w:id="51" w:name="_Toc41393581"/>
      <w:bookmarkEnd w:id="44"/>
      <w:bookmarkEnd w:id="45"/>
      <w:bookmarkEnd w:id="46"/>
    </w:p>
    <w:p w14:paraId="1D3D2EDE" w14:textId="77777777" w:rsidR="000A55C6" w:rsidRPr="000A55C6" w:rsidRDefault="000A55C6" w:rsidP="00513A69">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Variações dos Custos Normais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49"/>
        <w:gridCol w:w="1374"/>
        <w:gridCol w:w="1373"/>
        <w:gridCol w:w="1374"/>
      </w:tblGrid>
      <w:tr w:rsidR="000A55C6" w:rsidRPr="00513A69" w14:paraId="230F3B94" w14:textId="77777777" w:rsidTr="00513A69">
        <w:trPr>
          <w:trHeight w:val="227"/>
          <w:jc w:val="center"/>
        </w:trPr>
        <w:tc>
          <w:tcPr>
            <w:tcW w:w="1956" w:type="pct"/>
            <w:shd w:val="clear" w:color="000000" w:fill="1F3864"/>
            <w:noWrap/>
            <w:vAlign w:val="center"/>
            <w:hideMark/>
          </w:tcPr>
          <w:p w14:paraId="4F3BC115"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CUSTO NORMAL</w:t>
            </w:r>
          </w:p>
        </w:tc>
        <w:tc>
          <w:tcPr>
            <w:tcW w:w="1014" w:type="pct"/>
            <w:shd w:val="clear" w:color="000000" w:fill="1F3864"/>
            <w:vAlign w:val="center"/>
            <w:hideMark/>
          </w:tcPr>
          <w:p w14:paraId="426B129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20B48A5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2024</w:t>
            </w:r>
          </w:p>
        </w:tc>
        <w:tc>
          <w:tcPr>
            <w:tcW w:w="1014" w:type="pct"/>
            <w:shd w:val="clear" w:color="000000" w:fill="1F3864"/>
            <w:vAlign w:val="center"/>
            <w:hideMark/>
          </w:tcPr>
          <w:p w14:paraId="492BE586"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34112F2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2025</w:t>
            </w:r>
          </w:p>
        </w:tc>
        <w:tc>
          <w:tcPr>
            <w:tcW w:w="1015" w:type="pct"/>
            <w:shd w:val="clear" w:color="000000" w:fill="1F3864"/>
            <w:vAlign w:val="center"/>
            <w:hideMark/>
          </w:tcPr>
          <w:p w14:paraId="124BC7F6"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0042F074"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2026</w:t>
            </w:r>
          </w:p>
        </w:tc>
      </w:tr>
      <w:tr w:rsidR="000A55C6" w:rsidRPr="00513A69" w14:paraId="0CBE517E" w14:textId="77777777" w:rsidTr="00513A69">
        <w:trPr>
          <w:trHeight w:val="227"/>
          <w:jc w:val="center"/>
        </w:trPr>
        <w:tc>
          <w:tcPr>
            <w:tcW w:w="1956" w:type="pct"/>
            <w:shd w:val="clear" w:color="000000" w:fill="FFFFFF"/>
            <w:vAlign w:val="bottom"/>
            <w:hideMark/>
          </w:tcPr>
          <w:p w14:paraId="1A6D616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Aposentadorias com reversão ao dependente</w:t>
            </w:r>
          </w:p>
        </w:tc>
        <w:tc>
          <w:tcPr>
            <w:tcW w:w="1014" w:type="pct"/>
            <w:shd w:val="clear" w:color="000000" w:fill="FFFFFF"/>
            <w:vAlign w:val="bottom"/>
            <w:hideMark/>
          </w:tcPr>
          <w:p w14:paraId="713E7CF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49,38%</w:t>
            </w:r>
          </w:p>
        </w:tc>
        <w:tc>
          <w:tcPr>
            <w:tcW w:w="1014" w:type="pct"/>
            <w:shd w:val="clear" w:color="000000" w:fill="FFFFFF"/>
            <w:vAlign w:val="bottom"/>
            <w:hideMark/>
          </w:tcPr>
          <w:p w14:paraId="054CF3B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43,92%</w:t>
            </w:r>
          </w:p>
        </w:tc>
        <w:tc>
          <w:tcPr>
            <w:tcW w:w="1015" w:type="pct"/>
            <w:shd w:val="clear" w:color="000000" w:fill="FFFFFF"/>
            <w:vAlign w:val="bottom"/>
            <w:hideMark/>
          </w:tcPr>
          <w:p w14:paraId="742D666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43,40%</w:t>
            </w:r>
          </w:p>
        </w:tc>
      </w:tr>
      <w:tr w:rsidR="000A55C6" w:rsidRPr="00513A69" w14:paraId="258F97D5" w14:textId="77777777" w:rsidTr="00513A69">
        <w:trPr>
          <w:trHeight w:val="227"/>
          <w:jc w:val="center"/>
        </w:trPr>
        <w:tc>
          <w:tcPr>
            <w:tcW w:w="1956" w:type="pct"/>
            <w:shd w:val="clear" w:color="000000" w:fill="FFFFFF"/>
            <w:vAlign w:val="bottom"/>
            <w:hideMark/>
          </w:tcPr>
          <w:p w14:paraId="7C48FAC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Invalidez com reversão ao dependente</w:t>
            </w:r>
          </w:p>
        </w:tc>
        <w:tc>
          <w:tcPr>
            <w:tcW w:w="1014" w:type="pct"/>
            <w:shd w:val="clear" w:color="000000" w:fill="FFFFFF"/>
            <w:vAlign w:val="bottom"/>
            <w:hideMark/>
          </w:tcPr>
          <w:p w14:paraId="16C8AFD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1,79%</w:t>
            </w:r>
          </w:p>
        </w:tc>
        <w:tc>
          <w:tcPr>
            <w:tcW w:w="1014" w:type="pct"/>
            <w:shd w:val="clear" w:color="000000" w:fill="FFFFFF"/>
            <w:vAlign w:val="bottom"/>
            <w:hideMark/>
          </w:tcPr>
          <w:p w14:paraId="2C0F343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1,78%</w:t>
            </w:r>
          </w:p>
        </w:tc>
        <w:tc>
          <w:tcPr>
            <w:tcW w:w="1015" w:type="pct"/>
            <w:shd w:val="clear" w:color="000000" w:fill="FFFFFF"/>
            <w:vAlign w:val="bottom"/>
            <w:hideMark/>
          </w:tcPr>
          <w:p w14:paraId="5E52B25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1,72%</w:t>
            </w:r>
          </w:p>
        </w:tc>
      </w:tr>
      <w:tr w:rsidR="000A55C6" w:rsidRPr="00513A69" w14:paraId="541DE83B" w14:textId="77777777" w:rsidTr="00513A69">
        <w:trPr>
          <w:trHeight w:val="227"/>
          <w:jc w:val="center"/>
        </w:trPr>
        <w:tc>
          <w:tcPr>
            <w:tcW w:w="1956" w:type="pct"/>
            <w:shd w:val="clear" w:color="000000" w:fill="FFFFFF"/>
            <w:vAlign w:val="bottom"/>
            <w:hideMark/>
          </w:tcPr>
          <w:p w14:paraId="10C0880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Pensão de ativos</w:t>
            </w:r>
          </w:p>
        </w:tc>
        <w:tc>
          <w:tcPr>
            <w:tcW w:w="1014" w:type="pct"/>
            <w:shd w:val="clear" w:color="000000" w:fill="FFFFFF"/>
            <w:vAlign w:val="bottom"/>
            <w:hideMark/>
          </w:tcPr>
          <w:p w14:paraId="452EDFC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0,93%</w:t>
            </w:r>
          </w:p>
        </w:tc>
        <w:tc>
          <w:tcPr>
            <w:tcW w:w="1014" w:type="pct"/>
            <w:shd w:val="clear" w:color="000000" w:fill="FFFFFF"/>
            <w:vAlign w:val="bottom"/>
            <w:hideMark/>
          </w:tcPr>
          <w:p w14:paraId="324C162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1,57%</w:t>
            </w:r>
          </w:p>
        </w:tc>
        <w:tc>
          <w:tcPr>
            <w:tcW w:w="1015" w:type="pct"/>
            <w:shd w:val="clear" w:color="000000" w:fill="FFFFFF"/>
            <w:vAlign w:val="bottom"/>
            <w:hideMark/>
          </w:tcPr>
          <w:p w14:paraId="2BFAEB3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1,57%</w:t>
            </w:r>
          </w:p>
        </w:tc>
      </w:tr>
      <w:tr w:rsidR="000A55C6" w:rsidRPr="00513A69" w14:paraId="0162D277" w14:textId="77777777" w:rsidTr="00513A69">
        <w:trPr>
          <w:trHeight w:val="227"/>
          <w:jc w:val="center"/>
        </w:trPr>
        <w:tc>
          <w:tcPr>
            <w:tcW w:w="1956" w:type="pct"/>
            <w:shd w:val="clear" w:color="000000" w:fill="FFFFFF"/>
            <w:vAlign w:val="bottom"/>
            <w:hideMark/>
          </w:tcPr>
          <w:p w14:paraId="1A62FE1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Auxílios</w:t>
            </w:r>
          </w:p>
        </w:tc>
        <w:tc>
          <w:tcPr>
            <w:tcW w:w="1014" w:type="pct"/>
            <w:shd w:val="clear" w:color="000000" w:fill="FFFFFF"/>
            <w:vAlign w:val="bottom"/>
            <w:hideMark/>
          </w:tcPr>
          <w:p w14:paraId="62B9BBD3"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0,00%</w:t>
            </w:r>
          </w:p>
        </w:tc>
        <w:tc>
          <w:tcPr>
            <w:tcW w:w="1014" w:type="pct"/>
            <w:shd w:val="clear" w:color="000000" w:fill="FFFFFF"/>
            <w:vAlign w:val="bottom"/>
            <w:hideMark/>
          </w:tcPr>
          <w:p w14:paraId="0A676BD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0,00%</w:t>
            </w:r>
          </w:p>
        </w:tc>
        <w:tc>
          <w:tcPr>
            <w:tcW w:w="1015" w:type="pct"/>
            <w:shd w:val="clear" w:color="000000" w:fill="FFFFFF"/>
            <w:vAlign w:val="bottom"/>
            <w:hideMark/>
          </w:tcPr>
          <w:p w14:paraId="3CA0D6F2"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0,00%</w:t>
            </w:r>
          </w:p>
        </w:tc>
      </w:tr>
      <w:tr w:rsidR="000A55C6" w:rsidRPr="00513A69" w14:paraId="73FE038D" w14:textId="77777777" w:rsidTr="00513A69">
        <w:trPr>
          <w:trHeight w:val="227"/>
          <w:jc w:val="center"/>
        </w:trPr>
        <w:tc>
          <w:tcPr>
            <w:tcW w:w="1956" w:type="pct"/>
            <w:shd w:val="clear" w:color="000000" w:fill="FFFFFF"/>
            <w:vAlign w:val="bottom"/>
            <w:hideMark/>
          </w:tcPr>
          <w:p w14:paraId="4730DCD2"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rPr>
              <w:t>CUSTO ANUAL LÍQUIDO NORMAL</w:t>
            </w:r>
          </w:p>
        </w:tc>
        <w:tc>
          <w:tcPr>
            <w:tcW w:w="1014" w:type="pct"/>
            <w:shd w:val="clear" w:color="000000" w:fill="FFFFFF"/>
            <w:vAlign w:val="bottom"/>
            <w:hideMark/>
          </w:tcPr>
          <w:p w14:paraId="389449F8"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52,10%</w:t>
            </w:r>
          </w:p>
        </w:tc>
        <w:tc>
          <w:tcPr>
            <w:tcW w:w="1014" w:type="pct"/>
            <w:shd w:val="clear" w:color="000000" w:fill="FFFFFF"/>
            <w:vAlign w:val="bottom"/>
            <w:hideMark/>
          </w:tcPr>
          <w:p w14:paraId="2BE680B1"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47,27%</w:t>
            </w:r>
          </w:p>
        </w:tc>
        <w:tc>
          <w:tcPr>
            <w:tcW w:w="1015" w:type="pct"/>
            <w:shd w:val="clear" w:color="000000" w:fill="FFFFFF"/>
            <w:vAlign w:val="bottom"/>
            <w:hideMark/>
          </w:tcPr>
          <w:p w14:paraId="44E3D8B9"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46,69%</w:t>
            </w:r>
          </w:p>
        </w:tc>
      </w:tr>
      <w:tr w:rsidR="000A55C6" w:rsidRPr="00513A69" w14:paraId="0ABDE6EB" w14:textId="77777777" w:rsidTr="00513A69">
        <w:trPr>
          <w:trHeight w:val="227"/>
          <w:jc w:val="center"/>
        </w:trPr>
        <w:tc>
          <w:tcPr>
            <w:tcW w:w="1956" w:type="pct"/>
            <w:shd w:val="clear" w:color="000000" w:fill="FFFFFF"/>
            <w:vAlign w:val="bottom"/>
            <w:hideMark/>
          </w:tcPr>
          <w:p w14:paraId="72DB29F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Administração do Plano</w:t>
            </w:r>
          </w:p>
        </w:tc>
        <w:tc>
          <w:tcPr>
            <w:tcW w:w="1014" w:type="pct"/>
            <w:shd w:val="clear" w:color="000000" w:fill="FFFFFF"/>
            <w:vAlign w:val="bottom"/>
            <w:hideMark/>
          </w:tcPr>
          <w:p w14:paraId="5CE5B86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0,30%</w:t>
            </w:r>
          </w:p>
        </w:tc>
        <w:tc>
          <w:tcPr>
            <w:tcW w:w="1014" w:type="pct"/>
            <w:shd w:val="clear" w:color="000000" w:fill="FFFFFF"/>
            <w:vAlign w:val="bottom"/>
            <w:hideMark/>
          </w:tcPr>
          <w:p w14:paraId="73DF3E5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0,30%</w:t>
            </w:r>
          </w:p>
        </w:tc>
        <w:tc>
          <w:tcPr>
            <w:tcW w:w="1015" w:type="pct"/>
            <w:shd w:val="clear" w:color="000000" w:fill="FFFFFF"/>
            <w:vAlign w:val="bottom"/>
            <w:hideMark/>
          </w:tcPr>
          <w:p w14:paraId="5668BA3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eastAsia="en-US"/>
              </w:rPr>
              <w:t>0,28%</w:t>
            </w:r>
          </w:p>
        </w:tc>
      </w:tr>
      <w:tr w:rsidR="000A55C6" w:rsidRPr="00513A69" w14:paraId="73F97079" w14:textId="77777777" w:rsidTr="00513A69">
        <w:trPr>
          <w:trHeight w:val="227"/>
          <w:jc w:val="center"/>
        </w:trPr>
        <w:tc>
          <w:tcPr>
            <w:tcW w:w="1956" w:type="pct"/>
            <w:shd w:val="clear" w:color="000000" w:fill="FFFFFF"/>
            <w:vAlign w:val="bottom"/>
            <w:hideMark/>
          </w:tcPr>
          <w:p w14:paraId="32508BA8"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rPr>
              <w:t>CUSTO ANUAL NORMAL TOTAL</w:t>
            </w:r>
          </w:p>
        </w:tc>
        <w:tc>
          <w:tcPr>
            <w:tcW w:w="1014" w:type="pct"/>
            <w:shd w:val="clear" w:color="000000" w:fill="FFFFFF"/>
            <w:vAlign w:val="bottom"/>
            <w:hideMark/>
          </w:tcPr>
          <w:p w14:paraId="570A6E0B"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52,40%</w:t>
            </w:r>
          </w:p>
        </w:tc>
        <w:tc>
          <w:tcPr>
            <w:tcW w:w="1014" w:type="pct"/>
            <w:shd w:val="clear" w:color="000000" w:fill="FFFFFF"/>
            <w:vAlign w:val="bottom"/>
            <w:hideMark/>
          </w:tcPr>
          <w:p w14:paraId="462C76CF"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47,57%</w:t>
            </w:r>
          </w:p>
        </w:tc>
        <w:tc>
          <w:tcPr>
            <w:tcW w:w="1015" w:type="pct"/>
            <w:shd w:val="clear" w:color="000000" w:fill="FFFFFF"/>
            <w:vAlign w:val="bottom"/>
            <w:hideMark/>
          </w:tcPr>
          <w:p w14:paraId="32D6C2BC" w14:textId="77777777" w:rsidR="000A55C6" w:rsidRPr="00513A69" w:rsidRDefault="000A55C6" w:rsidP="00493C2F">
            <w:pPr>
              <w:keepNext/>
              <w:suppressAutoHyphens w:val="0"/>
              <w:spacing w:after="0"/>
              <w:ind w:firstLine="0"/>
              <w:jc w:val="center"/>
              <w:rPr>
                <w:rFonts w:ascii="Titillium Web" w:hAnsi="Titillium Web" w:cs="Arial"/>
                <w:b/>
                <w:bCs/>
                <w:color w:val="000000"/>
                <w:sz w:val="12"/>
                <w:szCs w:val="12"/>
              </w:rPr>
            </w:pPr>
            <w:r w:rsidRPr="00513A69">
              <w:rPr>
                <w:rFonts w:ascii="Titillium Web" w:hAnsi="Titillium Web" w:cs="Arial"/>
                <w:b/>
                <w:bCs/>
                <w:color w:val="000000"/>
                <w:sz w:val="12"/>
                <w:szCs w:val="12"/>
                <w:lang w:eastAsia="en-US"/>
              </w:rPr>
              <w:t>46,97%</w:t>
            </w:r>
          </w:p>
        </w:tc>
      </w:tr>
    </w:tbl>
    <w:p w14:paraId="435CCB6A"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Variações dos Valores de Provisões e Ativo do Plano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49"/>
        <w:gridCol w:w="1374"/>
        <w:gridCol w:w="1373"/>
        <w:gridCol w:w="1374"/>
      </w:tblGrid>
      <w:tr w:rsidR="000A55C6" w:rsidRPr="00513A69" w14:paraId="5E656B54" w14:textId="77777777" w:rsidTr="00513A69">
        <w:trPr>
          <w:trHeight w:val="255"/>
          <w:jc w:val="center"/>
        </w:trPr>
        <w:tc>
          <w:tcPr>
            <w:tcW w:w="1956" w:type="pct"/>
            <w:shd w:val="clear" w:color="000000" w:fill="1F3864"/>
            <w:noWrap/>
            <w:vAlign w:val="center"/>
            <w:hideMark/>
          </w:tcPr>
          <w:p w14:paraId="59F48C48"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Provisões Matemáticas (PMBC + </w:t>
            </w:r>
            <w:proofErr w:type="spellStart"/>
            <w:r w:rsidRPr="00513A69">
              <w:rPr>
                <w:rFonts w:ascii="Titillium Web" w:hAnsi="Titillium Web" w:cs="Arial"/>
                <w:b/>
                <w:bCs/>
                <w:color w:val="FFFFFF"/>
                <w:sz w:val="12"/>
                <w:szCs w:val="12"/>
              </w:rPr>
              <w:t>PMBaC</w:t>
            </w:r>
            <w:proofErr w:type="spellEnd"/>
            <w:r w:rsidRPr="00513A69">
              <w:rPr>
                <w:rFonts w:ascii="Titillium Web" w:hAnsi="Titillium Web" w:cs="Arial"/>
                <w:b/>
                <w:bCs/>
                <w:color w:val="FFFFFF"/>
                <w:sz w:val="12"/>
                <w:szCs w:val="12"/>
              </w:rPr>
              <w:t>)</w:t>
            </w:r>
          </w:p>
        </w:tc>
        <w:tc>
          <w:tcPr>
            <w:tcW w:w="1014" w:type="pct"/>
            <w:shd w:val="clear" w:color="000000" w:fill="1F3864"/>
            <w:vAlign w:val="center"/>
            <w:hideMark/>
          </w:tcPr>
          <w:p w14:paraId="15B679C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146A960C"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2024</w:t>
            </w:r>
          </w:p>
        </w:tc>
        <w:tc>
          <w:tcPr>
            <w:tcW w:w="1014" w:type="pct"/>
            <w:shd w:val="clear" w:color="000000" w:fill="1F3864"/>
            <w:vAlign w:val="center"/>
            <w:hideMark/>
          </w:tcPr>
          <w:p w14:paraId="580AFA2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382BF2C0"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2025</w:t>
            </w:r>
          </w:p>
        </w:tc>
        <w:tc>
          <w:tcPr>
            <w:tcW w:w="1015" w:type="pct"/>
            <w:shd w:val="clear" w:color="000000" w:fill="1F3864"/>
            <w:vAlign w:val="center"/>
            <w:hideMark/>
          </w:tcPr>
          <w:p w14:paraId="090C9342"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427A06D8"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2026</w:t>
            </w:r>
          </w:p>
        </w:tc>
      </w:tr>
      <w:tr w:rsidR="000A55C6" w:rsidRPr="00513A69" w14:paraId="43D332DF" w14:textId="77777777" w:rsidTr="00513A69">
        <w:trPr>
          <w:trHeight w:val="255"/>
          <w:jc w:val="center"/>
        </w:trPr>
        <w:tc>
          <w:tcPr>
            <w:tcW w:w="1956" w:type="pct"/>
            <w:shd w:val="clear" w:color="000000" w:fill="FFFFFF"/>
            <w:vAlign w:val="bottom"/>
            <w:hideMark/>
          </w:tcPr>
          <w:p w14:paraId="73D34DB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Provisão Matemática de Benefícios Concedidos (PMBC)</w:t>
            </w:r>
          </w:p>
        </w:tc>
        <w:tc>
          <w:tcPr>
            <w:tcW w:w="1014" w:type="pct"/>
            <w:shd w:val="clear" w:color="000000" w:fill="FFFFFF"/>
            <w:vAlign w:val="bottom"/>
            <w:hideMark/>
          </w:tcPr>
          <w:p w14:paraId="0C58EA94"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R$125.706.057,38 </w:t>
            </w:r>
          </w:p>
        </w:tc>
        <w:tc>
          <w:tcPr>
            <w:tcW w:w="1014" w:type="pct"/>
            <w:shd w:val="clear" w:color="000000" w:fill="FFFFFF"/>
            <w:vAlign w:val="bottom"/>
            <w:hideMark/>
          </w:tcPr>
          <w:p w14:paraId="4A2BF0BA"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R$172.377.630,33 </w:t>
            </w:r>
          </w:p>
        </w:tc>
        <w:tc>
          <w:tcPr>
            <w:tcW w:w="1015" w:type="pct"/>
            <w:shd w:val="clear" w:color="000000" w:fill="FFFFFF"/>
            <w:vAlign w:val="bottom"/>
            <w:hideMark/>
          </w:tcPr>
          <w:p w14:paraId="12BEFBE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R$ 254.158.666,76</w:t>
            </w:r>
          </w:p>
        </w:tc>
      </w:tr>
      <w:tr w:rsidR="000A55C6" w:rsidRPr="00513A69" w14:paraId="4EAF89A6" w14:textId="77777777" w:rsidTr="00513A69">
        <w:trPr>
          <w:trHeight w:val="255"/>
          <w:jc w:val="center"/>
        </w:trPr>
        <w:tc>
          <w:tcPr>
            <w:tcW w:w="1956" w:type="pct"/>
            <w:shd w:val="clear" w:color="000000" w:fill="FFFFFF"/>
            <w:vAlign w:val="bottom"/>
            <w:hideMark/>
          </w:tcPr>
          <w:p w14:paraId="18538050"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Provisão Matemática de Benefícios a Conceder (</w:t>
            </w:r>
            <w:proofErr w:type="spellStart"/>
            <w:r w:rsidRPr="00513A69">
              <w:rPr>
                <w:rFonts w:ascii="Titillium Web" w:hAnsi="Titillium Web" w:cs="Arial"/>
                <w:color w:val="000000"/>
                <w:sz w:val="12"/>
                <w:szCs w:val="12"/>
              </w:rPr>
              <w:t>PMBaC</w:t>
            </w:r>
            <w:proofErr w:type="spellEnd"/>
            <w:r w:rsidRPr="00513A69">
              <w:rPr>
                <w:rFonts w:ascii="Titillium Web" w:hAnsi="Titillium Web" w:cs="Arial"/>
                <w:color w:val="000000"/>
                <w:sz w:val="12"/>
                <w:szCs w:val="12"/>
              </w:rPr>
              <w:t>)</w:t>
            </w:r>
          </w:p>
        </w:tc>
        <w:tc>
          <w:tcPr>
            <w:tcW w:w="1014" w:type="pct"/>
            <w:shd w:val="clear" w:color="000000" w:fill="FFFFFF"/>
            <w:vAlign w:val="bottom"/>
            <w:hideMark/>
          </w:tcPr>
          <w:p w14:paraId="566E34B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R$3.334.498.193,46 </w:t>
            </w:r>
          </w:p>
        </w:tc>
        <w:tc>
          <w:tcPr>
            <w:tcW w:w="1014" w:type="pct"/>
            <w:shd w:val="clear" w:color="000000" w:fill="FFFFFF"/>
            <w:vAlign w:val="bottom"/>
            <w:hideMark/>
          </w:tcPr>
          <w:p w14:paraId="5CE9E890"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R$3.666.711.062,12 </w:t>
            </w:r>
          </w:p>
        </w:tc>
        <w:tc>
          <w:tcPr>
            <w:tcW w:w="1015" w:type="pct"/>
            <w:shd w:val="clear" w:color="000000" w:fill="FFFFFF"/>
            <w:vAlign w:val="bottom"/>
            <w:hideMark/>
          </w:tcPr>
          <w:p w14:paraId="148BB51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R$ 4.634.135.537,39</w:t>
            </w:r>
          </w:p>
        </w:tc>
      </w:tr>
      <w:tr w:rsidR="000A55C6" w:rsidRPr="00513A69" w14:paraId="2C97FFE5" w14:textId="77777777" w:rsidTr="00513A69">
        <w:trPr>
          <w:trHeight w:val="255"/>
          <w:jc w:val="center"/>
        </w:trPr>
        <w:tc>
          <w:tcPr>
            <w:tcW w:w="1956" w:type="pct"/>
            <w:shd w:val="clear" w:color="000000" w:fill="FFFFFF"/>
            <w:vAlign w:val="bottom"/>
            <w:hideMark/>
          </w:tcPr>
          <w:p w14:paraId="3F40920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Provisões Matemáticas (</w:t>
            </w:r>
            <w:proofErr w:type="spellStart"/>
            <w:r w:rsidRPr="00513A69">
              <w:rPr>
                <w:rFonts w:ascii="Titillium Web" w:hAnsi="Titillium Web" w:cs="Arial"/>
                <w:color w:val="000000"/>
                <w:sz w:val="12"/>
                <w:szCs w:val="12"/>
              </w:rPr>
              <w:t>PMBaC</w:t>
            </w:r>
            <w:proofErr w:type="spellEnd"/>
            <w:r w:rsidRPr="00513A69">
              <w:rPr>
                <w:rFonts w:ascii="Titillium Web" w:hAnsi="Titillium Web" w:cs="Arial"/>
                <w:color w:val="000000"/>
                <w:sz w:val="12"/>
                <w:szCs w:val="12"/>
              </w:rPr>
              <w:t xml:space="preserve"> + PMBC)</w:t>
            </w:r>
          </w:p>
        </w:tc>
        <w:tc>
          <w:tcPr>
            <w:tcW w:w="1014" w:type="pct"/>
            <w:shd w:val="clear" w:color="000000" w:fill="FFFFFF"/>
            <w:vAlign w:val="bottom"/>
            <w:hideMark/>
          </w:tcPr>
          <w:p w14:paraId="2B2EDF8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R$3.460.204.250,84 </w:t>
            </w:r>
          </w:p>
        </w:tc>
        <w:tc>
          <w:tcPr>
            <w:tcW w:w="1014" w:type="pct"/>
            <w:shd w:val="clear" w:color="000000" w:fill="FFFFFF"/>
            <w:vAlign w:val="bottom"/>
            <w:hideMark/>
          </w:tcPr>
          <w:p w14:paraId="4041EE5F"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R$3.839.088.692,45 </w:t>
            </w:r>
          </w:p>
        </w:tc>
        <w:tc>
          <w:tcPr>
            <w:tcW w:w="1015" w:type="pct"/>
            <w:shd w:val="clear" w:color="000000" w:fill="FFFFFF"/>
            <w:vAlign w:val="bottom"/>
            <w:hideMark/>
          </w:tcPr>
          <w:p w14:paraId="3C62926C"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R$ 4.888.294.204,15</w:t>
            </w:r>
          </w:p>
        </w:tc>
      </w:tr>
      <w:tr w:rsidR="000A55C6" w:rsidRPr="00513A69" w14:paraId="37CEA98C" w14:textId="77777777" w:rsidTr="00513A69">
        <w:trPr>
          <w:trHeight w:val="255"/>
          <w:jc w:val="center"/>
        </w:trPr>
        <w:tc>
          <w:tcPr>
            <w:tcW w:w="1956" w:type="pct"/>
            <w:shd w:val="clear" w:color="000000" w:fill="FFFFFF"/>
            <w:vAlign w:val="bottom"/>
            <w:hideMark/>
          </w:tcPr>
          <w:p w14:paraId="5E40B2AE"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rPr>
              <w:t>(+) Ativo Líquido do Plano</w:t>
            </w:r>
          </w:p>
        </w:tc>
        <w:tc>
          <w:tcPr>
            <w:tcW w:w="1014" w:type="pct"/>
            <w:shd w:val="clear" w:color="000000" w:fill="FFFFFF"/>
            <w:vAlign w:val="bottom"/>
            <w:hideMark/>
          </w:tcPr>
          <w:p w14:paraId="7313A9C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 xml:space="preserve">R$2.563.854.150,82 </w:t>
            </w:r>
          </w:p>
        </w:tc>
        <w:tc>
          <w:tcPr>
            <w:tcW w:w="1014" w:type="pct"/>
            <w:shd w:val="clear" w:color="000000" w:fill="FFFFFF"/>
            <w:vAlign w:val="bottom"/>
            <w:hideMark/>
          </w:tcPr>
          <w:p w14:paraId="54653F10" w14:textId="77777777" w:rsidR="000A55C6" w:rsidRPr="00513A69" w:rsidRDefault="000A55C6" w:rsidP="00493C2F">
            <w:pPr>
              <w:keepNext/>
              <w:suppressAutoHyphens w:val="0"/>
              <w:spacing w:after="0"/>
              <w:ind w:firstLine="0"/>
              <w:jc w:val="center"/>
              <w:rPr>
                <w:rFonts w:ascii="Titillium Web" w:hAnsi="Titillium Web" w:cs="Arial"/>
                <w:sz w:val="12"/>
                <w:szCs w:val="12"/>
              </w:rPr>
            </w:pPr>
            <w:r w:rsidRPr="00513A69">
              <w:rPr>
                <w:rFonts w:ascii="Titillium Web" w:hAnsi="Titillium Web" w:cs="Arial"/>
                <w:color w:val="000000"/>
                <w:sz w:val="12"/>
                <w:szCs w:val="12"/>
                <w:lang w:val="en-US" w:eastAsia="en-US"/>
              </w:rPr>
              <w:t xml:space="preserve">R$3.342.410.320,75 </w:t>
            </w:r>
          </w:p>
        </w:tc>
        <w:tc>
          <w:tcPr>
            <w:tcW w:w="1015" w:type="pct"/>
            <w:shd w:val="clear" w:color="000000" w:fill="FFFFFF"/>
            <w:vAlign w:val="bottom"/>
            <w:hideMark/>
          </w:tcPr>
          <w:p w14:paraId="4B3127BF"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R$ 4.296.922.322,43</w:t>
            </w:r>
          </w:p>
        </w:tc>
      </w:tr>
      <w:tr w:rsidR="000A55C6" w:rsidRPr="00513A69" w14:paraId="361004EE" w14:textId="77777777" w:rsidTr="00513A69">
        <w:trPr>
          <w:trHeight w:val="255"/>
          <w:jc w:val="center"/>
        </w:trPr>
        <w:tc>
          <w:tcPr>
            <w:tcW w:w="1956" w:type="pct"/>
            <w:shd w:val="clear" w:color="000000" w:fill="FFFFFF"/>
            <w:vAlign w:val="bottom"/>
            <w:hideMark/>
          </w:tcPr>
          <w:p w14:paraId="0E4B2D90" w14:textId="77777777" w:rsidR="000A55C6" w:rsidRPr="00513A69" w:rsidRDefault="000A55C6" w:rsidP="00493C2F">
            <w:pPr>
              <w:keepNext/>
              <w:suppressAutoHyphens w:val="0"/>
              <w:spacing w:after="0"/>
              <w:ind w:firstLine="0"/>
              <w:jc w:val="center"/>
              <w:rPr>
                <w:rFonts w:ascii="Titillium Web" w:hAnsi="Titillium Web" w:cs="Arial"/>
                <w:b/>
                <w:bCs/>
                <w:color w:val="EE0000"/>
                <w:sz w:val="12"/>
                <w:szCs w:val="12"/>
              </w:rPr>
            </w:pPr>
            <w:r w:rsidRPr="00513A69">
              <w:rPr>
                <w:rFonts w:ascii="Titillium Web" w:hAnsi="Titillium Web" w:cs="Arial"/>
                <w:b/>
                <w:bCs/>
                <w:color w:val="EE0000"/>
                <w:sz w:val="12"/>
                <w:szCs w:val="12"/>
              </w:rPr>
              <w:t xml:space="preserve"> Resultado: Déficit Técnico Atuarial</w:t>
            </w:r>
          </w:p>
        </w:tc>
        <w:tc>
          <w:tcPr>
            <w:tcW w:w="1014" w:type="pct"/>
            <w:shd w:val="clear" w:color="000000" w:fill="FFFFFF"/>
            <w:vAlign w:val="bottom"/>
            <w:hideMark/>
          </w:tcPr>
          <w:p w14:paraId="751FAEA6" w14:textId="77777777" w:rsidR="000A55C6" w:rsidRPr="00513A69" w:rsidRDefault="000A55C6" w:rsidP="00493C2F">
            <w:pPr>
              <w:keepNext/>
              <w:suppressAutoHyphens w:val="0"/>
              <w:spacing w:after="0"/>
              <w:ind w:firstLine="0"/>
              <w:jc w:val="center"/>
              <w:rPr>
                <w:rFonts w:ascii="Titillium Web" w:hAnsi="Titillium Web" w:cs="Arial"/>
                <w:b/>
                <w:bCs/>
                <w:color w:val="EE0000"/>
                <w:sz w:val="12"/>
                <w:szCs w:val="12"/>
              </w:rPr>
            </w:pPr>
            <w:r w:rsidRPr="00513A69">
              <w:rPr>
                <w:rFonts w:ascii="Titillium Web" w:hAnsi="Titillium Web" w:cs="Arial"/>
                <w:b/>
                <w:bCs/>
                <w:color w:val="EE0000"/>
                <w:sz w:val="12"/>
                <w:szCs w:val="12"/>
                <w:lang w:val="en-US" w:eastAsia="en-US"/>
              </w:rPr>
              <w:t xml:space="preserve">(R$896.350.100,02) </w:t>
            </w:r>
          </w:p>
        </w:tc>
        <w:tc>
          <w:tcPr>
            <w:tcW w:w="1014" w:type="pct"/>
            <w:shd w:val="clear" w:color="000000" w:fill="FFFFFF"/>
            <w:vAlign w:val="bottom"/>
            <w:hideMark/>
          </w:tcPr>
          <w:p w14:paraId="5B7BFF21" w14:textId="77777777" w:rsidR="000A55C6" w:rsidRPr="00513A69" w:rsidRDefault="000A55C6" w:rsidP="00493C2F">
            <w:pPr>
              <w:keepNext/>
              <w:suppressAutoHyphens w:val="0"/>
              <w:spacing w:after="0"/>
              <w:ind w:firstLine="0"/>
              <w:jc w:val="center"/>
              <w:rPr>
                <w:rFonts w:ascii="Titillium Web" w:hAnsi="Titillium Web" w:cs="Arial"/>
                <w:b/>
                <w:bCs/>
                <w:color w:val="EE0000"/>
                <w:sz w:val="12"/>
                <w:szCs w:val="12"/>
              </w:rPr>
            </w:pPr>
            <w:r w:rsidRPr="00513A69">
              <w:rPr>
                <w:rFonts w:ascii="Titillium Web" w:hAnsi="Titillium Web" w:cs="Arial"/>
                <w:b/>
                <w:bCs/>
                <w:color w:val="EE0000"/>
                <w:sz w:val="12"/>
                <w:szCs w:val="12"/>
                <w:lang w:val="en-US" w:eastAsia="en-US"/>
              </w:rPr>
              <w:t xml:space="preserve">(R$496.678.371,70) </w:t>
            </w:r>
          </w:p>
        </w:tc>
        <w:tc>
          <w:tcPr>
            <w:tcW w:w="1015" w:type="pct"/>
            <w:shd w:val="clear" w:color="000000" w:fill="FFFFFF"/>
            <w:vAlign w:val="bottom"/>
            <w:hideMark/>
          </w:tcPr>
          <w:p w14:paraId="3EF77353" w14:textId="77777777" w:rsidR="000A55C6" w:rsidRPr="00513A69" w:rsidRDefault="000A55C6" w:rsidP="00493C2F">
            <w:pPr>
              <w:keepNext/>
              <w:suppressAutoHyphens w:val="0"/>
              <w:spacing w:after="0"/>
              <w:ind w:firstLine="0"/>
              <w:jc w:val="center"/>
              <w:rPr>
                <w:rFonts w:ascii="Titillium Web" w:hAnsi="Titillium Web" w:cs="Arial"/>
                <w:b/>
                <w:bCs/>
                <w:color w:val="EE0000"/>
                <w:sz w:val="12"/>
                <w:szCs w:val="12"/>
              </w:rPr>
            </w:pPr>
            <w:r w:rsidRPr="00513A69">
              <w:rPr>
                <w:rFonts w:ascii="Titillium Web" w:hAnsi="Titillium Web" w:cs="Arial"/>
                <w:b/>
                <w:bCs/>
                <w:color w:val="EE0000"/>
                <w:sz w:val="12"/>
                <w:szCs w:val="12"/>
                <w:lang w:val="en-US" w:eastAsia="en-US"/>
              </w:rPr>
              <w:t>(R$ 591.371.881,72)</w:t>
            </w:r>
          </w:p>
        </w:tc>
      </w:tr>
    </w:tbl>
    <w:p w14:paraId="1F99E6C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Variações dos Percentuais de Custo Previdenciário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49"/>
        <w:gridCol w:w="1374"/>
        <w:gridCol w:w="1373"/>
        <w:gridCol w:w="1374"/>
      </w:tblGrid>
      <w:tr w:rsidR="000A55C6" w:rsidRPr="00513A69" w14:paraId="673ABB78" w14:textId="77777777" w:rsidTr="00513A69">
        <w:trPr>
          <w:trHeight w:val="255"/>
          <w:jc w:val="center"/>
        </w:trPr>
        <w:tc>
          <w:tcPr>
            <w:tcW w:w="1956" w:type="pct"/>
            <w:shd w:val="clear" w:color="000000" w:fill="1F3864"/>
            <w:noWrap/>
            <w:vAlign w:val="center"/>
            <w:hideMark/>
          </w:tcPr>
          <w:p w14:paraId="6E36D1E7"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r w:rsidRPr="00513A69">
              <w:rPr>
                <w:rFonts w:ascii="Titillium Web" w:hAnsi="Titillium Web" w:cs="Arial"/>
                <w:b/>
                <w:bCs/>
                <w:color w:val="FFFFFF"/>
                <w:sz w:val="12"/>
                <w:szCs w:val="12"/>
              </w:rPr>
              <w:t xml:space="preserve">CUSTO </w:t>
            </w:r>
          </w:p>
        </w:tc>
        <w:tc>
          <w:tcPr>
            <w:tcW w:w="1014" w:type="pct"/>
            <w:shd w:val="clear" w:color="000000" w:fill="1F3864"/>
            <w:vAlign w:val="center"/>
            <w:hideMark/>
          </w:tcPr>
          <w:p w14:paraId="481F8FE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7DE0EDBA"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2024</w:t>
            </w:r>
          </w:p>
        </w:tc>
        <w:tc>
          <w:tcPr>
            <w:tcW w:w="1014" w:type="pct"/>
            <w:shd w:val="clear" w:color="000000" w:fill="1F3864"/>
            <w:vAlign w:val="center"/>
            <w:hideMark/>
          </w:tcPr>
          <w:p w14:paraId="390D0416"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4362A239"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2025</w:t>
            </w:r>
          </w:p>
        </w:tc>
        <w:tc>
          <w:tcPr>
            <w:tcW w:w="1015" w:type="pct"/>
            <w:shd w:val="clear" w:color="000000" w:fill="1F3864"/>
            <w:vAlign w:val="center"/>
            <w:hideMark/>
          </w:tcPr>
          <w:p w14:paraId="39F64391"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513A69">
              <w:rPr>
                <w:rFonts w:ascii="Titillium Web" w:hAnsi="Titillium Web" w:cs="Arial"/>
                <w:b/>
                <w:bCs/>
                <w:color w:val="FFFFFF"/>
                <w:sz w:val="12"/>
                <w:szCs w:val="12"/>
                <w:lang w:val="en-US" w:eastAsia="en-US"/>
              </w:rPr>
              <w:t>Avaliação</w:t>
            </w:r>
            <w:proofErr w:type="spellEnd"/>
            <w:r w:rsidRPr="00513A69">
              <w:rPr>
                <w:rFonts w:ascii="Titillium Web" w:hAnsi="Titillium Web" w:cs="Arial"/>
                <w:b/>
                <w:bCs/>
                <w:color w:val="FFFFFF"/>
                <w:sz w:val="12"/>
                <w:szCs w:val="12"/>
                <w:lang w:val="en-US" w:eastAsia="en-US"/>
              </w:rPr>
              <w:t xml:space="preserve"> </w:t>
            </w:r>
          </w:p>
          <w:p w14:paraId="378AE9DE" w14:textId="77777777" w:rsidR="000A55C6" w:rsidRPr="00513A69" w:rsidRDefault="000A55C6" w:rsidP="00493C2F">
            <w:pPr>
              <w:keepNext/>
              <w:suppressAutoHyphens w:val="0"/>
              <w:spacing w:after="0"/>
              <w:ind w:firstLine="0"/>
              <w:jc w:val="center"/>
              <w:rPr>
                <w:rFonts w:ascii="Titillium Web" w:hAnsi="Titillium Web" w:cs="Arial"/>
                <w:b/>
                <w:bCs/>
                <w:color w:val="FFFFFF"/>
                <w:sz w:val="12"/>
                <w:szCs w:val="12"/>
              </w:rPr>
            </w:pPr>
            <w:proofErr w:type="spellStart"/>
            <w:r w:rsidRPr="00513A69">
              <w:rPr>
                <w:rFonts w:ascii="Titillium Web" w:hAnsi="Titillium Web" w:cs="Arial"/>
                <w:b/>
                <w:bCs/>
                <w:color w:val="FFFFFF"/>
                <w:sz w:val="12"/>
                <w:szCs w:val="12"/>
                <w:lang w:val="en-US" w:eastAsia="en-US"/>
              </w:rPr>
              <w:t>Atuarial</w:t>
            </w:r>
            <w:proofErr w:type="spellEnd"/>
            <w:r w:rsidRPr="00513A69">
              <w:rPr>
                <w:rFonts w:ascii="Titillium Web" w:hAnsi="Titillium Web" w:cs="Arial"/>
                <w:b/>
                <w:bCs/>
                <w:color w:val="FFFFFF"/>
                <w:sz w:val="12"/>
                <w:szCs w:val="12"/>
                <w:lang w:val="en-US" w:eastAsia="en-US"/>
              </w:rPr>
              <w:t xml:space="preserve"> 2026</w:t>
            </w:r>
          </w:p>
        </w:tc>
      </w:tr>
      <w:tr w:rsidR="000A55C6" w:rsidRPr="00513A69" w14:paraId="6F8DA49B" w14:textId="77777777" w:rsidTr="00513A69">
        <w:trPr>
          <w:trHeight w:val="255"/>
          <w:jc w:val="center"/>
        </w:trPr>
        <w:tc>
          <w:tcPr>
            <w:tcW w:w="1956" w:type="pct"/>
            <w:shd w:val="clear" w:color="000000" w:fill="FFFFFF"/>
            <w:vAlign w:val="bottom"/>
            <w:hideMark/>
          </w:tcPr>
          <w:p w14:paraId="5336D1EB"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Custo</w:t>
            </w:r>
            <w:proofErr w:type="spellEnd"/>
            <w:r w:rsidRPr="00513A69">
              <w:rPr>
                <w:rFonts w:ascii="Titillium Web" w:hAnsi="Titillium Web" w:cs="Arial"/>
                <w:color w:val="000000"/>
                <w:sz w:val="12"/>
                <w:szCs w:val="12"/>
                <w:lang w:val="en-US" w:eastAsia="en-US"/>
              </w:rPr>
              <w:t xml:space="preserve"> Normal</w:t>
            </w:r>
          </w:p>
        </w:tc>
        <w:tc>
          <w:tcPr>
            <w:tcW w:w="1014" w:type="pct"/>
            <w:shd w:val="clear" w:color="000000" w:fill="FFFFFF"/>
            <w:vAlign w:val="bottom"/>
            <w:hideMark/>
          </w:tcPr>
          <w:p w14:paraId="792010B7"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52,40%</w:t>
            </w:r>
          </w:p>
        </w:tc>
        <w:tc>
          <w:tcPr>
            <w:tcW w:w="1014" w:type="pct"/>
            <w:shd w:val="clear" w:color="000000" w:fill="FFFFFF"/>
            <w:vAlign w:val="bottom"/>
            <w:hideMark/>
          </w:tcPr>
          <w:p w14:paraId="5E2E2F5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47,57%</w:t>
            </w:r>
          </w:p>
        </w:tc>
        <w:tc>
          <w:tcPr>
            <w:tcW w:w="1015" w:type="pct"/>
            <w:shd w:val="clear" w:color="000000" w:fill="FFFFFF"/>
            <w:vAlign w:val="bottom"/>
            <w:hideMark/>
          </w:tcPr>
          <w:p w14:paraId="2CDB2E5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46,97%</w:t>
            </w:r>
          </w:p>
        </w:tc>
      </w:tr>
      <w:tr w:rsidR="000A55C6" w:rsidRPr="00513A69" w14:paraId="046FFCCF" w14:textId="77777777" w:rsidTr="00513A69">
        <w:trPr>
          <w:trHeight w:val="255"/>
          <w:jc w:val="center"/>
        </w:trPr>
        <w:tc>
          <w:tcPr>
            <w:tcW w:w="1956" w:type="pct"/>
            <w:shd w:val="clear" w:color="000000" w:fill="FFFFFF"/>
            <w:vAlign w:val="bottom"/>
            <w:hideMark/>
          </w:tcPr>
          <w:p w14:paraId="27F0C8D1"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Custo</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Suplementar</w:t>
            </w:r>
            <w:proofErr w:type="spellEnd"/>
            <w:r w:rsidRPr="00513A69">
              <w:rPr>
                <w:rFonts w:ascii="Titillium Web" w:hAnsi="Titillium Web" w:cs="Arial"/>
                <w:color w:val="000000"/>
                <w:sz w:val="12"/>
                <w:szCs w:val="12"/>
                <w:lang w:val="en-US" w:eastAsia="en-US"/>
              </w:rPr>
              <w:t xml:space="preserve"> (</w:t>
            </w:r>
            <w:proofErr w:type="spellStart"/>
            <w:r w:rsidRPr="00513A69">
              <w:rPr>
                <w:rFonts w:ascii="Titillium Web" w:hAnsi="Titillium Web" w:cs="Arial"/>
                <w:color w:val="000000"/>
                <w:sz w:val="12"/>
                <w:szCs w:val="12"/>
                <w:lang w:val="en-US" w:eastAsia="en-US"/>
              </w:rPr>
              <w:t>Em</w:t>
            </w:r>
            <w:proofErr w:type="spellEnd"/>
            <w:r w:rsidRPr="00513A69">
              <w:rPr>
                <w:rFonts w:ascii="Titillium Web" w:hAnsi="Titillium Web" w:cs="Arial"/>
                <w:color w:val="000000"/>
                <w:sz w:val="12"/>
                <w:szCs w:val="12"/>
                <w:lang w:val="en-US" w:eastAsia="en-US"/>
              </w:rPr>
              <w:t xml:space="preserve"> 35 </w:t>
            </w:r>
            <w:proofErr w:type="spellStart"/>
            <w:r w:rsidRPr="00513A69">
              <w:rPr>
                <w:rFonts w:ascii="Titillium Web" w:hAnsi="Titillium Web" w:cs="Arial"/>
                <w:color w:val="000000"/>
                <w:sz w:val="12"/>
                <w:szCs w:val="12"/>
                <w:lang w:val="en-US" w:eastAsia="en-US"/>
              </w:rPr>
              <w:t>anos</w:t>
            </w:r>
            <w:proofErr w:type="spellEnd"/>
            <w:r w:rsidRPr="00513A69">
              <w:rPr>
                <w:rFonts w:ascii="Titillium Web" w:hAnsi="Titillium Web" w:cs="Arial"/>
                <w:color w:val="000000"/>
                <w:sz w:val="12"/>
                <w:szCs w:val="12"/>
                <w:lang w:val="en-US" w:eastAsia="en-US"/>
              </w:rPr>
              <w:t>)</w:t>
            </w:r>
          </w:p>
        </w:tc>
        <w:tc>
          <w:tcPr>
            <w:tcW w:w="1014" w:type="pct"/>
            <w:shd w:val="clear" w:color="000000" w:fill="FFFFFF"/>
            <w:vAlign w:val="bottom"/>
            <w:hideMark/>
          </w:tcPr>
          <w:p w14:paraId="5B54D32A"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5,22%</w:t>
            </w:r>
          </w:p>
        </w:tc>
        <w:tc>
          <w:tcPr>
            <w:tcW w:w="1014" w:type="pct"/>
            <w:shd w:val="clear" w:color="000000" w:fill="FFFFFF"/>
            <w:vAlign w:val="bottom"/>
            <w:hideMark/>
          </w:tcPr>
          <w:p w14:paraId="6035D8E8"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2,56%</w:t>
            </w:r>
          </w:p>
        </w:tc>
        <w:tc>
          <w:tcPr>
            <w:tcW w:w="1015" w:type="pct"/>
            <w:shd w:val="clear" w:color="000000" w:fill="FFFFFF"/>
            <w:vAlign w:val="bottom"/>
            <w:hideMark/>
          </w:tcPr>
          <w:p w14:paraId="0CCF36A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2,86%</w:t>
            </w:r>
          </w:p>
        </w:tc>
      </w:tr>
      <w:tr w:rsidR="000A55C6" w:rsidRPr="00513A69" w14:paraId="094E2450" w14:textId="77777777" w:rsidTr="00513A69">
        <w:trPr>
          <w:trHeight w:val="255"/>
          <w:jc w:val="center"/>
        </w:trPr>
        <w:tc>
          <w:tcPr>
            <w:tcW w:w="1956" w:type="pct"/>
            <w:noWrap/>
            <w:vAlign w:val="bottom"/>
            <w:hideMark/>
          </w:tcPr>
          <w:p w14:paraId="574252C3"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proofErr w:type="spellStart"/>
            <w:r w:rsidRPr="00513A69">
              <w:rPr>
                <w:rFonts w:ascii="Titillium Web" w:hAnsi="Titillium Web" w:cs="Arial"/>
                <w:color w:val="000000"/>
                <w:sz w:val="12"/>
                <w:szCs w:val="12"/>
                <w:lang w:val="en-US" w:eastAsia="en-US"/>
              </w:rPr>
              <w:t>Custo</w:t>
            </w:r>
            <w:proofErr w:type="spellEnd"/>
            <w:r w:rsidRPr="00513A69">
              <w:rPr>
                <w:rFonts w:ascii="Titillium Web" w:hAnsi="Titillium Web" w:cs="Arial"/>
                <w:color w:val="000000"/>
                <w:sz w:val="12"/>
                <w:szCs w:val="12"/>
                <w:lang w:val="en-US" w:eastAsia="en-US"/>
              </w:rPr>
              <w:t xml:space="preserve"> Total</w:t>
            </w:r>
          </w:p>
        </w:tc>
        <w:tc>
          <w:tcPr>
            <w:tcW w:w="1014" w:type="pct"/>
            <w:shd w:val="clear" w:color="000000" w:fill="FFFFFF"/>
            <w:vAlign w:val="bottom"/>
            <w:hideMark/>
          </w:tcPr>
          <w:p w14:paraId="266DDA35"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57,62%</w:t>
            </w:r>
          </w:p>
        </w:tc>
        <w:tc>
          <w:tcPr>
            <w:tcW w:w="1014" w:type="pct"/>
            <w:shd w:val="clear" w:color="000000" w:fill="FFFFFF"/>
            <w:vAlign w:val="bottom"/>
            <w:hideMark/>
          </w:tcPr>
          <w:p w14:paraId="5F58F526"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50,13%</w:t>
            </w:r>
          </w:p>
        </w:tc>
        <w:tc>
          <w:tcPr>
            <w:tcW w:w="1015" w:type="pct"/>
            <w:shd w:val="clear" w:color="000000" w:fill="FFFFFF"/>
            <w:vAlign w:val="bottom"/>
            <w:hideMark/>
          </w:tcPr>
          <w:p w14:paraId="72C1A119" w14:textId="77777777" w:rsidR="000A55C6" w:rsidRPr="00513A69" w:rsidRDefault="000A55C6" w:rsidP="00493C2F">
            <w:pPr>
              <w:keepNext/>
              <w:suppressAutoHyphens w:val="0"/>
              <w:spacing w:after="0"/>
              <w:ind w:firstLine="0"/>
              <w:jc w:val="center"/>
              <w:rPr>
                <w:rFonts w:ascii="Titillium Web" w:hAnsi="Titillium Web" w:cs="Arial"/>
                <w:color w:val="000000"/>
                <w:sz w:val="12"/>
                <w:szCs w:val="12"/>
              </w:rPr>
            </w:pPr>
            <w:r w:rsidRPr="00513A69">
              <w:rPr>
                <w:rFonts w:ascii="Titillium Web" w:hAnsi="Titillium Web" w:cs="Arial"/>
                <w:color w:val="000000"/>
                <w:sz w:val="12"/>
                <w:szCs w:val="12"/>
                <w:lang w:val="en-US" w:eastAsia="en-US"/>
              </w:rPr>
              <w:t>49,83%</w:t>
            </w:r>
          </w:p>
        </w:tc>
      </w:tr>
    </w:tbl>
    <w:p w14:paraId="15D3B7A7" w14:textId="77777777" w:rsidR="000A55C6" w:rsidRPr="000A55C6" w:rsidRDefault="000A55C6" w:rsidP="00493C2F">
      <w:pPr>
        <w:spacing w:after="0"/>
        <w:ind w:firstLine="709"/>
        <w:jc w:val="both"/>
        <w:rPr>
          <w:rFonts w:ascii="Titillium Web" w:hAnsi="Titillium Web" w:cs="Arial"/>
          <w:sz w:val="18"/>
          <w:szCs w:val="18"/>
        </w:rPr>
      </w:pPr>
      <w:r w:rsidRPr="000A55C6">
        <w:rPr>
          <w:rFonts w:ascii="Titillium Web" w:hAnsi="Titillium Web" w:cs="Arial"/>
          <w:sz w:val="18"/>
          <w:szCs w:val="18"/>
        </w:rPr>
        <w:t>Dos dados dispostos nos quadros acima, podem ser feitas as seguintes análises:</w:t>
      </w:r>
    </w:p>
    <w:p w14:paraId="76394A0C"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variação no Custo Normal em função de Aposentadorias com reversão ao dependente e Pensão de ativos;</w:t>
      </w:r>
    </w:p>
    <w:p w14:paraId="0EDA9A09"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aumento de 47,44% nos valores de Provisões de Benefícios Concedidos, em função do aumento na folha de benefícios, em 53,30%, e ajuste da estimativa de Compensação Previdenciária;</w:t>
      </w:r>
    </w:p>
    <w:p w14:paraId="7353FF7E"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lastRenderedPageBreak/>
        <w:t xml:space="preserve">aumento de 26,38% dos valores de Provisões Matemáticas de Benefícios a Conceder em função do aumento na folha de salários, de 13,58%, e do aumento da idade média do grupo; e </w:t>
      </w:r>
    </w:p>
    <w:p w14:paraId="001BB6C0" w14:textId="254BECF1" w:rsidR="000A55C6" w:rsidRPr="00D27B1C" w:rsidRDefault="000A55C6" w:rsidP="00513A69">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D27B1C">
        <w:rPr>
          <w:rFonts w:ascii="Titillium Web" w:hAnsi="Titillium Web"/>
          <w:sz w:val="18"/>
          <w:szCs w:val="18"/>
        </w:rPr>
        <w:t xml:space="preserve">aumento de 19,07% no valor do déficit atuarial, visto que o aumento dos Ativos do Plano, em 28,56%, não foi em magnitude suficiente para cobrir o aumento total das Provisões, em 27,33%. </w:t>
      </w:r>
      <w:bookmarkEnd w:id="47"/>
      <w:bookmarkEnd w:id="48"/>
      <w:bookmarkEnd w:id="49"/>
      <w:bookmarkEnd w:id="50"/>
      <w:bookmarkEnd w:id="51"/>
    </w:p>
    <w:p w14:paraId="423E8F6F" w14:textId="77777777" w:rsidR="000A55C6" w:rsidRPr="000A55C6" w:rsidRDefault="000A55C6" w:rsidP="00833386">
      <w:pPr>
        <w:pStyle w:val="TituloVIVA"/>
        <w:keepNext/>
        <w:numPr>
          <w:ilvl w:val="0"/>
          <w:numId w:val="24"/>
        </w:numPr>
        <w:tabs>
          <w:tab w:val="left" w:pos="284"/>
        </w:tabs>
        <w:spacing w:line="240" w:lineRule="auto"/>
        <w:ind w:left="0" w:firstLine="0"/>
        <w:rPr>
          <w:rFonts w:ascii="Titillium Web" w:hAnsi="Titillium Web"/>
          <w:b/>
          <w:caps/>
          <w:color w:val="365F91"/>
          <w:sz w:val="18"/>
          <w:szCs w:val="18"/>
        </w:rPr>
      </w:pPr>
      <w:bookmarkStart w:id="52" w:name="_Toc233876588"/>
      <w:r w:rsidRPr="000A55C6">
        <w:rPr>
          <w:rFonts w:ascii="Titillium Web" w:hAnsi="Titillium Web"/>
          <w:b/>
          <w:caps/>
          <w:color w:val="365F91"/>
          <w:sz w:val="18"/>
          <w:szCs w:val="18"/>
        </w:rPr>
        <w:t>PARECER ATUARIAL</w:t>
      </w:r>
      <w:bookmarkEnd w:id="52"/>
    </w:p>
    <w:p w14:paraId="75116B31"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Neste item, apresentamos o Parecer Atuarial, conforme estrutura exigida para preenchimento do Demonstrativo de Resultados da Avaliação Atuarial – DRAA.</w:t>
      </w:r>
    </w:p>
    <w:p w14:paraId="384A252C" w14:textId="77777777" w:rsidR="000A55C6" w:rsidRPr="000A55C6" w:rsidRDefault="000A55C6" w:rsidP="00833386">
      <w:pPr>
        <w:pStyle w:val="PargrafodaLista"/>
        <w:numPr>
          <w:ilvl w:val="0"/>
          <w:numId w:val="21"/>
        </w:numPr>
        <w:tabs>
          <w:tab w:val="left" w:pos="284"/>
          <w:tab w:val="left" w:pos="426"/>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Perspectivas de alteração futura no perfil e na composição da massa de segurados.</w:t>
      </w:r>
    </w:p>
    <w:p w14:paraId="0F80D1E5"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Quanto às perspectivas de alteração futura no perfil e na composição da massa de segurados, ressalta-se que, embora tenha sido adotada neste estudo a hipótese de novos entrantes — segundo a qual, para cada servidor que se aposenta, um novo servidor ingressa com idade e salário iguais aos daquele que se desligou, quando foi admitido no Município — o resultado apurado desta geração futura foi apenas a título demonstrativo, uma vez que em nada influenciou nas provisões matemáticas da geração atual e, portanto, para fins de definição do plano de custeio de equilíbrio do RPPS do Município de Belo Horizonte/MG.</w:t>
      </w:r>
    </w:p>
    <w:p w14:paraId="5C00E78D" w14:textId="77777777" w:rsidR="000A55C6" w:rsidRPr="000A55C6" w:rsidRDefault="000A55C6" w:rsidP="00833386">
      <w:pPr>
        <w:pStyle w:val="PargrafodaLista"/>
        <w:keepNext/>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Adequação da base de dados utilizada e respectivos impactos em relação aos resultados apurados.</w:t>
      </w:r>
    </w:p>
    <w:p w14:paraId="29BFF041"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4370B3E5"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Análise dos regimes financeiros e métodos atuariais adotados e perspectivas futuras de comportamento dos custos e dos compromissos do plano de benefícios.</w:t>
      </w:r>
    </w:p>
    <w:p w14:paraId="55B24091"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Os regimes financeiros adotados no cálculo atuarial são os previstos nas normas previdenciárias e considerados os mais adequados a cada benefício previdenciário, sendo capitalização para benefícios programados, com o Crédito Unitário Projetado e repartição de capitais de cobertura para benefícios de risco. Não havendo alterações significativas da massa de segurados ou das hipóteses atuariais adotadas não há perspectivas de alterações consideráveis no Plano de Custeio.</w:t>
      </w:r>
    </w:p>
    <w:p w14:paraId="3263D57D"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Adequação das hipóteses utilizadas às características da massa de segurados e de seus dependentes e análise de sensibilidade para os resultados.</w:t>
      </w:r>
    </w:p>
    <w:p w14:paraId="3B01FBF2"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Foram adotadas hipóteses que devem refletir as características biométricas, demográficas, financeiras e econômicas incidentes sobre a população de segurados e respectivo plano previdenciário. As tábuas de mortalidade que são mais aderentes à realidade da população brasileira são as tábuas de mortalidade do IBGE.</w:t>
      </w:r>
    </w:p>
    <w:p w14:paraId="562B3D18"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Por representarem estimativas de eventos futuros, devem ser periodicamente confrontadas com os acontecimentos da vida real, através de estudos estatísticos de aderência e teste de hipótese, para que se avalie a necessidade de ajustes.</w:t>
      </w:r>
    </w:p>
    <w:p w14:paraId="53D394D0"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Metodologia utilizada para a determinação do valor da compensação previdenciária a receber e impactos nos resultados.</w:t>
      </w:r>
    </w:p>
    <w:p w14:paraId="7700DA42" w14:textId="77777777" w:rsidR="000A55C6" w:rsidRPr="000A55C6" w:rsidRDefault="000A55C6" w:rsidP="00513A69">
      <w:pPr>
        <w:spacing w:after="0"/>
        <w:ind w:firstLine="0"/>
        <w:jc w:val="both"/>
        <w:rPr>
          <w:rFonts w:ascii="Titillium Web" w:hAnsi="Titillium Web"/>
          <w:b/>
          <w:bCs/>
          <w:sz w:val="18"/>
          <w:szCs w:val="18"/>
        </w:rPr>
      </w:pPr>
      <w:r w:rsidRPr="000A55C6">
        <w:rPr>
          <w:rFonts w:ascii="Titillium Web" w:hAnsi="Titillium Web"/>
          <w:sz w:val="18"/>
          <w:szCs w:val="18"/>
        </w:rPr>
        <w:t>A compensação previdenciária foi estimada de forma distinta para os benefícios concedidos e a conceder. Para os benefícios concedidos, foram considerados os valores pró rata individuais dos benefícios com fluxo de recebimento já estabelecido, aplicando-se o percentual apurado a partir desse fluxo, correspondente a 0,90%, sobre o valor presente dos benefícios futuros. Para os benefícios a conceder, considerando que a base cadastral não contempla as remunerações dos servidores no período passível de compensação junto ao regime previdenciário de origem, adotou-se a premissa de que o fluxo de compensação previdenciária corresponde a 5,00% do valor atual dos benefícios futuros passíveis de compensação, em conformidade com a Portaria MTP nº 1.467/2022.</w:t>
      </w:r>
    </w:p>
    <w:p w14:paraId="76C208FD"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Composição e características dos Ativos garantidores.</w:t>
      </w:r>
    </w:p>
    <w:p w14:paraId="0CDFCB39"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O Patrimônio constituído pelo Plano, segundo informações dadas à Lógica Atuarial, é composto por:</w:t>
      </w:r>
    </w:p>
    <w:p w14:paraId="0084002F" w14:textId="6633A545"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Renda Fixa:</w:t>
      </w:r>
      <w:r w:rsidR="00DD11AB">
        <w:rPr>
          <w:rFonts w:ascii="Titillium Web" w:hAnsi="Titillium Web" w:cs="Calibri Light"/>
          <w:sz w:val="18"/>
          <w:szCs w:val="18"/>
        </w:rPr>
        <w:t xml:space="preserve"> </w:t>
      </w:r>
      <w:r w:rsidRPr="000A55C6">
        <w:rPr>
          <w:rFonts w:ascii="Titillium Web" w:hAnsi="Titillium Web" w:cs="Calibri Light"/>
          <w:sz w:val="18"/>
          <w:szCs w:val="18"/>
        </w:rPr>
        <w:t xml:space="preserve">R$4.080.401.952,56 </w:t>
      </w:r>
    </w:p>
    <w:p w14:paraId="6307C092" w14:textId="60867704"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Renda Variável:</w:t>
      </w:r>
      <w:r w:rsidR="00DD11AB">
        <w:rPr>
          <w:rFonts w:ascii="Titillium Web" w:hAnsi="Titillium Web" w:cs="Calibri Light"/>
          <w:sz w:val="18"/>
          <w:szCs w:val="18"/>
        </w:rPr>
        <w:t xml:space="preserve"> </w:t>
      </w:r>
      <w:r w:rsidRPr="000A55C6">
        <w:rPr>
          <w:rFonts w:ascii="Titillium Web" w:hAnsi="Titillium Web" w:cs="Calibri Light"/>
          <w:sz w:val="18"/>
          <w:szCs w:val="18"/>
        </w:rPr>
        <w:t xml:space="preserve">R$216.383.993,92 </w:t>
      </w:r>
    </w:p>
    <w:p w14:paraId="3B739568" w14:textId="4AFED0EE"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sz w:val="18"/>
          <w:szCs w:val="18"/>
        </w:rPr>
      </w:pPr>
      <w:r w:rsidRPr="000A55C6">
        <w:rPr>
          <w:rFonts w:ascii="Titillium Web" w:hAnsi="Titillium Web" w:cs="Calibri Light"/>
          <w:sz w:val="18"/>
          <w:szCs w:val="18"/>
        </w:rPr>
        <w:t>Demais bens, direitos e ativos:</w:t>
      </w:r>
      <w:r w:rsidR="00DD11AB">
        <w:rPr>
          <w:rFonts w:ascii="Titillium Web" w:hAnsi="Titillium Web" w:cs="Calibri Light"/>
          <w:sz w:val="18"/>
          <w:szCs w:val="18"/>
        </w:rPr>
        <w:t xml:space="preserve"> </w:t>
      </w:r>
      <w:r w:rsidRPr="000A55C6">
        <w:rPr>
          <w:rFonts w:ascii="Titillium Web" w:hAnsi="Titillium Web" w:cs="Calibri Light"/>
          <w:sz w:val="18"/>
          <w:szCs w:val="18"/>
        </w:rPr>
        <w:t xml:space="preserve">R$136.375,95 </w:t>
      </w:r>
    </w:p>
    <w:p w14:paraId="5C377917" w14:textId="5FD22C93"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libri Light"/>
          <w:b/>
          <w:bCs/>
          <w:sz w:val="18"/>
          <w:szCs w:val="18"/>
        </w:rPr>
      </w:pPr>
      <w:r w:rsidRPr="000A55C6">
        <w:rPr>
          <w:rFonts w:ascii="Titillium Web" w:hAnsi="Titillium Web" w:cs="Calibri Light"/>
          <w:b/>
          <w:bCs/>
          <w:sz w:val="18"/>
          <w:szCs w:val="18"/>
        </w:rPr>
        <w:t>Total:</w:t>
      </w:r>
      <w:r w:rsidR="00DD11AB">
        <w:rPr>
          <w:rFonts w:ascii="Titillium Web" w:hAnsi="Titillium Web" w:cs="Calibri Light"/>
          <w:b/>
          <w:bCs/>
          <w:sz w:val="18"/>
          <w:szCs w:val="18"/>
        </w:rPr>
        <w:t xml:space="preserve"> </w:t>
      </w:r>
      <w:r w:rsidRPr="000A55C6">
        <w:rPr>
          <w:rFonts w:ascii="Titillium Web" w:hAnsi="Titillium Web" w:cs="Calibri Light"/>
          <w:b/>
          <w:bCs/>
          <w:sz w:val="18"/>
          <w:szCs w:val="18"/>
        </w:rPr>
        <w:t xml:space="preserve">R$4.296.922.322,43 </w:t>
      </w:r>
    </w:p>
    <w:p w14:paraId="572D5E0A"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Além disso, há o Fundo Administrativo constituído no valor de R$ 9.598.880,59, o qual não é considerado como patrimônio do plano.</w:t>
      </w:r>
    </w:p>
    <w:p w14:paraId="027D9B0D"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Variação dos compromissos do plano (VABF e VACF).</w:t>
      </w:r>
    </w:p>
    <w:p w14:paraId="27B1E70A"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As variações dos valores presentes dos benefícios futuros e contribuições futuras decorreram, basicamente, das variações das folhas de salários de benefícios e do aumento da taxa real anual de juros.</w:t>
      </w:r>
    </w:p>
    <w:p w14:paraId="6EF92FA4"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Resultado da avaliação atuarial e situação financeira e atuarial.</w:t>
      </w:r>
    </w:p>
    <w:p w14:paraId="68A5A295"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 xml:space="preserve">Atualmente, existem 18.858 servidores ativos vinculados ao Fundo Previdenciário - BHPREV com data de admissão após 30/dez/11, 310 aposentados e 110 pensionistas. O valor da Provisão Matemática necessária destes servidores é de R$ 4.888.294.204,15 e, como o Ativo Financeiro deste Fundo é de R$ 4.296.922.322,43, há um Déficit de R$ 591.371.881,72, que financiado em 35 anos representa um Custo Suplementar de 2,86%, ou seja, um Custo Total de 49,83%. </w:t>
      </w:r>
    </w:p>
    <w:p w14:paraId="355B1FA5"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Plano de custeio a ser implementado e medidas para manutenção do equilíbrio financeiro e atuarial.</w:t>
      </w:r>
    </w:p>
    <w:p w14:paraId="03D9DDE7" w14:textId="77777777" w:rsidR="000A55C6" w:rsidRPr="000A55C6" w:rsidRDefault="000A55C6" w:rsidP="00513A69">
      <w:pPr>
        <w:spacing w:after="0"/>
        <w:ind w:firstLine="0"/>
        <w:jc w:val="both"/>
        <w:rPr>
          <w:rFonts w:ascii="Titillium Web" w:hAnsi="Titillium Web"/>
          <w:sz w:val="18"/>
          <w:szCs w:val="18"/>
        </w:rPr>
      </w:pPr>
      <w:r w:rsidRPr="000A55C6">
        <w:rPr>
          <w:rFonts w:ascii="Titillium Web" w:hAnsi="Titillium Web"/>
          <w:sz w:val="18"/>
          <w:szCs w:val="18"/>
        </w:rPr>
        <w:t>Indicou-se a implementação das seguintes alíquotas de contribuição e Plano de Amortização, conforme abaixo:</w:t>
      </w:r>
    </w:p>
    <w:p w14:paraId="58229C0A"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ativos: 15,66%, incidentes sobre a remuneração de contribuição;</w:t>
      </w:r>
    </w:p>
    <w:p w14:paraId="42C92385"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15,66%; sobre a parcela das aposentadorias que excede o teto de benefício do RGPS;</w:t>
      </w:r>
    </w:p>
    <w:p w14:paraId="396470C5"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sz w:val="18"/>
          <w:szCs w:val="18"/>
        </w:rPr>
        <w:t>contribuições mensais dos aposentados e pensionistas portadores de doenças incapacitantes: 15,66%; sobre a parcela das aposentadorias que excede o dobro do teto de benefício do RGPS; e</w:t>
      </w:r>
    </w:p>
    <w:p w14:paraId="5D470C08" w14:textId="77777777" w:rsidR="000A55C6" w:rsidRPr="000A55C6" w:rsidRDefault="000A55C6" w:rsidP="00833386">
      <w:pPr>
        <w:pStyle w:val="Recuodecorpodetexto"/>
        <w:numPr>
          <w:ilvl w:val="0"/>
          <w:numId w:val="15"/>
        </w:numPr>
        <w:tabs>
          <w:tab w:val="clear" w:pos="1854"/>
          <w:tab w:val="left" w:pos="284"/>
        </w:tabs>
        <w:spacing w:after="0" w:line="240" w:lineRule="auto"/>
        <w:ind w:left="0" w:firstLine="0"/>
        <w:jc w:val="both"/>
        <w:rPr>
          <w:rFonts w:ascii="Titillium Web" w:hAnsi="Titillium Web" w:cs="Cambria"/>
          <w:sz w:val="18"/>
          <w:szCs w:val="18"/>
        </w:rPr>
      </w:pPr>
      <w:r w:rsidRPr="000A55C6">
        <w:rPr>
          <w:rFonts w:ascii="Titillium Web" w:hAnsi="Titillium Web" w:cs="Cambria"/>
          <w:b/>
          <w:bCs/>
          <w:sz w:val="18"/>
          <w:szCs w:val="18"/>
        </w:rPr>
        <w:t>contribuições mensais do Município: 31,31%</w:t>
      </w:r>
      <w:r w:rsidRPr="000A55C6">
        <w:rPr>
          <w:rFonts w:ascii="Titillium Web" w:hAnsi="Titillium Web" w:cs="Cambria"/>
          <w:sz w:val="18"/>
          <w:szCs w:val="18"/>
        </w:rPr>
        <w:t xml:space="preserve"> sobre a remuneração de contribuição dos servidores ativos </w:t>
      </w:r>
      <w:r w:rsidRPr="000A55C6">
        <w:rPr>
          <w:rFonts w:ascii="Titillium Web" w:hAnsi="Titillium Web" w:cs="Cambria"/>
          <w:b/>
          <w:bCs/>
          <w:sz w:val="18"/>
          <w:szCs w:val="18"/>
        </w:rPr>
        <w:t>para Custo Normal</w:t>
      </w:r>
      <w:r w:rsidRPr="000A55C6">
        <w:rPr>
          <w:rFonts w:ascii="Titillium Web" w:hAnsi="Titillium Web" w:cs="Cambria"/>
          <w:sz w:val="18"/>
          <w:szCs w:val="18"/>
        </w:rPr>
        <w:t xml:space="preserve"> e </w:t>
      </w:r>
      <w:r w:rsidRPr="000A55C6">
        <w:rPr>
          <w:rFonts w:ascii="Titillium Web" w:hAnsi="Titillium Web" w:cs="Cambria"/>
          <w:b/>
          <w:bCs/>
          <w:sz w:val="18"/>
          <w:szCs w:val="18"/>
        </w:rPr>
        <w:t>2,86% a título de Custo Suplementar</w:t>
      </w:r>
      <w:r w:rsidRPr="000A55C6">
        <w:rPr>
          <w:rFonts w:ascii="Titillium Web" w:hAnsi="Titillium Web" w:cs="Cambria"/>
          <w:sz w:val="18"/>
          <w:szCs w:val="18"/>
        </w:rPr>
        <w:t xml:space="preserve"> para o ano de </w:t>
      </w:r>
      <w:r w:rsidRPr="000A55C6">
        <w:rPr>
          <w:rFonts w:ascii="Titillium Web" w:hAnsi="Titillium Web" w:cs="Calibri Light"/>
          <w:sz w:val="18"/>
          <w:szCs w:val="18"/>
        </w:rPr>
        <w:t>2026</w:t>
      </w:r>
      <w:r w:rsidRPr="000A55C6">
        <w:rPr>
          <w:rFonts w:ascii="Titillium Web" w:hAnsi="Titillium Web" w:cs="Cambria"/>
          <w:sz w:val="18"/>
          <w:szCs w:val="18"/>
        </w:rPr>
        <w:t xml:space="preserve">. </w:t>
      </w:r>
    </w:p>
    <w:p w14:paraId="09A58047"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Parecer sobre a análise comparativa das três últimas avaliações atuariais.</w:t>
      </w:r>
    </w:p>
    <w:p w14:paraId="2D36D074" w14:textId="77777777" w:rsidR="000A55C6" w:rsidRPr="000A55C6" w:rsidRDefault="000A55C6" w:rsidP="00513A69">
      <w:pPr>
        <w:spacing w:after="0"/>
        <w:ind w:firstLine="0"/>
        <w:jc w:val="both"/>
        <w:rPr>
          <w:rFonts w:ascii="Titillium Web" w:hAnsi="Titillium Web" w:cs="Arial"/>
          <w:sz w:val="18"/>
          <w:szCs w:val="18"/>
        </w:rPr>
      </w:pPr>
      <w:r w:rsidRPr="000A55C6">
        <w:rPr>
          <w:rFonts w:ascii="Titillium Web" w:hAnsi="Titillium Web" w:cs="Arial"/>
          <w:sz w:val="18"/>
          <w:szCs w:val="18"/>
        </w:rPr>
        <w:t>Do comparativo das últimas Avaliações Atuariais podem ser feitas as seguintes análises:</w:t>
      </w:r>
    </w:p>
    <w:p w14:paraId="2AE7AF82" w14:textId="77777777" w:rsidR="000A55C6" w:rsidRPr="000A55C6" w:rsidRDefault="000A55C6" w:rsidP="00DD11AB">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aumento de 10,58% no número de participantes ativos, 1.805 servidores. Paralelo a isto, houve aumento do número de servidores aposentados, 97, e aumento de pensionistas, 11, que combinado com a variação dos valores médios de salários e benefícios resultou em aumento de 13,98% no gasto com pessoal.</w:t>
      </w:r>
    </w:p>
    <w:p w14:paraId="1544DF01" w14:textId="77777777" w:rsidR="000A55C6" w:rsidRPr="000A55C6" w:rsidRDefault="000A55C6" w:rsidP="00DD11AB">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variação no Custo Normal em função de Aposentadorias com reversão ao dependente e Pensão de ativos;</w:t>
      </w:r>
    </w:p>
    <w:p w14:paraId="0E2BD580" w14:textId="77777777" w:rsidR="000A55C6" w:rsidRPr="000A55C6" w:rsidRDefault="000A55C6" w:rsidP="00DD11AB">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aumento de 47,44% nos valores de Provisões de Benefícios Concedidos, em função do aumento na folha de benefícios, em 53,30%, e ajuste da estimativa de Compensação Previdenciária;</w:t>
      </w:r>
    </w:p>
    <w:p w14:paraId="42AA4274" w14:textId="77777777" w:rsidR="000A55C6" w:rsidRPr="000A55C6" w:rsidRDefault="000A55C6" w:rsidP="00DD11AB">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 xml:space="preserve">aumento de 26,38% dos valores de Provisões Matemáticas de Benefícios a Conceder em função do aumento na folha de salários, de 13,58%, e do aumento da idade média do grupo; e </w:t>
      </w:r>
    </w:p>
    <w:p w14:paraId="18C42366" w14:textId="77777777" w:rsidR="000A55C6" w:rsidRPr="000A55C6" w:rsidRDefault="000A55C6" w:rsidP="00DD11AB">
      <w:pPr>
        <w:pStyle w:val="Recuodecorpodetexto"/>
        <w:numPr>
          <w:ilvl w:val="0"/>
          <w:numId w:val="15"/>
        </w:numPr>
        <w:tabs>
          <w:tab w:val="clear" w:pos="1854"/>
          <w:tab w:val="left" w:pos="284"/>
        </w:tabs>
        <w:spacing w:after="0" w:line="240" w:lineRule="auto"/>
        <w:ind w:left="0" w:firstLine="0"/>
        <w:jc w:val="both"/>
        <w:rPr>
          <w:rFonts w:ascii="Titillium Web" w:hAnsi="Titillium Web"/>
          <w:sz w:val="18"/>
          <w:szCs w:val="18"/>
        </w:rPr>
      </w:pPr>
      <w:r w:rsidRPr="000A55C6">
        <w:rPr>
          <w:rFonts w:ascii="Titillium Web" w:hAnsi="Titillium Web"/>
          <w:sz w:val="18"/>
          <w:szCs w:val="18"/>
        </w:rPr>
        <w:t>aumento de 19,07% no valor do déficit atuarial, visto que o aumento dos Ativos do Plano, em 28,56%, não foi em magnitude suficiente para cobrir o aumento total das Provisões, em 27,33%.</w:t>
      </w:r>
    </w:p>
    <w:p w14:paraId="378ECFEE" w14:textId="77777777" w:rsidR="000A55C6" w:rsidRPr="000A55C6" w:rsidRDefault="000A55C6" w:rsidP="00833386">
      <w:pPr>
        <w:pStyle w:val="PargrafodaLista"/>
        <w:numPr>
          <w:ilvl w:val="0"/>
          <w:numId w:val="21"/>
        </w:numPr>
        <w:tabs>
          <w:tab w:val="left" w:pos="284"/>
        </w:tabs>
        <w:spacing w:after="0" w:line="240" w:lineRule="auto"/>
        <w:ind w:left="0" w:firstLine="0"/>
        <w:contextualSpacing w:val="0"/>
        <w:jc w:val="both"/>
        <w:rPr>
          <w:rFonts w:ascii="Titillium Web" w:hAnsi="Titillium Web"/>
          <w:b/>
          <w:bCs/>
          <w:sz w:val="18"/>
          <w:szCs w:val="18"/>
        </w:rPr>
      </w:pPr>
      <w:r w:rsidRPr="000A55C6">
        <w:rPr>
          <w:rFonts w:ascii="Titillium Web" w:hAnsi="Titillium Web"/>
          <w:b/>
          <w:bCs/>
          <w:sz w:val="18"/>
          <w:szCs w:val="18"/>
        </w:rPr>
        <w:t>Identificação dos principais riscos do plano de benefícios.</w:t>
      </w:r>
    </w:p>
    <w:p w14:paraId="7CCBA90F"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Como em qualquer plano previdenciário, o principal risco é a taxa de juros adotada como hipótese no cálculo atuarial e a rentabilidade financeira decorrente, visto que nem sempre é possível atingir rentabilidade superior à meta atuarial do Plano. </w:t>
      </w:r>
    </w:p>
    <w:p w14:paraId="2C21AF38"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Além disso, há o risco de alterações/implementações de novos planos de cargos e salários que podem elevar o passivo atuarial do plano.</w:t>
      </w:r>
    </w:p>
    <w:p w14:paraId="234BBA1B" w14:textId="77777777" w:rsidR="000A55C6" w:rsidRPr="000A55C6" w:rsidRDefault="000A55C6" w:rsidP="00493C2F">
      <w:pPr>
        <w:spacing w:after="0"/>
        <w:ind w:firstLine="709"/>
        <w:jc w:val="both"/>
        <w:rPr>
          <w:rFonts w:ascii="Titillium Web" w:hAnsi="Titillium Web"/>
          <w:sz w:val="18"/>
          <w:szCs w:val="18"/>
        </w:rPr>
      </w:pPr>
    </w:p>
    <w:p w14:paraId="2B2F7194" w14:textId="77777777" w:rsidR="000A55C6" w:rsidRPr="000A55C6" w:rsidRDefault="000A55C6" w:rsidP="00493C2F">
      <w:pPr>
        <w:spacing w:after="0"/>
        <w:ind w:firstLine="709"/>
        <w:jc w:val="both"/>
        <w:rPr>
          <w:rFonts w:ascii="Titillium Web" w:hAnsi="Titillium Web"/>
          <w:sz w:val="18"/>
          <w:szCs w:val="18"/>
        </w:rPr>
      </w:pPr>
    </w:p>
    <w:p w14:paraId="56251773"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Este é o nosso parecer.</w:t>
      </w:r>
    </w:p>
    <w:p w14:paraId="68018B10" w14:textId="4EF7C3FD" w:rsidR="000A55C6" w:rsidRPr="000A55C6" w:rsidRDefault="003653EA" w:rsidP="00493C2F">
      <w:pPr>
        <w:spacing w:after="0"/>
        <w:jc w:val="both"/>
        <w:rPr>
          <w:rFonts w:ascii="Titillium Web" w:hAnsi="Titillium Web"/>
          <w:sz w:val="18"/>
          <w:szCs w:val="18"/>
        </w:rPr>
      </w:pPr>
      <w:r>
        <w:rPr>
          <w:noProof/>
        </w:rPr>
        <w:drawing>
          <wp:anchor distT="0" distB="0" distL="114300" distR="114300" simplePos="0" relativeHeight="251658752" behindDoc="0" locked="0" layoutInCell="1" allowOverlap="1" wp14:anchorId="1993B6C9" wp14:editId="1914D338">
            <wp:simplePos x="0" y="0"/>
            <wp:positionH relativeFrom="margin">
              <wp:align>center</wp:align>
            </wp:positionH>
            <wp:positionV relativeFrom="paragraph">
              <wp:posOffset>92710</wp:posOffset>
            </wp:positionV>
            <wp:extent cx="1914525" cy="609600"/>
            <wp:effectExtent l="0" t="0" r="0" b="0"/>
            <wp:wrapNone/>
            <wp:docPr id="28" name="Imagem 200056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005684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40E16C" w14:textId="77777777" w:rsidR="000A55C6" w:rsidRPr="000A55C6" w:rsidRDefault="000A55C6" w:rsidP="00493C2F">
      <w:pPr>
        <w:pStyle w:val="Recuodecorpodetexto"/>
        <w:spacing w:after="0" w:line="240" w:lineRule="auto"/>
        <w:ind w:left="0"/>
        <w:jc w:val="center"/>
        <w:rPr>
          <w:rFonts w:ascii="Titillium Web" w:hAnsi="Titillium Web" w:cs="Arial"/>
          <w:sz w:val="18"/>
          <w:szCs w:val="18"/>
        </w:rPr>
      </w:pPr>
    </w:p>
    <w:p w14:paraId="3A14A255" w14:textId="77777777" w:rsidR="000A55C6" w:rsidRPr="000A55C6" w:rsidRDefault="000A55C6" w:rsidP="00493C2F">
      <w:pPr>
        <w:spacing w:after="0"/>
        <w:jc w:val="center"/>
        <w:outlineLvl w:val="0"/>
        <w:rPr>
          <w:rFonts w:ascii="Titillium Web" w:hAnsi="Titillium Web"/>
          <w:b/>
          <w:color w:val="000000"/>
          <w:sz w:val="18"/>
          <w:szCs w:val="18"/>
        </w:rPr>
      </w:pPr>
      <w:r w:rsidRPr="000A55C6">
        <w:rPr>
          <w:rFonts w:ascii="Titillium Web" w:hAnsi="Titillium Web"/>
          <w:b/>
          <w:color w:val="000000"/>
          <w:sz w:val="18"/>
          <w:szCs w:val="18"/>
        </w:rPr>
        <w:t>Adilson Moraes da Costa</w:t>
      </w:r>
    </w:p>
    <w:p w14:paraId="44A47643" w14:textId="77777777" w:rsidR="000A55C6" w:rsidRDefault="000A55C6" w:rsidP="00493C2F">
      <w:pPr>
        <w:tabs>
          <w:tab w:val="center" w:pos="6750"/>
          <w:tab w:val="left" w:pos="11505"/>
        </w:tabs>
        <w:spacing w:after="0"/>
        <w:jc w:val="center"/>
        <w:rPr>
          <w:rFonts w:ascii="Titillium Web" w:hAnsi="Titillium Web"/>
          <w:b/>
          <w:color w:val="000000"/>
          <w:sz w:val="18"/>
          <w:szCs w:val="18"/>
        </w:rPr>
      </w:pPr>
      <w:r w:rsidRPr="000A55C6">
        <w:rPr>
          <w:rFonts w:ascii="Titillium Web" w:hAnsi="Titillium Web"/>
          <w:b/>
          <w:color w:val="000000"/>
          <w:sz w:val="18"/>
          <w:szCs w:val="18"/>
        </w:rPr>
        <w:t xml:space="preserve">Atuário </w:t>
      </w:r>
      <w:proofErr w:type="spellStart"/>
      <w:r w:rsidRPr="000A55C6">
        <w:rPr>
          <w:rFonts w:ascii="Titillium Web" w:hAnsi="Titillium Web"/>
          <w:b/>
          <w:color w:val="000000"/>
          <w:sz w:val="18"/>
          <w:szCs w:val="18"/>
        </w:rPr>
        <w:t>Miba</w:t>
      </w:r>
      <w:proofErr w:type="spellEnd"/>
      <w:r w:rsidRPr="000A55C6">
        <w:rPr>
          <w:rFonts w:ascii="Titillium Web" w:hAnsi="Titillium Web"/>
          <w:b/>
          <w:color w:val="000000"/>
          <w:sz w:val="18"/>
          <w:szCs w:val="18"/>
        </w:rPr>
        <w:t xml:space="preserve"> 1.032 MTE/RJ</w:t>
      </w:r>
    </w:p>
    <w:p w14:paraId="7459CAF1" w14:textId="77777777" w:rsidR="00513A69" w:rsidRDefault="00513A69" w:rsidP="00493C2F">
      <w:pPr>
        <w:tabs>
          <w:tab w:val="center" w:pos="6750"/>
          <w:tab w:val="left" w:pos="11505"/>
        </w:tabs>
        <w:spacing w:after="0"/>
        <w:jc w:val="center"/>
        <w:rPr>
          <w:rFonts w:ascii="Titillium Web" w:hAnsi="Titillium Web"/>
          <w:b/>
          <w:color w:val="000000"/>
          <w:sz w:val="18"/>
          <w:szCs w:val="18"/>
        </w:rPr>
      </w:pPr>
    </w:p>
    <w:p w14:paraId="33CB8141" w14:textId="77777777" w:rsidR="00513A69" w:rsidRPr="00513A69" w:rsidRDefault="00513A69" w:rsidP="00513A69">
      <w:pPr>
        <w:spacing w:after="0"/>
        <w:ind w:firstLine="0"/>
        <w:jc w:val="center"/>
        <w:outlineLvl w:val="0"/>
        <w:rPr>
          <w:rFonts w:ascii="Titillium Web" w:hAnsi="Titillium Web"/>
          <w:b/>
          <w:color w:val="000000"/>
          <w:sz w:val="18"/>
          <w:szCs w:val="18"/>
        </w:rPr>
      </w:pPr>
      <w:r w:rsidRPr="00513A69">
        <w:rPr>
          <w:rFonts w:ascii="Titillium Web" w:hAnsi="Titillium Web"/>
          <w:b/>
          <w:color w:val="000000"/>
          <w:sz w:val="18"/>
          <w:szCs w:val="18"/>
        </w:rPr>
        <w:t>Adilson Moraes da Costa</w:t>
      </w:r>
    </w:p>
    <w:p w14:paraId="212A5E47" w14:textId="77777777" w:rsidR="00513A69" w:rsidRPr="00513A69" w:rsidRDefault="00513A69" w:rsidP="00513A69">
      <w:pPr>
        <w:tabs>
          <w:tab w:val="center" w:pos="6750"/>
          <w:tab w:val="left" w:pos="11505"/>
        </w:tabs>
        <w:spacing w:after="0"/>
        <w:ind w:firstLine="0"/>
        <w:jc w:val="center"/>
        <w:rPr>
          <w:rFonts w:ascii="Titillium Web" w:hAnsi="Titillium Web"/>
          <w:b/>
          <w:color w:val="000000"/>
          <w:sz w:val="18"/>
          <w:szCs w:val="18"/>
        </w:rPr>
      </w:pPr>
      <w:r w:rsidRPr="00513A69">
        <w:rPr>
          <w:rFonts w:ascii="Titillium Web" w:hAnsi="Titillium Web"/>
          <w:b/>
          <w:color w:val="000000"/>
          <w:sz w:val="18"/>
          <w:szCs w:val="18"/>
        </w:rPr>
        <w:t xml:space="preserve">Atuário </w:t>
      </w:r>
      <w:proofErr w:type="spellStart"/>
      <w:r w:rsidRPr="00513A69">
        <w:rPr>
          <w:rFonts w:ascii="Titillium Web" w:hAnsi="Titillium Web"/>
          <w:b/>
          <w:color w:val="000000"/>
          <w:sz w:val="18"/>
          <w:szCs w:val="18"/>
        </w:rPr>
        <w:t>Miba</w:t>
      </w:r>
      <w:proofErr w:type="spellEnd"/>
      <w:r w:rsidRPr="00513A69">
        <w:rPr>
          <w:rFonts w:ascii="Titillium Web" w:hAnsi="Titillium Web"/>
          <w:b/>
          <w:color w:val="000000"/>
          <w:sz w:val="18"/>
          <w:szCs w:val="18"/>
        </w:rPr>
        <w:t xml:space="preserve"> 1.032 MTE/RJ</w:t>
      </w:r>
    </w:p>
    <w:p w14:paraId="716F7E17" w14:textId="6CCDA18E" w:rsidR="00513A69" w:rsidRDefault="00513A69" w:rsidP="00513A69">
      <w:pPr>
        <w:tabs>
          <w:tab w:val="center" w:pos="6750"/>
          <w:tab w:val="left" w:pos="11505"/>
        </w:tabs>
        <w:spacing w:after="0"/>
        <w:ind w:firstLine="0"/>
        <w:jc w:val="center"/>
        <w:rPr>
          <w:rFonts w:ascii="Titillium Web" w:hAnsi="Titillium Web"/>
          <w:b/>
          <w:color w:val="000000"/>
          <w:sz w:val="18"/>
          <w:szCs w:val="18"/>
        </w:rPr>
      </w:pPr>
    </w:p>
    <w:p w14:paraId="27BBB3C8" w14:textId="66ECC869" w:rsidR="00D27B1C" w:rsidRDefault="00D27B1C" w:rsidP="00513A69">
      <w:pPr>
        <w:tabs>
          <w:tab w:val="center" w:pos="6750"/>
          <w:tab w:val="left" w:pos="11505"/>
        </w:tabs>
        <w:spacing w:after="0"/>
        <w:ind w:firstLine="0"/>
        <w:jc w:val="center"/>
        <w:rPr>
          <w:rFonts w:ascii="Titillium Web" w:hAnsi="Titillium Web"/>
          <w:b/>
          <w:color w:val="000000"/>
          <w:sz w:val="18"/>
          <w:szCs w:val="18"/>
        </w:rPr>
      </w:pPr>
    </w:p>
    <w:p w14:paraId="24D14C4C" w14:textId="63542840" w:rsidR="00D27B1C" w:rsidRDefault="00D27B1C" w:rsidP="00513A69">
      <w:pPr>
        <w:tabs>
          <w:tab w:val="center" w:pos="6750"/>
          <w:tab w:val="left" w:pos="11505"/>
        </w:tabs>
        <w:spacing w:after="0"/>
        <w:ind w:firstLine="0"/>
        <w:jc w:val="center"/>
        <w:rPr>
          <w:rFonts w:ascii="Titillium Web" w:hAnsi="Titillium Web"/>
          <w:b/>
          <w:color w:val="000000"/>
          <w:sz w:val="18"/>
          <w:szCs w:val="18"/>
        </w:rPr>
      </w:pPr>
    </w:p>
    <w:p w14:paraId="2E98FCE9" w14:textId="4BED0B64" w:rsidR="00D27B1C" w:rsidRDefault="00D27B1C" w:rsidP="00513A69">
      <w:pPr>
        <w:tabs>
          <w:tab w:val="center" w:pos="6750"/>
          <w:tab w:val="left" w:pos="11505"/>
        </w:tabs>
        <w:spacing w:after="0"/>
        <w:ind w:firstLine="0"/>
        <w:jc w:val="center"/>
        <w:rPr>
          <w:rFonts w:ascii="Titillium Web" w:hAnsi="Titillium Web"/>
          <w:b/>
          <w:color w:val="000000"/>
          <w:sz w:val="18"/>
          <w:szCs w:val="18"/>
        </w:rPr>
      </w:pPr>
    </w:p>
    <w:p w14:paraId="5FDAD34B" w14:textId="77777777" w:rsidR="00D27B1C" w:rsidRDefault="00D27B1C" w:rsidP="00513A69">
      <w:pPr>
        <w:tabs>
          <w:tab w:val="center" w:pos="6750"/>
          <w:tab w:val="left" w:pos="11505"/>
        </w:tabs>
        <w:spacing w:after="0"/>
        <w:ind w:firstLine="0"/>
        <w:jc w:val="center"/>
        <w:rPr>
          <w:rFonts w:ascii="Titillium Web" w:hAnsi="Titillium Web"/>
          <w:b/>
          <w:color w:val="000000"/>
          <w:sz w:val="18"/>
          <w:szCs w:val="18"/>
        </w:rPr>
      </w:pPr>
    </w:p>
    <w:p w14:paraId="5D453050" w14:textId="77777777" w:rsidR="000A55C6" w:rsidRPr="000A55C6" w:rsidRDefault="000A55C6" w:rsidP="00F951AF">
      <w:pPr>
        <w:tabs>
          <w:tab w:val="center" w:pos="6750"/>
          <w:tab w:val="left" w:pos="11505"/>
        </w:tabs>
        <w:spacing w:after="0"/>
        <w:jc w:val="center"/>
        <w:rPr>
          <w:rFonts w:ascii="Titillium Web" w:hAnsi="Titillium Web"/>
          <w:b/>
          <w:color w:val="000000"/>
          <w:sz w:val="18"/>
          <w:szCs w:val="18"/>
        </w:rPr>
      </w:pPr>
      <w:bookmarkStart w:id="53" w:name="_Toc233876589"/>
      <w:r w:rsidRPr="000A55C6">
        <w:rPr>
          <w:rFonts w:ascii="Titillium Web" w:hAnsi="Titillium Web"/>
          <w:b/>
          <w:caps/>
          <w:color w:val="365F91"/>
          <w:sz w:val="18"/>
          <w:szCs w:val="18"/>
        </w:rPr>
        <w:lastRenderedPageBreak/>
        <w:t>ANEXO 1 – Perfil da População do Fundo Previdenciário - BHPREV</w:t>
      </w:r>
      <w:bookmarkEnd w:id="53"/>
    </w:p>
    <w:p w14:paraId="425B65EC" w14:textId="77777777" w:rsidR="000A55C6" w:rsidRPr="000A55C6" w:rsidRDefault="000A55C6" w:rsidP="00F951AF">
      <w:pPr>
        <w:pStyle w:val="TituloVIVA"/>
        <w:keepNext/>
        <w:numPr>
          <w:ilvl w:val="1"/>
          <w:numId w:val="24"/>
        </w:numPr>
        <w:spacing w:line="240" w:lineRule="auto"/>
        <w:ind w:left="0" w:firstLine="0"/>
        <w:rPr>
          <w:rFonts w:ascii="Titillium Web" w:eastAsia="Calibri" w:hAnsi="Titillium Web" w:cs="Times New Roman"/>
          <w:b/>
          <w:color w:val="365F91"/>
          <w:sz w:val="18"/>
          <w:szCs w:val="18"/>
        </w:rPr>
      </w:pPr>
      <w:bookmarkStart w:id="54" w:name="_Toc233876590"/>
      <w:r w:rsidRPr="000A55C6">
        <w:rPr>
          <w:rFonts w:ascii="Titillium Web" w:eastAsia="Calibri" w:hAnsi="Titillium Web" w:cs="Times New Roman"/>
          <w:b/>
          <w:color w:val="365F91"/>
          <w:sz w:val="18"/>
          <w:szCs w:val="18"/>
        </w:rPr>
        <w:t>Estatísticas dos servidores Ativos</w:t>
      </w:r>
      <w:bookmarkEnd w:id="54"/>
    </w:p>
    <w:p w14:paraId="4761E80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Como mencionado anteriormente, as variáveis estatísticas relacionadas a um grupo de servidores interferem diretamente na análise e nos resultados apurados em uma avaliação atuarial. Neste item, serão demonstradas, comentadas e comparadas as principais variáveis estatísticas relacionadas ao grupo de servidores ativos do Município de Belo Horizonte vinculados ao Fundo Previdenciário - BHPREV, segmentadas da seguinte forma: estatística dos professores e dos “não professores”.</w:t>
      </w:r>
    </w:p>
    <w:p w14:paraId="121001FC"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55" w:name="_Toc3974345"/>
      <w:r w:rsidRPr="000A55C6">
        <w:rPr>
          <w:rFonts w:ascii="Titillium Web" w:hAnsi="Titillium Web"/>
          <w:color w:val="244061"/>
          <w:sz w:val="18"/>
          <w:szCs w:val="18"/>
        </w:rPr>
        <w:t>Variáveis Estatísticas dos Servidores Ativos “Não Professores”</w:t>
      </w:r>
      <w:bookmarkEnd w:id="55"/>
      <w:r w:rsidRPr="000A55C6">
        <w:rPr>
          <w:rFonts w:ascii="Titillium Web" w:hAnsi="Titillium Web"/>
          <w:color w:val="244061"/>
          <w:sz w:val="18"/>
          <w:szCs w:val="18"/>
        </w:rPr>
        <w:t xml:space="preserve"> - Fundo Previdenciário - BHPREV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0A55C6" w14:paraId="4C27ED85" w14:textId="77777777" w:rsidTr="00F951AF">
        <w:trPr>
          <w:trHeight w:val="255"/>
          <w:jc w:val="center"/>
        </w:trPr>
        <w:tc>
          <w:tcPr>
            <w:tcW w:w="1724" w:type="pct"/>
            <w:shd w:val="clear" w:color="000000" w:fill="1F3864"/>
            <w:noWrap/>
            <w:vAlign w:val="center"/>
            <w:hideMark/>
          </w:tcPr>
          <w:p w14:paraId="0B28CA1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Discriminação</w:t>
            </w:r>
          </w:p>
        </w:tc>
        <w:tc>
          <w:tcPr>
            <w:tcW w:w="1092" w:type="pct"/>
            <w:shd w:val="clear" w:color="000000" w:fill="1F3864"/>
            <w:noWrap/>
            <w:vAlign w:val="center"/>
            <w:hideMark/>
          </w:tcPr>
          <w:p w14:paraId="36DC6D0E"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Feminino</w:t>
            </w:r>
          </w:p>
        </w:tc>
        <w:tc>
          <w:tcPr>
            <w:tcW w:w="1092" w:type="pct"/>
            <w:shd w:val="clear" w:color="000000" w:fill="1F3864"/>
            <w:noWrap/>
            <w:vAlign w:val="center"/>
            <w:hideMark/>
          </w:tcPr>
          <w:p w14:paraId="4150702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 xml:space="preserve">Masculino </w:t>
            </w:r>
          </w:p>
        </w:tc>
        <w:tc>
          <w:tcPr>
            <w:tcW w:w="1092" w:type="pct"/>
            <w:shd w:val="clear" w:color="000000" w:fill="1F3864"/>
            <w:noWrap/>
            <w:vAlign w:val="center"/>
            <w:hideMark/>
          </w:tcPr>
          <w:p w14:paraId="45EA64C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Total</w:t>
            </w:r>
          </w:p>
        </w:tc>
      </w:tr>
      <w:tr w:rsidR="000A55C6" w:rsidRPr="000A55C6" w14:paraId="3485103F" w14:textId="77777777" w:rsidTr="00F951AF">
        <w:trPr>
          <w:trHeight w:val="255"/>
          <w:jc w:val="center"/>
        </w:trPr>
        <w:tc>
          <w:tcPr>
            <w:tcW w:w="1724" w:type="pct"/>
            <w:noWrap/>
            <w:vAlign w:val="bottom"/>
            <w:hideMark/>
          </w:tcPr>
          <w:p w14:paraId="32CFE40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População</w:t>
            </w:r>
          </w:p>
        </w:tc>
        <w:tc>
          <w:tcPr>
            <w:tcW w:w="1092" w:type="pct"/>
            <w:noWrap/>
            <w:vAlign w:val="bottom"/>
            <w:hideMark/>
          </w:tcPr>
          <w:p w14:paraId="6C6AC84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6.524 </w:t>
            </w:r>
          </w:p>
        </w:tc>
        <w:tc>
          <w:tcPr>
            <w:tcW w:w="1092" w:type="pct"/>
            <w:noWrap/>
            <w:vAlign w:val="bottom"/>
            <w:hideMark/>
          </w:tcPr>
          <w:p w14:paraId="5792952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2.369 </w:t>
            </w:r>
          </w:p>
        </w:tc>
        <w:tc>
          <w:tcPr>
            <w:tcW w:w="1092" w:type="pct"/>
            <w:noWrap/>
            <w:vAlign w:val="bottom"/>
            <w:hideMark/>
          </w:tcPr>
          <w:p w14:paraId="2D6FC92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8.893 </w:t>
            </w:r>
          </w:p>
        </w:tc>
      </w:tr>
      <w:tr w:rsidR="000A55C6" w:rsidRPr="000A55C6" w14:paraId="2BBC1F6E" w14:textId="77777777" w:rsidTr="00F951AF">
        <w:trPr>
          <w:trHeight w:val="255"/>
          <w:jc w:val="center"/>
        </w:trPr>
        <w:tc>
          <w:tcPr>
            <w:tcW w:w="1724" w:type="pct"/>
            <w:noWrap/>
            <w:vAlign w:val="bottom"/>
            <w:hideMark/>
          </w:tcPr>
          <w:p w14:paraId="6FCD1F5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Folha salarial mensal</w:t>
            </w:r>
          </w:p>
        </w:tc>
        <w:tc>
          <w:tcPr>
            <w:tcW w:w="1092" w:type="pct"/>
            <w:noWrap/>
            <w:vAlign w:val="bottom"/>
            <w:hideMark/>
          </w:tcPr>
          <w:p w14:paraId="2B395B3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R$36.777.102,22 </w:t>
            </w:r>
          </w:p>
        </w:tc>
        <w:tc>
          <w:tcPr>
            <w:tcW w:w="1092" w:type="pct"/>
            <w:noWrap/>
            <w:vAlign w:val="bottom"/>
            <w:hideMark/>
          </w:tcPr>
          <w:p w14:paraId="526D802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R$16.934.388,76 </w:t>
            </w:r>
          </w:p>
        </w:tc>
        <w:tc>
          <w:tcPr>
            <w:tcW w:w="1092" w:type="pct"/>
            <w:noWrap/>
            <w:vAlign w:val="bottom"/>
            <w:hideMark/>
          </w:tcPr>
          <w:p w14:paraId="4DD97DC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R$53.711.490,98 </w:t>
            </w:r>
          </w:p>
        </w:tc>
      </w:tr>
      <w:tr w:rsidR="000A55C6" w:rsidRPr="000A55C6" w14:paraId="4622C0DD" w14:textId="77777777" w:rsidTr="00F951AF">
        <w:trPr>
          <w:trHeight w:val="255"/>
          <w:jc w:val="center"/>
        </w:trPr>
        <w:tc>
          <w:tcPr>
            <w:tcW w:w="1724" w:type="pct"/>
            <w:noWrap/>
            <w:vAlign w:val="bottom"/>
            <w:hideMark/>
          </w:tcPr>
          <w:p w14:paraId="6B0E7F6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Salário médio</w:t>
            </w:r>
          </w:p>
        </w:tc>
        <w:tc>
          <w:tcPr>
            <w:tcW w:w="1092" w:type="pct"/>
            <w:noWrap/>
            <w:vAlign w:val="bottom"/>
            <w:hideMark/>
          </w:tcPr>
          <w:p w14:paraId="263A4DF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R$5.637,20 </w:t>
            </w:r>
          </w:p>
        </w:tc>
        <w:tc>
          <w:tcPr>
            <w:tcW w:w="1092" w:type="pct"/>
            <w:noWrap/>
            <w:vAlign w:val="bottom"/>
            <w:hideMark/>
          </w:tcPr>
          <w:p w14:paraId="25CEA5F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R$7.148,33 </w:t>
            </w:r>
          </w:p>
        </w:tc>
        <w:tc>
          <w:tcPr>
            <w:tcW w:w="1092" w:type="pct"/>
            <w:noWrap/>
            <w:vAlign w:val="bottom"/>
            <w:hideMark/>
          </w:tcPr>
          <w:p w14:paraId="03C20AB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R$6.039,75 </w:t>
            </w:r>
          </w:p>
        </w:tc>
      </w:tr>
      <w:tr w:rsidR="000A55C6" w:rsidRPr="000A55C6" w14:paraId="3D879088" w14:textId="77777777" w:rsidTr="00F951AF">
        <w:trPr>
          <w:trHeight w:val="255"/>
          <w:jc w:val="center"/>
        </w:trPr>
        <w:tc>
          <w:tcPr>
            <w:tcW w:w="1724" w:type="pct"/>
            <w:noWrap/>
            <w:vAlign w:val="bottom"/>
            <w:hideMark/>
          </w:tcPr>
          <w:p w14:paraId="3E4DADB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atual</w:t>
            </w:r>
          </w:p>
        </w:tc>
        <w:tc>
          <w:tcPr>
            <w:tcW w:w="1092" w:type="pct"/>
            <w:noWrap/>
            <w:vAlign w:val="bottom"/>
            <w:hideMark/>
          </w:tcPr>
          <w:p w14:paraId="450DE74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c>
          <w:tcPr>
            <w:tcW w:w="1092" w:type="pct"/>
            <w:noWrap/>
            <w:vAlign w:val="bottom"/>
            <w:hideMark/>
          </w:tcPr>
          <w:p w14:paraId="416E3F3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c>
          <w:tcPr>
            <w:tcW w:w="1092" w:type="pct"/>
            <w:noWrap/>
            <w:vAlign w:val="bottom"/>
            <w:hideMark/>
          </w:tcPr>
          <w:p w14:paraId="3D7B480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r>
      <w:tr w:rsidR="000A55C6" w:rsidRPr="000A55C6" w14:paraId="686C3637" w14:textId="77777777" w:rsidTr="00F951AF">
        <w:trPr>
          <w:trHeight w:val="255"/>
          <w:jc w:val="center"/>
        </w:trPr>
        <w:tc>
          <w:tcPr>
            <w:tcW w:w="1724" w:type="pct"/>
            <w:noWrap/>
            <w:vAlign w:val="bottom"/>
            <w:hideMark/>
          </w:tcPr>
          <w:p w14:paraId="14C096A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atual</w:t>
            </w:r>
          </w:p>
        </w:tc>
        <w:tc>
          <w:tcPr>
            <w:tcW w:w="1092" w:type="pct"/>
            <w:noWrap/>
            <w:vAlign w:val="bottom"/>
            <w:hideMark/>
          </w:tcPr>
          <w:p w14:paraId="3B5FADE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42 </w:t>
            </w:r>
          </w:p>
        </w:tc>
        <w:tc>
          <w:tcPr>
            <w:tcW w:w="1092" w:type="pct"/>
            <w:noWrap/>
            <w:vAlign w:val="bottom"/>
            <w:hideMark/>
          </w:tcPr>
          <w:p w14:paraId="609F43B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40 </w:t>
            </w:r>
          </w:p>
        </w:tc>
        <w:tc>
          <w:tcPr>
            <w:tcW w:w="1092" w:type="pct"/>
            <w:noWrap/>
            <w:vAlign w:val="bottom"/>
            <w:hideMark/>
          </w:tcPr>
          <w:p w14:paraId="58F5CAA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42 </w:t>
            </w:r>
          </w:p>
        </w:tc>
      </w:tr>
      <w:tr w:rsidR="000A55C6" w:rsidRPr="000A55C6" w14:paraId="5F4622B3" w14:textId="77777777" w:rsidTr="00F951AF">
        <w:trPr>
          <w:trHeight w:val="255"/>
          <w:jc w:val="center"/>
        </w:trPr>
        <w:tc>
          <w:tcPr>
            <w:tcW w:w="1724" w:type="pct"/>
            <w:noWrap/>
            <w:vAlign w:val="bottom"/>
            <w:hideMark/>
          </w:tcPr>
          <w:p w14:paraId="1A68DC1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atual</w:t>
            </w:r>
          </w:p>
        </w:tc>
        <w:tc>
          <w:tcPr>
            <w:tcW w:w="1092" w:type="pct"/>
            <w:noWrap/>
            <w:vAlign w:val="bottom"/>
            <w:hideMark/>
          </w:tcPr>
          <w:p w14:paraId="43D0E8E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73 </w:t>
            </w:r>
          </w:p>
        </w:tc>
        <w:tc>
          <w:tcPr>
            <w:tcW w:w="1092" w:type="pct"/>
            <w:noWrap/>
            <w:vAlign w:val="bottom"/>
            <w:hideMark/>
          </w:tcPr>
          <w:p w14:paraId="4082B6E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73 </w:t>
            </w:r>
          </w:p>
        </w:tc>
        <w:tc>
          <w:tcPr>
            <w:tcW w:w="1092" w:type="pct"/>
            <w:noWrap/>
            <w:vAlign w:val="bottom"/>
            <w:hideMark/>
          </w:tcPr>
          <w:p w14:paraId="71AEF05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73 </w:t>
            </w:r>
          </w:p>
        </w:tc>
      </w:tr>
      <w:tr w:rsidR="000A55C6" w:rsidRPr="000A55C6" w14:paraId="4FB8A1E3" w14:textId="77777777" w:rsidTr="00F951AF">
        <w:trPr>
          <w:trHeight w:val="255"/>
          <w:jc w:val="center"/>
        </w:trPr>
        <w:tc>
          <w:tcPr>
            <w:tcW w:w="1724" w:type="pct"/>
            <w:noWrap/>
            <w:vAlign w:val="bottom"/>
            <w:hideMark/>
          </w:tcPr>
          <w:p w14:paraId="20AE0DC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de admissão</w:t>
            </w:r>
          </w:p>
        </w:tc>
        <w:tc>
          <w:tcPr>
            <w:tcW w:w="1092" w:type="pct"/>
            <w:noWrap/>
            <w:vAlign w:val="bottom"/>
            <w:hideMark/>
          </w:tcPr>
          <w:p w14:paraId="5052B86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c>
          <w:tcPr>
            <w:tcW w:w="1092" w:type="pct"/>
            <w:noWrap/>
            <w:vAlign w:val="bottom"/>
            <w:hideMark/>
          </w:tcPr>
          <w:p w14:paraId="1079E51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c>
          <w:tcPr>
            <w:tcW w:w="1092" w:type="pct"/>
            <w:noWrap/>
            <w:vAlign w:val="bottom"/>
            <w:hideMark/>
          </w:tcPr>
          <w:p w14:paraId="2F57A09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r>
      <w:tr w:rsidR="000A55C6" w:rsidRPr="000A55C6" w14:paraId="287C4493" w14:textId="77777777" w:rsidTr="00F951AF">
        <w:trPr>
          <w:trHeight w:val="255"/>
          <w:jc w:val="center"/>
        </w:trPr>
        <w:tc>
          <w:tcPr>
            <w:tcW w:w="1724" w:type="pct"/>
            <w:noWrap/>
            <w:vAlign w:val="bottom"/>
            <w:hideMark/>
          </w:tcPr>
          <w:p w14:paraId="792763E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admissão</w:t>
            </w:r>
          </w:p>
        </w:tc>
        <w:tc>
          <w:tcPr>
            <w:tcW w:w="1092" w:type="pct"/>
            <w:noWrap/>
            <w:vAlign w:val="bottom"/>
            <w:hideMark/>
          </w:tcPr>
          <w:p w14:paraId="7731222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35 </w:t>
            </w:r>
          </w:p>
        </w:tc>
        <w:tc>
          <w:tcPr>
            <w:tcW w:w="1092" w:type="pct"/>
            <w:noWrap/>
            <w:vAlign w:val="bottom"/>
            <w:hideMark/>
          </w:tcPr>
          <w:p w14:paraId="32F7649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34 </w:t>
            </w:r>
          </w:p>
        </w:tc>
        <w:tc>
          <w:tcPr>
            <w:tcW w:w="1092" w:type="pct"/>
            <w:noWrap/>
            <w:vAlign w:val="bottom"/>
            <w:hideMark/>
          </w:tcPr>
          <w:p w14:paraId="57DBDB6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35 </w:t>
            </w:r>
          </w:p>
        </w:tc>
      </w:tr>
      <w:tr w:rsidR="000A55C6" w:rsidRPr="000A55C6" w14:paraId="5B478183" w14:textId="77777777" w:rsidTr="00F951AF">
        <w:trPr>
          <w:trHeight w:val="255"/>
          <w:jc w:val="center"/>
        </w:trPr>
        <w:tc>
          <w:tcPr>
            <w:tcW w:w="1724" w:type="pct"/>
            <w:noWrap/>
            <w:vAlign w:val="bottom"/>
            <w:hideMark/>
          </w:tcPr>
          <w:p w14:paraId="425F8C8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de admissão</w:t>
            </w:r>
          </w:p>
        </w:tc>
        <w:tc>
          <w:tcPr>
            <w:tcW w:w="1092" w:type="pct"/>
            <w:noWrap/>
            <w:vAlign w:val="bottom"/>
            <w:hideMark/>
          </w:tcPr>
          <w:p w14:paraId="669FCC3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70 </w:t>
            </w:r>
          </w:p>
        </w:tc>
        <w:tc>
          <w:tcPr>
            <w:tcW w:w="1092" w:type="pct"/>
            <w:noWrap/>
            <w:vAlign w:val="bottom"/>
            <w:hideMark/>
          </w:tcPr>
          <w:p w14:paraId="1B69853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72 </w:t>
            </w:r>
          </w:p>
        </w:tc>
        <w:tc>
          <w:tcPr>
            <w:tcW w:w="1092" w:type="pct"/>
            <w:noWrap/>
            <w:vAlign w:val="bottom"/>
            <w:hideMark/>
          </w:tcPr>
          <w:p w14:paraId="3A293E4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72 </w:t>
            </w:r>
          </w:p>
        </w:tc>
      </w:tr>
      <w:tr w:rsidR="000A55C6" w:rsidRPr="000A55C6" w14:paraId="3DF85CCD" w14:textId="77777777" w:rsidTr="00F951AF">
        <w:trPr>
          <w:trHeight w:val="255"/>
          <w:jc w:val="center"/>
        </w:trPr>
        <w:tc>
          <w:tcPr>
            <w:tcW w:w="1724" w:type="pct"/>
            <w:noWrap/>
            <w:vAlign w:val="bottom"/>
            <w:hideMark/>
          </w:tcPr>
          <w:p w14:paraId="6140564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aposentadoria projetada</w:t>
            </w:r>
          </w:p>
        </w:tc>
        <w:tc>
          <w:tcPr>
            <w:tcW w:w="1092" w:type="pct"/>
            <w:noWrap/>
            <w:vAlign w:val="bottom"/>
            <w:hideMark/>
          </w:tcPr>
          <w:p w14:paraId="7C39E96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59 </w:t>
            </w:r>
          </w:p>
        </w:tc>
        <w:tc>
          <w:tcPr>
            <w:tcW w:w="1092" w:type="pct"/>
            <w:noWrap/>
            <w:vAlign w:val="bottom"/>
            <w:hideMark/>
          </w:tcPr>
          <w:p w14:paraId="54BB326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63 </w:t>
            </w:r>
          </w:p>
        </w:tc>
        <w:tc>
          <w:tcPr>
            <w:tcW w:w="1092" w:type="pct"/>
            <w:noWrap/>
            <w:vAlign w:val="bottom"/>
            <w:hideMark/>
          </w:tcPr>
          <w:p w14:paraId="2C89CFD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60 </w:t>
            </w:r>
          </w:p>
        </w:tc>
      </w:tr>
    </w:tbl>
    <w:p w14:paraId="7C0D068D"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distribuição por sexo dos servidores ativos “não professores”, como pode ser observado no quadro anterior, aponta para um número maior de servidoras do sexo feminino, ou seja, 73,36% do total do grupo. Nota-se, ainda, outras características das servidoras “não professoras” do sexo feminino em relação aos servidores do sexo masculino, a partir das médias apuradas, quais sejam: remuneração média inferior em 21,14%, idade média atual maior em 2 anos e idade de aposentadoria projetada menor em 4 anos.</w:t>
      </w:r>
    </w:p>
    <w:p w14:paraId="1AC14683"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56" w:name="_Toc3974346"/>
      <w:r w:rsidRPr="000A55C6">
        <w:rPr>
          <w:rFonts w:ascii="Titillium Web" w:hAnsi="Titillium Web"/>
          <w:color w:val="244061"/>
          <w:sz w:val="18"/>
          <w:szCs w:val="18"/>
        </w:rPr>
        <w:t>Variáveis Estatísticas dos Servidores Professores</w:t>
      </w:r>
      <w:bookmarkEnd w:id="56"/>
      <w:r w:rsidRPr="000A55C6">
        <w:rPr>
          <w:rFonts w:ascii="Titillium Web" w:hAnsi="Titillium Web"/>
          <w:color w:val="244061"/>
          <w:sz w:val="18"/>
          <w:szCs w:val="18"/>
        </w:rPr>
        <w:t xml:space="preserve"> - Fundo Previdenciário - BHPREV</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0A55C6" w14:paraId="1A336F0D" w14:textId="77777777" w:rsidTr="00F951AF">
        <w:trPr>
          <w:trHeight w:val="227"/>
          <w:jc w:val="center"/>
        </w:trPr>
        <w:tc>
          <w:tcPr>
            <w:tcW w:w="1724" w:type="pct"/>
            <w:shd w:val="clear" w:color="000000" w:fill="1F3864"/>
            <w:noWrap/>
            <w:vAlign w:val="center"/>
            <w:hideMark/>
          </w:tcPr>
          <w:p w14:paraId="03BAC9AA"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Discriminação</w:t>
            </w:r>
          </w:p>
        </w:tc>
        <w:tc>
          <w:tcPr>
            <w:tcW w:w="1092" w:type="pct"/>
            <w:shd w:val="clear" w:color="000000" w:fill="1F3864"/>
            <w:noWrap/>
            <w:vAlign w:val="center"/>
            <w:hideMark/>
          </w:tcPr>
          <w:p w14:paraId="2FD72978"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Feminino</w:t>
            </w:r>
          </w:p>
        </w:tc>
        <w:tc>
          <w:tcPr>
            <w:tcW w:w="1092" w:type="pct"/>
            <w:shd w:val="clear" w:color="000000" w:fill="1F3864"/>
            <w:noWrap/>
            <w:vAlign w:val="center"/>
            <w:hideMark/>
          </w:tcPr>
          <w:p w14:paraId="6C5EA899"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 xml:space="preserve">Masculino </w:t>
            </w:r>
          </w:p>
        </w:tc>
        <w:tc>
          <w:tcPr>
            <w:tcW w:w="1092" w:type="pct"/>
            <w:shd w:val="clear" w:color="000000" w:fill="1F3864"/>
            <w:noWrap/>
            <w:vAlign w:val="center"/>
            <w:hideMark/>
          </w:tcPr>
          <w:p w14:paraId="0676E4C8"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Total</w:t>
            </w:r>
          </w:p>
        </w:tc>
      </w:tr>
      <w:tr w:rsidR="000A55C6" w:rsidRPr="000A55C6" w14:paraId="2F2AF5D0" w14:textId="77777777" w:rsidTr="00F951AF">
        <w:trPr>
          <w:trHeight w:val="227"/>
          <w:jc w:val="center"/>
        </w:trPr>
        <w:tc>
          <w:tcPr>
            <w:tcW w:w="1724" w:type="pct"/>
            <w:noWrap/>
            <w:vAlign w:val="bottom"/>
            <w:hideMark/>
          </w:tcPr>
          <w:p w14:paraId="42380783"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População</w:t>
            </w:r>
          </w:p>
        </w:tc>
        <w:tc>
          <w:tcPr>
            <w:tcW w:w="1092" w:type="pct"/>
            <w:noWrap/>
            <w:vAlign w:val="bottom"/>
            <w:hideMark/>
          </w:tcPr>
          <w:p w14:paraId="7A84F27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8.963 </w:t>
            </w:r>
          </w:p>
        </w:tc>
        <w:tc>
          <w:tcPr>
            <w:tcW w:w="1092" w:type="pct"/>
            <w:noWrap/>
            <w:vAlign w:val="bottom"/>
            <w:hideMark/>
          </w:tcPr>
          <w:p w14:paraId="5957DE08"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1.002 </w:t>
            </w:r>
          </w:p>
        </w:tc>
        <w:tc>
          <w:tcPr>
            <w:tcW w:w="1092" w:type="pct"/>
            <w:noWrap/>
            <w:vAlign w:val="bottom"/>
            <w:hideMark/>
          </w:tcPr>
          <w:p w14:paraId="1AEDC85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9.965 </w:t>
            </w:r>
          </w:p>
        </w:tc>
      </w:tr>
      <w:tr w:rsidR="000A55C6" w:rsidRPr="000A55C6" w14:paraId="76D7D961" w14:textId="77777777" w:rsidTr="00F951AF">
        <w:trPr>
          <w:trHeight w:val="227"/>
          <w:jc w:val="center"/>
        </w:trPr>
        <w:tc>
          <w:tcPr>
            <w:tcW w:w="1724" w:type="pct"/>
            <w:noWrap/>
            <w:vAlign w:val="bottom"/>
            <w:hideMark/>
          </w:tcPr>
          <w:p w14:paraId="1E25085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Folha salarial mensal</w:t>
            </w:r>
          </w:p>
        </w:tc>
        <w:tc>
          <w:tcPr>
            <w:tcW w:w="1092" w:type="pct"/>
            <w:noWrap/>
            <w:vAlign w:val="bottom"/>
            <w:hideMark/>
          </w:tcPr>
          <w:p w14:paraId="0DBE2BBB"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R$49.813.588,44 </w:t>
            </w:r>
          </w:p>
        </w:tc>
        <w:tc>
          <w:tcPr>
            <w:tcW w:w="1092" w:type="pct"/>
            <w:noWrap/>
            <w:vAlign w:val="bottom"/>
            <w:hideMark/>
          </w:tcPr>
          <w:p w14:paraId="53A05FE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R$5.142.014,13 </w:t>
            </w:r>
          </w:p>
        </w:tc>
        <w:tc>
          <w:tcPr>
            <w:tcW w:w="1092" w:type="pct"/>
            <w:noWrap/>
            <w:vAlign w:val="bottom"/>
            <w:hideMark/>
          </w:tcPr>
          <w:p w14:paraId="4A8BF8E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R$54.955.602,57 </w:t>
            </w:r>
          </w:p>
        </w:tc>
      </w:tr>
      <w:tr w:rsidR="000A55C6" w:rsidRPr="000A55C6" w14:paraId="08FF6155" w14:textId="77777777" w:rsidTr="00F951AF">
        <w:trPr>
          <w:trHeight w:val="227"/>
          <w:jc w:val="center"/>
        </w:trPr>
        <w:tc>
          <w:tcPr>
            <w:tcW w:w="1724" w:type="pct"/>
            <w:noWrap/>
            <w:vAlign w:val="bottom"/>
            <w:hideMark/>
          </w:tcPr>
          <w:p w14:paraId="51BB51E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Salário médio</w:t>
            </w:r>
          </w:p>
        </w:tc>
        <w:tc>
          <w:tcPr>
            <w:tcW w:w="1092" w:type="pct"/>
            <w:noWrap/>
            <w:vAlign w:val="bottom"/>
            <w:hideMark/>
          </w:tcPr>
          <w:p w14:paraId="1A42DC53"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R$5.557,69 </w:t>
            </w:r>
          </w:p>
        </w:tc>
        <w:tc>
          <w:tcPr>
            <w:tcW w:w="1092" w:type="pct"/>
            <w:noWrap/>
            <w:vAlign w:val="bottom"/>
            <w:hideMark/>
          </w:tcPr>
          <w:p w14:paraId="120B0CD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R$5.131,75 </w:t>
            </w:r>
          </w:p>
        </w:tc>
        <w:tc>
          <w:tcPr>
            <w:tcW w:w="1092" w:type="pct"/>
            <w:noWrap/>
            <w:vAlign w:val="bottom"/>
            <w:hideMark/>
          </w:tcPr>
          <w:p w14:paraId="4CF909F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R$5.514,86 </w:t>
            </w:r>
          </w:p>
        </w:tc>
      </w:tr>
      <w:tr w:rsidR="000A55C6" w:rsidRPr="000A55C6" w14:paraId="7EE72674" w14:textId="77777777" w:rsidTr="00F951AF">
        <w:trPr>
          <w:trHeight w:val="227"/>
          <w:jc w:val="center"/>
        </w:trPr>
        <w:tc>
          <w:tcPr>
            <w:tcW w:w="1724" w:type="pct"/>
            <w:noWrap/>
            <w:vAlign w:val="bottom"/>
            <w:hideMark/>
          </w:tcPr>
          <w:p w14:paraId="4845BA3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atual</w:t>
            </w:r>
          </w:p>
        </w:tc>
        <w:tc>
          <w:tcPr>
            <w:tcW w:w="1092" w:type="pct"/>
            <w:noWrap/>
            <w:vAlign w:val="bottom"/>
            <w:hideMark/>
          </w:tcPr>
          <w:p w14:paraId="3606B77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22 </w:t>
            </w:r>
          </w:p>
        </w:tc>
        <w:tc>
          <w:tcPr>
            <w:tcW w:w="1092" w:type="pct"/>
            <w:noWrap/>
            <w:vAlign w:val="bottom"/>
            <w:hideMark/>
          </w:tcPr>
          <w:p w14:paraId="3AB9FD8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24 </w:t>
            </w:r>
          </w:p>
        </w:tc>
        <w:tc>
          <w:tcPr>
            <w:tcW w:w="1092" w:type="pct"/>
            <w:noWrap/>
            <w:vAlign w:val="bottom"/>
            <w:hideMark/>
          </w:tcPr>
          <w:p w14:paraId="0C3F994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22 </w:t>
            </w:r>
          </w:p>
        </w:tc>
      </w:tr>
      <w:tr w:rsidR="000A55C6" w:rsidRPr="000A55C6" w14:paraId="2F81045D" w14:textId="77777777" w:rsidTr="00F951AF">
        <w:trPr>
          <w:trHeight w:val="227"/>
          <w:jc w:val="center"/>
        </w:trPr>
        <w:tc>
          <w:tcPr>
            <w:tcW w:w="1724" w:type="pct"/>
            <w:noWrap/>
            <w:vAlign w:val="bottom"/>
            <w:hideMark/>
          </w:tcPr>
          <w:p w14:paraId="04BB3A2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atual</w:t>
            </w:r>
          </w:p>
        </w:tc>
        <w:tc>
          <w:tcPr>
            <w:tcW w:w="1092" w:type="pct"/>
            <w:noWrap/>
            <w:vAlign w:val="bottom"/>
            <w:hideMark/>
          </w:tcPr>
          <w:p w14:paraId="1DB300D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46 </w:t>
            </w:r>
          </w:p>
        </w:tc>
        <w:tc>
          <w:tcPr>
            <w:tcW w:w="1092" w:type="pct"/>
            <w:noWrap/>
            <w:vAlign w:val="bottom"/>
            <w:hideMark/>
          </w:tcPr>
          <w:p w14:paraId="7734696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43 </w:t>
            </w:r>
          </w:p>
        </w:tc>
        <w:tc>
          <w:tcPr>
            <w:tcW w:w="1092" w:type="pct"/>
            <w:noWrap/>
            <w:vAlign w:val="bottom"/>
            <w:hideMark/>
          </w:tcPr>
          <w:p w14:paraId="30BBCBA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46 </w:t>
            </w:r>
          </w:p>
        </w:tc>
      </w:tr>
      <w:tr w:rsidR="000A55C6" w:rsidRPr="000A55C6" w14:paraId="62A0A02A" w14:textId="77777777" w:rsidTr="00F951AF">
        <w:trPr>
          <w:trHeight w:val="227"/>
          <w:jc w:val="center"/>
        </w:trPr>
        <w:tc>
          <w:tcPr>
            <w:tcW w:w="1724" w:type="pct"/>
            <w:noWrap/>
            <w:vAlign w:val="bottom"/>
            <w:hideMark/>
          </w:tcPr>
          <w:p w14:paraId="039121D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atual</w:t>
            </w:r>
          </w:p>
        </w:tc>
        <w:tc>
          <w:tcPr>
            <w:tcW w:w="1092" w:type="pct"/>
            <w:noWrap/>
            <w:vAlign w:val="bottom"/>
            <w:hideMark/>
          </w:tcPr>
          <w:p w14:paraId="71CB84C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75 </w:t>
            </w:r>
          </w:p>
        </w:tc>
        <w:tc>
          <w:tcPr>
            <w:tcW w:w="1092" w:type="pct"/>
            <w:noWrap/>
            <w:vAlign w:val="bottom"/>
            <w:hideMark/>
          </w:tcPr>
          <w:p w14:paraId="27B19A11"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72 </w:t>
            </w:r>
          </w:p>
        </w:tc>
        <w:tc>
          <w:tcPr>
            <w:tcW w:w="1092" w:type="pct"/>
            <w:noWrap/>
            <w:vAlign w:val="bottom"/>
            <w:hideMark/>
          </w:tcPr>
          <w:p w14:paraId="637034A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75 </w:t>
            </w:r>
          </w:p>
        </w:tc>
      </w:tr>
      <w:tr w:rsidR="000A55C6" w:rsidRPr="000A55C6" w14:paraId="252097BC" w14:textId="77777777" w:rsidTr="00F951AF">
        <w:trPr>
          <w:trHeight w:val="227"/>
          <w:jc w:val="center"/>
        </w:trPr>
        <w:tc>
          <w:tcPr>
            <w:tcW w:w="1724" w:type="pct"/>
            <w:noWrap/>
            <w:vAlign w:val="bottom"/>
            <w:hideMark/>
          </w:tcPr>
          <w:p w14:paraId="472D5F9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de admissão</w:t>
            </w:r>
          </w:p>
        </w:tc>
        <w:tc>
          <w:tcPr>
            <w:tcW w:w="1092" w:type="pct"/>
            <w:noWrap/>
            <w:vAlign w:val="bottom"/>
            <w:hideMark/>
          </w:tcPr>
          <w:p w14:paraId="32BA33F9"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c>
          <w:tcPr>
            <w:tcW w:w="1092" w:type="pct"/>
            <w:noWrap/>
            <w:vAlign w:val="bottom"/>
            <w:hideMark/>
          </w:tcPr>
          <w:p w14:paraId="2C68AFC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22 </w:t>
            </w:r>
          </w:p>
        </w:tc>
        <w:tc>
          <w:tcPr>
            <w:tcW w:w="1092" w:type="pct"/>
            <w:noWrap/>
            <w:vAlign w:val="bottom"/>
            <w:hideMark/>
          </w:tcPr>
          <w:p w14:paraId="472D04D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r>
      <w:tr w:rsidR="000A55C6" w:rsidRPr="000A55C6" w14:paraId="304CF3F1" w14:textId="77777777" w:rsidTr="00F951AF">
        <w:trPr>
          <w:trHeight w:val="227"/>
          <w:jc w:val="center"/>
        </w:trPr>
        <w:tc>
          <w:tcPr>
            <w:tcW w:w="1724" w:type="pct"/>
            <w:noWrap/>
            <w:vAlign w:val="bottom"/>
            <w:hideMark/>
          </w:tcPr>
          <w:p w14:paraId="6E69CE0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admissão</w:t>
            </w:r>
          </w:p>
        </w:tc>
        <w:tc>
          <w:tcPr>
            <w:tcW w:w="1092" w:type="pct"/>
            <w:noWrap/>
            <w:vAlign w:val="bottom"/>
            <w:hideMark/>
          </w:tcPr>
          <w:p w14:paraId="6C11CE5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38 </w:t>
            </w:r>
          </w:p>
        </w:tc>
        <w:tc>
          <w:tcPr>
            <w:tcW w:w="1092" w:type="pct"/>
            <w:noWrap/>
            <w:vAlign w:val="bottom"/>
            <w:hideMark/>
          </w:tcPr>
          <w:p w14:paraId="0226AE50"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37 </w:t>
            </w:r>
          </w:p>
        </w:tc>
        <w:tc>
          <w:tcPr>
            <w:tcW w:w="1092" w:type="pct"/>
            <w:noWrap/>
            <w:vAlign w:val="bottom"/>
            <w:hideMark/>
          </w:tcPr>
          <w:p w14:paraId="20F9F58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38 </w:t>
            </w:r>
          </w:p>
        </w:tc>
      </w:tr>
      <w:tr w:rsidR="000A55C6" w:rsidRPr="000A55C6" w14:paraId="485510E5" w14:textId="77777777" w:rsidTr="00F951AF">
        <w:trPr>
          <w:trHeight w:val="227"/>
          <w:jc w:val="center"/>
        </w:trPr>
        <w:tc>
          <w:tcPr>
            <w:tcW w:w="1724" w:type="pct"/>
            <w:noWrap/>
            <w:vAlign w:val="bottom"/>
            <w:hideMark/>
          </w:tcPr>
          <w:p w14:paraId="1337425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de admissão</w:t>
            </w:r>
          </w:p>
        </w:tc>
        <w:tc>
          <w:tcPr>
            <w:tcW w:w="1092" w:type="pct"/>
            <w:noWrap/>
            <w:vAlign w:val="bottom"/>
            <w:hideMark/>
          </w:tcPr>
          <w:p w14:paraId="49F9AD2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68 </w:t>
            </w:r>
          </w:p>
        </w:tc>
        <w:tc>
          <w:tcPr>
            <w:tcW w:w="1092" w:type="pct"/>
            <w:noWrap/>
            <w:vAlign w:val="bottom"/>
            <w:hideMark/>
          </w:tcPr>
          <w:p w14:paraId="0A744999"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69 </w:t>
            </w:r>
          </w:p>
        </w:tc>
        <w:tc>
          <w:tcPr>
            <w:tcW w:w="1092" w:type="pct"/>
            <w:noWrap/>
            <w:vAlign w:val="bottom"/>
            <w:hideMark/>
          </w:tcPr>
          <w:p w14:paraId="2A382E4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69 </w:t>
            </w:r>
          </w:p>
        </w:tc>
      </w:tr>
      <w:tr w:rsidR="000A55C6" w:rsidRPr="000A55C6" w14:paraId="0A629CFD" w14:textId="77777777" w:rsidTr="00F951AF">
        <w:trPr>
          <w:trHeight w:val="227"/>
          <w:jc w:val="center"/>
        </w:trPr>
        <w:tc>
          <w:tcPr>
            <w:tcW w:w="1724" w:type="pct"/>
            <w:noWrap/>
            <w:vAlign w:val="bottom"/>
            <w:hideMark/>
          </w:tcPr>
          <w:p w14:paraId="027601A1"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aposentadoria projetada</w:t>
            </w:r>
          </w:p>
        </w:tc>
        <w:tc>
          <w:tcPr>
            <w:tcW w:w="1092" w:type="pct"/>
            <w:noWrap/>
            <w:vAlign w:val="bottom"/>
            <w:hideMark/>
          </w:tcPr>
          <w:p w14:paraId="0429283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55 </w:t>
            </w:r>
          </w:p>
        </w:tc>
        <w:tc>
          <w:tcPr>
            <w:tcW w:w="1092" w:type="pct"/>
            <w:noWrap/>
            <w:vAlign w:val="bottom"/>
            <w:hideMark/>
          </w:tcPr>
          <w:p w14:paraId="39F7F489"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59 </w:t>
            </w:r>
          </w:p>
        </w:tc>
        <w:tc>
          <w:tcPr>
            <w:tcW w:w="1092" w:type="pct"/>
            <w:noWrap/>
            <w:vAlign w:val="bottom"/>
            <w:hideMark/>
          </w:tcPr>
          <w:p w14:paraId="786D0B9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56 </w:t>
            </w:r>
          </w:p>
        </w:tc>
      </w:tr>
    </w:tbl>
    <w:p w14:paraId="042D5694"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Atualmente, a população de servidores do magistério do Município de Belo Horizonte corresponde a 52,84% do total dos servidores ativos. Esta categoria possui características diferentes das demais, como, por exemplo, a sua distribuição por sexo, onde 89,94% do grupo é composto por mulheres.</w:t>
      </w:r>
    </w:p>
    <w:p w14:paraId="5A5F15E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quadro seguinte demonstra as variáveis estatísticas dos servidores professores e “não professores” do Município de Belo Horizonte, de forma consolidada.</w:t>
      </w:r>
    </w:p>
    <w:p w14:paraId="0CD70F5D"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57" w:name="_Toc3974347"/>
      <w:r w:rsidRPr="000A55C6">
        <w:rPr>
          <w:rFonts w:ascii="Titillium Web" w:hAnsi="Titillium Web"/>
          <w:color w:val="244061"/>
          <w:sz w:val="18"/>
          <w:szCs w:val="18"/>
        </w:rPr>
        <w:t>Consolidação das Variáveis Estatísticas dos Servidores Ativos</w:t>
      </w:r>
      <w:bookmarkEnd w:id="57"/>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0A55C6" w14:paraId="529961BC" w14:textId="77777777" w:rsidTr="00F951AF">
        <w:trPr>
          <w:trHeight w:val="255"/>
          <w:jc w:val="center"/>
        </w:trPr>
        <w:tc>
          <w:tcPr>
            <w:tcW w:w="1724" w:type="pct"/>
            <w:shd w:val="clear" w:color="000000" w:fill="1F3864"/>
            <w:noWrap/>
            <w:vAlign w:val="center"/>
            <w:hideMark/>
          </w:tcPr>
          <w:p w14:paraId="31752639"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Discriminação</w:t>
            </w:r>
          </w:p>
        </w:tc>
        <w:tc>
          <w:tcPr>
            <w:tcW w:w="1092" w:type="pct"/>
            <w:shd w:val="clear" w:color="000000" w:fill="1F3864"/>
            <w:noWrap/>
            <w:vAlign w:val="center"/>
            <w:hideMark/>
          </w:tcPr>
          <w:p w14:paraId="76481E76"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Feminino</w:t>
            </w:r>
          </w:p>
        </w:tc>
        <w:tc>
          <w:tcPr>
            <w:tcW w:w="1092" w:type="pct"/>
            <w:shd w:val="clear" w:color="000000" w:fill="1F3864"/>
            <w:noWrap/>
            <w:vAlign w:val="center"/>
            <w:hideMark/>
          </w:tcPr>
          <w:p w14:paraId="47C59931"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 xml:space="preserve">Masculino </w:t>
            </w:r>
          </w:p>
        </w:tc>
        <w:tc>
          <w:tcPr>
            <w:tcW w:w="1092" w:type="pct"/>
            <w:shd w:val="clear" w:color="000000" w:fill="1F3864"/>
            <w:noWrap/>
            <w:vAlign w:val="center"/>
            <w:hideMark/>
          </w:tcPr>
          <w:p w14:paraId="0292BE4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Total</w:t>
            </w:r>
          </w:p>
        </w:tc>
      </w:tr>
      <w:tr w:rsidR="000A55C6" w:rsidRPr="000A55C6" w14:paraId="2C31CB4A" w14:textId="77777777" w:rsidTr="00F951AF">
        <w:trPr>
          <w:trHeight w:val="255"/>
          <w:jc w:val="center"/>
        </w:trPr>
        <w:tc>
          <w:tcPr>
            <w:tcW w:w="1724" w:type="pct"/>
            <w:noWrap/>
            <w:vAlign w:val="bottom"/>
            <w:hideMark/>
          </w:tcPr>
          <w:p w14:paraId="614743E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População</w:t>
            </w:r>
          </w:p>
        </w:tc>
        <w:tc>
          <w:tcPr>
            <w:tcW w:w="1092" w:type="pct"/>
            <w:noWrap/>
            <w:vAlign w:val="bottom"/>
            <w:hideMark/>
          </w:tcPr>
          <w:p w14:paraId="06043D1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15.487 </w:t>
            </w:r>
          </w:p>
        </w:tc>
        <w:tc>
          <w:tcPr>
            <w:tcW w:w="1092" w:type="pct"/>
            <w:noWrap/>
            <w:vAlign w:val="bottom"/>
            <w:hideMark/>
          </w:tcPr>
          <w:p w14:paraId="6BA8B58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3.371 </w:t>
            </w:r>
          </w:p>
        </w:tc>
        <w:tc>
          <w:tcPr>
            <w:tcW w:w="1092" w:type="pct"/>
            <w:noWrap/>
            <w:vAlign w:val="bottom"/>
            <w:hideMark/>
          </w:tcPr>
          <w:p w14:paraId="424A01B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r>
      <w:tr w:rsidR="000A55C6" w:rsidRPr="000A55C6" w14:paraId="6BEBB85B" w14:textId="77777777" w:rsidTr="00F951AF">
        <w:trPr>
          <w:trHeight w:val="255"/>
          <w:jc w:val="center"/>
        </w:trPr>
        <w:tc>
          <w:tcPr>
            <w:tcW w:w="1724" w:type="pct"/>
            <w:noWrap/>
            <w:vAlign w:val="bottom"/>
            <w:hideMark/>
          </w:tcPr>
          <w:p w14:paraId="0D5093A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Folha salarial mensal</w:t>
            </w:r>
          </w:p>
        </w:tc>
        <w:tc>
          <w:tcPr>
            <w:tcW w:w="1092" w:type="pct"/>
            <w:noWrap/>
            <w:vAlign w:val="bottom"/>
            <w:hideMark/>
          </w:tcPr>
          <w:p w14:paraId="673C2E6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R$86.590.690,66 </w:t>
            </w:r>
          </w:p>
        </w:tc>
        <w:tc>
          <w:tcPr>
            <w:tcW w:w="1092" w:type="pct"/>
            <w:noWrap/>
            <w:vAlign w:val="bottom"/>
            <w:hideMark/>
          </w:tcPr>
          <w:p w14:paraId="0ACBFD2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R$22.076.402,89 </w:t>
            </w:r>
          </w:p>
        </w:tc>
        <w:tc>
          <w:tcPr>
            <w:tcW w:w="1092" w:type="pct"/>
            <w:noWrap/>
            <w:vAlign w:val="bottom"/>
            <w:hideMark/>
          </w:tcPr>
          <w:p w14:paraId="4EBAB62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R$108.667.093,55 </w:t>
            </w:r>
          </w:p>
        </w:tc>
      </w:tr>
      <w:tr w:rsidR="000A55C6" w:rsidRPr="000A55C6" w14:paraId="1BE683AD" w14:textId="77777777" w:rsidTr="00F951AF">
        <w:trPr>
          <w:trHeight w:val="255"/>
          <w:jc w:val="center"/>
        </w:trPr>
        <w:tc>
          <w:tcPr>
            <w:tcW w:w="1724" w:type="pct"/>
            <w:noWrap/>
            <w:vAlign w:val="bottom"/>
            <w:hideMark/>
          </w:tcPr>
          <w:p w14:paraId="4D0C7D5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Salário médio</w:t>
            </w:r>
          </w:p>
        </w:tc>
        <w:tc>
          <w:tcPr>
            <w:tcW w:w="1092" w:type="pct"/>
            <w:noWrap/>
            <w:vAlign w:val="bottom"/>
            <w:hideMark/>
          </w:tcPr>
          <w:p w14:paraId="7332077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R$5.591,19 </w:t>
            </w:r>
          </w:p>
        </w:tc>
        <w:tc>
          <w:tcPr>
            <w:tcW w:w="1092" w:type="pct"/>
            <w:noWrap/>
            <w:vAlign w:val="bottom"/>
            <w:hideMark/>
          </w:tcPr>
          <w:p w14:paraId="6155404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R$6.548,92 </w:t>
            </w:r>
          </w:p>
        </w:tc>
        <w:tc>
          <w:tcPr>
            <w:tcW w:w="1092" w:type="pct"/>
            <w:noWrap/>
            <w:vAlign w:val="bottom"/>
            <w:hideMark/>
          </w:tcPr>
          <w:p w14:paraId="1E902BA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R$5.762,39 </w:t>
            </w:r>
          </w:p>
        </w:tc>
      </w:tr>
      <w:tr w:rsidR="000A55C6" w:rsidRPr="000A55C6" w14:paraId="5A180FCF" w14:textId="77777777" w:rsidTr="00F951AF">
        <w:trPr>
          <w:trHeight w:val="255"/>
          <w:jc w:val="center"/>
        </w:trPr>
        <w:tc>
          <w:tcPr>
            <w:tcW w:w="1724" w:type="pct"/>
            <w:noWrap/>
            <w:vAlign w:val="bottom"/>
            <w:hideMark/>
          </w:tcPr>
          <w:p w14:paraId="7556428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atual</w:t>
            </w:r>
          </w:p>
        </w:tc>
        <w:tc>
          <w:tcPr>
            <w:tcW w:w="1092" w:type="pct"/>
            <w:noWrap/>
            <w:vAlign w:val="bottom"/>
            <w:hideMark/>
          </w:tcPr>
          <w:p w14:paraId="0944696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c>
          <w:tcPr>
            <w:tcW w:w="1092" w:type="pct"/>
            <w:noWrap/>
            <w:vAlign w:val="bottom"/>
            <w:hideMark/>
          </w:tcPr>
          <w:p w14:paraId="208D4FA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c>
          <w:tcPr>
            <w:tcW w:w="1092" w:type="pct"/>
            <w:noWrap/>
            <w:vAlign w:val="bottom"/>
            <w:hideMark/>
          </w:tcPr>
          <w:p w14:paraId="683526A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 </w:t>
            </w:r>
          </w:p>
        </w:tc>
      </w:tr>
      <w:tr w:rsidR="000A55C6" w:rsidRPr="000A55C6" w14:paraId="06AB6F85" w14:textId="77777777" w:rsidTr="00F951AF">
        <w:trPr>
          <w:trHeight w:val="255"/>
          <w:jc w:val="center"/>
        </w:trPr>
        <w:tc>
          <w:tcPr>
            <w:tcW w:w="1724" w:type="pct"/>
            <w:noWrap/>
            <w:vAlign w:val="bottom"/>
            <w:hideMark/>
          </w:tcPr>
          <w:p w14:paraId="682354C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atual</w:t>
            </w:r>
          </w:p>
        </w:tc>
        <w:tc>
          <w:tcPr>
            <w:tcW w:w="1092" w:type="pct"/>
            <w:noWrap/>
            <w:vAlign w:val="bottom"/>
            <w:hideMark/>
          </w:tcPr>
          <w:p w14:paraId="2E79768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44 </w:t>
            </w:r>
          </w:p>
        </w:tc>
        <w:tc>
          <w:tcPr>
            <w:tcW w:w="1092" w:type="pct"/>
            <w:noWrap/>
            <w:vAlign w:val="bottom"/>
            <w:hideMark/>
          </w:tcPr>
          <w:p w14:paraId="04C4A6A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41 </w:t>
            </w:r>
          </w:p>
        </w:tc>
        <w:tc>
          <w:tcPr>
            <w:tcW w:w="1092" w:type="pct"/>
            <w:noWrap/>
            <w:vAlign w:val="bottom"/>
            <w:hideMark/>
          </w:tcPr>
          <w:p w14:paraId="073B3D4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44 </w:t>
            </w:r>
          </w:p>
        </w:tc>
      </w:tr>
      <w:tr w:rsidR="000A55C6" w:rsidRPr="000A55C6" w14:paraId="535594CD" w14:textId="77777777" w:rsidTr="00F951AF">
        <w:trPr>
          <w:trHeight w:val="255"/>
          <w:jc w:val="center"/>
        </w:trPr>
        <w:tc>
          <w:tcPr>
            <w:tcW w:w="1724" w:type="pct"/>
            <w:noWrap/>
            <w:vAlign w:val="bottom"/>
            <w:hideMark/>
          </w:tcPr>
          <w:p w14:paraId="79E1EBC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atual</w:t>
            </w:r>
          </w:p>
        </w:tc>
        <w:tc>
          <w:tcPr>
            <w:tcW w:w="1092" w:type="pct"/>
            <w:noWrap/>
            <w:vAlign w:val="bottom"/>
            <w:hideMark/>
          </w:tcPr>
          <w:p w14:paraId="6B1FF0E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75 </w:t>
            </w:r>
          </w:p>
        </w:tc>
        <w:tc>
          <w:tcPr>
            <w:tcW w:w="1092" w:type="pct"/>
            <w:noWrap/>
            <w:vAlign w:val="bottom"/>
            <w:hideMark/>
          </w:tcPr>
          <w:p w14:paraId="436AFC8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73 </w:t>
            </w:r>
          </w:p>
        </w:tc>
        <w:tc>
          <w:tcPr>
            <w:tcW w:w="1092" w:type="pct"/>
            <w:noWrap/>
            <w:vAlign w:val="bottom"/>
            <w:hideMark/>
          </w:tcPr>
          <w:p w14:paraId="7A66C30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75 </w:t>
            </w:r>
          </w:p>
        </w:tc>
      </w:tr>
      <w:tr w:rsidR="000A55C6" w:rsidRPr="000A55C6" w14:paraId="7A35335B" w14:textId="77777777" w:rsidTr="00F951AF">
        <w:trPr>
          <w:trHeight w:val="255"/>
          <w:jc w:val="center"/>
        </w:trPr>
        <w:tc>
          <w:tcPr>
            <w:tcW w:w="1724" w:type="pct"/>
            <w:noWrap/>
            <w:vAlign w:val="bottom"/>
            <w:hideMark/>
          </w:tcPr>
          <w:p w14:paraId="153A569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mínima de admissão</w:t>
            </w:r>
          </w:p>
        </w:tc>
        <w:tc>
          <w:tcPr>
            <w:tcW w:w="1092" w:type="pct"/>
            <w:noWrap/>
            <w:vAlign w:val="bottom"/>
            <w:hideMark/>
          </w:tcPr>
          <w:p w14:paraId="7A198C3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c>
          <w:tcPr>
            <w:tcW w:w="1092" w:type="pct"/>
            <w:noWrap/>
            <w:vAlign w:val="bottom"/>
            <w:hideMark/>
          </w:tcPr>
          <w:p w14:paraId="4125094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c>
          <w:tcPr>
            <w:tcW w:w="1092" w:type="pct"/>
            <w:noWrap/>
            <w:vAlign w:val="bottom"/>
            <w:hideMark/>
          </w:tcPr>
          <w:p w14:paraId="44E0AC0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 </w:t>
            </w:r>
          </w:p>
        </w:tc>
      </w:tr>
      <w:tr w:rsidR="000A55C6" w:rsidRPr="000A55C6" w14:paraId="7E1A3BFE" w14:textId="77777777" w:rsidTr="00F951AF">
        <w:trPr>
          <w:trHeight w:val="255"/>
          <w:jc w:val="center"/>
        </w:trPr>
        <w:tc>
          <w:tcPr>
            <w:tcW w:w="1724" w:type="pct"/>
            <w:noWrap/>
            <w:vAlign w:val="bottom"/>
            <w:hideMark/>
          </w:tcPr>
          <w:p w14:paraId="6600129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admissão</w:t>
            </w:r>
          </w:p>
        </w:tc>
        <w:tc>
          <w:tcPr>
            <w:tcW w:w="1092" w:type="pct"/>
            <w:noWrap/>
            <w:vAlign w:val="bottom"/>
            <w:hideMark/>
          </w:tcPr>
          <w:p w14:paraId="2BD5C6F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37 </w:t>
            </w:r>
          </w:p>
        </w:tc>
        <w:tc>
          <w:tcPr>
            <w:tcW w:w="1092" w:type="pct"/>
            <w:noWrap/>
            <w:vAlign w:val="bottom"/>
            <w:hideMark/>
          </w:tcPr>
          <w:p w14:paraId="433E5CE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35 </w:t>
            </w:r>
          </w:p>
        </w:tc>
        <w:tc>
          <w:tcPr>
            <w:tcW w:w="1092" w:type="pct"/>
            <w:noWrap/>
            <w:vAlign w:val="bottom"/>
            <w:hideMark/>
          </w:tcPr>
          <w:p w14:paraId="4A7ED0B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36 </w:t>
            </w:r>
          </w:p>
        </w:tc>
      </w:tr>
      <w:tr w:rsidR="000A55C6" w:rsidRPr="000A55C6" w14:paraId="5BCA4EFA" w14:textId="77777777" w:rsidTr="00F951AF">
        <w:trPr>
          <w:trHeight w:val="255"/>
          <w:jc w:val="center"/>
        </w:trPr>
        <w:tc>
          <w:tcPr>
            <w:tcW w:w="1724" w:type="pct"/>
            <w:noWrap/>
            <w:vAlign w:val="bottom"/>
            <w:hideMark/>
          </w:tcPr>
          <w:p w14:paraId="4F7C89F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máxima de admissão</w:t>
            </w:r>
          </w:p>
        </w:tc>
        <w:tc>
          <w:tcPr>
            <w:tcW w:w="1092" w:type="pct"/>
            <w:noWrap/>
            <w:vAlign w:val="bottom"/>
            <w:hideMark/>
          </w:tcPr>
          <w:p w14:paraId="77C5AAF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70 </w:t>
            </w:r>
          </w:p>
        </w:tc>
        <w:tc>
          <w:tcPr>
            <w:tcW w:w="1092" w:type="pct"/>
            <w:noWrap/>
            <w:vAlign w:val="bottom"/>
            <w:hideMark/>
          </w:tcPr>
          <w:p w14:paraId="753C7E3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72 </w:t>
            </w:r>
          </w:p>
        </w:tc>
        <w:tc>
          <w:tcPr>
            <w:tcW w:w="1092" w:type="pct"/>
            <w:noWrap/>
            <w:vAlign w:val="bottom"/>
            <w:hideMark/>
          </w:tcPr>
          <w:p w14:paraId="2CC34F6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72 </w:t>
            </w:r>
          </w:p>
        </w:tc>
      </w:tr>
      <w:tr w:rsidR="000A55C6" w:rsidRPr="000A55C6" w14:paraId="0ABDE8B6" w14:textId="77777777" w:rsidTr="00F951AF">
        <w:trPr>
          <w:trHeight w:val="255"/>
          <w:jc w:val="center"/>
        </w:trPr>
        <w:tc>
          <w:tcPr>
            <w:tcW w:w="1724" w:type="pct"/>
            <w:noWrap/>
            <w:vAlign w:val="bottom"/>
            <w:hideMark/>
          </w:tcPr>
          <w:p w14:paraId="7B44B2D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Idade média de aposentadoria projetada</w:t>
            </w:r>
          </w:p>
        </w:tc>
        <w:tc>
          <w:tcPr>
            <w:tcW w:w="1092" w:type="pct"/>
            <w:noWrap/>
            <w:vAlign w:val="bottom"/>
            <w:hideMark/>
          </w:tcPr>
          <w:p w14:paraId="158EFDF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57 </w:t>
            </w:r>
          </w:p>
        </w:tc>
        <w:tc>
          <w:tcPr>
            <w:tcW w:w="1092" w:type="pct"/>
            <w:noWrap/>
            <w:vAlign w:val="bottom"/>
            <w:hideMark/>
          </w:tcPr>
          <w:p w14:paraId="29B298D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62 </w:t>
            </w:r>
          </w:p>
        </w:tc>
        <w:tc>
          <w:tcPr>
            <w:tcW w:w="1092" w:type="pct"/>
            <w:noWrap/>
            <w:vAlign w:val="bottom"/>
            <w:hideMark/>
          </w:tcPr>
          <w:p w14:paraId="439D75D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58 </w:t>
            </w:r>
          </w:p>
        </w:tc>
      </w:tr>
    </w:tbl>
    <w:p w14:paraId="3295456A"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Ante a consolidação dos dados, verifica-se que os servidores ativos do sexo feminino representam 82,12% do contingente total de servidores ativos. Relativamente às remunerações, verifica-se, ante as médias apuradas, que os servidores do sexo masculino percebem salários superiores em 17,13% aos salários das servidoras.</w:t>
      </w:r>
    </w:p>
    <w:p w14:paraId="2394CF4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Os quadros e gráficos seguintes demonstram as estatísticas dos servidores ativos, segmentadas por variáveis específicas relevantes ao estudo proposto. </w:t>
      </w:r>
    </w:p>
    <w:p w14:paraId="1EE15DA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58" w:name="_Toc264367622"/>
      <w:bookmarkStart w:id="59" w:name="_Toc3974348"/>
      <w:r w:rsidRPr="000A55C6">
        <w:rPr>
          <w:rFonts w:ascii="Titillium Web" w:hAnsi="Titillium Web"/>
          <w:color w:val="244061"/>
          <w:sz w:val="18"/>
          <w:szCs w:val="18"/>
        </w:rPr>
        <w:t>Distribuição dos Servidores Ativos por Faixa Etária</w:t>
      </w:r>
      <w:bookmarkEnd w:id="58"/>
      <w:bookmarkEnd w:id="59"/>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F951AF" w14:paraId="278BE9F4" w14:textId="77777777" w:rsidTr="00F951AF">
        <w:trPr>
          <w:trHeight w:val="255"/>
          <w:jc w:val="center"/>
        </w:trPr>
        <w:tc>
          <w:tcPr>
            <w:tcW w:w="1250" w:type="pct"/>
            <w:shd w:val="clear" w:color="000000" w:fill="1F3864"/>
            <w:noWrap/>
            <w:vAlign w:val="center"/>
            <w:hideMark/>
          </w:tcPr>
          <w:p w14:paraId="46D23DE9"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Intervalo</w:t>
            </w:r>
          </w:p>
        </w:tc>
        <w:tc>
          <w:tcPr>
            <w:tcW w:w="1250" w:type="pct"/>
            <w:shd w:val="clear" w:color="000000" w:fill="1F3864"/>
            <w:noWrap/>
            <w:vAlign w:val="center"/>
            <w:hideMark/>
          </w:tcPr>
          <w:p w14:paraId="0A9DEB9D"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População</w:t>
            </w:r>
          </w:p>
        </w:tc>
        <w:tc>
          <w:tcPr>
            <w:tcW w:w="1250" w:type="pct"/>
            <w:shd w:val="clear" w:color="000000" w:fill="1F3864"/>
            <w:noWrap/>
            <w:vAlign w:val="center"/>
            <w:hideMark/>
          </w:tcPr>
          <w:p w14:paraId="6764A2F3"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w:t>
            </w:r>
          </w:p>
        </w:tc>
        <w:tc>
          <w:tcPr>
            <w:tcW w:w="1250" w:type="pct"/>
            <w:shd w:val="clear" w:color="000000" w:fill="1F3864"/>
            <w:noWrap/>
            <w:vAlign w:val="center"/>
            <w:hideMark/>
          </w:tcPr>
          <w:p w14:paraId="1ACC37F8"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 acumulada</w:t>
            </w:r>
          </w:p>
        </w:tc>
      </w:tr>
      <w:tr w:rsidR="000A55C6" w:rsidRPr="00F951AF" w14:paraId="0EC75CDA" w14:textId="77777777" w:rsidTr="00F951AF">
        <w:trPr>
          <w:trHeight w:val="255"/>
          <w:jc w:val="center"/>
        </w:trPr>
        <w:tc>
          <w:tcPr>
            <w:tcW w:w="1250" w:type="pct"/>
            <w:noWrap/>
            <w:vAlign w:val="bottom"/>
            <w:hideMark/>
          </w:tcPr>
          <w:p w14:paraId="3D9B0CB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Até 25</w:t>
            </w:r>
          </w:p>
        </w:tc>
        <w:tc>
          <w:tcPr>
            <w:tcW w:w="1250" w:type="pct"/>
            <w:noWrap/>
            <w:vAlign w:val="bottom"/>
            <w:hideMark/>
          </w:tcPr>
          <w:p w14:paraId="0043582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213 </w:t>
            </w:r>
          </w:p>
        </w:tc>
        <w:tc>
          <w:tcPr>
            <w:tcW w:w="1250" w:type="pct"/>
            <w:noWrap/>
            <w:vAlign w:val="bottom"/>
            <w:hideMark/>
          </w:tcPr>
          <w:p w14:paraId="3299357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1,13%</w:t>
            </w:r>
          </w:p>
        </w:tc>
        <w:tc>
          <w:tcPr>
            <w:tcW w:w="1250" w:type="pct"/>
            <w:noWrap/>
            <w:vAlign w:val="bottom"/>
            <w:hideMark/>
          </w:tcPr>
          <w:p w14:paraId="3AA6098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1,13%</w:t>
            </w:r>
          </w:p>
        </w:tc>
      </w:tr>
      <w:tr w:rsidR="000A55C6" w:rsidRPr="00F951AF" w14:paraId="1B7C8C2F" w14:textId="77777777" w:rsidTr="00F951AF">
        <w:trPr>
          <w:trHeight w:val="255"/>
          <w:jc w:val="center"/>
        </w:trPr>
        <w:tc>
          <w:tcPr>
            <w:tcW w:w="1250" w:type="pct"/>
            <w:noWrap/>
            <w:vAlign w:val="bottom"/>
            <w:hideMark/>
          </w:tcPr>
          <w:p w14:paraId="1141D98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26 a 30</w:t>
            </w:r>
          </w:p>
        </w:tc>
        <w:tc>
          <w:tcPr>
            <w:tcW w:w="1250" w:type="pct"/>
            <w:noWrap/>
            <w:vAlign w:val="bottom"/>
            <w:hideMark/>
          </w:tcPr>
          <w:p w14:paraId="2642208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1.043 </w:t>
            </w:r>
          </w:p>
        </w:tc>
        <w:tc>
          <w:tcPr>
            <w:tcW w:w="1250" w:type="pct"/>
            <w:noWrap/>
            <w:vAlign w:val="bottom"/>
            <w:hideMark/>
          </w:tcPr>
          <w:p w14:paraId="51E7904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5,53%</w:t>
            </w:r>
          </w:p>
        </w:tc>
        <w:tc>
          <w:tcPr>
            <w:tcW w:w="1250" w:type="pct"/>
            <w:noWrap/>
            <w:vAlign w:val="bottom"/>
            <w:hideMark/>
          </w:tcPr>
          <w:p w14:paraId="3B96991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6,66%</w:t>
            </w:r>
          </w:p>
        </w:tc>
      </w:tr>
      <w:tr w:rsidR="000A55C6" w:rsidRPr="00F951AF" w14:paraId="69F890CB" w14:textId="77777777" w:rsidTr="00F951AF">
        <w:trPr>
          <w:trHeight w:val="255"/>
          <w:jc w:val="center"/>
        </w:trPr>
        <w:tc>
          <w:tcPr>
            <w:tcW w:w="1250" w:type="pct"/>
            <w:noWrap/>
            <w:vAlign w:val="bottom"/>
            <w:hideMark/>
          </w:tcPr>
          <w:p w14:paraId="141AA5B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31 a 35</w:t>
            </w:r>
          </w:p>
        </w:tc>
        <w:tc>
          <w:tcPr>
            <w:tcW w:w="1250" w:type="pct"/>
            <w:noWrap/>
            <w:vAlign w:val="bottom"/>
            <w:hideMark/>
          </w:tcPr>
          <w:p w14:paraId="5D5431A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1.965 </w:t>
            </w:r>
          </w:p>
        </w:tc>
        <w:tc>
          <w:tcPr>
            <w:tcW w:w="1250" w:type="pct"/>
            <w:noWrap/>
            <w:vAlign w:val="bottom"/>
            <w:hideMark/>
          </w:tcPr>
          <w:p w14:paraId="0200A04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10,42%</w:t>
            </w:r>
          </w:p>
        </w:tc>
        <w:tc>
          <w:tcPr>
            <w:tcW w:w="1250" w:type="pct"/>
            <w:noWrap/>
            <w:vAlign w:val="bottom"/>
            <w:hideMark/>
          </w:tcPr>
          <w:p w14:paraId="6D12169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17,08%</w:t>
            </w:r>
          </w:p>
        </w:tc>
      </w:tr>
      <w:tr w:rsidR="000A55C6" w:rsidRPr="00F951AF" w14:paraId="72AC77F0" w14:textId="77777777" w:rsidTr="00F951AF">
        <w:trPr>
          <w:trHeight w:val="255"/>
          <w:jc w:val="center"/>
        </w:trPr>
        <w:tc>
          <w:tcPr>
            <w:tcW w:w="1250" w:type="pct"/>
            <w:noWrap/>
            <w:vAlign w:val="bottom"/>
            <w:hideMark/>
          </w:tcPr>
          <w:p w14:paraId="7FD79DA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36 a 40</w:t>
            </w:r>
          </w:p>
        </w:tc>
        <w:tc>
          <w:tcPr>
            <w:tcW w:w="1250" w:type="pct"/>
            <w:noWrap/>
            <w:vAlign w:val="bottom"/>
            <w:hideMark/>
          </w:tcPr>
          <w:p w14:paraId="0DC8DF3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3.628 </w:t>
            </w:r>
          </w:p>
        </w:tc>
        <w:tc>
          <w:tcPr>
            <w:tcW w:w="1250" w:type="pct"/>
            <w:noWrap/>
            <w:vAlign w:val="bottom"/>
            <w:hideMark/>
          </w:tcPr>
          <w:p w14:paraId="6E2769F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19,24%</w:t>
            </w:r>
          </w:p>
        </w:tc>
        <w:tc>
          <w:tcPr>
            <w:tcW w:w="1250" w:type="pct"/>
            <w:noWrap/>
            <w:vAlign w:val="bottom"/>
            <w:hideMark/>
          </w:tcPr>
          <w:p w14:paraId="7919ED2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36,32%</w:t>
            </w:r>
          </w:p>
        </w:tc>
      </w:tr>
      <w:tr w:rsidR="000A55C6" w:rsidRPr="00F951AF" w14:paraId="70B8B97E" w14:textId="77777777" w:rsidTr="00F951AF">
        <w:trPr>
          <w:trHeight w:val="255"/>
          <w:jc w:val="center"/>
        </w:trPr>
        <w:tc>
          <w:tcPr>
            <w:tcW w:w="1250" w:type="pct"/>
            <w:noWrap/>
            <w:vAlign w:val="bottom"/>
            <w:hideMark/>
          </w:tcPr>
          <w:p w14:paraId="5D8232F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41 a 45</w:t>
            </w:r>
          </w:p>
        </w:tc>
        <w:tc>
          <w:tcPr>
            <w:tcW w:w="1250" w:type="pct"/>
            <w:noWrap/>
            <w:vAlign w:val="bottom"/>
            <w:hideMark/>
          </w:tcPr>
          <w:p w14:paraId="66EAF70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4.444 </w:t>
            </w:r>
          </w:p>
        </w:tc>
        <w:tc>
          <w:tcPr>
            <w:tcW w:w="1250" w:type="pct"/>
            <w:noWrap/>
            <w:vAlign w:val="bottom"/>
            <w:hideMark/>
          </w:tcPr>
          <w:p w14:paraId="5F14206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23,56%</w:t>
            </w:r>
          </w:p>
        </w:tc>
        <w:tc>
          <w:tcPr>
            <w:tcW w:w="1250" w:type="pct"/>
            <w:noWrap/>
            <w:vAlign w:val="bottom"/>
            <w:hideMark/>
          </w:tcPr>
          <w:p w14:paraId="222B431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59,88%</w:t>
            </w:r>
          </w:p>
        </w:tc>
      </w:tr>
      <w:tr w:rsidR="000A55C6" w:rsidRPr="00F951AF" w14:paraId="06B65334" w14:textId="77777777" w:rsidTr="00F951AF">
        <w:trPr>
          <w:trHeight w:val="255"/>
          <w:jc w:val="center"/>
        </w:trPr>
        <w:tc>
          <w:tcPr>
            <w:tcW w:w="1250" w:type="pct"/>
            <w:noWrap/>
            <w:vAlign w:val="bottom"/>
            <w:hideMark/>
          </w:tcPr>
          <w:p w14:paraId="79B0FA3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46 a 50</w:t>
            </w:r>
          </w:p>
        </w:tc>
        <w:tc>
          <w:tcPr>
            <w:tcW w:w="1250" w:type="pct"/>
            <w:noWrap/>
            <w:vAlign w:val="bottom"/>
            <w:hideMark/>
          </w:tcPr>
          <w:p w14:paraId="157B783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3.411 </w:t>
            </w:r>
          </w:p>
        </w:tc>
        <w:tc>
          <w:tcPr>
            <w:tcW w:w="1250" w:type="pct"/>
            <w:noWrap/>
            <w:vAlign w:val="bottom"/>
            <w:hideMark/>
          </w:tcPr>
          <w:p w14:paraId="3CC0331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18,09%</w:t>
            </w:r>
          </w:p>
        </w:tc>
        <w:tc>
          <w:tcPr>
            <w:tcW w:w="1250" w:type="pct"/>
            <w:noWrap/>
            <w:vAlign w:val="bottom"/>
            <w:hideMark/>
          </w:tcPr>
          <w:p w14:paraId="3474FA6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77,97%</w:t>
            </w:r>
          </w:p>
        </w:tc>
      </w:tr>
      <w:tr w:rsidR="000A55C6" w:rsidRPr="00F951AF" w14:paraId="3B32D8E9" w14:textId="77777777" w:rsidTr="00F951AF">
        <w:trPr>
          <w:trHeight w:val="255"/>
          <w:jc w:val="center"/>
        </w:trPr>
        <w:tc>
          <w:tcPr>
            <w:tcW w:w="1250" w:type="pct"/>
            <w:noWrap/>
            <w:vAlign w:val="bottom"/>
            <w:hideMark/>
          </w:tcPr>
          <w:p w14:paraId="1BA29DF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51 a 55</w:t>
            </w:r>
          </w:p>
        </w:tc>
        <w:tc>
          <w:tcPr>
            <w:tcW w:w="1250" w:type="pct"/>
            <w:noWrap/>
            <w:vAlign w:val="bottom"/>
            <w:hideMark/>
          </w:tcPr>
          <w:p w14:paraId="489245A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2.155 </w:t>
            </w:r>
          </w:p>
        </w:tc>
        <w:tc>
          <w:tcPr>
            <w:tcW w:w="1250" w:type="pct"/>
            <w:noWrap/>
            <w:vAlign w:val="bottom"/>
            <w:hideMark/>
          </w:tcPr>
          <w:p w14:paraId="2E85D68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11,43%</w:t>
            </w:r>
          </w:p>
        </w:tc>
        <w:tc>
          <w:tcPr>
            <w:tcW w:w="1250" w:type="pct"/>
            <w:noWrap/>
            <w:vAlign w:val="bottom"/>
            <w:hideMark/>
          </w:tcPr>
          <w:p w14:paraId="5F82E25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89,40%</w:t>
            </w:r>
          </w:p>
        </w:tc>
      </w:tr>
      <w:tr w:rsidR="000A55C6" w:rsidRPr="00F951AF" w14:paraId="7042D082" w14:textId="77777777" w:rsidTr="00F951AF">
        <w:trPr>
          <w:trHeight w:val="255"/>
          <w:jc w:val="center"/>
        </w:trPr>
        <w:tc>
          <w:tcPr>
            <w:tcW w:w="1250" w:type="pct"/>
            <w:noWrap/>
            <w:vAlign w:val="bottom"/>
            <w:hideMark/>
          </w:tcPr>
          <w:p w14:paraId="28B8354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56 a 60</w:t>
            </w:r>
          </w:p>
        </w:tc>
        <w:tc>
          <w:tcPr>
            <w:tcW w:w="1250" w:type="pct"/>
            <w:noWrap/>
            <w:vAlign w:val="bottom"/>
            <w:hideMark/>
          </w:tcPr>
          <w:p w14:paraId="3DE13F2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1.234 </w:t>
            </w:r>
          </w:p>
        </w:tc>
        <w:tc>
          <w:tcPr>
            <w:tcW w:w="1250" w:type="pct"/>
            <w:noWrap/>
            <w:vAlign w:val="bottom"/>
            <w:hideMark/>
          </w:tcPr>
          <w:p w14:paraId="053FE0B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6,54%</w:t>
            </w:r>
          </w:p>
        </w:tc>
        <w:tc>
          <w:tcPr>
            <w:tcW w:w="1250" w:type="pct"/>
            <w:noWrap/>
            <w:vAlign w:val="bottom"/>
            <w:hideMark/>
          </w:tcPr>
          <w:p w14:paraId="7E9D368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95,94%</w:t>
            </w:r>
          </w:p>
        </w:tc>
      </w:tr>
      <w:tr w:rsidR="000A55C6" w:rsidRPr="00F951AF" w14:paraId="1DD7B6F9" w14:textId="77777777" w:rsidTr="00F951AF">
        <w:trPr>
          <w:trHeight w:val="255"/>
          <w:jc w:val="center"/>
        </w:trPr>
        <w:tc>
          <w:tcPr>
            <w:tcW w:w="1250" w:type="pct"/>
            <w:noWrap/>
            <w:vAlign w:val="bottom"/>
            <w:hideMark/>
          </w:tcPr>
          <w:p w14:paraId="4E45ECD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61 a 65</w:t>
            </w:r>
          </w:p>
        </w:tc>
        <w:tc>
          <w:tcPr>
            <w:tcW w:w="1250" w:type="pct"/>
            <w:noWrap/>
            <w:vAlign w:val="bottom"/>
            <w:hideMark/>
          </w:tcPr>
          <w:p w14:paraId="6B9C817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566 </w:t>
            </w:r>
          </w:p>
        </w:tc>
        <w:tc>
          <w:tcPr>
            <w:tcW w:w="1250" w:type="pct"/>
            <w:noWrap/>
            <w:vAlign w:val="bottom"/>
            <w:hideMark/>
          </w:tcPr>
          <w:p w14:paraId="6E1FD8B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3,00%</w:t>
            </w:r>
          </w:p>
        </w:tc>
        <w:tc>
          <w:tcPr>
            <w:tcW w:w="1250" w:type="pct"/>
            <w:noWrap/>
            <w:vAlign w:val="bottom"/>
            <w:hideMark/>
          </w:tcPr>
          <w:p w14:paraId="56C9FC0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98,94%</w:t>
            </w:r>
          </w:p>
        </w:tc>
      </w:tr>
      <w:tr w:rsidR="000A55C6" w:rsidRPr="00F951AF" w14:paraId="2A3A6A53" w14:textId="77777777" w:rsidTr="00F951AF">
        <w:trPr>
          <w:trHeight w:val="255"/>
          <w:jc w:val="center"/>
        </w:trPr>
        <w:tc>
          <w:tcPr>
            <w:tcW w:w="1250" w:type="pct"/>
            <w:noWrap/>
            <w:vAlign w:val="bottom"/>
            <w:hideMark/>
          </w:tcPr>
          <w:p w14:paraId="77933B0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66 a 70</w:t>
            </w:r>
          </w:p>
        </w:tc>
        <w:tc>
          <w:tcPr>
            <w:tcW w:w="1250" w:type="pct"/>
            <w:noWrap/>
            <w:vAlign w:val="bottom"/>
            <w:hideMark/>
          </w:tcPr>
          <w:p w14:paraId="664C942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163 </w:t>
            </w:r>
          </w:p>
        </w:tc>
        <w:tc>
          <w:tcPr>
            <w:tcW w:w="1250" w:type="pct"/>
            <w:noWrap/>
            <w:vAlign w:val="bottom"/>
            <w:hideMark/>
          </w:tcPr>
          <w:p w14:paraId="22DD35F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0,87%</w:t>
            </w:r>
          </w:p>
        </w:tc>
        <w:tc>
          <w:tcPr>
            <w:tcW w:w="1250" w:type="pct"/>
            <w:noWrap/>
            <w:vAlign w:val="bottom"/>
            <w:hideMark/>
          </w:tcPr>
          <w:p w14:paraId="1B6C711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99,81%</w:t>
            </w:r>
          </w:p>
        </w:tc>
      </w:tr>
      <w:tr w:rsidR="000A55C6" w:rsidRPr="00F951AF" w14:paraId="44510E90" w14:textId="77777777" w:rsidTr="00F951AF">
        <w:trPr>
          <w:trHeight w:val="255"/>
          <w:jc w:val="center"/>
        </w:trPr>
        <w:tc>
          <w:tcPr>
            <w:tcW w:w="1250" w:type="pct"/>
            <w:noWrap/>
            <w:vAlign w:val="bottom"/>
            <w:hideMark/>
          </w:tcPr>
          <w:p w14:paraId="1E0DC12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71 a 75</w:t>
            </w:r>
          </w:p>
        </w:tc>
        <w:tc>
          <w:tcPr>
            <w:tcW w:w="1250" w:type="pct"/>
            <w:noWrap/>
            <w:vAlign w:val="bottom"/>
            <w:hideMark/>
          </w:tcPr>
          <w:p w14:paraId="10B6D3B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36 </w:t>
            </w:r>
          </w:p>
        </w:tc>
        <w:tc>
          <w:tcPr>
            <w:tcW w:w="1250" w:type="pct"/>
            <w:noWrap/>
            <w:vAlign w:val="bottom"/>
            <w:hideMark/>
          </w:tcPr>
          <w:p w14:paraId="50E4432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0,19%</w:t>
            </w:r>
          </w:p>
        </w:tc>
        <w:tc>
          <w:tcPr>
            <w:tcW w:w="1250" w:type="pct"/>
            <w:noWrap/>
            <w:vAlign w:val="bottom"/>
            <w:hideMark/>
          </w:tcPr>
          <w:p w14:paraId="5FF13A2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0CE7CEA4" w14:textId="77777777" w:rsidTr="00F951AF">
        <w:trPr>
          <w:trHeight w:val="255"/>
          <w:jc w:val="center"/>
        </w:trPr>
        <w:tc>
          <w:tcPr>
            <w:tcW w:w="1250" w:type="pct"/>
            <w:noWrap/>
            <w:vAlign w:val="bottom"/>
            <w:hideMark/>
          </w:tcPr>
          <w:p w14:paraId="74A871B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Acima de 75</w:t>
            </w:r>
          </w:p>
        </w:tc>
        <w:tc>
          <w:tcPr>
            <w:tcW w:w="1250" w:type="pct"/>
            <w:noWrap/>
            <w:vAlign w:val="bottom"/>
            <w:hideMark/>
          </w:tcPr>
          <w:p w14:paraId="7D1F7DA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3C24596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0,00%</w:t>
            </w:r>
          </w:p>
        </w:tc>
        <w:tc>
          <w:tcPr>
            <w:tcW w:w="1250" w:type="pct"/>
            <w:noWrap/>
            <w:vAlign w:val="bottom"/>
            <w:hideMark/>
          </w:tcPr>
          <w:p w14:paraId="5986368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32AC26CB" w14:textId="77777777" w:rsidTr="00F951AF">
        <w:trPr>
          <w:trHeight w:val="255"/>
          <w:jc w:val="center"/>
        </w:trPr>
        <w:tc>
          <w:tcPr>
            <w:tcW w:w="1250" w:type="pct"/>
            <w:noWrap/>
            <w:vAlign w:val="bottom"/>
            <w:hideMark/>
          </w:tcPr>
          <w:p w14:paraId="33EF100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Total</w:t>
            </w:r>
          </w:p>
        </w:tc>
        <w:tc>
          <w:tcPr>
            <w:tcW w:w="1250" w:type="pct"/>
            <w:noWrap/>
            <w:vAlign w:val="bottom"/>
            <w:hideMark/>
          </w:tcPr>
          <w:p w14:paraId="75464A4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c>
          <w:tcPr>
            <w:tcW w:w="1250" w:type="pct"/>
            <w:noWrap/>
            <w:vAlign w:val="bottom"/>
            <w:hideMark/>
          </w:tcPr>
          <w:p w14:paraId="249BB9E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c>
          <w:tcPr>
            <w:tcW w:w="1250" w:type="pct"/>
            <w:noWrap/>
            <w:vAlign w:val="bottom"/>
            <w:hideMark/>
          </w:tcPr>
          <w:p w14:paraId="053739A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bl>
    <w:p w14:paraId="11591324" w14:textId="77777777" w:rsidR="000A55C6" w:rsidRPr="000A55C6" w:rsidRDefault="000A55C6" w:rsidP="00493C2F">
      <w:pPr>
        <w:pStyle w:val="Quadro"/>
        <w:numPr>
          <w:ilvl w:val="0"/>
          <w:numId w:val="0"/>
        </w:numPr>
        <w:spacing w:before="0" w:beforeAutospacing="0" w:after="0" w:afterAutospacing="0" w:line="240" w:lineRule="auto"/>
        <w:contextualSpacing w:val="0"/>
        <w:jc w:val="left"/>
        <w:rPr>
          <w:rFonts w:ascii="Titillium Web" w:hAnsi="Titillium Web"/>
          <w:color w:val="244061"/>
          <w:sz w:val="18"/>
          <w:szCs w:val="18"/>
        </w:rPr>
      </w:pPr>
    </w:p>
    <w:p w14:paraId="2D7E304E" w14:textId="77777777" w:rsidR="000A55C6" w:rsidRPr="000A55C6" w:rsidRDefault="000A55C6" w:rsidP="00493C2F">
      <w:pPr>
        <w:spacing w:after="0"/>
        <w:ind w:hanging="181"/>
        <w:rPr>
          <w:rFonts w:ascii="Titillium Web" w:hAnsi="Titillium Web"/>
          <w:sz w:val="18"/>
          <w:szCs w:val="18"/>
        </w:rPr>
      </w:pPr>
    </w:p>
    <w:p w14:paraId="5D0FEC50"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60" w:name="_Toc264367669"/>
      <w:bookmarkStart w:id="61" w:name="_Toc3452806"/>
      <w:r w:rsidRPr="000A55C6">
        <w:rPr>
          <w:rFonts w:ascii="Titillium Web" w:hAnsi="Titillium Web"/>
          <w:sz w:val="18"/>
          <w:szCs w:val="18"/>
          <w:lang w:val="pt-BR"/>
        </w:rPr>
        <w:lastRenderedPageBreak/>
        <w:t>Distribuição dos Servidores Ativos por Faixa Etária</w:t>
      </w:r>
      <w:bookmarkEnd w:id="60"/>
      <w:bookmarkEnd w:id="61"/>
    </w:p>
    <w:p w14:paraId="46E999F2" w14:textId="2C0A4881" w:rsidR="000A55C6" w:rsidRPr="000A55C6" w:rsidRDefault="003653EA" w:rsidP="00F951AF">
      <w:pPr>
        <w:keepNext/>
        <w:keepLines/>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3B780226" wp14:editId="3E6461D7">
            <wp:extent cx="6000750" cy="2428875"/>
            <wp:effectExtent l="0" t="0" r="0" b="0"/>
            <wp:docPr id="6"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AC3AD70"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62" w:name="_Toc264367623"/>
      <w:bookmarkStart w:id="63" w:name="_Toc3974349"/>
      <w:r w:rsidRPr="000A55C6">
        <w:rPr>
          <w:rFonts w:ascii="Titillium Web" w:hAnsi="Titillium Web"/>
          <w:color w:val="244061"/>
          <w:sz w:val="18"/>
          <w:szCs w:val="18"/>
        </w:rPr>
        <w:t>Distribuição dos Servidores Ativos por Idade de Admissão</w:t>
      </w:r>
      <w:bookmarkEnd w:id="62"/>
      <w:bookmarkEnd w:id="63"/>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F951AF" w14:paraId="779F9F52" w14:textId="77777777" w:rsidTr="00F951AF">
        <w:trPr>
          <w:trHeight w:val="255"/>
          <w:jc w:val="center"/>
        </w:trPr>
        <w:tc>
          <w:tcPr>
            <w:tcW w:w="1250" w:type="pct"/>
            <w:shd w:val="clear" w:color="000000" w:fill="1F3864"/>
            <w:noWrap/>
            <w:vAlign w:val="center"/>
            <w:hideMark/>
          </w:tcPr>
          <w:p w14:paraId="0FE150F8"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Intervalo</w:t>
            </w:r>
          </w:p>
        </w:tc>
        <w:tc>
          <w:tcPr>
            <w:tcW w:w="1250" w:type="pct"/>
            <w:shd w:val="clear" w:color="000000" w:fill="1F3864"/>
            <w:noWrap/>
            <w:vAlign w:val="center"/>
            <w:hideMark/>
          </w:tcPr>
          <w:p w14:paraId="51EC052C"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População</w:t>
            </w:r>
          </w:p>
        </w:tc>
        <w:tc>
          <w:tcPr>
            <w:tcW w:w="1250" w:type="pct"/>
            <w:shd w:val="clear" w:color="000000" w:fill="1F3864"/>
            <w:noWrap/>
            <w:vAlign w:val="center"/>
            <w:hideMark/>
          </w:tcPr>
          <w:p w14:paraId="668F42F9"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w:t>
            </w:r>
          </w:p>
        </w:tc>
        <w:tc>
          <w:tcPr>
            <w:tcW w:w="1250" w:type="pct"/>
            <w:shd w:val="clear" w:color="000000" w:fill="1F3864"/>
            <w:noWrap/>
            <w:vAlign w:val="center"/>
            <w:hideMark/>
          </w:tcPr>
          <w:p w14:paraId="21092A11"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 Acumulada</w:t>
            </w:r>
          </w:p>
        </w:tc>
      </w:tr>
      <w:tr w:rsidR="000A55C6" w:rsidRPr="00F951AF" w14:paraId="4A87BFF7" w14:textId="77777777" w:rsidTr="00F951AF">
        <w:trPr>
          <w:trHeight w:val="255"/>
          <w:jc w:val="center"/>
        </w:trPr>
        <w:tc>
          <w:tcPr>
            <w:tcW w:w="1250" w:type="pct"/>
            <w:noWrap/>
            <w:vAlign w:val="bottom"/>
            <w:hideMark/>
          </w:tcPr>
          <w:p w14:paraId="41B0022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Até 25</w:t>
            </w:r>
          </w:p>
        </w:tc>
        <w:tc>
          <w:tcPr>
            <w:tcW w:w="1250" w:type="pct"/>
            <w:noWrap/>
            <w:vAlign w:val="bottom"/>
            <w:hideMark/>
          </w:tcPr>
          <w:p w14:paraId="184E70D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1.252 </w:t>
            </w:r>
          </w:p>
        </w:tc>
        <w:tc>
          <w:tcPr>
            <w:tcW w:w="1250" w:type="pct"/>
            <w:noWrap/>
            <w:vAlign w:val="bottom"/>
            <w:hideMark/>
          </w:tcPr>
          <w:p w14:paraId="144C0BE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6,64%</w:t>
            </w:r>
          </w:p>
        </w:tc>
        <w:tc>
          <w:tcPr>
            <w:tcW w:w="1250" w:type="pct"/>
            <w:noWrap/>
            <w:vAlign w:val="bottom"/>
            <w:hideMark/>
          </w:tcPr>
          <w:p w14:paraId="447152F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6,64%</w:t>
            </w:r>
          </w:p>
        </w:tc>
      </w:tr>
      <w:tr w:rsidR="000A55C6" w:rsidRPr="00F951AF" w14:paraId="0570775D" w14:textId="77777777" w:rsidTr="00F951AF">
        <w:trPr>
          <w:trHeight w:val="255"/>
          <w:jc w:val="center"/>
        </w:trPr>
        <w:tc>
          <w:tcPr>
            <w:tcW w:w="1250" w:type="pct"/>
            <w:noWrap/>
            <w:vAlign w:val="bottom"/>
            <w:hideMark/>
          </w:tcPr>
          <w:p w14:paraId="54DC4D7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26 a 30</w:t>
            </w:r>
          </w:p>
        </w:tc>
        <w:tc>
          <w:tcPr>
            <w:tcW w:w="1250" w:type="pct"/>
            <w:noWrap/>
            <w:vAlign w:val="bottom"/>
            <w:hideMark/>
          </w:tcPr>
          <w:p w14:paraId="22945C7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3.600 </w:t>
            </w:r>
          </w:p>
        </w:tc>
        <w:tc>
          <w:tcPr>
            <w:tcW w:w="1250" w:type="pct"/>
            <w:noWrap/>
            <w:vAlign w:val="bottom"/>
            <w:hideMark/>
          </w:tcPr>
          <w:p w14:paraId="30AC2EB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19,09%</w:t>
            </w:r>
          </w:p>
        </w:tc>
        <w:tc>
          <w:tcPr>
            <w:tcW w:w="1250" w:type="pct"/>
            <w:noWrap/>
            <w:vAlign w:val="bottom"/>
            <w:hideMark/>
          </w:tcPr>
          <w:p w14:paraId="5888715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25,73%</w:t>
            </w:r>
          </w:p>
        </w:tc>
      </w:tr>
      <w:tr w:rsidR="000A55C6" w:rsidRPr="00F951AF" w14:paraId="3173EDBD" w14:textId="77777777" w:rsidTr="00F951AF">
        <w:trPr>
          <w:trHeight w:val="255"/>
          <w:jc w:val="center"/>
        </w:trPr>
        <w:tc>
          <w:tcPr>
            <w:tcW w:w="1250" w:type="pct"/>
            <w:noWrap/>
            <w:vAlign w:val="bottom"/>
            <w:hideMark/>
          </w:tcPr>
          <w:p w14:paraId="469FE81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31 a 35</w:t>
            </w:r>
          </w:p>
        </w:tc>
        <w:tc>
          <w:tcPr>
            <w:tcW w:w="1250" w:type="pct"/>
            <w:noWrap/>
            <w:vAlign w:val="bottom"/>
            <w:hideMark/>
          </w:tcPr>
          <w:p w14:paraId="7F97111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4.607 </w:t>
            </w:r>
          </w:p>
        </w:tc>
        <w:tc>
          <w:tcPr>
            <w:tcW w:w="1250" w:type="pct"/>
            <w:noWrap/>
            <w:vAlign w:val="bottom"/>
            <w:hideMark/>
          </w:tcPr>
          <w:p w14:paraId="6176B62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24,43%</w:t>
            </w:r>
          </w:p>
        </w:tc>
        <w:tc>
          <w:tcPr>
            <w:tcW w:w="1250" w:type="pct"/>
            <w:noWrap/>
            <w:vAlign w:val="bottom"/>
            <w:hideMark/>
          </w:tcPr>
          <w:p w14:paraId="2236F57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50,16%</w:t>
            </w:r>
          </w:p>
        </w:tc>
      </w:tr>
      <w:tr w:rsidR="000A55C6" w:rsidRPr="00F951AF" w14:paraId="19C045AC" w14:textId="77777777" w:rsidTr="00F951AF">
        <w:trPr>
          <w:trHeight w:val="255"/>
          <w:jc w:val="center"/>
        </w:trPr>
        <w:tc>
          <w:tcPr>
            <w:tcW w:w="1250" w:type="pct"/>
            <w:noWrap/>
            <w:vAlign w:val="bottom"/>
            <w:hideMark/>
          </w:tcPr>
          <w:p w14:paraId="477429C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36 a 40</w:t>
            </w:r>
          </w:p>
        </w:tc>
        <w:tc>
          <w:tcPr>
            <w:tcW w:w="1250" w:type="pct"/>
            <w:noWrap/>
            <w:vAlign w:val="bottom"/>
            <w:hideMark/>
          </w:tcPr>
          <w:p w14:paraId="4E73810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3.852 </w:t>
            </w:r>
          </w:p>
        </w:tc>
        <w:tc>
          <w:tcPr>
            <w:tcW w:w="1250" w:type="pct"/>
            <w:noWrap/>
            <w:vAlign w:val="bottom"/>
            <w:hideMark/>
          </w:tcPr>
          <w:p w14:paraId="402992D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20,43%</w:t>
            </w:r>
          </w:p>
        </w:tc>
        <w:tc>
          <w:tcPr>
            <w:tcW w:w="1250" w:type="pct"/>
            <w:noWrap/>
            <w:vAlign w:val="bottom"/>
            <w:hideMark/>
          </w:tcPr>
          <w:p w14:paraId="15F2AC1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70,59%</w:t>
            </w:r>
          </w:p>
        </w:tc>
      </w:tr>
      <w:tr w:rsidR="000A55C6" w:rsidRPr="00F951AF" w14:paraId="6622A371" w14:textId="77777777" w:rsidTr="00F951AF">
        <w:trPr>
          <w:trHeight w:val="255"/>
          <w:jc w:val="center"/>
        </w:trPr>
        <w:tc>
          <w:tcPr>
            <w:tcW w:w="1250" w:type="pct"/>
            <w:noWrap/>
            <w:vAlign w:val="bottom"/>
            <w:hideMark/>
          </w:tcPr>
          <w:p w14:paraId="003D992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41 a 45</w:t>
            </w:r>
          </w:p>
        </w:tc>
        <w:tc>
          <w:tcPr>
            <w:tcW w:w="1250" w:type="pct"/>
            <w:noWrap/>
            <w:vAlign w:val="bottom"/>
            <w:hideMark/>
          </w:tcPr>
          <w:p w14:paraId="5628189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2.808 </w:t>
            </w:r>
          </w:p>
        </w:tc>
        <w:tc>
          <w:tcPr>
            <w:tcW w:w="1250" w:type="pct"/>
            <w:noWrap/>
            <w:vAlign w:val="bottom"/>
            <w:hideMark/>
          </w:tcPr>
          <w:p w14:paraId="5B44735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14,89%</w:t>
            </w:r>
          </w:p>
        </w:tc>
        <w:tc>
          <w:tcPr>
            <w:tcW w:w="1250" w:type="pct"/>
            <w:noWrap/>
            <w:vAlign w:val="bottom"/>
            <w:hideMark/>
          </w:tcPr>
          <w:p w14:paraId="6C0A671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85,48%</w:t>
            </w:r>
          </w:p>
        </w:tc>
      </w:tr>
      <w:tr w:rsidR="000A55C6" w:rsidRPr="00F951AF" w14:paraId="1695524E" w14:textId="77777777" w:rsidTr="00F951AF">
        <w:trPr>
          <w:trHeight w:val="255"/>
          <w:jc w:val="center"/>
        </w:trPr>
        <w:tc>
          <w:tcPr>
            <w:tcW w:w="1250" w:type="pct"/>
            <w:noWrap/>
            <w:vAlign w:val="bottom"/>
            <w:hideMark/>
          </w:tcPr>
          <w:p w14:paraId="59E5131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46 a 50</w:t>
            </w:r>
          </w:p>
        </w:tc>
        <w:tc>
          <w:tcPr>
            <w:tcW w:w="1250" w:type="pct"/>
            <w:noWrap/>
            <w:vAlign w:val="bottom"/>
            <w:hideMark/>
          </w:tcPr>
          <w:p w14:paraId="44197E6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1.601 </w:t>
            </w:r>
          </w:p>
        </w:tc>
        <w:tc>
          <w:tcPr>
            <w:tcW w:w="1250" w:type="pct"/>
            <w:noWrap/>
            <w:vAlign w:val="bottom"/>
            <w:hideMark/>
          </w:tcPr>
          <w:p w14:paraId="2112AEE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8,49%</w:t>
            </w:r>
          </w:p>
        </w:tc>
        <w:tc>
          <w:tcPr>
            <w:tcW w:w="1250" w:type="pct"/>
            <w:noWrap/>
            <w:vAlign w:val="bottom"/>
            <w:hideMark/>
          </w:tcPr>
          <w:p w14:paraId="64CC8EF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93,97%</w:t>
            </w:r>
          </w:p>
        </w:tc>
      </w:tr>
      <w:tr w:rsidR="000A55C6" w:rsidRPr="00F951AF" w14:paraId="02BD8A9B" w14:textId="77777777" w:rsidTr="00F951AF">
        <w:trPr>
          <w:trHeight w:val="255"/>
          <w:jc w:val="center"/>
        </w:trPr>
        <w:tc>
          <w:tcPr>
            <w:tcW w:w="1250" w:type="pct"/>
            <w:noWrap/>
            <w:vAlign w:val="bottom"/>
            <w:hideMark/>
          </w:tcPr>
          <w:p w14:paraId="7983332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51 a 55</w:t>
            </w:r>
          </w:p>
        </w:tc>
        <w:tc>
          <w:tcPr>
            <w:tcW w:w="1250" w:type="pct"/>
            <w:noWrap/>
            <w:vAlign w:val="bottom"/>
            <w:hideMark/>
          </w:tcPr>
          <w:p w14:paraId="394D6D0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790 </w:t>
            </w:r>
          </w:p>
        </w:tc>
        <w:tc>
          <w:tcPr>
            <w:tcW w:w="1250" w:type="pct"/>
            <w:noWrap/>
            <w:vAlign w:val="bottom"/>
            <w:hideMark/>
          </w:tcPr>
          <w:p w14:paraId="6A5D737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4,18%</w:t>
            </w:r>
          </w:p>
        </w:tc>
        <w:tc>
          <w:tcPr>
            <w:tcW w:w="1250" w:type="pct"/>
            <w:noWrap/>
            <w:vAlign w:val="bottom"/>
            <w:hideMark/>
          </w:tcPr>
          <w:p w14:paraId="1E24BEE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98,15%</w:t>
            </w:r>
          </w:p>
        </w:tc>
      </w:tr>
      <w:tr w:rsidR="000A55C6" w:rsidRPr="00F951AF" w14:paraId="05C5925A" w14:textId="77777777" w:rsidTr="00F951AF">
        <w:trPr>
          <w:trHeight w:val="255"/>
          <w:jc w:val="center"/>
        </w:trPr>
        <w:tc>
          <w:tcPr>
            <w:tcW w:w="1250" w:type="pct"/>
            <w:noWrap/>
            <w:vAlign w:val="bottom"/>
            <w:hideMark/>
          </w:tcPr>
          <w:p w14:paraId="3C7AFD2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56 a 60</w:t>
            </w:r>
          </w:p>
        </w:tc>
        <w:tc>
          <w:tcPr>
            <w:tcW w:w="1250" w:type="pct"/>
            <w:noWrap/>
            <w:vAlign w:val="bottom"/>
            <w:hideMark/>
          </w:tcPr>
          <w:p w14:paraId="554DA3E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281 </w:t>
            </w:r>
          </w:p>
        </w:tc>
        <w:tc>
          <w:tcPr>
            <w:tcW w:w="1250" w:type="pct"/>
            <w:noWrap/>
            <w:vAlign w:val="bottom"/>
            <w:hideMark/>
          </w:tcPr>
          <w:p w14:paraId="1E956EE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1,49%</w:t>
            </w:r>
          </w:p>
        </w:tc>
        <w:tc>
          <w:tcPr>
            <w:tcW w:w="1250" w:type="pct"/>
            <w:noWrap/>
            <w:vAlign w:val="bottom"/>
            <w:hideMark/>
          </w:tcPr>
          <w:p w14:paraId="65CD0855"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99,64%</w:t>
            </w:r>
          </w:p>
        </w:tc>
      </w:tr>
      <w:tr w:rsidR="000A55C6" w:rsidRPr="00F951AF" w14:paraId="2FF9DED6" w14:textId="77777777" w:rsidTr="00F951AF">
        <w:trPr>
          <w:trHeight w:val="255"/>
          <w:jc w:val="center"/>
        </w:trPr>
        <w:tc>
          <w:tcPr>
            <w:tcW w:w="1250" w:type="pct"/>
            <w:noWrap/>
            <w:vAlign w:val="bottom"/>
            <w:hideMark/>
          </w:tcPr>
          <w:p w14:paraId="078C48A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Acima de 60</w:t>
            </w:r>
          </w:p>
        </w:tc>
        <w:tc>
          <w:tcPr>
            <w:tcW w:w="1250" w:type="pct"/>
            <w:noWrap/>
            <w:vAlign w:val="bottom"/>
            <w:hideMark/>
          </w:tcPr>
          <w:p w14:paraId="2BCB42B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67 </w:t>
            </w:r>
          </w:p>
        </w:tc>
        <w:tc>
          <w:tcPr>
            <w:tcW w:w="1250" w:type="pct"/>
            <w:noWrap/>
            <w:vAlign w:val="bottom"/>
            <w:hideMark/>
          </w:tcPr>
          <w:p w14:paraId="2FCA8A5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0,36%</w:t>
            </w:r>
          </w:p>
        </w:tc>
        <w:tc>
          <w:tcPr>
            <w:tcW w:w="1250" w:type="pct"/>
            <w:noWrap/>
            <w:vAlign w:val="bottom"/>
            <w:hideMark/>
          </w:tcPr>
          <w:p w14:paraId="0829359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15BCE3DD" w14:textId="77777777" w:rsidTr="00F951AF">
        <w:trPr>
          <w:trHeight w:val="255"/>
          <w:jc w:val="center"/>
        </w:trPr>
        <w:tc>
          <w:tcPr>
            <w:tcW w:w="1250" w:type="pct"/>
            <w:noWrap/>
            <w:vAlign w:val="bottom"/>
            <w:hideMark/>
          </w:tcPr>
          <w:p w14:paraId="1FE690A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Total</w:t>
            </w:r>
          </w:p>
        </w:tc>
        <w:tc>
          <w:tcPr>
            <w:tcW w:w="1250" w:type="pct"/>
            <w:noWrap/>
            <w:vAlign w:val="bottom"/>
            <w:hideMark/>
          </w:tcPr>
          <w:p w14:paraId="6B49545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c>
          <w:tcPr>
            <w:tcW w:w="1250" w:type="pct"/>
            <w:noWrap/>
            <w:vAlign w:val="bottom"/>
            <w:hideMark/>
          </w:tcPr>
          <w:p w14:paraId="7735E52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c>
          <w:tcPr>
            <w:tcW w:w="1250" w:type="pct"/>
            <w:noWrap/>
            <w:vAlign w:val="bottom"/>
            <w:hideMark/>
          </w:tcPr>
          <w:p w14:paraId="69A5B92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bl>
    <w:p w14:paraId="0A7E4ED5" w14:textId="77777777" w:rsidR="000A55C6" w:rsidRPr="000A55C6" w:rsidRDefault="000A55C6" w:rsidP="00493C2F">
      <w:pPr>
        <w:keepLines/>
        <w:spacing w:after="0"/>
        <w:rPr>
          <w:rFonts w:ascii="Titillium Web" w:hAnsi="Titillium Web"/>
          <w:sz w:val="18"/>
          <w:szCs w:val="18"/>
        </w:rPr>
      </w:pPr>
    </w:p>
    <w:p w14:paraId="2AA3080A"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64" w:name="_Toc264367670"/>
      <w:bookmarkStart w:id="65" w:name="_Toc3452807"/>
      <w:r w:rsidRPr="000A55C6">
        <w:rPr>
          <w:rFonts w:ascii="Titillium Web" w:hAnsi="Titillium Web"/>
          <w:sz w:val="18"/>
          <w:szCs w:val="18"/>
          <w:lang w:val="pt-BR"/>
        </w:rPr>
        <w:t>Distribuição dos Servidores Ativos por Idade de Admissão</w:t>
      </w:r>
      <w:bookmarkEnd w:id="64"/>
      <w:bookmarkEnd w:id="65"/>
    </w:p>
    <w:p w14:paraId="4B78261F" w14:textId="2A403217" w:rsidR="000A55C6" w:rsidRPr="000A55C6" w:rsidRDefault="003653EA" w:rsidP="00F951AF">
      <w:pPr>
        <w:keepLines/>
        <w:spacing w:after="0"/>
        <w:ind w:firstLine="386"/>
        <w:jc w:val="center"/>
        <w:rPr>
          <w:rFonts w:ascii="Titillium Web" w:hAnsi="Titillium Web"/>
          <w:sz w:val="18"/>
          <w:szCs w:val="18"/>
        </w:rPr>
      </w:pPr>
      <w:r w:rsidRPr="001C776B">
        <w:rPr>
          <w:rFonts w:ascii="Titillium Web" w:hAnsi="Titillium Web"/>
          <w:noProof/>
          <w:sz w:val="18"/>
          <w:szCs w:val="18"/>
        </w:rPr>
        <w:drawing>
          <wp:inline distT="0" distB="0" distL="0" distR="0" wp14:anchorId="05F731CB" wp14:editId="6671791D">
            <wp:extent cx="5972175" cy="2590800"/>
            <wp:effectExtent l="0" t="0" r="0" b="0"/>
            <wp:docPr id="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B5B5FD5"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menor e a maior idade de admissão registrada no serviço público do Município de Belo Horizonte foram aos 18 e aos 72 anos, respectivamente, sendo que 50,16% do grupo foram admitidos até os 35 anos de idade.</w:t>
      </w:r>
    </w:p>
    <w:p w14:paraId="5B784FC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Ressalte-se que a idade média de admissão dos servidores públicos é uma variável que produz impacto importante na apuração do Custo Previdenciário de um Município, já que, de acordo com a metodologia utilizada para apuração do custo, em um regime de capitalização, servidor e Governo devem juntos financiar o custeio do benefício previdenciário entre a idade de admissão do servidor e sua aposentadoria. Desse modo, quanto mais jovem o servidor for admitido no serviço público maior será o tempo de contribuição para o regime previdenciário, minimizando o impacto no custeio do Plano.</w:t>
      </w:r>
    </w:p>
    <w:p w14:paraId="3199B0F4"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quadro seguinte foi elaborado com base nas faixas de contribuição atualmente praticadas pelo Regime Geral de Previdência Social – RGPS, a fim de estabelecer um modelo comparativo com a remuneração dos servidores do Município.</w:t>
      </w:r>
    </w:p>
    <w:p w14:paraId="70265FCC"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66" w:name="_Toc264367624"/>
      <w:bookmarkStart w:id="67" w:name="_Toc3974350"/>
      <w:r w:rsidRPr="000A55C6">
        <w:rPr>
          <w:rFonts w:ascii="Titillium Web" w:hAnsi="Titillium Web"/>
          <w:color w:val="244061"/>
          <w:sz w:val="18"/>
          <w:szCs w:val="18"/>
        </w:rPr>
        <w:t>Distribuição dos Servidores Ativos por Faixa Salaria</w:t>
      </w:r>
      <w:bookmarkEnd w:id="66"/>
      <w:bookmarkEnd w:id="67"/>
      <w:r w:rsidRPr="000A55C6">
        <w:rPr>
          <w:rFonts w:ascii="Titillium Web" w:hAnsi="Titillium Web"/>
          <w:color w:val="244061"/>
          <w:sz w:val="18"/>
          <w:szCs w:val="18"/>
        </w:rPr>
        <w:t>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F951AF" w14:paraId="2D92EB70" w14:textId="77777777" w:rsidTr="00F951AF">
        <w:trPr>
          <w:trHeight w:val="255"/>
          <w:jc w:val="center"/>
        </w:trPr>
        <w:tc>
          <w:tcPr>
            <w:tcW w:w="1250" w:type="pct"/>
            <w:shd w:val="clear" w:color="000000" w:fill="1F3864"/>
            <w:noWrap/>
            <w:vAlign w:val="center"/>
            <w:hideMark/>
          </w:tcPr>
          <w:p w14:paraId="0B36092D"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Intervalo - R$</w:t>
            </w:r>
          </w:p>
        </w:tc>
        <w:tc>
          <w:tcPr>
            <w:tcW w:w="1250" w:type="pct"/>
            <w:shd w:val="clear" w:color="000000" w:fill="1F3864"/>
            <w:noWrap/>
            <w:vAlign w:val="center"/>
            <w:hideMark/>
          </w:tcPr>
          <w:p w14:paraId="330AC4C3"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População</w:t>
            </w:r>
          </w:p>
        </w:tc>
        <w:tc>
          <w:tcPr>
            <w:tcW w:w="1250" w:type="pct"/>
            <w:shd w:val="clear" w:color="000000" w:fill="1F3864"/>
            <w:noWrap/>
            <w:vAlign w:val="center"/>
            <w:hideMark/>
          </w:tcPr>
          <w:p w14:paraId="3F2B3645"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w:t>
            </w:r>
          </w:p>
        </w:tc>
        <w:tc>
          <w:tcPr>
            <w:tcW w:w="1250" w:type="pct"/>
            <w:shd w:val="clear" w:color="000000" w:fill="1F3864"/>
            <w:noWrap/>
            <w:vAlign w:val="center"/>
            <w:hideMark/>
          </w:tcPr>
          <w:p w14:paraId="77CDCF34"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 Acumulada</w:t>
            </w:r>
          </w:p>
        </w:tc>
      </w:tr>
      <w:tr w:rsidR="000A55C6" w:rsidRPr="00F951AF" w14:paraId="4BB51FE9" w14:textId="77777777" w:rsidTr="00F951AF">
        <w:trPr>
          <w:trHeight w:val="255"/>
          <w:jc w:val="center"/>
        </w:trPr>
        <w:tc>
          <w:tcPr>
            <w:tcW w:w="1250" w:type="pct"/>
            <w:noWrap/>
            <w:vAlign w:val="bottom"/>
            <w:hideMark/>
          </w:tcPr>
          <w:p w14:paraId="785EF0B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proofErr w:type="spellStart"/>
            <w:r w:rsidRPr="00F951AF">
              <w:rPr>
                <w:rFonts w:ascii="Titillium Web" w:hAnsi="Titillium Web" w:cs="Arial"/>
                <w:color w:val="000000"/>
                <w:sz w:val="12"/>
                <w:szCs w:val="12"/>
                <w:lang w:val="en-US" w:eastAsia="en-US"/>
              </w:rPr>
              <w:t>Até</w:t>
            </w:r>
            <w:proofErr w:type="spellEnd"/>
            <w:r w:rsidRPr="00F951AF">
              <w:rPr>
                <w:rFonts w:ascii="Titillium Web" w:hAnsi="Titillium Web" w:cs="Arial"/>
                <w:color w:val="000000"/>
                <w:sz w:val="12"/>
                <w:szCs w:val="12"/>
                <w:lang w:val="en-US" w:eastAsia="en-US"/>
              </w:rPr>
              <w:t xml:space="preserve"> 2.902,84</w:t>
            </w:r>
          </w:p>
        </w:tc>
        <w:tc>
          <w:tcPr>
            <w:tcW w:w="1250" w:type="pct"/>
            <w:noWrap/>
            <w:vAlign w:val="bottom"/>
            <w:hideMark/>
          </w:tcPr>
          <w:p w14:paraId="6D4686A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2.557 </w:t>
            </w:r>
          </w:p>
        </w:tc>
        <w:tc>
          <w:tcPr>
            <w:tcW w:w="1250" w:type="pct"/>
            <w:noWrap/>
            <w:vAlign w:val="bottom"/>
            <w:hideMark/>
          </w:tcPr>
          <w:p w14:paraId="45A9C383"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13,56%</w:t>
            </w:r>
          </w:p>
        </w:tc>
        <w:tc>
          <w:tcPr>
            <w:tcW w:w="1250" w:type="pct"/>
            <w:noWrap/>
            <w:vAlign w:val="bottom"/>
            <w:hideMark/>
          </w:tcPr>
          <w:p w14:paraId="1CBE4DA3"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13,56%</w:t>
            </w:r>
          </w:p>
        </w:tc>
      </w:tr>
      <w:tr w:rsidR="000A55C6" w:rsidRPr="00F951AF" w14:paraId="53586B1A" w14:textId="77777777" w:rsidTr="00F951AF">
        <w:trPr>
          <w:trHeight w:val="255"/>
          <w:jc w:val="center"/>
        </w:trPr>
        <w:tc>
          <w:tcPr>
            <w:tcW w:w="1250" w:type="pct"/>
            <w:noWrap/>
            <w:vAlign w:val="bottom"/>
            <w:hideMark/>
          </w:tcPr>
          <w:p w14:paraId="7E96023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2.902,85 a 4.354,27</w:t>
            </w:r>
          </w:p>
        </w:tc>
        <w:tc>
          <w:tcPr>
            <w:tcW w:w="1250" w:type="pct"/>
            <w:noWrap/>
            <w:vAlign w:val="bottom"/>
            <w:hideMark/>
          </w:tcPr>
          <w:p w14:paraId="5BE0BAC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3.984 </w:t>
            </w:r>
          </w:p>
        </w:tc>
        <w:tc>
          <w:tcPr>
            <w:tcW w:w="1250" w:type="pct"/>
            <w:noWrap/>
            <w:vAlign w:val="bottom"/>
            <w:hideMark/>
          </w:tcPr>
          <w:p w14:paraId="576A04E3"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21,13%</w:t>
            </w:r>
          </w:p>
        </w:tc>
        <w:tc>
          <w:tcPr>
            <w:tcW w:w="1250" w:type="pct"/>
            <w:noWrap/>
            <w:vAlign w:val="bottom"/>
            <w:hideMark/>
          </w:tcPr>
          <w:p w14:paraId="194A52D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34,69%</w:t>
            </w:r>
          </w:p>
        </w:tc>
      </w:tr>
      <w:tr w:rsidR="000A55C6" w:rsidRPr="00F951AF" w14:paraId="52810B1C" w14:textId="77777777" w:rsidTr="00F951AF">
        <w:trPr>
          <w:trHeight w:val="255"/>
          <w:jc w:val="center"/>
        </w:trPr>
        <w:tc>
          <w:tcPr>
            <w:tcW w:w="1250" w:type="pct"/>
            <w:noWrap/>
            <w:vAlign w:val="bottom"/>
            <w:hideMark/>
          </w:tcPr>
          <w:p w14:paraId="0211A75B"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4.354,28 </w:t>
            </w:r>
            <w:proofErr w:type="gramStart"/>
            <w:r w:rsidRPr="00F951AF">
              <w:rPr>
                <w:rFonts w:ascii="Titillium Web" w:hAnsi="Titillium Web" w:cs="Arial"/>
                <w:color w:val="000000"/>
                <w:sz w:val="12"/>
                <w:szCs w:val="12"/>
                <w:lang w:val="en-US" w:eastAsia="en-US"/>
              </w:rPr>
              <w:t>a</w:t>
            </w:r>
            <w:proofErr w:type="gramEnd"/>
            <w:r w:rsidRPr="00F951AF">
              <w:rPr>
                <w:rFonts w:ascii="Titillium Web" w:hAnsi="Titillium Web" w:cs="Arial"/>
                <w:color w:val="000000"/>
                <w:sz w:val="12"/>
                <w:szCs w:val="12"/>
                <w:lang w:val="en-US" w:eastAsia="en-US"/>
              </w:rPr>
              <w:t xml:space="preserve"> 8.475,55</w:t>
            </w:r>
          </w:p>
        </w:tc>
        <w:tc>
          <w:tcPr>
            <w:tcW w:w="1250" w:type="pct"/>
            <w:noWrap/>
            <w:vAlign w:val="bottom"/>
            <w:hideMark/>
          </w:tcPr>
          <w:p w14:paraId="7A4DF88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10.141 </w:t>
            </w:r>
          </w:p>
        </w:tc>
        <w:tc>
          <w:tcPr>
            <w:tcW w:w="1250" w:type="pct"/>
            <w:noWrap/>
            <w:vAlign w:val="bottom"/>
            <w:hideMark/>
          </w:tcPr>
          <w:p w14:paraId="1C44C5F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53,78%</w:t>
            </w:r>
          </w:p>
        </w:tc>
        <w:tc>
          <w:tcPr>
            <w:tcW w:w="1250" w:type="pct"/>
            <w:noWrap/>
            <w:vAlign w:val="bottom"/>
            <w:hideMark/>
          </w:tcPr>
          <w:p w14:paraId="156B5AA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88,46%</w:t>
            </w:r>
          </w:p>
        </w:tc>
      </w:tr>
      <w:tr w:rsidR="000A55C6" w:rsidRPr="00F951AF" w14:paraId="7371CB6A" w14:textId="77777777" w:rsidTr="00F951AF">
        <w:trPr>
          <w:trHeight w:val="255"/>
          <w:jc w:val="center"/>
        </w:trPr>
        <w:tc>
          <w:tcPr>
            <w:tcW w:w="1250" w:type="pct"/>
            <w:noWrap/>
            <w:vAlign w:val="bottom"/>
            <w:hideMark/>
          </w:tcPr>
          <w:p w14:paraId="3B94209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proofErr w:type="spellStart"/>
            <w:r w:rsidRPr="00F951AF">
              <w:rPr>
                <w:rFonts w:ascii="Titillium Web" w:hAnsi="Titillium Web" w:cs="Arial"/>
                <w:color w:val="000000"/>
                <w:sz w:val="12"/>
                <w:szCs w:val="12"/>
                <w:lang w:val="en-US" w:eastAsia="en-US"/>
              </w:rPr>
              <w:t>Acima</w:t>
            </w:r>
            <w:proofErr w:type="spellEnd"/>
            <w:r w:rsidRPr="00F951AF">
              <w:rPr>
                <w:rFonts w:ascii="Titillium Web" w:hAnsi="Titillium Web" w:cs="Arial"/>
                <w:color w:val="000000"/>
                <w:sz w:val="12"/>
                <w:szCs w:val="12"/>
                <w:lang w:val="en-US" w:eastAsia="en-US"/>
              </w:rPr>
              <w:t xml:space="preserve"> de 8.475,55</w:t>
            </w:r>
          </w:p>
        </w:tc>
        <w:tc>
          <w:tcPr>
            <w:tcW w:w="1250" w:type="pct"/>
            <w:noWrap/>
            <w:vAlign w:val="bottom"/>
            <w:hideMark/>
          </w:tcPr>
          <w:p w14:paraId="3CB31E8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2.176 </w:t>
            </w:r>
          </w:p>
        </w:tc>
        <w:tc>
          <w:tcPr>
            <w:tcW w:w="1250" w:type="pct"/>
            <w:noWrap/>
            <w:vAlign w:val="bottom"/>
            <w:hideMark/>
          </w:tcPr>
          <w:p w14:paraId="3EA689B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11,54%</w:t>
            </w:r>
          </w:p>
        </w:tc>
        <w:tc>
          <w:tcPr>
            <w:tcW w:w="1250" w:type="pct"/>
            <w:noWrap/>
            <w:vAlign w:val="bottom"/>
            <w:hideMark/>
          </w:tcPr>
          <w:p w14:paraId="15FF050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5E77905B" w14:textId="77777777" w:rsidTr="00F951AF">
        <w:trPr>
          <w:trHeight w:val="255"/>
          <w:jc w:val="center"/>
        </w:trPr>
        <w:tc>
          <w:tcPr>
            <w:tcW w:w="1250" w:type="pct"/>
            <w:noWrap/>
            <w:vAlign w:val="bottom"/>
            <w:hideMark/>
          </w:tcPr>
          <w:p w14:paraId="6F959FD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Total</w:t>
            </w:r>
          </w:p>
        </w:tc>
        <w:tc>
          <w:tcPr>
            <w:tcW w:w="1250" w:type="pct"/>
            <w:noWrap/>
            <w:vAlign w:val="bottom"/>
            <w:hideMark/>
          </w:tcPr>
          <w:p w14:paraId="5A21B82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c>
          <w:tcPr>
            <w:tcW w:w="1250" w:type="pct"/>
            <w:noWrap/>
            <w:vAlign w:val="bottom"/>
            <w:hideMark/>
          </w:tcPr>
          <w:p w14:paraId="5AA34B5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c>
          <w:tcPr>
            <w:tcW w:w="1250" w:type="pct"/>
            <w:noWrap/>
            <w:vAlign w:val="bottom"/>
            <w:hideMark/>
          </w:tcPr>
          <w:p w14:paraId="458D72BD"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bl>
    <w:p w14:paraId="2BE9C8C7" w14:textId="77777777" w:rsidR="000A55C6" w:rsidRPr="000A55C6" w:rsidRDefault="000A55C6" w:rsidP="00493C2F">
      <w:pPr>
        <w:spacing w:after="0"/>
        <w:rPr>
          <w:rFonts w:ascii="Titillium Web" w:hAnsi="Titillium Web"/>
          <w:sz w:val="18"/>
          <w:szCs w:val="18"/>
        </w:rPr>
      </w:pPr>
    </w:p>
    <w:p w14:paraId="42C84C57"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68" w:name="_Toc264367671"/>
      <w:bookmarkStart w:id="69" w:name="_Toc3452808"/>
      <w:r w:rsidRPr="000A55C6">
        <w:rPr>
          <w:rFonts w:ascii="Titillium Web" w:hAnsi="Titillium Web"/>
          <w:sz w:val="18"/>
          <w:szCs w:val="18"/>
          <w:lang w:val="pt-BR"/>
        </w:rPr>
        <w:lastRenderedPageBreak/>
        <w:t>Distribuição dos Servidores Ativos por Faixa Salarial</w:t>
      </w:r>
      <w:bookmarkEnd w:id="68"/>
      <w:bookmarkEnd w:id="69"/>
    </w:p>
    <w:p w14:paraId="19257B7A" w14:textId="13E4C84E" w:rsidR="000A55C6" w:rsidRPr="000A55C6" w:rsidRDefault="003653EA" w:rsidP="00F951AF">
      <w:pPr>
        <w:keepNext/>
        <w:keepLines/>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773DDEE2" wp14:editId="4E68572A">
            <wp:extent cx="5989320" cy="2606040"/>
            <wp:effectExtent l="0" t="0" r="0" b="0"/>
            <wp:docPr id="8"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2DB74D3" w14:textId="77777777" w:rsidR="00DD11AB" w:rsidRDefault="00DD11AB" w:rsidP="00493C2F">
      <w:pPr>
        <w:spacing w:after="0"/>
        <w:ind w:firstLine="709"/>
        <w:jc w:val="both"/>
        <w:rPr>
          <w:rFonts w:ascii="Titillium Web" w:hAnsi="Titillium Web"/>
          <w:sz w:val="18"/>
          <w:szCs w:val="18"/>
        </w:rPr>
      </w:pPr>
      <w:bookmarkStart w:id="70" w:name="_Toc264367625"/>
    </w:p>
    <w:p w14:paraId="4DFEB0F1" w14:textId="1D04F944"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Observa-se que 53,78% dos servidores se situam na faixa salarial de R$ 4.354,28 até R$ 8.475,55 e que apenas uma pequena parcela, 11,54%, percebe salário superior ao teto do RGPS. </w:t>
      </w:r>
    </w:p>
    <w:p w14:paraId="3ED6DB2D" w14:textId="77777777" w:rsidR="000A55C6" w:rsidRPr="000A55C6" w:rsidRDefault="000A55C6" w:rsidP="00493C2F">
      <w:pPr>
        <w:spacing w:after="0"/>
        <w:ind w:firstLine="709"/>
        <w:jc w:val="both"/>
        <w:rPr>
          <w:rFonts w:ascii="Titillium Web" w:hAnsi="Titillium Web"/>
          <w:sz w:val="18"/>
          <w:szCs w:val="18"/>
        </w:rPr>
      </w:pPr>
    </w:p>
    <w:p w14:paraId="53A32E14"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71" w:name="_Toc3974351"/>
      <w:r w:rsidRPr="000A55C6">
        <w:rPr>
          <w:rFonts w:ascii="Titillium Web" w:hAnsi="Titillium Web"/>
          <w:color w:val="244061"/>
          <w:sz w:val="18"/>
          <w:szCs w:val="18"/>
        </w:rPr>
        <w:t>Distribuição de Servidores Ativos por Tempo de Contribuição no Município</w:t>
      </w:r>
      <w:bookmarkEnd w:id="70"/>
      <w:bookmarkEnd w:id="71"/>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F951AF" w14:paraId="738E87D5" w14:textId="77777777" w:rsidTr="00F951AF">
        <w:trPr>
          <w:trHeight w:val="255"/>
          <w:jc w:val="center"/>
        </w:trPr>
        <w:tc>
          <w:tcPr>
            <w:tcW w:w="1250" w:type="pct"/>
            <w:shd w:val="clear" w:color="000000" w:fill="1F3864"/>
            <w:noWrap/>
            <w:vAlign w:val="center"/>
            <w:hideMark/>
          </w:tcPr>
          <w:p w14:paraId="362BA236"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Intervalo</w:t>
            </w:r>
          </w:p>
        </w:tc>
        <w:tc>
          <w:tcPr>
            <w:tcW w:w="1250" w:type="pct"/>
            <w:shd w:val="clear" w:color="000000" w:fill="1F3864"/>
            <w:noWrap/>
            <w:vAlign w:val="center"/>
            <w:hideMark/>
          </w:tcPr>
          <w:p w14:paraId="42FACF81"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População</w:t>
            </w:r>
          </w:p>
        </w:tc>
        <w:tc>
          <w:tcPr>
            <w:tcW w:w="1250" w:type="pct"/>
            <w:shd w:val="clear" w:color="000000" w:fill="1F3864"/>
            <w:noWrap/>
            <w:vAlign w:val="center"/>
            <w:hideMark/>
          </w:tcPr>
          <w:p w14:paraId="2AF75232"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w:t>
            </w:r>
          </w:p>
        </w:tc>
        <w:tc>
          <w:tcPr>
            <w:tcW w:w="1250" w:type="pct"/>
            <w:shd w:val="clear" w:color="000000" w:fill="1F3864"/>
            <w:noWrap/>
            <w:vAlign w:val="center"/>
            <w:hideMark/>
          </w:tcPr>
          <w:p w14:paraId="6D1902D5" w14:textId="77777777" w:rsidR="000A55C6" w:rsidRPr="00F951AF" w:rsidRDefault="000A55C6" w:rsidP="00493C2F">
            <w:pPr>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 Acumulada</w:t>
            </w:r>
          </w:p>
        </w:tc>
      </w:tr>
      <w:tr w:rsidR="000A55C6" w:rsidRPr="00F951AF" w14:paraId="4442E908" w14:textId="77777777" w:rsidTr="00F951AF">
        <w:trPr>
          <w:trHeight w:val="255"/>
          <w:jc w:val="center"/>
        </w:trPr>
        <w:tc>
          <w:tcPr>
            <w:tcW w:w="1250" w:type="pct"/>
            <w:noWrap/>
            <w:vAlign w:val="bottom"/>
            <w:hideMark/>
          </w:tcPr>
          <w:p w14:paraId="3DFDEA4B"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0 a 5</w:t>
            </w:r>
          </w:p>
        </w:tc>
        <w:tc>
          <w:tcPr>
            <w:tcW w:w="1250" w:type="pct"/>
            <w:noWrap/>
            <w:vAlign w:val="bottom"/>
            <w:hideMark/>
          </w:tcPr>
          <w:p w14:paraId="5112191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7.729 </w:t>
            </w:r>
          </w:p>
        </w:tc>
        <w:tc>
          <w:tcPr>
            <w:tcW w:w="1250" w:type="pct"/>
            <w:noWrap/>
            <w:vAlign w:val="bottom"/>
            <w:hideMark/>
          </w:tcPr>
          <w:p w14:paraId="3E5932A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40,99%</w:t>
            </w:r>
          </w:p>
        </w:tc>
        <w:tc>
          <w:tcPr>
            <w:tcW w:w="1250" w:type="pct"/>
            <w:noWrap/>
            <w:vAlign w:val="bottom"/>
            <w:hideMark/>
          </w:tcPr>
          <w:p w14:paraId="7EF97D2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40,99%</w:t>
            </w:r>
          </w:p>
        </w:tc>
      </w:tr>
      <w:tr w:rsidR="000A55C6" w:rsidRPr="00F951AF" w14:paraId="123D1B43" w14:textId="77777777" w:rsidTr="00F951AF">
        <w:trPr>
          <w:trHeight w:val="255"/>
          <w:jc w:val="center"/>
        </w:trPr>
        <w:tc>
          <w:tcPr>
            <w:tcW w:w="1250" w:type="pct"/>
            <w:noWrap/>
            <w:vAlign w:val="bottom"/>
            <w:hideMark/>
          </w:tcPr>
          <w:p w14:paraId="55F2A3A8"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6 a 10</w:t>
            </w:r>
          </w:p>
        </w:tc>
        <w:tc>
          <w:tcPr>
            <w:tcW w:w="1250" w:type="pct"/>
            <w:noWrap/>
            <w:vAlign w:val="bottom"/>
            <w:hideMark/>
          </w:tcPr>
          <w:p w14:paraId="587D565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4.837 </w:t>
            </w:r>
          </w:p>
        </w:tc>
        <w:tc>
          <w:tcPr>
            <w:tcW w:w="1250" w:type="pct"/>
            <w:noWrap/>
            <w:vAlign w:val="bottom"/>
            <w:hideMark/>
          </w:tcPr>
          <w:p w14:paraId="5B675B6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25,64%</w:t>
            </w:r>
          </w:p>
        </w:tc>
        <w:tc>
          <w:tcPr>
            <w:tcW w:w="1250" w:type="pct"/>
            <w:noWrap/>
            <w:vAlign w:val="bottom"/>
            <w:hideMark/>
          </w:tcPr>
          <w:p w14:paraId="272A063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66,63%</w:t>
            </w:r>
          </w:p>
        </w:tc>
      </w:tr>
      <w:tr w:rsidR="000A55C6" w:rsidRPr="00F951AF" w14:paraId="63335D8F" w14:textId="77777777" w:rsidTr="00F951AF">
        <w:trPr>
          <w:trHeight w:val="255"/>
          <w:jc w:val="center"/>
        </w:trPr>
        <w:tc>
          <w:tcPr>
            <w:tcW w:w="1250" w:type="pct"/>
            <w:noWrap/>
            <w:vAlign w:val="bottom"/>
            <w:hideMark/>
          </w:tcPr>
          <w:p w14:paraId="4D4BA46B"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11 a 15</w:t>
            </w:r>
          </w:p>
        </w:tc>
        <w:tc>
          <w:tcPr>
            <w:tcW w:w="1250" w:type="pct"/>
            <w:noWrap/>
            <w:vAlign w:val="bottom"/>
            <w:hideMark/>
          </w:tcPr>
          <w:p w14:paraId="69EF76D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6.291 </w:t>
            </w:r>
          </w:p>
        </w:tc>
        <w:tc>
          <w:tcPr>
            <w:tcW w:w="1250" w:type="pct"/>
            <w:noWrap/>
            <w:vAlign w:val="bottom"/>
            <w:hideMark/>
          </w:tcPr>
          <w:p w14:paraId="22AFB588"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33,36%</w:t>
            </w:r>
          </w:p>
        </w:tc>
        <w:tc>
          <w:tcPr>
            <w:tcW w:w="1250" w:type="pct"/>
            <w:noWrap/>
            <w:vAlign w:val="bottom"/>
            <w:hideMark/>
          </w:tcPr>
          <w:p w14:paraId="49D3F38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99,99%</w:t>
            </w:r>
          </w:p>
        </w:tc>
      </w:tr>
      <w:tr w:rsidR="000A55C6" w:rsidRPr="00F951AF" w14:paraId="19CDC87C" w14:textId="77777777" w:rsidTr="00F951AF">
        <w:trPr>
          <w:trHeight w:val="255"/>
          <w:jc w:val="center"/>
        </w:trPr>
        <w:tc>
          <w:tcPr>
            <w:tcW w:w="1250" w:type="pct"/>
            <w:noWrap/>
            <w:vAlign w:val="bottom"/>
            <w:hideMark/>
          </w:tcPr>
          <w:p w14:paraId="4499220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16 a 20</w:t>
            </w:r>
          </w:p>
        </w:tc>
        <w:tc>
          <w:tcPr>
            <w:tcW w:w="1250" w:type="pct"/>
            <w:noWrap/>
            <w:vAlign w:val="bottom"/>
            <w:hideMark/>
          </w:tcPr>
          <w:p w14:paraId="41BB094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 </w:t>
            </w:r>
          </w:p>
        </w:tc>
        <w:tc>
          <w:tcPr>
            <w:tcW w:w="1250" w:type="pct"/>
            <w:noWrap/>
            <w:vAlign w:val="bottom"/>
            <w:hideMark/>
          </w:tcPr>
          <w:p w14:paraId="3F61005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0,01%</w:t>
            </w:r>
          </w:p>
        </w:tc>
        <w:tc>
          <w:tcPr>
            <w:tcW w:w="1250" w:type="pct"/>
            <w:noWrap/>
            <w:vAlign w:val="bottom"/>
            <w:hideMark/>
          </w:tcPr>
          <w:p w14:paraId="07566E2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107B43A9" w14:textId="77777777" w:rsidTr="00F951AF">
        <w:trPr>
          <w:trHeight w:val="255"/>
          <w:jc w:val="center"/>
        </w:trPr>
        <w:tc>
          <w:tcPr>
            <w:tcW w:w="1250" w:type="pct"/>
            <w:noWrap/>
            <w:vAlign w:val="bottom"/>
            <w:hideMark/>
          </w:tcPr>
          <w:p w14:paraId="0690F47F"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21 a 25</w:t>
            </w:r>
          </w:p>
        </w:tc>
        <w:tc>
          <w:tcPr>
            <w:tcW w:w="1250" w:type="pct"/>
            <w:noWrap/>
            <w:vAlign w:val="bottom"/>
            <w:hideMark/>
          </w:tcPr>
          <w:p w14:paraId="02006F80"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65C2404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0,00%</w:t>
            </w:r>
          </w:p>
        </w:tc>
        <w:tc>
          <w:tcPr>
            <w:tcW w:w="1250" w:type="pct"/>
            <w:noWrap/>
            <w:vAlign w:val="bottom"/>
            <w:hideMark/>
          </w:tcPr>
          <w:p w14:paraId="682938F7"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4118E794" w14:textId="77777777" w:rsidTr="00F951AF">
        <w:trPr>
          <w:trHeight w:val="255"/>
          <w:jc w:val="center"/>
        </w:trPr>
        <w:tc>
          <w:tcPr>
            <w:tcW w:w="1250" w:type="pct"/>
            <w:noWrap/>
            <w:vAlign w:val="bottom"/>
            <w:hideMark/>
          </w:tcPr>
          <w:p w14:paraId="63DF5B6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26 a 30</w:t>
            </w:r>
          </w:p>
        </w:tc>
        <w:tc>
          <w:tcPr>
            <w:tcW w:w="1250" w:type="pct"/>
            <w:noWrap/>
            <w:vAlign w:val="bottom"/>
            <w:hideMark/>
          </w:tcPr>
          <w:p w14:paraId="0AC229F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55D03D92"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0,00%</w:t>
            </w:r>
          </w:p>
        </w:tc>
        <w:tc>
          <w:tcPr>
            <w:tcW w:w="1250" w:type="pct"/>
            <w:noWrap/>
            <w:vAlign w:val="bottom"/>
            <w:hideMark/>
          </w:tcPr>
          <w:p w14:paraId="30D6F24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096B3707" w14:textId="77777777" w:rsidTr="00F951AF">
        <w:trPr>
          <w:trHeight w:val="255"/>
          <w:jc w:val="center"/>
        </w:trPr>
        <w:tc>
          <w:tcPr>
            <w:tcW w:w="1250" w:type="pct"/>
            <w:noWrap/>
            <w:vAlign w:val="bottom"/>
            <w:hideMark/>
          </w:tcPr>
          <w:p w14:paraId="7379008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31 a 35</w:t>
            </w:r>
          </w:p>
        </w:tc>
        <w:tc>
          <w:tcPr>
            <w:tcW w:w="1250" w:type="pct"/>
            <w:noWrap/>
            <w:vAlign w:val="bottom"/>
            <w:hideMark/>
          </w:tcPr>
          <w:p w14:paraId="04169DE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72B5673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0,00%</w:t>
            </w:r>
          </w:p>
        </w:tc>
        <w:tc>
          <w:tcPr>
            <w:tcW w:w="1250" w:type="pct"/>
            <w:noWrap/>
            <w:vAlign w:val="bottom"/>
            <w:hideMark/>
          </w:tcPr>
          <w:p w14:paraId="34465658"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50E7527D" w14:textId="77777777" w:rsidTr="00F951AF">
        <w:trPr>
          <w:trHeight w:val="255"/>
          <w:jc w:val="center"/>
        </w:trPr>
        <w:tc>
          <w:tcPr>
            <w:tcW w:w="1250" w:type="pct"/>
            <w:noWrap/>
            <w:vAlign w:val="bottom"/>
            <w:hideMark/>
          </w:tcPr>
          <w:p w14:paraId="712ABED6"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Acima de 35</w:t>
            </w:r>
          </w:p>
        </w:tc>
        <w:tc>
          <w:tcPr>
            <w:tcW w:w="1250" w:type="pct"/>
            <w:noWrap/>
            <w:vAlign w:val="bottom"/>
            <w:hideMark/>
          </w:tcPr>
          <w:p w14:paraId="0FE819E5"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56362D4C"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0,00%</w:t>
            </w:r>
          </w:p>
        </w:tc>
        <w:tc>
          <w:tcPr>
            <w:tcW w:w="1250" w:type="pct"/>
            <w:noWrap/>
            <w:vAlign w:val="bottom"/>
            <w:hideMark/>
          </w:tcPr>
          <w:p w14:paraId="7774A4E8"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r w:rsidR="000A55C6" w:rsidRPr="00F951AF" w14:paraId="2F77DEA8" w14:textId="77777777" w:rsidTr="00F951AF">
        <w:trPr>
          <w:trHeight w:val="255"/>
          <w:jc w:val="center"/>
        </w:trPr>
        <w:tc>
          <w:tcPr>
            <w:tcW w:w="1250" w:type="pct"/>
            <w:noWrap/>
            <w:vAlign w:val="bottom"/>
            <w:hideMark/>
          </w:tcPr>
          <w:p w14:paraId="55546924"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Total</w:t>
            </w:r>
          </w:p>
        </w:tc>
        <w:tc>
          <w:tcPr>
            <w:tcW w:w="1250" w:type="pct"/>
            <w:noWrap/>
            <w:vAlign w:val="bottom"/>
            <w:hideMark/>
          </w:tcPr>
          <w:p w14:paraId="22525ADA"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c>
          <w:tcPr>
            <w:tcW w:w="1250" w:type="pct"/>
            <w:noWrap/>
            <w:vAlign w:val="bottom"/>
            <w:hideMark/>
          </w:tcPr>
          <w:p w14:paraId="4C742FB1"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c>
          <w:tcPr>
            <w:tcW w:w="1250" w:type="pct"/>
            <w:noWrap/>
            <w:vAlign w:val="bottom"/>
            <w:hideMark/>
          </w:tcPr>
          <w:p w14:paraId="2056729E" w14:textId="77777777" w:rsidR="000A55C6" w:rsidRPr="00F951AF" w:rsidRDefault="000A55C6" w:rsidP="00493C2F">
            <w:pPr>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bl>
    <w:p w14:paraId="24A5A2E8" w14:textId="77777777" w:rsidR="000A55C6" w:rsidRDefault="000A55C6" w:rsidP="00493C2F">
      <w:pPr>
        <w:spacing w:after="0"/>
        <w:rPr>
          <w:rFonts w:ascii="Titillium Web" w:hAnsi="Titillium Web"/>
          <w:sz w:val="18"/>
          <w:szCs w:val="18"/>
        </w:rPr>
      </w:pPr>
    </w:p>
    <w:p w14:paraId="359F28FD" w14:textId="77777777" w:rsidR="000A55C6" w:rsidRPr="000A55C6" w:rsidRDefault="000A55C6" w:rsidP="00493C2F">
      <w:pPr>
        <w:pStyle w:val="Grfico"/>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noProof/>
          <w:sz w:val="18"/>
          <w:szCs w:val="18"/>
          <w:lang w:val="pt-BR"/>
        </w:rPr>
      </w:pPr>
      <w:bookmarkStart w:id="72" w:name="_Toc264367672"/>
      <w:bookmarkStart w:id="73" w:name="_Toc3452809"/>
      <w:r w:rsidRPr="000A55C6">
        <w:rPr>
          <w:rFonts w:ascii="Titillium Web" w:hAnsi="Titillium Web"/>
          <w:sz w:val="18"/>
          <w:szCs w:val="18"/>
          <w:lang w:val="pt-BR"/>
        </w:rPr>
        <w:t xml:space="preserve">Distribuição de Servidores Ativos por Tempo de Contribuição no </w:t>
      </w:r>
      <w:r w:rsidRPr="000A55C6">
        <w:rPr>
          <w:rFonts w:ascii="Titillium Web" w:hAnsi="Titillium Web"/>
          <w:noProof/>
          <w:sz w:val="18"/>
          <w:szCs w:val="18"/>
          <w:lang w:val="pt-BR"/>
        </w:rPr>
        <w:t>Município</w:t>
      </w:r>
      <w:bookmarkEnd w:id="72"/>
      <w:bookmarkEnd w:id="73"/>
    </w:p>
    <w:p w14:paraId="35F4514B" w14:textId="0874B67B" w:rsidR="000A55C6" w:rsidRPr="000A55C6" w:rsidRDefault="003653EA" w:rsidP="00F951AF">
      <w:pPr>
        <w:spacing w:after="0"/>
        <w:ind w:firstLine="246"/>
        <w:jc w:val="center"/>
        <w:rPr>
          <w:rFonts w:ascii="Titillium Web" w:hAnsi="Titillium Web"/>
          <w:sz w:val="18"/>
          <w:szCs w:val="18"/>
        </w:rPr>
      </w:pPr>
      <w:r w:rsidRPr="001C776B">
        <w:rPr>
          <w:rFonts w:ascii="Titillium Web" w:hAnsi="Titillium Web"/>
          <w:noProof/>
          <w:sz w:val="18"/>
          <w:szCs w:val="18"/>
        </w:rPr>
        <w:drawing>
          <wp:inline distT="0" distB="0" distL="0" distR="0" wp14:anchorId="1B9C6F67" wp14:editId="5900A2DC">
            <wp:extent cx="5953125" cy="2466975"/>
            <wp:effectExtent l="0" t="0" r="0" b="0"/>
            <wp:docPr id="9"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8DF8CD9"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Percebe-se, ante o gráfico anterior, que 40,99% dos servidores ativos possuem entre 0 a 5 anos de tempo de contribuição no Governo Municipal.</w:t>
      </w:r>
    </w:p>
    <w:p w14:paraId="332B6289"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74" w:name="_Toc264367626"/>
      <w:bookmarkStart w:id="75" w:name="_Toc3974352"/>
      <w:r w:rsidRPr="000A55C6">
        <w:rPr>
          <w:rFonts w:ascii="Titillium Web" w:hAnsi="Titillium Web"/>
          <w:color w:val="244061"/>
          <w:sz w:val="18"/>
          <w:szCs w:val="18"/>
        </w:rPr>
        <w:t>Distribuição dos Servidores Ativos por Idade Provável de Aposentadoria</w:t>
      </w:r>
      <w:bookmarkEnd w:id="74"/>
      <w:bookmarkEnd w:id="75"/>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F951AF" w14:paraId="038377D7" w14:textId="77777777" w:rsidTr="00F951AF">
        <w:trPr>
          <w:trHeight w:val="255"/>
          <w:jc w:val="center"/>
        </w:trPr>
        <w:tc>
          <w:tcPr>
            <w:tcW w:w="1250" w:type="pct"/>
            <w:shd w:val="clear" w:color="000000" w:fill="1F3864"/>
            <w:noWrap/>
            <w:vAlign w:val="center"/>
            <w:hideMark/>
          </w:tcPr>
          <w:p w14:paraId="226FE56F"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Intervalo</w:t>
            </w:r>
          </w:p>
        </w:tc>
        <w:tc>
          <w:tcPr>
            <w:tcW w:w="1250" w:type="pct"/>
            <w:shd w:val="clear" w:color="000000" w:fill="1F3864"/>
            <w:noWrap/>
            <w:vAlign w:val="center"/>
            <w:hideMark/>
          </w:tcPr>
          <w:p w14:paraId="39C187A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Feminino</w:t>
            </w:r>
          </w:p>
        </w:tc>
        <w:tc>
          <w:tcPr>
            <w:tcW w:w="1250" w:type="pct"/>
            <w:shd w:val="clear" w:color="000000" w:fill="1F3864"/>
            <w:noWrap/>
            <w:vAlign w:val="center"/>
            <w:hideMark/>
          </w:tcPr>
          <w:p w14:paraId="507CD6B9"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Masculino</w:t>
            </w:r>
          </w:p>
        </w:tc>
        <w:tc>
          <w:tcPr>
            <w:tcW w:w="1250" w:type="pct"/>
            <w:shd w:val="clear" w:color="000000" w:fill="1F3864"/>
            <w:noWrap/>
            <w:vAlign w:val="center"/>
            <w:hideMark/>
          </w:tcPr>
          <w:p w14:paraId="604649A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Total</w:t>
            </w:r>
          </w:p>
        </w:tc>
      </w:tr>
      <w:tr w:rsidR="000A55C6" w:rsidRPr="00F951AF" w14:paraId="46C06320" w14:textId="77777777" w:rsidTr="00F951AF">
        <w:trPr>
          <w:trHeight w:val="255"/>
          <w:jc w:val="center"/>
        </w:trPr>
        <w:tc>
          <w:tcPr>
            <w:tcW w:w="1250" w:type="pct"/>
            <w:noWrap/>
            <w:vAlign w:val="bottom"/>
            <w:hideMark/>
          </w:tcPr>
          <w:p w14:paraId="6599181E"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Até 50 anos</w:t>
            </w:r>
          </w:p>
        </w:tc>
        <w:tc>
          <w:tcPr>
            <w:tcW w:w="1250" w:type="pct"/>
            <w:noWrap/>
            <w:vAlign w:val="bottom"/>
            <w:hideMark/>
          </w:tcPr>
          <w:p w14:paraId="3D3F2CC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3BA503F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4495ED6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r>
      <w:tr w:rsidR="000A55C6" w:rsidRPr="00F951AF" w14:paraId="75407BAD" w14:textId="77777777" w:rsidTr="00F951AF">
        <w:trPr>
          <w:trHeight w:val="255"/>
          <w:jc w:val="center"/>
        </w:trPr>
        <w:tc>
          <w:tcPr>
            <w:tcW w:w="1250" w:type="pct"/>
            <w:noWrap/>
            <w:vAlign w:val="bottom"/>
            <w:hideMark/>
          </w:tcPr>
          <w:p w14:paraId="5DA7A80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51 a 55</w:t>
            </w:r>
          </w:p>
        </w:tc>
        <w:tc>
          <w:tcPr>
            <w:tcW w:w="1250" w:type="pct"/>
            <w:noWrap/>
            <w:vAlign w:val="bottom"/>
            <w:hideMark/>
          </w:tcPr>
          <w:p w14:paraId="03E4FEF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6.353 </w:t>
            </w:r>
          </w:p>
        </w:tc>
        <w:tc>
          <w:tcPr>
            <w:tcW w:w="1250" w:type="pct"/>
            <w:noWrap/>
            <w:vAlign w:val="bottom"/>
            <w:hideMark/>
          </w:tcPr>
          <w:p w14:paraId="0316F47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22AD812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6.353 </w:t>
            </w:r>
          </w:p>
        </w:tc>
      </w:tr>
      <w:tr w:rsidR="000A55C6" w:rsidRPr="00F951AF" w14:paraId="07A0FA8F" w14:textId="77777777" w:rsidTr="00F951AF">
        <w:trPr>
          <w:trHeight w:val="255"/>
          <w:jc w:val="center"/>
        </w:trPr>
        <w:tc>
          <w:tcPr>
            <w:tcW w:w="1250" w:type="pct"/>
            <w:noWrap/>
            <w:vAlign w:val="bottom"/>
            <w:hideMark/>
          </w:tcPr>
          <w:p w14:paraId="45D589C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56 a 60</w:t>
            </w:r>
          </w:p>
        </w:tc>
        <w:tc>
          <w:tcPr>
            <w:tcW w:w="1250" w:type="pct"/>
            <w:noWrap/>
            <w:vAlign w:val="bottom"/>
            <w:hideMark/>
          </w:tcPr>
          <w:p w14:paraId="2C13100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7.121 </w:t>
            </w:r>
          </w:p>
        </w:tc>
        <w:tc>
          <w:tcPr>
            <w:tcW w:w="1250" w:type="pct"/>
            <w:noWrap/>
            <w:vAlign w:val="bottom"/>
            <w:hideMark/>
          </w:tcPr>
          <w:p w14:paraId="725A9EA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842 </w:t>
            </w:r>
          </w:p>
        </w:tc>
        <w:tc>
          <w:tcPr>
            <w:tcW w:w="1250" w:type="pct"/>
            <w:noWrap/>
            <w:vAlign w:val="bottom"/>
            <w:hideMark/>
          </w:tcPr>
          <w:p w14:paraId="1984684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7.963 </w:t>
            </w:r>
          </w:p>
        </w:tc>
      </w:tr>
      <w:tr w:rsidR="000A55C6" w:rsidRPr="00F951AF" w14:paraId="72A683BA" w14:textId="77777777" w:rsidTr="00F951AF">
        <w:trPr>
          <w:trHeight w:val="255"/>
          <w:jc w:val="center"/>
        </w:trPr>
        <w:tc>
          <w:tcPr>
            <w:tcW w:w="1250" w:type="pct"/>
            <w:noWrap/>
            <w:vAlign w:val="bottom"/>
            <w:hideMark/>
          </w:tcPr>
          <w:p w14:paraId="45B8EB1C"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61 a 65</w:t>
            </w:r>
          </w:p>
        </w:tc>
        <w:tc>
          <w:tcPr>
            <w:tcW w:w="1250" w:type="pct"/>
            <w:noWrap/>
            <w:vAlign w:val="bottom"/>
            <w:hideMark/>
          </w:tcPr>
          <w:p w14:paraId="62205C9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1.240 </w:t>
            </w:r>
          </w:p>
        </w:tc>
        <w:tc>
          <w:tcPr>
            <w:tcW w:w="1250" w:type="pct"/>
            <w:noWrap/>
            <w:vAlign w:val="bottom"/>
            <w:hideMark/>
          </w:tcPr>
          <w:p w14:paraId="0E8E3C9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2.287 </w:t>
            </w:r>
          </w:p>
        </w:tc>
        <w:tc>
          <w:tcPr>
            <w:tcW w:w="1250" w:type="pct"/>
            <w:noWrap/>
            <w:vAlign w:val="bottom"/>
            <w:hideMark/>
          </w:tcPr>
          <w:p w14:paraId="01B75E3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3.527 </w:t>
            </w:r>
          </w:p>
        </w:tc>
      </w:tr>
      <w:tr w:rsidR="000A55C6" w:rsidRPr="00F951AF" w14:paraId="2CE1D845" w14:textId="77777777" w:rsidTr="00F951AF">
        <w:trPr>
          <w:trHeight w:val="255"/>
          <w:jc w:val="center"/>
        </w:trPr>
        <w:tc>
          <w:tcPr>
            <w:tcW w:w="1250" w:type="pct"/>
            <w:noWrap/>
            <w:vAlign w:val="bottom"/>
            <w:hideMark/>
          </w:tcPr>
          <w:p w14:paraId="79185A4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66 a 70</w:t>
            </w:r>
          </w:p>
        </w:tc>
        <w:tc>
          <w:tcPr>
            <w:tcW w:w="1250" w:type="pct"/>
            <w:noWrap/>
            <w:vAlign w:val="bottom"/>
            <w:hideMark/>
          </w:tcPr>
          <w:p w14:paraId="364D23C0"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743 </w:t>
            </w:r>
          </w:p>
        </w:tc>
        <w:tc>
          <w:tcPr>
            <w:tcW w:w="1250" w:type="pct"/>
            <w:noWrap/>
            <w:vAlign w:val="bottom"/>
            <w:hideMark/>
          </w:tcPr>
          <w:p w14:paraId="4861464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236 </w:t>
            </w:r>
          </w:p>
        </w:tc>
        <w:tc>
          <w:tcPr>
            <w:tcW w:w="1250" w:type="pct"/>
            <w:noWrap/>
            <w:vAlign w:val="bottom"/>
            <w:hideMark/>
          </w:tcPr>
          <w:p w14:paraId="56D10CB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979 </w:t>
            </w:r>
          </w:p>
        </w:tc>
      </w:tr>
      <w:tr w:rsidR="000A55C6" w:rsidRPr="00F951AF" w14:paraId="51122073" w14:textId="77777777" w:rsidTr="00F951AF">
        <w:trPr>
          <w:trHeight w:val="255"/>
          <w:jc w:val="center"/>
        </w:trPr>
        <w:tc>
          <w:tcPr>
            <w:tcW w:w="1250" w:type="pct"/>
            <w:noWrap/>
            <w:vAlign w:val="bottom"/>
            <w:hideMark/>
          </w:tcPr>
          <w:p w14:paraId="6F32985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71 a 75</w:t>
            </w:r>
          </w:p>
        </w:tc>
        <w:tc>
          <w:tcPr>
            <w:tcW w:w="1250" w:type="pct"/>
            <w:noWrap/>
            <w:vAlign w:val="bottom"/>
            <w:hideMark/>
          </w:tcPr>
          <w:p w14:paraId="030B5A8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30 </w:t>
            </w:r>
          </w:p>
        </w:tc>
        <w:tc>
          <w:tcPr>
            <w:tcW w:w="1250" w:type="pct"/>
            <w:noWrap/>
            <w:vAlign w:val="bottom"/>
            <w:hideMark/>
          </w:tcPr>
          <w:p w14:paraId="659D094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6 </w:t>
            </w:r>
          </w:p>
        </w:tc>
        <w:tc>
          <w:tcPr>
            <w:tcW w:w="1250" w:type="pct"/>
            <w:noWrap/>
            <w:vAlign w:val="bottom"/>
            <w:hideMark/>
          </w:tcPr>
          <w:p w14:paraId="54796B3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36 </w:t>
            </w:r>
          </w:p>
        </w:tc>
      </w:tr>
      <w:tr w:rsidR="000A55C6" w:rsidRPr="00F951AF" w14:paraId="4F0EF217" w14:textId="77777777" w:rsidTr="00F951AF">
        <w:trPr>
          <w:trHeight w:val="255"/>
          <w:jc w:val="center"/>
        </w:trPr>
        <w:tc>
          <w:tcPr>
            <w:tcW w:w="1250" w:type="pct"/>
            <w:noWrap/>
            <w:vAlign w:val="bottom"/>
            <w:hideMark/>
          </w:tcPr>
          <w:p w14:paraId="3F73B9F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Acima de 75</w:t>
            </w:r>
          </w:p>
        </w:tc>
        <w:tc>
          <w:tcPr>
            <w:tcW w:w="1250" w:type="pct"/>
            <w:noWrap/>
            <w:vAlign w:val="bottom"/>
            <w:hideMark/>
          </w:tcPr>
          <w:p w14:paraId="55B1F89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2799C99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c>
          <w:tcPr>
            <w:tcW w:w="1250" w:type="pct"/>
            <w:noWrap/>
            <w:vAlign w:val="bottom"/>
            <w:hideMark/>
          </w:tcPr>
          <w:p w14:paraId="51D76372"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0 </w:t>
            </w:r>
          </w:p>
        </w:tc>
      </w:tr>
      <w:tr w:rsidR="000A55C6" w:rsidRPr="00F951AF" w14:paraId="2F8A2666" w14:textId="77777777" w:rsidTr="00F951AF">
        <w:trPr>
          <w:trHeight w:val="255"/>
          <w:jc w:val="center"/>
        </w:trPr>
        <w:tc>
          <w:tcPr>
            <w:tcW w:w="1250" w:type="pct"/>
            <w:noWrap/>
            <w:vAlign w:val="bottom"/>
            <w:hideMark/>
          </w:tcPr>
          <w:p w14:paraId="0B6A48DB"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Total</w:t>
            </w:r>
          </w:p>
        </w:tc>
        <w:tc>
          <w:tcPr>
            <w:tcW w:w="1250" w:type="pct"/>
            <w:noWrap/>
            <w:vAlign w:val="bottom"/>
            <w:hideMark/>
          </w:tcPr>
          <w:p w14:paraId="0779ADA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15.487 </w:t>
            </w:r>
          </w:p>
        </w:tc>
        <w:tc>
          <w:tcPr>
            <w:tcW w:w="1250" w:type="pct"/>
            <w:noWrap/>
            <w:vAlign w:val="bottom"/>
            <w:hideMark/>
          </w:tcPr>
          <w:p w14:paraId="620702E8"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3.371 </w:t>
            </w:r>
          </w:p>
        </w:tc>
        <w:tc>
          <w:tcPr>
            <w:tcW w:w="1250" w:type="pct"/>
            <w:noWrap/>
            <w:vAlign w:val="bottom"/>
            <w:hideMark/>
          </w:tcPr>
          <w:p w14:paraId="42075D11"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r>
    </w:tbl>
    <w:p w14:paraId="61EFECFF" w14:textId="77777777" w:rsidR="000A55C6" w:rsidRPr="000A55C6" w:rsidRDefault="000A55C6" w:rsidP="00493C2F">
      <w:pPr>
        <w:keepLines/>
        <w:spacing w:after="0"/>
        <w:rPr>
          <w:rFonts w:ascii="Titillium Web" w:hAnsi="Titillium Web"/>
          <w:sz w:val="18"/>
          <w:szCs w:val="18"/>
        </w:rPr>
      </w:pPr>
      <w:r w:rsidRPr="000A55C6">
        <w:rPr>
          <w:rFonts w:ascii="Titillium Web" w:hAnsi="Titillium Web"/>
          <w:sz w:val="18"/>
          <w:szCs w:val="18"/>
        </w:rPr>
        <w:t xml:space="preserve"> </w:t>
      </w:r>
    </w:p>
    <w:p w14:paraId="4C63D996"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76" w:name="_Toc264367673"/>
      <w:bookmarkStart w:id="77" w:name="_Toc3452810"/>
      <w:r w:rsidRPr="000A55C6">
        <w:rPr>
          <w:rFonts w:ascii="Titillium Web" w:hAnsi="Titillium Web"/>
          <w:sz w:val="18"/>
          <w:szCs w:val="18"/>
          <w:lang w:val="pt-BR"/>
        </w:rPr>
        <w:lastRenderedPageBreak/>
        <w:t>Distribuição dos Servidores Ativos por Idade Provável de Aposentadoria</w:t>
      </w:r>
      <w:bookmarkEnd w:id="76"/>
      <w:bookmarkEnd w:id="77"/>
    </w:p>
    <w:p w14:paraId="2D9F3F5D" w14:textId="09BE34DD" w:rsidR="000A55C6" w:rsidRPr="000A55C6" w:rsidRDefault="003653EA" w:rsidP="00F951AF">
      <w:pPr>
        <w:keepNext/>
        <w:keepLines/>
        <w:spacing w:after="0"/>
        <w:ind w:firstLine="426"/>
        <w:jc w:val="center"/>
        <w:rPr>
          <w:rFonts w:ascii="Titillium Web" w:hAnsi="Titillium Web"/>
          <w:sz w:val="18"/>
          <w:szCs w:val="18"/>
        </w:rPr>
      </w:pPr>
      <w:r w:rsidRPr="001C776B">
        <w:rPr>
          <w:rFonts w:ascii="Titillium Web" w:hAnsi="Titillium Web"/>
          <w:noProof/>
          <w:sz w:val="18"/>
          <w:szCs w:val="18"/>
        </w:rPr>
        <w:drawing>
          <wp:inline distT="0" distB="0" distL="0" distR="0" wp14:anchorId="5B6A7A17" wp14:editId="2278A77D">
            <wp:extent cx="6141085" cy="2295525"/>
            <wp:effectExtent l="0" t="0" r="0" b="0"/>
            <wp:docPr id="10"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14E8D87"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gráfico acima reforça o anteriormente mencionado: os servidores do sexo feminino aposentar-se-ão mais cedo que os do sexo masculino, reflexo das regras de aposentadoria dispostas na atual legislação previdenciária. Verifica-se, também, que 75,91% da população de servidores preencherão os requisitos necessários à aposentadoria integral até os 60 anos de idade.</w:t>
      </w:r>
    </w:p>
    <w:p w14:paraId="4D985D77"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78" w:name="_Toc264367627"/>
      <w:bookmarkStart w:id="79" w:name="_Toc3974353"/>
      <w:r w:rsidRPr="000A55C6">
        <w:rPr>
          <w:rFonts w:ascii="Titillium Web" w:hAnsi="Titillium Web"/>
          <w:color w:val="244061"/>
          <w:sz w:val="18"/>
          <w:szCs w:val="18"/>
        </w:rPr>
        <w:t>Distribuição dos Servidores Ativos por Estado Civi</w:t>
      </w:r>
      <w:bookmarkEnd w:id="78"/>
      <w:bookmarkEnd w:id="79"/>
      <w:r w:rsidRPr="000A55C6">
        <w:rPr>
          <w:rFonts w:ascii="Titillium Web" w:hAnsi="Titillium Web"/>
          <w:color w:val="244061"/>
          <w:sz w:val="18"/>
          <w:szCs w:val="18"/>
        </w:rPr>
        <w:t>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7"/>
        <w:gridCol w:w="2256"/>
        <w:gridCol w:w="2257"/>
      </w:tblGrid>
      <w:tr w:rsidR="000A55C6" w:rsidRPr="00F951AF" w14:paraId="00F0CEF6" w14:textId="77777777" w:rsidTr="00F951AF">
        <w:trPr>
          <w:trHeight w:val="255"/>
          <w:jc w:val="center"/>
        </w:trPr>
        <w:tc>
          <w:tcPr>
            <w:tcW w:w="1666" w:type="pct"/>
            <w:shd w:val="clear" w:color="000000" w:fill="1F3864"/>
            <w:noWrap/>
            <w:vAlign w:val="center"/>
            <w:hideMark/>
          </w:tcPr>
          <w:p w14:paraId="69468DDF"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Categoria</w:t>
            </w:r>
          </w:p>
        </w:tc>
        <w:tc>
          <w:tcPr>
            <w:tcW w:w="1666" w:type="pct"/>
            <w:shd w:val="clear" w:color="000000" w:fill="1F3864"/>
            <w:noWrap/>
            <w:vAlign w:val="center"/>
            <w:hideMark/>
          </w:tcPr>
          <w:p w14:paraId="52BD9694"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População</w:t>
            </w:r>
          </w:p>
        </w:tc>
        <w:tc>
          <w:tcPr>
            <w:tcW w:w="1667" w:type="pct"/>
            <w:shd w:val="clear" w:color="000000" w:fill="1F3864"/>
            <w:noWrap/>
            <w:vAlign w:val="center"/>
            <w:hideMark/>
          </w:tcPr>
          <w:p w14:paraId="4E467B30" w14:textId="77777777" w:rsidR="000A55C6" w:rsidRPr="00F951AF" w:rsidRDefault="000A55C6" w:rsidP="00493C2F">
            <w:pPr>
              <w:keepNext/>
              <w:suppressAutoHyphens w:val="0"/>
              <w:spacing w:after="0"/>
              <w:ind w:firstLine="0"/>
              <w:jc w:val="center"/>
              <w:rPr>
                <w:rFonts w:ascii="Titillium Web" w:hAnsi="Titillium Web" w:cs="Arial"/>
                <w:b/>
                <w:bCs/>
                <w:color w:val="FFFFFF"/>
                <w:sz w:val="12"/>
                <w:szCs w:val="12"/>
              </w:rPr>
            </w:pPr>
            <w:r w:rsidRPr="00F951AF">
              <w:rPr>
                <w:rFonts w:ascii="Titillium Web" w:hAnsi="Titillium Web" w:cs="Arial"/>
                <w:b/>
                <w:bCs/>
                <w:color w:val="FFFFFF"/>
                <w:sz w:val="12"/>
                <w:szCs w:val="12"/>
              </w:rPr>
              <w:t>Frequência</w:t>
            </w:r>
          </w:p>
        </w:tc>
      </w:tr>
      <w:tr w:rsidR="000A55C6" w:rsidRPr="00F951AF" w14:paraId="7B5061A7" w14:textId="77777777" w:rsidTr="00F951AF">
        <w:trPr>
          <w:trHeight w:val="255"/>
          <w:jc w:val="center"/>
        </w:trPr>
        <w:tc>
          <w:tcPr>
            <w:tcW w:w="1666" w:type="pct"/>
            <w:noWrap/>
            <w:vAlign w:val="bottom"/>
            <w:hideMark/>
          </w:tcPr>
          <w:p w14:paraId="314063C6"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Casados</w:t>
            </w:r>
          </w:p>
        </w:tc>
        <w:tc>
          <w:tcPr>
            <w:tcW w:w="1666" w:type="pct"/>
            <w:noWrap/>
            <w:vAlign w:val="bottom"/>
            <w:hideMark/>
          </w:tcPr>
          <w:p w14:paraId="0E40637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9.978 </w:t>
            </w:r>
          </w:p>
        </w:tc>
        <w:tc>
          <w:tcPr>
            <w:tcW w:w="1667" w:type="pct"/>
            <w:noWrap/>
            <w:vAlign w:val="bottom"/>
            <w:hideMark/>
          </w:tcPr>
          <w:p w14:paraId="5733DA73"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52,91%</w:t>
            </w:r>
          </w:p>
        </w:tc>
      </w:tr>
      <w:tr w:rsidR="000A55C6" w:rsidRPr="00F951AF" w14:paraId="6D69D984" w14:textId="77777777" w:rsidTr="00F951AF">
        <w:trPr>
          <w:trHeight w:val="255"/>
          <w:jc w:val="center"/>
        </w:trPr>
        <w:tc>
          <w:tcPr>
            <w:tcW w:w="1666" w:type="pct"/>
            <w:noWrap/>
            <w:vAlign w:val="bottom"/>
            <w:hideMark/>
          </w:tcPr>
          <w:p w14:paraId="55BF2D2A"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Não casados</w:t>
            </w:r>
          </w:p>
        </w:tc>
        <w:tc>
          <w:tcPr>
            <w:tcW w:w="1666" w:type="pct"/>
            <w:noWrap/>
            <w:vAlign w:val="bottom"/>
            <w:hideMark/>
          </w:tcPr>
          <w:p w14:paraId="22349ADF"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8.880 </w:t>
            </w:r>
          </w:p>
        </w:tc>
        <w:tc>
          <w:tcPr>
            <w:tcW w:w="1667" w:type="pct"/>
            <w:noWrap/>
            <w:vAlign w:val="bottom"/>
            <w:hideMark/>
          </w:tcPr>
          <w:p w14:paraId="57262517"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47,09%</w:t>
            </w:r>
          </w:p>
        </w:tc>
      </w:tr>
      <w:tr w:rsidR="000A55C6" w:rsidRPr="00F951AF" w14:paraId="3784E400" w14:textId="77777777" w:rsidTr="00F951AF">
        <w:trPr>
          <w:trHeight w:val="255"/>
          <w:jc w:val="center"/>
        </w:trPr>
        <w:tc>
          <w:tcPr>
            <w:tcW w:w="1666" w:type="pct"/>
            <w:noWrap/>
            <w:vAlign w:val="bottom"/>
            <w:hideMark/>
          </w:tcPr>
          <w:p w14:paraId="10CA87F4"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rPr>
              <w:t>Total</w:t>
            </w:r>
          </w:p>
        </w:tc>
        <w:tc>
          <w:tcPr>
            <w:tcW w:w="1666" w:type="pct"/>
            <w:noWrap/>
            <w:vAlign w:val="bottom"/>
            <w:hideMark/>
          </w:tcPr>
          <w:p w14:paraId="44CE5DCD"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 xml:space="preserve">18.858 </w:t>
            </w:r>
          </w:p>
        </w:tc>
        <w:tc>
          <w:tcPr>
            <w:tcW w:w="1667" w:type="pct"/>
            <w:noWrap/>
            <w:vAlign w:val="bottom"/>
            <w:hideMark/>
          </w:tcPr>
          <w:p w14:paraId="3BF16A39" w14:textId="77777777" w:rsidR="000A55C6" w:rsidRPr="00F951AF" w:rsidRDefault="000A55C6" w:rsidP="00493C2F">
            <w:pPr>
              <w:keepNext/>
              <w:suppressAutoHyphens w:val="0"/>
              <w:spacing w:after="0"/>
              <w:ind w:firstLine="0"/>
              <w:jc w:val="center"/>
              <w:rPr>
                <w:rFonts w:ascii="Titillium Web" w:hAnsi="Titillium Web" w:cs="Arial"/>
                <w:color w:val="000000"/>
                <w:sz w:val="12"/>
                <w:szCs w:val="12"/>
              </w:rPr>
            </w:pPr>
            <w:r w:rsidRPr="00F951AF">
              <w:rPr>
                <w:rFonts w:ascii="Titillium Web" w:hAnsi="Titillium Web" w:cs="Arial"/>
                <w:color w:val="000000"/>
                <w:sz w:val="12"/>
                <w:szCs w:val="12"/>
                <w:lang w:val="en-US" w:eastAsia="en-US"/>
              </w:rPr>
              <w:t>100,00%</w:t>
            </w:r>
          </w:p>
        </w:tc>
      </w:tr>
    </w:tbl>
    <w:p w14:paraId="002B9EEF"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probabilidade de se deixar dependente vitalício em caso de morte foi calculada a partir da observação da frequência de servidores casados agrupados por idade, ajustando-os por uma curva que mais se aproximasse da tendência que os dados indicam.</w:t>
      </w:r>
    </w:p>
    <w:p w14:paraId="247CDC84"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80" w:name="_Toc264367674"/>
      <w:bookmarkStart w:id="81" w:name="_Toc3452811"/>
      <w:r w:rsidRPr="000A55C6">
        <w:rPr>
          <w:rFonts w:ascii="Titillium Web" w:hAnsi="Titillium Web"/>
          <w:sz w:val="18"/>
          <w:szCs w:val="18"/>
          <w:lang w:val="pt-BR"/>
        </w:rPr>
        <w:t>Proporção de Servidores Ativos que deixam dependentes em caso de Morte</w:t>
      </w:r>
      <w:bookmarkEnd w:id="80"/>
      <w:bookmarkEnd w:id="81"/>
    </w:p>
    <w:p w14:paraId="65247571" w14:textId="39FB9F66" w:rsidR="000A55C6" w:rsidRPr="000A55C6" w:rsidRDefault="003653EA" w:rsidP="00F951AF">
      <w:pPr>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1EDA9CA0" wp14:editId="7C53E816">
            <wp:extent cx="6024245" cy="2519045"/>
            <wp:effectExtent l="0" t="0" r="0" b="0"/>
            <wp:docPr id="11"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2BA4ED6"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Como o quantitativo de servidores com idade superior a 60 anos é reduzido, as frequências observadas para estas idades apresentaram grande oscilação. Dessa forma, como medida conservadora, considerou-se para esse grupo de servidores a mesma probabilidade que um servidor de 60 anos tem de deixar pensão, 52,00%. </w:t>
      </w:r>
    </w:p>
    <w:p w14:paraId="006F38F8" w14:textId="77777777" w:rsidR="000A55C6" w:rsidRPr="000A55C6" w:rsidRDefault="000A55C6" w:rsidP="00F951AF">
      <w:pPr>
        <w:pStyle w:val="TituloVIVA"/>
        <w:keepNext/>
        <w:numPr>
          <w:ilvl w:val="1"/>
          <w:numId w:val="24"/>
        </w:numPr>
        <w:spacing w:line="240" w:lineRule="auto"/>
        <w:ind w:left="0" w:firstLine="0"/>
        <w:rPr>
          <w:rFonts w:ascii="Titillium Web" w:eastAsia="Calibri" w:hAnsi="Titillium Web" w:cs="Times New Roman"/>
          <w:b/>
          <w:color w:val="365F91"/>
          <w:sz w:val="18"/>
          <w:szCs w:val="18"/>
        </w:rPr>
      </w:pPr>
      <w:bookmarkStart w:id="82" w:name="_Toc233876591"/>
      <w:r w:rsidRPr="000A55C6">
        <w:rPr>
          <w:rFonts w:ascii="Titillium Web" w:eastAsia="Calibri" w:hAnsi="Titillium Web" w:cs="Times New Roman"/>
          <w:b/>
          <w:color w:val="365F91"/>
          <w:sz w:val="18"/>
          <w:szCs w:val="18"/>
        </w:rPr>
        <w:t>Estatísticas dos Servidores Aposentados do Fundo Previdenciário - BHPREV</w:t>
      </w:r>
      <w:bookmarkEnd w:id="82"/>
    </w:p>
    <w:p w14:paraId="45E931A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A seguir, detalharemos as principais informações cadastrais do banco de dados de aposentados.</w:t>
      </w:r>
    </w:p>
    <w:p w14:paraId="1E237A70"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83" w:name="_Toc3974354"/>
      <w:r w:rsidRPr="000A55C6">
        <w:rPr>
          <w:rFonts w:ascii="Titillium Web" w:hAnsi="Titillium Web"/>
          <w:color w:val="244061"/>
          <w:sz w:val="18"/>
          <w:szCs w:val="18"/>
        </w:rPr>
        <w:t>Variáveis Estatísticas dos Servidores Aposentados</w:t>
      </w:r>
      <w:bookmarkEnd w:id="83"/>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DD11AB" w14:paraId="1DE392EE" w14:textId="77777777" w:rsidTr="00DD11AB">
        <w:trPr>
          <w:trHeight w:val="255"/>
          <w:jc w:val="center"/>
        </w:trPr>
        <w:tc>
          <w:tcPr>
            <w:tcW w:w="1250" w:type="pct"/>
            <w:shd w:val="clear" w:color="000000" w:fill="1F3864"/>
            <w:noWrap/>
            <w:vAlign w:val="center"/>
            <w:hideMark/>
          </w:tcPr>
          <w:p w14:paraId="521CEFA8"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Discriminação</w:t>
            </w:r>
          </w:p>
        </w:tc>
        <w:tc>
          <w:tcPr>
            <w:tcW w:w="1250" w:type="pct"/>
            <w:shd w:val="clear" w:color="000000" w:fill="1F3864"/>
            <w:noWrap/>
            <w:vAlign w:val="center"/>
            <w:hideMark/>
          </w:tcPr>
          <w:p w14:paraId="3B22D91F"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Feminino</w:t>
            </w:r>
          </w:p>
        </w:tc>
        <w:tc>
          <w:tcPr>
            <w:tcW w:w="1250" w:type="pct"/>
            <w:shd w:val="clear" w:color="000000" w:fill="1F3864"/>
            <w:noWrap/>
            <w:vAlign w:val="center"/>
            <w:hideMark/>
          </w:tcPr>
          <w:p w14:paraId="42F052FA"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 xml:space="preserve">Masculino </w:t>
            </w:r>
          </w:p>
        </w:tc>
        <w:tc>
          <w:tcPr>
            <w:tcW w:w="1250" w:type="pct"/>
            <w:shd w:val="clear" w:color="000000" w:fill="1F3864"/>
            <w:noWrap/>
            <w:vAlign w:val="center"/>
            <w:hideMark/>
          </w:tcPr>
          <w:p w14:paraId="18AC1D0F"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Total</w:t>
            </w:r>
          </w:p>
        </w:tc>
      </w:tr>
      <w:tr w:rsidR="000A55C6" w:rsidRPr="00DD11AB" w14:paraId="52AFF7B1" w14:textId="77777777" w:rsidTr="00DD11AB">
        <w:trPr>
          <w:trHeight w:val="255"/>
          <w:jc w:val="center"/>
        </w:trPr>
        <w:tc>
          <w:tcPr>
            <w:tcW w:w="1250" w:type="pct"/>
            <w:noWrap/>
            <w:vAlign w:val="bottom"/>
            <w:hideMark/>
          </w:tcPr>
          <w:p w14:paraId="3E887D11"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Quantidade de servidores</w:t>
            </w:r>
          </w:p>
        </w:tc>
        <w:tc>
          <w:tcPr>
            <w:tcW w:w="1250" w:type="pct"/>
            <w:noWrap/>
            <w:vAlign w:val="bottom"/>
            <w:hideMark/>
          </w:tcPr>
          <w:p w14:paraId="1532CF6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283</w:t>
            </w:r>
          </w:p>
        </w:tc>
        <w:tc>
          <w:tcPr>
            <w:tcW w:w="1250" w:type="pct"/>
            <w:noWrap/>
            <w:vAlign w:val="bottom"/>
            <w:hideMark/>
          </w:tcPr>
          <w:p w14:paraId="594AFD7A"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27</w:t>
            </w:r>
          </w:p>
        </w:tc>
        <w:tc>
          <w:tcPr>
            <w:tcW w:w="1250" w:type="pct"/>
            <w:noWrap/>
            <w:vAlign w:val="bottom"/>
            <w:hideMark/>
          </w:tcPr>
          <w:p w14:paraId="2CEB1C78"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310</w:t>
            </w:r>
          </w:p>
        </w:tc>
      </w:tr>
      <w:tr w:rsidR="000A55C6" w:rsidRPr="00DD11AB" w14:paraId="0FE492AC" w14:textId="77777777" w:rsidTr="00DD11AB">
        <w:trPr>
          <w:trHeight w:val="255"/>
          <w:jc w:val="center"/>
        </w:trPr>
        <w:tc>
          <w:tcPr>
            <w:tcW w:w="1250" w:type="pct"/>
            <w:noWrap/>
            <w:vAlign w:val="bottom"/>
            <w:hideMark/>
          </w:tcPr>
          <w:p w14:paraId="43BE21CF"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Folha Salarial</w:t>
            </w:r>
          </w:p>
        </w:tc>
        <w:tc>
          <w:tcPr>
            <w:tcW w:w="1250" w:type="pct"/>
            <w:noWrap/>
            <w:vAlign w:val="bottom"/>
            <w:hideMark/>
          </w:tcPr>
          <w:p w14:paraId="7023DA3D"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 R$ 1.035.982,28 </w:t>
            </w:r>
          </w:p>
        </w:tc>
        <w:tc>
          <w:tcPr>
            <w:tcW w:w="1250" w:type="pct"/>
            <w:noWrap/>
            <w:vAlign w:val="bottom"/>
            <w:hideMark/>
          </w:tcPr>
          <w:p w14:paraId="2A78406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 R$ 103.785,66 </w:t>
            </w:r>
          </w:p>
        </w:tc>
        <w:tc>
          <w:tcPr>
            <w:tcW w:w="1250" w:type="pct"/>
            <w:noWrap/>
            <w:vAlign w:val="bottom"/>
            <w:hideMark/>
          </w:tcPr>
          <w:p w14:paraId="624BC57F"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bookmarkStart w:id="84" w:name="RANGE!AL5"/>
            <w:r w:rsidRPr="00DD11AB">
              <w:rPr>
                <w:rFonts w:ascii="Titillium Web" w:hAnsi="Titillium Web" w:cs="Arial"/>
                <w:color w:val="000000"/>
                <w:sz w:val="12"/>
                <w:szCs w:val="12"/>
                <w:lang w:val="en-US" w:eastAsia="en-US"/>
              </w:rPr>
              <w:t xml:space="preserve"> R$ 1.139.767,94 </w:t>
            </w:r>
            <w:bookmarkEnd w:id="84"/>
          </w:p>
        </w:tc>
      </w:tr>
      <w:tr w:rsidR="000A55C6" w:rsidRPr="00DD11AB" w14:paraId="192E8BE1" w14:textId="77777777" w:rsidTr="00DD11AB">
        <w:trPr>
          <w:trHeight w:val="255"/>
          <w:jc w:val="center"/>
        </w:trPr>
        <w:tc>
          <w:tcPr>
            <w:tcW w:w="1250" w:type="pct"/>
            <w:noWrap/>
            <w:vAlign w:val="bottom"/>
            <w:hideMark/>
          </w:tcPr>
          <w:p w14:paraId="4EDB9BC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Salário Médio</w:t>
            </w:r>
          </w:p>
        </w:tc>
        <w:tc>
          <w:tcPr>
            <w:tcW w:w="1250" w:type="pct"/>
            <w:noWrap/>
            <w:vAlign w:val="bottom"/>
            <w:hideMark/>
          </w:tcPr>
          <w:p w14:paraId="59F45CEA"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 R$ 3.660,71 </w:t>
            </w:r>
          </w:p>
        </w:tc>
        <w:tc>
          <w:tcPr>
            <w:tcW w:w="1250" w:type="pct"/>
            <w:noWrap/>
            <w:vAlign w:val="bottom"/>
            <w:hideMark/>
          </w:tcPr>
          <w:p w14:paraId="0E9D504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 R$ 3.843,91 </w:t>
            </w:r>
          </w:p>
        </w:tc>
        <w:tc>
          <w:tcPr>
            <w:tcW w:w="1250" w:type="pct"/>
            <w:noWrap/>
            <w:vAlign w:val="bottom"/>
            <w:hideMark/>
          </w:tcPr>
          <w:p w14:paraId="441C9FE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 R$ 3.676,67 </w:t>
            </w:r>
          </w:p>
        </w:tc>
      </w:tr>
      <w:tr w:rsidR="000A55C6" w:rsidRPr="00DD11AB" w14:paraId="7AC1D2F8" w14:textId="77777777" w:rsidTr="00DD11AB">
        <w:trPr>
          <w:trHeight w:val="255"/>
          <w:jc w:val="center"/>
        </w:trPr>
        <w:tc>
          <w:tcPr>
            <w:tcW w:w="1250" w:type="pct"/>
            <w:noWrap/>
            <w:vAlign w:val="bottom"/>
            <w:hideMark/>
          </w:tcPr>
          <w:p w14:paraId="29B8E3FF"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Idade mínima</w:t>
            </w:r>
          </w:p>
        </w:tc>
        <w:tc>
          <w:tcPr>
            <w:tcW w:w="1250" w:type="pct"/>
            <w:noWrap/>
            <w:vAlign w:val="bottom"/>
            <w:hideMark/>
          </w:tcPr>
          <w:p w14:paraId="350F7C6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35</w:t>
            </w:r>
          </w:p>
        </w:tc>
        <w:tc>
          <w:tcPr>
            <w:tcW w:w="1250" w:type="pct"/>
            <w:noWrap/>
            <w:vAlign w:val="bottom"/>
            <w:hideMark/>
          </w:tcPr>
          <w:p w14:paraId="2E23B82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30</w:t>
            </w:r>
          </w:p>
        </w:tc>
        <w:tc>
          <w:tcPr>
            <w:tcW w:w="1250" w:type="pct"/>
            <w:noWrap/>
            <w:vAlign w:val="bottom"/>
            <w:hideMark/>
          </w:tcPr>
          <w:p w14:paraId="2B5BC5D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30</w:t>
            </w:r>
          </w:p>
        </w:tc>
      </w:tr>
      <w:tr w:rsidR="000A55C6" w:rsidRPr="00DD11AB" w14:paraId="2265C851" w14:textId="77777777" w:rsidTr="00DD11AB">
        <w:trPr>
          <w:trHeight w:val="255"/>
          <w:jc w:val="center"/>
        </w:trPr>
        <w:tc>
          <w:tcPr>
            <w:tcW w:w="1250" w:type="pct"/>
            <w:noWrap/>
            <w:vAlign w:val="bottom"/>
            <w:hideMark/>
          </w:tcPr>
          <w:p w14:paraId="78C77CAF"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Idade Média</w:t>
            </w:r>
          </w:p>
        </w:tc>
        <w:tc>
          <w:tcPr>
            <w:tcW w:w="1250" w:type="pct"/>
            <w:noWrap/>
            <w:vAlign w:val="bottom"/>
            <w:hideMark/>
          </w:tcPr>
          <w:p w14:paraId="18074AE0"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58</w:t>
            </w:r>
          </w:p>
        </w:tc>
        <w:tc>
          <w:tcPr>
            <w:tcW w:w="1250" w:type="pct"/>
            <w:noWrap/>
            <w:vAlign w:val="bottom"/>
            <w:hideMark/>
          </w:tcPr>
          <w:p w14:paraId="6AD02C3E"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54</w:t>
            </w:r>
          </w:p>
        </w:tc>
        <w:tc>
          <w:tcPr>
            <w:tcW w:w="1250" w:type="pct"/>
            <w:noWrap/>
            <w:vAlign w:val="bottom"/>
            <w:hideMark/>
          </w:tcPr>
          <w:p w14:paraId="4F3E418E"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57</w:t>
            </w:r>
          </w:p>
        </w:tc>
      </w:tr>
      <w:tr w:rsidR="000A55C6" w:rsidRPr="00DD11AB" w14:paraId="5D35CB90" w14:textId="77777777" w:rsidTr="00DD11AB">
        <w:trPr>
          <w:trHeight w:val="255"/>
          <w:jc w:val="center"/>
        </w:trPr>
        <w:tc>
          <w:tcPr>
            <w:tcW w:w="1250" w:type="pct"/>
            <w:noWrap/>
            <w:vAlign w:val="bottom"/>
            <w:hideMark/>
          </w:tcPr>
          <w:p w14:paraId="35C29C3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Idade máxima</w:t>
            </w:r>
          </w:p>
        </w:tc>
        <w:tc>
          <w:tcPr>
            <w:tcW w:w="1250" w:type="pct"/>
            <w:noWrap/>
            <w:vAlign w:val="bottom"/>
            <w:hideMark/>
          </w:tcPr>
          <w:p w14:paraId="05EF2307"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79</w:t>
            </w:r>
          </w:p>
        </w:tc>
        <w:tc>
          <w:tcPr>
            <w:tcW w:w="1250" w:type="pct"/>
            <w:noWrap/>
            <w:vAlign w:val="bottom"/>
            <w:hideMark/>
          </w:tcPr>
          <w:p w14:paraId="421F767F"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78</w:t>
            </w:r>
          </w:p>
        </w:tc>
        <w:tc>
          <w:tcPr>
            <w:tcW w:w="1250" w:type="pct"/>
            <w:noWrap/>
            <w:vAlign w:val="bottom"/>
            <w:hideMark/>
          </w:tcPr>
          <w:p w14:paraId="4C11AD65"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79</w:t>
            </w:r>
          </w:p>
        </w:tc>
      </w:tr>
    </w:tbl>
    <w:p w14:paraId="73CF4547" w14:textId="77777777" w:rsidR="000A55C6" w:rsidRPr="000A55C6" w:rsidRDefault="000A55C6" w:rsidP="00493C2F">
      <w:pPr>
        <w:keepNext/>
        <w:keepLines/>
        <w:spacing w:after="0"/>
        <w:rPr>
          <w:rFonts w:ascii="Titillium Web" w:hAnsi="Titillium Web" w:cs="Arial"/>
          <w:sz w:val="18"/>
          <w:szCs w:val="18"/>
        </w:rPr>
      </w:pPr>
    </w:p>
    <w:p w14:paraId="71A19932" w14:textId="77777777" w:rsidR="000A55C6" w:rsidRPr="000A55C6" w:rsidRDefault="000A55C6" w:rsidP="00493C2F">
      <w:pPr>
        <w:spacing w:after="0"/>
        <w:ind w:firstLine="709"/>
        <w:jc w:val="both"/>
        <w:rPr>
          <w:rFonts w:ascii="Titillium Web" w:hAnsi="Titillium Web"/>
          <w:sz w:val="18"/>
          <w:szCs w:val="18"/>
        </w:rPr>
      </w:pPr>
      <w:bookmarkStart w:id="85" w:name="_Toc264367645"/>
      <w:bookmarkStart w:id="86" w:name="_Toc3974355"/>
      <w:r w:rsidRPr="000A55C6">
        <w:rPr>
          <w:rFonts w:ascii="Titillium Web" w:hAnsi="Titillium Web"/>
          <w:sz w:val="18"/>
          <w:szCs w:val="18"/>
        </w:rPr>
        <w:t>O quadro anterior revela que a distribuição por sexo dos servidores aposentados do Município de Belo Horizonte vinculados ao Fundo Previdenciário - BHPREV aponta para um número menor de aposentados do sexo masculino, 8,71% do contingente total.</w:t>
      </w:r>
    </w:p>
    <w:p w14:paraId="5F7EFC49"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r w:rsidRPr="000A55C6">
        <w:rPr>
          <w:rFonts w:ascii="Titillium Web" w:hAnsi="Titillium Web"/>
          <w:color w:val="244061"/>
          <w:sz w:val="18"/>
          <w:szCs w:val="18"/>
        </w:rPr>
        <w:t>Distribuição de Servidores Aposentados por Faixa Etária</w:t>
      </w:r>
      <w:bookmarkEnd w:id="85"/>
      <w:bookmarkEnd w:id="86"/>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DD11AB" w14:paraId="0BB64338" w14:textId="77777777" w:rsidTr="00DD11AB">
        <w:trPr>
          <w:trHeight w:val="255"/>
          <w:jc w:val="center"/>
        </w:trPr>
        <w:tc>
          <w:tcPr>
            <w:tcW w:w="1250" w:type="pct"/>
            <w:shd w:val="clear" w:color="000000" w:fill="1F3864"/>
            <w:noWrap/>
            <w:vAlign w:val="center"/>
            <w:hideMark/>
          </w:tcPr>
          <w:p w14:paraId="25A176BB"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Intervalo</w:t>
            </w:r>
          </w:p>
        </w:tc>
        <w:tc>
          <w:tcPr>
            <w:tcW w:w="1250" w:type="pct"/>
            <w:shd w:val="clear" w:color="000000" w:fill="1F3864"/>
            <w:noWrap/>
            <w:vAlign w:val="center"/>
            <w:hideMark/>
          </w:tcPr>
          <w:p w14:paraId="3E54A13A"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Quantitativo</w:t>
            </w:r>
          </w:p>
        </w:tc>
        <w:tc>
          <w:tcPr>
            <w:tcW w:w="1250" w:type="pct"/>
            <w:shd w:val="clear" w:color="000000" w:fill="1F3864"/>
            <w:noWrap/>
            <w:vAlign w:val="center"/>
            <w:hideMark/>
          </w:tcPr>
          <w:p w14:paraId="4FB9F7E0"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Frequência</w:t>
            </w:r>
          </w:p>
        </w:tc>
        <w:tc>
          <w:tcPr>
            <w:tcW w:w="1250" w:type="pct"/>
            <w:shd w:val="clear" w:color="000000" w:fill="1F3864"/>
            <w:noWrap/>
            <w:vAlign w:val="center"/>
            <w:hideMark/>
          </w:tcPr>
          <w:p w14:paraId="2C6722FE" w14:textId="77777777" w:rsidR="000A55C6" w:rsidRPr="00DD11AB" w:rsidRDefault="000A55C6" w:rsidP="00493C2F">
            <w:pPr>
              <w:keepNext/>
              <w:suppressAutoHyphens w:val="0"/>
              <w:spacing w:after="0"/>
              <w:ind w:firstLine="0"/>
              <w:jc w:val="center"/>
              <w:rPr>
                <w:rFonts w:ascii="Titillium Web" w:hAnsi="Titillium Web" w:cs="Arial"/>
                <w:b/>
                <w:bCs/>
                <w:color w:val="FFFFFF"/>
                <w:sz w:val="12"/>
                <w:szCs w:val="12"/>
              </w:rPr>
            </w:pPr>
            <w:r w:rsidRPr="00DD11AB">
              <w:rPr>
                <w:rFonts w:ascii="Titillium Web" w:hAnsi="Titillium Web" w:cs="Arial"/>
                <w:b/>
                <w:bCs/>
                <w:color w:val="FFFFFF"/>
                <w:sz w:val="12"/>
                <w:szCs w:val="12"/>
              </w:rPr>
              <w:t>Frequência acumulada</w:t>
            </w:r>
          </w:p>
        </w:tc>
      </w:tr>
      <w:tr w:rsidR="000A55C6" w:rsidRPr="00DD11AB" w14:paraId="53092CF9" w14:textId="77777777" w:rsidTr="00DD11AB">
        <w:trPr>
          <w:trHeight w:val="255"/>
          <w:jc w:val="center"/>
        </w:trPr>
        <w:tc>
          <w:tcPr>
            <w:tcW w:w="1250" w:type="pct"/>
            <w:noWrap/>
            <w:vAlign w:val="bottom"/>
            <w:hideMark/>
          </w:tcPr>
          <w:p w14:paraId="6A3D5FC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45 a 50</w:t>
            </w:r>
          </w:p>
        </w:tc>
        <w:tc>
          <w:tcPr>
            <w:tcW w:w="1250" w:type="pct"/>
            <w:noWrap/>
            <w:vAlign w:val="bottom"/>
            <w:hideMark/>
          </w:tcPr>
          <w:p w14:paraId="4F8F79F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70 </w:t>
            </w:r>
          </w:p>
        </w:tc>
        <w:tc>
          <w:tcPr>
            <w:tcW w:w="1250" w:type="pct"/>
            <w:noWrap/>
            <w:vAlign w:val="bottom"/>
            <w:hideMark/>
          </w:tcPr>
          <w:p w14:paraId="4E4675BC"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22,58%</w:t>
            </w:r>
          </w:p>
        </w:tc>
        <w:tc>
          <w:tcPr>
            <w:tcW w:w="1250" w:type="pct"/>
            <w:noWrap/>
            <w:vAlign w:val="bottom"/>
            <w:hideMark/>
          </w:tcPr>
          <w:p w14:paraId="001F7CF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22,58%</w:t>
            </w:r>
          </w:p>
        </w:tc>
      </w:tr>
      <w:tr w:rsidR="000A55C6" w:rsidRPr="00DD11AB" w14:paraId="7C18BC96" w14:textId="77777777" w:rsidTr="00DD11AB">
        <w:trPr>
          <w:trHeight w:val="255"/>
          <w:jc w:val="center"/>
        </w:trPr>
        <w:tc>
          <w:tcPr>
            <w:tcW w:w="1250" w:type="pct"/>
            <w:noWrap/>
            <w:vAlign w:val="bottom"/>
            <w:hideMark/>
          </w:tcPr>
          <w:p w14:paraId="220F3D3A"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51 a 55</w:t>
            </w:r>
          </w:p>
        </w:tc>
        <w:tc>
          <w:tcPr>
            <w:tcW w:w="1250" w:type="pct"/>
            <w:noWrap/>
            <w:vAlign w:val="bottom"/>
            <w:hideMark/>
          </w:tcPr>
          <w:p w14:paraId="3DACAA18"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43 </w:t>
            </w:r>
          </w:p>
        </w:tc>
        <w:tc>
          <w:tcPr>
            <w:tcW w:w="1250" w:type="pct"/>
            <w:noWrap/>
            <w:vAlign w:val="bottom"/>
            <w:hideMark/>
          </w:tcPr>
          <w:p w14:paraId="2406344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13,87%</w:t>
            </w:r>
          </w:p>
        </w:tc>
        <w:tc>
          <w:tcPr>
            <w:tcW w:w="1250" w:type="pct"/>
            <w:noWrap/>
            <w:vAlign w:val="bottom"/>
            <w:hideMark/>
          </w:tcPr>
          <w:p w14:paraId="1D0FA42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36,45%</w:t>
            </w:r>
          </w:p>
        </w:tc>
      </w:tr>
      <w:tr w:rsidR="000A55C6" w:rsidRPr="00DD11AB" w14:paraId="3AEBEA72" w14:textId="77777777" w:rsidTr="00DD11AB">
        <w:trPr>
          <w:trHeight w:val="255"/>
          <w:jc w:val="center"/>
        </w:trPr>
        <w:tc>
          <w:tcPr>
            <w:tcW w:w="1250" w:type="pct"/>
            <w:noWrap/>
            <w:vAlign w:val="bottom"/>
            <w:hideMark/>
          </w:tcPr>
          <w:p w14:paraId="5C07B995"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56 a 60</w:t>
            </w:r>
          </w:p>
        </w:tc>
        <w:tc>
          <w:tcPr>
            <w:tcW w:w="1250" w:type="pct"/>
            <w:noWrap/>
            <w:vAlign w:val="bottom"/>
            <w:hideMark/>
          </w:tcPr>
          <w:p w14:paraId="2F6762F8"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64 </w:t>
            </w:r>
          </w:p>
        </w:tc>
        <w:tc>
          <w:tcPr>
            <w:tcW w:w="1250" w:type="pct"/>
            <w:noWrap/>
            <w:vAlign w:val="bottom"/>
            <w:hideMark/>
          </w:tcPr>
          <w:p w14:paraId="2C4C95C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20,65%</w:t>
            </w:r>
          </w:p>
        </w:tc>
        <w:tc>
          <w:tcPr>
            <w:tcW w:w="1250" w:type="pct"/>
            <w:noWrap/>
            <w:vAlign w:val="bottom"/>
            <w:hideMark/>
          </w:tcPr>
          <w:p w14:paraId="111A599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57,10%</w:t>
            </w:r>
          </w:p>
        </w:tc>
      </w:tr>
      <w:tr w:rsidR="000A55C6" w:rsidRPr="00DD11AB" w14:paraId="69C94264" w14:textId="77777777" w:rsidTr="00DD11AB">
        <w:trPr>
          <w:trHeight w:val="255"/>
          <w:jc w:val="center"/>
        </w:trPr>
        <w:tc>
          <w:tcPr>
            <w:tcW w:w="1250" w:type="pct"/>
            <w:noWrap/>
            <w:vAlign w:val="bottom"/>
            <w:hideMark/>
          </w:tcPr>
          <w:p w14:paraId="078DE32C"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61 a 65</w:t>
            </w:r>
          </w:p>
        </w:tc>
        <w:tc>
          <w:tcPr>
            <w:tcW w:w="1250" w:type="pct"/>
            <w:noWrap/>
            <w:vAlign w:val="bottom"/>
            <w:hideMark/>
          </w:tcPr>
          <w:p w14:paraId="6950B49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82 </w:t>
            </w:r>
          </w:p>
        </w:tc>
        <w:tc>
          <w:tcPr>
            <w:tcW w:w="1250" w:type="pct"/>
            <w:noWrap/>
            <w:vAlign w:val="bottom"/>
            <w:hideMark/>
          </w:tcPr>
          <w:p w14:paraId="582D3277"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26,45%</w:t>
            </w:r>
          </w:p>
        </w:tc>
        <w:tc>
          <w:tcPr>
            <w:tcW w:w="1250" w:type="pct"/>
            <w:noWrap/>
            <w:vAlign w:val="bottom"/>
            <w:hideMark/>
          </w:tcPr>
          <w:p w14:paraId="58F5D3C0"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83,55%</w:t>
            </w:r>
          </w:p>
        </w:tc>
      </w:tr>
      <w:tr w:rsidR="000A55C6" w:rsidRPr="00DD11AB" w14:paraId="17CC900A" w14:textId="77777777" w:rsidTr="00DD11AB">
        <w:trPr>
          <w:trHeight w:val="255"/>
          <w:jc w:val="center"/>
        </w:trPr>
        <w:tc>
          <w:tcPr>
            <w:tcW w:w="1250" w:type="pct"/>
            <w:noWrap/>
            <w:vAlign w:val="bottom"/>
            <w:hideMark/>
          </w:tcPr>
          <w:p w14:paraId="6904E7C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66 a 70</w:t>
            </w:r>
          </w:p>
        </w:tc>
        <w:tc>
          <w:tcPr>
            <w:tcW w:w="1250" w:type="pct"/>
            <w:noWrap/>
            <w:vAlign w:val="bottom"/>
            <w:hideMark/>
          </w:tcPr>
          <w:p w14:paraId="7C3C4A8D"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36 </w:t>
            </w:r>
          </w:p>
        </w:tc>
        <w:tc>
          <w:tcPr>
            <w:tcW w:w="1250" w:type="pct"/>
            <w:noWrap/>
            <w:vAlign w:val="bottom"/>
            <w:hideMark/>
          </w:tcPr>
          <w:p w14:paraId="3005093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11,61%</w:t>
            </w:r>
          </w:p>
        </w:tc>
        <w:tc>
          <w:tcPr>
            <w:tcW w:w="1250" w:type="pct"/>
            <w:noWrap/>
            <w:vAlign w:val="bottom"/>
            <w:hideMark/>
          </w:tcPr>
          <w:p w14:paraId="4C3E9450"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95,16%</w:t>
            </w:r>
          </w:p>
        </w:tc>
      </w:tr>
      <w:tr w:rsidR="000A55C6" w:rsidRPr="00DD11AB" w14:paraId="159F1B6E" w14:textId="77777777" w:rsidTr="00DD11AB">
        <w:trPr>
          <w:trHeight w:val="255"/>
          <w:jc w:val="center"/>
        </w:trPr>
        <w:tc>
          <w:tcPr>
            <w:tcW w:w="1250" w:type="pct"/>
            <w:noWrap/>
            <w:vAlign w:val="bottom"/>
            <w:hideMark/>
          </w:tcPr>
          <w:p w14:paraId="1DBE9458"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71 a 75</w:t>
            </w:r>
          </w:p>
        </w:tc>
        <w:tc>
          <w:tcPr>
            <w:tcW w:w="1250" w:type="pct"/>
            <w:noWrap/>
            <w:vAlign w:val="bottom"/>
            <w:hideMark/>
          </w:tcPr>
          <w:p w14:paraId="334DBD1A"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10 </w:t>
            </w:r>
          </w:p>
        </w:tc>
        <w:tc>
          <w:tcPr>
            <w:tcW w:w="1250" w:type="pct"/>
            <w:noWrap/>
            <w:vAlign w:val="bottom"/>
            <w:hideMark/>
          </w:tcPr>
          <w:p w14:paraId="485C4CB6"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3,23%</w:t>
            </w:r>
          </w:p>
        </w:tc>
        <w:tc>
          <w:tcPr>
            <w:tcW w:w="1250" w:type="pct"/>
            <w:noWrap/>
            <w:vAlign w:val="bottom"/>
            <w:hideMark/>
          </w:tcPr>
          <w:p w14:paraId="17F7B9C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98,39%</w:t>
            </w:r>
          </w:p>
        </w:tc>
      </w:tr>
      <w:tr w:rsidR="000A55C6" w:rsidRPr="00DD11AB" w14:paraId="3CAAAEB1" w14:textId="77777777" w:rsidTr="00DD11AB">
        <w:trPr>
          <w:trHeight w:val="255"/>
          <w:jc w:val="center"/>
        </w:trPr>
        <w:tc>
          <w:tcPr>
            <w:tcW w:w="1250" w:type="pct"/>
            <w:noWrap/>
            <w:vAlign w:val="bottom"/>
            <w:hideMark/>
          </w:tcPr>
          <w:p w14:paraId="13EC026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76 a 80</w:t>
            </w:r>
          </w:p>
        </w:tc>
        <w:tc>
          <w:tcPr>
            <w:tcW w:w="1250" w:type="pct"/>
            <w:noWrap/>
            <w:vAlign w:val="bottom"/>
            <w:hideMark/>
          </w:tcPr>
          <w:p w14:paraId="60253981"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5 </w:t>
            </w:r>
          </w:p>
        </w:tc>
        <w:tc>
          <w:tcPr>
            <w:tcW w:w="1250" w:type="pct"/>
            <w:noWrap/>
            <w:vAlign w:val="bottom"/>
            <w:hideMark/>
          </w:tcPr>
          <w:p w14:paraId="0F1BEF05"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1,61%</w:t>
            </w:r>
          </w:p>
        </w:tc>
        <w:tc>
          <w:tcPr>
            <w:tcW w:w="1250" w:type="pct"/>
            <w:noWrap/>
            <w:vAlign w:val="bottom"/>
            <w:hideMark/>
          </w:tcPr>
          <w:p w14:paraId="3DAD4E8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100,00%</w:t>
            </w:r>
          </w:p>
        </w:tc>
      </w:tr>
      <w:tr w:rsidR="000A55C6" w:rsidRPr="00DD11AB" w14:paraId="034A3A59" w14:textId="77777777" w:rsidTr="00DD11AB">
        <w:trPr>
          <w:trHeight w:val="255"/>
          <w:jc w:val="center"/>
        </w:trPr>
        <w:tc>
          <w:tcPr>
            <w:tcW w:w="1250" w:type="pct"/>
            <w:noWrap/>
            <w:vAlign w:val="bottom"/>
            <w:hideMark/>
          </w:tcPr>
          <w:p w14:paraId="7AFC9CBB"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81 a 85</w:t>
            </w:r>
          </w:p>
        </w:tc>
        <w:tc>
          <w:tcPr>
            <w:tcW w:w="1250" w:type="pct"/>
            <w:noWrap/>
            <w:vAlign w:val="bottom"/>
            <w:hideMark/>
          </w:tcPr>
          <w:p w14:paraId="4815A95E"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0 </w:t>
            </w:r>
          </w:p>
        </w:tc>
        <w:tc>
          <w:tcPr>
            <w:tcW w:w="1250" w:type="pct"/>
            <w:noWrap/>
            <w:vAlign w:val="bottom"/>
            <w:hideMark/>
          </w:tcPr>
          <w:p w14:paraId="020F69AC"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0,00%</w:t>
            </w:r>
          </w:p>
        </w:tc>
        <w:tc>
          <w:tcPr>
            <w:tcW w:w="1250" w:type="pct"/>
            <w:noWrap/>
            <w:vAlign w:val="bottom"/>
            <w:hideMark/>
          </w:tcPr>
          <w:p w14:paraId="24559BE4"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100,00%</w:t>
            </w:r>
          </w:p>
        </w:tc>
      </w:tr>
      <w:tr w:rsidR="000A55C6" w:rsidRPr="00DD11AB" w14:paraId="6225EAA6" w14:textId="77777777" w:rsidTr="00DD11AB">
        <w:trPr>
          <w:trHeight w:val="255"/>
          <w:jc w:val="center"/>
        </w:trPr>
        <w:tc>
          <w:tcPr>
            <w:tcW w:w="1250" w:type="pct"/>
            <w:noWrap/>
            <w:vAlign w:val="bottom"/>
            <w:hideMark/>
          </w:tcPr>
          <w:p w14:paraId="51AD1B82"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Acima de 85</w:t>
            </w:r>
          </w:p>
        </w:tc>
        <w:tc>
          <w:tcPr>
            <w:tcW w:w="1250" w:type="pct"/>
            <w:noWrap/>
            <w:vAlign w:val="bottom"/>
            <w:hideMark/>
          </w:tcPr>
          <w:p w14:paraId="7905266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0 </w:t>
            </w:r>
          </w:p>
        </w:tc>
        <w:tc>
          <w:tcPr>
            <w:tcW w:w="1250" w:type="pct"/>
            <w:noWrap/>
            <w:vAlign w:val="bottom"/>
            <w:hideMark/>
          </w:tcPr>
          <w:p w14:paraId="559EA4D7"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0,00%</w:t>
            </w:r>
          </w:p>
        </w:tc>
        <w:tc>
          <w:tcPr>
            <w:tcW w:w="1250" w:type="pct"/>
            <w:noWrap/>
            <w:vAlign w:val="bottom"/>
            <w:hideMark/>
          </w:tcPr>
          <w:p w14:paraId="4226B621"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100,00%</w:t>
            </w:r>
          </w:p>
        </w:tc>
      </w:tr>
      <w:tr w:rsidR="000A55C6" w:rsidRPr="00DD11AB" w14:paraId="70A9FE3D" w14:textId="77777777" w:rsidTr="00DD11AB">
        <w:trPr>
          <w:trHeight w:val="255"/>
          <w:jc w:val="center"/>
        </w:trPr>
        <w:tc>
          <w:tcPr>
            <w:tcW w:w="1250" w:type="pct"/>
            <w:noWrap/>
            <w:vAlign w:val="bottom"/>
            <w:hideMark/>
          </w:tcPr>
          <w:p w14:paraId="63A7DA43"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rPr>
              <w:t>Total</w:t>
            </w:r>
          </w:p>
        </w:tc>
        <w:tc>
          <w:tcPr>
            <w:tcW w:w="1250" w:type="pct"/>
            <w:noWrap/>
            <w:vAlign w:val="bottom"/>
            <w:hideMark/>
          </w:tcPr>
          <w:p w14:paraId="396D3520"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 xml:space="preserve">310 </w:t>
            </w:r>
          </w:p>
        </w:tc>
        <w:tc>
          <w:tcPr>
            <w:tcW w:w="1250" w:type="pct"/>
            <w:noWrap/>
            <w:vAlign w:val="bottom"/>
            <w:hideMark/>
          </w:tcPr>
          <w:p w14:paraId="2D9BDEF9"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100,00%</w:t>
            </w:r>
          </w:p>
        </w:tc>
        <w:tc>
          <w:tcPr>
            <w:tcW w:w="1250" w:type="pct"/>
            <w:noWrap/>
            <w:vAlign w:val="bottom"/>
            <w:hideMark/>
          </w:tcPr>
          <w:p w14:paraId="4FC5C1D6" w14:textId="77777777" w:rsidR="000A55C6" w:rsidRPr="00DD11AB" w:rsidRDefault="000A55C6" w:rsidP="00493C2F">
            <w:pPr>
              <w:keepNext/>
              <w:suppressAutoHyphens w:val="0"/>
              <w:spacing w:after="0"/>
              <w:ind w:firstLine="0"/>
              <w:jc w:val="center"/>
              <w:rPr>
                <w:rFonts w:ascii="Titillium Web" w:hAnsi="Titillium Web" w:cs="Arial"/>
                <w:color w:val="000000"/>
                <w:sz w:val="12"/>
                <w:szCs w:val="12"/>
              </w:rPr>
            </w:pPr>
            <w:r w:rsidRPr="00DD11AB">
              <w:rPr>
                <w:rFonts w:ascii="Titillium Web" w:hAnsi="Titillium Web" w:cs="Arial"/>
                <w:color w:val="000000"/>
                <w:sz w:val="12"/>
                <w:szCs w:val="12"/>
                <w:lang w:val="en-US" w:eastAsia="en-US"/>
              </w:rPr>
              <w:t>100,00%</w:t>
            </w:r>
          </w:p>
        </w:tc>
      </w:tr>
    </w:tbl>
    <w:p w14:paraId="448B5FA6" w14:textId="77777777" w:rsidR="000A55C6" w:rsidRPr="000A55C6" w:rsidRDefault="000A55C6" w:rsidP="00493C2F">
      <w:pPr>
        <w:keepLines/>
        <w:spacing w:after="0"/>
        <w:rPr>
          <w:rFonts w:ascii="Titillium Web" w:hAnsi="Titillium Web"/>
          <w:sz w:val="18"/>
          <w:szCs w:val="18"/>
        </w:rPr>
      </w:pPr>
    </w:p>
    <w:p w14:paraId="31E135F4"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87" w:name="_Toc264367683"/>
      <w:bookmarkStart w:id="88" w:name="_Toc3452812"/>
      <w:r w:rsidRPr="000A55C6">
        <w:rPr>
          <w:rFonts w:ascii="Titillium Web" w:hAnsi="Titillium Web"/>
          <w:sz w:val="18"/>
          <w:szCs w:val="18"/>
          <w:lang w:val="pt-BR"/>
        </w:rPr>
        <w:lastRenderedPageBreak/>
        <w:t>Distribuição de Servidores Aposentados por Faixa Etária</w:t>
      </w:r>
      <w:bookmarkEnd w:id="87"/>
      <w:bookmarkEnd w:id="88"/>
    </w:p>
    <w:p w14:paraId="27DF9288" w14:textId="627CAC57" w:rsidR="000A55C6" w:rsidRPr="000A55C6" w:rsidRDefault="003653EA" w:rsidP="00D27B1C">
      <w:pPr>
        <w:keepNext/>
        <w:keepLines/>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43B7588D" wp14:editId="3D362D82">
            <wp:extent cx="5988685" cy="2371725"/>
            <wp:effectExtent l="0" t="0" r="0" b="0"/>
            <wp:docPr id="12"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7052A6C"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No universo de servidores aposentados do Município estão consideradas as aposentadorias voluntárias, as compulsórias e as por invalidez.</w:t>
      </w:r>
    </w:p>
    <w:p w14:paraId="2C3941DC"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89" w:name="_Toc3974356"/>
      <w:r w:rsidRPr="000A55C6">
        <w:rPr>
          <w:rFonts w:ascii="Titillium Web" w:hAnsi="Titillium Web"/>
          <w:color w:val="244061"/>
          <w:sz w:val="18"/>
          <w:szCs w:val="18"/>
        </w:rPr>
        <w:t>Informações dos Aposentados por tipo de aposentadoria</w:t>
      </w:r>
      <w:bookmarkEnd w:id="89"/>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079"/>
        <w:gridCol w:w="1179"/>
        <w:gridCol w:w="1128"/>
        <w:gridCol w:w="1128"/>
        <w:gridCol w:w="1128"/>
        <w:gridCol w:w="1128"/>
      </w:tblGrid>
      <w:tr w:rsidR="000A55C6" w:rsidRPr="000B30DF" w14:paraId="2CC61D93" w14:textId="77777777" w:rsidTr="000B30DF">
        <w:trPr>
          <w:trHeight w:val="255"/>
          <w:jc w:val="center"/>
        </w:trPr>
        <w:tc>
          <w:tcPr>
            <w:tcW w:w="796" w:type="pct"/>
            <w:shd w:val="clear" w:color="000000" w:fill="1F3864"/>
            <w:noWrap/>
            <w:vAlign w:val="center"/>
            <w:hideMark/>
          </w:tcPr>
          <w:p w14:paraId="2BA0597C"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Aposentadoria</w:t>
            </w:r>
          </w:p>
        </w:tc>
        <w:tc>
          <w:tcPr>
            <w:tcW w:w="871" w:type="pct"/>
            <w:shd w:val="clear" w:color="000000" w:fill="1F3864"/>
            <w:noWrap/>
            <w:vAlign w:val="center"/>
            <w:hideMark/>
          </w:tcPr>
          <w:p w14:paraId="4195A53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Estatística</w:t>
            </w:r>
          </w:p>
        </w:tc>
        <w:tc>
          <w:tcPr>
            <w:tcW w:w="833" w:type="pct"/>
            <w:shd w:val="clear" w:color="000000" w:fill="1F3864"/>
            <w:noWrap/>
            <w:vAlign w:val="center"/>
            <w:hideMark/>
          </w:tcPr>
          <w:p w14:paraId="24F10208"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Quantidade</w:t>
            </w:r>
          </w:p>
        </w:tc>
        <w:tc>
          <w:tcPr>
            <w:tcW w:w="833" w:type="pct"/>
            <w:shd w:val="clear" w:color="000000" w:fill="1F3864"/>
            <w:noWrap/>
            <w:vAlign w:val="center"/>
            <w:hideMark/>
          </w:tcPr>
          <w:p w14:paraId="4CE7C3D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Benefício Total</w:t>
            </w:r>
          </w:p>
        </w:tc>
        <w:tc>
          <w:tcPr>
            <w:tcW w:w="833" w:type="pct"/>
            <w:shd w:val="clear" w:color="000000" w:fill="1F3864"/>
            <w:noWrap/>
            <w:vAlign w:val="center"/>
            <w:hideMark/>
          </w:tcPr>
          <w:p w14:paraId="72504419"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Benefício Médio</w:t>
            </w:r>
          </w:p>
        </w:tc>
        <w:tc>
          <w:tcPr>
            <w:tcW w:w="833" w:type="pct"/>
            <w:shd w:val="clear" w:color="000000" w:fill="1F3864"/>
            <w:noWrap/>
            <w:vAlign w:val="center"/>
            <w:hideMark/>
          </w:tcPr>
          <w:p w14:paraId="0C517A1B"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Idade Média</w:t>
            </w:r>
          </w:p>
        </w:tc>
      </w:tr>
      <w:tr w:rsidR="000A55C6" w:rsidRPr="000B30DF" w14:paraId="110FE6DC" w14:textId="77777777" w:rsidTr="000B30DF">
        <w:trPr>
          <w:trHeight w:val="255"/>
          <w:jc w:val="center"/>
        </w:trPr>
        <w:tc>
          <w:tcPr>
            <w:tcW w:w="796" w:type="pct"/>
            <w:vMerge w:val="restart"/>
            <w:vAlign w:val="center"/>
            <w:hideMark/>
          </w:tcPr>
          <w:p w14:paraId="476959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Invalidez</w:t>
            </w:r>
          </w:p>
        </w:tc>
        <w:tc>
          <w:tcPr>
            <w:tcW w:w="871" w:type="pct"/>
            <w:noWrap/>
            <w:vAlign w:val="bottom"/>
            <w:hideMark/>
          </w:tcPr>
          <w:p w14:paraId="2FADDA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Masculino</w:t>
            </w:r>
          </w:p>
        </w:tc>
        <w:tc>
          <w:tcPr>
            <w:tcW w:w="833" w:type="pct"/>
            <w:noWrap/>
            <w:vAlign w:val="center"/>
            <w:hideMark/>
          </w:tcPr>
          <w:p w14:paraId="3B9AFB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16 </w:t>
            </w:r>
          </w:p>
        </w:tc>
        <w:tc>
          <w:tcPr>
            <w:tcW w:w="833" w:type="pct"/>
            <w:noWrap/>
            <w:vAlign w:val="center"/>
            <w:hideMark/>
          </w:tcPr>
          <w:p w14:paraId="43A6C2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R$34.135,29 </w:t>
            </w:r>
          </w:p>
        </w:tc>
        <w:tc>
          <w:tcPr>
            <w:tcW w:w="833" w:type="pct"/>
            <w:noWrap/>
            <w:vAlign w:val="center"/>
            <w:hideMark/>
          </w:tcPr>
          <w:p w14:paraId="6F8C6E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R$2.133,46 </w:t>
            </w:r>
          </w:p>
        </w:tc>
        <w:tc>
          <w:tcPr>
            <w:tcW w:w="833" w:type="pct"/>
            <w:noWrap/>
            <w:vAlign w:val="center"/>
            <w:hideMark/>
          </w:tcPr>
          <w:p w14:paraId="796E21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45 </w:t>
            </w:r>
          </w:p>
        </w:tc>
      </w:tr>
      <w:tr w:rsidR="000A55C6" w:rsidRPr="000B30DF" w14:paraId="7802329C" w14:textId="77777777" w:rsidTr="000B30DF">
        <w:trPr>
          <w:trHeight w:val="255"/>
          <w:jc w:val="center"/>
        </w:trPr>
        <w:tc>
          <w:tcPr>
            <w:tcW w:w="796" w:type="pct"/>
            <w:vMerge/>
            <w:vAlign w:val="center"/>
            <w:hideMark/>
          </w:tcPr>
          <w:p w14:paraId="2A185220" w14:textId="77777777" w:rsidR="000A55C6" w:rsidRPr="000B30DF" w:rsidRDefault="000A55C6" w:rsidP="00493C2F">
            <w:pPr>
              <w:keepNext/>
              <w:suppressAutoHyphens w:val="0"/>
              <w:spacing w:after="0"/>
              <w:ind w:firstLine="0"/>
              <w:rPr>
                <w:rFonts w:ascii="Titillium Web" w:hAnsi="Titillium Web" w:cs="Arial"/>
                <w:color w:val="000000"/>
                <w:sz w:val="12"/>
                <w:szCs w:val="12"/>
              </w:rPr>
            </w:pPr>
          </w:p>
        </w:tc>
        <w:tc>
          <w:tcPr>
            <w:tcW w:w="871" w:type="pct"/>
            <w:noWrap/>
            <w:vAlign w:val="bottom"/>
            <w:hideMark/>
          </w:tcPr>
          <w:p w14:paraId="021365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Feminino</w:t>
            </w:r>
          </w:p>
        </w:tc>
        <w:tc>
          <w:tcPr>
            <w:tcW w:w="833" w:type="pct"/>
            <w:noWrap/>
            <w:vAlign w:val="center"/>
            <w:hideMark/>
          </w:tcPr>
          <w:p w14:paraId="3D186B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100 </w:t>
            </w:r>
          </w:p>
        </w:tc>
        <w:tc>
          <w:tcPr>
            <w:tcW w:w="833" w:type="pct"/>
            <w:noWrap/>
            <w:vAlign w:val="center"/>
            <w:hideMark/>
          </w:tcPr>
          <w:p w14:paraId="6CEF6D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R$249.310,48 </w:t>
            </w:r>
          </w:p>
        </w:tc>
        <w:tc>
          <w:tcPr>
            <w:tcW w:w="833" w:type="pct"/>
            <w:noWrap/>
            <w:vAlign w:val="center"/>
            <w:hideMark/>
          </w:tcPr>
          <w:p w14:paraId="3848EB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R$2.493,10 </w:t>
            </w:r>
          </w:p>
        </w:tc>
        <w:tc>
          <w:tcPr>
            <w:tcW w:w="833" w:type="pct"/>
            <w:noWrap/>
            <w:vAlign w:val="center"/>
            <w:hideMark/>
          </w:tcPr>
          <w:p w14:paraId="6088B7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51 </w:t>
            </w:r>
          </w:p>
        </w:tc>
      </w:tr>
      <w:tr w:rsidR="000A55C6" w:rsidRPr="000B30DF" w14:paraId="606D746A" w14:textId="77777777" w:rsidTr="000B30DF">
        <w:trPr>
          <w:trHeight w:val="255"/>
          <w:jc w:val="center"/>
        </w:trPr>
        <w:tc>
          <w:tcPr>
            <w:tcW w:w="796" w:type="pct"/>
            <w:vMerge w:val="restart"/>
            <w:vAlign w:val="center"/>
            <w:hideMark/>
          </w:tcPr>
          <w:p w14:paraId="075C73A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Tempo de contribuição</w:t>
            </w:r>
          </w:p>
        </w:tc>
        <w:tc>
          <w:tcPr>
            <w:tcW w:w="871" w:type="pct"/>
            <w:noWrap/>
            <w:vAlign w:val="bottom"/>
            <w:hideMark/>
          </w:tcPr>
          <w:p w14:paraId="00CD6D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Masculino</w:t>
            </w:r>
          </w:p>
        </w:tc>
        <w:tc>
          <w:tcPr>
            <w:tcW w:w="833" w:type="pct"/>
            <w:noWrap/>
            <w:vAlign w:val="center"/>
            <w:hideMark/>
          </w:tcPr>
          <w:p w14:paraId="63E39C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 </w:t>
            </w:r>
          </w:p>
        </w:tc>
        <w:tc>
          <w:tcPr>
            <w:tcW w:w="833" w:type="pct"/>
            <w:noWrap/>
            <w:vAlign w:val="center"/>
            <w:hideMark/>
          </w:tcPr>
          <w:p w14:paraId="2DF83D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R$50.085,17 </w:t>
            </w:r>
          </w:p>
        </w:tc>
        <w:tc>
          <w:tcPr>
            <w:tcW w:w="833" w:type="pct"/>
            <w:noWrap/>
            <w:vAlign w:val="center"/>
            <w:hideMark/>
          </w:tcPr>
          <w:p w14:paraId="27495E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R$10.017,03 </w:t>
            </w:r>
          </w:p>
        </w:tc>
        <w:tc>
          <w:tcPr>
            <w:tcW w:w="833" w:type="pct"/>
            <w:noWrap/>
            <w:vAlign w:val="center"/>
            <w:hideMark/>
          </w:tcPr>
          <w:p w14:paraId="44C8A4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65 </w:t>
            </w:r>
          </w:p>
        </w:tc>
      </w:tr>
      <w:tr w:rsidR="000A55C6" w:rsidRPr="000B30DF" w14:paraId="584A3776" w14:textId="77777777" w:rsidTr="000B30DF">
        <w:trPr>
          <w:trHeight w:val="255"/>
          <w:jc w:val="center"/>
        </w:trPr>
        <w:tc>
          <w:tcPr>
            <w:tcW w:w="796" w:type="pct"/>
            <w:vMerge/>
            <w:vAlign w:val="center"/>
            <w:hideMark/>
          </w:tcPr>
          <w:p w14:paraId="6217FACB" w14:textId="77777777" w:rsidR="000A55C6" w:rsidRPr="000B30DF" w:rsidRDefault="000A55C6" w:rsidP="00493C2F">
            <w:pPr>
              <w:keepNext/>
              <w:suppressAutoHyphens w:val="0"/>
              <w:spacing w:after="0"/>
              <w:ind w:firstLine="0"/>
              <w:rPr>
                <w:rFonts w:ascii="Titillium Web" w:hAnsi="Titillium Web" w:cs="Arial"/>
                <w:color w:val="000000"/>
                <w:sz w:val="12"/>
                <w:szCs w:val="12"/>
              </w:rPr>
            </w:pPr>
          </w:p>
        </w:tc>
        <w:tc>
          <w:tcPr>
            <w:tcW w:w="871" w:type="pct"/>
            <w:noWrap/>
            <w:vAlign w:val="bottom"/>
            <w:hideMark/>
          </w:tcPr>
          <w:p w14:paraId="4CFD3A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Feminino</w:t>
            </w:r>
          </w:p>
        </w:tc>
        <w:tc>
          <w:tcPr>
            <w:tcW w:w="833" w:type="pct"/>
            <w:noWrap/>
            <w:vAlign w:val="center"/>
            <w:hideMark/>
          </w:tcPr>
          <w:p w14:paraId="29B46B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66 </w:t>
            </w:r>
          </w:p>
        </w:tc>
        <w:tc>
          <w:tcPr>
            <w:tcW w:w="833" w:type="pct"/>
            <w:noWrap/>
            <w:vAlign w:val="center"/>
            <w:hideMark/>
          </w:tcPr>
          <w:p w14:paraId="097FBC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R$381.918,83 </w:t>
            </w:r>
          </w:p>
        </w:tc>
        <w:tc>
          <w:tcPr>
            <w:tcW w:w="833" w:type="pct"/>
            <w:noWrap/>
            <w:vAlign w:val="center"/>
            <w:hideMark/>
          </w:tcPr>
          <w:p w14:paraId="047F3F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R$5.786,65 </w:t>
            </w:r>
          </w:p>
        </w:tc>
        <w:tc>
          <w:tcPr>
            <w:tcW w:w="833" w:type="pct"/>
            <w:noWrap/>
            <w:vAlign w:val="center"/>
            <w:hideMark/>
          </w:tcPr>
          <w:p w14:paraId="20B845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60 </w:t>
            </w:r>
          </w:p>
        </w:tc>
      </w:tr>
      <w:tr w:rsidR="000A55C6" w:rsidRPr="000B30DF" w14:paraId="1B546842" w14:textId="77777777" w:rsidTr="000B30DF">
        <w:trPr>
          <w:trHeight w:val="255"/>
          <w:jc w:val="center"/>
        </w:trPr>
        <w:tc>
          <w:tcPr>
            <w:tcW w:w="796" w:type="pct"/>
            <w:vMerge w:val="restart"/>
            <w:vAlign w:val="center"/>
            <w:hideMark/>
          </w:tcPr>
          <w:p w14:paraId="323E7D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Idade</w:t>
            </w:r>
          </w:p>
        </w:tc>
        <w:tc>
          <w:tcPr>
            <w:tcW w:w="871" w:type="pct"/>
            <w:noWrap/>
            <w:vAlign w:val="bottom"/>
            <w:hideMark/>
          </w:tcPr>
          <w:p w14:paraId="2263D3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Masculino</w:t>
            </w:r>
          </w:p>
        </w:tc>
        <w:tc>
          <w:tcPr>
            <w:tcW w:w="833" w:type="pct"/>
            <w:noWrap/>
            <w:vAlign w:val="center"/>
            <w:hideMark/>
          </w:tcPr>
          <w:p w14:paraId="6AA3AB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4 </w:t>
            </w:r>
          </w:p>
        </w:tc>
        <w:tc>
          <w:tcPr>
            <w:tcW w:w="833" w:type="pct"/>
            <w:noWrap/>
            <w:vAlign w:val="center"/>
            <w:hideMark/>
          </w:tcPr>
          <w:p w14:paraId="240885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R$11.687,12 </w:t>
            </w:r>
          </w:p>
        </w:tc>
        <w:tc>
          <w:tcPr>
            <w:tcW w:w="833" w:type="pct"/>
            <w:noWrap/>
            <w:vAlign w:val="center"/>
            <w:hideMark/>
          </w:tcPr>
          <w:p w14:paraId="75F6AC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R$2.921,78 </w:t>
            </w:r>
          </w:p>
        </w:tc>
        <w:tc>
          <w:tcPr>
            <w:tcW w:w="833" w:type="pct"/>
            <w:noWrap/>
            <w:vAlign w:val="center"/>
            <w:hideMark/>
          </w:tcPr>
          <w:p w14:paraId="133961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71 </w:t>
            </w:r>
          </w:p>
        </w:tc>
      </w:tr>
      <w:tr w:rsidR="000A55C6" w:rsidRPr="000B30DF" w14:paraId="2F0A0209" w14:textId="77777777" w:rsidTr="000B30DF">
        <w:trPr>
          <w:trHeight w:val="255"/>
          <w:jc w:val="center"/>
        </w:trPr>
        <w:tc>
          <w:tcPr>
            <w:tcW w:w="796" w:type="pct"/>
            <w:vMerge/>
            <w:vAlign w:val="center"/>
            <w:hideMark/>
          </w:tcPr>
          <w:p w14:paraId="10307290" w14:textId="77777777" w:rsidR="000A55C6" w:rsidRPr="000B30DF" w:rsidRDefault="000A55C6" w:rsidP="00493C2F">
            <w:pPr>
              <w:keepNext/>
              <w:suppressAutoHyphens w:val="0"/>
              <w:spacing w:after="0"/>
              <w:ind w:firstLine="0"/>
              <w:rPr>
                <w:rFonts w:ascii="Titillium Web" w:hAnsi="Titillium Web" w:cs="Arial"/>
                <w:color w:val="000000"/>
                <w:sz w:val="12"/>
                <w:szCs w:val="12"/>
              </w:rPr>
            </w:pPr>
          </w:p>
        </w:tc>
        <w:tc>
          <w:tcPr>
            <w:tcW w:w="871" w:type="pct"/>
            <w:noWrap/>
            <w:vAlign w:val="bottom"/>
            <w:hideMark/>
          </w:tcPr>
          <w:p w14:paraId="2DA7B5D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Feminino</w:t>
            </w:r>
          </w:p>
        </w:tc>
        <w:tc>
          <w:tcPr>
            <w:tcW w:w="833" w:type="pct"/>
            <w:noWrap/>
            <w:vAlign w:val="center"/>
            <w:hideMark/>
          </w:tcPr>
          <w:p w14:paraId="15F79D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59 </w:t>
            </w:r>
          </w:p>
        </w:tc>
        <w:tc>
          <w:tcPr>
            <w:tcW w:w="833" w:type="pct"/>
            <w:noWrap/>
            <w:vAlign w:val="center"/>
            <w:hideMark/>
          </w:tcPr>
          <w:p w14:paraId="57519C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R$138.767,45 </w:t>
            </w:r>
          </w:p>
        </w:tc>
        <w:tc>
          <w:tcPr>
            <w:tcW w:w="833" w:type="pct"/>
            <w:noWrap/>
            <w:vAlign w:val="center"/>
            <w:hideMark/>
          </w:tcPr>
          <w:p w14:paraId="70F06F7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R$2.351,99 </w:t>
            </w:r>
          </w:p>
        </w:tc>
        <w:tc>
          <w:tcPr>
            <w:tcW w:w="833" w:type="pct"/>
            <w:noWrap/>
            <w:vAlign w:val="center"/>
            <w:hideMark/>
          </w:tcPr>
          <w:p w14:paraId="52F228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66 </w:t>
            </w:r>
          </w:p>
        </w:tc>
      </w:tr>
      <w:tr w:rsidR="000A55C6" w:rsidRPr="000B30DF" w14:paraId="24CDB023" w14:textId="77777777" w:rsidTr="000B30DF">
        <w:trPr>
          <w:trHeight w:val="255"/>
          <w:jc w:val="center"/>
        </w:trPr>
        <w:tc>
          <w:tcPr>
            <w:tcW w:w="796" w:type="pct"/>
            <w:vMerge w:val="restart"/>
            <w:vAlign w:val="center"/>
            <w:hideMark/>
          </w:tcPr>
          <w:p w14:paraId="2DFCED2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Compulsória</w:t>
            </w:r>
          </w:p>
        </w:tc>
        <w:tc>
          <w:tcPr>
            <w:tcW w:w="871" w:type="pct"/>
            <w:noWrap/>
            <w:vAlign w:val="bottom"/>
            <w:hideMark/>
          </w:tcPr>
          <w:p w14:paraId="5B23FC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Masculino</w:t>
            </w:r>
          </w:p>
        </w:tc>
        <w:tc>
          <w:tcPr>
            <w:tcW w:w="833" w:type="pct"/>
            <w:noWrap/>
            <w:vAlign w:val="center"/>
            <w:hideMark/>
          </w:tcPr>
          <w:p w14:paraId="0EA2CDC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1 </w:t>
            </w:r>
          </w:p>
        </w:tc>
        <w:tc>
          <w:tcPr>
            <w:tcW w:w="833" w:type="pct"/>
            <w:noWrap/>
            <w:vAlign w:val="center"/>
            <w:hideMark/>
          </w:tcPr>
          <w:p w14:paraId="16BC0D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R$1.518,00 </w:t>
            </w:r>
          </w:p>
        </w:tc>
        <w:tc>
          <w:tcPr>
            <w:tcW w:w="833" w:type="pct"/>
            <w:noWrap/>
            <w:vAlign w:val="center"/>
            <w:hideMark/>
          </w:tcPr>
          <w:p w14:paraId="4758FD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R$1.518,00 </w:t>
            </w:r>
          </w:p>
        </w:tc>
        <w:tc>
          <w:tcPr>
            <w:tcW w:w="833" w:type="pct"/>
            <w:noWrap/>
            <w:vAlign w:val="center"/>
            <w:hideMark/>
          </w:tcPr>
          <w:p w14:paraId="3C124A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78 </w:t>
            </w:r>
          </w:p>
        </w:tc>
      </w:tr>
      <w:tr w:rsidR="000A55C6" w:rsidRPr="000B30DF" w14:paraId="4236BD19" w14:textId="77777777" w:rsidTr="000B30DF">
        <w:trPr>
          <w:trHeight w:val="255"/>
          <w:jc w:val="center"/>
        </w:trPr>
        <w:tc>
          <w:tcPr>
            <w:tcW w:w="796" w:type="pct"/>
            <w:vMerge/>
            <w:vAlign w:val="center"/>
            <w:hideMark/>
          </w:tcPr>
          <w:p w14:paraId="01EAF1A1" w14:textId="77777777" w:rsidR="000A55C6" w:rsidRPr="000B30DF" w:rsidRDefault="000A55C6" w:rsidP="00493C2F">
            <w:pPr>
              <w:keepNext/>
              <w:suppressAutoHyphens w:val="0"/>
              <w:spacing w:after="0"/>
              <w:ind w:firstLine="0"/>
              <w:rPr>
                <w:rFonts w:ascii="Titillium Web" w:hAnsi="Titillium Web" w:cs="Arial"/>
                <w:color w:val="000000"/>
                <w:sz w:val="12"/>
                <w:szCs w:val="12"/>
              </w:rPr>
            </w:pPr>
          </w:p>
        </w:tc>
        <w:tc>
          <w:tcPr>
            <w:tcW w:w="871" w:type="pct"/>
            <w:noWrap/>
            <w:vAlign w:val="bottom"/>
            <w:hideMark/>
          </w:tcPr>
          <w:p w14:paraId="2D4468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Feminino</w:t>
            </w:r>
          </w:p>
        </w:tc>
        <w:tc>
          <w:tcPr>
            <w:tcW w:w="833" w:type="pct"/>
            <w:noWrap/>
            <w:vAlign w:val="center"/>
            <w:hideMark/>
          </w:tcPr>
          <w:p w14:paraId="347687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3 </w:t>
            </w:r>
          </w:p>
        </w:tc>
        <w:tc>
          <w:tcPr>
            <w:tcW w:w="833" w:type="pct"/>
            <w:noWrap/>
            <w:vAlign w:val="center"/>
            <w:hideMark/>
          </w:tcPr>
          <w:p w14:paraId="42458F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R$5.048,74 </w:t>
            </w:r>
          </w:p>
        </w:tc>
        <w:tc>
          <w:tcPr>
            <w:tcW w:w="833" w:type="pct"/>
            <w:noWrap/>
            <w:vAlign w:val="center"/>
            <w:hideMark/>
          </w:tcPr>
          <w:p w14:paraId="019876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R$1.682,91 </w:t>
            </w:r>
          </w:p>
        </w:tc>
        <w:tc>
          <w:tcPr>
            <w:tcW w:w="833" w:type="pct"/>
            <w:noWrap/>
            <w:vAlign w:val="center"/>
            <w:hideMark/>
          </w:tcPr>
          <w:p w14:paraId="50F42B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77 </w:t>
            </w:r>
          </w:p>
        </w:tc>
      </w:tr>
      <w:tr w:rsidR="000A55C6" w:rsidRPr="000B30DF" w14:paraId="6CE459DC" w14:textId="77777777" w:rsidTr="000B30DF">
        <w:trPr>
          <w:trHeight w:val="255"/>
          <w:jc w:val="center"/>
        </w:trPr>
        <w:tc>
          <w:tcPr>
            <w:tcW w:w="796" w:type="pct"/>
            <w:vMerge w:val="restart"/>
            <w:vAlign w:val="center"/>
            <w:hideMark/>
          </w:tcPr>
          <w:p w14:paraId="490152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Especial</w:t>
            </w:r>
          </w:p>
        </w:tc>
        <w:tc>
          <w:tcPr>
            <w:tcW w:w="871" w:type="pct"/>
            <w:noWrap/>
            <w:vAlign w:val="bottom"/>
            <w:hideMark/>
          </w:tcPr>
          <w:p w14:paraId="52C0501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Masculino</w:t>
            </w:r>
          </w:p>
        </w:tc>
        <w:tc>
          <w:tcPr>
            <w:tcW w:w="833" w:type="pct"/>
            <w:noWrap/>
            <w:vAlign w:val="center"/>
            <w:hideMark/>
          </w:tcPr>
          <w:p w14:paraId="36CD21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1 </w:t>
            </w:r>
          </w:p>
        </w:tc>
        <w:tc>
          <w:tcPr>
            <w:tcW w:w="833" w:type="pct"/>
            <w:noWrap/>
            <w:vAlign w:val="center"/>
            <w:hideMark/>
          </w:tcPr>
          <w:p w14:paraId="768081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R$6.360,08 </w:t>
            </w:r>
          </w:p>
        </w:tc>
        <w:tc>
          <w:tcPr>
            <w:tcW w:w="833" w:type="pct"/>
            <w:noWrap/>
            <w:vAlign w:val="center"/>
            <w:hideMark/>
          </w:tcPr>
          <w:p w14:paraId="3AF9522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R$6.360,08 </w:t>
            </w:r>
          </w:p>
        </w:tc>
        <w:tc>
          <w:tcPr>
            <w:tcW w:w="833" w:type="pct"/>
            <w:noWrap/>
            <w:vAlign w:val="center"/>
            <w:hideMark/>
          </w:tcPr>
          <w:p w14:paraId="09D289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58 </w:t>
            </w:r>
          </w:p>
        </w:tc>
      </w:tr>
      <w:tr w:rsidR="000A55C6" w:rsidRPr="000B30DF" w14:paraId="55FC0E63" w14:textId="77777777" w:rsidTr="000B30DF">
        <w:trPr>
          <w:trHeight w:val="255"/>
          <w:jc w:val="center"/>
        </w:trPr>
        <w:tc>
          <w:tcPr>
            <w:tcW w:w="796" w:type="pct"/>
            <w:vMerge/>
            <w:vAlign w:val="center"/>
            <w:hideMark/>
          </w:tcPr>
          <w:p w14:paraId="0F582BB6" w14:textId="77777777" w:rsidR="000A55C6" w:rsidRPr="000B30DF" w:rsidRDefault="000A55C6" w:rsidP="00493C2F">
            <w:pPr>
              <w:keepNext/>
              <w:suppressAutoHyphens w:val="0"/>
              <w:spacing w:after="0"/>
              <w:ind w:firstLine="0"/>
              <w:rPr>
                <w:rFonts w:ascii="Titillium Web" w:hAnsi="Titillium Web" w:cs="Arial"/>
                <w:color w:val="000000"/>
                <w:sz w:val="12"/>
                <w:szCs w:val="12"/>
              </w:rPr>
            </w:pPr>
          </w:p>
        </w:tc>
        <w:tc>
          <w:tcPr>
            <w:tcW w:w="871" w:type="pct"/>
            <w:noWrap/>
            <w:vAlign w:val="bottom"/>
            <w:hideMark/>
          </w:tcPr>
          <w:p w14:paraId="449190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Feminino</w:t>
            </w:r>
          </w:p>
        </w:tc>
        <w:tc>
          <w:tcPr>
            <w:tcW w:w="833" w:type="pct"/>
            <w:noWrap/>
            <w:vAlign w:val="center"/>
            <w:hideMark/>
          </w:tcPr>
          <w:p w14:paraId="1F501FA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55 </w:t>
            </w:r>
          </w:p>
        </w:tc>
        <w:tc>
          <w:tcPr>
            <w:tcW w:w="833" w:type="pct"/>
            <w:noWrap/>
            <w:vAlign w:val="center"/>
            <w:hideMark/>
          </w:tcPr>
          <w:p w14:paraId="5FDA6C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R$260.936,78 </w:t>
            </w:r>
          </w:p>
        </w:tc>
        <w:tc>
          <w:tcPr>
            <w:tcW w:w="833" w:type="pct"/>
            <w:noWrap/>
            <w:vAlign w:val="center"/>
            <w:hideMark/>
          </w:tcPr>
          <w:p w14:paraId="59883F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R$4.744,31 </w:t>
            </w:r>
          </w:p>
        </w:tc>
        <w:tc>
          <w:tcPr>
            <w:tcW w:w="833" w:type="pct"/>
            <w:noWrap/>
            <w:vAlign w:val="center"/>
            <w:hideMark/>
          </w:tcPr>
          <w:p w14:paraId="5AF722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57 </w:t>
            </w:r>
          </w:p>
        </w:tc>
      </w:tr>
      <w:tr w:rsidR="000A55C6" w:rsidRPr="000B30DF" w14:paraId="1573628C" w14:textId="77777777" w:rsidTr="000B30DF">
        <w:trPr>
          <w:trHeight w:val="255"/>
          <w:jc w:val="center"/>
        </w:trPr>
        <w:tc>
          <w:tcPr>
            <w:tcW w:w="796" w:type="pct"/>
            <w:noWrap/>
            <w:vAlign w:val="bottom"/>
            <w:hideMark/>
          </w:tcPr>
          <w:p w14:paraId="41C0DD7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Total</w:t>
            </w:r>
          </w:p>
        </w:tc>
        <w:tc>
          <w:tcPr>
            <w:tcW w:w="871" w:type="pct"/>
            <w:noWrap/>
            <w:vAlign w:val="bottom"/>
            <w:hideMark/>
          </w:tcPr>
          <w:p w14:paraId="1EFD98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w:t>
            </w:r>
          </w:p>
        </w:tc>
        <w:tc>
          <w:tcPr>
            <w:tcW w:w="833" w:type="pct"/>
            <w:noWrap/>
            <w:vAlign w:val="center"/>
            <w:hideMark/>
          </w:tcPr>
          <w:p w14:paraId="01D5A71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310 </w:t>
            </w:r>
          </w:p>
        </w:tc>
        <w:tc>
          <w:tcPr>
            <w:tcW w:w="833" w:type="pct"/>
            <w:noWrap/>
            <w:vAlign w:val="center"/>
            <w:hideMark/>
          </w:tcPr>
          <w:p w14:paraId="7C7708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R$1.139.767,94 </w:t>
            </w:r>
          </w:p>
        </w:tc>
        <w:tc>
          <w:tcPr>
            <w:tcW w:w="833" w:type="pct"/>
            <w:noWrap/>
            <w:vAlign w:val="center"/>
            <w:hideMark/>
          </w:tcPr>
          <w:p w14:paraId="7D95867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R$3.676,67 </w:t>
            </w:r>
          </w:p>
        </w:tc>
        <w:tc>
          <w:tcPr>
            <w:tcW w:w="833" w:type="pct"/>
            <w:noWrap/>
            <w:vAlign w:val="center"/>
            <w:hideMark/>
          </w:tcPr>
          <w:p w14:paraId="6C550A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 xml:space="preserve">57 </w:t>
            </w:r>
          </w:p>
        </w:tc>
      </w:tr>
    </w:tbl>
    <w:p w14:paraId="06984963" w14:textId="77777777" w:rsidR="000A55C6" w:rsidRPr="000A55C6" w:rsidRDefault="000A55C6" w:rsidP="00493C2F">
      <w:pPr>
        <w:keepLines/>
        <w:spacing w:after="0"/>
        <w:rPr>
          <w:rFonts w:ascii="Titillium Web" w:hAnsi="Titillium Web"/>
          <w:sz w:val="18"/>
          <w:szCs w:val="18"/>
        </w:rPr>
      </w:pPr>
    </w:p>
    <w:p w14:paraId="1B441B1B"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quadro seguinte foi elaborado com base nas faixas de contribuição atualmente praticadas pelo Regime Geral de Previdência Social – RGPS, a fim de estabelecer um modelo comparativo com a remuneração dos servidores do Município.</w:t>
      </w:r>
      <w:bookmarkStart w:id="90" w:name="_Toc264367646"/>
      <w:r w:rsidRPr="000A55C6">
        <w:rPr>
          <w:rFonts w:ascii="Titillium Web" w:hAnsi="Titillium Web"/>
          <w:sz w:val="18"/>
          <w:szCs w:val="18"/>
        </w:rPr>
        <w:t xml:space="preserve"> </w:t>
      </w:r>
    </w:p>
    <w:p w14:paraId="1ED0A0DE"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91" w:name="_Toc3974357"/>
      <w:r w:rsidRPr="000A55C6">
        <w:rPr>
          <w:rFonts w:ascii="Titillium Web" w:hAnsi="Titillium Web"/>
          <w:color w:val="244061"/>
          <w:sz w:val="18"/>
          <w:szCs w:val="18"/>
        </w:rPr>
        <w:t xml:space="preserve">Distribuição dos Servidores Aposentados por Faixa de </w:t>
      </w:r>
      <w:bookmarkEnd w:id="90"/>
      <w:bookmarkEnd w:id="91"/>
      <w:r w:rsidRPr="000A55C6">
        <w:rPr>
          <w:rFonts w:ascii="Titillium Web" w:hAnsi="Titillium Web"/>
          <w:color w:val="244061"/>
          <w:sz w:val="18"/>
          <w:szCs w:val="18"/>
        </w:rPr>
        <w:t>Benefício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6E9C1B62" w14:textId="77777777" w:rsidTr="000B30DF">
        <w:trPr>
          <w:trHeight w:val="255"/>
          <w:jc w:val="center"/>
        </w:trPr>
        <w:tc>
          <w:tcPr>
            <w:tcW w:w="1250" w:type="pct"/>
            <w:shd w:val="clear" w:color="000000" w:fill="1F3864"/>
            <w:noWrap/>
            <w:vAlign w:val="center"/>
            <w:hideMark/>
          </w:tcPr>
          <w:p w14:paraId="44B8381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Intervalo - R$</w:t>
            </w:r>
          </w:p>
        </w:tc>
        <w:tc>
          <w:tcPr>
            <w:tcW w:w="1250" w:type="pct"/>
            <w:shd w:val="clear" w:color="000000" w:fill="1F3864"/>
            <w:noWrap/>
            <w:vAlign w:val="center"/>
            <w:hideMark/>
          </w:tcPr>
          <w:p w14:paraId="6A4DBE1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População</w:t>
            </w:r>
          </w:p>
        </w:tc>
        <w:tc>
          <w:tcPr>
            <w:tcW w:w="1250" w:type="pct"/>
            <w:shd w:val="clear" w:color="000000" w:fill="1F3864"/>
            <w:noWrap/>
            <w:vAlign w:val="center"/>
            <w:hideMark/>
          </w:tcPr>
          <w:p w14:paraId="4381BD50"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Frequência</w:t>
            </w:r>
          </w:p>
        </w:tc>
        <w:tc>
          <w:tcPr>
            <w:tcW w:w="1250" w:type="pct"/>
            <w:shd w:val="clear" w:color="000000" w:fill="1F3864"/>
            <w:noWrap/>
            <w:vAlign w:val="center"/>
            <w:hideMark/>
          </w:tcPr>
          <w:p w14:paraId="63487AC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Frequência Acumulada</w:t>
            </w:r>
          </w:p>
        </w:tc>
      </w:tr>
      <w:tr w:rsidR="000A55C6" w:rsidRPr="000A55C6" w14:paraId="0CE5E566" w14:textId="77777777" w:rsidTr="000B30DF">
        <w:trPr>
          <w:trHeight w:val="255"/>
          <w:jc w:val="center"/>
        </w:trPr>
        <w:tc>
          <w:tcPr>
            <w:tcW w:w="1250" w:type="pct"/>
            <w:noWrap/>
            <w:vAlign w:val="bottom"/>
            <w:hideMark/>
          </w:tcPr>
          <w:p w14:paraId="75D363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Até 2.902,84</w:t>
            </w:r>
          </w:p>
        </w:tc>
        <w:tc>
          <w:tcPr>
            <w:tcW w:w="1250" w:type="pct"/>
            <w:noWrap/>
            <w:vAlign w:val="bottom"/>
            <w:hideMark/>
          </w:tcPr>
          <w:p w14:paraId="49A3E5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152</w:t>
            </w:r>
          </w:p>
        </w:tc>
        <w:tc>
          <w:tcPr>
            <w:tcW w:w="1250" w:type="pct"/>
            <w:noWrap/>
            <w:vAlign w:val="bottom"/>
            <w:hideMark/>
          </w:tcPr>
          <w:p w14:paraId="2FA456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49,03%</w:t>
            </w:r>
          </w:p>
        </w:tc>
        <w:tc>
          <w:tcPr>
            <w:tcW w:w="1250" w:type="pct"/>
            <w:noWrap/>
            <w:vAlign w:val="bottom"/>
            <w:hideMark/>
          </w:tcPr>
          <w:p w14:paraId="4E8985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49,03%</w:t>
            </w:r>
          </w:p>
        </w:tc>
      </w:tr>
      <w:tr w:rsidR="000A55C6" w:rsidRPr="000A55C6" w14:paraId="63A4FDE2" w14:textId="77777777" w:rsidTr="000B30DF">
        <w:trPr>
          <w:trHeight w:val="255"/>
          <w:jc w:val="center"/>
        </w:trPr>
        <w:tc>
          <w:tcPr>
            <w:tcW w:w="1250" w:type="pct"/>
            <w:noWrap/>
            <w:vAlign w:val="bottom"/>
            <w:hideMark/>
          </w:tcPr>
          <w:p w14:paraId="6A9E2D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2.902,85 a 4.354,27</w:t>
            </w:r>
          </w:p>
        </w:tc>
        <w:tc>
          <w:tcPr>
            <w:tcW w:w="1250" w:type="pct"/>
            <w:noWrap/>
            <w:vAlign w:val="bottom"/>
            <w:hideMark/>
          </w:tcPr>
          <w:p w14:paraId="51372C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74</w:t>
            </w:r>
          </w:p>
        </w:tc>
        <w:tc>
          <w:tcPr>
            <w:tcW w:w="1250" w:type="pct"/>
            <w:noWrap/>
            <w:vAlign w:val="bottom"/>
            <w:hideMark/>
          </w:tcPr>
          <w:p w14:paraId="4CBBA3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23,87%</w:t>
            </w:r>
          </w:p>
        </w:tc>
        <w:tc>
          <w:tcPr>
            <w:tcW w:w="1250" w:type="pct"/>
            <w:noWrap/>
            <w:vAlign w:val="bottom"/>
            <w:hideMark/>
          </w:tcPr>
          <w:p w14:paraId="5570CE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72,90%</w:t>
            </w:r>
          </w:p>
        </w:tc>
      </w:tr>
      <w:tr w:rsidR="000A55C6" w:rsidRPr="000A55C6" w14:paraId="57F051DB" w14:textId="77777777" w:rsidTr="000B30DF">
        <w:trPr>
          <w:trHeight w:val="255"/>
          <w:jc w:val="center"/>
        </w:trPr>
        <w:tc>
          <w:tcPr>
            <w:tcW w:w="1250" w:type="pct"/>
            <w:noWrap/>
            <w:vAlign w:val="bottom"/>
            <w:hideMark/>
          </w:tcPr>
          <w:p w14:paraId="4BACAD6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4.354,28 a 8.475,55</w:t>
            </w:r>
          </w:p>
        </w:tc>
        <w:tc>
          <w:tcPr>
            <w:tcW w:w="1250" w:type="pct"/>
            <w:noWrap/>
            <w:vAlign w:val="bottom"/>
            <w:hideMark/>
          </w:tcPr>
          <w:p w14:paraId="3A8439C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71</w:t>
            </w:r>
          </w:p>
        </w:tc>
        <w:tc>
          <w:tcPr>
            <w:tcW w:w="1250" w:type="pct"/>
            <w:noWrap/>
            <w:vAlign w:val="bottom"/>
            <w:hideMark/>
          </w:tcPr>
          <w:p w14:paraId="7DA880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22,90%</w:t>
            </w:r>
          </w:p>
        </w:tc>
        <w:tc>
          <w:tcPr>
            <w:tcW w:w="1250" w:type="pct"/>
            <w:noWrap/>
            <w:vAlign w:val="bottom"/>
            <w:hideMark/>
          </w:tcPr>
          <w:p w14:paraId="4467A9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95,81%</w:t>
            </w:r>
          </w:p>
        </w:tc>
      </w:tr>
      <w:tr w:rsidR="000A55C6" w:rsidRPr="000A55C6" w14:paraId="3A661F15" w14:textId="77777777" w:rsidTr="000B30DF">
        <w:trPr>
          <w:trHeight w:val="255"/>
          <w:jc w:val="center"/>
        </w:trPr>
        <w:tc>
          <w:tcPr>
            <w:tcW w:w="1250" w:type="pct"/>
            <w:noWrap/>
            <w:vAlign w:val="bottom"/>
            <w:hideMark/>
          </w:tcPr>
          <w:p w14:paraId="398112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Acima de 8.475,55</w:t>
            </w:r>
          </w:p>
        </w:tc>
        <w:tc>
          <w:tcPr>
            <w:tcW w:w="1250" w:type="pct"/>
            <w:noWrap/>
            <w:vAlign w:val="bottom"/>
            <w:hideMark/>
          </w:tcPr>
          <w:p w14:paraId="27A8FD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13</w:t>
            </w:r>
          </w:p>
        </w:tc>
        <w:tc>
          <w:tcPr>
            <w:tcW w:w="1250" w:type="pct"/>
            <w:noWrap/>
            <w:vAlign w:val="bottom"/>
            <w:hideMark/>
          </w:tcPr>
          <w:p w14:paraId="190681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4,19%</w:t>
            </w:r>
          </w:p>
        </w:tc>
        <w:tc>
          <w:tcPr>
            <w:tcW w:w="1250" w:type="pct"/>
            <w:noWrap/>
            <w:vAlign w:val="bottom"/>
            <w:hideMark/>
          </w:tcPr>
          <w:p w14:paraId="29AF05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100,00%</w:t>
            </w:r>
          </w:p>
        </w:tc>
      </w:tr>
      <w:tr w:rsidR="000A55C6" w:rsidRPr="000A55C6" w14:paraId="1EFA1BF9" w14:textId="77777777" w:rsidTr="000B30DF">
        <w:trPr>
          <w:trHeight w:val="255"/>
          <w:jc w:val="center"/>
        </w:trPr>
        <w:tc>
          <w:tcPr>
            <w:tcW w:w="1250" w:type="pct"/>
            <w:noWrap/>
            <w:vAlign w:val="bottom"/>
            <w:hideMark/>
          </w:tcPr>
          <w:p w14:paraId="7AC348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Total</w:t>
            </w:r>
          </w:p>
        </w:tc>
        <w:tc>
          <w:tcPr>
            <w:tcW w:w="1250" w:type="pct"/>
            <w:noWrap/>
            <w:vAlign w:val="bottom"/>
            <w:hideMark/>
          </w:tcPr>
          <w:p w14:paraId="30AE7D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310</w:t>
            </w:r>
          </w:p>
        </w:tc>
        <w:tc>
          <w:tcPr>
            <w:tcW w:w="1250" w:type="pct"/>
            <w:noWrap/>
            <w:vAlign w:val="bottom"/>
            <w:hideMark/>
          </w:tcPr>
          <w:p w14:paraId="3118F1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100,00%</w:t>
            </w:r>
          </w:p>
        </w:tc>
        <w:tc>
          <w:tcPr>
            <w:tcW w:w="1250" w:type="pct"/>
            <w:noWrap/>
            <w:vAlign w:val="bottom"/>
            <w:hideMark/>
          </w:tcPr>
          <w:p w14:paraId="24E276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100,00%</w:t>
            </w:r>
          </w:p>
        </w:tc>
      </w:tr>
    </w:tbl>
    <w:p w14:paraId="7C0FF52C" w14:textId="77777777" w:rsidR="000A55C6" w:rsidRPr="000A55C6" w:rsidRDefault="000A55C6" w:rsidP="00493C2F">
      <w:pPr>
        <w:keepLines/>
        <w:spacing w:after="0"/>
        <w:rPr>
          <w:rFonts w:ascii="Titillium Web" w:hAnsi="Titillium Web"/>
          <w:sz w:val="18"/>
          <w:szCs w:val="18"/>
        </w:rPr>
      </w:pPr>
    </w:p>
    <w:p w14:paraId="0B3D9166"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92" w:name="_Toc264367684"/>
      <w:bookmarkStart w:id="93" w:name="_Toc3452813"/>
      <w:r w:rsidRPr="000A55C6">
        <w:rPr>
          <w:rFonts w:ascii="Titillium Web" w:hAnsi="Titillium Web"/>
          <w:sz w:val="18"/>
          <w:szCs w:val="18"/>
          <w:lang w:val="pt-BR"/>
        </w:rPr>
        <w:t>Distribuição de Servidores Aposentados por Faixas de Valor de Benefício</w:t>
      </w:r>
      <w:bookmarkEnd w:id="92"/>
      <w:bookmarkEnd w:id="93"/>
    </w:p>
    <w:p w14:paraId="53FFA5A2" w14:textId="70504060" w:rsidR="000A55C6" w:rsidRPr="000A55C6" w:rsidRDefault="003653EA" w:rsidP="000B30DF">
      <w:pPr>
        <w:keepNext/>
        <w:keepLines/>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6BCCFC6D" wp14:editId="4580913A">
            <wp:extent cx="6172200" cy="2800350"/>
            <wp:effectExtent l="0" t="0" r="0" b="0"/>
            <wp:docPr id="1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1821ECE"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Como pode ser observado no gráfico anterior, 49,03% dos servidores aposentados percebem benefícios de até R$ 2.902,84 e apenas uma pequena parcela, 4,19%, percebe benefícios superiores ao teto do RGPS. </w:t>
      </w:r>
    </w:p>
    <w:p w14:paraId="47E48E57" w14:textId="77777777" w:rsidR="000A55C6" w:rsidRPr="000A55C6" w:rsidRDefault="000A55C6" w:rsidP="00493C2F">
      <w:pPr>
        <w:pStyle w:val="TituloVIVA"/>
        <w:keepNext/>
        <w:numPr>
          <w:ilvl w:val="1"/>
          <w:numId w:val="24"/>
        </w:numPr>
        <w:spacing w:line="240" w:lineRule="auto"/>
        <w:ind w:left="0"/>
        <w:rPr>
          <w:rFonts w:ascii="Titillium Web" w:eastAsia="Calibri" w:hAnsi="Titillium Web" w:cs="Times New Roman"/>
          <w:b/>
          <w:color w:val="365F91"/>
          <w:sz w:val="18"/>
          <w:szCs w:val="18"/>
        </w:rPr>
      </w:pPr>
      <w:bookmarkStart w:id="94" w:name="_Toc233876592"/>
      <w:r w:rsidRPr="000A55C6">
        <w:rPr>
          <w:rFonts w:ascii="Titillium Web" w:eastAsia="Calibri" w:hAnsi="Titillium Web" w:cs="Times New Roman"/>
          <w:b/>
          <w:color w:val="365F91"/>
          <w:sz w:val="18"/>
          <w:szCs w:val="18"/>
        </w:rPr>
        <w:t>Estatísticas dos Pensionistas do Fundo Previdenciário - BHPREV</w:t>
      </w:r>
      <w:bookmarkEnd w:id="94"/>
      <w:r w:rsidRPr="000A55C6">
        <w:rPr>
          <w:rFonts w:ascii="Titillium Web" w:eastAsia="Calibri" w:hAnsi="Titillium Web" w:cs="Times New Roman"/>
          <w:b/>
          <w:color w:val="365F91"/>
          <w:sz w:val="18"/>
          <w:szCs w:val="18"/>
        </w:rPr>
        <w:t xml:space="preserve"> </w:t>
      </w:r>
    </w:p>
    <w:p w14:paraId="263580B7"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95" w:name="_Toc3974358"/>
      <w:r w:rsidRPr="000A55C6">
        <w:rPr>
          <w:rFonts w:ascii="Titillium Web" w:hAnsi="Titillium Web"/>
          <w:color w:val="244061"/>
          <w:sz w:val="18"/>
          <w:szCs w:val="18"/>
        </w:rPr>
        <w:t>Estatísticas dos Pensionistas</w:t>
      </w:r>
      <w:bookmarkEnd w:id="95"/>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B30DF" w14:paraId="4AD8291F" w14:textId="77777777" w:rsidTr="000B30DF">
        <w:trPr>
          <w:trHeight w:val="255"/>
          <w:jc w:val="center"/>
        </w:trPr>
        <w:tc>
          <w:tcPr>
            <w:tcW w:w="1250" w:type="pct"/>
            <w:shd w:val="clear" w:color="000000" w:fill="1F3864"/>
            <w:noWrap/>
            <w:vAlign w:val="center"/>
            <w:hideMark/>
          </w:tcPr>
          <w:p w14:paraId="6D97AF8A"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250" w:type="pct"/>
            <w:shd w:val="clear" w:color="000000" w:fill="1F3864"/>
            <w:noWrap/>
            <w:vAlign w:val="center"/>
            <w:hideMark/>
          </w:tcPr>
          <w:p w14:paraId="6F3630C6"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Feminino</w:t>
            </w:r>
          </w:p>
        </w:tc>
        <w:tc>
          <w:tcPr>
            <w:tcW w:w="1250" w:type="pct"/>
            <w:shd w:val="clear" w:color="000000" w:fill="1F3864"/>
            <w:noWrap/>
            <w:vAlign w:val="center"/>
            <w:hideMark/>
          </w:tcPr>
          <w:p w14:paraId="0CFA0EA6"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 xml:space="preserve">Masculino </w:t>
            </w:r>
          </w:p>
        </w:tc>
        <w:tc>
          <w:tcPr>
            <w:tcW w:w="1250" w:type="pct"/>
            <w:shd w:val="clear" w:color="000000" w:fill="1F3864"/>
            <w:noWrap/>
            <w:vAlign w:val="center"/>
            <w:hideMark/>
          </w:tcPr>
          <w:p w14:paraId="7010AD60"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w:t>
            </w:r>
          </w:p>
        </w:tc>
      </w:tr>
      <w:tr w:rsidR="000A55C6" w:rsidRPr="000B30DF" w14:paraId="5D76B2CC" w14:textId="77777777" w:rsidTr="000B30DF">
        <w:trPr>
          <w:trHeight w:val="255"/>
          <w:jc w:val="center"/>
        </w:trPr>
        <w:tc>
          <w:tcPr>
            <w:tcW w:w="1250" w:type="pct"/>
            <w:noWrap/>
            <w:vAlign w:val="bottom"/>
            <w:hideMark/>
          </w:tcPr>
          <w:p w14:paraId="61AE5D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População</w:t>
            </w:r>
          </w:p>
        </w:tc>
        <w:tc>
          <w:tcPr>
            <w:tcW w:w="1250" w:type="pct"/>
            <w:noWrap/>
            <w:vAlign w:val="bottom"/>
            <w:hideMark/>
          </w:tcPr>
          <w:p w14:paraId="795195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w:t>
            </w:r>
          </w:p>
        </w:tc>
        <w:tc>
          <w:tcPr>
            <w:tcW w:w="1250" w:type="pct"/>
            <w:noWrap/>
            <w:vAlign w:val="bottom"/>
            <w:hideMark/>
          </w:tcPr>
          <w:p w14:paraId="49F398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w:t>
            </w:r>
          </w:p>
        </w:tc>
        <w:tc>
          <w:tcPr>
            <w:tcW w:w="1250" w:type="pct"/>
            <w:noWrap/>
            <w:vAlign w:val="bottom"/>
            <w:hideMark/>
          </w:tcPr>
          <w:p w14:paraId="212D2F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bookmarkStart w:id="96" w:name="RANGE!AA5"/>
            <w:r w:rsidRPr="000B30DF">
              <w:rPr>
                <w:rFonts w:ascii="Titillium Web" w:hAnsi="Titillium Web" w:cs="Arial"/>
                <w:color w:val="000000"/>
                <w:sz w:val="12"/>
                <w:szCs w:val="12"/>
                <w:lang w:val="en-US" w:eastAsia="en-US"/>
              </w:rPr>
              <w:t>110</w:t>
            </w:r>
            <w:bookmarkEnd w:id="96"/>
          </w:p>
        </w:tc>
      </w:tr>
      <w:tr w:rsidR="000A55C6" w:rsidRPr="000B30DF" w14:paraId="4D484D97" w14:textId="77777777" w:rsidTr="000B30DF">
        <w:trPr>
          <w:trHeight w:val="255"/>
          <w:jc w:val="center"/>
        </w:trPr>
        <w:tc>
          <w:tcPr>
            <w:tcW w:w="1250" w:type="pct"/>
            <w:noWrap/>
            <w:vAlign w:val="bottom"/>
            <w:hideMark/>
          </w:tcPr>
          <w:p w14:paraId="2DB62E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Folha de Benefícios</w:t>
            </w:r>
          </w:p>
        </w:tc>
        <w:tc>
          <w:tcPr>
            <w:tcW w:w="1250" w:type="pct"/>
            <w:noWrap/>
            <w:vAlign w:val="bottom"/>
            <w:hideMark/>
          </w:tcPr>
          <w:p w14:paraId="412F32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R$ 134.757,75</w:t>
            </w:r>
          </w:p>
        </w:tc>
        <w:tc>
          <w:tcPr>
            <w:tcW w:w="1250" w:type="pct"/>
            <w:noWrap/>
            <w:vAlign w:val="bottom"/>
            <w:hideMark/>
          </w:tcPr>
          <w:p w14:paraId="4A9E835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R$ 210.119,00</w:t>
            </w:r>
          </w:p>
        </w:tc>
        <w:tc>
          <w:tcPr>
            <w:tcW w:w="1250" w:type="pct"/>
            <w:noWrap/>
            <w:vAlign w:val="bottom"/>
            <w:hideMark/>
          </w:tcPr>
          <w:p w14:paraId="3E2284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bookmarkStart w:id="97" w:name="RANGE!AA6"/>
            <w:r w:rsidRPr="000B30DF">
              <w:rPr>
                <w:rFonts w:ascii="Titillium Web" w:hAnsi="Titillium Web" w:cs="Arial"/>
                <w:color w:val="000000"/>
                <w:sz w:val="12"/>
                <w:szCs w:val="12"/>
                <w:lang w:val="en-US" w:eastAsia="en-US"/>
              </w:rPr>
              <w:t>R$ 344.876,75</w:t>
            </w:r>
            <w:bookmarkEnd w:id="97"/>
          </w:p>
        </w:tc>
      </w:tr>
      <w:tr w:rsidR="000A55C6" w:rsidRPr="000B30DF" w14:paraId="20CD822B" w14:textId="77777777" w:rsidTr="000B30DF">
        <w:trPr>
          <w:trHeight w:val="255"/>
          <w:jc w:val="center"/>
        </w:trPr>
        <w:tc>
          <w:tcPr>
            <w:tcW w:w="1250" w:type="pct"/>
            <w:noWrap/>
            <w:vAlign w:val="bottom"/>
            <w:hideMark/>
          </w:tcPr>
          <w:p w14:paraId="69D57F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Benefício médio</w:t>
            </w:r>
          </w:p>
        </w:tc>
        <w:tc>
          <w:tcPr>
            <w:tcW w:w="1250" w:type="pct"/>
            <w:noWrap/>
            <w:vAlign w:val="bottom"/>
            <w:hideMark/>
          </w:tcPr>
          <w:p w14:paraId="3E98D04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R$ 3.133,90</w:t>
            </w:r>
          </w:p>
        </w:tc>
        <w:tc>
          <w:tcPr>
            <w:tcW w:w="1250" w:type="pct"/>
            <w:noWrap/>
            <w:vAlign w:val="bottom"/>
            <w:hideMark/>
          </w:tcPr>
          <w:p w14:paraId="077A39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R$ 3.136,10</w:t>
            </w:r>
          </w:p>
        </w:tc>
        <w:tc>
          <w:tcPr>
            <w:tcW w:w="1250" w:type="pct"/>
            <w:noWrap/>
            <w:vAlign w:val="bottom"/>
            <w:hideMark/>
          </w:tcPr>
          <w:p w14:paraId="77089F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R$ 3.135,24</w:t>
            </w:r>
          </w:p>
        </w:tc>
      </w:tr>
      <w:tr w:rsidR="000A55C6" w:rsidRPr="000B30DF" w14:paraId="5A6462D2" w14:textId="77777777" w:rsidTr="000B30DF">
        <w:trPr>
          <w:trHeight w:val="255"/>
          <w:jc w:val="center"/>
        </w:trPr>
        <w:tc>
          <w:tcPr>
            <w:tcW w:w="1250" w:type="pct"/>
            <w:noWrap/>
            <w:vAlign w:val="bottom"/>
            <w:hideMark/>
          </w:tcPr>
          <w:p w14:paraId="070762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Idade mínima atual</w:t>
            </w:r>
          </w:p>
        </w:tc>
        <w:tc>
          <w:tcPr>
            <w:tcW w:w="1250" w:type="pct"/>
            <w:noWrap/>
            <w:vAlign w:val="bottom"/>
            <w:hideMark/>
          </w:tcPr>
          <w:p w14:paraId="41620D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w:t>
            </w:r>
          </w:p>
        </w:tc>
        <w:tc>
          <w:tcPr>
            <w:tcW w:w="1250" w:type="pct"/>
            <w:noWrap/>
            <w:vAlign w:val="bottom"/>
            <w:hideMark/>
          </w:tcPr>
          <w:p w14:paraId="69AE87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w:t>
            </w:r>
          </w:p>
        </w:tc>
        <w:tc>
          <w:tcPr>
            <w:tcW w:w="1250" w:type="pct"/>
            <w:noWrap/>
            <w:vAlign w:val="bottom"/>
            <w:hideMark/>
          </w:tcPr>
          <w:p w14:paraId="6787A8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w:t>
            </w:r>
          </w:p>
        </w:tc>
      </w:tr>
      <w:tr w:rsidR="000A55C6" w:rsidRPr="000B30DF" w14:paraId="3037F2B4" w14:textId="77777777" w:rsidTr="000B30DF">
        <w:trPr>
          <w:trHeight w:val="255"/>
          <w:jc w:val="center"/>
        </w:trPr>
        <w:tc>
          <w:tcPr>
            <w:tcW w:w="1250" w:type="pct"/>
            <w:noWrap/>
            <w:vAlign w:val="bottom"/>
            <w:hideMark/>
          </w:tcPr>
          <w:p w14:paraId="582FE6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Idade média atual</w:t>
            </w:r>
          </w:p>
        </w:tc>
        <w:tc>
          <w:tcPr>
            <w:tcW w:w="1250" w:type="pct"/>
            <w:noWrap/>
            <w:vAlign w:val="bottom"/>
            <w:hideMark/>
          </w:tcPr>
          <w:p w14:paraId="40B0A9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w:t>
            </w:r>
          </w:p>
        </w:tc>
        <w:tc>
          <w:tcPr>
            <w:tcW w:w="1250" w:type="pct"/>
            <w:noWrap/>
            <w:vAlign w:val="bottom"/>
            <w:hideMark/>
          </w:tcPr>
          <w:p w14:paraId="54541D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w:t>
            </w:r>
          </w:p>
        </w:tc>
        <w:tc>
          <w:tcPr>
            <w:tcW w:w="1250" w:type="pct"/>
            <w:noWrap/>
            <w:vAlign w:val="bottom"/>
            <w:hideMark/>
          </w:tcPr>
          <w:p w14:paraId="3A06C1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w:t>
            </w:r>
          </w:p>
        </w:tc>
      </w:tr>
      <w:tr w:rsidR="000A55C6" w:rsidRPr="000B30DF" w14:paraId="0F35EA16" w14:textId="77777777" w:rsidTr="000B30DF">
        <w:trPr>
          <w:trHeight w:val="255"/>
          <w:jc w:val="center"/>
        </w:trPr>
        <w:tc>
          <w:tcPr>
            <w:tcW w:w="1250" w:type="pct"/>
            <w:noWrap/>
            <w:vAlign w:val="bottom"/>
            <w:hideMark/>
          </w:tcPr>
          <w:p w14:paraId="6D66B7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Idade máxima atual</w:t>
            </w:r>
          </w:p>
        </w:tc>
        <w:tc>
          <w:tcPr>
            <w:tcW w:w="1250" w:type="pct"/>
            <w:noWrap/>
            <w:vAlign w:val="bottom"/>
            <w:hideMark/>
          </w:tcPr>
          <w:p w14:paraId="18961C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w:t>
            </w:r>
          </w:p>
        </w:tc>
        <w:tc>
          <w:tcPr>
            <w:tcW w:w="1250" w:type="pct"/>
            <w:noWrap/>
            <w:vAlign w:val="bottom"/>
            <w:hideMark/>
          </w:tcPr>
          <w:p w14:paraId="51C46B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w:t>
            </w:r>
          </w:p>
        </w:tc>
        <w:tc>
          <w:tcPr>
            <w:tcW w:w="1250" w:type="pct"/>
            <w:noWrap/>
            <w:vAlign w:val="bottom"/>
            <w:hideMark/>
          </w:tcPr>
          <w:p w14:paraId="776595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w:t>
            </w:r>
          </w:p>
        </w:tc>
      </w:tr>
    </w:tbl>
    <w:p w14:paraId="22621600"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O grupo de pensionistas do Município de Belo Horizonte está representado por 39,09% de mulheres, grupo este que percebe benefício médio inferior em 0,07% em relação ao dos homens.</w:t>
      </w:r>
    </w:p>
    <w:p w14:paraId="27F2C6D5" w14:textId="77777777" w:rsidR="000A55C6" w:rsidRPr="000A55C6" w:rsidRDefault="000A55C6" w:rsidP="00493C2F">
      <w:pPr>
        <w:pStyle w:val="Quadro"/>
        <w:numPr>
          <w:ilvl w:val="0"/>
          <w:numId w:val="25"/>
        </w:numPr>
        <w:spacing w:before="0" w:beforeAutospacing="0" w:after="0" w:afterAutospacing="0" w:line="240" w:lineRule="auto"/>
        <w:contextualSpacing w:val="0"/>
        <w:rPr>
          <w:rFonts w:ascii="Titillium Web" w:hAnsi="Titillium Web"/>
          <w:color w:val="244061"/>
          <w:sz w:val="18"/>
          <w:szCs w:val="18"/>
        </w:rPr>
      </w:pPr>
      <w:bookmarkStart w:id="98" w:name="_Toc264367648"/>
      <w:bookmarkStart w:id="99" w:name="_Toc3974359"/>
      <w:r w:rsidRPr="000A55C6">
        <w:rPr>
          <w:rFonts w:ascii="Titillium Web" w:hAnsi="Titillium Web"/>
          <w:color w:val="244061"/>
          <w:sz w:val="18"/>
          <w:szCs w:val="18"/>
        </w:rPr>
        <w:lastRenderedPageBreak/>
        <w:t>Distribuição dos Pensionistas por Faixa de Benefícios</w:t>
      </w:r>
      <w:bookmarkEnd w:id="98"/>
      <w:bookmarkEnd w:id="99"/>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48273728" w14:textId="77777777" w:rsidTr="000B30DF">
        <w:trPr>
          <w:trHeight w:val="255"/>
          <w:jc w:val="center"/>
        </w:trPr>
        <w:tc>
          <w:tcPr>
            <w:tcW w:w="1250" w:type="pct"/>
            <w:shd w:val="clear" w:color="000000" w:fill="1F3864"/>
            <w:noWrap/>
            <w:vAlign w:val="center"/>
            <w:hideMark/>
          </w:tcPr>
          <w:p w14:paraId="27C2A22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Intervalo - R$</w:t>
            </w:r>
          </w:p>
        </w:tc>
        <w:tc>
          <w:tcPr>
            <w:tcW w:w="1250" w:type="pct"/>
            <w:shd w:val="clear" w:color="000000" w:fill="1F3864"/>
            <w:noWrap/>
            <w:vAlign w:val="center"/>
            <w:hideMark/>
          </w:tcPr>
          <w:p w14:paraId="70D2DA80"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População</w:t>
            </w:r>
          </w:p>
        </w:tc>
        <w:tc>
          <w:tcPr>
            <w:tcW w:w="1250" w:type="pct"/>
            <w:shd w:val="clear" w:color="000000" w:fill="1F3864"/>
            <w:noWrap/>
            <w:vAlign w:val="center"/>
            <w:hideMark/>
          </w:tcPr>
          <w:p w14:paraId="64154CC5"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Frequência</w:t>
            </w:r>
          </w:p>
        </w:tc>
        <w:tc>
          <w:tcPr>
            <w:tcW w:w="1250" w:type="pct"/>
            <w:shd w:val="clear" w:color="000000" w:fill="1F3864"/>
            <w:noWrap/>
            <w:vAlign w:val="center"/>
            <w:hideMark/>
          </w:tcPr>
          <w:p w14:paraId="202F0D8A"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Frequência Acumulada</w:t>
            </w:r>
          </w:p>
        </w:tc>
      </w:tr>
      <w:tr w:rsidR="000A55C6" w:rsidRPr="000A55C6" w14:paraId="5353BAC8" w14:textId="77777777" w:rsidTr="000B30DF">
        <w:trPr>
          <w:trHeight w:val="255"/>
          <w:jc w:val="center"/>
        </w:trPr>
        <w:tc>
          <w:tcPr>
            <w:tcW w:w="1250" w:type="pct"/>
            <w:noWrap/>
            <w:vAlign w:val="bottom"/>
            <w:hideMark/>
          </w:tcPr>
          <w:p w14:paraId="237BD3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Até 2.902,84</w:t>
            </w:r>
          </w:p>
        </w:tc>
        <w:tc>
          <w:tcPr>
            <w:tcW w:w="1250" w:type="pct"/>
            <w:noWrap/>
            <w:vAlign w:val="bottom"/>
            <w:hideMark/>
          </w:tcPr>
          <w:p w14:paraId="605D35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55</w:t>
            </w:r>
          </w:p>
        </w:tc>
        <w:tc>
          <w:tcPr>
            <w:tcW w:w="1250" w:type="pct"/>
            <w:noWrap/>
            <w:vAlign w:val="bottom"/>
            <w:hideMark/>
          </w:tcPr>
          <w:p w14:paraId="72E1FDE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50,00%</w:t>
            </w:r>
          </w:p>
        </w:tc>
        <w:tc>
          <w:tcPr>
            <w:tcW w:w="1250" w:type="pct"/>
            <w:noWrap/>
            <w:vAlign w:val="bottom"/>
            <w:hideMark/>
          </w:tcPr>
          <w:p w14:paraId="62D653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50,00%</w:t>
            </w:r>
          </w:p>
        </w:tc>
      </w:tr>
      <w:tr w:rsidR="000A55C6" w:rsidRPr="000A55C6" w14:paraId="3AFAC029" w14:textId="77777777" w:rsidTr="000B30DF">
        <w:trPr>
          <w:trHeight w:val="255"/>
          <w:jc w:val="center"/>
        </w:trPr>
        <w:tc>
          <w:tcPr>
            <w:tcW w:w="1250" w:type="pct"/>
            <w:noWrap/>
            <w:vAlign w:val="bottom"/>
            <w:hideMark/>
          </w:tcPr>
          <w:p w14:paraId="4E315C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2.902,85 a 4.354,27</w:t>
            </w:r>
          </w:p>
        </w:tc>
        <w:tc>
          <w:tcPr>
            <w:tcW w:w="1250" w:type="pct"/>
            <w:noWrap/>
            <w:vAlign w:val="bottom"/>
            <w:hideMark/>
          </w:tcPr>
          <w:p w14:paraId="56AFDB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36</w:t>
            </w:r>
          </w:p>
        </w:tc>
        <w:tc>
          <w:tcPr>
            <w:tcW w:w="1250" w:type="pct"/>
            <w:noWrap/>
            <w:vAlign w:val="bottom"/>
            <w:hideMark/>
          </w:tcPr>
          <w:p w14:paraId="3394218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32,73%</w:t>
            </w:r>
          </w:p>
        </w:tc>
        <w:tc>
          <w:tcPr>
            <w:tcW w:w="1250" w:type="pct"/>
            <w:noWrap/>
            <w:vAlign w:val="bottom"/>
            <w:hideMark/>
          </w:tcPr>
          <w:p w14:paraId="54D643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82,73%</w:t>
            </w:r>
          </w:p>
        </w:tc>
      </w:tr>
      <w:tr w:rsidR="000A55C6" w:rsidRPr="000A55C6" w14:paraId="63099EBD" w14:textId="77777777" w:rsidTr="000B30DF">
        <w:trPr>
          <w:trHeight w:val="255"/>
          <w:jc w:val="center"/>
        </w:trPr>
        <w:tc>
          <w:tcPr>
            <w:tcW w:w="1250" w:type="pct"/>
            <w:noWrap/>
            <w:vAlign w:val="bottom"/>
            <w:hideMark/>
          </w:tcPr>
          <w:p w14:paraId="40AAC5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4.354,28 a 8.475,55</w:t>
            </w:r>
          </w:p>
        </w:tc>
        <w:tc>
          <w:tcPr>
            <w:tcW w:w="1250" w:type="pct"/>
            <w:noWrap/>
            <w:vAlign w:val="bottom"/>
            <w:hideMark/>
          </w:tcPr>
          <w:p w14:paraId="727237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16</w:t>
            </w:r>
          </w:p>
        </w:tc>
        <w:tc>
          <w:tcPr>
            <w:tcW w:w="1250" w:type="pct"/>
            <w:noWrap/>
            <w:vAlign w:val="bottom"/>
            <w:hideMark/>
          </w:tcPr>
          <w:p w14:paraId="22D3FC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14,55%</w:t>
            </w:r>
          </w:p>
        </w:tc>
        <w:tc>
          <w:tcPr>
            <w:tcW w:w="1250" w:type="pct"/>
            <w:noWrap/>
            <w:vAlign w:val="bottom"/>
            <w:hideMark/>
          </w:tcPr>
          <w:p w14:paraId="397F48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97,28%</w:t>
            </w:r>
          </w:p>
        </w:tc>
      </w:tr>
      <w:tr w:rsidR="000A55C6" w:rsidRPr="000A55C6" w14:paraId="670D639C" w14:textId="77777777" w:rsidTr="000B30DF">
        <w:trPr>
          <w:trHeight w:val="255"/>
          <w:jc w:val="center"/>
        </w:trPr>
        <w:tc>
          <w:tcPr>
            <w:tcW w:w="1250" w:type="pct"/>
            <w:noWrap/>
            <w:vAlign w:val="bottom"/>
            <w:hideMark/>
          </w:tcPr>
          <w:p w14:paraId="031B94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Acima de 8.475,55</w:t>
            </w:r>
          </w:p>
        </w:tc>
        <w:tc>
          <w:tcPr>
            <w:tcW w:w="1250" w:type="pct"/>
            <w:noWrap/>
            <w:vAlign w:val="bottom"/>
            <w:hideMark/>
          </w:tcPr>
          <w:p w14:paraId="540F47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w:t>
            </w:r>
          </w:p>
        </w:tc>
        <w:tc>
          <w:tcPr>
            <w:tcW w:w="1250" w:type="pct"/>
            <w:noWrap/>
            <w:vAlign w:val="bottom"/>
            <w:hideMark/>
          </w:tcPr>
          <w:p w14:paraId="69302C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2,73%</w:t>
            </w:r>
          </w:p>
        </w:tc>
        <w:tc>
          <w:tcPr>
            <w:tcW w:w="1250" w:type="pct"/>
            <w:noWrap/>
            <w:vAlign w:val="bottom"/>
            <w:hideMark/>
          </w:tcPr>
          <w:p w14:paraId="783A13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100,01%</w:t>
            </w:r>
          </w:p>
        </w:tc>
      </w:tr>
      <w:tr w:rsidR="000A55C6" w:rsidRPr="000A55C6" w14:paraId="6BD6DF0D" w14:textId="77777777" w:rsidTr="000B30DF">
        <w:trPr>
          <w:trHeight w:val="255"/>
          <w:jc w:val="center"/>
        </w:trPr>
        <w:tc>
          <w:tcPr>
            <w:tcW w:w="1250" w:type="pct"/>
            <w:noWrap/>
            <w:vAlign w:val="bottom"/>
            <w:hideMark/>
          </w:tcPr>
          <w:p w14:paraId="07B351E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Total</w:t>
            </w:r>
          </w:p>
        </w:tc>
        <w:tc>
          <w:tcPr>
            <w:tcW w:w="1250" w:type="pct"/>
            <w:noWrap/>
            <w:vAlign w:val="bottom"/>
            <w:hideMark/>
          </w:tcPr>
          <w:p w14:paraId="055908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110</w:t>
            </w:r>
          </w:p>
        </w:tc>
        <w:tc>
          <w:tcPr>
            <w:tcW w:w="1250" w:type="pct"/>
            <w:noWrap/>
            <w:vAlign w:val="bottom"/>
            <w:hideMark/>
          </w:tcPr>
          <w:p w14:paraId="43A3D4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100,00%</w:t>
            </w:r>
          </w:p>
        </w:tc>
        <w:tc>
          <w:tcPr>
            <w:tcW w:w="1250" w:type="pct"/>
            <w:noWrap/>
            <w:vAlign w:val="bottom"/>
            <w:hideMark/>
          </w:tcPr>
          <w:p w14:paraId="7F1BE2C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100,00%</w:t>
            </w:r>
          </w:p>
        </w:tc>
      </w:tr>
    </w:tbl>
    <w:p w14:paraId="2D37E6F1" w14:textId="77777777" w:rsidR="000A55C6" w:rsidRPr="000A55C6" w:rsidRDefault="000A55C6" w:rsidP="00493C2F">
      <w:pPr>
        <w:keepLines/>
        <w:spacing w:after="0"/>
        <w:rPr>
          <w:rFonts w:ascii="Titillium Web" w:hAnsi="Titillium Web"/>
          <w:sz w:val="18"/>
          <w:szCs w:val="18"/>
        </w:rPr>
      </w:pPr>
    </w:p>
    <w:p w14:paraId="54A370B5" w14:textId="77777777" w:rsidR="000A55C6" w:rsidRPr="000A55C6" w:rsidRDefault="000A55C6" w:rsidP="00493C2F">
      <w:pPr>
        <w:pStyle w:val="Grfico"/>
        <w:keepNext/>
        <w:keepLines/>
        <w:numPr>
          <w:ilvl w:val="0"/>
          <w:numId w:val="19"/>
        </w:numPr>
        <w:tabs>
          <w:tab w:val="clear" w:pos="1440"/>
        </w:tabs>
        <w:spacing w:before="0" w:beforeAutospacing="0" w:after="0" w:afterAutospacing="0" w:line="240" w:lineRule="auto"/>
        <w:ind w:left="0" w:hanging="357"/>
        <w:contextualSpacing w:val="0"/>
        <w:outlineLvl w:val="5"/>
        <w:rPr>
          <w:rFonts w:ascii="Titillium Web" w:hAnsi="Titillium Web"/>
          <w:sz w:val="18"/>
          <w:szCs w:val="18"/>
          <w:lang w:val="pt-BR"/>
        </w:rPr>
      </w:pPr>
      <w:bookmarkStart w:id="100" w:name="_Toc264367685"/>
      <w:bookmarkStart w:id="101" w:name="_Toc3452814"/>
      <w:r w:rsidRPr="000A55C6">
        <w:rPr>
          <w:rFonts w:ascii="Titillium Web" w:hAnsi="Titillium Web"/>
          <w:sz w:val="18"/>
          <w:szCs w:val="18"/>
          <w:lang w:val="pt-BR"/>
        </w:rPr>
        <w:t>Distribuição de Pensionistas por Faixa de Benefícios</w:t>
      </w:r>
      <w:bookmarkEnd w:id="100"/>
      <w:bookmarkEnd w:id="101"/>
    </w:p>
    <w:p w14:paraId="1D27C2B2" w14:textId="745D7F3A" w:rsidR="000A55C6" w:rsidRPr="000A55C6" w:rsidRDefault="003653EA" w:rsidP="000B30DF">
      <w:pPr>
        <w:keepNext/>
        <w:keepLines/>
        <w:spacing w:after="0"/>
        <w:ind w:firstLine="284"/>
        <w:jc w:val="center"/>
        <w:rPr>
          <w:rFonts w:ascii="Titillium Web" w:hAnsi="Titillium Web"/>
          <w:sz w:val="18"/>
          <w:szCs w:val="18"/>
        </w:rPr>
      </w:pPr>
      <w:r w:rsidRPr="001C776B">
        <w:rPr>
          <w:rFonts w:ascii="Titillium Web" w:hAnsi="Titillium Web"/>
          <w:noProof/>
          <w:sz w:val="18"/>
          <w:szCs w:val="18"/>
        </w:rPr>
        <w:drawing>
          <wp:inline distT="0" distB="0" distL="0" distR="0" wp14:anchorId="31FCCE52" wp14:editId="1D26CB99">
            <wp:extent cx="6067425" cy="2569210"/>
            <wp:effectExtent l="0" t="0" r="0" b="0"/>
            <wp:docPr id="14"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964F292" w14:textId="77777777" w:rsidR="000A55C6" w:rsidRPr="000A55C6" w:rsidRDefault="000A55C6" w:rsidP="00493C2F">
      <w:pPr>
        <w:spacing w:after="0"/>
        <w:ind w:firstLine="709"/>
        <w:jc w:val="both"/>
        <w:rPr>
          <w:rFonts w:ascii="Titillium Web" w:hAnsi="Titillium Web"/>
          <w:sz w:val="18"/>
          <w:szCs w:val="18"/>
        </w:rPr>
      </w:pPr>
      <w:r w:rsidRPr="000A55C6">
        <w:rPr>
          <w:rFonts w:ascii="Titillium Web" w:hAnsi="Titillium Web"/>
          <w:sz w:val="18"/>
          <w:szCs w:val="18"/>
        </w:rPr>
        <w:t xml:space="preserve">A concentração dos valores percebidos pelos pensionistas encontra-se na primeira faixa, ou seja, 50,00% com benefícios de até R$ 2.902,84 e apenas uma pequena parcela, 2,73%, percebe benefícios superiores ao teto do RGPS. </w:t>
      </w:r>
    </w:p>
    <w:p w14:paraId="50BA7E97" w14:textId="77777777" w:rsidR="000A55C6" w:rsidRPr="000A55C6" w:rsidRDefault="000A55C6" w:rsidP="00493C2F">
      <w:pPr>
        <w:spacing w:after="0"/>
        <w:jc w:val="both"/>
        <w:rPr>
          <w:rFonts w:ascii="Titillium Web" w:hAnsi="Titillium Web"/>
          <w:sz w:val="18"/>
          <w:szCs w:val="18"/>
        </w:rPr>
      </w:pPr>
    </w:p>
    <w:p w14:paraId="1D973F80" w14:textId="77777777" w:rsidR="000A55C6" w:rsidRPr="000A55C6" w:rsidRDefault="000A55C6" w:rsidP="00493C2F">
      <w:pPr>
        <w:suppressAutoHyphens w:val="0"/>
        <w:spacing w:after="0"/>
        <w:ind w:firstLine="0"/>
        <w:jc w:val="both"/>
        <w:rPr>
          <w:rFonts w:ascii="Titillium Web" w:hAnsi="Titillium Web"/>
          <w:sz w:val="18"/>
          <w:szCs w:val="18"/>
          <w:lang w:eastAsia="en-US"/>
        </w:rPr>
        <w:sectPr w:rsidR="000A55C6" w:rsidRPr="000A55C6" w:rsidSect="00BC53B4">
          <w:footerReference w:type="default" r:id="rId35"/>
          <w:headerReference w:type="first" r:id="rId36"/>
          <w:pgSz w:w="16840" w:h="23808" w:code="8"/>
          <w:pgMar w:top="2665" w:right="737" w:bottom="851" w:left="1247" w:header="709" w:footer="340" w:gutter="0"/>
          <w:cols w:space="708"/>
          <w:docGrid w:linePitch="360"/>
        </w:sectPr>
      </w:pPr>
    </w:p>
    <w:p w14:paraId="4E6BC068" w14:textId="77777777" w:rsidR="000A55C6" w:rsidRPr="000A55C6" w:rsidRDefault="000A55C6" w:rsidP="00493C2F">
      <w:pPr>
        <w:keepNext/>
        <w:numPr>
          <w:ilvl w:val="0"/>
          <w:numId w:val="24"/>
        </w:numPr>
        <w:pBdr>
          <w:bottom w:val="single" w:sz="18" w:space="1" w:color="4BACC6"/>
        </w:pBdr>
        <w:suppressAutoHyphens w:val="0"/>
        <w:spacing w:after="0"/>
        <w:ind w:left="0" w:hanging="431"/>
        <w:rPr>
          <w:rFonts w:ascii="Titillium Web" w:eastAsia="MS Gothic" w:hAnsi="Titillium Web" w:cs="Segoe UI Light"/>
          <w:b/>
          <w:caps/>
          <w:color w:val="365F91"/>
          <w:kern w:val="28"/>
          <w:sz w:val="18"/>
          <w:szCs w:val="18"/>
          <w:lang w:bidi="pt-BR"/>
        </w:rPr>
      </w:pPr>
      <w:bookmarkStart w:id="102" w:name="_Toc233876593"/>
      <w:r w:rsidRPr="000A55C6">
        <w:rPr>
          <w:rFonts w:ascii="Titillium Web" w:eastAsia="MS Gothic" w:hAnsi="Titillium Web" w:cs="Segoe UI Light"/>
          <w:b/>
          <w:caps/>
          <w:color w:val="365F91"/>
          <w:kern w:val="28"/>
          <w:sz w:val="18"/>
          <w:szCs w:val="18"/>
          <w:lang w:bidi="pt-BR"/>
        </w:rPr>
        <w:lastRenderedPageBreak/>
        <w:t>ANEXO 2 – PROJEÇÃO DA EVOLUÇÃO DAS PROVISÕES MATEMÁTICAS PARA OS PRÓXIMOS DOZE MESES - Fundo Previdenciário - BHPREV</w:t>
      </w:r>
      <w:bookmarkEnd w:id="102"/>
    </w:p>
    <w:p w14:paraId="16C1246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No quadro seguinte apresentamos a projeção das Provisões Matemáticas para os próximos 12 meses.</w:t>
      </w: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593"/>
        <w:gridCol w:w="1515"/>
        <w:gridCol w:w="1285"/>
        <w:gridCol w:w="1101"/>
        <w:gridCol w:w="1284"/>
        <w:gridCol w:w="1514"/>
        <w:gridCol w:w="1534"/>
        <w:gridCol w:w="1423"/>
        <w:gridCol w:w="1423"/>
        <w:gridCol w:w="1284"/>
        <w:gridCol w:w="936"/>
      </w:tblGrid>
      <w:tr w:rsidR="000A55C6" w:rsidRPr="000B30DF" w14:paraId="6B582F0C" w14:textId="77777777" w:rsidTr="000B30DF">
        <w:trPr>
          <w:trHeight w:val="255"/>
          <w:jc w:val="center"/>
        </w:trPr>
        <w:tc>
          <w:tcPr>
            <w:tcW w:w="213" w:type="pct"/>
            <w:shd w:val="clear" w:color="000000" w:fill="1F3864"/>
            <w:noWrap/>
            <w:vAlign w:val="center"/>
            <w:hideMark/>
          </w:tcPr>
          <w:p w14:paraId="0A9D8BD6"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Mês</w:t>
            </w:r>
          </w:p>
        </w:tc>
        <w:tc>
          <w:tcPr>
            <w:tcW w:w="545" w:type="pct"/>
            <w:shd w:val="clear" w:color="000000" w:fill="1F3864"/>
            <w:noWrap/>
            <w:vAlign w:val="center"/>
            <w:hideMark/>
          </w:tcPr>
          <w:p w14:paraId="590A481D"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VASF</w:t>
            </w:r>
          </w:p>
        </w:tc>
        <w:tc>
          <w:tcPr>
            <w:tcW w:w="462" w:type="pct"/>
            <w:shd w:val="clear" w:color="000000" w:fill="1F3864"/>
            <w:noWrap/>
            <w:vAlign w:val="center"/>
            <w:hideMark/>
          </w:tcPr>
          <w:p w14:paraId="7A7D634A"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VABF</w:t>
            </w:r>
            <w:r w:rsidRPr="000B30DF">
              <w:rPr>
                <w:rFonts w:ascii="Titillium Web" w:hAnsi="Titillium Web" w:cs="Arial"/>
                <w:b/>
                <w:bCs/>
                <w:color w:val="FFFFFF"/>
                <w:sz w:val="12"/>
                <w:szCs w:val="12"/>
              </w:rPr>
              <w:br/>
              <w:t>concedidos</w:t>
            </w:r>
          </w:p>
        </w:tc>
        <w:tc>
          <w:tcPr>
            <w:tcW w:w="396" w:type="pct"/>
            <w:shd w:val="clear" w:color="000000" w:fill="1F3864"/>
            <w:noWrap/>
            <w:vAlign w:val="center"/>
            <w:hideMark/>
          </w:tcPr>
          <w:p w14:paraId="3756F728"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VACF</w:t>
            </w:r>
            <w:r w:rsidRPr="000B30DF">
              <w:rPr>
                <w:rFonts w:ascii="Titillium Web" w:hAnsi="Titillium Web" w:cs="Arial"/>
                <w:b/>
                <w:bCs/>
                <w:color w:val="FFFFFF"/>
                <w:sz w:val="12"/>
                <w:szCs w:val="12"/>
              </w:rPr>
              <w:br/>
              <w:t>concedidos</w:t>
            </w:r>
          </w:p>
        </w:tc>
        <w:tc>
          <w:tcPr>
            <w:tcW w:w="462" w:type="pct"/>
            <w:shd w:val="clear" w:color="000000" w:fill="1F3864"/>
            <w:noWrap/>
            <w:vAlign w:val="center"/>
            <w:hideMark/>
          </w:tcPr>
          <w:p w14:paraId="1E549B51"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PMBC</w:t>
            </w:r>
          </w:p>
        </w:tc>
        <w:tc>
          <w:tcPr>
            <w:tcW w:w="545" w:type="pct"/>
            <w:shd w:val="clear" w:color="000000" w:fill="1F3864"/>
            <w:noWrap/>
            <w:vAlign w:val="center"/>
            <w:hideMark/>
          </w:tcPr>
          <w:p w14:paraId="2ED7277A"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VABF</w:t>
            </w:r>
            <w:r w:rsidRPr="000B30DF">
              <w:rPr>
                <w:rFonts w:ascii="Titillium Web" w:hAnsi="Titillium Web" w:cs="Arial"/>
                <w:b/>
                <w:bCs/>
                <w:color w:val="FFFFFF"/>
                <w:sz w:val="12"/>
                <w:szCs w:val="12"/>
              </w:rPr>
              <w:br/>
              <w:t>a conceder</w:t>
            </w:r>
          </w:p>
        </w:tc>
        <w:tc>
          <w:tcPr>
            <w:tcW w:w="552" w:type="pct"/>
            <w:shd w:val="clear" w:color="000000" w:fill="1F3864"/>
            <w:noWrap/>
            <w:vAlign w:val="center"/>
            <w:hideMark/>
          </w:tcPr>
          <w:p w14:paraId="0F123DE1"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VACF</w:t>
            </w:r>
            <w:r w:rsidRPr="000B30DF">
              <w:rPr>
                <w:rFonts w:ascii="Titillium Web" w:hAnsi="Titillium Web" w:cs="Arial"/>
                <w:b/>
                <w:bCs/>
                <w:color w:val="FFFFFF"/>
                <w:sz w:val="12"/>
                <w:szCs w:val="12"/>
              </w:rPr>
              <w:br/>
              <w:t>ente</w:t>
            </w:r>
          </w:p>
        </w:tc>
        <w:tc>
          <w:tcPr>
            <w:tcW w:w="512" w:type="pct"/>
            <w:shd w:val="clear" w:color="000000" w:fill="1F3864"/>
            <w:noWrap/>
            <w:vAlign w:val="center"/>
            <w:hideMark/>
          </w:tcPr>
          <w:p w14:paraId="49DC89F3"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VACF</w:t>
            </w:r>
            <w:r w:rsidRPr="000B30DF">
              <w:rPr>
                <w:rFonts w:ascii="Titillium Web" w:hAnsi="Titillium Web" w:cs="Arial"/>
                <w:b/>
                <w:bCs/>
                <w:color w:val="FFFFFF"/>
                <w:sz w:val="12"/>
                <w:szCs w:val="12"/>
              </w:rPr>
              <w:br/>
              <w:t>Servidores</w:t>
            </w:r>
          </w:p>
        </w:tc>
        <w:tc>
          <w:tcPr>
            <w:tcW w:w="512" w:type="pct"/>
            <w:shd w:val="clear" w:color="000000" w:fill="1F3864"/>
            <w:noWrap/>
            <w:vAlign w:val="center"/>
            <w:hideMark/>
          </w:tcPr>
          <w:p w14:paraId="2CA5055F"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proofErr w:type="spellStart"/>
            <w:r w:rsidRPr="000B30DF">
              <w:rPr>
                <w:rFonts w:ascii="Titillium Web" w:hAnsi="Titillium Web" w:cs="Arial"/>
                <w:b/>
                <w:bCs/>
                <w:color w:val="FFFFFF"/>
                <w:sz w:val="12"/>
                <w:szCs w:val="12"/>
              </w:rPr>
              <w:t>PMBaC</w:t>
            </w:r>
            <w:proofErr w:type="spellEnd"/>
          </w:p>
        </w:tc>
        <w:tc>
          <w:tcPr>
            <w:tcW w:w="462" w:type="pct"/>
            <w:shd w:val="clear" w:color="000000" w:fill="1F3864"/>
            <w:vAlign w:val="center"/>
            <w:hideMark/>
          </w:tcPr>
          <w:p w14:paraId="51CBDC09"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proofErr w:type="spellStart"/>
            <w:r w:rsidRPr="000B30DF">
              <w:rPr>
                <w:rFonts w:ascii="Titillium Web" w:hAnsi="Titillium Web" w:cs="Arial"/>
                <w:b/>
                <w:bCs/>
                <w:color w:val="FFFFFF"/>
                <w:sz w:val="12"/>
                <w:szCs w:val="12"/>
              </w:rPr>
              <w:t>VACompF</w:t>
            </w:r>
            <w:proofErr w:type="spellEnd"/>
            <w:r w:rsidRPr="000B30DF">
              <w:rPr>
                <w:rFonts w:ascii="Titillium Web" w:hAnsi="Titillium Web" w:cs="Arial"/>
                <w:b/>
                <w:bCs/>
                <w:color w:val="FFFFFF"/>
                <w:sz w:val="12"/>
                <w:szCs w:val="12"/>
              </w:rPr>
              <w:t xml:space="preserve"> </w:t>
            </w:r>
            <w:r w:rsidRPr="000B30DF">
              <w:rPr>
                <w:rFonts w:ascii="Titillium Web" w:hAnsi="Titillium Web" w:cs="Arial"/>
                <w:b/>
                <w:bCs/>
                <w:color w:val="FFFFFF"/>
                <w:sz w:val="12"/>
                <w:szCs w:val="12"/>
              </w:rPr>
              <w:br/>
              <w:t>a receber</w:t>
            </w:r>
          </w:p>
        </w:tc>
        <w:tc>
          <w:tcPr>
            <w:tcW w:w="337" w:type="pct"/>
            <w:shd w:val="clear" w:color="000000" w:fill="1F3864"/>
            <w:vAlign w:val="center"/>
            <w:hideMark/>
          </w:tcPr>
          <w:p w14:paraId="14C52CE6"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proofErr w:type="spellStart"/>
            <w:r w:rsidRPr="000B30DF">
              <w:rPr>
                <w:rFonts w:ascii="Titillium Web" w:hAnsi="Titillium Web" w:cs="Arial"/>
                <w:b/>
                <w:bCs/>
                <w:color w:val="FFFFFF"/>
                <w:sz w:val="12"/>
                <w:szCs w:val="12"/>
              </w:rPr>
              <w:t>VACompF</w:t>
            </w:r>
            <w:proofErr w:type="spellEnd"/>
            <w:r w:rsidRPr="000B30DF">
              <w:rPr>
                <w:rFonts w:ascii="Titillium Web" w:hAnsi="Titillium Web" w:cs="Arial"/>
                <w:b/>
                <w:bCs/>
                <w:color w:val="FFFFFF"/>
                <w:sz w:val="12"/>
                <w:szCs w:val="12"/>
              </w:rPr>
              <w:t xml:space="preserve"> </w:t>
            </w:r>
            <w:r w:rsidRPr="000B30DF">
              <w:rPr>
                <w:rFonts w:ascii="Titillium Web" w:hAnsi="Titillium Web" w:cs="Arial"/>
                <w:b/>
                <w:bCs/>
                <w:color w:val="FFFFFF"/>
                <w:sz w:val="12"/>
                <w:szCs w:val="12"/>
              </w:rPr>
              <w:br/>
              <w:t>a pagar</w:t>
            </w:r>
          </w:p>
        </w:tc>
      </w:tr>
      <w:tr w:rsidR="000A55C6" w:rsidRPr="000B30DF" w14:paraId="658D1FD7" w14:textId="77777777" w:rsidTr="000B30DF">
        <w:trPr>
          <w:trHeight w:val="255"/>
          <w:jc w:val="center"/>
        </w:trPr>
        <w:tc>
          <w:tcPr>
            <w:tcW w:w="213" w:type="pct"/>
            <w:noWrap/>
            <w:vAlign w:val="bottom"/>
            <w:hideMark/>
          </w:tcPr>
          <w:p w14:paraId="3111C1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w:t>
            </w:r>
          </w:p>
        </w:tc>
        <w:tc>
          <w:tcPr>
            <w:tcW w:w="545" w:type="pct"/>
            <w:noWrap/>
            <w:vAlign w:val="bottom"/>
            <w:hideMark/>
          </w:tcPr>
          <w:p w14:paraId="11425C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39E4A4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257.811.651,91</w:t>
            </w:r>
          </w:p>
        </w:tc>
        <w:tc>
          <w:tcPr>
            <w:tcW w:w="396" w:type="pct"/>
            <w:noWrap/>
            <w:vAlign w:val="bottom"/>
            <w:hideMark/>
          </w:tcPr>
          <w:p w14:paraId="1380D2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1.332.680,28</w:t>
            </w:r>
          </w:p>
        </w:tc>
        <w:tc>
          <w:tcPr>
            <w:tcW w:w="462" w:type="pct"/>
            <w:noWrap/>
            <w:vAlign w:val="bottom"/>
            <w:hideMark/>
          </w:tcPr>
          <w:p w14:paraId="501C3E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256.478.971,63</w:t>
            </w:r>
          </w:p>
        </w:tc>
        <w:tc>
          <w:tcPr>
            <w:tcW w:w="545" w:type="pct"/>
            <w:noWrap/>
            <w:vAlign w:val="bottom"/>
            <w:hideMark/>
          </w:tcPr>
          <w:p w14:paraId="669A7F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10.545.184.336,44</w:t>
            </w:r>
          </w:p>
        </w:tc>
        <w:tc>
          <w:tcPr>
            <w:tcW w:w="552" w:type="pct"/>
            <w:noWrap/>
            <w:vAlign w:val="bottom"/>
            <w:hideMark/>
          </w:tcPr>
          <w:p w14:paraId="502A62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051ADC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729C475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6.470.143.617,17</w:t>
            </w:r>
          </w:p>
        </w:tc>
        <w:tc>
          <w:tcPr>
            <w:tcW w:w="462" w:type="pct"/>
            <w:noWrap/>
            <w:vAlign w:val="bottom"/>
            <w:hideMark/>
          </w:tcPr>
          <w:p w14:paraId="706AFE9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529.579.521,69</w:t>
            </w:r>
          </w:p>
        </w:tc>
        <w:tc>
          <w:tcPr>
            <w:tcW w:w="337" w:type="pct"/>
            <w:noWrap/>
            <w:vAlign w:val="bottom"/>
            <w:hideMark/>
          </w:tcPr>
          <w:p w14:paraId="53B519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00EB2B68" w14:textId="77777777" w:rsidTr="000B30DF">
        <w:trPr>
          <w:trHeight w:val="255"/>
          <w:jc w:val="center"/>
        </w:trPr>
        <w:tc>
          <w:tcPr>
            <w:tcW w:w="213" w:type="pct"/>
            <w:noWrap/>
            <w:vAlign w:val="bottom"/>
            <w:hideMark/>
          </w:tcPr>
          <w:p w14:paraId="720B6B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w:t>
            </w:r>
          </w:p>
        </w:tc>
        <w:tc>
          <w:tcPr>
            <w:tcW w:w="545" w:type="pct"/>
            <w:noWrap/>
            <w:vAlign w:val="bottom"/>
            <w:hideMark/>
          </w:tcPr>
          <w:p w14:paraId="3B1C53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48AFC2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257.497.075,49</w:t>
            </w:r>
          </w:p>
        </w:tc>
        <w:tc>
          <w:tcPr>
            <w:tcW w:w="396" w:type="pct"/>
            <w:noWrap/>
            <w:vAlign w:val="bottom"/>
            <w:hideMark/>
          </w:tcPr>
          <w:p w14:paraId="19C4E0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1.330.422,37</w:t>
            </w:r>
          </w:p>
        </w:tc>
        <w:tc>
          <w:tcPr>
            <w:tcW w:w="462" w:type="pct"/>
            <w:noWrap/>
            <w:vAlign w:val="bottom"/>
            <w:hideMark/>
          </w:tcPr>
          <w:p w14:paraId="30E24C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256.166.653,12</w:t>
            </w:r>
          </w:p>
        </w:tc>
        <w:tc>
          <w:tcPr>
            <w:tcW w:w="545" w:type="pct"/>
            <w:noWrap/>
            <w:vAlign w:val="bottom"/>
            <w:hideMark/>
          </w:tcPr>
          <w:p w14:paraId="74A740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10.474.761.519,88</w:t>
            </w:r>
          </w:p>
        </w:tc>
        <w:tc>
          <w:tcPr>
            <w:tcW w:w="552" w:type="pct"/>
            <w:noWrap/>
            <w:vAlign w:val="bottom"/>
            <w:hideMark/>
          </w:tcPr>
          <w:p w14:paraId="4F60B91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4CAAB4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4BD79A9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6.399.720.800,61</w:t>
            </w:r>
          </w:p>
        </w:tc>
        <w:tc>
          <w:tcPr>
            <w:tcW w:w="462" w:type="pct"/>
            <w:noWrap/>
            <w:vAlign w:val="bottom"/>
            <w:hideMark/>
          </w:tcPr>
          <w:p w14:paraId="2952CE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526.055.549,67</w:t>
            </w:r>
          </w:p>
        </w:tc>
        <w:tc>
          <w:tcPr>
            <w:tcW w:w="337" w:type="pct"/>
            <w:noWrap/>
            <w:vAlign w:val="bottom"/>
            <w:hideMark/>
          </w:tcPr>
          <w:p w14:paraId="68D650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316E0F31" w14:textId="77777777" w:rsidTr="000B30DF">
        <w:trPr>
          <w:trHeight w:val="255"/>
          <w:jc w:val="center"/>
        </w:trPr>
        <w:tc>
          <w:tcPr>
            <w:tcW w:w="213" w:type="pct"/>
            <w:noWrap/>
            <w:vAlign w:val="bottom"/>
            <w:hideMark/>
          </w:tcPr>
          <w:p w14:paraId="58ECD4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w:t>
            </w:r>
          </w:p>
        </w:tc>
        <w:tc>
          <w:tcPr>
            <w:tcW w:w="545" w:type="pct"/>
            <w:noWrap/>
            <w:vAlign w:val="bottom"/>
            <w:hideMark/>
          </w:tcPr>
          <w:p w14:paraId="10A8BF6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34C3B8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257.182.499,07</w:t>
            </w:r>
          </w:p>
        </w:tc>
        <w:tc>
          <w:tcPr>
            <w:tcW w:w="396" w:type="pct"/>
            <w:noWrap/>
            <w:vAlign w:val="bottom"/>
            <w:hideMark/>
          </w:tcPr>
          <w:p w14:paraId="53915C2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1.328.164,45</w:t>
            </w:r>
          </w:p>
        </w:tc>
        <w:tc>
          <w:tcPr>
            <w:tcW w:w="462" w:type="pct"/>
            <w:noWrap/>
            <w:vAlign w:val="bottom"/>
            <w:hideMark/>
          </w:tcPr>
          <w:p w14:paraId="0A8A308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255.854.334,61</w:t>
            </w:r>
          </w:p>
        </w:tc>
        <w:tc>
          <w:tcPr>
            <w:tcW w:w="545" w:type="pct"/>
            <w:noWrap/>
            <w:vAlign w:val="bottom"/>
            <w:hideMark/>
          </w:tcPr>
          <w:p w14:paraId="72752A8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10.404.338.703,32</w:t>
            </w:r>
          </w:p>
        </w:tc>
        <w:tc>
          <w:tcPr>
            <w:tcW w:w="552" w:type="pct"/>
            <w:noWrap/>
            <w:vAlign w:val="bottom"/>
            <w:hideMark/>
          </w:tcPr>
          <w:p w14:paraId="13EE25D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322E48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34A5F43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6.329.297.984,05</w:t>
            </w:r>
          </w:p>
        </w:tc>
        <w:tc>
          <w:tcPr>
            <w:tcW w:w="462" w:type="pct"/>
            <w:noWrap/>
            <w:vAlign w:val="bottom"/>
            <w:hideMark/>
          </w:tcPr>
          <w:p w14:paraId="5D9637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522.531.577,66</w:t>
            </w:r>
          </w:p>
        </w:tc>
        <w:tc>
          <w:tcPr>
            <w:tcW w:w="337" w:type="pct"/>
            <w:noWrap/>
            <w:vAlign w:val="bottom"/>
            <w:hideMark/>
          </w:tcPr>
          <w:p w14:paraId="66ED1C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29C6C7A4" w14:textId="77777777" w:rsidTr="000B30DF">
        <w:trPr>
          <w:trHeight w:val="255"/>
          <w:jc w:val="center"/>
        </w:trPr>
        <w:tc>
          <w:tcPr>
            <w:tcW w:w="213" w:type="pct"/>
            <w:noWrap/>
            <w:vAlign w:val="bottom"/>
            <w:hideMark/>
          </w:tcPr>
          <w:p w14:paraId="664991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w:t>
            </w:r>
          </w:p>
        </w:tc>
        <w:tc>
          <w:tcPr>
            <w:tcW w:w="545" w:type="pct"/>
            <w:noWrap/>
            <w:vAlign w:val="bottom"/>
            <w:hideMark/>
          </w:tcPr>
          <w:p w14:paraId="2F6C79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6F8613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256.867.922,64</w:t>
            </w:r>
          </w:p>
        </w:tc>
        <w:tc>
          <w:tcPr>
            <w:tcW w:w="396" w:type="pct"/>
            <w:noWrap/>
            <w:vAlign w:val="bottom"/>
            <w:hideMark/>
          </w:tcPr>
          <w:p w14:paraId="0596EF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1.325.906,54</w:t>
            </w:r>
          </w:p>
        </w:tc>
        <w:tc>
          <w:tcPr>
            <w:tcW w:w="462" w:type="pct"/>
            <w:noWrap/>
            <w:vAlign w:val="bottom"/>
            <w:hideMark/>
          </w:tcPr>
          <w:p w14:paraId="0A7E8B0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255.542.016,11</w:t>
            </w:r>
          </w:p>
        </w:tc>
        <w:tc>
          <w:tcPr>
            <w:tcW w:w="545" w:type="pct"/>
            <w:noWrap/>
            <w:vAlign w:val="bottom"/>
            <w:hideMark/>
          </w:tcPr>
          <w:p w14:paraId="33A917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10.333.915.886,77</w:t>
            </w:r>
          </w:p>
        </w:tc>
        <w:tc>
          <w:tcPr>
            <w:tcW w:w="552" w:type="pct"/>
            <w:noWrap/>
            <w:vAlign w:val="bottom"/>
            <w:hideMark/>
          </w:tcPr>
          <w:p w14:paraId="78EB5F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78B70F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21D537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6.258.875.167,49</w:t>
            </w:r>
          </w:p>
        </w:tc>
        <w:tc>
          <w:tcPr>
            <w:tcW w:w="462" w:type="pct"/>
            <w:noWrap/>
            <w:vAlign w:val="bottom"/>
            <w:hideMark/>
          </w:tcPr>
          <w:p w14:paraId="0BCBA02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519.007.605,64</w:t>
            </w:r>
          </w:p>
        </w:tc>
        <w:tc>
          <w:tcPr>
            <w:tcW w:w="337" w:type="pct"/>
            <w:noWrap/>
            <w:vAlign w:val="bottom"/>
            <w:hideMark/>
          </w:tcPr>
          <w:p w14:paraId="1DCBAD5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21768674" w14:textId="77777777" w:rsidTr="000B30DF">
        <w:trPr>
          <w:trHeight w:val="255"/>
          <w:jc w:val="center"/>
        </w:trPr>
        <w:tc>
          <w:tcPr>
            <w:tcW w:w="213" w:type="pct"/>
            <w:noWrap/>
            <w:vAlign w:val="bottom"/>
            <w:hideMark/>
          </w:tcPr>
          <w:p w14:paraId="49E5A5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w:t>
            </w:r>
          </w:p>
        </w:tc>
        <w:tc>
          <w:tcPr>
            <w:tcW w:w="545" w:type="pct"/>
            <w:noWrap/>
            <w:vAlign w:val="bottom"/>
            <w:hideMark/>
          </w:tcPr>
          <w:p w14:paraId="0A1AB2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3D3E2C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256.553.346,22</w:t>
            </w:r>
          </w:p>
        </w:tc>
        <w:tc>
          <w:tcPr>
            <w:tcW w:w="396" w:type="pct"/>
            <w:noWrap/>
            <w:vAlign w:val="bottom"/>
            <w:hideMark/>
          </w:tcPr>
          <w:p w14:paraId="154D0B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1.323.648,62</w:t>
            </w:r>
          </w:p>
        </w:tc>
        <w:tc>
          <w:tcPr>
            <w:tcW w:w="462" w:type="pct"/>
            <w:noWrap/>
            <w:vAlign w:val="bottom"/>
            <w:hideMark/>
          </w:tcPr>
          <w:p w14:paraId="47C31E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255.229.697,60</w:t>
            </w:r>
          </w:p>
        </w:tc>
        <w:tc>
          <w:tcPr>
            <w:tcW w:w="545" w:type="pct"/>
            <w:noWrap/>
            <w:vAlign w:val="bottom"/>
            <w:hideMark/>
          </w:tcPr>
          <w:p w14:paraId="2385B6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10.263.493.070,21</w:t>
            </w:r>
          </w:p>
        </w:tc>
        <w:tc>
          <w:tcPr>
            <w:tcW w:w="552" w:type="pct"/>
            <w:noWrap/>
            <w:vAlign w:val="bottom"/>
            <w:hideMark/>
          </w:tcPr>
          <w:p w14:paraId="5BAA94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3A117B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4BAF4F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6.188.452.350,93</w:t>
            </w:r>
          </w:p>
        </w:tc>
        <w:tc>
          <w:tcPr>
            <w:tcW w:w="462" w:type="pct"/>
            <w:noWrap/>
            <w:vAlign w:val="bottom"/>
            <w:hideMark/>
          </w:tcPr>
          <w:p w14:paraId="1F8F9F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515.483.633,63</w:t>
            </w:r>
          </w:p>
        </w:tc>
        <w:tc>
          <w:tcPr>
            <w:tcW w:w="337" w:type="pct"/>
            <w:noWrap/>
            <w:vAlign w:val="bottom"/>
            <w:hideMark/>
          </w:tcPr>
          <w:p w14:paraId="63E69F3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122A7263" w14:textId="77777777" w:rsidTr="000B30DF">
        <w:trPr>
          <w:trHeight w:val="255"/>
          <w:jc w:val="center"/>
        </w:trPr>
        <w:tc>
          <w:tcPr>
            <w:tcW w:w="213" w:type="pct"/>
            <w:noWrap/>
            <w:vAlign w:val="bottom"/>
            <w:hideMark/>
          </w:tcPr>
          <w:p w14:paraId="5B10CD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w:t>
            </w:r>
          </w:p>
        </w:tc>
        <w:tc>
          <w:tcPr>
            <w:tcW w:w="545" w:type="pct"/>
            <w:noWrap/>
            <w:vAlign w:val="bottom"/>
            <w:hideMark/>
          </w:tcPr>
          <w:p w14:paraId="2EABA4D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09E0CD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256.238.769,80</w:t>
            </w:r>
          </w:p>
        </w:tc>
        <w:tc>
          <w:tcPr>
            <w:tcW w:w="396" w:type="pct"/>
            <w:noWrap/>
            <w:vAlign w:val="bottom"/>
            <w:hideMark/>
          </w:tcPr>
          <w:p w14:paraId="103428A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1.321.390,71</w:t>
            </w:r>
          </w:p>
        </w:tc>
        <w:tc>
          <w:tcPr>
            <w:tcW w:w="462" w:type="pct"/>
            <w:noWrap/>
            <w:vAlign w:val="bottom"/>
            <w:hideMark/>
          </w:tcPr>
          <w:p w14:paraId="3C0878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254.917.379,09</w:t>
            </w:r>
          </w:p>
        </w:tc>
        <w:tc>
          <w:tcPr>
            <w:tcW w:w="545" w:type="pct"/>
            <w:noWrap/>
            <w:vAlign w:val="bottom"/>
            <w:hideMark/>
          </w:tcPr>
          <w:p w14:paraId="2C0DD8D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10.193.070.253,65</w:t>
            </w:r>
          </w:p>
        </w:tc>
        <w:tc>
          <w:tcPr>
            <w:tcW w:w="552" w:type="pct"/>
            <w:noWrap/>
            <w:vAlign w:val="bottom"/>
            <w:hideMark/>
          </w:tcPr>
          <w:p w14:paraId="2A4457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1AD2D22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24D47D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6.118.029.534,38</w:t>
            </w:r>
          </w:p>
        </w:tc>
        <w:tc>
          <w:tcPr>
            <w:tcW w:w="462" w:type="pct"/>
            <w:noWrap/>
            <w:vAlign w:val="bottom"/>
            <w:hideMark/>
          </w:tcPr>
          <w:p w14:paraId="06EEE40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511.959.661,61</w:t>
            </w:r>
          </w:p>
        </w:tc>
        <w:tc>
          <w:tcPr>
            <w:tcW w:w="337" w:type="pct"/>
            <w:noWrap/>
            <w:vAlign w:val="bottom"/>
            <w:hideMark/>
          </w:tcPr>
          <w:p w14:paraId="15AFBE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11E0006D" w14:textId="77777777" w:rsidTr="000B30DF">
        <w:trPr>
          <w:trHeight w:val="255"/>
          <w:jc w:val="center"/>
        </w:trPr>
        <w:tc>
          <w:tcPr>
            <w:tcW w:w="213" w:type="pct"/>
            <w:noWrap/>
            <w:vAlign w:val="bottom"/>
            <w:hideMark/>
          </w:tcPr>
          <w:p w14:paraId="0172F8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w:t>
            </w:r>
          </w:p>
        </w:tc>
        <w:tc>
          <w:tcPr>
            <w:tcW w:w="545" w:type="pct"/>
            <w:noWrap/>
            <w:vAlign w:val="bottom"/>
            <w:hideMark/>
          </w:tcPr>
          <w:p w14:paraId="32ACDF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2D0000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255.924.193,37</w:t>
            </w:r>
          </w:p>
        </w:tc>
        <w:tc>
          <w:tcPr>
            <w:tcW w:w="396" w:type="pct"/>
            <w:noWrap/>
            <w:vAlign w:val="bottom"/>
            <w:hideMark/>
          </w:tcPr>
          <w:p w14:paraId="741FAD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1.319.132,79</w:t>
            </w:r>
          </w:p>
        </w:tc>
        <w:tc>
          <w:tcPr>
            <w:tcW w:w="462" w:type="pct"/>
            <w:noWrap/>
            <w:vAlign w:val="bottom"/>
            <w:hideMark/>
          </w:tcPr>
          <w:p w14:paraId="7E4F70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254.605.060,58</w:t>
            </w:r>
          </w:p>
        </w:tc>
        <w:tc>
          <w:tcPr>
            <w:tcW w:w="545" w:type="pct"/>
            <w:noWrap/>
            <w:vAlign w:val="bottom"/>
            <w:hideMark/>
          </w:tcPr>
          <w:p w14:paraId="488BCB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10.122.647.437,09</w:t>
            </w:r>
          </w:p>
        </w:tc>
        <w:tc>
          <w:tcPr>
            <w:tcW w:w="552" w:type="pct"/>
            <w:noWrap/>
            <w:vAlign w:val="bottom"/>
            <w:hideMark/>
          </w:tcPr>
          <w:p w14:paraId="3615EF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029024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6EDA3F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6.047.606.717,82</w:t>
            </w:r>
          </w:p>
        </w:tc>
        <w:tc>
          <w:tcPr>
            <w:tcW w:w="462" w:type="pct"/>
            <w:noWrap/>
            <w:vAlign w:val="bottom"/>
            <w:hideMark/>
          </w:tcPr>
          <w:p w14:paraId="45C2295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508.435.689,60</w:t>
            </w:r>
          </w:p>
        </w:tc>
        <w:tc>
          <w:tcPr>
            <w:tcW w:w="337" w:type="pct"/>
            <w:noWrap/>
            <w:vAlign w:val="bottom"/>
            <w:hideMark/>
          </w:tcPr>
          <w:p w14:paraId="44B9402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3845B966" w14:textId="77777777" w:rsidTr="000B30DF">
        <w:trPr>
          <w:trHeight w:val="255"/>
          <w:jc w:val="center"/>
        </w:trPr>
        <w:tc>
          <w:tcPr>
            <w:tcW w:w="213" w:type="pct"/>
            <w:noWrap/>
            <w:vAlign w:val="bottom"/>
            <w:hideMark/>
          </w:tcPr>
          <w:p w14:paraId="597D15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w:t>
            </w:r>
          </w:p>
        </w:tc>
        <w:tc>
          <w:tcPr>
            <w:tcW w:w="545" w:type="pct"/>
            <w:noWrap/>
            <w:vAlign w:val="bottom"/>
            <w:hideMark/>
          </w:tcPr>
          <w:p w14:paraId="2EB4D9D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6B1631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255.609.616,95</w:t>
            </w:r>
          </w:p>
        </w:tc>
        <w:tc>
          <w:tcPr>
            <w:tcW w:w="396" w:type="pct"/>
            <w:noWrap/>
            <w:vAlign w:val="bottom"/>
            <w:hideMark/>
          </w:tcPr>
          <w:p w14:paraId="4D72E30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1.316.874,88</w:t>
            </w:r>
          </w:p>
        </w:tc>
        <w:tc>
          <w:tcPr>
            <w:tcW w:w="462" w:type="pct"/>
            <w:noWrap/>
            <w:vAlign w:val="bottom"/>
            <w:hideMark/>
          </w:tcPr>
          <w:p w14:paraId="4B7CB2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254.292.742,07</w:t>
            </w:r>
          </w:p>
        </w:tc>
        <w:tc>
          <w:tcPr>
            <w:tcW w:w="545" w:type="pct"/>
            <w:noWrap/>
            <w:vAlign w:val="bottom"/>
            <w:hideMark/>
          </w:tcPr>
          <w:p w14:paraId="09CD37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10.052.224.620,54</w:t>
            </w:r>
          </w:p>
        </w:tc>
        <w:tc>
          <w:tcPr>
            <w:tcW w:w="552" w:type="pct"/>
            <w:noWrap/>
            <w:vAlign w:val="bottom"/>
            <w:hideMark/>
          </w:tcPr>
          <w:p w14:paraId="20E5750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1DC8440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26E74F6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5.977.183.901,26</w:t>
            </w:r>
          </w:p>
        </w:tc>
        <w:tc>
          <w:tcPr>
            <w:tcW w:w="462" w:type="pct"/>
            <w:noWrap/>
            <w:vAlign w:val="bottom"/>
            <w:hideMark/>
          </w:tcPr>
          <w:p w14:paraId="12DE3A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504.911.717,58</w:t>
            </w:r>
          </w:p>
        </w:tc>
        <w:tc>
          <w:tcPr>
            <w:tcW w:w="337" w:type="pct"/>
            <w:noWrap/>
            <w:vAlign w:val="bottom"/>
            <w:hideMark/>
          </w:tcPr>
          <w:p w14:paraId="728375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79BB1565" w14:textId="77777777" w:rsidTr="000B30DF">
        <w:trPr>
          <w:trHeight w:val="255"/>
          <w:jc w:val="center"/>
        </w:trPr>
        <w:tc>
          <w:tcPr>
            <w:tcW w:w="213" w:type="pct"/>
            <w:noWrap/>
            <w:vAlign w:val="bottom"/>
            <w:hideMark/>
          </w:tcPr>
          <w:p w14:paraId="65E652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w:t>
            </w:r>
          </w:p>
        </w:tc>
        <w:tc>
          <w:tcPr>
            <w:tcW w:w="545" w:type="pct"/>
            <w:noWrap/>
            <w:vAlign w:val="bottom"/>
            <w:hideMark/>
          </w:tcPr>
          <w:p w14:paraId="4FEC47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368730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255.295.040,53</w:t>
            </w:r>
          </w:p>
        </w:tc>
        <w:tc>
          <w:tcPr>
            <w:tcW w:w="396" w:type="pct"/>
            <w:noWrap/>
            <w:vAlign w:val="bottom"/>
            <w:hideMark/>
          </w:tcPr>
          <w:p w14:paraId="7B6F0B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1.314.616,96</w:t>
            </w:r>
          </w:p>
        </w:tc>
        <w:tc>
          <w:tcPr>
            <w:tcW w:w="462" w:type="pct"/>
            <w:noWrap/>
            <w:vAlign w:val="bottom"/>
            <w:hideMark/>
          </w:tcPr>
          <w:p w14:paraId="6E1F43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253.980.423,56</w:t>
            </w:r>
          </w:p>
        </w:tc>
        <w:tc>
          <w:tcPr>
            <w:tcW w:w="545" w:type="pct"/>
            <w:noWrap/>
            <w:vAlign w:val="bottom"/>
            <w:hideMark/>
          </w:tcPr>
          <w:p w14:paraId="4071A3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9.981.801.803,98</w:t>
            </w:r>
          </w:p>
        </w:tc>
        <w:tc>
          <w:tcPr>
            <w:tcW w:w="552" w:type="pct"/>
            <w:noWrap/>
            <w:vAlign w:val="bottom"/>
            <w:hideMark/>
          </w:tcPr>
          <w:p w14:paraId="628E81D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101701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5DACC4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5.906.761.084,70</w:t>
            </w:r>
          </w:p>
        </w:tc>
        <w:tc>
          <w:tcPr>
            <w:tcW w:w="462" w:type="pct"/>
            <w:noWrap/>
            <w:vAlign w:val="bottom"/>
            <w:hideMark/>
          </w:tcPr>
          <w:p w14:paraId="480AAAE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501.387.745,56</w:t>
            </w:r>
          </w:p>
        </w:tc>
        <w:tc>
          <w:tcPr>
            <w:tcW w:w="337" w:type="pct"/>
            <w:noWrap/>
            <w:vAlign w:val="bottom"/>
            <w:hideMark/>
          </w:tcPr>
          <w:p w14:paraId="5C4C649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7F0BCAC1" w14:textId="77777777" w:rsidTr="000B30DF">
        <w:trPr>
          <w:trHeight w:val="255"/>
          <w:jc w:val="center"/>
        </w:trPr>
        <w:tc>
          <w:tcPr>
            <w:tcW w:w="213" w:type="pct"/>
            <w:noWrap/>
            <w:vAlign w:val="bottom"/>
            <w:hideMark/>
          </w:tcPr>
          <w:p w14:paraId="1930B4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w:t>
            </w:r>
          </w:p>
        </w:tc>
        <w:tc>
          <w:tcPr>
            <w:tcW w:w="545" w:type="pct"/>
            <w:noWrap/>
            <w:vAlign w:val="bottom"/>
            <w:hideMark/>
          </w:tcPr>
          <w:p w14:paraId="7C7C55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48D96F8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254.980.464,10</w:t>
            </w:r>
          </w:p>
        </w:tc>
        <w:tc>
          <w:tcPr>
            <w:tcW w:w="396" w:type="pct"/>
            <w:noWrap/>
            <w:vAlign w:val="bottom"/>
            <w:hideMark/>
          </w:tcPr>
          <w:p w14:paraId="5897966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1.312.359,05</w:t>
            </w:r>
          </w:p>
        </w:tc>
        <w:tc>
          <w:tcPr>
            <w:tcW w:w="462" w:type="pct"/>
            <w:noWrap/>
            <w:vAlign w:val="bottom"/>
            <w:hideMark/>
          </w:tcPr>
          <w:p w14:paraId="4A7104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253.668.105,05</w:t>
            </w:r>
          </w:p>
        </w:tc>
        <w:tc>
          <w:tcPr>
            <w:tcW w:w="545" w:type="pct"/>
            <w:noWrap/>
            <w:vAlign w:val="bottom"/>
            <w:hideMark/>
          </w:tcPr>
          <w:p w14:paraId="6CC1710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9.911.378.987,42</w:t>
            </w:r>
          </w:p>
        </w:tc>
        <w:tc>
          <w:tcPr>
            <w:tcW w:w="552" w:type="pct"/>
            <w:noWrap/>
            <w:vAlign w:val="bottom"/>
            <w:hideMark/>
          </w:tcPr>
          <w:p w14:paraId="5419DC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7F1CD0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0F775AD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5.836.338.268,15</w:t>
            </w:r>
          </w:p>
        </w:tc>
        <w:tc>
          <w:tcPr>
            <w:tcW w:w="462" w:type="pct"/>
            <w:noWrap/>
            <w:vAlign w:val="bottom"/>
            <w:hideMark/>
          </w:tcPr>
          <w:p w14:paraId="70E41D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497.863.773,55</w:t>
            </w:r>
          </w:p>
        </w:tc>
        <w:tc>
          <w:tcPr>
            <w:tcW w:w="337" w:type="pct"/>
            <w:noWrap/>
            <w:vAlign w:val="bottom"/>
            <w:hideMark/>
          </w:tcPr>
          <w:p w14:paraId="7A508B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56E7472E" w14:textId="77777777" w:rsidTr="000B30DF">
        <w:trPr>
          <w:trHeight w:val="255"/>
          <w:jc w:val="center"/>
        </w:trPr>
        <w:tc>
          <w:tcPr>
            <w:tcW w:w="213" w:type="pct"/>
            <w:noWrap/>
            <w:vAlign w:val="bottom"/>
            <w:hideMark/>
          </w:tcPr>
          <w:p w14:paraId="026E5D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w:t>
            </w:r>
          </w:p>
        </w:tc>
        <w:tc>
          <w:tcPr>
            <w:tcW w:w="545" w:type="pct"/>
            <w:noWrap/>
            <w:vAlign w:val="bottom"/>
            <w:hideMark/>
          </w:tcPr>
          <w:p w14:paraId="5EF2B1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1F9CC9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254.665.887,68</w:t>
            </w:r>
          </w:p>
        </w:tc>
        <w:tc>
          <w:tcPr>
            <w:tcW w:w="396" w:type="pct"/>
            <w:noWrap/>
            <w:vAlign w:val="bottom"/>
            <w:hideMark/>
          </w:tcPr>
          <w:p w14:paraId="5CFAF3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1.310.101,13</w:t>
            </w:r>
          </w:p>
        </w:tc>
        <w:tc>
          <w:tcPr>
            <w:tcW w:w="462" w:type="pct"/>
            <w:noWrap/>
            <w:vAlign w:val="bottom"/>
            <w:hideMark/>
          </w:tcPr>
          <w:p w14:paraId="226882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253.355.786,54</w:t>
            </w:r>
          </w:p>
        </w:tc>
        <w:tc>
          <w:tcPr>
            <w:tcW w:w="545" w:type="pct"/>
            <w:noWrap/>
            <w:vAlign w:val="bottom"/>
            <w:hideMark/>
          </w:tcPr>
          <w:p w14:paraId="1E68FF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9.840.956.170,86</w:t>
            </w:r>
          </w:p>
        </w:tc>
        <w:tc>
          <w:tcPr>
            <w:tcW w:w="552" w:type="pct"/>
            <w:noWrap/>
            <w:vAlign w:val="bottom"/>
            <w:hideMark/>
          </w:tcPr>
          <w:p w14:paraId="3D1D0D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1E9F046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557936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5.765.915.451,59</w:t>
            </w:r>
          </w:p>
        </w:tc>
        <w:tc>
          <w:tcPr>
            <w:tcW w:w="462" w:type="pct"/>
            <w:noWrap/>
            <w:vAlign w:val="bottom"/>
            <w:hideMark/>
          </w:tcPr>
          <w:p w14:paraId="263D8C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494.339.801,53</w:t>
            </w:r>
          </w:p>
        </w:tc>
        <w:tc>
          <w:tcPr>
            <w:tcW w:w="337" w:type="pct"/>
            <w:noWrap/>
            <w:vAlign w:val="bottom"/>
            <w:hideMark/>
          </w:tcPr>
          <w:p w14:paraId="22489E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0AF1E8E8" w14:textId="77777777" w:rsidTr="000B30DF">
        <w:trPr>
          <w:trHeight w:val="255"/>
          <w:jc w:val="center"/>
        </w:trPr>
        <w:tc>
          <w:tcPr>
            <w:tcW w:w="213" w:type="pct"/>
            <w:noWrap/>
            <w:vAlign w:val="bottom"/>
            <w:hideMark/>
          </w:tcPr>
          <w:p w14:paraId="01A29E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w:t>
            </w:r>
          </w:p>
        </w:tc>
        <w:tc>
          <w:tcPr>
            <w:tcW w:w="545" w:type="pct"/>
            <w:noWrap/>
            <w:vAlign w:val="bottom"/>
            <w:hideMark/>
          </w:tcPr>
          <w:p w14:paraId="56B413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55501E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254.351.311,25</w:t>
            </w:r>
          </w:p>
        </w:tc>
        <w:tc>
          <w:tcPr>
            <w:tcW w:w="396" w:type="pct"/>
            <w:noWrap/>
            <w:vAlign w:val="bottom"/>
            <w:hideMark/>
          </w:tcPr>
          <w:p w14:paraId="7DB018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1.307.843,22</w:t>
            </w:r>
          </w:p>
        </w:tc>
        <w:tc>
          <w:tcPr>
            <w:tcW w:w="462" w:type="pct"/>
            <w:noWrap/>
            <w:vAlign w:val="bottom"/>
            <w:hideMark/>
          </w:tcPr>
          <w:p w14:paraId="67A50E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253.043.468,04</w:t>
            </w:r>
          </w:p>
        </w:tc>
        <w:tc>
          <w:tcPr>
            <w:tcW w:w="545" w:type="pct"/>
            <w:noWrap/>
            <w:vAlign w:val="bottom"/>
            <w:hideMark/>
          </w:tcPr>
          <w:p w14:paraId="42365B3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9.770.533.354,31</w:t>
            </w:r>
          </w:p>
        </w:tc>
        <w:tc>
          <w:tcPr>
            <w:tcW w:w="552" w:type="pct"/>
            <w:noWrap/>
            <w:vAlign w:val="bottom"/>
            <w:hideMark/>
          </w:tcPr>
          <w:p w14:paraId="3A5721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3BBC86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4A8429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5.695.492.635,03</w:t>
            </w:r>
          </w:p>
        </w:tc>
        <w:tc>
          <w:tcPr>
            <w:tcW w:w="462" w:type="pct"/>
            <w:noWrap/>
            <w:vAlign w:val="bottom"/>
            <w:hideMark/>
          </w:tcPr>
          <w:p w14:paraId="4B33E5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490.815.829,52</w:t>
            </w:r>
          </w:p>
        </w:tc>
        <w:tc>
          <w:tcPr>
            <w:tcW w:w="337" w:type="pct"/>
            <w:noWrap/>
            <w:vAlign w:val="bottom"/>
            <w:hideMark/>
          </w:tcPr>
          <w:p w14:paraId="20EBA3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r w:rsidR="000A55C6" w:rsidRPr="000B30DF" w14:paraId="00666A76" w14:textId="77777777" w:rsidTr="000B30DF">
        <w:trPr>
          <w:trHeight w:val="255"/>
          <w:jc w:val="center"/>
        </w:trPr>
        <w:tc>
          <w:tcPr>
            <w:tcW w:w="213" w:type="pct"/>
            <w:noWrap/>
            <w:vAlign w:val="bottom"/>
            <w:hideMark/>
          </w:tcPr>
          <w:p w14:paraId="7D80B8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w:t>
            </w:r>
          </w:p>
        </w:tc>
        <w:tc>
          <w:tcPr>
            <w:tcW w:w="545" w:type="pct"/>
            <w:noWrap/>
            <w:vAlign w:val="bottom"/>
            <w:hideMark/>
          </w:tcPr>
          <w:p w14:paraId="4E2CB3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12.271.781.167,42</w:t>
            </w:r>
          </w:p>
        </w:tc>
        <w:tc>
          <w:tcPr>
            <w:tcW w:w="462" w:type="pct"/>
            <w:noWrap/>
            <w:vAlign w:val="bottom"/>
            <w:hideMark/>
          </w:tcPr>
          <w:p w14:paraId="240063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254.036.734,83</w:t>
            </w:r>
          </w:p>
        </w:tc>
        <w:tc>
          <w:tcPr>
            <w:tcW w:w="396" w:type="pct"/>
            <w:noWrap/>
            <w:vAlign w:val="bottom"/>
            <w:hideMark/>
          </w:tcPr>
          <w:p w14:paraId="3DE666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1.305.585,30</w:t>
            </w:r>
          </w:p>
        </w:tc>
        <w:tc>
          <w:tcPr>
            <w:tcW w:w="462" w:type="pct"/>
            <w:noWrap/>
            <w:vAlign w:val="bottom"/>
            <w:hideMark/>
          </w:tcPr>
          <w:p w14:paraId="4AEB0A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252.731.149,53</w:t>
            </w:r>
          </w:p>
        </w:tc>
        <w:tc>
          <w:tcPr>
            <w:tcW w:w="545" w:type="pct"/>
            <w:noWrap/>
            <w:vAlign w:val="bottom"/>
            <w:hideMark/>
          </w:tcPr>
          <w:p w14:paraId="35FC64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9.700.110.537,75</w:t>
            </w:r>
          </w:p>
        </w:tc>
        <w:tc>
          <w:tcPr>
            <w:tcW w:w="552" w:type="pct"/>
            <w:noWrap/>
            <w:vAlign w:val="bottom"/>
            <w:hideMark/>
          </w:tcPr>
          <w:p w14:paraId="2E97EA4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2.364.377.503,71</w:t>
            </w:r>
          </w:p>
        </w:tc>
        <w:tc>
          <w:tcPr>
            <w:tcW w:w="512" w:type="pct"/>
            <w:noWrap/>
            <w:vAlign w:val="bottom"/>
            <w:hideMark/>
          </w:tcPr>
          <w:p w14:paraId="150329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1.710.663.215,57</w:t>
            </w:r>
          </w:p>
        </w:tc>
        <w:tc>
          <w:tcPr>
            <w:tcW w:w="512" w:type="pct"/>
            <w:noWrap/>
            <w:vAlign w:val="bottom"/>
            <w:hideMark/>
          </w:tcPr>
          <w:p w14:paraId="3568EF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5.625.069.818,47</w:t>
            </w:r>
          </w:p>
        </w:tc>
        <w:tc>
          <w:tcPr>
            <w:tcW w:w="462" w:type="pct"/>
            <w:noWrap/>
            <w:vAlign w:val="bottom"/>
            <w:hideMark/>
          </w:tcPr>
          <w:p w14:paraId="15BCC0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487.291.857,50</w:t>
            </w:r>
          </w:p>
        </w:tc>
        <w:tc>
          <w:tcPr>
            <w:tcW w:w="337" w:type="pct"/>
            <w:noWrap/>
            <w:vAlign w:val="bottom"/>
            <w:hideMark/>
          </w:tcPr>
          <w:p w14:paraId="052891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r>
    </w:tbl>
    <w:p w14:paraId="740ED61B"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7838AE36"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31804521"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20E8D20A" w14:textId="77777777" w:rsidR="000A55C6" w:rsidRPr="000A55C6" w:rsidRDefault="000A55C6" w:rsidP="00493C2F">
      <w:pPr>
        <w:suppressAutoHyphens w:val="0"/>
        <w:spacing w:after="0"/>
        <w:ind w:firstLine="0"/>
        <w:jc w:val="both"/>
        <w:rPr>
          <w:rFonts w:ascii="Titillium Web" w:hAnsi="Titillium Web"/>
          <w:sz w:val="18"/>
          <w:szCs w:val="18"/>
          <w:lang w:eastAsia="en-US"/>
        </w:rPr>
        <w:sectPr w:rsidR="000A55C6" w:rsidRPr="000A55C6" w:rsidSect="00BC53B4">
          <w:pgSz w:w="16840" w:h="23808" w:orient="landscape" w:code="8"/>
          <w:pgMar w:top="2665" w:right="737" w:bottom="851" w:left="1247" w:header="709" w:footer="340" w:gutter="0"/>
          <w:cols w:space="708"/>
          <w:docGrid w:linePitch="360"/>
        </w:sectPr>
      </w:pPr>
    </w:p>
    <w:p w14:paraId="1ECE9550" w14:textId="77777777" w:rsidR="000A55C6" w:rsidRPr="000A55C6" w:rsidRDefault="000A55C6" w:rsidP="00493C2F">
      <w:pPr>
        <w:keepNext/>
        <w:numPr>
          <w:ilvl w:val="0"/>
          <w:numId w:val="24"/>
        </w:numPr>
        <w:pBdr>
          <w:bottom w:val="single" w:sz="18" w:space="1" w:color="4BACC6"/>
        </w:pBdr>
        <w:suppressAutoHyphens w:val="0"/>
        <w:spacing w:after="0"/>
        <w:ind w:left="0" w:hanging="431"/>
        <w:rPr>
          <w:rFonts w:ascii="Titillium Web" w:eastAsia="MS Gothic" w:hAnsi="Titillium Web" w:cs="Segoe UI Light"/>
          <w:b/>
          <w:caps/>
          <w:color w:val="365F91"/>
          <w:kern w:val="28"/>
          <w:sz w:val="18"/>
          <w:szCs w:val="18"/>
          <w:lang w:bidi="pt-BR"/>
        </w:rPr>
      </w:pPr>
      <w:bookmarkStart w:id="103" w:name="_Toc233876594"/>
      <w:r w:rsidRPr="000A55C6">
        <w:rPr>
          <w:rFonts w:ascii="Titillium Web" w:eastAsia="MS Gothic" w:hAnsi="Titillium Web" w:cs="Segoe UI Light"/>
          <w:b/>
          <w:caps/>
          <w:color w:val="365F91"/>
          <w:kern w:val="28"/>
          <w:sz w:val="18"/>
          <w:szCs w:val="18"/>
          <w:lang w:bidi="pt-BR"/>
        </w:rPr>
        <w:lastRenderedPageBreak/>
        <w:t>ANEXO 3 – PROJEÇÕES-RELATÓRIO RESUMIDO DA EXECUÇÃO ORÇAMENTÁRIA - Fundo Previdenciário - BHPREV</w:t>
      </w:r>
      <w:bookmarkEnd w:id="103"/>
    </w:p>
    <w:p w14:paraId="7642E312" w14:textId="77777777" w:rsidR="000A55C6" w:rsidRPr="000A55C6" w:rsidRDefault="000A55C6" w:rsidP="00493C2F">
      <w:pPr>
        <w:suppressAutoHyphens w:val="0"/>
        <w:spacing w:after="0"/>
        <w:ind w:firstLine="0"/>
        <w:jc w:val="both"/>
        <w:rPr>
          <w:rFonts w:ascii="Titillium Web" w:hAnsi="Titillium Web"/>
          <w:sz w:val="18"/>
          <w:szCs w:val="18"/>
          <w:lang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04"/>
        <w:gridCol w:w="2845"/>
        <w:gridCol w:w="2845"/>
        <w:gridCol w:w="2845"/>
        <w:gridCol w:w="2845"/>
        <w:gridCol w:w="208"/>
      </w:tblGrid>
      <w:tr w:rsidR="000A55C6" w:rsidRPr="000A55C6" w14:paraId="5950BEA4" w14:textId="77777777" w:rsidTr="000B30DF">
        <w:trPr>
          <w:gridAfter w:val="1"/>
          <w:wAfter w:w="75" w:type="pct"/>
          <w:trHeight w:val="227"/>
          <w:tblHeader/>
          <w:jc w:val="center"/>
        </w:trPr>
        <w:tc>
          <w:tcPr>
            <w:tcW w:w="4925" w:type="pct"/>
            <w:gridSpan w:val="5"/>
            <w:vAlign w:val="bottom"/>
            <w:hideMark/>
          </w:tcPr>
          <w:p w14:paraId="7F0E0E8A"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RELATÓRIO RESUMIDO DA EXECUÇÃO ORÇAMENTÁRIA</w:t>
            </w:r>
          </w:p>
        </w:tc>
      </w:tr>
      <w:tr w:rsidR="000A55C6" w:rsidRPr="000A55C6" w14:paraId="0477A295" w14:textId="77777777" w:rsidTr="000B30DF">
        <w:trPr>
          <w:gridAfter w:val="1"/>
          <w:wAfter w:w="75" w:type="pct"/>
          <w:trHeight w:val="227"/>
          <w:tblHeader/>
          <w:jc w:val="center"/>
        </w:trPr>
        <w:tc>
          <w:tcPr>
            <w:tcW w:w="4925" w:type="pct"/>
            <w:gridSpan w:val="5"/>
            <w:vAlign w:val="bottom"/>
            <w:hideMark/>
          </w:tcPr>
          <w:p w14:paraId="09AE72D2"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LEI DE DIRETRIZES ORÇAMENTÁRIAS - ANEXO DE METAS FISCAIS</w:t>
            </w:r>
            <w:r w:rsidRPr="000B30DF">
              <w:rPr>
                <w:rFonts w:ascii="Titillium Web" w:hAnsi="Titillium Web" w:cs="Arial"/>
                <w:b/>
                <w:bCs/>
                <w:color w:val="000000"/>
                <w:sz w:val="12"/>
                <w:szCs w:val="12"/>
              </w:rPr>
              <w:br/>
              <w:t>LRF Art. 4º, § 2º, Inciso IV, Alínea a (R$ 1,00)</w:t>
            </w:r>
            <w:r w:rsidRPr="000B30DF">
              <w:rPr>
                <w:rFonts w:ascii="Titillium Web" w:hAnsi="Titillium Web" w:cs="Arial"/>
                <w:b/>
                <w:bCs/>
                <w:color w:val="000000"/>
                <w:sz w:val="12"/>
                <w:szCs w:val="12"/>
              </w:rPr>
              <w:br/>
              <w:t>RELATÓRIO RESUMIDO DA EXECUÇÃO ORÇAMENTÁRIA</w:t>
            </w:r>
            <w:r w:rsidRPr="000B30DF">
              <w:rPr>
                <w:rFonts w:ascii="Titillium Web" w:hAnsi="Titillium Web" w:cs="Arial"/>
                <w:b/>
                <w:bCs/>
                <w:color w:val="000000"/>
                <w:sz w:val="12"/>
                <w:szCs w:val="12"/>
              </w:rPr>
              <w:br/>
              <w:t>LRF Art. 53, § 1º, inciso II (R$ 1,00)</w:t>
            </w:r>
          </w:p>
        </w:tc>
      </w:tr>
      <w:tr w:rsidR="000A55C6" w:rsidRPr="000A55C6" w14:paraId="7AE042CC" w14:textId="77777777" w:rsidTr="000B30DF">
        <w:trPr>
          <w:gridAfter w:val="1"/>
          <w:wAfter w:w="75" w:type="pct"/>
          <w:trHeight w:val="477"/>
          <w:tblHeader/>
          <w:jc w:val="center"/>
        </w:trPr>
        <w:tc>
          <w:tcPr>
            <w:tcW w:w="829" w:type="pct"/>
            <w:vMerge w:val="restart"/>
            <w:vAlign w:val="center"/>
            <w:hideMark/>
          </w:tcPr>
          <w:p w14:paraId="7CA4DBC2"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EXERCÍCIO</w:t>
            </w:r>
          </w:p>
        </w:tc>
        <w:tc>
          <w:tcPr>
            <w:tcW w:w="1024" w:type="pct"/>
            <w:vMerge w:val="restart"/>
            <w:vAlign w:val="bottom"/>
            <w:hideMark/>
          </w:tcPr>
          <w:p w14:paraId="5B8F9311"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RECEITAS PREVIDENCIÁRIAS</w:t>
            </w:r>
          </w:p>
        </w:tc>
        <w:tc>
          <w:tcPr>
            <w:tcW w:w="1024" w:type="pct"/>
            <w:vMerge w:val="restart"/>
            <w:vAlign w:val="bottom"/>
            <w:hideMark/>
          </w:tcPr>
          <w:p w14:paraId="2E09DB1A"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DESPESAS PREVIDENCIÁRIAS</w:t>
            </w:r>
          </w:p>
        </w:tc>
        <w:tc>
          <w:tcPr>
            <w:tcW w:w="1024" w:type="pct"/>
            <w:vMerge w:val="restart"/>
            <w:vAlign w:val="bottom"/>
            <w:hideMark/>
          </w:tcPr>
          <w:p w14:paraId="4B274BD0"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RESULTADO PREVIDENCIÁRIO</w:t>
            </w:r>
          </w:p>
        </w:tc>
        <w:tc>
          <w:tcPr>
            <w:tcW w:w="1023" w:type="pct"/>
            <w:vMerge w:val="restart"/>
            <w:vAlign w:val="bottom"/>
            <w:hideMark/>
          </w:tcPr>
          <w:p w14:paraId="3D943C76"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SALDO FINANCEIRO DO EXERCÍCIO</w:t>
            </w:r>
          </w:p>
        </w:tc>
      </w:tr>
      <w:tr w:rsidR="000A55C6" w:rsidRPr="000A55C6" w14:paraId="34BECD8A" w14:textId="77777777" w:rsidTr="000B30DF">
        <w:trPr>
          <w:trHeight w:val="227"/>
          <w:tblHeader/>
          <w:jc w:val="center"/>
        </w:trPr>
        <w:tc>
          <w:tcPr>
            <w:tcW w:w="829" w:type="pct"/>
            <w:vMerge/>
            <w:vAlign w:val="center"/>
            <w:hideMark/>
          </w:tcPr>
          <w:p w14:paraId="086F7457"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1024" w:type="pct"/>
            <w:vMerge/>
            <w:vAlign w:val="center"/>
            <w:hideMark/>
          </w:tcPr>
          <w:p w14:paraId="36CED432"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1024" w:type="pct"/>
            <w:vMerge/>
            <w:vAlign w:val="center"/>
            <w:hideMark/>
          </w:tcPr>
          <w:p w14:paraId="37AF4A8C"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1024" w:type="pct"/>
            <w:vMerge/>
            <w:vAlign w:val="center"/>
            <w:hideMark/>
          </w:tcPr>
          <w:p w14:paraId="5ACBA22B"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1023" w:type="pct"/>
            <w:vMerge/>
            <w:vAlign w:val="center"/>
            <w:hideMark/>
          </w:tcPr>
          <w:p w14:paraId="51192622"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75" w:type="pct"/>
            <w:noWrap/>
            <w:vAlign w:val="bottom"/>
            <w:hideMark/>
          </w:tcPr>
          <w:p w14:paraId="4CD8D060" w14:textId="77777777" w:rsidR="000A55C6" w:rsidRPr="000A55C6" w:rsidRDefault="000A55C6" w:rsidP="00493C2F">
            <w:pPr>
              <w:suppressAutoHyphens w:val="0"/>
              <w:spacing w:after="0"/>
              <w:ind w:firstLine="0"/>
              <w:jc w:val="center"/>
              <w:rPr>
                <w:rFonts w:ascii="Titillium Web" w:hAnsi="Titillium Web" w:cs="Arial"/>
                <w:b/>
                <w:bCs/>
                <w:color w:val="000000"/>
                <w:sz w:val="18"/>
                <w:szCs w:val="18"/>
              </w:rPr>
            </w:pPr>
          </w:p>
        </w:tc>
      </w:tr>
      <w:tr w:rsidR="000A55C6" w:rsidRPr="000A55C6" w14:paraId="72EFDF92" w14:textId="77777777" w:rsidTr="000B30DF">
        <w:trPr>
          <w:trHeight w:val="227"/>
          <w:tblHeader/>
          <w:jc w:val="center"/>
        </w:trPr>
        <w:tc>
          <w:tcPr>
            <w:tcW w:w="829" w:type="pct"/>
            <w:vMerge/>
            <w:vAlign w:val="center"/>
            <w:hideMark/>
          </w:tcPr>
          <w:p w14:paraId="16DFF8BC" w14:textId="77777777" w:rsidR="000A55C6" w:rsidRPr="000B30DF" w:rsidRDefault="000A55C6" w:rsidP="00493C2F">
            <w:pPr>
              <w:suppressAutoHyphens w:val="0"/>
              <w:spacing w:after="0"/>
              <w:ind w:firstLine="0"/>
              <w:rPr>
                <w:rFonts w:ascii="Titillium Web" w:hAnsi="Titillium Web" w:cs="Arial"/>
                <w:b/>
                <w:bCs/>
                <w:color w:val="000000"/>
                <w:sz w:val="12"/>
                <w:szCs w:val="12"/>
              </w:rPr>
            </w:pPr>
          </w:p>
        </w:tc>
        <w:tc>
          <w:tcPr>
            <w:tcW w:w="1024" w:type="pct"/>
            <w:vAlign w:val="center"/>
            <w:hideMark/>
          </w:tcPr>
          <w:p w14:paraId="2955F05B"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Valor (a)</w:t>
            </w:r>
          </w:p>
        </w:tc>
        <w:tc>
          <w:tcPr>
            <w:tcW w:w="1024" w:type="pct"/>
            <w:vAlign w:val="center"/>
            <w:hideMark/>
          </w:tcPr>
          <w:p w14:paraId="60F2A567"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Valor (b)</w:t>
            </w:r>
          </w:p>
        </w:tc>
        <w:tc>
          <w:tcPr>
            <w:tcW w:w="1024" w:type="pct"/>
            <w:vAlign w:val="center"/>
            <w:hideMark/>
          </w:tcPr>
          <w:p w14:paraId="57C05228"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Valor (c) = (</w:t>
            </w:r>
            <w:proofErr w:type="spellStart"/>
            <w:r w:rsidRPr="000B30DF">
              <w:rPr>
                <w:rFonts w:ascii="Titillium Web" w:hAnsi="Titillium Web" w:cs="Arial"/>
                <w:b/>
                <w:bCs/>
                <w:color w:val="000000"/>
                <w:sz w:val="12"/>
                <w:szCs w:val="12"/>
              </w:rPr>
              <w:t>a-b</w:t>
            </w:r>
            <w:proofErr w:type="spellEnd"/>
            <w:r w:rsidRPr="000B30DF">
              <w:rPr>
                <w:rFonts w:ascii="Titillium Web" w:hAnsi="Titillium Web" w:cs="Arial"/>
                <w:b/>
                <w:bCs/>
                <w:color w:val="000000"/>
                <w:sz w:val="12"/>
                <w:szCs w:val="12"/>
              </w:rPr>
              <w:t>)</w:t>
            </w:r>
          </w:p>
        </w:tc>
        <w:tc>
          <w:tcPr>
            <w:tcW w:w="1023" w:type="pct"/>
            <w:vAlign w:val="center"/>
            <w:hideMark/>
          </w:tcPr>
          <w:p w14:paraId="081CBE66" w14:textId="77777777" w:rsidR="000A55C6" w:rsidRPr="000B30DF" w:rsidRDefault="000A55C6" w:rsidP="00493C2F">
            <w:pPr>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 xml:space="preserve">Valor (d) = (d </w:t>
            </w:r>
            <w:proofErr w:type="spellStart"/>
            <w:r w:rsidRPr="000B30DF">
              <w:rPr>
                <w:rFonts w:ascii="Titillium Web" w:hAnsi="Titillium Web" w:cs="Arial"/>
                <w:b/>
                <w:bCs/>
                <w:color w:val="000000"/>
                <w:sz w:val="12"/>
                <w:szCs w:val="12"/>
              </w:rPr>
              <w:t>Exerc</w:t>
            </w:r>
            <w:proofErr w:type="spellEnd"/>
            <w:r w:rsidRPr="000B30DF">
              <w:rPr>
                <w:rFonts w:ascii="Titillium Web" w:hAnsi="Titillium Web" w:cs="Arial"/>
                <w:b/>
                <w:bCs/>
                <w:color w:val="000000"/>
                <w:sz w:val="12"/>
                <w:szCs w:val="12"/>
              </w:rPr>
              <w:t>. Anterior) + (c)</w:t>
            </w:r>
          </w:p>
        </w:tc>
        <w:tc>
          <w:tcPr>
            <w:tcW w:w="75" w:type="pct"/>
            <w:vAlign w:val="center"/>
            <w:hideMark/>
          </w:tcPr>
          <w:p w14:paraId="51C0F7D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763FBEC" w14:textId="77777777" w:rsidTr="000B30DF">
        <w:trPr>
          <w:trHeight w:val="227"/>
          <w:jc w:val="center"/>
        </w:trPr>
        <w:tc>
          <w:tcPr>
            <w:tcW w:w="829" w:type="pct"/>
            <w:noWrap/>
            <w:vAlign w:val="bottom"/>
            <w:hideMark/>
          </w:tcPr>
          <w:p w14:paraId="7760CB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2025</w:t>
            </w:r>
          </w:p>
        </w:tc>
        <w:tc>
          <w:tcPr>
            <w:tcW w:w="1024" w:type="pct"/>
            <w:noWrap/>
            <w:vAlign w:val="bottom"/>
            <w:hideMark/>
          </w:tcPr>
          <w:p w14:paraId="5763BB6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749.434.966,93</w:t>
            </w:r>
          </w:p>
        </w:tc>
        <w:tc>
          <w:tcPr>
            <w:tcW w:w="1024" w:type="pct"/>
            <w:noWrap/>
            <w:vAlign w:val="bottom"/>
            <w:hideMark/>
          </w:tcPr>
          <w:p w14:paraId="281989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29.998.568,06</w:t>
            </w:r>
          </w:p>
        </w:tc>
        <w:tc>
          <w:tcPr>
            <w:tcW w:w="1024" w:type="pct"/>
            <w:noWrap/>
            <w:vAlign w:val="bottom"/>
            <w:hideMark/>
          </w:tcPr>
          <w:p w14:paraId="76C780F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719.436.398,87</w:t>
            </w:r>
          </w:p>
        </w:tc>
        <w:tc>
          <w:tcPr>
            <w:tcW w:w="1023" w:type="pct"/>
            <w:noWrap/>
            <w:vAlign w:val="bottom"/>
            <w:hideMark/>
          </w:tcPr>
          <w:p w14:paraId="5EAA7BB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4.296.922.322,43</w:t>
            </w:r>
          </w:p>
        </w:tc>
        <w:tc>
          <w:tcPr>
            <w:tcW w:w="75" w:type="pct"/>
            <w:vAlign w:val="center"/>
            <w:hideMark/>
          </w:tcPr>
          <w:p w14:paraId="4D59C19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5243663" w14:textId="77777777" w:rsidTr="000B30DF">
        <w:trPr>
          <w:trHeight w:val="227"/>
          <w:jc w:val="center"/>
        </w:trPr>
        <w:tc>
          <w:tcPr>
            <w:tcW w:w="829" w:type="pct"/>
            <w:noWrap/>
            <w:vAlign w:val="bottom"/>
            <w:hideMark/>
          </w:tcPr>
          <w:p w14:paraId="21C4463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2026</w:t>
            </w:r>
          </w:p>
        </w:tc>
        <w:tc>
          <w:tcPr>
            <w:tcW w:w="1024" w:type="pct"/>
            <w:noWrap/>
            <w:vAlign w:val="bottom"/>
            <w:hideMark/>
          </w:tcPr>
          <w:p w14:paraId="01C61E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563.096.952,22</w:t>
            </w:r>
          </w:p>
        </w:tc>
        <w:tc>
          <w:tcPr>
            <w:tcW w:w="1024" w:type="pct"/>
            <w:noWrap/>
            <w:vAlign w:val="bottom"/>
            <w:hideMark/>
          </w:tcPr>
          <w:p w14:paraId="289DEC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18.225.109,62</w:t>
            </w:r>
          </w:p>
        </w:tc>
        <w:tc>
          <w:tcPr>
            <w:tcW w:w="1024" w:type="pct"/>
            <w:noWrap/>
            <w:vAlign w:val="bottom"/>
            <w:hideMark/>
          </w:tcPr>
          <w:p w14:paraId="4D87BC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544.871.842,60</w:t>
            </w:r>
          </w:p>
        </w:tc>
        <w:tc>
          <w:tcPr>
            <w:tcW w:w="1023" w:type="pct"/>
            <w:noWrap/>
            <w:vAlign w:val="bottom"/>
            <w:hideMark/>
          </w:tcPr>
          <w:p w14:paraId="6B65D9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4.841.794.165,03</w:t>
            </w:r>
          </w:p>
        </w:tc>
        <w:tc>
          <w:tcPr>
            <w:tcW w:w="75" w:type="pct"/>
            <w:vAlign w:val="center"/>
            <w:hideMark/>
          </w:tcPr>
          <w:p w14:paraId="3D4E6FCF"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1E68BC5" w14:textId="77777777" w:rsidTr="000B30DF">
        <w:trPr>
          <w:trHeight w:val="227"/>
          <w:jc w:val="center"/>
        </w:trPr>
        <w:tc>
          <w:tcPr>
            <w:tcW w:w="829" w:type="pct"/>
            <w:noWrap/>
            <w:vAlign w:val="bottom"/>
            <w:hideMark/>
          </w:tcPr>
          <w:p w14:paraId="594733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2027</w:t>
            </w:r>
          </w:p>
        </w:tc>
        <w:tc>
          <w:tcPr>
            <w:tcW w:w="1024" w:type="pct"/>
            <w:noWrap/>
            <w:vAlign w:val="bottom"/>
            <w:hideMark/>
          </w:tcPr>
          <w:p w14:paraId="1B9B36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521.836.051,90</w:t>
            </w:r>
          </w:p>
        </w:tc>
        <w:tc>
          <w:tcPr>
            <w:tcW w:w="1024" w:type="pct"/>
            <w:noWrap/>
            <w:vAlign w:val="bottom"/>
            <w:hideMark/>
          </w:tcPr>
          <w:p w14:paraId="2C8231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43.152.560,37</w:t>
            </w:r>
          </w:p>
        </w:tc>
        <w:tc>
          <w:tcPr>
            <w:tcW w:w="1024" w:type="pct"/>
            <w:noWrap/>
            <w:vAlign w:val="bottom"/>
            <w:hideMark/>
          </w:tcPr>
          <w:p w14:paraId="19B3FA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478.683.491,53</w:t>
            </w:r>
          </w:p>
        </w:tc>
        <w:tc>
          <w:tcPr>
            <w:tcW w:w="1023" w:type="pct"/>
            <w:noWrap/>
            <w:vAlign w:val="bottom"/>
            <w:hideMark/>
          </w:tcPr>
          <w:p w14:paraId="2894C8D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5.320.477.656,55</w:t>
            </w:r>
          </w:p>
        </w:tc>
        <w:tc>
          <w:tcPr>
            <w:tcW w:w="75" w:type="pct"/>
            <w:vAlign w:val="center"/>
            <w:hideMark/>
          </w:tcPr>
          <w:p w14:paraId="6EE9942E"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65412D3" w14:textId="77777777" w:rsidTr="000B30DF">
        <w:trPr>
          <w:trHeight w:val="227"/>
          <w:jc w:val="center"/>
        </w:trPr>
        <w:tc>
          <w:tcPr>
            <w:tcW w:w="829" w:type="pct"/>
            <w:noWrap/>
            <w:vAlign w:val="bottom"/>
            <w:hideMark/>
          </w:tcPr>
          <w:p w14:paraId="548CBD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2028</w:t>
            </w:r>
          </w:p>
        </w:tc>
        <w:tc>
          <w:tcPr>
            <w:tcW w:w="1024" w:type="pct"/>
            <w:noWrap/>
            <w:vAlign w:val="bottom"/>
            <w:hideMark/>
          </w:tcPr>
          <w:p w14:paraId="3640C6E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473.000.851,11</w:t>
            </w:r>
          </w:p>
        </w:tc>
        <w:tc>
          <w:tcPr>
            <w:tcW w:w="1024" w:type="pct"/>
            <w:noWrap/>
            <w:vAlign w:val="bottom"/>
            <w:hideMark/>
          </w:tcPr>
          <w:p w14:paraId="6E1A4D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99.418.518,07</w:t>
            </w:r>
          </w:p>
        </w:tc>
        <w:tc>
          <w:tcPr>
            <w:tcW w:w="1024" w:type="pct"/>
            <w:noWrap/>
            <w:vAlign w:val="bottom"/>
            <w:hideMark/>
          </w:tcPr>
          <w:p w14:paraId="020BB9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373.582.333,04</w:t>
            </w:r>
          </w:p>
        </w:tc>
        <w:tc>
          <w:tcPr>
            <w:tcW w:w="1023" w:type="pct"/>
            <w:noWrap/>
            <w:vAlign w:val="bottom"/>
            <w:hideMark/>
          </w:tcPr>
          <w:p w14:paraId="16DC31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5.694.059.989,59</w:t>
            </w:r>
          </w:p>
        </w:tc>
        <w:tc>
          <w:tcPr>
            <w:tcW w:w="75" w:type="pct"/>
            <w:vAlign w:val="center"/>
            <w:hideMark/>
          </w:tcPr>
          <w:p w14:paraId="186E30D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76B7608" w14:textId="77777777" w:rsidTr="000B30DF">
        <w:trPr>
          <w:trHeight w:val="227"/>
          <w:jc w:val="center"/>
        </w:trPr>
        <w:tc>
          <w:tcPr>
            <w:tcW w:w="829" w:type="pct"/>
            <w:noWrap/>
            <w:vAlign w:val="bottom"/>
            <w:hideMark/>
          </w:tcPr>
          <w:p w14:paraId="726312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2029</w:t>
            </w:r>
          </w:p>
        </w:tc>
        <w:tc>
          <w:tcPr>
            <w:tcW w:w="1024" w:type="pct"/>
            <w:noWrap/>
            <w:vAlign w:val="bottom"/>
            <w:hideMark/>
          </w:tcPr>
          <w:p w14:paraId="5DC4D2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426.028.775,24</w:t>
            </w:r>
          </w:p>
        </w:tc>
        <w:tc>
          <w:tcPr>
            <w:tcW w:w="1024" w:type="pct"/>
            <w:noWrap/>
            <w:vAlign w:val="bottom"/>
            <w:hideMark/>
          </w:tcPr>
          <w:p w14:paraId="62BA38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155.913.609,43</w:t>
            </w:r>
          </w:p>
        </w:tc>
        <w:tc>
          <w:tcPr>
            <w:tcW w:w="1024" w:type="pct"/>
            <w:noWrap/>
            <w:vAlign w:val="bottom"/>
            <w:hideMark/>
          </w:tcPr>
          <w:p w14:paraId="1D20E2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270.115.165,81</w:t>
            </w:r>
          </w:p>
        </w:tc>
        <w:tc>
          <w:tcPr>
            <w:tcW w:w="1023" w:type="pct"/>
            <w:noWrap/>
            <w:vAlign w:val="bottom"/>
            <w:hideMark/>
          </w:tcPr>
          <w:p w14:paraId="11A937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5.964.175.155,41</w:t>
            </w:r>
          </w:p>
        </w:tc>
        <w:tc>
          <w:tcPr>
            <w:tcW w:w="75" w:type="pct"/>
            <w:vAlign w:val="center"/>
            <w:hideMark/>
          </w:tcPr>
          <w:p w14:paraId="23C5D43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B75E83B" w14:textId="77777777" w:rsidTr="000B30DF">
        <w:trPr>
          <w:trHeight w:val="227"/>
          <w:jc w:val="center"/>
        </w:trPr>
        <w:tc>
          <w:tcPr>
            <w:tcW w:w="829" w:type="pct"/>
            <w:noWrap/>
            <w:vAlign w:val="bottom"/>
            <w:hideMark/>
          </w:tcPr>
          <w:p w14:paraId="709BFD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2030</w:t>
            </w:r>
          </w:p>
        </w:tc>
        <w:tc>
          <w:tcPr>
            <w:tcW w:w="1024" w:type="pct"/>
            <w:noWrap/>
            <w:vAlign w:val="bottom"/>
            <w:hideMark/>
          </w:tcPr>
          <w:p w14:paraId="2B4F73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393.230.932,60</w:t>
            </w:r>
          </w:p>
        </w:tc>
        <w:tc>
          <w:tcPr>
            <w:tcW w:w="1024" w:type="pct"/>
            <w:noWrap/>
            <w:vAlign w:val="bottom"/>
            <w:hideMark/>
          </w:tcPr>
          <w:p w14:paraId="2205CA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172.462.422,30</w:t>
            </w:r>
          </w:p>
        </w:tc>
        <w:tc>
          <w:tcPr>
            <w:tcW w:w="1024" w:type="pct"/>
            <w:noWrap/>
            <w:vAlign w:val="bottom"/>
            <w:hideMark/>
          </w:tcPr>
          <w:p w14:paraId="533C1F1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220.768.510,30</w:t>
            </w:r>
          </w:p>
        </w:tc>
        <w:tc>
          <w:tcPr>
            <w:tcW w:w="1023" w:type="pct"/>
            <w:noWrap/>
            <w:vAlign w:val="bottom"/>
            <w:hideMark/>
          </w:tcPr>
          <w:p w14:paraId="4480A4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6.184.943.665,70</w:t>
            </w:r>
          </w:p>
        </w:tc>
        <w:tc>
          <w:tcPr>
            <w:tcW w:w="75" w:type="pct"/>
            <w:vAlign w:val="center"/>
            <w:hideMark/>
          </w:tcPr>
          <w:p w14:paraId="162318A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F12EE4B" w14:textId="77777777" w:rsidTr="000B30DF">
        <w:trPr>
          <w:trHeight w:val="227"/>
          <w:jc w:val="center"/>
        </w:trPr>
        <w:tc>
          <w:tcPr>
            <w:tcW w:w="829" w:type="pct"/>
            <w:noWrap/>
            <w:vAlign w:val="bottom"/>
            <w:hideMark/>
          </w:tcPr>
          <w:p w14:paraId="555AFB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2031</w:t>
            </w:r>
          </w:p>
        </w:tc>
        <w:tc>
          <w:tcPr>
            <w:tcW w:w="1024" w:type="pct"/>
            <w:noWrap/>
            <w:vAlign w:val="bottom"/>
            <w:hideMark/>
          </w:tcPr>
          <w:p w14:paraId="1E6760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360.843.638,34</w:t>
            </w:r>
          </w:p>
        </w:tc>
        <w:tc>
          <w:tcPr>
            <w:tcW w:w="1024" w:type="pct"/>
            <w:noWrap/>
            <w:vAlign w:val="bottom"/>
            <w:hideMark/>
          </w:tcPr>
          <w:p w14:paraId="7EF21D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192.404.297,07</w:t>
            </w:r>
          </w:p>
        </w:tc>
        <w:tc>
          <w:tcPr>
            <w:tcW w:w="1024" w:type="pct"/>
            <w:noWrap/>
            <w:vAlign w:val="bottom"/>
            <w:hideMark/>
          </w:tcPr>
          <w:p w14:paraId="29713F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168.439.341,26</w:t>
            </w:r>
          </w:p>
        </w:tc>
        <w:tc>
          <w:tcPr>
            <w:tcW w:w="1023" w:type="pct"/>
            <w:noWrap/>
            <w:vAlign w:val="bottom"/>
            <w:hideMark/>
          </w:tcPr>
          <w:p w14:paraId="789BB1E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6.353.383.006,97</w:t>
            </w:r>
          </w:p>
        </w:tc>
        <w:tc>
          <w:tcPr>
            <w:tcW w:w="75" w:type="pct"/>
            <w:vAlign w:val="center"/>
            <w:hideMark/>
          </w:tcPr>
          <w:p w14:paraId="08041128"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CD1A29F" w14:textId="77777777" w:rsidTr="000B30DF">
        <w:trPr>
          <w:trHeight w:val="227"/>
          <w:jc w:val="center"/>
        </w:trPr>
        <w:tc>
          <w:tcPr>
            <w:tcW w:w="829" w:type="pct"/>
            <w:noWrap/>
            <w:vAlign w:val="bottom"/>
            <w:hideMark/>
          </w:tcPr>
          <w:p w14:paraId="344C87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2032</w:t>
            </w:r>
          </w:p>
        </w:tc>
        <w:tc>
          <w:tcPr>
            <w:tcW w:w="1024" w:type="pct"/>
            <w:noWrap/>
            <w:vAlign w:val="bottom"/>
            <w:hideMark/>
          </w:tcPr>
          <w:p w14:paraId="76E481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331.481.426,49</w:t>
            </w:r>
          </w:p>
        </w:tc>
        <w:tc>
          <w:tcPr>
            <w:tcW w:w="1024" w:type="pct"/>
            <w:noWrap/>
            <w:vAlign w:val="bottom"/>
            <w:hideMark/>
          </w:tcPr>
          <w:p w14:paraId="373B10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207.797.095,21</w:t>
            </w:r>
          </w:p>
        </w:tc>
        <w:tc>
          <w:tcPr>
            <w:tcW w:w="1024" w:type="pct"/>
            <w:noWrap/>
            <w:vAlign w:val="bottom"/>
            <w:hideMark/>
          </w:tcPr>
          <w:p w14:paraId="6FE1CC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123.684.331,28</w:t>
            </w:r>
          </w:p>
        </w:tc>
        <w:tc>
          <w:tcPr>
            <w:tcW w:w="1023" w:type="pct"/>
            <w:noWrap/>
            <w:vAlign w:val="bottom"/>
            <w:hideMark/>
          </w:tcPr>
          <w:p w14:paraId="447332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6.477.067.338,25</w:t>
            </w:r>
          </w:p>
        </w:tc>
        <w:tc>
          <w:tcPr>
            <w:tcW w:w="75" w:type="pct"/>
            <w:vAlign w:val="center"/>
            <w:hideMark/>
          </w:tcPr>
          <w:p w14:paraId="126F8F1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E2877AB" w14:textId="77777777" w:rsidTr="000B30DF">
        <w:trPr>
          <w:trHeight w:val="227"/>
          <w:jc w:val="center"/>
        </w:trPr>
        <w:tc>
          <w:tcPr>
            <w:tcW w:w="829" w:type="pct"/>
            <w:noWrap/>
            <w:vAlign w:val="bottom"/>
            <w:hideMark/>
          </w:tcPr>
          <w:p w14:paraId="7158A7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2033</w:t>
            </w:r>
          </w:p>
        </w:tc>
        <w:tc>
          <w:tcPr>
            <w:tcW w:w="1024" w:type="pct"/>
            <w:noWrap/>
            <w:vAlign w:val="bottom"/>
            <w:hideMark/>
          </w:tcPr>
          <w:p w14:paraId="7113FA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303.107.116,07</w:t>
            </w:r>
          </w:p>
        </w:tc>
        <w:tc>
          <w:tcPr>
            <w:tcW w:w="1024" w:type="pct"/>
            <w:noWrap/>
            <w:vAlign w:val="bottom"/>
            <w:hideMark/>
          </w:tcPr>
          <w:p w14:paraId="266C44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224.669.618,22</w:t>
            </w:r>
          </w:p>
        </w:tc>
        <w:tc>
          <w:tcPr>
            <w:tcW w:w="1024" w:type="pct"/>
            <w:noWrap/>
            <w:vAlign w:val="bottom"/>
            <w:hideMark/>
          </w:tcPr>
          <w:p w14:paraId="2292674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78.437.497,84</w:t>
            </w:r>
          </w:p>
        </w:tc>
        <w:tc>
          <w:tcPr>
            <w:tcW w:w="1023" w:type="pct"/>
            <w:noWrap/>
            <w:vAlign w:val="bottom"/>
            <w:hideMark/>
          </w:tcPr>
          <w:p w14:paraId="658FDF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6.555.504.836,09</w:t>
            </w:r>
          </w:p>
        </w:tc>
        <w:tc>
          <w:tcPr>
            <w:tcW w:w="75" w:type="pct"/>
            <w:vAlign w:val="center"/>
            <w:hideMark/>
          </w:tcPr>
          <w:p w14:paraId="5B6B4AF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BC39A72" w14:textId="77777777" w:rsidTr="000B30DF">
        <w:trPr>
          <w:trHeight w:val="227"/>
          <w:jc w:val="center"/>
        </w:trPr>
        <w:tc>
          <w:tcPr>
            <w:tcW w:w="829" w:type="pct"/>
            <w:noWrap/>
            <w:vAlign w:val="bottom"/>
            <w:hideMark/>
          </w:tcPr>
          <w:p w14:paraId="3183B7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2034</w:t>
            </w:r>
          </w:p>
        </w:tc>
        <w:tc>
          <w:tcPr>
            <w:tcW w:w="1024" w:type="pct"/>
            <w:noWrap/>
            <w:vAlign w:val="bottom"/>
            <w:hideMark/>
          </w:tcPr>
          <w:p w14:paraId="25350D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272.923.256,42</w:t>
            </w:r>
          </w:p>
        </w:tc>
        <w:tc>
          <w:tcPr>
            <w:tcW w:w="1024" w:type="pct"/>
            <w:noWrap/>
            <w:vAlign w:val="bottom"/>
            <w:hideMark/>
          </w:tcPr>
          <w:p w14:paraId="7F61CB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251.508.048,66</w:t>
            </w:r>
          </w:p>
        </w:tc>
        <w:tc>
          <w:tcPr>
            <w:tcW w:w="1024" w:type="pct"/>
            <w:noWrap/>
            <w:vAlign w:val="bottom"/>
            <w:hideMark/>
          </w:tcPr>
          <w:p w14:paraId="65CE7C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21.415.207,76</w:t>
            </w:r>
          </w:p>
        </w:tc>
        <w:tc>
          <w:tcPr>
            <w:tcW w:w="1023" w:type="pct"/>
            <w:noWrap/>
            <w:vAlign w:val="bottom"/>
            <w:hideMark/>
          </w:tcPr>
          <w:p w14:paraId="3D8BAC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6.576.920.043,85</w:t>
            </w:r>
          </w:p>
        </w:tc>
        <w:tc>
          <w:tcPr>
            <w:tcW w:w="75" w:type="pct"/>
            <w:vAlign w:val="center"/>
            <w:hideMark/>
          </w:tcPr>
          <w:p w14:paraId="325D990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E96292E" w14:textId="77777777" w:rsidTr="000B30DF">
        <w:trPr>
          <w:trHeight w:val="227"/>
          <w:jc w:val="center"/>
        </w:trPr>
        <w:tc>
          <w:tcPr>
            <w:tcW w:w="829" w:type="pct"/>
            <w:noWrap/>
            <w:vAlign w:val="bottom"/>
            <w:hideMark/>
          </w:tcPr>
          <w:p w14:paraId="2A08F4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2035</w:t>
            </w:r>
          </w:p>
        </w:tc>
        <w:tc>
          <w:tcPr>
            <w:tcW w:w="1024" w:type="pct"/>
            <w:noWrap/>
            <w:vAlign w:val="bottom"/>
            <w:hideMark/>
          </w:tcPr>
          <w:p w14:paraId="34990B0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244.989.443,91</w:t>
            </w:r>
          </w:p>
        </w:tc>
        <w:tc>
          <w:tcPr>
            <w:tcW w:w="1024" w:type="pct"/>
            <w:noWrap/>
            <w:vAlign w:val="bottom"/>
            <w:hideMark/>
          </w:tcPr>
          <w:p w14:paraId="6E49B3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275.464.527,53</w:t>
            </w:r>
          </w:p>
        </w:tc>
        <w:tc>
          <w:tcPr>
            <w:tcW w:w="1024" w:type="pct"/>
            <w:noWrap/>
            <w:vAlign w:val="bottom"/>
            <w:hideMark/>
          </w:tcPr>
          <w:p w14:paraId="1C83ED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-30.475.083,62</w:t>
            </w:r>
          </w:p>
        </w:tc>
        <w:tc>
          <w:tcPr>
            <w:tcW w:w="1023" w:type="pct"/>
            <w:noWrap/>
            <w:vAlign w:val="bottom"/>
            <w:hideMark/>
          </w:tcPr>
          <w:p w14:paraId="0C4D91A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6.546.444.960,23</w:t>
            </w:r>
          </w:p>
        </w:tc>
        <w:tc>
          <w:tcPr>
            <w:tcW w:w="75" w:type="pct"/>
            <w:vAlign w:val="center"/>
            <w:hideMark/>
          </w:tcPr>
          <w:p w14:paraId="16DA450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3C7A16F" w14:textId="77777777" w:rsidTr="000B30DF">
        <w:trPr>
          <w:trHeight w:val="227"/>
          <w:jc w:val="center"/>
        </w:trPr>
        <w:tc>
          <w:tcPr>
            <w:tcW w:w="829" w:type="pct"/>
            <w:noWrap/>
            <w:vAlign w:val="bottom"/>
            <w:hideMark/>
          </w:tcPr>
          <w:p w14:paraId="71B6A0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2036</w:t>
            </w:r>
          </w:p>
        </w:tc>
        <w:tc>
          <w:tcPr>
            <w:tcW w:w="1024" w:type="pct"/>
            <w:noWrap/>
            <w:vAlign w:val="bottom"/>
            <w:hideMark/>
          </w:tcPr>
          <w:p w14:paraId="062BCF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218.788.817,87</w:t>
            </w:r>
          </w:p>
        </w:tc>
        <w:tc>
          <w:tcPr>
            <w:tcW w:w="1024" w:type="pct"/>
            <w:noWrap/>
            <w:vAlign w:val="bottom"/>
            <w:hideMark/>
          </w:tcPr>
          <w:p w14:paraId="59CC72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297.439.791,95</w:t>
            </w:r>
          </w:p>
        </w:tc>
        <w:tc>
          <w:tcPr>
            <w:tcW w:w="1024" w:type="pct"/>
            <w:noWrap/>
            <w:vAlign w:val="bottom"/>
            <w:hideMark/>
          </w:tcPr>
          <w:p w14:paraId="13545C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-78.650.974,08</w:t>
            </w:r>
          </w:p>
        </w:tc>
        <w:tc>
          <w:tcPr>
            <w:tcW w:w="1023" w:type="pct"/>
            <w:noWrap/>
            <w:vAlign w:val="bottom"/>
            <w:hideMark/>
          </w:tcPr>
          <w:p w14:paraId="265E1E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6.467.793.986,14</w:t>
            </w:r>
          </w:p>
        </w:tc>
        <w:tc>
          <w:tcPr>
            <w:tcW w:w="75" w:type="pct"/>
            <w:vAlign w:val="center"/>
            <w:hideMark/>
          </w:tcPr>
          <w:p w14:paraId="03B577F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736F2E3" w14:textId="77777777" w:rsidTr="000B30DF">
        <w:trPr>
          <w:trHeight w:val="227"/>
          <w:jc w:val="center"/>
        </w:trPr>
        <w:tc>
          <w:tcPr>
            <w:tcW w:w="829" w:type="pct"/>
            <w:noWrap/>
            <w:vAlign w:val="bottom"/>
            <w:hideMark/>
          </w:tcPr>
          <w:p w14:paraId="7C88F8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2037</w:t>
            </w:r>
          </w:p>
        </w:tc>
        <w:tc>
          <w:tcPr>
            <w:tcW w:w="1024" w:type="pct"/>
            <w:noWrap/>
            <w:vAlign w:val="bottom"/>
            <w:hideMark/>
          </w:tcPr>
          <w:p w14:paraId="2DABF3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197.432.741,68</w:t>
            </w:r>
          </w:p>
        </w:tc>
        <w:tc>
          <w:tcPr>
            <w:tcW w:w="1024" w:type="pct"/>
            <w:noWrap/>
            <w:vAlign w:val="bottom"/>
            <w:hideMark/>
          </w:tcPr>
          <w:p w14:paraId="38A3A4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307.848.805,65</w:t>
            </w:r>
          </w:p>
        </w:tc>
        <w:tc>
          <w:tcPr>
            <w:tcW w:w="1024" w:type="pct"/>
            <w:noWrap/>
            <w:vAlign w:val="bottom"/>
            <w:hideMark/>
          </w:tcPr>
          <w:p w14:paraId="78DC570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-110.416.063,97</w:t>
            </w:r>
          </w:p>
        </w:tc>
        <w:tc>
          <w:tcPr>
            <w:tcW w:w="1023" w:type="pct"/>
            <w:noWrap/>
            <w:vAlign w:val="bottom"/>
            <w:hideMark/>
          </w:tcPr>
          <w:p w14:paraId="3804C8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6.357.377.922,17</w:t>
            </w:r>
          </w:p>
        </w:tc>
        <w:tc>
          <w:tcPr>
            <w:tcW w:w="75" w:type="pct"/>
            <w:vAlign w:val="center"/>
            <w:hideMark/>
          </w:tcPr>
          <w:p w14:paraId="2A98E93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10E5D12" w14:textId="77777777" w:rsidTr="000B30DF">
        <w:trPr>
          <w:trHeight w:val="227"/>
          <w:jc w:val="center"/>
        </w:trPr>
        <w:tc>
          <w:tcPr>
            <w:tcW w:w="829" w:type="pct"/>
            <w:noWrap/>
            <w:vAlign w:val="bottom"/>
            <w:hideMark/>
          </w:tcPr>
          <w:p w14:paraId="2210D2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2038</w:t>
            </w:r>
          </w:p>
        </w:tc>
        <w:tc>
          <w:tcPr>
            <w:tcW w:w="1024" w:type="pct"/>
            <w:noWrap/>
            <w:vAlign w:val="bottom"/>
            <w:hideMark/>
          </w:tcPr>
          <w:p w14:paraId="7A68186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177.003.264,11</w:t>
            </w:r>
          </w:p>
        </w:tc>
        <w:tc>
          <w:tcPr>
            <w:tcW w:w="1024" w:type="pct"/>
            <w:noWrap/>
            <w:vAlign w:val="bottom"/>
            <w:hideMark/>
          </w:tcPr>
          <w:p w14:paraId="067DA9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319.478.968,62</w:t>
            </w:r>
          </w:p>
        </w:tc>
        <w:tc>
          <w:tcPr>
            <w:tcW w:w="1024" w:type="pct"/>
            <w:noWrap/>
            <w:vAlign w:val="bottom"/>
            <w:hideMark/>
          </w:tcPr>
          <w:p w14:paraId="1DD2B0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-142.475.704,51</w:t>
            </w:r>
          </w:p>
        </w:tc>
        <w:tc>
          <w:tcPr>
            <w:tcW w:w="1023" w:type="pct"/>
            <w:noWrap/>
            <w:vAlign w:val="bottom"/>
            <w:hideMark/>
          </w:tcPr>
          <w:p w14:paraId="36D4826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6.214.902.217,66</w:t>
            </w:r>
          </w:p>
        </w:tc>
        <w:tc>
          <w:tcPr>
            <w:tcW w:w="75" w:type="pct"/>
            <w:vAlign w:val="center"/>
            <w:hideMark/>
          </w:tcPr>
          <w:p w14:paraId="119CA26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98C4283" w14:textId="77777777" w:rsidTr="000B30DF">
        <w:trPr>
          <w:trHeight w:val="227"/>
          <w:jc w:val="center"/>
        </w:trPr>
        <w:tc>
          <w:tcPr>
            <w:tcW w:w="829" w:type="pct"/>
            <w:noWrap/>
            <w:vAlign w:val="bottom"/>
            <w:hideMark/>
          </w:tcPr>
          <w:p w14:paraId="5F1562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2039</w:t>
            </w:r>
          </w:p>
        </w:tc>
        <w:tc>
          <w:tcPr>
            <w:tcW w:w="1024" w:type="pct"/>
            <w:noWrap/>
            <w:vAlign w:val="bottom"/>
            <w:hideMark/>
          </w:tcPr>
          <w:p w14:paraId="5278E4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158.811.275,17</w:t>
            </w:r>
          </w:p>
        </w:tc>
        <w:tc>
          <w:tcPr>
            <w:tcW w:w="1024" w:type="pct"/>
            <w:noWrap/>
            <w:vAlign w:val="bottom"/>
            <w:hideMark/>
          </w:tcPr>
          <w:p w14:paraId="02F1D3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327.054.454,53</w:t>
            </w:r>
          </w:p>
        </w:tc>
        <w:tc>
          <w:tcPr>
            <w:tcW w:w="1024" w:type="pct"/>
            <w:noWrap/>
            <w:vAlign w:val="bottom"/>
            <w:hideMark/>
          </w:tcPr>
          <w:p w14:paraId="124E72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-168.243.179,36</w:t>
            </w:r>
          </w:p>
        </w:tc>
        <w:tc>
          <w:tcPr>
            <w:tcW w:w="1023" w:type="pct"/>
            <w:noWrap/>
            <w:vAlign w:val="bottom"/>
            <w:hideMark/>
          </w:tcPr>
          <w:p w14:paraId="668EC99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6.046.659.038,30</w:t>
            </w:r>
          </w:p>
        </w:tc>
        <w:tc>
          <w:tcPr>
            <w:tcW w:w="75" w:type="pct"/>
            <w:vAlign w:val="center"/>
            <w:hideMark/>
          </w:tcPr>
          <w:p w14:paraId="0ED7D828"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3F8F334" w14:textId="77777777" w:rsidTr="000B30DF">
        <w:trPr>
          <w:trHeight w:val="227"/>
          <w:jc w:val="center"/>
        </w:trPr>
        <w:tc>
          <w:tcPr>
            <w:tcW w:w="829" w:type="pct"/>
            <w:noWrap/>
            <w:vAlign w:val="bottom"/>
            <w:hideMark/>
          </w:tcPr>
          <w:p w14:paraId="64E056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2040</w:t>
            </w:r>
          </w:p>
        </w:tc>
        <w:tc>
          <w:tcPr>
            <w:tcW w:w="1024" w:type="pct"/>
            <w:noWrap/>
            <w:vAlign w:val="bottom"/>
            <w:hideMark/>
          </w:tcPr>
          <w:p w14:paraId="0D5444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140.895.018,03</w:t>
            </w:r>
          </w:p>
        </w:tc>
        <w:tc>
          <w:tcPr>
            <w:tcW w:w="1024" w:type="pct"/>
            <w:noWrap/>
            <w:vAlign w:val="bottom"/>
            <w:hideMark/>
          </w:tcPr>
          <w:p w14:paraId="74DC0F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336.795.490,05</w:t>
            </w:r>
          </w:p>
        </w:tc>
        <w:tc>
          <w:tcPr>
            <w:tcW w:w="1024" w:type="pct"/>
            <w:noWrap/>
            <w:vAlign w:val="bottom"/>
            <w:hideMark/>
          </w:tcPr>
          <w:p w14:paraId="395C81F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-195.900.472,02</w:t>
            </w:r>
          </w:p>
        </w:tc>
        <w:tc>
          <w:tcPr>
            <w:tcW w:w="1023" w:type="pct"/>
            <w:noWrap/>
            <w:vAlign w:val="bottom"/>
            <w:hideMark/>
          </w:tcPr>
          <w:p w14:paraId="2CF3C7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5.850.758.566,28</w:t>
            </w:r>
          </w:p>
        </w:tc>
        <w:tc>
          <w:tcPr>
            <w:tcW w:w="75" w:type="pct"/>
            <w:vAlign w:val="center"/>
            <w:hideMark/>
          </w:tcPr>
          <w:p w14:paraId="1F35F4B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7CDF7BD" w14:textId="77777777" w:rsidTr="000B30DF">
        <w:trPr>
          <w:trHeight w:val="227"/>
          <w:jc w:val="center"/>
        </w:trPr>
        <w:tc>
          <w:tcPr>
            <w:tcW w:w="829" w:type="pct"/>
            <w:noWrap/>
            <w:vAlign w:val="bottom"/>
            <w:hideMark/>
          </w:tcPr>
          <w:p w14:paraId="309707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2041</w:t>
            </w:r>
          </w:p>
        </w:tc>
        <w:tc>
          <w:tcPr>
            <w:tcW w:w="1024" w:type="pct"/>
            <w:noWrap/>
            <w:vAlign w:val="bottom"/>
            <w:hideMark/>
          </w:tcPr>
          <w:p w14:paraId="2D19E5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125.123.708,46</w:t>
            </w:r>
          </w:p>
        </w:tc>
        <w:tc>
          <w:tcPr>
            <w:tcW w:w="1024" w:type="pct"/>
            <w:noWrap/>
            <w:vAlign w:val="bottom"/>
            <w:hideMark/>
          </w:tcPr>
          <w:p w14:paraId="5593A2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342.759.486,52</w:t>
            </w:r>
          </w:p>
        </w:tc>
        <w:tc>
          <w:tcPr>
            <w:tcW w:w="1024" w:type="pct"/>
            <w:noWrap/>
            <w:vAlign w:val="bottom"/>
            <w:hideMark/>
          </w:tcPr>
          <w:p w14:paraId="1BCD0A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-217.635.778,06</w:t>
            </w:r>
          </w:p>
        </w:tc>
        <w:tc>
          <w:tcPr>
            <w:tcW w:w="1023" w:type="pct"/>
            <w:noWrap/>
            <w:vAlign w:val="bottom"/>
            <w:hideMark/>
          </w:tcPr>
          <w:p w14:paraId="242029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5.633.122.788,22</w:t>
            </w:r>
          </w:p>
        </w:tc>
        <w:tc>
          <w:tcPr>
            <w:tcW w:w="75" w:type="pct"/>
            <w:vAlign w:val="center"/>
            <w:hideMark/>
          </w:tcPr>
          <w:p w14:paraId="00E40CD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871129B" w14:textId="77777777" w:rsidTr="000B30DF">
        <w:trPr>
          <w:trHeight w:val="227"/>
          <w:jc w:val="center"/>
        </w:trPr>
        <w:tc>
          <w:tcPr>
            <w:tcW w:w="829" w:type="pct"/>
            <w:noWrap/>
            <w:vAlign w:val="bottom"/>
            <w:hideMark/>
          </w:tcPr>
          <w:p w14:paraId="43A5E0C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2042</w:t>
            </w:r>
          </w:p>
        </w:tc>
        <w:tc>
          <w:tcPr>
            <w:tcW w:w="1024" w:type="pct"/>
            <w:noWrap/>
            <w:vAlign w:val="bottom"/>
            <w:hideMark/>
          </w:tcPr>
          <w:p w14:paraId="4DAC424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110.184.518,21</w:t>
            </w:r>
          </w:p>
        </w:tc>
        <w:tc>
          <w:tcPr>
            <w:tcW w:w="1024" w:type="pct"/>
            <w:noWrap/>
            <w:vAlign w:val="bottom"/>
            <w:hideMark/>
          </w:tcPr>
          <w:p w14:paraId="6477626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349.274.678,77</w:t>
            </w:r>
          </w:p>
        </w:tc>
        <w:tc>
          <w:tcPr>
            <w:tcW w:w="1024" w:type="pct"/>
            <w:noWrap/>
            <w:vAlign w:val="bottom"/>
            <w:hideMark/>
          </w:tcPr>
          <w:p w14:paraId="5307D81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-239.090.160,56</w:t>
            </w:r>
          </w:p>
        </w:tc>
        <w:tc>
          <w:tcPr>
            <w:tcW w:w="1023" w:type="pct"/>
            <w:noWrap/>
            <w:vAlign w:val="bottom"/>
            <w:hideMark/>
          </w:tcPr>
          <w:p w14:paraId="6EFB06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5.394.032.627,66</w:t>
            </w:r>
          </w:p>
        </w:tc>
        <w:tc>
          <w:tcPr>
            <w:tcW w:w="75" w:type="pct"/>
            <w:vAlign w:val="center"/>
            <w:hideMark/>
          </w:tcPr>
          <w:p w14:paraId="2F22786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7EA0BE7" w14:textId="77777777" w:rsidTr="000B30DF">
        <w:trPr>
          <w:trHeight w:val="227"/>
          <w:jc w:val="center"/>
        </w:trPr>
        <w:tc>
          <w:tcPr>
            <w:tcW w:w="829" w:type="pct"/>
            <w:noWrap/>
            <w:vAlign w:val="bottom"/>
            <w:hideMark/>
          </w:tcPr>
          <w:p w14:paraId="04E397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2043</w:t>
            </w:r>
          </w:p>
        </w:tc>
        <w:tc>
          <w:tcPr>
            <w:tcW w:w="1024" w:type="pct"/>
            <w:noWrap/>
            <w:vAlign w:val="bottom"/>
            <w:hideMark/>
          </w:tcPr>
          <w:p w14:paraId="2A3155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97.067.304,28</w:t>
            </w:r>
          </w:p>
        </w:tc>
        <w:tc>
          <w:tcPr>
            <w:tcW w:w="1024" w:type="pct"/>
            <w:noWrap/>
            <w:vAlign w:val="bottom"/>
            <w:hideMark/>
          </w:tcPr>
          <w:p w14:paraId="41A022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352.483.034,81</w:t>
            </w:r>
          </w:p>
        </w:tc>
        <w:tc>
          <w:tcPr>
            <w:tcW w:w="1024" w:type="pct"/>
            <w:noWrap/>
            <w:vAlign w:val="bottom"/>
            <w:hideMark/>
          </w:tcPr>
          <w:p w14:paraId="375E7F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-255.415.730,52</w:t>
            </w:r>
          </w:p>
        </w:tc>
        <w:tc>
          <w:tcPr>
            <w:tcW w:w="1023" w:type="pct"/>
            <w:noWrap/>
            <w:vAlign w:val="bottom"/>
            <w:hideMark/>
          </w:tcPr>
          <w:p w14:paraId="3F5D272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5.138.616.897,14</w:t>
            </w:r>
          </w:p>
        </w:tc>
        <w:tc>
          <w:tcPr>
            <w:tcW w:w="75" w:type="pct"/>
            <w:vAlign w:val="center"/>
            <w:hideMark/>
          </w:tcPr>
          <w:p w14:paraId="73B37DB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1762319" w14:textId="77777777" w:rsidTr="000B30DF">
        <w:trPr>
          <w:trHeight w:val="227"/>
          <w:jc w:val="center"/>
        </w:trPr>
        <w:tc>
          <w:tcPr>
            <w:tcW w:w="829" w:type="pct"/>
            <w:noWrap/>
            <w:vAlign w:val="bottom"/>
            <w:hideMark/>
          </w:tcPr>
          <w:p w14:paraId="78D768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2044</w:t>
            </w:r>
          </w:p>
        </w:tc>
        <w:tc>
          <w:tcPr>
            <w:tcW w:w="1024" w:type="pct"/>
            <w:noWrap/>
            <w:vAlign w:val="bottom"/>
            <w:hideMark/>
          </w:tcPr>
          <w:p w14:paraId="7AD75A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85.322.639,70</w:t>
            </w:r>
          </w:p>
        </w:tc>
        <w:tc>
          <w:tcPr>
            <w:tcW w:w="1024" w:type="pct"/>
            <w:noWrap/>
            <w:vAlign w:val="bottom"/>
            <w:hideMark/>
          </w:tcPr>
          <w:p w14:paraId="32B641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354.339.564,02</w:t>
            </w:r>
          </w:p>
        </w:tc>
        <w:tc>
          <w:tcPr>
            <w:tcW w:w="1024" w:type="pct"/>
            <w:noWrap/>
            <w:vAlign w:val="bottom"/>
            <w:hideMark/>
          </w:tcPr>
          <w:p w14:paraId="150AF7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-269.016.924,32</w:t>
            </w:r>
          </w:p>
        </w:tc>
        <w:tc>
          <w:tcPr>
            <w:tcW w:w="1023" w:type="pct"/>
            <w:noWrap/>
            <w:vAlign w:val="bottom"/>
            <w:hideMark/>
          </w:tcPr>
          <w:p w14:paraId="60B5DB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4.869.599.972,82</w:t>
            </w:r>
          </w:p>
        </w:tc>
        <w:tc>
          <w:tcPr>
            <w:tcW w:w="75" w:type="pct"/>
            <w:vAlign w:val="center"/>
            <w:hideMark/>
          </w:tcPr>
          <w:p w14:paraId="3BAD467E"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BBC9138" w14:textId="77777777" w:rsidTr="000B30DF">
        <w:trPr>
          <w:trHeight w:val="227"/>
          <w:jc w:val="center"/>
        </w:trPr>
        <w:tc>
          <w:tcPr>
            <w:tcW w:w="829" w:type="pct"/>
            <w:noWrap/>
            <w:vAlign w:val="bottom"/>
            <w:hideMark/>
          </w:tcPr>
          <w:p w14:paraId="2C2D28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2045</w:t>
            </w:r>
          </w:p>
        </w:tc>
        <w:tc>
          <w:tcPr>
            <w:tcW w:w="1024" w:type="pct"/>
            <w:noWrap/>
            <w:vAlign w:val="bottom"/>
            <w:hideMark/>
          </w:tcPr>
          <w:p w14:paraId="5B8925A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75.121.718,38</w:t>
            </w:r>
          </w:p>
        </w:tc>
        <w:tc>
          <w:tcPr>
            <w:tcW w:w="1024" w:type="pct"/>
            <w:noWrap/>
            <w:vAlign w:val="bottom"/>
            <w:hideMark/>
          </w:tcPr>
          <w:p w14:paraId="37767D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352.902.124,32</w:t>
            </w:r>
          </w:p>
        </w:tc>
        <w:tc>
          <w:tcPr>
            <w:tcW w:w="1024" w:type="pct"/>
            <w:noWrap/>
            <w:vAlign w:val="bottom"/>
            <w:hideMark/>
          </w:tcPr>
          <w:p w14:paraId="57BA7D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-277.780.405,94</w:t>
            </w:r>
          </w:p>
        </w:tc>
        <w:tc>
          <w:tcPr>
            <w:tcW w:w="1023" w:type="pct"/>
            <w:noWrap/>
            <w:vAlign w:val="bottom"/>
            <w:hideMark/>
          </w:tcPr>
          <w:p w14:paraId="287EF8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4.591.819.566,87</w:t>
            </w:r>
          </w:p>
        </w:tc>
        <w:tc>
          <w:tcPr>
            <w:tcW w:w="75" w:type="pct"/>
            <w:vAlign w:val="center"/>
            <w:hideMark/>
          </w:tcPr>
          <w:p w14:paraId="2A15A73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101CB8A" w14:textId="77777777" w:rsidTr="000B30DF">
        <w:trPr>
          <w:trHeight w:val="227"/>
          <w:jc w:val="center"/>
        </w:trPr>
        <w:tc>
          <w:tcPr>
            <w:tcW w:w="829" w:type="pct"/>
            <w:noWrap/>
            <w:vAlign w:val="bottom"/>
            <w:hideMark/>
          </w:tcPr>
          <w:p w14:paraId="2C1BD9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2046</w:t>
            </w:r>
          </w:p>
        </w:tc>
        <w:tc>
          <w:tcPr>
            <w:tcW w:w="1024" w:type="pct"/>
            <w:noWrap/>
            <w:vAlign w:val="bottom"/>
            <w:hideMark/>
          </w:tcPr>
          <w:p w14:paraId="4376BA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66.005.655,02</w:t>
            </w:r>
          </w:p>
        </w:tc>
        <w:tc>
          <w:tcPr>
            <w:tcW w:w="1024" w:type="pct"/>
            <w:noWrap/>
            <w:vAlign w:val="bottom"/>
            <w:hideMark/>
          </w:tcPr>
          <w:p w14:paraId="3CCFB37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349.173.561,02</w:t>
            </w:r>
          </w:p>
        </w:tc>
        <w:tc>
          <w:tcPr>
            <w:tcW w:w="1024" w:type="pct"/>
            <w:noWrap/>
            <w:vAlign w:val="bottom"/>
            <w:hideMark/>
          </w:tcPr>
          <w:p w14:paraId="0724EBD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-283.167.906,00</w:t>
            </w:r>
          </w:p>
        </w:tc>
        <w:tc>
          <w:tcPr>
            <w:tcW w:w="1023" w:type="pct"/>
            <w:noWrap/>
            <w:vAlign w:val="bottom"/>
            <w:hideMark/>
          </w:tcPr>
          <w:p w14:paraId="2E7985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4.308.651.660,87</w:t>
            </w:r>
          </w:p>
        </w:tc>
        <w:tc>
          <w:tcPr>
            <w:tcW w:w="75" w:type="pct"/>
            <w:vAlign w:val="center"/>
            <w:hideMark/>
          </w:tcPr>
          <w:p w14:paraId="06FDC88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E38B0A2" w14:textId="77777777" w:rsidTr="000B30DF">
        <w:trPr>
          <w:trHeight w:val="227"/>
          <w:jc w:val="center"/>
        </w:trPr>
        <w:tc>
          <w:tcPr>
            <w:tcW w:w="829" w:type="pct"/>
            <w:noWrap/>
            <w:vAlign w:val="bottom"/>
            <w:hideMark/>
          </w:tcPr>
          <w:p w14:paraId="4CEA3C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2047</w:t>
            </w:r>
          </w:p>
        </w:tc>
        <w:tc>
          <w:tcPr>
            <w:tcW w:w="1024" w:type="pct"/>
            <w:noWrap/>
            <w:vAlign w:val="bottom"/>
            <w:hideMark/>
          </w:tcPr>
          <w:p w14:paraId="511962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58.326.012,18</w:t>
            </w:r>
          </w:p>
        </w:tc>
        <w:tc>
          <w:tcPr>
            <w:tcW w:w="1024" w:type="pct"/>
            <w:noWrap/>
            <w:vAlign w:val="bottom"/>
            <w:hideMark/>
          </w:tcPr>
          <w:p w14:paraId="55E45E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342.138.904,01</w:t>
            </w:r>
          </w:p>
        </w:tc>
        <w:tc>
          <w:tcPr>
            <w:tcW w:w="1024" w:type="pct"/>
            <w:noWrap/>
            <w:vAlign w:val="bottom"/>
            <w:hideMark/>
          </w:tcPr>
          <w:p w14:paraId="3519A9A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-283.812.891,83</w:t>
            </w:r>
          </w:p>
        </w:tc>
        <w:tc>
          <w:tcPr>
            <w:tcW w:w="1023" w:type="pct"/>
            <w:noWrap/>
            <w:vAlign w:val="bottom"/>
            <w:hideMark/>
          </w:tcPr>
          <w:p w14:paraId="348EF8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4.024.838.769,05</w:t>
            </w:r>
          </w:p>
        </w:tc>
        <w:tc>
          <w:tcPr>
            <w:tcW w:w="75" w:type="pct"/>
            <w:vAlign w:val="center"/>
            <w:hideMark/>
          </w:tcPr>
          <w:p w14:paraId="6BE368CF"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20D2DB1" w14:textId="77777777" w:rsidTr="000B30DF">
        <w:trPr>
          <w:trHeight w:val="227"/>
          <w:jc w:val="center"/>
        </w:trPr>
        <w:tc>
          <w:tcPr>
            <w:tcW w:w="829" w:type="pct"/>
            <w:noWrap/>
            <w:vAlign w:val="bottom"/>
            <w:hideMark/>
          </w:tcPr>
          <w:p w14:paraId="2FDCEBD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2048</w:t>
            </w:r>
          </w:p>
        </w:tc>
        <w:tc>
          <w:tcPr>
            <w:tcW w:w="1024" w:type="pct"/>
            <w:noWrap/>
            <w:vAlign w:val="bottom"/>
            <w:hideMark/>
          </w:tcPr>
          <w:p w14:paraId="494FE7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51.670.394,10</w:t>
            </w:r>
          </w:p>
        </w:tc>
        <w:tc>
          <w:tcPr>
            <w:tcW w:w="1024" w:type="pct"/>
            <w:noWrap/>
            <w:vAlign w:val="bottom"/>
            <w:hideMark/>
          </w:tcPr>
          <w:p w14:paraId="1974D2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333.288.916,55</w:t>
            </w:r>
          </w:p>
        </w:tc>
        <w:tc>
          <w:tcPr>
            <w:tcW w:w="1024" w:type="pct"/>
            <w:noWrap/>
            <w:vAlign w:val="bottom"/>
            <w:hideMark/>
          </w:tcPr>
          <w:p w14:paraId="31C1B3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-281.618.522,45</w:t>
            </w:r>
          </w:p>
        </w:tc>
        <w:tc>
          <w:tcPr>
            <w:tcW w:w="1023" w:type="pct"/>
            <w:noWrap/>
            <w:vAlign w:val="bottom"/>
            <w:hideMark/>
          </w:tcPr>
          <w:p w14:paraId="6F083C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3.743.220.246,60</w:t>
            </w:r>
          </w:p>
        </w:tc>
        <w:tc>
          <w:tcPr>
            <w:tcW w:w="75" w:type="pct"/>
            <w:vAlign w:val="center"/>
            <w:hideMark/>
          </w:tcPr>
          <w:p w14:paraId="2A0BCEE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B750879" w14:textId="77777777" w:rsidTr="000B30DF">
        <w:trPr>
          <w:trHeight w:val="227"/>
          <w:jc w:val="center"/>
        </w:trPr>
        <w:tc>
          <w:tcPr>
            <w:tcW w:w="829" w:type="pct"/>
            <w:noWrap/>
            <w:vAlign w:val="bottom"/>
            <w:hideMark/>
          </w:tcPr>
          <w:p w14:paraId="6E9E94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2049</w:t>
            </w:r>
          </w:p>
        </w:tc>
        <w:tc>
          <w:tcPr>
            <w:tcW w:w="1024" w:type="pct"/>
            <w:noWrap/>
            <w:vAlign w:val="bottom"/>
            <w:hideMark/>
          </w:tcPr>
          <w:p w14:paraId="54B3CAF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45.735.237,10</w:t>
            </w:r>
          </w:p>
        </w:tc>
        <w:tc>
          <w:tcPr>
            <w:tcW w:w="1024" w:type="pct"/>
            <w:noWrap/>
            <w:vAlign w:val="bottom"/>
            <w:hideMark/>
          </w:tcPr>
          <w:p w14:paraId="107F39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324.390.040,63</w:t>
            </w:r>
          </w:p>
        </w:tc>
        <w:tc>
          <w:tcPr>
            <w:tcW w:w="1024" w:type="pct"/>
            <w:noWrap/>
            <w:vAlign w:val="bottom"/>
            <w:hideMark/>
          </w:tcPr>
          <w:p w14:paraId="7BD4A60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-278.654.803,53</w:t>
            </w:r>
          </w:p>
        </w:tc>
        <w:tc>
          <w:tcPr>
            <w:tcW w:w="1023" w:type="pct"/>
            <w:noWrap/>
            <w:vAlign w:val="bottom"/>
            <w:hideMark/>
          </w:tcPr>
          <w:p w14:paraId="27F1F7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3.464.565.443,07</w:t>
            </w:r>
          </w:p>
        </w:tc>
        <w:tc>
          <w:tcPr>
            <w:tcW w:w="75" w:type="pct"/>
            <w:vAlign w:val="center"/>
            <w:hideMark/>
          </w:tcPr>
          <w:p w14:paraId="08B24E5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5626C4B" w14:textId="77777777" w:rsidTr="000B30DF">
        <w:trPr>
          <w:trHeight w:val="227"/>
          <w:jc w:val="center"/>
        </w:trPr>
        <w:tc>
          <w:tcPr>
            <w:tcW w:w="829" w:type="pct"/>
            <w:noWrap/>
            <w:vAlign w:val="bottom"/>
            <w:hideMark/>
          </w:tcPr>
          <w:p w14:paraId="13D2D6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2050</w:t>
            </w:r>
          </w:p>
        </w:tc>
        <w:tc>
          <w:tcPr>
            <w:tcW w:w="1024" w:type="pct"/>
            <w:noWrap/>
            <w:vAlign w:val="bottom"/>
            <w:hideMark/>
          </w:tcPr>
          <w:p w14:paraId="1A85B1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40.828.747,96</w:t>
            </w:r>
          </w:p>
        </w:tc>
        <w:tc>
          <w:tcPr>
            <w:tcW w:w="1024" w:type="pct"/>
            <w:noWrap/>
            <w:vAlign w:val="bottom"/>
            <w:hideMark/>
          </w:tcPr>
          <w:p w14:paraId="15EF0B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313.002.003,66</w:t>
            </w:r>
          </w:p>
        </w:tc>
        <w:tc>
          <w:tcPr>
            <w:tcW w:w="1024" w:type="pct"/>
            <w:noWrap/>
            <w:vAlign w:val="bottom"/>
            <w:hideMark/>
          </w:tcPr>
          <w:p w14:paraId="0E888B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-272.173.255,70</w:t>
            </w:r>
          </w:p>
        </w:tc>
        <w:tc>
          <w:tcPr>
            <w:tcW w:w="1023" w:type="pct"/>
            <w:noWrap/>
            <w:vAlign w:val="bottom"/>
            <w:hideMark/>
          </w:tcPr>
          <w:p w14:paraId="2754FA0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3.192.392.187,37</w:t>
            </w:r>
          </w:p>
        </w:tc>
        <w:tc>
          <w:tcPr>
            <w:tcW w:w="75" w:type="pct"/>
            <w:vAlign w:val="center"/>
            <w:hideMark/>
          </w:tcPr>
          <w:p w14:paraId="02092F2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2F86BE5" w14:textId="77777777" w:rsidTr="000B30DF">
        <w:trPr>
          <w:trHeight w:val="227"/>
          <w:jc w:val="center"/>
        </w:trPr>
        <w:tc>
          <w:tcPr>
            <w:tcW w:w="829" w:type="pct"/>
            <w:noWrap/>
            <w:vAlign w:val="bottom"/>
            <w:hideMark/>
          </w:tcPr>
          <w:p w14:paraId="1BE1488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2051</w:t>
            </w:r>
          </w:p>
        </w:tc>
        <w:tc>
          <w:tcPr>
            <w:tcW w:w="1024" w:type="pct"/>
            <w:noWrap/>
            <w:vAlign w:val="bottom"/>
            <w:hideMark/>
          </w:tcPr>
          <w:p w14:paraId="2CA80D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36.416.718,49</w:t>
            </w:r>
          </w:p>
        </w:tc>
        <w:tc>
          <w:tcPr>
            <w:tcW w:w="1024" w:type="pct"/>
            <w:noWrap/>
            <w:vAlign w:val="bottom"/>
            <w:hideMark/>
          </w:tcPr>
          <w:p w14:paraId="462A2CD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301.138.437,45</w:t>
            </w:r>
          </w:p>
        </w:tc>
        <w:tc>
          <w:tcPr>
            <w:tcW w:w="1024" w:type="pct"/>
            <w:noWrap/>
            <w:vAlign w:val="bottom"/>
            <w:hideMark/>
          </w:tcPr>
          <w:p w14:paraId="5B07DAD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-264.721.718,96</w:t>
            </w:r>
          </w:p>
        </w:tc>
        <w:tc>
          <w:tcPr>
            <w:tcW w:w="1023" w:type="pct"/>
            <w:noWrap/>
            <w:vAlign w:val="bottom"/>
            <w:hideMark/>
          </w:tcPr>
          <w:p w14:paraId="57648C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2.927.670.468,41</w:t>
            </w:r>
          </w:p>
        </w:tc>
        <w:tc>
          <w:tcPr>
            <w:tcW w:w="75" w:type="pct"/>
            <w:vAlign w:val="center"/>
            <w:hideMark/>
          </w:tcPr>
          <w:p w14:paraId="477D74D8"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EA97868" w14:textId="77777777" w:rsidTr="000B30DF">
        <w:trPr>
          <w:trHeight w:val="227"/>
          <w:jc w:val="center"/>
        </w:trPr>
        <w:tc>
          <w:tcPr>
            <w:tcW w:w="829" w:type="pct"/>
            <w:noWrap/>
            <w:vAlign w:val="bottom"/>
            <w:hideMark/>
          </w:tcPr>
          <w:p w14:paraId="7F4FF9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2052</w:t>
            </w:r>
          </w:p>
        </w:tc>
        <w:tc>
          <w:tcPr>
            <w:tcW w:w="1024" w:type="pct"/>
            <w:noWrap/>
            <w:vAlign w:val="bottom"/>
            <w:hideMark/>
          </w:tcPr>
          <w:p w14:paraId="3A2263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32.582.747,95</w:t>
            </w:r>
          </w:p>
        </w:tc>
        <w:tc>
          <w:tcPr>
            <w:tcW w:w="1024" w:type="pct"/>
            <w:noWrap/>
            <w:vAlign w:val="bottom"/>
            <w:hideMark/>
          </w:tcPr>
          <w:p w14:paraId="5442EB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288.732.343,69</w:t>
            </w:r>
          </w:p>
        </w:tc>
        <w:tc>
          <w:tcPr>
            <w:tcW w:w="1024" w:type="pct"/>
            <w:noWrap/>
            <w:vAlign w:val="bottom"/>
            <w:hideMark/>
          </w:tcPr>
          <w:p w14:paraId="264D50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-256.149.595,75</w:t>
            </w:r>
          </w:p>
        </w:tc>
        <w:tc>
          <w:tcPr>
            <w:tcW w:w="1023" w:type="pct"/>
            <w:noWrap/>
            <w:vAlign w:val="bottom"/>
            <w:hideMark/>
          </w:tcPr>
          <w:p w14:paraId="7F2234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2.671.520.872,66</w:t>
            </w:r>
          </w:p>
        </w:tc>
        <w:tc>
          <w:tcPr>
            <w:tcW w:w="75" w:type="pct"/>
            <w:vAlign w:val="center"/>
            <w:hideMark/>
          </w:tcPr>
          <w:p w14:paraId="5E47AC4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0837F4A" w14:textId="77777777" w:rsidTr="000B30DF">
        <w:trPr>
          <w:trHeight w:val="227"/>
          <w:jc w:val="center"/>
        </w:trPr>
        <w:tc>
          <w:tcPr>
            <w:tcW w:w="829" w:type="pct"/>
            <w:noWrap/>
            <w:vAlign w:val="bottom"/>
            <w:hideMark/>
          </w:tcPr>
          <w:p w14:paraId="467D32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2053</w:t>
            </w:r>
          </w:p>
        </w:tc>
        <w:tc>
          <w:tcPr>
            <w:tcW w:w="1024" w:type="pct"/>
            <w:noWrap/>
            <w:vAlign w:val="bottom"/>
            <w:hideMark/>
          </w:tcPr>
          <w:p w14:paraId="4C0F06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29.154.348,46</w:t>
            </w:r>
          </w:p>
        </w:tc>
        <w:tc>
          <w:tcPr>
            <w:tcW w:w="1024" w:type="pct"/>
            <w:noWrap/>
            <w:vAlign w:val="bottom"/>
            <w:hideMark/>
          </w:tcPr>
          <w:p w14:paraId="776E82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275.990.756,28</w:t>
            </w:r>
          </w:p>
        </w:tc>
        <w:tc>
          <w:tcPr>
            <w:tcW w:w="1024" w:type="pct"/>
            <w:noWrap/>
            <w:vAlign w:val="bottom"/>
            <w:hideMark/>
          </w:tcPr>
          <w:p w14:paraId="659492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-246.836.407,82</w:t>
            </w:r>
          </w:p>
        </w:tc>
        <w:tc>
          <w:tcPr>
            <w:tcW w:w="1023" w:type="pct"/>
            <w:noWrap/>
            <w:vAlign w:val="bottom"/>
            <w:hideMark/>
          </w:tcPr>
          <w:p w14:paraId="0FB4DE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2.424.684.464,84</w:t>
            </w:r>
          </w:p>
        </w:tc>
        <w:tc>
          <w:tcPr>
            <w:tcW w:w="75" w:type="pct"/>
            <w:vAlign w:val="center"/>
            <w:hideMark/>
          </w:tcPr>
          <w:p w14:paraId="28BB9D0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B0D494D" w14:textId="77777777" w:rsidTr="000B30DF">
        <w:trPr>
          <w:trHeight w:val="227"/>
          <w:jc w:val="center"/>
        </w:trPr>
        <w:tc>
          <w:tcPr>
            <w:tcW w:w="829" w:type="pct"/>
            <w:noWrap/>
            <w:vAlign w:val="bottom"/>
            <w:hideMark/>
          </w:tcPr>
          <w:p w14:paraId="0FB715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2054</w:t>
            </w:r>
          </w:p>
        </w:tc>
        <w:tc>
          <w:tcPr>
            <w:tcW w:w="1024" w:type="pct"/>
            <w:noWrap/>
            <w:vAlign w:val="bottom"/>
            <w:hideMark/>
          </w:tcPr>
          <w:p w14:paraId="7DCA0E6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26.090.722,29</w:t>
            </w:r>
          </w:p>
        </w:tc>
        <w:tc>
          <w:tcPr>
            <w:tcW w:w="1024" w:type="pct"/>
            <w:noWrap/>
            <w:vAlign w:val="bottom"/>
            <w:hideMark/>
          </w:tcPr>
          <w:p w14:paraId="4B96C9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263.092.767,74</w:t>
            </w:r>
          </w:p>
        </w:tc>
        <w:tc>
          <w:tcPr>
            <w:tcW w:w="1024" w:type="pct"/>
            <w:noWrap/>
            <w:vAlign w:val="bottom"/>
            <w:hideMark/>
          </w:tcPr>
          <w:p w14:paraId="72B09B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-237.002.045,45</w:t>
            </w:r>
          </w:p>
        </w:tc>
        <w:tc>
          <w:tcPr>
            <w:tcW w:w="1023" w:type="pct"/>
            <w:noWrap/>
            <w:vAlign w:val="bottom"/>
            <w:hideMark/>
          </w:tcPr>
          <w:p w14:paraId="7C518E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2.187.682.419,39</w:t>
            </w:r>
          </w:p>
        </w:tc>
        <w:tc>
          <w:tcPr>
            <w:tcW w:w="75" w:type="pct"/>
            <w:vAlign w:val="center"/>
            <w:hideMark/>
          </w:tcPr>
          <w:p w14:paraId="5FDC21E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C8ED7EC" w14:textId="77777777" w:rsidTr="000B30DF">
        <w:trPr>
          <w:trHeight w:val="227"/>
          <w:jc w:val="center"/>
        </w:trPr>
        <w:tc>
          <w:tcPr>
            <w:tcW w:w="829" w:type="pct"/>
            <w:noWrap/>
            <w:vAlign w:val="bottom"/>
            <w:hideMark/>
          </w:tcPr>
          <w:p w14:paraId="67C1D32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2055</w:t>
            </w:r>
          </w:p>
        </w:tc>
        <w:tc>
          <w:tcPr>
            <w:tcW w:w="1024" w:type="pct"/>
            <w:noWrap/>
            <w:vAlign w:val="bottom"/>
            <w:hideMark/>
          </w:tcPr>
          <w:p w14:paraId="11CE8A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23.545.381,38</w:t>
            </w:r>
          </w:p>
        </w:tc>
        <w:tc>
          <w:tcPr>
            <w:tcW w:w="1024" w:type="pct"/>
            <w:noWrap/>
            <w:vAlign w:val="bottom"/>
            <w:hideMark/>
          </w:tcPr>
          <w:p w14:paraId="3BA85DC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249.571.582,96</w:t>
            </w:r>
          </w:p>
        </w:tc>
        <w:tc>
          <w:tcPr>
            <w:tcW w:w="1024" w:type="pct"/>
            <w:noWrap/>
            <w:vAlign w:val="bottom"/>
            <w:hideMark/>
          </w:tcPr>
          <w:p w14:paraId="4522BD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-226.026.201,58</w:t>
            </w:r>
          </w:p>
        </w:tc>
        <w:tc>
          <w:tcPr>
            <w:tcW w:w="1023" w:type="pct"/>
            <w:noWrap/>
            <w:vAlign w:val="bottom"/>
            <w:hideMark/>
          </w:tcPr>
          <w:p w14:paraId="60BBEE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1.961.656.217,81</w:t>
            </w:r>
          </w:p>
        </w:tc>
        <w:tc>
          <w:tcPr>
            <w:tcW w:w="75" w:type="pct"/>
            <w:vAlign w:val="center"/>
            <w:hideMark/>
          </w:tcPr>
          <w:p w14:paraId="24C7B59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9451BC6" w14:textId="77777777" w:rsidTr="000B30DF">
        <w:trPr>
          <w:trHeight w:val="227"/>
          <w:jc w:val="center"/>
        </w:trPr>
        <w:tc>
          <w:tcPr>
            <w:tcW w:w="829" w:type="pct"/>
            <w:noWrap/>
            <w:vAlign w:val="bottom"/>
            <w:hideMark/>
          </w:tcPr>
          <w:p w14:paraId="2EFE3F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2056</w:t>
            </w:r>
          </w:p>
        </w:tc>
        <w:tc>
          <w:tcPr>
            <w:tcW w:w="1024" w:type="pct"/>
            <w:noWrap/>
            <w:vAlign w:val="bottom"/>
            <w:hideMark/>
          </w:tcPr>
          <w:p w14:paraId="6ADE43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21.310.439,81</w:t>
            </w:r>
          </w:p>
        </w:tc>
        <w:tc>
          <w:tcPr>
            <w:tcW w:w="1024" w:type="pct"/>
            <w:noWrap/>
            <w:vAlign w:val="bottom"/>
            <w:hideMark/>
          </w:tcPr>
          <w:p w14:paraId="6BD6AC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235.832.529,05</w:t>
            </w:r>
          </w:p>
        </w:tc>
        <w:tc>
          <w:tcPr>
            <w:tcW w:w="1024" w:type="pct"/>
            <w:noWrap/>
            <w:vAlign w:val="bottom"/>
            <w:hideMark/>
          </w:tcPr>
          <w:p w14:paraId="25B1BD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-214.522.089,24</w:t>
            </w:r>
          </w:p>
        </w:tc>
        <w:tc>
          <w:tcPr>
            <w:tcW w:w="1023" w:type="pct"/>
            <w:noWrap/>
            <w:vAlign w:val="bottom"/>
            <w:hideMark/>
          </w:tcPr>
          <w:p w14:paraId="2EBDBC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1.747.134.128,57</w:t>
            </w:r>
          </w:p>
        </w:tc>
        <w:tc>
          <w:tcPr>
            <w:tcW w:w="75" w:type="pct"/>
            <w:vAlign w:val="center"/>
            <w:hideMark/>
          </w:tcPr>
          <w:p w14:paraId="3FFBC86F"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AE97376" w14:textId="77777777" w:rsidTr="000B30DF">
        <w:trPr>
          <w:trHeight w:val="227"/>
          <w:jc w:val="center"/>
        </w:trPr>
        <w:tc>
          <w:tcPr>
            <w:tcW w:w="829" w:type="pct"/>
            <w:noWrap/>
            <w:vAlign w:val="bottom"/>
            <w:hideMark/>
          </w:tcPr>
          <w:p w14:paraId="2B473F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2057</w:t>
            </w:r>
          </w:p>
        </w:tc>
        <w:tc>
          <w:tcPr>
            <w:tcW w:w="1024" w:type="pct"/>
            <w:noWrap/>
            <w:vAlign w:val="bottom"/>
            <w:hideMark/>
          </w:tcPr>
          <w:p w14:paraId="6758A0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19.446.909,85</w:t>
            </w:r>
          </w:p>
        </w:tc>
        <w:tc>
          <w:tcPr>
            <w:tcW w:w="1024" w:type="pct"/>
            <w:noWrap/>
            <w:vAlign w:val="bottom"/>
            <w:hideMark/>
          </w:tcPr>
          <w:p w14:paraId="4E02A9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221.734.506,50</w:t>
            </w:r>
          </w:p>
        </w:tc>
        <w:tc>
          <w:tcPr>
            <w:tcW w:w="1024" w:type="pct"/>
            <w:noWrap/>
            <w:vAlign w:val="bottom"/>
            <w:hideMark/>
          </w:tcPr>
          <w:p w14:paraId="573581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-202.287.596,65</w:t>
            </w:r>
          </w:p>
        </w:tc>
        <w:tc>
          <w:tcPr>
            <w:tcW w:w="1023" w:type="pct"/>
            <w:noWrap/>
            <w:vAlign w:val="bottom"/>
            <w:hideMark/>
          </w:tcPr>
          <w:p w14:paraId="3ABC02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1.544.846.531,92</w:t>
            </w:r>
          </w:p>
        </w:tc>
        <w:tc>
          <w:tcPr>
            <w:tcW w:w="75" w:type="pct"/>
            <w:vAlign w:val="center"/>
            <w:hideMark/>
          </w:tcPr>
          <w:p w14:paraId="59B39F0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670160E" w14:textId="77777777" w:rsidTr="000B30DF">
        <w:trPr>
          <w:trHeight w:val="227"/>
          <w:jc w:val="center"/>
        </w:trPr>
        <w:tc>
          <w:tcPr>
            <w:tcW w:w="829" w:type="pct"/>
            <w:noWrap/>
            <w:vAlign w:val="bottom"/>
            <w:hideMark/>
          </w:tcPr>
          <w:p w14:paraId="48FF69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2058</w:t>
            </w:r>
          </w:p>
        </w:tc>
        <w:tc>
          <w:tcPr>
            <w:tcW w:w="1024" w:type="pct"/>
            <w:noWrap/>
            <w:vAlign w:val="bottom"/>
            <w:hideMark/>
          </w:tcPr>
          <w:p w14:paraId="097E77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17.793.020,80</w:t>
            </w:r>
          </w:p>
        </w:tc>
        <w:tc>
          <w:tcPr>
            <w:tcW w:w="1024" w:type="pct"/>
            <w:noWrap/>
            <w:vAlign w:val="bottom"/>
            <w:hideMark/>
          </w:tcPr>
          <w:p w14:paraId="53CC0D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207.909.030,30</w:t>
            </w:r>
          </w:p>
        </w:tc>
        <w:tc>
          <w:tcPr>
            <w:tcW w:w="1024" w:type="pct"/>
            <w:noWrap/>
            <w:vAlign w:val="bottom"/>
            <w:hideMark/>
          </w:tcPr>
          <w:p w14:paraId="5629F7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-190.116.009,50</w:t>
            </w:r>
          </w:p>
        </w:tc>
        <w:tc>
          <w:tcPr>
            <w:tcW w:w="1023" w:type="pct"/>
            <w:noWrap/>
            <w:vAlign w:val="bottom"/>
            <w:hideMark/>
          </w:tcPr>
          <w:p w14:paraId="23179B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1.354.730.522,41</w:t>
            </w:r>
          </w:p>
        </w:tc>
        <w:tc>
          <w:tcPr>
            <w:tcW w:w="75" w:type="pct"/>
            <w:vAlign w:val="center"/>
            <w:hideMark/>
          </w:tcPr>
          <w:p w14:paraId="5BB1936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E8EDD13" w14:textId="77777777" w:rsidTr="000B30DF">
        <w:trPr>
          <w:trHeight w:val="227"/>
          <w:jc w:val="center"/>
        </w:trPr>
        <w:tc>
          <w:tcPr>
            <w:tcW w:w="829" w:type="pct"/>
            <w:noWrap/>
            <w:vAlign w:val="bottom"/>
            <w:hideMark/>
          </w:tcPr>
          <w:p w14:paraId="550AEF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2059</w:t>
            </w:r>
          </w:p>
        </w:tc>
        <w:tc>
          <w:tcPr>
            <w:tcW w:w="1024" w:type="pct"/>
            <w:noWrap/>
            <w:vAlign w:val="bottom"/>
            <w:hideMark/>
          </w:tcPr>
          <w:p w14:paraId="1F9E67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16.286.422,23</w:t>
            </w:r>
          </w:p>
        </w:tc>
        <w:tc>
          <w:tcPr>
            <w:tcW w:w="1024" w:type="pct"/>
            <w:noWrap/>
            <w:vAlign w:val="bottom"/>
            <w:hideMark/>
          </w:tcPr>
          <w:p w14:paraId="1AFD7B9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194.576.296,33</w:t>
            </w:r>
          </w:p>
        </w:tc>
        <w:tc>
          <w:tcPr>
            <w:tcW w:w="1024" w:type="pct"/>
            <w:noWrap/>
            <w:vAlign w:val="bottom"/>
            <w:hideMark/>
          </w:tcPr>
          <w:p w14:paraId="097B65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-178.289.874,10</w:t>
            </w:r>
          </w:p>
        </w:tc>
        <w:tc>
          <w:tcPr>
            <w:tcW w:w="1023" w:type="pct"/>
            <w:noWrap/>
            <w:vAlign w:val="bottom"/>
            <w:hideMark/>
          </w:tcPr>
          <w:p w14:paraId="5DE5BC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1.176.440.648,32</w:t>
            </w:r>
          </w:p>
        </w:tc>
        <w:tc>
          <w:tcPr>
            <w:tcW w:w="75" w:type="pct"/>
            <w:vAlign w:val="center"/>
            <w:hideMark/>
          </w:tcPr>
          <w:p w14:paraId="518320D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DAD69B9" w14:textId="77777777" w:rsidTr="000B30DF">
        <w:trPr>
          <w:trHeight w:val="227"/>
          <w:jc w:val="center"/>
        </w:trPr>
        <w:tc>
          <w:tcPr>
            <w:tcW w:w="829" w:type="pct"/>
            <w:noWrap/>
            <w:vAlign w:val="bottom"/>
            <w:hideMark/>
          </w:tcPr>
          <w:p w14:paraId="39C3F2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2060</w:t>
            </w:r>
          </w:p>
        </w:tc>
        <w:tc>
          <w:tcPr>
            <w:tcW w:w="1024" w:type="pct"/>
            <w:noWrap/>
            <w:vAlign w:val="bottom"/>
            <w:hideMark/>
          </w:tcPr>
          <w:p w14:paraId="2D27CA8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14.938.004,12</w:t>
            </w:r>
          </w:p>
        </w:tc>
        <w:tc>
          <w:tcPr>
            <w:tcW w:w="1024" w:type="pct"/>
            <w:noWrap/>
            <w:vAlign w:val="bottom"/>
            <w:hideMark/>
          </w:tcPr>
          <w:p w14:paraId="6A90B5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181.587.831,72</w:t>
            </w:r>
          </w:p>
        </w:tc>
        <w:tc>
          <w:tcPr>
            <w:tcW w:w="1024" w:type="pct"/>
            <w:noWrap/>
            <w:vAlign w:val="bottom"/>
            <w:hideMark/>
          </w:tcPr>
          <w:p w14:paraId="4C86DB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-166.649.827,60</w:t>
            </w:r>
          </w:p>
        </w:tc>
        <w:tc>
          <w:tcPr>
            <w:tcW w:w="1023" w:type="pct"/>
            <w:noWrap/>
            <w:vAlign w:val="bottom"/>
            <w:hideMark/>
          </w:tcPr>
          <w:p w14:paraId="6CB0E8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1.009.790.820,71</w:t>
            </w:r>
          </w:p>
        </w:tc>
        <w:tc>
          <w:tcPr>
            <w:tcW w:w="75" w:type="pct"/>
            <w:vAlign w:val="center"/>
            <w:hideMark/>
          </w:tcPr>
          <w:p w14:paraId="59E1921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1E025F4" w14:textId="77777777" w:rsidTr="000B30DF">
        <w:trPr>
          <w:trHeight w:val="227"/>
          <w:jc w:val="center"/>
        </w:trPr>
        <w:tc>
          <w:tcPr>
            <w:tcW w:w="829" w:type="pct"/>
            <w:noWrap/>
            <w:vAlign w:val="bottom"/>
            <w:hideMark/>
          </w:tcPr>
          <w:p w14:paraId="40BDA5F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2061</w:t>
            </w:r>
          </w:p>
        </w:tc>
        <w:tc>
          <w:tcPr>
            <w:tcW w:w="1024" w:type="pct"/>
            <w:noWrap/>
            <w:vAlign w:val="bottom"/>
            <w:hideMark/>
          </w:tcPr>
          <w:p w14:paraId="4695B5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13.699.500,78</w:t>
            </w:r>
          </w:p>
        </w:tc>
        <w:tc>
          <w:tcPr>
            <w:tcW w:w="1024" w:type="pct"/>
            <w:noWrap/>
            <w:vAlign w:val="bottom"/>
            <w:hideMark/>
          </w:tcPr>
          <w:p w14:paraId="78553A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169.051.645,81</w:t>
            </w:r>
          </w:p>
        </w:tc>
        <w:tc>
          <w:tcPr>
            <w:tcW w:w="1024" w:type="pct"/>
            <w:noWrap/>
            <w:vAlign w:val="bottom"/>
            <w:hideMark/>
          </w:tcPr>
          <w:p w14:paraId="78B7B2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-155.352.145,03</w:t>
            </w:r>
          </w:p>
        </w:tc>
        <w:tc>
          <w:tcPr>
            <w:tcW w:w="1023" w:type="pct"/>
            <w:noWrap/>
            <w:vAlign w:val="bottom"/>
            <w:hideMark/>
          </w:tcPr>
          <w:p w14:paraId="3A59A4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854.438.675,69</w:t>
            </w:r>
          </w:p>
        </w:tc>
        <w:tc>
          <w:tcPr>
            <w:tcW w:w="75" w:type="pct"/>
            <w:vAlign w:val="center"/>
            <w:hideMark/>
          </w:tcPr>
          <w:p w14:paraId="1C0E0B9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8990539" w14:textId="77777777" w:rsidTr="000B30DF">
        <w:trPr>
          <w:trHeight w:val="227"/>
          <w:jc w:val="center"/>
        </w:trPr>
        <w:tc>
          <w:tcPr>
            <w:tcW w:w="829" w:type="pct"/>
            <w:noWrap/>
            <w:vAlign w:val="bottom"/>
            <w:hideMark/>
          </w:tcPr>
          <w:p w14:paraId="6F1CEA0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2062</w:t>
            </w:r>
          </w:p>
        </w:tc>
        <w:tc>
          <w:tcPr>
            <w:tcW w:w="1024" w:type="pct"/>
            <w:noWrap/>
            <w:vAlign w:val="bottom"/>
            <w:hideMark/>
          </w:tcPr>
          <w:p w14:paraId="434A76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12.595.171,91</w:t>
            </w:r>
          </w:p>
        </w:tc>
        <w:tc>
          <w:tcPr>
            <w:tcW w:w="1024" w:type="pct"/>
            <w:noWrap/>
            <w:vAlign w:val="bottom"/>
            <w:hideMark/>
          </w:tcPr>
          <w:p w14:paraId="1AA7EE3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156.888.788,50</w:t>
            </w:r>
          </w:p>
        </w:tc>
        <w:tc>
          <w:tcPr>
            <w:tcW w:w="1024" w:type="pct"/>
            <w:noWrap/>
            <w:vAlign w:val="bottom"/>
            <w:hideMark/>
          </w:tcPr>
          <w:p w14:paraId="376B64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-144.293.616,59</w:t>
            </w:r>
          </w:p>
        </w:tc>
        <w:tc>
          <w:tcPr>
            <w:tcW w:w="1023" w:type="pct"/>
            <w:noWrap/>
            <w:vAlign w:val="bottom"/>
            <w:hideMark/>
          </w:tcPr>
          <w:p w14:paraId="2DF530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710.145.059,10</w:t>
            </w:r>
          </w:p>
        </w:tc>
        <w:tc>
          <w:tcPr>
            <w:tcW w:w="75" w:type="pct"/>
            <w:vAlign w:val="center"/>
            <w:hideMark/>
          </w:tcPr>
          <w:p w14:paraId="325A2DB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5E6348D" w14:textId="77777777" w:rsidTr="000B30DF">
        <w:trPr>
          <w:trHeight w:val="227"/>
          <w:jc w:val="center"/>
        </w:trPr>
        <w:tc>
          <w:tcPr>
            <w:tcW w:w="829" w:type="pct"/>
            <w:noWrap/>
            <w:vAlign w:val="bottom"/>
            <w:hideMark/>
          </w:tcPr>
          <w:p w14:paraId="316A2E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2063</w:t>
            </w:r>
          </w:p>
        </w:tc>
        <w:tc>
          <w:tcPr>
            <w:tcW w:w="1024" w:type="pct"/>
            <w:noWrap/>
            <w:vAlign w:val="bottom"/>
            <w:hideMark/>
          </w:tcPr>
          <w:p w14:paraId="5189B9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11.575.037,69</w:t>
            </w:r>
          </w:p>
        </w:tc>
        <w:tc>
          <w:tcPr>
            <w:tcW w:w="1024" w:type="pct"/>
            <w:noWrap/>
            <w:vAlign w:val="bottom"/>
            <w:hideMark/>
          </w:tcPr>
          <w:p w14:paraId="2BA07B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145.203.143,28</w:t>
            </w:r>
          </w:p>
        </w:tc>
        <w:tc>
          <w:tcPr>
            <w:tcW w:w="1024" w:type="pct"/>
            <w:noWrap/>
            <w:vAlign w:val="bottom"/>
            <w:hideMark/>
          </w:tcPr>
          <w:p w14:paraId="46C084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-133.628.105,59</w:t>
            </w:r>
          </w:p>
        </w:tc>
        <w:tc>
          <w:tcPr>
            <w:tcW w:w="1023" w:type="pct"/>
            <w:noWrap/>
            <w:vAlign w:val="bottom"/>
            <w:hideMark/>
          </w:tcPr>
          <w:p w14:paraId="62A71CA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576.516.953,51</w:t>
            </w:r>
          </w:p>
        </w:tc>
        <w:tc>
          <w:tcPr>
            <w:tcW w:w="75" w:type="pct"/>
            <w:vAlign w:val="center"/>
            <w:hideMark/>
          </w:tcPr>
          <w:p w14:paraId="4004095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8BEBFDC" w14:textId="77777777" w:rsidTr="000B30DF">
        <w:trPr>
          <w:trHeight w:val="227"/>
          <w:jc w:val="center"/>
        </w:trPr>
        <w:tc>
          <w:tcPr>
            <w:tcW w:w="829" w:type="pct"/>
            <w:noWrap/>
            <w:vAlign w:val="bottom"/>
            <w:hideMark/>
          </w:tcPr>
          <w:p w14:paraId="1B7AF40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2064</w:t>
            </w:r>
          </w:p>
        </w:tc>
        <w:tc>
          <w:tcPr>
            <w:tcW w:w="1024" w:type="pct"/>
            <w:noWrap/>
            <w:vAlign w:val="bottom"/>
            <w:hideMark/>
          </w:tcPr>
          <w:p w14:paraId="56F1165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10.620.063,27</w:t>
            </w:r>
          </w:p>
        </w:tc>
        <w:tc>
          <w:tcPr>
            <w:tcW w:w="1024" w:type="pct"/>
            <w:noWrap/>
            <w:vAlign w:val="bottom"/>
            <w:hideMark/>
          </w:tcPr>
          <w:p w14:paraId="79F331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134.056.492,28</w:t>
            </w:r>
          </w:p>
        </w:tc>
        <w:tc>
          <w:tcPr>
            <w:tcW w:w="1024" w:type="pct"/>
            <w:noWrap/>
            <w:vAlign w:val="bottom"/>
            <w:hideMark/>
          </w:tcPr>
          <w:p w14:paraId="01C639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-123.436.429,01</w:t>
            </w:r>
          </w:p>
        </w:tc>
        <w:tc>
          <w:tcPr>
            <w:tcW w:w="1023" w:type="pct"/>
            <w:noWrap/>
            <w:vAlign w:val="bottom"/>
            <w:hideMark/>
          </w:tcPr>
          <w:p w14:paraId="2C9BBA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453.080.524,50</w:t>
            </w:r>
          </w:p>
        </w:tc>
        <w:tc>
          <w:tcPr>
            <w:tcW w:w="75" w:type="pct"/>
            <w:vAlign w:val="center"/>
            <w:hideMark/>
          </w:tcPr>
          <w:p w14:paraId="6D491BD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6425DCC" w14:textId="77777777" w:rsidTr="000B30DF">
        <w:trPr>
          <w:trHeight w:val="227"/>
          <w:jc w:val="center"/>
        </w:trPr>
        <w:tc>
          <w:tcPr>
            <w:tcW w:w="829" w:type="pct"/>
            <w:noWrap/>
            <w:vAlign w:val="bottom"/>
            <w:hideMark/>
          </w:tcPr>
          <w:p w14:paraId="38D314F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2065</w:t>
            </w:r>
          </w:p>
        </w:tc>
        <w:tc>
          <w:tcPr>
            <w:tcW w:w="1024" w:type="pct"/>
            <w:noWrap/>
            <w:vAlign w:val="bottom"/>
            <w:hideMark/>
          </w:tcPr>
          <w:p w14:paraId="14D9255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9.743.876,82</w:t>
            </w:r>
          </w:p>
        </w:tc>
        <w:tc>
          <w:tcPr>
            <w:tcW w:w="1024" w:type="pct"/>
            <w:noWrap/>
            <w:vAlign w:val="bottom"/>
            <w:hideMark/>
          </w:tcPr>
          <w:p w14:paraId="697A8F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123.365.321,89</w:t>
            </w:r>
          </w:p>
        </w:tc>
        <w:tc>
          <w:tcPr>
            <w:tcW w:w="1024" w:type="pct"/>
            <w:noWrap/>
            <w:vAlign w:val="bottom"/>
            <w:hideMark/>
          </w:tcPr>
          <w:p w14:paraId="1DD9C5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-113.621.445,07</w:t>
            </w:r>
          </w:p>
        </w:tc>
        <w:tc>
          <w:tcPr>
            <w:tcW w:w="1023" w:type="pct"/>
            <w:noWrap/>
            <w:vAlign w:val="bottom"/>
            <w:hideMark/>
          </w:tcPr>
          <w:p w14:paraId="467822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339.459.079,43</w:t>
            </w:r>
          </w:p>
        </w:tc>
        <w:tc>
          <w:tcPr>
            <w:tcW w:w="75" w:type="pct"/>
            <w:vAlign w:val="center"/>
            <w:hideMark/>
          </w:tcPr>
          <w:p w14:paraId="09CE3134"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AA57083" w14:textId="77777777" w:rsidTr="000B30DF">
        <w:trPr>
          <w:trHeight w:val="227"/>
          <w:jc w:val="center"/>
        </w:trPr>
        <w:tc>
          <w:tcPr>
            <w:tcW w:w="829" w:type="pct"/>
            <w:noWrap/>
            <w:vAlign w:val="bottom"/>
            <w:hideMark/>
          </w:tcPr>
          <w:p w14:paraId="7B1547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2066</w:t>
            </w:r>
          </w:p>
        </w:tc>
        <w:tc>
          <w:tcPr>
            <w:tcW w:w="1024" w:type="pct"/>
            <w:noWrap/>
            <w:vAlign w:val="bottom"/>
            <w:hideMark/>
          </w:tcPr>
          <w:p w14:paraId="7A51E0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8.928.919,15</w:t>
            </w:r>
          </w:p>
        </w:tc>
        <w:tc>
          <w:tcPr>
            <w:tcW w:w="1024" w:type="pct"/>
            <w:noWrap/>
            <w:vAlign w:val="bottom"/>
            <w:hideMark/>
          </w:tcPr>
          <w:p w14:paraId="322936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113.179.853,11</w:t>
            </w:r>
          </w:p>
        </w:tc>
        <w:tc>
          <w:tcPr>
            <w:tcW w:w="1024" w:type="pct"/>
            <w:noWrap/>
            <w:vAlign w:val="bottom"/>
            <w:hideMark/>
          </w:tcPr>
          <w:p w14:paraId="72187D2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-104.250.933,96</w:t>
            </w:r>
          </w:p>
        </w:tc>
        <w:tc>
          <w:tcPr>
            <w:tcW w:w="1023" w:type="pct"/>
            <w:noWrap/>
            <w:vAlign w:val="bottom"/>
            <w:hideMark/>
          </w:tcPr>
          <w:p w14:paraId="308657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235.208.145,47</w:t>
            </w:r>
          </w:p>
        </w:tc>
        <w:tc>
          <w:tcPr>
            <w:tcW w:w="75" w:type="pct"/>
            <w:vAlign w:val="center"/>
            <w:hideMark/>
          </w:tcPr>
          <w:p w14:paraId="2CE224A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EA988B6" w14:textId="77777777" w:rsidTr="000B30DF">
        <w:trPr>
          <w:trHeight w:val="227"/>
          <w:jc w:val="center"/>
        </w:trPr>
        <w:tc>
          <w:tcPr>
            <w:tcW w:w="829" w:type="pct"/>
            <w:noWrap/>
            <w:vAlign w:val="bottom"/>
            <w:hideMark/>
          </w:tcPr>
          <w:p w14:paraId="37DA3A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2067</w:t>
            </w:r>
          </w:p>
        </w:tc>
        <w:tc>
          <w:tcPr>
            <w:tcW w:w="1024" w:type="pct"/>
            <w:noWrap/>
            <w:vAlign w:val="bottom"/>
            <w:hideMark/>
          </w:tcPr>
          <w:p w14:paraId="4A11121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8.170.989,90</w:t>
            </w:r>
          </w:p>
        </w:tc>
        <w:tc>
          <w:tcPr>
            <w:tcW w:w="1024" w:type="pct"/>
            <w:noWrap/>
            <w:vAlign w:val="bottom"/>
            <w:hideMark/>
          </w:tcPr>
          <w:p w14:paraId="0BEEF19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103.490.750,78</w:t>
            </w:r>
          </w:p>
        </w:tc>
        <w:tc>
          <w:tcPr>
            <w:tcW w:w="1024" w:type="pct"/>
            <w:noWrap/>
            <w:vAlign w:val="bottom"/>
            <w:hideMark/>
          </w:tcPr>
          <w:p w14:paraId="68B6F86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-95.319.760,88</w:t>
            </w:r>
          </w:p>
        </w:tc>
        <w:tc>
          <w:tcPr>
            <w:tcW w:w="1023" w:type="pct"/>
            <w:noWrap/>
            <w:vAlign w:val="bottom"/>
            <w:hideMark/>
          </w:tcPr>
          <w:p w14:paraId="4E64A3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139.888.384,59</w:t>
            </w:r>
          </w:p>
        </w:tc>
        <w:tc>
          <w:tcPr>
            <w:tcW w:w="75" w:type="pct"/>
            <w:vAlign w:val="center"/>
            <w:hideMark/>
          </w:tcPr>
          <w:p w14:paraId="05E99FF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11BE624" w14:textId="77777777" w:rsidTr="000B30DF">
        <w:trPr>
          <w:trHeight w:val="227"/>
          <w:jc w:val="center"/>
        </w:trPr>
        <w:tc>
          <w:tcPr>
            <w:tcW w:w="829" w:type="pct"/>
            <w:noWrap/>
            <w:vAlign w:val="bottom"/>
            <w:hideMark/>
          </w:tcPr>
          <w:p w14:paraId="78EE95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2068</w:t>
            </w:r>
          </w:p>
        </w:tc>
        <w:tc>
          <w:tcPr>
            <w:tcW w:w="1024" w:type="pct"/>
            <w:noWrap/>
            <w:vAlign w:val="bottom"/>
            <w:hideMark/>
          </w:tcPr>
          <w:p w14:paraId="73F37BF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7.451.349,76</w:t>
            </w:r>
          </w:p>
        </w:tc>
        <w:tc>
          <w:tcPr>
            <w:tcW w:w="1024" w:type="pct"/>
            <w:noWrap/>
            <w:vAlign w:val="bottom"/>
            <w:hideMark/>
          </w:tcPr>
          <w:p w14:paraId="5EE729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94.341.985,45</w:t>
            </w:r>
          </w:p>
        </w:tc>
        <w:tc>
          <w:tcPr>
            <w:tcW w:w="1024" w:type="pct"/>
            <w:noWrap/>
            <w:vAlign w:val="bottom"/>
            <w:hideMark/>
          </w:tcPr>
          <w:p w14:paraId="651F3A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-86.890.635,69</w:t>
            </w:r>
          </w:p>
        </w:tc>
        <w:tc>
          <w:tcPr>
            <w:tcW w:w="1023" w:type="pct"/>
            <w:noWrap/>
            <w:vAlign w:val="bottom"/>
            <w:hideMark/>
          </w:tcPr>
          <w:p w14:paraId="7A1546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52.997.748,90</w:t>
            </w:r>
          </w:p>
        </w:tc>
        <w:tc>
          <w:tcPr>
            <w:tcW w:w="75" w:type="pct"/>
            <w:vAlign w:val="center"/>
            <w:hideMark/>
          </w:tcPr>
          <w:p w14:paraId="1D41671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BFD0B0D" w14:textId="77777777" w:rsidTr="000B30DF">
        <w:trPr>
          <w:trHeight w:val="227"/>
          <w:jc w:val="center"/>
        </w:trPr>
        <w:tc>
          <w:tcPr>
            <w:tcW w:w="829" w:type="pct"/>
            <w:noWrap/>
            <w:vAlign w:val="bottom"/>
            <w:hideMark/>
          </w:tcPr>
          <w:p w14:paraId="5658F3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2069</w:t>
            </w:r>
          </w:p>
        </w:tc>
        <w:tc>
          <w:tcPr>
            <w:tcW w:w="1024" w:type="pct"/>
            <w:noWrap/>
            <w:vAlign w:val="bottom"/>
            <w:hideMark/>
          </w:tcPr>
          <w:p w14:paraId="2D8842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6.777.327,45</w:t>
            </w:r>
          </w:p>
        </w:tc>
        <w:tc>
          <w:tcPr>
            <w:tcW w:w="1024" w:type="pct"/>
            <w:noWrap/>
            <w:vAlign w:val="bottom"/>
            <w:hideMark/>
          </w:tcPr>
          <w:p w14:paraId="5F5FC9D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85.692.490,98</w:t>
            </w:r>
          </w:p>
        </w:tc>
        <w:tc>
          <w:tcPr>
            <w:tcW w:w="1024" w:type="pct"/>
            <w:noWrap/>
            <w:vAlign w:val="bottom"/>
            <w:hideMark/>
          </w:tcPr>
          <w:p w14:paraId="78CFCD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-78.915.163,54</w:t>
            </w:r>
          </w:p>
        </w:tc>
        <w:tc>
          <w:tcPr>
            <w:tcW w:w="1023" w:type="pct"/>
            <w:noWrap/>
            <w:vAlign w:val="bottom"/>
            <w:hideMark/>
          </w:tcPr>
          <w:p w14:paraId="56F919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-25.917.414,63</w:t>
            </w:r>
          </w:p>
        </w:tc>
        <w:tc>
          <w:tcPr>
            <w:tcW w:w="75" w:type="pct"/>
            <w:vAlign w:val="center"/>
            <w:hideMark/>
          </w:tcPr>
          <w:p w14:paraId="2D4D5D3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3724705" w14:textId="77777777" w:rsidTr="000B30DF">
        <w:trPr>
          <w:trHeight w:val="227"/>
          <w:jc w:val="center"/>
        </w:trPr>
        <w:tc>
          <w:tcPr>
            <w:tcW w:w="829" w:type="pct"/>
            <w:noWrap/>
            <w:vAlign w:val="bottom"/>
            <w:hideMark/>
          </w:tcPr>
          <w:p w14:paraId="059DBAE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2070</w:t>
            </w:r>
          </w:p>
        </w:tc>
        <w:tc>
          <w:tcPr>
            <w:tcW w:w="1024" w:type="pct"/>
            <w:noWrap/>
            <w:vAlign w:val="bottom"/>
            <w:hideMark/>
          </w:tcPr>
          <w:p w14:paraId="0F1901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6.141.030,15</w:t>
            </w:r>
          </w:p>
        </w:tc>
        <w:tc>
          <w:tcPr>
            <w:tcW w:w="1024" w:type="pct"/>
            <w:noWrap/>
            <w:vAlign w:val="bottom"/>
            <w:hideMark/>
          </w:tcPr>
          <w:p w14:paraId="4D62DD3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77.556.884,56</w:t>
            </w:r>
          </w:p>
        </w:tc>
        <w:tc>
          <w:tcPr>
            <w:tcW w:w="1024" w:type="pct"/>
            <w:noWrap/>
            <w:vAlign w:val="bottom"/>
            <w:hideMark/>
          </w:tcPr>
          <w:p w14:paraId="64CD28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-71.415.854,42</w:t>
            </w:r>
          </w:p>
        </w:tc>
        <w:tc>
          <w:tcPr>
            <w:tcW w:w="1023" w:type="pct"/>
            <w:noWrap/>
            <w:vAlign w:val="bottom"/>
            <w:hideMark/>
          </w:tcPr>
          <w:p w14:paraId="2D93AB5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-97.333.269,05</w:t>
            </w:r>
          </w:p>
        </w:tc>
        <w:tc>
          <w:tcPr>
            <w:tcW w:w="75" w:type="pct"/>
            <w:vAlign w:val="center"/>
            <w:hideMark/>
          </w:tcPr>
          <w:p w14:paraId="1521241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2B4F33C" w14:textId="77777777" w:rsidTr="000B30DF">
        <w:trPr>
          <w:trHeight w:val="227"/>
          <w:jc w:val="center"/>
        </w:trPr>
        <w:tc>
          <w:tcPr>
            <w:tcW w:w="829" w:type="pct"/>
            <w:noWrap/>
            <w:vAlign w:val="bottom"/>
            <w:hideMark/>
          </w:tcPr>
          <w:p w14:paraId="421B5B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2071</w:t>
            </w:r>
          </w:p>
        </w:tc>
        <w:tc>
          <w:tcPr>
            <w:tcW w:w="1024" w:type="pct"/>
            <w:noWrap/>
            <w:vAlign w:val="bottom"/>
            <w:hideMark/>
          </w:tcPr>
          <w:p w14:paraId="2E8A02D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5.543.910,04</w:t>
            </w:r>
          </w:p>
        </w:tc>
        <w:tc>
          <w:tcPr>
            <w:tcW w:w="1024" w:type="pct"/>
            <w:noWrap/>
            <w:vAlign w:val="bottom"/>
            <w:hideMark/>
          </w:tcPr>
          <w:p w14:paraId="7F9CE8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69.914.084,23</w:t>
            </w:r>
          </w:p>
        </w:tc>
        <w:tc>
          <w:tcPr>
            <w:tcW w:w="1024" w:type="pct"/>
            <w:noWrap/>
            <w:vAlign w:val="bottom"/>
            <w:hideMark/>
          </w:tcPr>
          <w:p w14:paraId="418E49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-64.370.174,19</w:t>
            </w:r>
          </w:p>
        </w:tc>
        <w:tc>
          <w:tcPr>
            <w:tcW w:w="1023" w:type="pct"/>
            <w:noWrap/>
            <w:vAlign w:val="bottom"/>
            <w:hideMark/>
          </w:tcPr>
          <w:p w14:paraId="0AA7EA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-161.703.443,24</w:t>
            </w:r>
          </w:p>
        </w:tc>
        <w:tc>
          <w:tcPr>
            <w:tcW w:w="75" w:type="pct"/>
            <w:vAlign w:val="center"/>
            <w:hideMark/>
          </w:tcPr>
          <w:p w14:paraId="66E7B919"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4CF4979" w14:textId="77777777" w:rsidTr="000B30DF">
        <w:trPr>
          <w:trHeight w:val="227"/>
          <w:jc w:val="center"/>
        </w:trPr>
        <w:tc>
          <w:tcPr>
            <w:tcW w:w="829" w:type="pct"/>
            <w:noWrap/>
            <w:vAlign w:val="bottom"/>
            <w:hideMark/>
          </w:tcPr>
          <w:p w14:paraId="52E428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2072</w:t>
            </w:r>
          </w:p>
        </w:tc>
        <w:tc>
          <w:tcPr>
            <w:tcW w:w="1024" w:type="pct"/>
            <w:noWrap/>
            <w:vAlign w:val="bottom"/>
            <w:hideMark/>
          </w:tcPr>
          <w:p w14:paraId="15DF74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4.984.898,73</w:t>
            </w:r>
          </w:p>
        </w:tc>
        <w:tc>
          <w:tcPr>
            <w:tcW w:w="1024" w:type="pct"/>
            <w:noWrap/>
            <w:vAlign w:val="bottom"/>
            <w:hideMark/>
          </w:tcPr>
          <w:p w14:paraId="388DA6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62.757.204,11</w:t>
            </w:r>
          </w:p>
        </w:tc>
        <w:tc>
          <w:tcPr>
            <w:tcW w:w="1024" w:type="pct"/>
            <w:noWrap/>
            <w:vAlign w:val="bottom"/>
            <w:hideMark/>
          </w:tcPr>
          <w:p w14:paraId="2D2D56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-57.772.305,38</w:t>
            </w:r>
          </w:p>
        </w:tc>
        <w:tc>
          <w:tcPr>
            <w:tcW w:w="1023" w:type="pct"/>
            <w:noWrap/>
            <w:vAlign w:val="bottom"/>
            <w:hideMark/>
          </w:tcPr>
          <w:p w14:paraId="3F4E0F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-219.475.748,62</w:t>
            </w:r>
          </w:p>
        </w:tc>
        <w:tc>
          <w:tcPr>
            <w:tcW w:w="75" w:type="pct"/>
            <w:vAlign w:val="center"/>
            <w:hideMark/>
          </w:tcPr>
          <w:p w14:paraId="30C4B13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4B6B3B3" w14:textId="77777777" w:rsidTr="000B30DF">
        <w:trPr>
          <w:trHeight w:val="227"/>
          <w:jc w:val="center"/>
        </w:trPr>
        <w:tc>
          <w:tcPr>
            <w:tcW w:w="829" w:type="pct"/>
            <w:noWrap/>
            <w:vAlign w:val="bottom"/>
            <w:hideMark/>
          </w:tcPr>
          <w:p w14:paraId="1F426D2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2073</w:t>
            </w:r>
          </w:p>
        </w:tc>
        <w:tc>
          <w:tcPr>
            <w:tcW w:w="1024" w:type="pct"/>
            <w:noWrap/>
            <w:vAlign w:val="bottom"/>
            <w:hideMark/>
          </w:tcPr>
          <w:p w14:paraId="5262C5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4.461.762,22</w:t>
            </w:r>
          </w:p>
        </w:tc>
        <w:tc>
          <w:tcPr>
            <w:tcW w:w="1024" w:type="pct"/>
            <w:noWrap/>
            <w:vAlign w:val="bottom"/>
            <w:hideMark/>
          </w:tcPr>
          <w:p w14:paraId="3245E9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56.078.959,38</w:t>
            </w:r>
          </w:p>
        </w:tc>
        <w:tc>
          <w:tcPr>
            <w:tcW w:w="1024" w:type="pct"/>
            <w:noWrap/>
            <w:vAlign w:val="bottom"/>
            <w:hideMark/>
          </w:tcPr>
          <w:p w14:paraId="3F230A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-51.617.197,16</w:t>
            </w:r>
          </w:p>
        </w:tc>
        <w:tc>
          <w:tcPr>
            <w:tcW w:w="1023" w:type="pct"/>
            <w:noWrap/>
            <w:vAlign w:val="bottom"/>
            <w:hideMark/>
          </w:tcPr>
          <w:p w14:paraId="3E551E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-271.092.945,78</w:t>
            </w:r>
          </w:p>
        </w:tc>
        <w:tc>
          <w:tcPr>
            <w:tcW w:w="75" w:type="pct"/>
            <w:vAlign w:val="center"/>
            <w:hideMark/>
          </w:tcPr>
          <w:p w14:paraId="62828860"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88501C8" w14:textId="77777777" w:rsidTr="000B30DF">
        <w:trPr>
          <w:trHeight w:val="227"/>
          <w:jc w:val="center"/>
        </w:trPr>
        <w:tc>
          <w:tcPr>
            <w:tcW w:w="829" w:type="pct"/>
            <w:noWrap/>
            <w:vAlign w:val="bottom"/>
            <w:hideMark/>
          </w:tcPr>
          <w:p w14:paraId="3018B8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2074</w:t>
            </w:r>
          </w:p>
        </w:tc>
        <w:tc>
          <w:tcPr>
            <w:tcW w:w="1024" w:type="pct"/>
            <w:noWrap/>
            <w:vAlign w:val="bottom"/>
            <w:hideMark/>
          </w:tcPr>
          <w:p w14:paraId="3F62B5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3.973.985,31</w:t>
            </w:r>
          </w:p>
        </w:tc>
        <w:tc>
          <w:tcPr>
            <w:tcW w:w="1024" w:type="pct"/>
            <w:noWrap/>
            <w:vAlign w:val="bottom"/>
            <w:hideMark/>
          </w:tcPr>
          <w:p w14:paraId="48E113B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49.874.490,54</w:t>
            </w:r>
          </w:p>
        </w:tc>
        <w:tc>
          <w:tcPr>
            <w:tcW w:w="1024" w:type="pct"/>
            <w:noWrap/>
            <w:vAlign w:val="bottom"/>
            <w:hideMark/>
          </w:tcPr>
          <w:p w14:paraId="7DBEAA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-45.900.505,23</w:t>
            </w:r>
          </w:p>
        </w:tc>
        <w:tc>
          <w:tcPr>
            <w:tcW w:w="1023" w:type="pct"/>
            <w:noWrap/>
            <w:vAlign w:val="bottom"/>
            <w:hideMark/>
          </w:tcPr>
          <w:p w14:paraId="16AF1B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-316.993.451,01</w:t>
            </w:r>
          </w:p>
        </w:tc>
        <w:tc>
          <w:tcPr>
            <w:tcW w:w="75" w:type="pct"/>
            <w:vAlign w:val="center"/>
            <w:hideMark/>
          </w:tcPr>
          <w:p w14:paraId="56C6ED28"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03D395C" w14:textId="77777777" w:rsidTr="000B30DF">
        <w:trPr>
          <w:trHeight w:val="227"/>
          <w:jc w:val="center"/>
        </w:trPr>
        <w:tc>
          <w:tcPr>
            <w:tcW w:w="829" w:type="pct"/>
            <w:noWrap/>
            <w:vAlign w:val="bottom"/>
            <w:hideMark/>
          </w:tcPr>
          <w:p w14:paraId="11A21E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2075</w:t>
            </w:r>
          </w:p>
        </w:tc>
        <w:tc>
          <w:tcPr>
            <w:tcW w:w="1024" w:type="pct"/>
            <w:noWrap/>
            <w:vAlign w:val="bottom"/>
            <w:hideMark/>
          </w:tcPr>
          <w:p w14:paraId="1386C98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3.520.922,35</w:t>
            </w:r>
          </w:p>
        </w:tc>
        <w:tc>
          <w:tcPr>
            <w:tcW w:w="1024" w:type="pct"/>
            <w:noWrap/>
            <w:vAlign w:val="bottom"/>
            <w:hideMark/>
          </w:tcPr>
          <w:p w14:paraId="34EDC6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44.130.954,12</w:t>
            </w:r>
          </w:p>
        </w:tc>
        <w:tc>
          <w:tcPr>
            <w:tcW w:w="1024" w:type="pct"/>
            <w:noWrap/>
            <w:vAlign w:val="bottom"/>
            <w:hideMark/>
          </w:tcPr>
          <w:p w14:paraId="20F2D4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-40.610.031,77</w:t>
            </w:r>
          </w:p>
        </w:tc>
        <w:tc>
          <w:tcPr>
            <w:tcW w:w="1023" w:type="pct"/>
            <w:noWrap/>
            <w:vAlign w:val="bottom"/>
            <w:hideMark/>
          </w:tcPr>
          <w:p w14:paraId="1EBE6A7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-357.603.482,78</w:t>
            </w:r>
          </w:p>
        </w:tc>
        <w:tc>
          <w:tcPr>
            <w:tcW w:w="75" w:type="pct"/>
            <w:vAlign w:val="center"/>
            <w:hideMark/>
          </w:tcPr>
          <w:p w14:paraId="0A072C5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AA3AD5E" w14:textId="77777777" w:rsidTr="000B30DF">
        <w:trPr>
          <w:trHeight w:val="227"/>
          <w:jc w:val="center"/>
        </w:trPr>
        <w:tc>
          <w:tcPr>
            <w:tcW w:w="829" w:type="pct"/>
            <w:noWrap/>
            <w:vAlign w:val="bottom"/>
            <w:hideMark/>
          </w:tcPr>
          <w:p w14:paraId="57CE4E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2076</w:t>
            </w:r>
          </w:p>
        </w:tc>
        <w:tc>
          <w:tcPr>
            <w:tcW w:w="1024" w:type="pct"/>
            <w:noWrap/>
            <w:vAlign w:val="bottom"/>
            <w:hideMark/>
          </w:tcPr>
          <w:p w14:paraId="20B5842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3.101.941,01</w:t>
            </w:r>
          </w:p>
        </w:tc>
        <w:tc>
          <w:tcPr>
            <w:tcW w:w="1024" w:type="pct"/>
            <w:noWrap/>
            <w:vAlign w:val="bottom"/>
            <w:hideMark/>
          </w:tcPr>
          <w:p w14:paraId="6E9C9C2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38.837.985,41</w:t>
            </w:r>
          </w:p>
        </w:tc>
        <w:tc>
          <w:tcPr>
            <w:tcW w:w="1024" w:type="pct"/>
            <w:noWrap/>
            <w:vAlign w:val="bottom"/>
            <w:hideMark/>
          </w:tcPr>
          <w:p w14:paraId="091F23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-35.736.044,41</w:t>
            </w:r>
          </w:p>
        </w:tc>
        <w:tc>
          <w:tcPr>
            <w:tcW w:w="1023" w:type="pct"/>
            <w:noWrap/>
            <w:vAlign w:val="bottom"/>
            <w:hideMark/>
          </w:tcPr>
          <w:p w14:paraId="0AA4295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-393.339.527,19</w:t>
            </w:r>
          </w:p>
        </w:tc>
        <w:tc>
          <w:tcPr>
            <w:tcW w:w="75" w:type="pct"/>
            <w:vAlign w:val="center"/>
            <w:hideMark/>
          </w:tcPr>
          <w:p w14:paraId="56D31399"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9F632B6" w14:textId="77777777" w:rsidTr="000B30DF">
        <w:trPr>
          <w:trHeight w:val="227"/>
          <w:jc w:val="center"/>
        </w:trPr>
        <w:tc>
          <w:tcPr>
            <w:tcW w:w="829" w:type="pct"/>
            <w:noWrap/>
            <w:vAlign w:val="bottom"/>
            <w:hideMark/>
          </w:tcPr>
          <w:p w14:paraId="743EF8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2077</w:t>
            </w:r>
          </w:p>
        </w:tc>
        <w:tc>
          <w:tcPr>
            <w:tcW w:w="1024" w:type="pct"/>
            <w:noWrap/>
            <w:vAlign w:val="bottom"/>
            <w:hideMark/>
          </w:tcPr>
          <w:p w14:paraId="2ED8713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2.716.399,96</w:t>
            </w:r>
          </w:p>
        </w:tc>
        <w:tc>
          <w:tcPr>
            <w:tcW w:w="1024" w:type="pct"/>
            <w:noWrap/>
            <w:vAlign w:val="bottom"/>
            <w:hideMark/>
          </w:tcPr>
          <w:p w14:paraId="407BA0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33.985.320,68</w:t>
            </w:r>
          </w:p>
        </w:tc>
        <w:tc>
          <w:tcPr>
            <w:tcW w:w="1024" w:type="pct"/>
            <w:noWrap/>
            <w:vAlign w:val="bottom"/>
            <w:hideMark/>
          </w:tcPr>
          <w:p w14:paraId="61DA41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-31.268.920,72</w:t>
            </w:r>
          </w:p>
        </w:tc>
        <w:tc>
          <w:tcPr>
            <w:tcW w:w="1023" w:type="pct"/>
            <w:noWrap/>
            <w:vAlign w:val="bottom"/>
            <w:hideMark/>
          </w:tcPr>
          <w:p w14:paraId="0D1280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-424.608.447,91</w:t>
            </w:r>
          </w:p>
        </w:tc>
        <w:tc>
          <w:tcPr>
            <w:tcW w:w="75" w:type="pct"/>
            <w:vAlign w:val="center"/>
            <w:hideMark/>
          </w:tcPr>
          <w:p w14:paraId="19CC9ED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6E0D713" w14:textId="77777777" w:rsidTr="000B30DF">
        <w:trPr>
          <w:trHeight w:val="227"/>
          <w:jc w:val="center"/>
        </w:trPr>
        <w:tc>
          <w:tcPr>
            <w:tcW w:w="829" w:type="pct"/>
            <w:noWrap/>
            <w:vAlign w:val="bottom"/>
            <w:hideMark/>
          </w:tcPr>
          <w:p w14:paraId="550448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2078</w:t>
            </w:r>
          </w:p>
        </w:tc>
        <w:tc>
          <w:tcPr>
            <w:tcW w:w="1024" w:type="pct"/>
            <w:noWrap/>
            <w:vAlign w:val="bottom"/>
            <w:hideMark/>
          </w:tcPr>
          <w:p w14:paraId="204E30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2.363.558,95</w:t>
            </w:r>
          </w:p>
        </w:tc>
        <w:tc>
          <w:tcPr>
            <w:tcW w:w="1024" w:type="pct"/>
            <w:noWrap/>
            <w:vAlign w:val="bottom"/>
            <w:hideMark/>
          </w:tcPr>
          <w:p w14:paraId="72B727F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29.559.036,55</w:t>
            </w:r>
          </w:p>
        </w:tc>
        <w:tc>
          <w:tcPr>
            <w:tcW w:w="1024" w:type="pct"/>
            <w:noWrap/>
            <w:vAlign w:val="bottom"/>
            <w:hideMark/>
          </w:tcPr>
          <w:p w14:paraId="778540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-27.195.477,60</w:t>
            </w:r>
          </w:p>
        </w:tc>
        <w:tc>
          <w:tcPr>
            <w:tcW w:w="1023" w:type="pct"/>
            <w:noWrap/>
            <w:vAlign w:val="bottom"/>
            <w:hideMark/>
          </w:tcPr>
          <w:p w14:paraId="4E013A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-451.803.925,50</w:t>
            </w:r>
          </w:p>
        </w:tc>
        <w:tc>
          <w:tcPr>
            <w:tcW w:w="75" w:type="pct"/>
            <w:vAlign w:val="center"/>
            <w:hideMark/>
          </w:tcPr>
          <w:p w14:paraId="2030B01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779C390" w14:textId="77777777" w:rsidTr="000B30DF">
        <w:trPr>
          <w:trHeight w:val="227"/>
          <w:jc w:val="center"/>
        </w:trPr>
        <w:tc>
          <w:tcPr>
            <w:tcW w:w="829" w:type="pct"/>
            <w:noWrap/>
            <w:vAlign w:val="bottom"/>
            <w:hideMark/>
          </w:tcPr>
          <w:p w14:paraId="7AA7B08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2079</w:t>
            </w:r>
          </w:p>
        </w:tc>
        <w:tc>
          <w:tcPr>
            <w:tcW w:w="1024" w:type="pct"/>
            <w:noWrap/>
            <w:vAlign w:val="bottom"/>
            <w:hideMark/>
          </w:tcPr>
          <w:p w14:paraId="0E2BB6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2.042.539,60</w:t>
            </w:r>
          </w:p>
        </w:tc>
        <w:tc>
          <w:tcPr>
            <w:tcW w:w="1024" w:type="pct"/>
            <w:noWrap/>
            <w:vAlign w:val="bottom"/>
            <w:hideMark/>
          </w:tcPr>
          <w:p w14:paraId="3DF70B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25.545.560,94</w:t>
            </w:r>
          </w:p>
        </w:tc>
        <w:tc>
          <w:tcPr>
            <w:tcW w:w="1024" w:type="pct"/>
            <w:noWrap/>
            <w:vAlign w:val="bottom"/>
            <w:hideMark/>
          </w:tcPr>
          <w:p w14:paraId="4988813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-23.503.021,34</w:t>
            </w:r>
          </w:p>
        </w:tc>
        <w:tc>
          <w:tcPr>
            <w:tcW w:w="1023" w:type="pct"/>
            <w:noWrap/>
            <w:vAlign w:val="bottom"/>
            <w:hideMark/>
          </w:tcPr>
          <w:p w14:paraId="14D29E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-475.306.946,85</w:t>
            </w:r>
          </w:p>
        </w:tc>
        <w:tc>
          <w:tcPr>
            <w:tcW w:w="75" w:type="pct"/>
            <w:vAlign w:val="center"/>
            <w:hideMark/>
          </w:tcPr>
          <w:p w14:paraId="6F27086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8996E8D" w14:textId="77777777" w:rsidTr="000B30DF">
        <w:trPr>
          <w:trHeight w:val="227"/>
          <w:jc w:val="center"/>
        </w:trPr>
        <w:tc>
          <w:tcPr>
            <w:tcW w:w="829" w:type="pct"/>
            <w:noWrap/>
            <w:vAlign w:val="bottom"/>
            <w:hideMark/>
          </w:tcPr>
          <w:p w14:paraId="2550400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2080</w:t>
            </w:r>
          </w:p>
        </w:tc>
        <w:tc>
          <w:tcPr>
            <w:tcW w:w="1024" w:type="pct"/>
            <w:noWrap/>
            <w:vAlign w:val="bottom"/>
            <w:hideMark/>
          </w:tcPr>
          <w:p w14:paraId="12B643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1.752.422,89</w:t>
            </w:r>
          </w:p>
        </w:tc>
        <w:tc>
          <w:tcPr>
            <w:tcW w:w="1024" w:type="pct"/>
            <w:noWrap/>
            <w:vAlign w:val="bottom"/>
            <w:hideMark/>
          </w:tcPr>
          <w:p w14:paraId="754D82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21.930.756,65</w:t>
            </w:r>
          </w:p>
        </w:tc>
        <w:tc>
          <w:tcPr>
            <w:tcW w:w="1024" w:type="pct"/>
            <w:noWrap/>
            <w:vAlign w:val="bottom"/>
            <w:hideMark/>
          </w:tcPr>
          <w:p w14:paraId="39A4BF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-20.178.333,76</w:t>
            </w:r>
          </w:p>
        </w:tc>
        <w:tc>
          <w:tcPr>
            <w:tcW w:w="1023" w:type="pct"/>
            <w:noWrap/>
            <w:vAlign w:val="bottom"/>
            <w:hideMark/>
          </w:tcPr>
          <w:p w14:paraId="00563F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-495.485.280,60</w:t>
            </w:r>
          </w:p>
        </w:tc>
        <w:tc>
          <w:tcPr>
            <w:tcW w:w="75" w:type="pct"/>
            <w:vAlign w:val="center"/>
            <w:hideMark/>
          </w:tcPr>
          <w:p w14:paraId="07CCD87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099258E" w14:textId="77777777" w:rsidTr="000B30DF">
        <w:trPr>
          <w:trHeight w:val="227"/>
          <w:jc w:val="center"/>
        </w:trPr>
        <w:tc>
          <w:tcPr>
            <w:tcW w:w="829" w:type="pct"/>
            <w:noWrap/>
            <w:vAlign w:val="bottom"/>
            <w:hideMark/>
          </w:tcPr>
          <w:p w14:paraId="1133023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2081</w:t>
            </w:r>
          </w:p>
        </w:tc>
        <w:tc>
          <w:tcPr>
            <w:tcW w:w="1024" w:type="pct"/>
            <w:noWrap/>
            <w:vAlign w:val="bottom"/>
            <w:hideMark/>
          </w:tcPr>
          <w:p w14:paraId="6CE8AAD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1.492.125,32</w:t>
            </w:r>
          </w:p>
        </w:tc>
        <w:tc>
          <w:tcPr>
            <w:tcW w:w="1024" w:type="pct"/>
            <w:noWrap/>
            <w:vAlign w:val="bottom"/>
            <w:hideMark/>
          </w:tcPr>
          <w:p w14:paraId="34EF7A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18.696.553,18</w:t>
            </w:r>
          </w:p>
        </w:tc>
        <w:tc>
          <w:tcPr>
            <w:tcW w:w="1024" w:type="pct"/>
            <w:noWrap/>
            <w:vAlign w:val="bottom"/>
            <w:hideMark/>
          </w:tcPr>
          <w:p w14:paraId="62303D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-17.204.427,85</w:t>
            </w:r>
          </w:p>
        </w:tc>
        <w:tc>
          <w:tcPr>
            <w:tcW w:w="1023" w:type="pct"/>
            <w:noWrap/>
            <w:vAlign w:val="bottom"/>
            <w:hideMark/>
          </w:tcPr>
          <w:p w14:paraId="6FBE3B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-512.689.708,46</w:t>
            </w:r>
          </w:p>
        </w:tc>
        <w:tc>
          <w:tcPr>
            <w:tcW w:w="75" w:type="pct"/>
            <w:vAlign w:val="center"/>
            <w:hideMark/>
          </w:tcPr>
          <w:p w14:paraId="6FEA750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5D50570" w14:textId="77777777" w:rsidTr="000B30DF">
        <w:trPr>
          <w:trHeight w:val="227"/>
          <w:jc w:val="center"/>
        </w:trPr>
        <w:tc>
          <w:tcPr>
            <w:tcW w:w="829" w:type="pct"/>
            <w:noWrap/>
            <w:vAlign w:val="bottom"/>
            <w:hideMark/>
          </w:tcPr>
          <w:p w14:paraId="5E42641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2082</w:t>
            </w:r>
          </w:p>
        </w:tc>
        <w:tc>
          <w:tcPr>
            <w:tcW w:w="1024" w:type="pct"/>
            <w:noWrap/>
            <w:vAlign w:val="bottom"/>
            <w:hideMark/>
          </w:tcPr>
          <w:p w14:paraId="3407C1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1.260.408,09</w:t>
            </w:r>
          </w:p>
        </w:tc>
        <w:tc>
          <w:tcPr>
            <w:tcW w:w="1024" w:type="pct"/>
            <w:noWrap/>
            <w:vAlign w:val="bottom"/>
            <w:hideMark/>
          </w:tcPr>
          <w:p w14:paraId="288B5D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15.824.303,43</w:t>
            </w:r>
          </w:p>
        </w:tc>
        <w:tc>
          <w:tcPr>
            <w:tcW w:w="1024" w:type="pct"/>
            <w:noWrap/>
            <w:vAlign w:val="bottom"/>
            <w:hideMark/>
          </w:tcPr>
          <w:p w14:paraId="057CA2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-14.563.895,35</w:t>
            </w:r>
          </w:p>
        </w:tc>
        <w:tc>
          <w:tcPr>
            <w:tcW w:w="1023" w:type="pct"/>
            <w:noWrap/>
            <w:vAlign w:val="bottom"/>
            <w:hideMark/>
          </w:tcPr>
          <w:p w14:paraId="196FCA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-527.253.603,80</w:t>
            </w:r>
          </w:p>
        </w:tc>
        <w:tc>
          <w:tcPr>
            <w:tcW w:w="75" w:type="pct"/>
            <w:vAlign w:val="center"/>
            <w:hideMark/>
          </w:tcPr>
          <w:p w14:paraId="70BE0BB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4D5BA12" w14:textId="77777777" w:rsidTr="000B30DF">
        <w:trPr>
          <w:trHeight w:val="227"/>
          <w:jc w:val="center"/>
        </w:trPr>
        <w:tc>
          <w:tcPr>
            <w:tcW w:w="829" w:type="pct"/>
            <w:noWrap/>
            <w:vAlign w:val="bottom"/>
            <w:hideMark/>
          </w:tcPr>
          <w:p w14:paraId="183E60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2083</w:t>
            </w:r>
          </w:p>
        </w:tc>
        <w:tc>
          <w:tcPr>
            <w:tcW w:w="1024" w:type="pct"/>
            <w:noWrap/>
            <w:vAlign w:val="bottom"/>
            <w:hideMark/>
          </w:tcPr>
          <w:p w14:paraId="2C19F3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1.055.823,97</w:t>
            </w:r>
          </w:p>
        </w:tc>
        <w:tc>
          <w:tcPr>
            <w:tcW w:w="1024" w:type="pct"/>
            <w:noWrap/>
            <w:vAlign w:val="bottom"/>
            <w:hideMark/>
          </w:tcPr>
          <w:p w14:paraId="7AAA57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13.292.980,83</w:t>
            </w:r>
          </w:p>
        </w:tc>
        <w:tc>
          <w:tcPr>
            <w:tcW w:w="1024" w:type="pct"/>
            <w:noWrap/>
            <w:vAlign w:val="bottom"/>
            <w:hideMark/>
          </w:tcPr>
          <w:p w14:paraId="73FE42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-12.237.156,86</w:t>
            </w:r>
          </w:p>
        </w:tc>
        <w:tc>
          <w:tcPr>
            <w:tcW w:w="1023" w:type="pct"/>
            <w:noWrap/>
            <w:vAlign w:val="bottom"/>
            <w:hideMark/>
          </w:tcPr>
          <w:p w14:paraId="7C5B4D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-539.490.760,66</w:t>
            </w:r>
          </w:p>
        </w:tc>
        <w:tc>
          <w:tcPr>
            <w:tcW w:w="75" w:type="pct"/>
            <w:vAlign w:val="center"/>
            <w:hideMark/>
          </w:tcPr>
          <w:p w14:paraId="55B53C4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9EAFD07" w14:textId="77777777" w:rsidTr="000B30DF">
        <w:trPr>
          <w:trHeight w:val="227"/>
          <w:jc w:val="center"/>
        </w:trPr>
        <w:tc>
          <w:tcPr>
            <w:tcW w:w="829" w:type="pct"/>
            <w:noWrap/>
            <w:vAlign w:val="bottom"/>
            <w:hideMark/>
          </w:tcPr>
          <w:p w14:paraId="365015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2084</w:t>
            </w:r>
          </w:p>
        </w:tc>
        <w:tc>
          <w:tcPr>
            <w:tcW w:w="1024" w:type="pct"/>
            <w:noWrap/>
            <w:vAlign w:val="bottom"/>
            <w:hideMark/>
          </w:tcPr>
          <w:p w14:paraId="394E70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876.812,06</w:t>
            </w:r>
          </w:p>
        </w:tc>
        <w:tc>
          <w:tcPr>
            <w:tcW w:w="1024" w:type="pct"/>
            <w:noWrap/>
            <w:vAlign w:val="bottom"/>
            <w:hideMark/>
          </w:tcPr>
          <w:p w14:paraId="1140F7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11.080.287,73</w:t>
            </w:r>
          </w:p>
        </w:tc>
        <w:tc>
          <w:tcPr>
            <w:tcW w:w="1024" w:type="pct"/>
            <w:noWrap/>
            <w:vAlign w:val="bottom"/>
            <w:hideMark/>
          </w:tcPr>
          <w:p w14:paraId="045AB2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-10.203.475,67</w:t>
            </w:r>
          </w:p>
        </w:tc>
        <w:tc>
          <w:tcPr>
            <w:tcW w:w="1023" w:type="pct"/>
            <w:noWrap/>
            <w:vAlign w:val="bottom"/>
            <w:hideMark/>
          </w:tcPr>
          <w:p w14:paraId="2690573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-549.694.236,33</w:t>
            </w:r>
          </w:p>
        </w:tc>
        <w:tc>
          <w:tcPr>
            <w:tcW w:w="75" w:type="pct"/>
            <w:vAlign w:val="center"/>
            <w:hideMark/>
          </w:tcPr>
          <w:p w14:paraId="0A6FB121"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F9F43CE" w14:textId="77777777" w:rsidTr="000B30DF">
        <w:trPr>
          <w:trHeight w:val="227"/>
          <w:jc w:val="center"/>
        </w:trPr>
        <w:tc>
          <w:tcPr>
            <w:tcW w:w="829" w:type="pct"/>
            <w:noWrap/>
            <w:vAlign w:val="bottom"/>
            <w:hideMark/>
          </w:tcPr>
          <w:p w14:paraId="46F9DE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2085</w:t>
            </w:r>
          </w:p>
        </w:tc>
        <w:tc>
          <w:tcPr>
            <w:tcW w:w="1024" w:type="pct"/>
            <w:noWrap/>
            <w:vAlign w:val="bottom"/>
            <w:hideMark/>
          </w:tcPr>
          <w:p w14:paraId="7AE019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721.646,36</w:t>
            </w:r>
          </w:p>
        </w:tc>
        <w:tc>
          <w:tcPr>
            <w:tcW w:w="1024" w:type="pct"/>
            <w:noWrap/>
            <w:vAlign w:val="bottom"/>
            <w:hideMark/>
          </w:tcPr>
          <w:p w14:paraId="0250FC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9.162.622,48</w:t>
            </w:r>
          </w:p>
        </w:tc>
        <w:tc>
          <w:tcPr>
            <w:tcW w:w="1024" w:type="pct"/>
            <w:noWrap/>
            <w:vAlign w:val="bottom"/>
            <w:hideMark/>
          </w:tcPr>
          <w:p w14:paraId="77EF2B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-8.440.976,11</w:t>
            </w:r>
          </w:p>
        </w:tc>
        <w:tc>
          <w:tcPr>
            <w:tcW w:w="1023" w:type="pct"/>
            <w:noWrap/>
            <w:vAlign w:val="bottom"/>
            <w:hideMark/>
          </w:tcPr>
          <w:p w14:paraId="2D74BAE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-558.135.212,45</w:t>
            </w:r>
          </w:p>
        </w:tc>
        <w:tc>
          <w:tcPr>
            <w:tcW w:w="75" w:type="pct"/>
            <w:vAlign w:val="center"/>
            <w:hideMark/>
          </w:tcPr>
          <w:p w14:paraId="7233FDDF"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11620C2" w14:textId="77777777" w:rsidTr="000B30DF">
        <w:trPr>
          <w:trHeight w:val="227"/>
          <w:jc w:val="center"/>
        </w:trPr>
        <w:tc>
          <w:tcPr>
            <w:tcW w:w="829" w:type="pct"/>
            <w:noWrap/>
            <w:vAlign w:val="bottom"/>
            <w:hideMark/>
          </w:tcPr>
          <w:p w14:paraId="2BF90FF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2086</w:t>
            </w:r>
          </w:p>
        </w:tc>
        <w:tc>
          <w:tcPr>
            <w:tcW w:w="1024" w:type="pct"/>
            <w:noWrap/>
            <w:vAlign w:val="bottom"/>
            <w:hideMark/>
          </w:tcPr>
          <w:p w14:paraId="0CE6B1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588.462,66</w:t>
            </w:r>
          </w:p>
        </w:tc>
        <w:tc>
          <w:tcPr>
            <w:tcW w:w="1024" w:type="pct"/>
            <w:noWrap/>
            <w:vAlign w:val="bottom"/>
            <w:hideMark/>
          </w:tcPr>
          <w:p w14:paraId="09213C4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7.515.180,94</w:t>
            </w:r>
          </w:p>
        </w:tc>
        <w:tc>
          <w:tcPr>
            <w:tcW w:w="1024" w:type="pct"/>
            <w:noWrap/>
            <w:vAlign w:val="bottom"/>
            <w:hideMark/>
          </w:tcPr>
          <w:p w14:paraId="5B11F2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-6.926.718,28</w:t>
            </w:r>
          </w:p>
        </w:tc>
        <w:tc>
          <w:tcPr>
            <w:tcW w:w="1023" w:type="pct"/>
            <w:noWrap/>
            <w:vAlign w:val="bottom"/>
            <w:hideMark/>
          </w:tcPr>
          <w:p w14:paraId="5A9C136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-565.061.930,73</w:t>
            </w:r>
          </w:p>
        </w:tc>
        <w:tc>
          <w:tcPr>
            <w:tcW w:w="75" w:type="pct"/>
            <w:vAlign w:val="center"/>
            <w:hideMark/>
          </w:tcPr>
          <w:p w14:paraId="30A18FC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0676969" w14:textId="77777777" w:rsidTr="000B30DF">
        <w:trPr>
          <w:trHeight w:val="227"/>
          <w:jc w:val="center"/>
        </w:trPr>
        <w:tc>
          <w:tcPr>
            <w:tcW w:w="829" w:type="pct"/>
            <w:noWrap/>
            <w:vAlign w:val="bottom"/>
            <w:hideMark/>
          </w:tcPr>
          <w:p w14:paraId="08F38D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2087</w:t>
            </w:r>
          </w:p>
        </w:tc>
        <w:tc>
          <w:tcPr>
            <w:tcW w:w="1024" w:type="pct"/>
            <w:noWrap/>
            <w:vAlign w:val="bottom"/>
            <w:hideMark/>
          </w:tcPr>
          <w:p w14:paraId="02802F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475.337,52</w:t>
            </w:r>
          </w:p>
        </w:tc>
        <w:tc>
          <w:tcPr>
            <w:tcW w:w="1024" w:type="pct"/>
            <w:noWrap/>
            <w:vAlign w:val="bottom"/>
            <w:hideMark/>
          </w:tcPr>
          <w:p w14:paraId="0AA7E60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6.112.888,42</w:t>
            </w:r>
          </w:p>
        </w:tc>
        <w:tc>
          <w:tcPr>
            <w:tcW w:w="1024" w:type="pct"/>
            <w:noWrap/>
            <w:vAlign w:val="bottom"/>
            <w:hideMark/>
          </w:tcPr>
          <w:p w14:paraId="663153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-5.637.550,90</w:t>
            </w:r>
          </w:p>
        </w:tc>
        <w:tc>
          <w:tcPr>
            <w:tcW w:w="1023" w:type="pct"/>
            <w:noWrap/>
            <w:vAlign w:val="bottom"/>
            <w:hideMark/>
          </w:tcPr>
          <w:p w14:paraId="0D697A9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-570.699.481,62</w:t>
            </w:r>
          </w:p>
        </w:tc>
        <w:tc>
          <w:tcPr>
            <w:tcW w:w="75" w:type="pct"/>
            <w:vAlign w:val="center"/>
            <w:hideMark/>
          </w:tcPr>
          <w:p w14:paraId="2291DA10"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EB3B7FF" w14:textId="77777777" w:rsidTr="000B30DF">
        <w:trPr>
          <w:trHeight w:val="227"/>
          <w:jc w:val="center"/>
        </w:trPr>
        <w:tc>
          <w:tcPr>
            <w:tcW w:w="829" w:type="pct"/>
            <w:noWrap/>
            <w:vAlign w:val="bottom"/>
            <w:hideMark/>
          </w:tcPr>
          <w:p w14:paraId="2A43B3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2088</w:t>
            </w:r>
          </w:p>
        </w:tc>
        <w:tc>
          <w:tcPr>
            <w:tcW w:w="1024" w:type="pct"/>
            <w:noWrap/>
            <w:vAlign w:val="bottom"/>
            <w:hideMark/>
          </w:tcPr>
          <w:p w14:paraId="024C94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380.267,17</w:t>
            </w:r>
          </w:p>
        </w:tc>
        <w:tc>
          <w:tcPr>
            <w:tcW w:w="1024" w:type="pct"/>
            <w:noWrap/>
            <w:vAlign w:val="bottom"/>
            <w:hideMark/>
          </w:tcPr>
          <w:p w14:paraId="4ED775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4.930.553,95</w:t>
            </w:r>
          </w:p>
        </w:tc>
        <w:tc>
          <w:tcPr>
            <w:tcW w:w="1024" w:type="pct"/>
            <w:noWrap/>
            <w:vAlign w:val="bottom"/>
            <w:hideMark/>
          </w:tcPr>
          <w:p w14:paraId="3AC5BE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-4.550.286,79</w:t>
            </w:r>
          </w:p>
        </w:tc>
        <w:tc>
          <w:tcPr>
            <w:tcW w:w="1023" w:type="pct"/>
            <w:noWrap/>
            <w:vAlign w:val="bottom"/>
            <w:hideMark/>
          </w:tcPr>
          <w:p w14:paraId="4F2827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-575.249.768,41</w:t>
            </w:r>
          </w:p>
        </w:tc>
        <w:tc>
          <w:tcPr>
            <w:tcW w:w="75" w:type="pct"/>
            <w:vAlign w:val="center"/>
            <w:hideMark/>
          </w:tcPr>
          <w:p w14:paraId="528FB8D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8D37629" w14:textId="77777777" w:rsidTr="000B30DF">
        <w:trPr>
          <w:trHeight w:val="227"/>
          <w:jc w:val="center"/>
        </w:trPr>
        <w:tc>
          <w:tcPr>
            <w:tcW w:w="829" w:type="pct"/>
            <w:noWrap/>
            <w:vAlign w:val="bottom"/>
            <w:hideMark/>
          </w:tcPr>
          <w:p w14:paraId="7FA696F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2089</w:t>
            </w:r>
          </w:p>
        </w:tc>
        <w:tc>
          <w:tcPr>
            <w:tcW w:w="1024" w:type="pct"/>
            <w:noWrap/>
            <w:vAlign w:val="bottom"/>
            <w:hideMark/>
          </w:tcPr>
          <w:p w14:paraId="34F9653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301.230,14</w:t>
            </w:r>
          </w:p>
        </w:tc>
        <w:tc>
          <w:tcPr>
            <w:tcW w:w="1024" w:type="pct"/>
            <w:noWrap/>
            <w:vAlign w:val="bottom"/>
            <w:hideMark/>
          </w:tcPr>
          <w:p w14:paraId="5EAC6B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3.942.990,98</w:t>
            </w:r>
          </w:p>
        </w:tc>
        <w:tc>
          <w:tcPr>
            <w:tcW w:w="1024" w:type="pct"/>
            <w:noWrap/>
            <w:vAlign w:val="bottom"/>
            <w:hideMark/>
          </w:tcPr>
          <w:p w14:paraId="179213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-3.641.760,83</w:t>
            </w:r>
          </w:p>
        </w:tc>
        <w:tc>
          <w:tcPr>
            <w:tcW w:w="1023" w:type="pct"/>
            <w:noWrap/>
            <w:vAlign w:val="bottom"/>
            <w:hideMark/>
          </w:tcPr>
          <w:p w14:paraId="5A1164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-578.891.529,24</w:t>
            </w:r>
          </w:p>
        </w:tc>
        <w:tc>
          <w:tcPr>
            <w:tcW w:w="75" w:type="pct"/>
            <w:vAlign w:val="center"/>
            <w:hideMark/>
          </w:tcPr>
          <w:p w14:paraId="684EF9D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7379E7B" w14:textId="77777777" w:rsidTr="000B30DF">
        <w:trPr>
          <w:trHeight w:val="227"/>
          <w:jc w:val="center"/>
        </w:trPr>
        <w:tc>
          <w:tcPr>
            <w:tcW w:w="829" w:type="pct"/>
            <w:noWrap/>
            <w:vAlign w:val="bottom"/>
            <w:hideMark/>
          </w:tcPr>
          <w:p w14:paraId="2368E0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2090</w:t>
            </w:r>
          </w:p>
        </w:tc>
        <w:tc>
          <w:tcPr>
            <w:tcW w:w="1024" w:type="pct"/>
            <w:noWrap/>
            <w:vAlign w:val="bottom"/>
            <w:hideMark/>
          </w:tcPr>
          <w:p w14:paraId="097B83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236.246,27</w:t>
            </w:r>
          </w:p>
        </w:tc>
        <w:tc>
          <w:tcPr>
            <w:tcW w:w="1024" w:type="pct"/>
            <w:noWrap/>
            <w:vAlign w:val="bottom"/>
            <w:hideMark/>
          </w:tcPr>
          <w:p w14:paraId="626BC0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3.126.064,62</w:t>
            </w:r>
          </w:p>
        </w:tc>
        <w:tc>
          <w:tcPr>
            <w:tcW w:w="1024" w:type="pct"/>
            <w:noWrap/>
            <w:vAlign w:val="bottom"/>
            <w:hideMark/>
          </w:tcPr>
          <w:p w14:paraId="5AD465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-2.889.818,36</w:t>
            </w:r>
          </w:p>
        </w:tc>
        <w:tc>
          <w:tcPr>
            <w:tcW w:w="1023" w:type="pct"/>
            <w:noWrap/>
            <w:vAlign w:val="bottom"/>
            <w:hideMark/>
          </w:tcPr>
          <w:p w14:paraId="214B10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-581.781.347,60</w:t>
            </w:r>
          </w:p>
        </w:tc>
        <w:tc>
          <w:tcPr>
            <w:tcW w:w="75" w:type="pct"/>
            <w:vAlign w:val="center"/>
            <w:hideMark/>
          </w:tcPr>
          <w:p w14:paraId="57B1B34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E8C172B" w14:textId="77777777" w:rsidTr="000B30DF">
        <w:trPr>
          <w:trHeight w:val="227"/>
          <w:jc w:val="center"/>
        </w:trPr>
        <w:tc>
          <w:tcPr>
            <w:tcW w:w="829" w:type="pct"/>
            <w:noWrap/>
            <w:vAlign w:val="bottom"/>
            <w:hideMark/>
          </w:tcPr>
          <w:p w14:paraId="0BC7BF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2091</w:t>
            </w:r>
          </w:p>
        </w:tc>
        <w:tc>
          <w:tcPr>
            <w:tcW w:w="1024" w:type="pct"/>
            <w:noWrap/>
            <w:vAlign w:val="bottom"/>
            <w:hideMark/>
          </w:tcPr>
          <w:p w14:paraId="0919FE5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183.426,87</w:t>
            </w:r>
          </w:p>
        </w:tc>
        <w:tc>
          <w:tcPr>
            <w:tcW w:w="1024" w:type="pct"/>
            <w:noWrap/>
            <w:vAlign w:val="bottom"/>
            <w:hideMark/>
          </w:tcPr>
          <w:p w14:paraId="453F78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2.456.881,44</w:t>
            </w:r>
          </w:p>
        </w:tc>
        <w:tc>
          <w:tcPr>
            <w:tcW w:w="1024" w:type="pct"/>
            <w:noWrap/>
            <w:vAlign w:val="bottom"/>
            <w:hideMark/>
          </w:tcPr>
          <w:p w14:paraId="2F0703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-2.273.454,57</w:t>
            </w:r>
          </w:p>
        </w:tc>
        <w:tc>
          <w:tcPr>
            <w:tcW w:w="1023" w:type="pct"/>
            <w:noWrap/>
            <w:vAlign w:val="bottom"/>
            <w:hideMark/>
          </w:tcPr>
          <w:p w14:paraId="3B14E1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-584.054.802,17</w:t>
            </w:r>
          </w:p>
        </w:tc>
        <w:tc>
          <w:tcPr>
            <w:tcW w:w="75" w:type="pct"/>
            <w:vAlign w:val="center"/>
            <w:hideMark/>
          </w:tcPr>
          <w:p w14:paraId="2B23915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80EB892" w14:textId="77777777" w:rsidTr="000B30DF">
        <w:trPr>
          <w:trHeight w:val="227"/>
          <w:jc w:val="center"/>
        </w:trPr>
        <w:tc>
          <w:tcPr>
            <w:tcW w:w="829" w:type="pct"/>
            <w:noWrap/>
            <w:vAlign w:val="bottom"/>
            <w:hideMark/>
          </w:tcPr>
          <w:p w14:paraId="2F618E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2092</w:t>
            </w:r>
          </w:p>
        </w:tc>
        <w:tc>
          <w:tcPr>
            <w:tcW w:w="1024" w:type="pct"/>
            <w:noWrap/>
            <w:vAlign w:val="bottom"/>
            <w:hideMark/>
          </w:tcPr>
          <w:p w14:paraId="4CA6D7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140.983,12</w:t>
            </w:r>
          </w:p>
        </w:tc>
        <w:tc>
          <w:tcPr>
            <w:tcW w:w="1024" w:type="pct"/>
            <w:noWrap/>
            <w:vAlign w:val="bottom"/>
            <w:hideMark/>
          </w:tcPr>
          <w:p w14:paraId="37B16A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1.914.040,40</w:t>
            </w:r>
          </w:p>
        </w:tc>
        <w:tc>
          <w:tcPr>
            <w:tcW w:w="1024" w:type="pct"/>
            <w:noWrap/>
            <w:vAlign w:val="bottom"/>
            <w:hideMark/>
          </w:tcPr>
          <w:p w14:paraId="2C4BBB3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-1.773.057,28</w:t>
            </w:r>
          </w:p>
        </w:tc>
        <w:tc>
          <w:tcPr>
            <w:tcW w:w="1023" w:type="pct"/>
            <w:noWrap/>
            <w:vAlign w:val="bottom"/>
            <w:hideMark/>
          </w:tcPr>
          <w:p w14:paraId="705A505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-585.827.859,45</w:t>
            </w:r>
          </w:p>
        </w:tc>
        <w:tc>
          <w:tcPr>
            <w:tcW w:w="75" w:type="pct"/>
            <w:vAlign w:val="center"/>
            <w:hideMark/>
          </w:tcPr>
          <w:p w14:paraId="53C8591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39D6BE2" w14:textId="77777777" w:rsidTr="000B30DF">
        <w:trPr>
          <w:trHeight w:val="227"/>
          <w:jc w:val="center"/>
        </w:trPr>
        <w:tc>
          <w:tcPr>
            <w:tcW w:w="829" w:type="pct"/>
            <w:noWrap/>
            <w:vAlign w:val="bottom"/>
            <w:hideMark/>
          </w:tcPr>
          <w:p w14:paraId="77CBA4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2093</w:t>
            </w:r>
          </w:p>
        </w:tc>
        <w:tc>
          <w:tcPr>
            <w:tcW w:w="1024" w:type="pct"/>
            <w:noWrap/>
            <w:vAlign w:val="bottom"/>
            <w:hideMark/>
          </w:tcPr>
          <w:p w14:paraId="5A7215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107.260,26</w:t>
            </w:r>
          </w:p>
        </w:tc>
        <w:tc>
          <w:tcPr>
            <w:tcW w:w="1024" w:type="pct"/>
            <w:noWrap/>
            <w:vAlign w:val="bottom"/>
            <w:hideMark/>
          </w:tcPr>
          <w:p w14:paraId="659D30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1.477.925,84</w:t>
            </w:r>
          </w:p>
        </w:tc>
        <w:tc>
          <w:tcPr>
            <w:tcW w:w="1024" w:type="pct"/>
            <w:noWrap/>
            <w:vAlign w:val="bottom"/>
            <w:hideMark/>
          </w:tcPr>
          <w:p w14:paraId="5A6A618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-1.370.665,58</w:t>
            </w:r>
          </w:p>
        </w:tc>
        <w:tc>
          <w:tcPr>
            <w:tcW w:w="1023" w:type="pct"/>
            <w:noWrap/>
            <w:vAlign w:val="bottom"/>
            <w:hideMark/>
          </w:tcPr>
          <w:p w14:paraId="3E2BDCF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-587.198.525,03</w:t>
            </w:r>
          </w:p>
        </w:tc>
        <w:tc>
          <w:tcPr>
            <w:tcW w:w="75" w:type="pct"/>
            <w:vAlign w:val="center"/>
            <w:hideMark/>
          </w:tcPr>
          <w:p w14:paraId="33C9E68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7307A64" w14:textId="77777777" w:rsidTr="000B30DF">
        <w:trPr>
          <w:trHeight w:val="227"/>
          <w:jc w:val="center"/>
        </w:trPr>
        <w:tc>
          <w:tcPr>
            <w:tcW w:w="829" w:type="pct"/>
            <w:noWrap/>
            <w:vAlign w:val="bottom"/>
            <w:hideMark/>
          </w:tcPr>
          <w:p w14:paraId="2940A8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2094</w:t>
            </w:r>
          </w:p>
        </w:tc>
        <w:tc>
          <w:tcPr>
            <w:tcW w:w="1024" w:type="pct"/>
            <w:noWrap/>
            <w:vAlign w:val="bottom"/>
            <w:hideMark/>
          </w:tcPr>
          <w:p w14:paraId="3094AE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80.771,22</w:t>
            </w:r>
          </w:p>
        </w:tc>
        <w:tc>
          <w:tcPr>
            <w:tcW w:w="1024" w:type="pct"/>
            <w:noWrap/>
            <w:vAlign w:val="bottom"/>
            <w:hideMark/>
          </w:tcPr>
          <w:p w14:paraId="52FA05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1.130.982,52</w:t>
            </w:r>
          </w:p>
        </w:tc>
        <w:tc>
          <w:tcPr>
            <w:tcW w:w="1024" w:type="pct"/>
            <w:noWrap/>
            <w:vAlign w:val="bottom"/>
            <w:hideMark/>
          </w:tcPr>
          <w:p w14:paraId="5CA5B65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-1.050.211,30</w:t>
            </w:r>
          </w:p>
        </w:tc>
        <w:tc>
          <w:tcPr>
            <w:tcW w:w="1023" w:type="pct"/>
            <w:noWrap/>
            <w:vAlign w:val="bottom"/>
            <w:hideMark/>
          </w:tcPr>
          <w:p w14:paraId="5C51E2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-588.248.736,33</w:t>
            </w:r>
          </w:p>
        </w:tc>
        <w:tc>
          <w:tcPr>
            <w:tcW w:w="75" w:type="pct"/>
            <w:vAlign w:val="center"/>
            <w:hideMark/>
          </w:tcPr>
          <w:p w14:paraId="4C7A9EF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C6C1BD9" w14:textId="77777777" w:rsidTr="000B30DF">
        <w:trPr>
          <w:trHeight w:val="227"/>
          <w:jc w:val="center"/>
        </w:trPr>
        <w:tc>
          <w:tcPr>
            <w:tcW w:w="829" w:type="pct"/>
            <w:noWrap/>
            <w:vAlign w:val="bottom"/>
            <w:hideMark/>
          </w:tcPr>
          <w:p w14:paraId="39D404F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2095</w:t>
            </w:r>
          </w:p>
        </w:tc>
        <w:tc>
          <w:tcPr>
            <w:tcW w:w="1024" w:type="pct"/>
            <w:noWrap/>
            <w:vAlign w:val="bottom"/>
            <w:hideMark/>
          </w:tcPr>
          <w:p w14:paraId="15CEC8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60.200,01</w:t>
            </w:r>
          </w:p>
        </w:tc>
        <w:tc>
          <w:tcPr>
            <w:tcW w:w="1024" w:type="pct"/>
            <w:noWrap/>
            <w:vAlign w:val="bottom"/>
            <w:hideMark/>
          </w:tcPr>
          <w:p w14:paraId="38DE6D0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857.652,61</w:t>
            </w:r>
          </w:p>
        </w:tc>
        <w:tc>
          <w:tcPr>
            <w:tcW w:w="1024" w:type="pct"/>
            <w:noWrap/>
            <w:vAlign w:val="bottom"/>
            <w:hideMark/>
          </w:tcPr>
          <w:p w14:paraId="48095D2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-797.452,60</w:t>
            </w:r>
          </w:p>
        </w:tc>
        <w:tc>
          <w:tcPr>
            <w:tcW w:w="1023" w:type="pct"/>
            <w:noWrap/>
            <w:vAlign w:val="bottom"/>
            <w:hideMark/>
          </w:tcPr>
          <w:p w14:paraId="2A46FF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-589.046.188,93</w:t>
            </w:r>
          </w:p>
        </w:tc>
        <w:tc>
          <w:tcPr>
            <w:tcW w:w="75" w:type="pct"/>
            <w:vAlign w:val="center"/>
            <w:hideMark/>
          </w:tcPr>
          <w:p w14:paraId="00BFE2C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71988C7" w14:textId="77777777" w:rsidTr="000B30DF">
        <w:trPr>
          <w:trHeight w:val="227"/>
          <w:jc w:val="center"/>
        </w:trPr>
        <w:tc>
          <w:tcPr>
            <w:tcW w:w="829" w:type="pct"/>
            <w:noWrap/>
            <w:vAlign w:val="bottom"/>
            <w:hideMark/>
          </w:tcPr>
          <w:p w14:paraId="3A7544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2096</w:t>
            </w:r>
          </w:p>
        </w:tc>
        <w:tc>
          <w:tcPr>
            <w:tcW w:w="1024" w:type="pct"/>
            <w:noWrap/>
            <w:vAlign w:val="bottom"/>
            <w:hideMark/>
          </w:tcPr>
          <w:p w14:paraId="3FC175F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44.415,78</w:t>
            </w:r>
          </w:p>
        </w:tc>
        <w:tc>
          <w:tcPr>
            <w:tcW w:w="1024" w:type="pct"/>
            <w:noWrap/>
            <w:vAlign w:val="bottom"/>
            <w:hideMark/>
          </w:tcPr>
          <w:p w14:paraId="7BD6DE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644.490,30</w:t>
            </w:r>
          </w:p>
        </w:tc>
        <w:tc>
          <w:tcPr>
            <w:tcW w:w="1024" w:type="pct"/>
            <w:noWrap/>
            <w:vAlign w:val="bottom"/>
            <w:hideMark/>
          </w:tcPr>
          <w:p w14:paraId="7D2075D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-600.074,52</w:t>
            </w:r>
          </w:p>
        </w:tc>
        <w:tc>
          <w:tcPr>
            <w:tcW w:w="1023" w:type="pct"/>
            <w:noWrap/>
            <w:vAlign w:val="bottom"/>
            <w:hideMark/>
          </w:tcPr>
          <w:p w14:paraId="6156467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-589.646.263,46</w:t>
            </w:r>
          </w:p>
        </w:tc>
        <w:tc>
          <w:tcPr>
            <w:tcW w:w="75" w:type="pct"/>
            <w:vAlign w:val="center"/>
            <w:hideMark/>
          </w:tcPr>
          <w:p w14:paraId="45DA69C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1976DB9" w14:textId="77777777" w:rsidTr="000B30DF">
        <w:trPr>
          <w:trHeight w:val="227"/>
          <w:jc w:val="center"/>
        </w:trPr>
        <w:tc>
          <w:tcPr>
            <w:tcW w:w="829" w:type="pct"/>
            <w:noWrap/>
            <w:vAlign w:val="bottom"/>
            <w:hideMark/>
          </w:tcPr>
          <w:p w14:paraId="59A13A0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2097</w:t>
            </w:r>
          </w:p>
        </w:tc>
        <w:tc>
          <w:tcPr>
            <w:tcW w:w="1024" w:type="pct"/>
            <w:noWrap/>
            <w:vAlign w:val="bottom"/>
            <w:hideMark/>
          </w:tcPr>
          <w:p w14:paraId="193CAC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32.445,99</w:t>
            </w:r>
          </w:p>
        </w:tc>
        <w:tc>
          <w:tcPr>
            <w:tcW w:w="1024" w:type="pct"/>
            <w:noWrap/>
            <w:vAlign w:val="bottom"/>
            <w:hideMark/>
          </w:tcPr>
          <w:p w14:paraId="47B5C2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479.971,18</w:t>
            </w:r>
          </w:p>
        </w:tc>
        <w:tc>
          <w:tcPr>
            <w:tcW w:w="1024" w:type="pct"/>
            <w:noWrap/>
            <w:vAlign w:val="bottom"/>
            <w:hideMark/>
          </w:tcPr>
          <w:p w14:paraId="22E9B6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-447.525,19</w:t>
            </w:r>
          </w:p>
        </w:tc>
        <w:tc>
          <w:tcPr>
            <w:tcW w:w="1023" w:type="pct"/>
            <w:noWrap/>
            <w:vAlign w:val="bottom"/>
            <w:hideMark/>
          </w:tcPr>
          <w:p w14:paraId="7B191D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-590.093.788,65</w:t>
            </w:r>
          </w:p>
        </w:tc>
        <w:tc>
          <w:tcPr>
            <w:tcW w:w="75" w:type="pct"/>
            <w:vAlign w:val="center"/>
            <w:hideMark/>
          </w:tcPr>
          <w:p w14:paraId="0D80CF2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2DCA107" w14:textId="77777777" w:rsidTr="000B30DF">
        <w:trPr>
          <w:trHeight w:val="227"/>
          <w:jc w:val="center"/>
        </w:trPr>
        <w:tc>
          <w:tcPr>
            <w:tcW w:w="829" w:type="pct"/>
            <w:noWrap/>
            <w:vAlign w:val="bottom"/>
            <w:hideMark/>
          </w:tcPr>
          <w:p w14:paraId="49591D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lastRenderedPageBreak/>
              <w:t>2098</w:t>
            </w:r>
          </w:p>
        </w:tc>
        <w:tc>
          <w:tcPr>
            <w:tcW w:w="1024" w:type="pct"/>
            <w:noWrap/>
            <w:vAlign w:val="bottom"/>
            <w:hideMark/>
          </w:tcPr>
          <w:p w14:paraId="7AC5538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23.479,21</w:t>
            </w:r>
          </w:p>
        </w:tc>
        <w:tc>
          <w:tcPr>
            <w:tcW w:w="1024" w:type="pct"/>
            <w:noWrap/>
            <w:vAlign w:val="bottom"/>
            <w:hideMark/>
          </w:tcPr>
          <w:p w14:paraId="7F2181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354.293,76</w:t>
            </w:r>
          </w:p>
        </w:tc>
        <w:tc>
          <w:tcPr>
            <w:tcW w:w="1024" w:type="pct"/>
            <w:noWrap/>
            <w:vAlign w:val="bottom"/>
            <w:hideMark/>
          </w:tcPr>
          <w:p w14:paraId="437EBF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-330.814,55</w:t>
            </w:r>
          </w:p>
        </w:tc>
        <w:tc>
          <w:tcPr>
            <w:tcW w:w="1023" w:type="pct"/>
            <w:noWrap/>
            <w:vAlign w:val="bottom"/>
            <w:hideMark/>
          </w:tcPr>
          <w:p w14:paraId="70945CE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-590.424.603,20</w:t>
            </w:r>
          </w:p>
        </w:tc>
        <w:tc>
          <w:tcPr>
            <w:tcW w:w="75" w:type="pct"/>
            <w:vAlign w:val="center"/>
            <w:hideMark/>
          </w:tcPr>
          <w:p w14:paraId="06BBEF6B"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7045673" w14:textId="77777777" w:rsidTr="000B30DF">
        <w:trPr>
          <w:trHeight w:val="227"/>
          <w:jc w:val="center"/>
        </w:trPr>
        <w:tc>
          <w:tcPr>
            <w:tcW w:w="829" w:type="pct"/>
            <w:noWrap/>
            <w:vAlign w:val="bottom"/>
            <w:hideMark/>
          </w:tcPr>
          <w:p w14:paraId="151A7C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2099</w:t>
            </w:r>
          </w:p>
        </w:tc>
        <w:tc>
          <w:tcPr>
            <w:tcW w:w="1024" w:type="pct"/>
            <w:noWrap/>
            <w:vAlign w:val="bottom"/>
            <w:hideMark/>
          </w:tcPr>
          <w:p w14:paraId="34266D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16.845,85</w:t>
            </w:r>
          </w:p>
        </w:tc>
        <w:tc>
          <w:tcPr>
            <w:tcW w:w="1024" w:type="pct"/>
            <w:noWrap/>
            <w:vAlign w:val="bottom"/>
            <w:hideMark/>
          </w:tcPr>
          <w:p w14:paraId="41343FE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259.387,67</w:t>
            </w:r>
          </w:p>
        </w:tc>
        <w:tc>
          <w:tcPr>
            <w:tcW w:w="1024" w:type="pct"/>
            <w:noWrap/>
            <w:vAlign w:val="bottom"/>
            <w:hideMark/>
          </w:tcPr>
          <w:p w14:paraId="0C85843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-242.541,82</w:t>
            </w:r>
          </w:p>
        </w:tc>
        <w:tc>
          <w:tcPr>
            <w:tcW w:w="1023" w:type="pct"/>
            <w:noWrap/>
            <w:vAlign w:val="bottom"/>
            <w:hideMark/>
          </w:tcPr>
          <w:p w14:paraId="792E54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-590.667.145,02</w:t>
            </w:r>
          </w:p>
        </w:tc>
        <w:tc>
          <w:tcPr>
            <w:tcW w:w="75" w:type="pct"/>
            <w:vAlign w:val="center"/>
            <w:hideMark/>
          </w:tcPr>
          <w:p w14:paraId="01752B2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43E2B89" w14:textId="77777777" w:rsidTr="000B30DF">
        <w:trPr>
          <w:trHeight w:val="227"/>
          <w:jc w:val="center"/>
        </w:trPr>
        <w:tc>
          <w:tcPr>
            <w:tcW w:w="829" w:type="pct"/>
            <w:noWrap/>
            <w:vAlign w:val="bottom"/>
            <w:hideMark/>
          </w:tcPr>
          <w:p w14:paraId="4C753B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2100</w:t>
            </w:r>
          </w:p>
        </w:tc>
        <w:tc>
          <w:tcPr>
            <w:tcW w:w="1024" w:type="pct"/>
            <w:noWrap/>
            <w:vAlign w:val="bottom"/>
            <w:hideMark/>
          </w:tcPr>
          <w:p w14:paraId="48867A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11.993,30</w:t>
            </w:r>
          </w:p>
        </w:tc>
        <w:tc>
          <w:tcPr>
            <w:tcW w:w="1024" w:type="pct"/>
            <w:noWrap/>
            <w:vAlign w:val="bottom"/>
            <w:hideMark/>
          </w:tcPr>
          <w:p w14:paraId="6A18F6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188.477,32</w:t>
            </w:r>
          </w:p>
        </w:tc>
        <w:tc>
          <w:tcPr>
            <w:tcW w:w="1024" w:type="pct"/>
            <w:noWrap/>
            <w:vAlign w:val="bottom"/>
            <w:hideMark/>
          </w:tcPr>
          <w:p w14:paraId="5ABFEB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-176.484,02</w:t>
            </w:r>
          </w:p>
        </w:tc>
        <w:tc>
          <w:tcPr>
            <w:tcW w:w="1023" w:type="pct"/>
            <w:noWrap/>
            <w:vAlign w:val="bottom"/>
            <w:hideMark/>
          </w:tcPr>
          <w:p w14:paraId="0FBCC0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-590.843.629,04</w:t>
            </w:r>
          </w:p>
        </w:tc>
        <w:tc>
          <w:tcPr>
            <w:tcW w:w="75" w:type="pct"/>
            <w:vAlign w:val="center"/>
            <w:hideMark/>
          </w:tcPr>
          <w:p w14:paraId="573CD82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4A46CE2" w14:textId="77777777" w:rsidTr="000B30DF">
        <w:trPr>
          <w:trHeight w:val="227"/>
          <w:jc w:val="center"/>
        </w:trPr>
        <w:tc>
          <w:tcPr>
            <w:tcW w:w="829" w:type="pct"/>
            <w:noWrap/>
            <w:vAlign w:val="bottom"/>
            <w:hideMark/>
          </w:tcPr>
          <w:p w14:paraId="701903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2101</w:t>
            </w:r>
          </w:p>
        </w:tc>
        <w:tc>
          <w:tcPr>
            <w:tcW w:w="1024" w:type="pct"/>
            <w:noWrap/>
            <w:vAlign w:val="bottom"/>
            <w:hideMark/>
          </w:tcPr>
          <w:p w14:paraId="0AB7ACA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8.490,74</w:t>
            </w:r>
          </w:p>
        </w:tc>
        <w:tc>
          <w:tcPr>
            <w:tcW w:w="1024" w:type="pct"/>
            <w:noWrap/>
            <w:vAlign w:val="bottom"/>
            <w:hideMark/>
          </w:tcPr>
          <w:p w14:paraId="436766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136.151,31</w:t>
            </w:r>
          </w:p>
        </w:tc>
        <w:tc>
          <w:tcPr>
            <w:tcW w:w="1024" w:type="pct"/>
            <w:noWrap/>
            <w:vAlign w:val="bottom"/>
            <w:hideMark/>
          </w:tcPr>
          <w:p w14:paraId="70DBA7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-127.660,57</w:t>
            </w:r>
          </w:p>
        </w:tc>
        <w:tc>
          <w:tcPr>
            <w:tcW w:w="1023" w:type="pct"/>
            <w:noWrap/>
            <w:vAlign w:val="bottom"/>
            <w:hideMark/>
          </w:tcPr>
          <w:p w14:paraId="35AE6A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-590.971.289,61</w:t>
            </w:r>
          </w:p>
        </w:tc>
        <w:tc>
          <w:tcPr>
            <w:tcW w:w="75" w:type="pct"/>
            <w:vAlign w:val="center"/>
            <w:hideMark/>
          </w:tcPr>
          <w:p w14:paraId="7F2835C9"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D387FD4" w14:textId="77777777" w:rsidTr="000B30DF">
        <w:trPr>
          <w:trHeight w:val="227"/>
          <w:jc w:val="center"/>
        </w:trPr>
        <w:tc>
          <w:tcPr>
            <w:tcW w:w="829" w:type="pct"/>
            <w:noWrap/>
            <w:vAlign w:val="bottom"/>
            <w:hideMark/>
          </w:tcPr>
          <w:p w14:paraId="72F206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2102</w:t>
            </w:r>
          </w:p>
        </w:tc>
        <w:tc>
          <w:tcPr>
            <w:tcW w:w="1024" w:type="pct"/>
            <w:noWrap/>
            <w:vAlign w:val="bottom"/>
            <w:hideMark/>
          </w:tcPr>
          <w:p w14:paraId="49F1162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6.000,08</w:t>
            </w:r>
          </w:p>
        </w:tc>
        <w:tc>
          <w:tcPr>
            <w:tcW w:w="1024" w:type="pct"/>
            <w:noWrap/>
            <w:vAlign w:val="bottom"/>
            <w:hideMark/>
          </w:tcPr>
          <w:p w14:paraId="40EB97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98.031,42</w:t>
            </w:r>
          </w:p>
        </w:tc>
        <w:tc>
          <w:tcPr>
            <w:tcW w:w="1024" w:type="pct"/>
            <w:noWrap/>
            <w:vAlign w:val="bottom"/>
            <w:hideMark/>
          </w:tcPr>
          <w:p w14:paraId="2911B9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-92.031,33</w:t>
            </w:r>
          </w:p>
        </w:tc>
        <w:tc>
          <w:tcPr>
            <w:tcW w:w="1023" w:type="pct"/>
            <w:noWrap/>
            <w:vAlign w:val="bottom"/>
            <w:hideMark/>
          </w:tcPr>
          <w:p w14:paraId="27FFE4B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-591.063.320,95</w:t>
            </w:r>
          </w:p>
        </w:tc>
        <w:tc>
          <w:tcPr>
            <w:tcW w:w="75" w:type="pct"/>
            <w:vAlign w:val="center"/>
            <w:hideMark/>
          </w:tcPr>
          <w:p w14:paraId="1EF7385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2AC940C" w14:textId="77777777" w:rsidTr="000B30DF">
        <w:trPr>
          <w:trHeight w:val="227"/>
          <w:jc w:val="center"/>
        </w:trPr>
        <w:tc>
          <w:tcPr>
            <w:tcW w:w="829" w:type="pct"/>
            <w:noWrap/>
            <w:vAlign w:val="bottom"/>
            <w:hideMark/>
          </w:tcPr>
          <w:p w14:paraId="4B8C99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2103</w:t>
            </w:r>
          </w:p>
        </w:tc>
        <w:tc>
          <w:tcPr>
            <w:tcW w:w="1024" w:type="pct"/>
            <w:noWrap/>
            <w:vAlign w:val="bottom"/>
            <w:hideMark/>
          </w:tcPr>
          <w:p w14:paraId="6BF9A5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4.254,76</w:t>
            </w:r>
          </w:p>
        </w:tc>
        <w:tc>
          <w:tcPr>
            <w:tcW w:w="1024" w:type="pct"/>
            <w:noWrap/>
            <w:vAlign w:val="bottom"/>
            <w:hideMark/>
          </w:tcPr>
          <w:p w14:paraId="6341F9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70.618,50</w:t>
            </w:r>
          </w:p>
        </w:tc>
        <w:tc>
          <w:tcPr>
            <w:tcW w:w="1024" w:type="pct"/>
            <w:noWrap/>
            <w:vAlign w:val="bottom"/>
            <w:hideMark/>
          </w:tcPr>
          <w:p w14:paraId="74FE20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-66.363,74</w:t>
            </w:r>
          </w:p>
        </w:tc>
        <w:tc>
          <w:tcPr>
            <w:tcW w:w="1023" w:type="pct"/>
            <w:noWrap/>
            <w:vAlign w:val="bottom"/>
            <w:hideMark/>
          </w:tcPr>
          <w:p w14:paraId="543D47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-591.129.684,68</w:t>
            </w:r>
          </w:p>
        </w:tc>
        <w:tc>
          <w:tcPr>
            <w:tcW w:w="75" w:type="pct"/>
            <w:vAlign w:val="center"/>
            <w:hideMark/>
          </w:tcPr>
          <w:p w14:paraId="4DF8F3C4"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2BFBDFB" w14:textId="77777777" w:rsidTr="000B30DF">
        <w:trPr>
          <w:trHeight w:val="227"/>
          <w:jc w:val="center"/>
        </w:trPr>
        <w:tc>
          <w:tcPr>
            <w:tcW w:w="829" w:type="pct"/>
            <w:noWrap/>
            <w:vAlign w:val="bottom"/>
            <w:hideMark/>
          </w:tcPr>
          <w:p w14:paraId="11B8752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2104</w:t>
            </w:r>
          </w:p>
        </w:tc>
        <w:tc>
          <w:tcPr>
            <w:tcW w:w="1024" w:type="pct"/>
            <w:noWrap/>
            <w:vAlign w:val="bottom"/>
            <w:hideMark/>
          </w:tcPr>
          <w:p w14:paraId="6C72A5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3.046,00</w:t>
            </w:r>
          </w:p>
        </w:tc>
        <w:tc>
          <w:tcPr>
            <w:tcW w:w="1024" w:type="pct"/>
            <w:noWrap/>
            <w:vAlign w:val="bottom"/>
            <w:hideMark/>
          </w:tcPr>
          <w:p w14:paraId="053CF9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51.136,11</w:t>
            </w:r>
          </w:p>
        </w:tc>
        <w:tc>
          <w:tcPr>
            <w:tcW w:w="1024" w:type="pct"/>
            <w:noWrap/>
            <w:vAlign w:val="bottom"/>
            <w:hideMark/>
          </w:tcPr>
          <w:p w14:paraId="0F4DE44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-48.090,11</w:t>
            </w:r>
          </w:p>
        </w:tc>
        <w:tc>
          <w:tcPr>
            <w:tcW w:w="1023" w:type="pct"/>
            <w:noWrap/>
            <w:vAlign w:val="bottom"/>
            <w:hideMark/>
          </w:tcPr>
          <w:p w14:paraId="3A3B3B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-591.177.774,79</w:t>
            </w:r>
          </w:p>
        </w:tc>
        <w:tc>
          <w:tcPr>
            <w:tcW w:w="75" w:type="pct"/>
            <w:vAlign w:val="center"/>
            <w:hideMark/>
          </w:tcPr>
          <w:p w14:paraId="0D564C74"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CE045F4" w14:textId="77777777" w:rsidTr="000B30DF">
        <w:trPr>
          <w:trHeight w:val="227"/>
          <w:jc w:val="center"/>
        </w:trPr>
        <w:tc>
          <w:tcPr>
            <w:tcW w:w="829" w:type="pct"/>
            <w:noWrap/>
            <w:vAlign w:val="bottom"/>
            <w:hideMark/>
          </w:tcPr>
          <w:p w14:paraId="50E816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2105</w:t>
            </w:r>
          </w:p>
        </w:tc>
        <w:tc>
          <w:tcPr>
            <w:tcW w:w="1024" w:type="pct"/>
            <w:noWrap/>
            <w:vAlign w:val="bottom"/>
            <w:hideMark/>
          </w:tcPr>
          <w:p w14:paraId="72BCE7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2.225,17</w:t>
            </w:r>
          </w:p>
        </w:tc>
        <w:tc>
          <w:tcPr>
            <w:tcW w:w="1024" w:type="pct"/>
            <w:noWrap/>
            <w:vAlign w:val="bottom"/>
            <w:hideMark/>
          </w:tcPr>
          <w:p w14:paraId="5418D52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37.517,93</w:t>
            </w:r>
          </w:p>
        </w:tc>
        <w:tc>
          <w:tcPr>
            <w:tcW w:w="1024" w:type="pct"/>
            <w:noWrap/>
            <w:vAlign w:val="bottom"/>
            <w:hideMark/>
          </w:tcPr>
          <w:p w14:paraId="57B5B2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-35.292,75</w:t>
            </w:r>
          </w:p>
        </w:tc>
        <w:tc>
          <w:tcPr>
            <w:tcW w:w="1023" w:type="pct"/>
            <w:noWrap/>
            <w:vAlign w:val="bottom"/>
            <w:hideMark/>
          </w:tcPr>
          <w:p w14:paraId="70936B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-591.213.067,54</w:t>
            </w:r>
          </w:p>
        </w:tc>
        <w:tc>
          <w:tcPr>
            <w:tcW w:w="75" w:type="pct"/>
            <w:vAlign w:val="center"/>
            <w:hideMark/>
          </w:tcPr>
          <w:p w14:paraId="6298040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80FB1F9" w14:textId="77777777" w:rsidTr="000B30DF">
        <w:trPr>
          <w:trHeight w:val="227"/>
          <w:jc w:val="center"/>
        </w:trPr>
        <w:tc>
          <w:tcPr>
            <w:tcW w:w="829" w:type="pct"/>
            <w:noWrap/>
            <w:vAlign w:val="bottom"/>
            <w:hideMark/>
          </w:tcPr>
          <w:p w14:paraId="42E89CA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2106</w:t>
            </w:r>
          </w:p>
        </w:tc>
        <w:tc>
          <w:tcPr>
            <w:tcW w:w="1024" w:type="pct"/>
            <w:noWrap/>
            <w:vAlign w:val="bottom"/>
            <w:hideMark/>
          </w:tcPr>
          <w:p w14:paraId="70CF56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1.674,07</w:t>
            </w:r>
          </w:p>
        </w:tc>
        <w:tc>
          <w:tcPr>
            <w:tcW w:w="1024" w:type="pct"/>
            <w:noWrap/>
            <w:vAlign w:val="bottom"/>
            <w:hideMark/>
          </w:tcPr>
          <w:p w14:paraId="5D2B4C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28.101,60</w:t>
            </w:r>
          </w:p>
        </w:tc>
        <w:tc>
          <w:tcPr>
            <w:tcW w:w="1024" w:type="pct"/>
            <w:noWrap/>
            <w:vAlign w:val="bottom"/>
            <w:hideMark/>
          </w:tcPr>
          <w:p w14:paraId="612C5AC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-26.427,52</w:t>
            </w:r>
          </w:p>
        </w:tc>
        <w:tc>
          <w:tcPr>
            <w:tcW w:w="1023" w:type="pct"/>
            <w:noWrap/>
            <w:vAlign w:val="bottom"/>
            <w:hideMark/>
          </w:tcPr>
          <w:p w14:paraId="7DA2AB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-591.239.495,07</w:t>
            </w:r>
          </w:p>
        </w:tc>
        <w:tc>
          <w:tcPr>
            <w:tcW w:w="75" w:type="pct"/>
            <w:vAlign w:val="center"/>
            <w:hideMark/>
          </w:tcPr>
          <w:p w14:paraId="64A2E3F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C24177E" w14:textId="77777777" w:rsidTr="000B30DF">
        <w:trPr>
          <w:trHeight w:val="227"/>
          <w:jc w:val="center"/>
        </w:trPr>
        <w:tc>
          <w:tcPr>
            <w:tcW w:w="829" w:type="pct"/>
            <w:noWrap/>
            <w:vAlign w:val="bottom"/>
            <w:hideMark/>
          </w:tcPr>
          <w:p w14:paraId="6D2B8F5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2107</w:t>
            </w:r>
          </w:p>
        </w:tc>
        <w:tc>
          <w:tcPr>
            <w:tcW w:w="1024" w:type="pct"/>
            <w:noWrap/>
            <w:vAlign w:val="bottom"/>
            <w:hideMark/>
          </w:tcPr>
          <w:p w14:paraId="3B2726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1.307,38</w:t>
            </w:r>
          </w:p>
        </w:tc>
        <w:tc>
          <w:tcPr>
            <w:tcW w:w="1024" w:type="pct"/>
            <w:noWrap/>
            <w:vAlign w:val="bottom"/>
            <w:hideMark/>
          </w:tcPr>
          <w:p w14:paraId="68071A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21.652,00</w:t>
            </w:r>
          </w:p>
        </w:tc>
        <w:tc>
          <w:tcPr>
            <w:tcW w:w="1024" w:type="pct"/>
            <w:noWrap/>
            <w:vAlign w:val="bottom"/>
            <w:hideMark/>
          </w:tcPr>
          <w:p w14:paraId="739161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-20.344,62</w:t>
            </w:r>
          </w:p>
        </w:tc>
        <w:tc>
          <w:tcPr>
            <w:tcW w:w="1023" w:type="pct"/>
            <w:noWrap/>
            <w:vAlign w:val="bottom"/>
            <w:hideMark/>
          </w:tcPr>
          <w:p w14:paraId="2B44BF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-591.259.839,69</w:t>
            </w:r>
          </w:p>
        </w:tc>
        <w:tc>
          <w:tcPr>
            <w:tcW w:w="75" w:type="pct"/>
            <w:vAlign w:val="center"/>
            <w:hideMark/>
          </w:tcPr>
          <w:p w14:paraId="07636B9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1EAC56E" w14:textId="77777777" w:rsidTr="000B30DF">
        <w:trPr>
          <w:trHeight w:val="227"/>
          <w:jc w:val="center"/>
        </w:trPr>
        <w:tc>
          <w:tcPr>
            <w:tcW w:w="829" w:type="pct"/>
            <w:noWrap/>
            <w:vAlign w:val="bottom"/>
            <w:hideMark/>
          </w:tcPr>
          <w:p w14:paraId="5FA5EB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2108</w:t>
            </w:r>
          </w:p>
        </w:tc>
        <w:tc>
          <w:tcPr>
            <w:tcW w:w="1024" w:type="pct"/>
            <w:noWrap/>
            <w:vAlign w:val="bottom"/>
            <w:hideMark/>
          </w:tcPr>
          <w:p w14:paraId="7B5220A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1.065,10</w:t>
            </w:r>
          </w:p>
        </w:tc>
        <w:tc>
          <w:tcPr>
            <w:tcW w:w="1024" w:type="pct"/>
            <w:noWrap/>
            <w:vAlign w:val="bottom"/>
            <w:hideMark/>
          </w:tcPr>
          <w:p w14:paraId="18BC9D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17.273,42</w:t>
            </w:r>
          </w:p>
        </w:tc>
        <w:tc>
          <w:tcPr>
            <w:tcW w:w="1024" w:type="pct"/>
            <w:noWrap/>
            <w:vAlign w:val="bottom"/>
            <w:hideMark/>
          </w:tcPr>
          <w:p w14:paraId="16FA20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-16.208,32</w:t>
            </w:r>
          </w:p>
        </w:tc>
        <w:tc>
          <w:tcPr>
            <w:tcW w:w="1023" w:type="pct"/>
            <w:noWrap/>
            <w:vAlign w:val="bottom"/>
            <w:hideMark/>
          </w:tcPr>
          <w:p w14:paraId="14C798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-591.276.048,01</w:t>
            </w:r>
          </w:p>
        </w:tc>
        <w:tc>
          <w:tcPr>
            <w:tcW w:w="75" w:type="pct"/>
            <w:vAlign w:val="center"/>
            <w:hideMark/>
          </w:tcPr>
          <w:p w14:paraId="48391BC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C100ADF" w14:textId="77777777" w:rsidTr="000B30DF">
        <w:trPr>
          <w:trHeight w:val="227"/>
          <w:jc w:val="center"/>
        </w:trPr>
        <w:tc>
          <w:tcPr>
            <w:tcW w:w="829" w:type="pct"/>
            <w:noWrap/>
            <w:vAlign w:val="bottom"/>
            <w:hideMark/>
          </w:tcPr>
          <w:p w14:paraId="36A4F2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2109</w:t>
            </w:r>
          </w:p>
        </w:tc>
        <w:tc>
          <w:tcPr>
            <w:tcW w:w="1024" w:type="pct"/>
            <w:noWrap/>
            <w:vAlign w:val="bottom"/>
            <w:hideMark/>
          </w:tcPr>
          <w:p w14:paraId="70FD43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904,43</w:t>
            </w:r>
          </w:p>
        </w:tc>
        <w:tc>
          <w:tcPr>
            <w:tcW w:w="1024" w:type="pct"/>
            <w:noWrap/>
            <w:vAlign w:val="bottom"/>
            <w:hideMark/>
          </w:tcPr>
          <w:p w14:paraId="3F1B778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14.290,69</w:t>
            </w:r>
          </w:p>
        </w:tc>
        <w:tc>
          <w:tcPr>
            <w:tcW w:w="1024" w:type="pct"/>
            <w:noWrap/>
            <w:vAlign w:val="bottom"/>
            <w:hideMark/>
          </w:tcPr>
          <w:p w14:paraId="1BC665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-13.386,26</w:t>
            </w:r>
          </w:p>
        </w:tc>
        <w:tc>
          <w:tcPr>
            <w:tcW w:w="1023" w:type="pct"/>
            <w:noWrap/>
            <w:vAlign w:val="bottom"/>
            <w:hideMark/>
          </w:tcPr>
          <w:p w14:paraId="253903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-591.289.434,27</w:t>
            </w:r>
          </w:p>
        </w:tc>
        <w:tc>
          <w:tcPr>
            <w:tcW w:w="75" w:type="pct"/>
            <w:vAlign w:val="center"/>
            <w:hideMark/>
          </w:tcPr>
          <w:p w14:paraId="173DE1E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351C74E" w14:textId="77777777" w:rsidTr="000B30DF">
        <w:trPr>
          <w:trHeight w:val="227"/>
          <w:jc w:val="center"/>
        </w:trPr>
        <w:tc>
          <w:tcPr>
            <w:tcW w:w="829" w:type="pct"/>
            <w:noWrap/>
            <w:vAlign w:val="bottom"/>
            <w:hideMark/>
          </w:tcPr>
          <w:p w14:paraId="4E7DF0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2110</w:t>
            </w:r>
          </w:p>
        </w:tc>
        <w:tc>
          <w:tcPr>
            <w:tcW w:w="1024" w:type="pct"/>
            <w:noWrap/>
            <w:vAlign w:val="bottom"/>
            <w:hideMark/>
          </w:tcPr>
          <w:p w14:paraId="507DFA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795,35</w:t>
            </w:r>
          </w:p>
        </w:tc>
        <w:tc>
          <w:tcPr>
            <w:tcW w:w="1024" w:type="pct"/>
            <w:noWrap/>
            <w:vAlign w:val="bottom"/>
            <w:hideMark/>
          </w:tcPr>
          <w:p w14:paraId="0BF8B20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12.236,99</w:t>
            </w:r>
          </w:p>
        </w:tc>
        <w:tc>
          <w:tcPr>
            <w:tcW w:w="1024" w:type="pct"/>
            <w:noWrap/>
            <w:vAlign w:val="bottom"/>
            <w:hideMark/>
          </w:tcPr>
          <w:p w14:paraId="5ED327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-11.441,64</w:t>
            </w:r>
          </w:p>
        </w:tc>
        <w:tc>
          <w:tcPr>
            <w:tcW w:w="1023" w:type="pct"/>
            <w:noWrap/>
            <w:vAlign w:val="bottom"/>
            <w:hideMark/>
          </w:tcPr>
          <w:p w14:paraId="65AB2B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-591.300.875,90</w:t>
            </w:r>
          </w:p>
        </w:tc>
        <w:tc>
          <w:tcPr>
            <w:tcW w:w="75" w:type="pct"/>
            <w:vAlign w:val="center"/>
            <w:hideMark/>
          </w:tcPr>
          <w:p w14:paraId="72C038D9"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BAFF299" w14:textId="77777777" w:rsidTr="000B30DF">
        <w:trPr>
          <w:trHeight w:val="227"/>
          <w:jc w:val="center"/>
        </w:trPr>
        <w:tc>
          <w:tcPr>
            <w:tcW w:w="829" w:type="pct"/>
            <w:noWrap/>
            <w:vAlign w:val="bottom"/>
            <w:hideMark/>
          </w:tcPr>
          <w:p w14:paraId="0357D98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2111</w:t>
            </w:r>
          </w:p>
        </w:tc>
        <w:tc>
          <w:tcPr>
            <w:tcW w:w="1024" w:type="pct"/>
            <w:noWrap/>
            <w:vAlign w:val="bottom"/>
            <w:hideMark/>
          </w:tcPr>
          <w:p w14:paraId="5C40A98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718,12</w:t>
            </w:r>
          </w:p>
        </w:tc>
        <w:tc>
          <w:tcPr>
            <w:tcW w:w="1024" w:type="pct"/>
            <w:noWrap/>
            <w:vAlign w:val="bottom"/>
            <w:hideMark/>
          </w:tcPr>
          <w:p w14:paraId="37B423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10.781,34</w:t>
            </w:r>
          </w:p>
        </w:tc>
        <w:tc>
          <w:tcPr>
            <w:tcW w:w="1024" w:type="pct"/>
            <w:noWrap/>
            <w:vAlign w:val="bottom"/>
            <w:hideMark/>
          </w:tcPr>
          <w:p w14:paraId="14D0B93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-10.063,22</w:t>
            </w:r>
          </w:p>
        </w:tc>
        <w:tc>
          <w:tcPr>
            <w:tcW w:w="1023" w:type="pct"/>
            <w:noWrap/>
            <w:vAlign w:val="bottom"/>
            <w:hideMark/>
          </w:tcPr>
          <w:p w14:paraId="265F3E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-591.310.939,13</w:t>
            </w:r>
          </w:p>
        </w:tc>
        <w:tc>
          <w:tcPr>
            <w:tcW w:w="75" w:type="pct"/>
            <w:vAlign w:val="center"/>
            <w:hideMark/>
          </w:tcPr>
          <w:p w14:paraId="2EFA843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38A6ECB" w14:textId="77777777" w:rsidTr="000B30DF">
        <w:trPr>
          <w:trHeight w:val="227"/>
          <w:jc w:val="center"/>
        </w:trPr>
        <w:tc>
          <w:tcPr>
            <w:tcW w:w="829" w:type="pct"/>
            <w:noWrap/>
            <w:vAlign w:val="bottom"/>
            <w:hideMark/>
          </w:tcPr>
          <w:p w14:paraId="07FABA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2112</w:t>
            </w:r>
          </w:p>
        </w:tc>
        <w:tc>
          <w:tcPr>
            <w:tcW w:w="1024" w:type="pct"/>
            <w:noWrap/>
            <w:vAlign w:val="bottom"/>
            <w:hideMark/>
          </w:tcPr>
          <w:p w14:paraId="38D6DE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660,24</w:t>
            </w:r>
          </w:p>
        </w:tc>
        <w:tc>
          <w:tcPr>
            <w:tcW w:w="1024" w:type="pct"/>
            <w:noWrap/>
            <w:vAlign w:val="bottom"/>
            <w:hideMark/>
          </w:tcPr>
          <w:p w14:paraId="260F773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9.705,17</w:t>
            </w:r>
          </w:p>
        </w:tc>
        <w:tc>
          <w:tcPr>
            <w:tcW w:w="1024" w:type="pct"/>
            <w:noWrap/>
            <w:vAlign w:val="bottom"/>
            <w:hideMark/>
          </w:tcPr>
          <w:p w14:paraId="3A5D9B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-9.044,93</w:t>
            </w:r>
          </w:p>
        </w:tc>
        <w:tc>
          <w:tcPr>
            <w:tcW w:w="1023" w:type="pct"/>
            <w:noWrap/>
            <w:vAlign w:val="bottom"/>
            <w:hideMark/>
          </w:tcPr>
          <w:p w14:paraId="342916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-591.319.984,06</w:t>
            </w:r>
          </w:p>
        </w:tc>
        <w:tc>
          <w:tcPr>
            <w:tcW w:w="75" w:type="pct"/>
            <w:vAlign w:val="center"/>
            <w:hideMark/>
          </w:tcPr>
          <w:p w14:paraId="2747AB7C"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4C149B3" w14:textId="77777777" w:rsidTr="000B30DF">
        <w:trPr>
          <w:trHeight w:val="227"/>
          <w:jc w:val="center"/>
        </w:trPr>
        <w:tc>
          <w:tcPr>
            <w:tcW w:w="829" w:type="pct"/>
            <w:noWrap/>
            <w:vAlign w:val="bottom"/>
            <w:hideMark/>
          </w:tcPr>
          <w:p w14:paraId="70C924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2113</w:t>
            </w:r>
          </w:p>
        </w:tc>
        <w:tc>
          <w:tcPr>
            <w:tcW w:w="1024" w:type="pct"/>
            <w:noWrap/>
            <w:vAlign w:val="bottom"/>
            <w:hideMark/>
          </w:tcPr>
          <w:p w14:paraId="6F95E2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614,17</w:t>
            </w:r>
          </w:p>
        </w:tc>
        <w:tc>
          <w:tcPr>
            <w:tcW w:w="1024" w:type="pct"/>
            <w:noWrap/>
            <w:vAlign w:val="bottom"/>
            <w:hideMark/>
          </w:tcPr>
          <w:p w14:paraId="641E550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8.869,12</w:t>
            </w:r>
          </w:p>
        </w:tc>
        <w:tc>
          <w:tcPr>
            <w:tcW w:w="1024" w:type="pct"/>
            <w:noWrap/>
            <w:vAlign w:val="bottom"/>
            <w:hideMark/>
          </w:tcPr>
          <w:p w14:paraId="7AB117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-8.254,95</w:t>
            </w:r>
          </w:p>
        </w:tc>
        <w:tc>
          <w:tcPr>
            <w:tcW w:w="1023" w:type="pct"/>
            <w:noWrap/>
            <w:vAlign w:val="bottom"/>
            <w:hideMark/>
          </w:tcPr>
          <w:p w14:paraId="76E741A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-591.328.239,01</w:t>
            </w:r>
          </w:p>
        </w:tc>
        <w:tc>
          <w:tcPr>
            <w:tcW w:w="75" w:type="pct"/>
            <w:vAlign w:val="center"/>
            <w:hideMark/>
          </w:tcPr>
          <w:p w14:paraId="20CDDDC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DABB106" w14:textId="77777777" w:rsidTr="000B30DF">
        <w:trPr>
          <w:trHeight w:val="227"/>
          <w:jc w:val="center"/>
        </w:trPr>
        <w:tc>
          <w:tcPr>
            <w:tcW w:w="829" w:type="pct"/>
            <w:noWrap/>
            <w:vAlign w:val="bottom"/>
            <w:hideMark/>
          </w:tcPr>
          <w:p w14:paraId="563512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2114</w:t>
            </w:r>
          </w:p>
        </w:tc>
        <w:tc>
          <w:tcPr>
            <w:tcW w:w="1024" w:type="pct"/>
            <w:noWrap/>
            <w:vAlign w:val="bottom"/>
            <w:hideMark/>
          </w:tcPr>
          <w:p w14:paraId="4D23B8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574,90</w:t>
            </w:r>
          </w:p>
        </w:tc>
        <w:tc>
          <w:tcPr>
            <w:tcW w:w="1024" w:type="pct"/>
            <w:noWrap/>
            <w:vAlign w:val="bottom"/>
            <w:hideMark/>
          </w:tcPr>
          <w:p w14:paraId="6E72C5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8.180,82</w:t>
            </w:r>
          </w:p>
        </w:tc>
        <w:tc>
          <w:tcPr>
            <w:tcW w:w="1024" w:type="pct"/>
            <w:noWrap/>
            <w:vAlign w:val="bottom"/>
            <w:hideMark/>
          </w:tcPr>
          <w:p w14:paraId="440941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-7.605,93</w:t>
            </w:r>
          </w:p>
        </w:tc>
        <w:tc>
          <w:tcPr>
            <w:tcW w:w="1023" w:type="pct"/>
            <w:noWrap/>
            <w:vAlign w:val="bottom"/>
            <w:hideMark/>
          </w:tcPr>
          <w:p w14:paraId="3216E39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-591.335.844,94</w:t>
            </w:r>
          </w:p>
        </w:tc>
        <w:tc>
          <w:tcPr>
            <w:tcW w:w="75" w:type="pct"/>
            <w:vAlign w:val="center"/>
            <w:hideMark/>
          </w:tcPr>
          <w:p w14:paraId="3327170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4CFEE046" w14:textId="77777777" w:rsidTr="000B30DF">
        <w:trPr>
          <w:trHeight w:val="227"/>
          <w:jc w:val="center"/>
        </w:trPr>
        <w:tc>
          <w:tcPr>
            <w:tcW w:w="829" w:type="pct"/>
            <w:noWrap/>
            <w:vAlign w:val="bottom"/>
            <w:hideMark/>
          </w:tcPr>
          <w:p w14:paraId="3EB31D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2115</w:t>
            </w:r>
          </w:p>
        </w:tc>
        <w:tc>
          <w:tcPr>
            <w:tcW w:w="1024" w:type="pct"/>
            <w:noWrap/>
            <w:vAlign w:val="bottom"/>
            <w:hideMark/>
          </w:tcPr>
          <w:p w14:paraId="78828D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540,04</w:t>
            </w:r>
          </w:p>
        </w:tc>
        <w:tc>
          <w:tcPr>
            <w:tcW w:w="1024" w:type="pct"/>
            <w:noWrap/>
            <w:vAlign w:val="bottom"/>
            <w:hideMark/>
          </w:tcPr>
          <w:p w14:paraId="438AE0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7.590,09</w:t>
            </w:r>
          </w:p>
        </w:tc>
        <w:tc>
          <w:tcPr>
            <w:tcW w:w="1024" w:type="pct"/>
            <w:noWrap/>
            <w:vAlign w:val="bottom"/>
            <w:hideMark/>
          </w:tcPr>
          <w:p w14:paraId="41D8A1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-7.050,06</w:t>
            </w:r>
          </w:p>
        </w:tc>
        <w:tc>
          <w:tcPr>
            <w:tcW w:w="1023" w:type="pct"/>
            <w:noWrap/>
            <w:vAlign w:val="bottom"/>
            <w:hideMark/>
          </w:tcPr>
          <w:p w14:paraId="2EBE9F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-591.342.894,99</w:t>
            </w:r>
          </w:p>
        </w:tc>
        <w:tc>
          <w:tcPr>
            <w:tcW w:w="75" w:type="pct"/>
            <w:vAlign w:val="center"/>
            <w:hideMark/>
          </w:tcPr>
          <w:p w14:paraId="61E944BD"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0F11123" w14:textId="77777777" w:rsidTr="000B30DF">
        <w:trPr>
          <w:trHeight w:val="227"/>
          <w:jc w:val="center"/>
        </w:trPr>
        <w:tc>
          <w:tcPr>
            <w:tcW w:w="829" w:type="pct"/>
            <w:noWrap/>
            <w:vAlign w:val="bottom"/>
            <w:hideMark/>
          </w:tcPr>
          <w:p w14:paraId="68EEC0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2116</w:t>
            </w:r>
          </w:p>
        </w:tc>
        <w:tc>
          <w:tcPr>
            <w:tcW w:w="1024" w:type="pct"/>
            <w:noWrap/>
            <w:vAlign w:val="bottom"/>
            <w:hideMark/>
          </w:tcPr>
          <w:p w14:paraId="2A5E13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508,20</w:t>
            </w:r>
          </w:p>
        </w:tc>
        <w:tc>
          <w:tcPr>
            <w:tcW w:w="1024" w:type="pct"/>
            <w:noWrap/>
            <w:vAlign w:val="bottom"/>
            <w:hideMark/>
          </w:tcPr>
          <w:p w14:paraId="7626AD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7.066,96</w:t>
            </w:r>
          </w:p>
        </w:tc>
        <w:tc>
          <w:tcPr>
            <w:tcW w:w="1024" w:type="pct"/>
            <w:noWrap/>
            <w:vAlign w:val="bottom"/>
            <w:hideMark/>
          </w:tcPr>
          <w:p w14:paraId="44DA91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-6.558,76</w:t>
            </w:r>
          </w:p>
        </w:tc>
        <w:tc>
          <w:tcPr>
            <w:tcW w:w="1023" w:type="pct"/>
            <w:noWrap/>
            <w:vAlign w:val="bottom"/>
            <w:hideMark/>
          </w:tcPr>
          <w:p w14:paraId="0FFD02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-591.349.453,76</w:t>
            </w:r>
          </w:p>
        </w:tc>
        <w:tc>
          <w:tcPr>
            <w:tcW w:w="75" w:type="pct"/>
            <w:vAlign w:val="center"/>
            <w:hideMark/>
          </w:tcPr>
          <w:p w14:paraId="7860B44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63AAF19" w14:textId="77777777" w:rsidTr="000B30DF">
        <w:trPr>
          <w:trHeight w:val="227"/>
          <w:jc w:val="center"/>
        </w:trPr>
        <w:tc>
          <w:tcPr>
            <w:tcW w:w="829" w:type="pct"/>
            <w:noWrap/>
            <w:vAlign w:val="bottom"/>
            <w:hideMark/>
          </w:tcPr>
          <w:p w14:paraId="2B2B43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2117</w:t>
            </w:r>
          </w:p>
        </w:tc>
        <w:tc>
          <w:tcPr>
            <w:tcW w:w="1024" w:type="pct"/>
            <w:noWrap/>
            <w:vAlign w:val="bottom"/>
            <w:hideMark/>
          </w:tcPr>
          <w:p w14:paraId="35CD6D9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478,77</w:t>
            </w:r>
          </w:p>
        </w:tc>
        <w:tc>
          <w:tcPr>
            <w:tcW w:w="1024" w:type="pct"/>
            <w:noWrap/>
            <w:vAlign w:val="bottom"/>
            <w:hideMark/>
          </w:tcPr>
          <w:p w14:paraId="24F33E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6.597,26</w:t>
            </w:r>
          </w:p>
        </w:tc>
        <w:tc>
          <w:tcPr>
            <w:tcW w:w="1024" w:type="pct"/>
            <w:noWrap/>
            <w:vAlign w:val="bottom"/>
            <w:hideMark/>
          </w:tcPr>
          <w:p w14:paraId="22A662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-6.118,49</w:t>
            </w:r>
          </w:p>
        </w:tc>
        <w:tc>
          <w:tcPr>
            <w:tcW w:w="1023" w:type="pct"/>
            <w:noWrap/>
            <w:vAlign w:val="bottom"/>
            <w:hideMark/>
          </w:tcPr>
          <w:p w14:paraId="640E5A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-591.355.572,25</w:t>
            </w:r>
          </w:p>
        </w:tc>
        <w:tc>
          <w:tcPr>
            <w:tcW w:w="75" w:type="pct"/>
            <w:vAlign w:val="center"/>
            <w:hideMark/>
          </w:tcPr>
          <w:p w14:paraId="15A0D5E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02A201D2" w14:textId="77777777" w:rsidTr="000B30DF">
        <w:trPr>
          <w:trHeight w:val="227"/>
          <w:jc w:val="center"/>
        </w:trPr>
        <w:tc>
          <w:tcPr>
            <w:tcW w:w="829" w:type="pct"/>
            <w:noWrap/>
            <w:vAlign w:val="bottom"/>
            <w:hideMark/>
          </w:tcPr>
          <w:p w14:paraId="245C240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2118</w:t>
            </w:r>
          </w:p>
        </w:tc>
        <w:tc>
          <w:tcPr>
            <w:tcW w:w="1024" w:type="pct"/>
            <w:noWrap/>
            <w:vAlign w:val="bottom"/>
            <w:hideMark/>
          </w:tcPr>
          <w:p w14:paraId="7DDFFB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2,08</w:t>
            </w:r>
          </w:p>
        </w:tc>
        <w:tc>
          <w:tcPr>
            <w:tcW w:w="1024" w:type="pct"/>
            <w:noWrap/>
            <w:vAlign w:val="bottom"/>
            <w:hideMark/>
          </w:tcPr>
          <w:p w14:paraId="14D2D6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209,75</w:t>
            </w:r>
          </w:p>
        </w:tc>
        <w:tc>
          <w:tcPr>
            <w:tcW w:w="1024" w:type="pct"/>
            <w:noWrap/>
            <w:vAlign w:val="bottom"/>
            <w:hideMark/>
          </w:tcPr>
          <w:p w14:paraId="778191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-207,67</w:t>
            </w:r>
          </w:p>
        </w:tc>
        <w:tc>
          <w:tcPr>
            <w:tcW w:w="1023" w:type="pct"/>
            <w:noWrap/>
            <w:vAlign w:val="bottom"/>
            <w:hideMark/>
          </w:tcPr>
          <w:p w14:paraId="40C7C8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-591.355.779,92</w:t>
            </w:r>
          </w:p>
        </w:tc>
        <w:tc>
          <w:tcPr>
            <w:tcW w:w="75" w:type="pct"/>
            <w:vAlign w:val="center"/>
            <w:hideMark/>
          </w:tcPr>
          <w:p w14:paraId="4B687D76"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65F4FD68" w14:textId="77777777" w:rsidTr="000B30DF">
        <w:trPr>
          <w:trHeight w:val="227"/>
          <w:jc w:val="center"/>
        </w:trPr>
        <w:tc>
          <w:tcPr>
            <w:tcW w:w="829" w:type="pct"/>
            <w:noWrap/>
            <w:vAlign w:val="bottom"/>
            <w:hideMark/>
          </w:tcPr>
          <w:p w14:paraId="1C2C82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2119</w:t>
            </w:r>
          </w:p>
        </w:tc>
        <w:tc>
          <w:tcPr>
            <w:tcW w:w="1024" w:type="pct"/>
            <w:noWrap/>
            <w:vAlign w:val="bottom"/>
            <w:hideMark/>
          </w:tcPr>
          <w:p w14:paraId="729BE3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1,52</w:t>
            </w:r>
          </w:p>
        </w:tc>
        <w:tc>
          <w:tcPr>
            <w:tcW w:w="1024" w:type="pct"/>
            <w:noWrap/>
            <w:vAlign w:val="bottom"/>
            <w:hideMark/>
          </w:tcPr>
          <w:p w14:paraId="6172CE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154,34</w:t>
            </w:r>
          </w:p>
        </w:tc>
        <w:tc>
          <w:tcPr>
            <w:tcW w:w="1024" w:type="pct"/>
            <w:noWrap/>
            <w:vAlign w:val="bottom"/>
            <w:hideMark/>
          </w:tcPr>
          <w:p w14:paraId="0C71CF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-152,82</w:t>
            </w:r>
          </w:p>
        </w:tc>
        <w:tc>
          <w:tcPr>
            <w:tcW w:w="1023" w:type="pct"/>
            <w:noWrap/>
            <w:vAlign w:val="bottom"/>
            <w:hideMark/>
          </w:tcPr>
          <w:p w14:paraId="052892A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-591.355.932,74</w:t>
            </w:r>
          </w:p>
        </w:tc>
        <w:tc>
          <w:tcPr>
            <w:tcW w:w="75" w:type="pct"/>
            <w:vAlign w:val="center"/>
            <w:hideMark/>
          </w:tcPr>
          <w:p w14:paraId="008E162A"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28362C12" w14:textId="77777777" w:rsidTr="000B30DF">
        <w:trPr>
          <w:trHeight w:val="227"/>
          <w:jc w:val="center"/>
        </w:trPr>
        <w:tc>
          <w:tcPr>
            <w:tcW w:w="829" w:type="pct"/>
            <w:noWrap/>
            <w:vAlign w:val="bottom"/>
            <w:hideMark/>
          </w:tcPr>
          <w:p w14:paraId="02AA68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2120</w:t>
            </w:r>
          </w:p>
        </w:tc>
        <w:tc>
          <w:tcPr>
            <w:tcW w:w="1024" w:type="pct"/>
            <w:noWrap/>
            <w:vAlign w:val="bottom"/>
            <w:hideMark/>
          </w:tcPr>
          <w:p w14:paraId="5E838C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1,09</w:t>
            </w:r>
          </w:p>
        </w:tc>
        <w:tc>
          <w:tcPr>
            <w:tcW w:w="1024" w:type="pct"/>
            <w:noWrap/>
            <w:vAlign w:val="bottom"/>
            <w:hideMark/>
          </w:tcPr>
          <w:p w14:paraId="77C3A9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111,65</w:t>
            </w:r>
          </w:p>
        </w:tc>
        <w:tc>
          <w:tcPr>
            <w:tcW w:w="1024" w:type="pct"/>
            <w:noWrap/>
            <w:vAlign w:val="bottom"/>
            <w:hideMark/>
          </w:tcPr>
          <w:p w14:paraId="28433A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-110,56</w:t>
            </w:r>
          </w:p>
        </w:tc>
        <w:tc>
          <w:tcPr>
            <w:tcW w:w="1023" w:type="pct"/>
            <w:noWrap/>
            <w:vAlign w:val="bottom"/>
            <w:hideMark/>
          </w:tcPr>
          <w:p w14:paraId="3632C0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-591.356.043,29</w:t>
            </w:r>
          </w:p>
        </w:tc>
        <w:tc>
          <w:tcPr>
            <w:tcW w:w="75" w:type="pct"/>
            <w:vAlign w:val="center"/>
            <w:hideMark/>
          </w:tcPr>
          <w:p w14:paraId="5410EBE2"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838EA7E" w14:textId="77777777" w:rsidTr="000B30DF">
        <w:trPr>
          <w:trHeight w:val="227"/>
          <w:jc w:val="center"/>
        </w:trPr>
        <w:tc>
          <w:tcPr>
            <w:tcW w:w="829" w:type="pct"/>
            <w:noWrap/>
            <w:vAlign w:val="bottom"/>
            <w:hideMark/>
          </w:tcPr>
          <w:p w14:paraId="414588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2121</w:t>
            </w:r>
          </w:p>
        </w:tc>
        <w:tc>
          <w:tcPr>
            <w:tcW w:w="1024" w:type="pct"/>
            <w:noWrap/>
            <w:vAlign w:val="bottom"/>
            <w:hideMark/>
          </w:tcPr>
          <w:p w14:paraId="239C22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0,78</w:t>
            </w:r>
          </w:p>
        </w:tc>
        <w:tc>
          <w:tcPr>
            <w:tcW w:w="1024" w:type="pct"/>
            <w:noWrap/>
            <w:vAlign w:val="bottom"/>
            <w:hideMark/>
          </w:tcPr>
          <w:p w14:paraId="37DB4F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79,33</w:t>
            </w:r>
          </w:p>
        </w:tc>
        <w:tc>
          <w:tcPr>
            <w:tcW w:w="1024" w:type="pct"/>
            <w:noWrap/>
            <w:vAlign w:val="bottom"/>
            <w:hideMark/>
          </w:tcPr>
          <w:p w14:paraId="73853E8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-78,55</w:t>
            </w:r>
          </w:p>
        </w:tc>
        <w:tc>
          <w:tcPr>
            <w:tcW w:w="1023" w:type="pct"/>
            <w:noWrap/>
            <w:vAlign w:val="bottom"/>
            <w:hideMark/>
          </w:tcPr>
          <w:p w14:paraId="59BBE1B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-591.356.121,85</w:t>
            </w:r>
          </w:p>
        </w:tc>
        <w:tc>
          <w:tcPr>
            <w:tcW w:w="75" w:type="pct"/>
            <w:vAlign w:val="center"/>
            <w:hideMark/>
          </w:tcPr>
          <w:p w14:paraId="17CFC157"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FCF7A49" w14:textId="77777777" w:rsidTr="000B30DF">
        <w:trPr>
          <w:trHeight w:val="227"/>
          <w:jc w:val="center"/>
        </w:trPr>
        <w:tc>
          <w:tcPr>
            <w:tcW w:w="829" w:type="pct"/>
            <w:noWrap/>
            <w:vAlign w:val="bottom"/>
            <w:hideMark/>
          </w:tcPr>
          <w:p w14:paraId="5A88ACF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2122</w:t>
            </w:r>
          </w:p>
        </w:tc>
        <w:tc>
          <w:tcPr>
            <w:tcW w:w="1024" w:type="pct"/>
            <w:noWrap/>
            <w:vAlign w:val="bottom"/>
            <w:hideMark/>
          </w:tcPr>
          <w:p w14:paraId="4860DE6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0,54</w:t>
            </w:r>
          </w:p>
        </w:tc>
        <w:tc>
          <w:tcPr>
            <w:tcW w:w="1024" w:type="pct"/>
            <w:noWrap/>
            <w:vAlign w:val="bottom"/>
            <w:hideMark/>
          </w:tcPr>
          <w:p w14:paraId="4741826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55,42</w:t>
            </w:r>
          </w:p>
        </w:tc>
        <w:tc>
          <w:tcPr>
            <w:tcW w:w="1024" w:type="pct"/>
            <w:noWrap/>
            <w:vAlign w:val="bottom"/>
            <w:hideMark/>
          </w:tcPr>
          <w:p w14:paraId="37350A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-54,88</w:t>
            </w:r>
          </w:p>
        </w:tc>
        <w:tc>
          <w:tcPr>
            <w:tcW w:w="1023" w:type="pct"/>
            <w:noWrap/>
            <w:vAlign w:val="bottom"/>
            <w:hideMark/>
          </w:tcPr>
          <w:p w14:paraId="08E682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-591.356.176,72</w:t>
            </w:r>
          </w:p>
        </w:tc>
        <w:tc>
          <w:tcPr>
            <w:tcW w:w="75" w:type="pct"/>
            <w:vAlign w:val="center"/>
            <w:hideMark/>
          </w:tcPr>
          <w:p w14:paraId="0E3AC620"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3B328ED1" w14:textId="77777777" w:rsidTr="000B30DF">
        <w:trPr>
          <w:trHeight w:val="227"/>
          <w:jc w:val="center"/>
        </w:trPr>
        <w:tc>
          <w:tcPr>
            <w:tcW w:w="829" w:type="pct"/>
            <w:noWrap/>
            <w:vAlign w:val="bottom"/>
            <w:hideMark/>
          </w:tcPr>
          <w:p w14:paraId="559339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2123</w:t>
            </w:r>
          </w:p>
        </w:tc>
        <w:tc>
          <w:tcPr>
            <w:tcW w:w="1024" w:type="pct"/>
            <w:noWrap/>
            <w:vAlign w:val="bottom"/>
            <w:hideMark/>
          </w:tcPr>
          <w:p w14:paraId="0C0C35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0,38</w:t>
            </w:r>
          </w:p>
        </w:tc>
        <w:tc>
          <w:tcPr>
            <w:tcW w:w="1024" w:type="pct"/>
            <w:noWrap/>
            <w:vAlign w:val="bottom"/>
            <w:hideMark/>
          </w:tcPr>
          <w:p w14:paraId="4B6190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38,12</w:t>
            </w:r>
          </w:p>
        </w:tc>
        <w:tc>
          <w:tcPr>
            <w:tcW w:w="1024" w:type="pct"/>
            <w:noWrap/>
            <w:vAlign w:val="bottom"/>
            <w:hideMark/>
          </w:tcPr>
          <w:p w14:paraId="78F2BB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-37,74</w:t>
            </w:r>
          </w:p>
        </w:tc>
        <w:tc>
          <w:tcPr>
            <w:tcW w:w="1023" w:type="pct"/>
            <w:noWrap/>
            <w:vAlign w:val="bottom"/>
            <w:hideMark/>
          </w:tcPr>
          <w:p w14:paraId="1315AE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-591.356.214,47</w:t>
            </w:r>
          </w:p>
        </w:tc>
        <w:tc>
          <w:tcPr>
            <w:tcW w:w="75" w:type="pct"/>
            <w:vAlign w:val="center"/>
            <w:hideMark/>
          </w:tcPr>
          <w:p w14:paraId="41C199B5"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5445CEA5" w14:textId="77777777" w:rsidTr="000B30DF">
        <w:trPr>
          <w:trHeight w:val="227"/>
          <w:jc w:val="center"/>
        </w:trPr>
        <w:tc>
          <w:tcPr>
            <w:tcW w:w="829" w:type="pct"/>
            <w:noWrap/>
            <w:vAlign w:val="bottom"/>
            <w:hideMark/>
          </w:tcPr>
          <w:p w14:paraId="1D9DCE8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2124</w:t>
            </w:r>
          </w:p>
        </w:tc>
        <w:tc>
          <w:tcPr>
            <w:tcW w:w="1024" w:type="pct"/>
            <w:noWrap/>
            <w:vAlign w:val="bottom"/>
            <w:hideMark/>
          </w:tcPr>
          <w:p w14:paraId="4A07F7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0,26</w:t>
            </w:r>
          </w:p>
        </w:tc>
        <w:tc>
          <w:tcPr>
            <w:tcW w:w="1024" w:type="pct"/>
            <w:noWrap/>
            <w:vAlign w:val="bottom"/>
            <w:hideMark/>
          </w:tcPr>
          <w:p w14:paraId="2EBDB52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25,88</w:t>
            </w:r>
          </w:p>
        </w:tc>
        <w:tc>
          <w:tcPr>
            <w:tcW w:w="1024" w:type="pct"/>
            <w:noWrap/>
            <w:vAlign w:val="bottom"/>
            <w:hideMark/>
          </w:tcPr>
          <w:p w14:paraId="3EDC66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-25,61</w:t>
            </w:r>
          </w:p>
        </w:tc>
        <w:tc>
          <w:tcPr>
            <w:tcW w:w="1023" w:type="pct"/>
            <w:noWrap/>
            <w:vAlign w:val="bottom"/>
            <w:hideMark/>
          </w:tcPr>
          <w:p w14:paraId="286460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-591.356.240,08</w:t>
            </w:r>
          </w:p>
        </w:tc>
        <w:tc>
          <w:tcPr>
            <w:tcW w:w="75" w:type="pct"/>
            <w:vAlign w:val="center"/>
            <w:hideMark/>
          </w:tcPr>
          <w:p w14:paraId="2DD4B58E"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17E6CF64" w14:textId="77777777" w:rsidTr="000B30DF">
        <w:trPr>
          <w:trHeight w:val="227"/>
          <w:jc w:val="center"/>
        </w:trPr>
        <w:tc>
          <w:tcPr>
            <w:tcW w:w="829" w:type="pct"/>
            <w:noWrap/>
            <w:vAlign w:val="bottom"/>
            <w:hideMark/>
          </w:tcPr>
          <w:p w14:paraId="151563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2125</w:t>
            </w:r>
          </w:p>
        </w:tc>
        <w:tc>
          <w:tcPr>
            <w:tcW w:w="1024" w:type="pct"/>
            <w:noWrap/>
            <w:vAlign w:val="bottom"/>
            <w:hideMark/>
          </w:tcPr>
          <w:p w14:paraId="70939A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0,18</w:t>
            </w:r>
          </w:p>
        </w:tc>
        <w:tc>
          <w:tcPr>
            <w:tcW w:w="1024" w:type="pct"/>
            <w:noWrap/>
            <w:vAlign w:val="bottom"/>
            <w:hideMark/>
          </w:tcPr>
          <w:p w14:paraId="69941A3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17,42</w:t>
            </w:r>
          </w:p>
        </w:tc>
        <w:tc>
          <w:tcPr>
            <w:tcW w:w="1024" w:type="pct"/>
            <w:noWrap/>
            <w:vAlign w:val="bottom"/>
            <w:hideMark/>
          </w:tcPr>
          <w:p w14:paraId="71BDEB4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-17,23</w:t>
            </w:r>
          </w:p>
        </w:tc>
        <w:tc>
          <w:tcPr>
            <w:tcW w:w="1023" w:type="pct"/>
            <w:noWrap/>
            <w:vAlign w:val="bottom"/>
            <w:hideMark/>
          </w:tcPr>
          <w:p w14:paraId="1DF7A09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-591.356.257,31</w:t>
            </w:r>
          </w:p>
        </w:tc>
        <w:tc>
          <w:tcPr>
            <w:tcW w:w="75" w:type="pct"/>
            <w:vAlign w:val="center"/>
            <w:hideMark/>
          </w:tcPr>
          <w:p w14:paraId="3FD98C43" w14:textId="77777777" w:rsidR="000A55C6" w:rsidRPr="000A55C6" w:rsidRDefault="000A55C6" w:rsidP="00493C2F">
            <w:pPr>
              <w:suppressAutoHyphens w:val="0"/>
              <w:spacing w:after="0"/>
              <w:ind w:firstLine="0"/>
              <w:rPr>
                <w:rFonts w:ascii="Titillium Web" w:hAnsi="Titillium Web" w:cs="Arial"/>
                <w:sz w:val="18"/>
                <w:szCs w:val="18"/>
              </w:rPr>
            </w:pPr>
          </w:p>
        </w:tc>
      </w:tr>
      <w:tr w:rsidR="000A55C6" w:rsidRPr="000A55C6" w14:paraId="7F9A4291" w14:textId="77777777" w:rsidTr="000B30DF">
        <w:trPr>
          <w:trHeight w:val="227"/>
          <w:jc w:val="center"/>
        </w:trPr>
        <w:tc>
          <w:tcPr>
            <w:tcW w:w="829" w:type="pct"/>
            <w:noWrap/>
            <w:vAlign w:val="bottom"/>
            <w:hideMark/>
          </w:tcPr>
          <w:p w14:paraId="0CAEFC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2126</w:t>
            </w:r>
          </w:p>
        </w:tc>
        <w:tc>
          <w:tcPr>
            <w:tcW w:w="1024" w:type="pct"/>
            <w:noWrap/>
            <w:vAlign w:val="bottom"/>
            <w:hideMark/>
          </w:tcPr>
          <w:p w14:paraId="300B5EC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0,13</w:t>
            </w:r>
          </w:p>
        </w:tc>
        <w:tc>
          <w:tcPr>
            <w:tcW w:w="1024" w:type="pct"/>
            <w:noWrap/>
            <w:vAlign w:val="bottom"/>
            <w:hideMark/>
          </w:tcPr>
          <w:p w14:paraId="3F4085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11,70</w:t>
            </w:r>
          </w:p>
        </w:tc>
        <w:tc>
          <w:tcPr>
            <w:tcW w:w="1024" w:type="pct"/>
            <w:noWrap/>
            <w:vAlign w:val="bottom"/>
            <w:hideMark/>
          </w:tcPr>
          <w:p w14:paraId="29547E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-11,57</w:t>
            </w:r>
          </w:p>
        </w:tc>
        <w:tc>
          <w:tcPr>
            <w:tcW w:w="1023" w:type="pct"/>
            <w:noWrap/>
            <w:vAlign w:val="bottom"/>
            <w:hideMark/>
          </w:tcPr>
          <w:p w14:paraId="2978B5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Calibri"/>
                <w:color w:val="000000"/>
                <w:sz w:val="12"/>
                <w:szCs w:val="12"/>
                <w:lang w:val="en-US" w:eastAsia="en-US"/>
              </w:rPr>
              <w:t>-591.356.268,88</w:t>
            </w:r>
          </w:p>
        </w:tc>
        <w:tc>
          <w:tcPr>
            <w:tcW w:w="75" w:type="pct"/>
            <w:vAlign w:val="center"/>
            <w:hideMark/>
          </w:tcPr>
          <w:p w14:paraId="16DB8C18" w14:textId="77777777" w:rsidR="000A55C6" w:rsidRPr="000A55C6" w:rsidRDefault="000A55C6" w:rsidP="00493C2F">
            <w:pPr>
              <w:suppressAutoHyphens w:val="0"/>
              <w:spacing w:after="0"/>
              <w:ind w:firstLine="0"/>
              <w:rPr>
                <w:rFonts w:ascii="Titillium Web" w:hAnsi="Titillium Web" w:cs="Arial"/>
                <w:sz w:val="18"/>
                <w:szCs w:val="18"/>
              </w:rPr>
            </w:pPr>
          </w:p>
        </w:tc>
      </w:tr>
    </w:tbl>
    <w:p w14:paraId="5BF8AA50" w14:textId="77777777" w:rsidR="000A55C6" w:rsidRPr="000A55C6" w:rsidRDefault="000A55C6" w:rsidP="00493C2F">
      <w:pPr>
        <w:suppressAutoHyphens w:val="0"/>
        <w:spacing w:after="0"/>
        <w:ind w:firstLine="0"/>
        <w:jc w:val="both"/>
        <w:rPr>
          <w:rFonts w:ascii="Titillium Web" w:hAnsi="Titillium Web"/>
          <w:sz w:val="18"/>
          <w:szCs w:val="18"/>
          <w:lang w:val="en-US" w:eastAsia="en-US"/>
        </w:rPr>
        <w:sectPr w:rsidR="000A55C6" w:rsidRPr="000A55C6" w:rsidSect="00BC53B4">
          <w:pgSz w:w="16840" w:h="23808" w:code="8"/>
          <w:pgMar w:top="2665" w:right="737" w:bottom="851" w:left="1247" w:header="709" w:footer="340" w:gutter="0"/>
          <w:cols w:space="708"/>
          <w:docGrid w:linePitch="360"/>
        </w:sectPr>
      </w:pPr>
    </w:p>
    <w:p w14:paraId="6DAA9FCB" w14:textId="77777777" w:rsidR="000A55C6" w:rsidRPr="000A55C6" w:rsidRDefault="000A55C6" w:rsidP="00493C2F">
      <w:pPr>
        <w:keepNext/>
        <w:numPr>
          <w:ilvl w:val="0"/>
          <w:numId w:val="24"/>
        </w:numPr>
        <w:pBdr>
          <w:bottom w:val="single" w:sz="18" w:space="1" w:color="4BACC6"/>
        </w:pBdr>
        <w:suppressAutoHyphens w:val="0"/>
        <w:spacing w:after="0"/>
        <w:ind w:left="0" w:hanging="431"/>
        <w:rPr>
          <w:rFonts w:ascii="Titillium Web" w:eastAsia="MS Gothic" w:hAnsi="Titillium Web" w:cs="Segoe UI Light"/>
          <w:b/>
          <w:caps/>
          <w:color w:val="365F91"/>
          <w:kern w:val="28"/>
          <w:sz w:val="18"/>
          <w:szCs w:val="18"/>
          <w:lang w:bidi="pt-BR"/>
        </w:rPr>
      </w:pPr>
      <w:bookmarkStart w:id="104" w:name="_Toc233876595"/>
      <w:r w:rsidRPr="000A55C6">
        <w:rPr>
          <w:rFonts w:ascii="Titillium Web" w:eastAsia="MS Gothic" w:hAnsi="Titillium Web" w:cs="Segoe UI Light"/>
          <w:b/>
          <w:caps/>
          <w:color w:val="365F91"/>
          <w:kern w:val="28"/>
          <w:sz w:val="18"/>
          <w:szCs w:val="18"/>
          <w:lang w:bidi="pt-BR"/>
        </w:rPr>
        <w:lastRenderedPageBreak/>
        <w:t>Anexo 4 – Projeções de Quantitativos de Participantes, Remunerações, Proventos e Fluxo de Caixa - Fundo Previdenciário - BHPREV</w:t>
      </w:r>
      <w:bookmarkEnd w:id="104"/>
    </w:p>
    <w:p w14:paraId="45C11BB1" w14:textId="77777777" w:rsidR="000A55C6" w:rsidRPr="000A55C6" w:rsidRDefault="000A55C6" w:rsidP="00493C2F">
      <w:pPr>
        <w:suppressAutoHyphens w:val="0"/>
        <w:spacing w:after="0"/>
        <w:ind w:firstLine="0"/>
        <w:jc w:val="both"/>
        <w:rPr>
          <w:rFonts w:ascii="Titillium Web" w:hAnsi="Titillium Web"/>
          <w:sz w:val="18"/>
          <w:szCs w:val="18"/>
          <w:lang w:eastAsia="en-US"/>
        </w:rPr>
      </w:pPr>
    </w:p>
    <w:tbl>
      <w:tblPr>
        <w:tblW w:w="13892" w:type="dxa"/>
        <w:jc w:val="center"/>
        <w:tblBorders>
          <w:bottom w:val="single" w:sz="12" w:space="0" w:color="0000FF"/>
          <w:insideH w:val="single" w:sz="6" w:space="0" w:color="auto"/>
          <w:insideV w:val="single" w:sz="6" w:space="0" w:color="auto"/>
        </w:tblBorders>
        <w:tblCellMar>
          <w:left w:w="0" w:type="dxa"/>
          <w:right w:w="0" w:type="dxa"/>
        </w:tblCellMar>
        <w:tblLook w:val="04A0" w:firstRow="1" w:lastRow="0" w:firstColumn="1" w:lastColumn="0" w:noHBand="0" w:noVBand="1"/>
      </w:tblPr>
      <w:tblGrid>
        <w:gridCol w:w="524"/>
        <w:gridCol w:w="442"/>
        <w:gridCol w:w="895"/>
        <w:gridCol w:w="295"/>
        <w:gridCol w:w="759"/>
        <w:gridCol w:w="208"/>
        <w:gridCol w:w="967"/>
        <w:gridCol w:w="133"/>
        <w:gridCol w:w="1309"/>
        <w:gridCol w:w="8"/>
        <w:gridCol w:w="925"/>
        <w:gridCol w:w="567"/>
        <w:gridCol w:w="745"/>
        <w:gridCol w:w="728"/>
        <w:gridCol w:w="500"/>
        <w:gridCol w:w="1003"/>
        <w:gridCol w:w="50"/>
        <w:gridCol w:w="1172"/>
        <w:gridCol w:w="622"/>
        <w:gridCol w:w="706"/>
        <w:gridCol w:w="1334"/>
      </w:tblGrid>
      <w:tr w:rsidR="000A55C6" w:rsidRPr="000A55C6" w14:paraId="4BCE4282" w14:textId="77777777" w:rsidTr="000B30DF">
        <w:trPr>
          <w:trHeight w:val="227"/>
          <w:tblHeader/>
          <w:jc w:val="center"/>
        </w:trPr>
        <w:tc>
          <w:tcPr>
            <w:tcW w:w="5000" w:type="pct"/>
            <w:gridSpan w:val="21"/>
            <w:noWrap/>
            <w:vAlign w:val="bottom"/>
            <w:hideMark/>
          </w:tcPr>
          <w:p w14:paraId="1C503357" w14:textId="77777777" w:rsidR="000A55C6" w:rsidRPr="000B30DF" w:rsidRDefault="000A55C6" w:rsidP="00493C2F">
            <w:pPr>
              <w:suppressAutoHyphens w:val="0"/>
              <w:spacing w:after="0"/>
              <w:ind w:firstLine="0"/>
              <w:jc w:val="center"/>
              <w:rPr>
                <w:rFonts w:ascii="Titillium Web" w:hAnsi="Titillium Web" w:cs="Arial"/>
                <w:b/>
                <w:bCs/>
                <w:sz w:val="12"/>
                <w:szCs w:val="12"/>
                <w:lang w:val="en-US" w:eastAsia="en-US"/>
              </w:rPr>
            </w:pPr>
            <w:proofErr w:type="spellStart"/>
            <w:r w:rsidRPr="000B30DF">
              <w:rPr>
                <w:rFonts w:ascii="Titillium Web" w:hAnsi="Titillium Web" w:cs="Arial"/>
                <w:b/>
                <w:bCs/>
                <w:sz w:val="12"/>
                <w:szCs w:val="12"/>
                <w:lang w:val="en-US" w:eastAsia="en-US"/>
              </w:rPr>
              <w:t>Participantes</w:t>
            </w:r>
            <w:proofErr w:type="spellEnd"/>
          </w:p>
        </w:tc>
      </w:tr>
      <w:tr w:rsidR="000A55C6" w:rsidRPr="000A55C6" w14:paraId="2C30AA86" w14:textId="77777777" w:rsidTr="000B30DF">
        <w:trPr>
          <w:trHeight w:val="227"/>
          <w:tblHeader/>
          <w:jc w:val="center"/>
        </w:trPr>
        <w:tc>
          <w:tcPr>
            <w:tcW w:w="348" w:type="pct"/>
            <w:gridSpan w:val="2"/>
            <w:shd w:val="clear" w:color="000000" w:fill="1F3864"/>
            <w:vAlign w:val="center"/>
            <w:hideMark/>
          </w:tcPr>
          <w:p w14:paraId="42DA4E04"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Ano</w:t>
            </w:r>
            <w:proofErr w:type="spellEnd"/>
          </w:p>
        </w:tc>
        <w:tc>
          <w:tcPr>
            <w:tcW w:w="428" w:type="pct"/>
            <w:gridSpan w:val="2"/>
            <w:shd w:val="clear" w:color="000000" w:fill="1F3864"/>
            <w:vAlign w:val="center"/>
            <w:hideMark/>
          </w:tcPr>
          <w:p w14:paraId="4BEFD2A8"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Ativos</w:t>
            </w:r>
            <w:proofErr w:type="spellEnd"/>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Existentes</w:t>
            </w:r>
            <w:proofErr w:type="spellEnd"/>
          </w:p>
        </w:tc>
        <w:tc>
          <w:tcPr>
            <w:tcW w:w="348" w:type="pct"/>
            <w:gridSpan w:val="2"/>
            <w:shd w:val="clear" w:color="000000" w:fill="1F3864"/>
            <w:vAlign w:val="center"/>
            <w:hideMark/>
          </w:tcPr>
          <w:p w14:paraId="4A7163C0"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Ativos</w:t>
            </w:r>
            <w:proofErr w:type="spellEnd"/>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Futuros</w:t>
            </w:r>
            <w:proofErr w:type="spellEnd"/>
          </w:p>
        </w:tc>
        <w:tc>
          <w:tcPr>
            <w:tcW w:w="348" w:type="pct"/>
            <w:shd w:val="clear" w:color="000000" w:fill="1F3864"/>
            <w:vAlign w:val="center"/>
            <w:hideMark/>
          </w:tcPr>
          <w:p w14:paraId="7B0CAC17"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r w:rsidRPr="000B30DF">
              <w:rPr>
                <w:rFonts w:ascii="Titillium Web" w:hAnsi="Titillium Web" w:cs="Arial"/>
                <w:b/>
                <w:bCs/>
                <w:color w:val="FFFFFF"/>
                <w:sz w:val="12"/>
                <w:szCs w:val="12"/>
                <w:lang w:val="en-US" w:eastAsia="en-US"/>
              </w:rPr>
              <w:t xml:space="preserve">Total </w:t>
            </w:r>
            <w:r w:rsidRPr="000B30DF">
              <w:rPr>
                <w:rFonts w:ascii="Titillium Web" w:hAnsi="Titillium Web" w:cs="Arial"/>
                <w:b/>
                <w:bCs/>
                <w:color w:val="FFFFFF"/>
                <w:sz w:val="12"/>
                <w:szCs w:val="12"/>
                <w:lang w:val="en-US" w:eastAsia="en-US"/>
              </w:rPr>
              <w:br/>
              <w:t xml:space="preserve">de </w:t>
            </w:r>
            <w:proofErr w:type="spellStart"/>
            <w:r w:rsidRPr="000B30DF">
              <w:rPr>
                <w:rFonts w:ascii="Titillium Web" w:hAnsi="Titillium Web" w:cs="Arial"/>
                <w:b/>
                <w:bCs/>
                <w:color w:val="FFFFFF"/>
                <w:sz w:val="12"/>
                <w:szCs w:val="12"/>
                <w:lang w:val="en-US" w:eastAsia="en-US"/>
              </w:rPr>
              <w:t>Ativos</w:t>
            </w:r>
            <w:proofErr w:type="spellEnd"/>
          </w:p>
        </w:tc>
        <w:tc>
          <w:tcPr>
            <w:tcW w:w="522" w:type="pct"/>
            <w:gridSpan w:val="3"/>
            <w:shd w:val="clear" w:color="000000" w:fill="1F3864"/>
            <w:vAlign w:val="center"/>
            <w:hideMark/>
          </w:tcPr>
          <w:p w14:paraId="3032EB69"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Aposentados</w:t>
            </w:r>
            <w:proofErr w:type="spellEnd"/>
            <w:r w:rsidRPr="000B30DF">
              <w:rPr>
                <w:rFonts w:ascii="Titillium Web" w:hAnsi="Titillium Web" w:cs="Arial"/>
                <w:b/>
                <w:bCs/>
                <w:color w:val="FFFFFF"/>
                <w:sz w:val="12"/>
                <w:szCs w:val="12"/>
                <w:lang w:val="en-US" w:eastAsia="en-US"/>
              </w:rPr>
              <w:t xml:space="preserve"> </w:t>
            </w:r>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Atuais</w:t>
            </w:r>
            <w:proofErr w:type="spellEnd"/>
          </w:p>
        </w:tc>
        <w:tc>
          <w:tcPr>
            <w:tcW w:w="537" w:type="pct"/>
            <w:gridSpan w:val="2"/>
            <w:shd w:val="clear" w:color="000000" w:fill="1F3864"/>
            <w:vAlign w:val="center"/>
            <w:hideMark/>
          </w:tcPr>
          <w:p w14:paraId="2C7DFB21"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Pensionistas</w:t>
            </w:r>
            <w:proofErr w:type="spellEnd"/>
            <w:r w:rsidRPr="000B30DF">
              <w:rPr>
                <w:rFonts w:ascii="Titillium Web" w:hAnsi="Titillium Web" w:cs="Arial"/>
                <w:b/>
                <w:bCs/>
                <w:color w:val="FFFFFF"/>
                <w:sz w:val="12"/>
                <w:szCs w:val="12"/>
                <w:lang w:val="en-US" w:eastAsia="en-US"/>
              </w:rPr>
              <w:t xml:space="preserve"> </w:t>
            </w:r>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Atuais</w:t>
            </w:r>
            <w:proofErr w:type="spellEnd"/>
          </w:p>
        </w:tc>
        <w:tc>
          <w:tcPr>
            <w:tcW w:w="530" w:type="pct"/>
            <w:gridSpan w:val="2"/>
            <w:shd w:val="clear" w:color="000000" w:fill="1F3864"/>
            <w:vAlign w:val="center"/>
            <w:hideMark/>
          </w:tcPr>
          <w:p w14:paraId="7817EE9C"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Aposentados</w:t>
            </w:r>
            <w:proofErr w:type="spellEnd"/>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Futuros</w:t>
            </w:r>
            <w:proofErr w:type="spellEnd"/>
          </w:p>
        </w:tc>
        <w:tc>
          <w:tcPr>
            <w:tcW w:w="559" w:type="pct"/>
            <w:gridSpan w:val="3"/>
            <w:shd w:val="clear" w:color="000000" w:fill="1F3864"/>
            <w:vAlign w:val="center"/>
            <w:hideMark/>
          </w:tcPr>
          <w:p w14:paraId="4929DDC4"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Pensionistas</w:t>
            </w:r>
            <w:proofErr w:type="spellEnd"/>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Futuros</w:t>
            </w:r>
            <w:proofErr w:type="spellEnd"/>
          </w:p>
        </w:tc>
        <w:tc>
          <w:tcPr>
            <w:tcW w:w="646" w:type="pct"/>
            <w:gridSpan w:val="2"/>
            <w:shd w:val="clear" w:color="000000" w:fill="1F3864"/>
            <w:vAlign w:val="center"/>
            <w:hideMark/>
          </w:tcPr>
          <w:p w14:paraId="662D9539"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Total de</w:t>
            </w:r>
            <w:r w:rsidRPr="000B30DF">
              <w:rPr>
                <w:rFonts w:ascii="Titillium Web" w:hAnsi="Titillium Web" w:cs="Arial"/>
                <w:b/>
                <w:bCs/>
                <w:color w:val="FFFFFF"/>
                <w:sz w:val="12"/>
                <w:szCs w:val="12"/>
                <w:lang w:eastAsia="en-US"/>
              </w:rPr>
              <w:br/>
              <w:t>Aposentados e Pensionistas</w:t>
            </w:r>
          </w:p>
        </w:tc>
        <w:tc>
          <w:tcPr>
            <w:tcW w:w="734" w:type="pct"/>
            <w:gridSpan w:val="2"/>
            <w:shd w:val="clear" w:color="000000" w:fill="1F3864"/>
            <w:vAlign w:val="center"/>
            <w:hideMark/>
          </w:tcPr>
          <w:p w14:paraId="7DC2908F"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lang w:val="en-US" w:eastAsia="en-US"/>
              </w:rPr>
            </w:pPr>
            <w:r w:rsidRPr="000B30DF">
              <w:rPr>
                <w:rFonts w:ascii="Titillium Web" w:hAnsi="Titillium Web" w:cs="Arial"/>
                <w:b/>
                <w:bCs/>
                <w:color w:val="FFFFFF"/>
                <w:sz w:val="12"/>
                <w:szCs w:val="12"/>
                <w:lang w:val="en-US" w:eastAsia="en-US"/>
              </w:rPr>
              <w:t>Total de</w:t>
            </w:r>
            <w:r w:rsidRPr="000B30DF">
              <w:rPr>
                <w:rFonts w:ascii="Titillium Web" w:hAnsi="Titillium Web" w:cs="Arial"/>
                <w:b/>
                <w:bCs/>
                <w:color w:val="FFFFFF"/>
                <w:sz w:val="12"/>
                <w:szCs w:val="12"/>
                <w:lang w:val="en-US" w:eastAsia="en-US"/>
              </w:rPr>
              <w:br/>
            </w:r>
            <w:proofErr w:type="spellStart"/>
            <w:r w:rsidRPr="000B30DF">
              <w:rPr>
                <w:rFonts w:ascii="Titillium Web" w:hAnsi="Titillium Web" w:cs="Arial"/>
                <w:b/>
                <w:bCs/>
                <w:color w:val="FFFFFF"/>
                <w:sz w:val="12"/>
                <w:szCs w:val="12"/>
                <w:lang w:val="en-US" w:eastAsia="en-US"/>
              </w:rPr>
              <w:t>Participantes</w:t>
            </w:r>
            <w:proofErr w:type="spellEnd"/>
          </w:p>
        </w:tc>
      </w:tr>
      <w:tr w:rsidR="000A55C6" w:rsidRPr="000A55C6" w14:paraId="5476EF10" w14:textId="77777777" w:rsidTr="000B30DF">
        <w:trPr>
          <w:trHeight w:val="227"/>
          <w:jc w:val="center"/>
        </w:trPr>
        <w:tc>
          <w:tcPr>
            <w:tcW w:w="348" w:type="pct"/>
            <w:gridSpan w:val="2"/>
            <w:noWrap/>
            <w:vAlign w:val="center"/>
            <w:hideMark/>
          </w:tcPr>
          <w:p w14:paraId="620A91C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2026</w:t>
            </w:r>
          </w:p>
        </w:tc>
        <w:tc>
          <w:tcPr>
            <w:tcW w:w="428" w:type="pct"/>
            <w:gridSpan w:val="2"/>
            <w:noWrap/>
            <w:vAlign w:val="center"/>
            <w:hideMark/>
          </w:tcPr>
          <w:p w14:paraId="4A8825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18.858</w:t>
            </w:r>
          </w:p>
        </w:tc>
        <w:tc>
          <w:tcPr>
            <w:tcW w:w="348" w:type="pct"/>
            <w:gridSpan w:val="2"/>
            <w:noWrap/>
            <w:vAlign w:val="center"/>
            <w:hideMark/>
          </w:tcPr>
          <w:p w14:paraId="6400BF2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BB1231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18.858</w:t>
            </w:r>
          </w:p>
        </w:tc>
        <w:tc>
          <w:tcPr>
            <w:tcW w:w="522" w:type="pct"/>
            <w:gridSpan w:val="3"/>
            <w:noWrap/>
            <w:vAlign w:val="center"/>
            <w:hideMark/>
          </w:tcPr>
          <w:p w14:paraId="259B00F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310</w:t>
            </w:r>
          </w:p>
        </w:tc>
        <w:tc>
          <w:tcPr>
            <w:tcW w:w="537" w:type="pct"/>
            <w:gridSpan w:val="2"/>
            <w:noWrap/>
            <w:vAlign w:val="center"/>
            <w:hideMark/>
          </w:tcPr>
          <w:p w14:paraId="4681E47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w:t>
            </w:r>
          </w:p>
        </w:tc>
        <w:tc>
          <w:tcPr>
            <w:tcW w:w="530" w:type="pct"/>
            <w:gridSpan w:val="2"/>
            <w:noWrap/>
            <w:vAlign w:val="center"/>
            <w:hideMark/>
          </w:tcPr>
          <w:p w14:paraId="002795E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59" w:type="pct"/>
            <w:gridSpan w:val="3"/>
            <w:noWrap/>
            <w:vAlign w:val="center"/>
            <w:hideMark/>
          </w:tcPr>
          <w:p w14:paraId="09AEC0D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646" w:type="pct"/>
            <w:gridSpan w:val="2"/>
            <w:noWrap/>
            <w:vAlign w:val="center"/>
            <w:hideMark/>
          </w:tcPr>
          <w:p w14:paraId="1028F6F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420</w:t>
            </w:r>
          </w:p>
        </w:tc>
        <w:tc>
          <w:tcPr>
            <w:tcW w:w="734" w:type="pct"/>
            <w:gridSpan w:val="2"/>
            <w:noWrap/>
            <w:vAlign w:val="center"/>
            <w:hideMark/>
          </w:tcPr>
          <w:p w14:paraId="0E97111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19.278</w:t>
            </w:r>
          </w:p>
        </w:tc>
      </w:tr>
      <w:tr w:rsidR="000A55C6" w:rsidRPr="000A55C6" w14:paraId="0F7BA78A" w14:textId="77777777" w:rsidTr="000B30DF">
        <w:trPr>
          <w:trHeight w:val="227"/>
          <w:jc w:val="center"/>
        </w:trPr>
        <w:tc>
          <w:tcPr>
            <w:tcW w:w="348" w:type="pct"/>
            <w:gridSpan w:val="2"/>
            <w:shd w:val="clear" w:color="000000" w:fill="CCFFFF"/>
            <w:noWrap/>
            <w:vAlign w:val="center"/>
            <w:hideMark/>
          </w:tcPr>
          <w:p w14:paraId="71BE233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2027</w:t>
            </w:r>
          </w:p>
        </w:tc>
        <w:tc>
          <w:tcPr>
            <w:tcW w:w="428" w:type="pct"/>
            <w:gridSpan w:val="2"/>
            <w:shd w:val="clear" w:color="000000" w:fill="CCFFFF"/>
            <w:noWrap/>
            <w:vAlign w:val="center"/>
            <w:hideMark/>
          </w:tcPr>
          <w:p w14:paraId="265B15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18.299</w:t>
            </w:r>
          </w:p>
        </w:tc>
        <w:tc>
          <w:tcPr>
            <w:tcW w:w="348" w:type="pct"/>
            <w:gridSpan w:val="2"/>
            <w:shd w:val="clear" w:color="000000" w:fill="CCFFFF"/>
            <w:noWrap/>
            <w:vAlign w:val="center"/>
            <w:hideMark/>
          </w:tcPr>
          <w:p w14:paraId="0F5D8B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12CB6A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18.299</w:t>
            </w:r>
          </w:p>
        </w:tc>
        <w:tc>
          <w:tcPr>
            <w:tcW w:w="522" w:type="pct"/>
            <w:gridSpan w:val="3"/>
            <w:shd w:val="clear" w:color="000000" w:fill="CCFFFF"/>
            <w:noWrap/>
            <w:vAlign w:val="center"/>
            <w:hideMark/>
          </w:tcPr>
          <w:p w14:paraId="20C00E2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308</w:t>
            </w:r>
          </w:p>
        </w:tc>
        <w:tc>
          <w:tcPr>
            <w:tcW w:w="537" w:type="pct"/>
            <w:gridSpan w:val="2"/>
            <w:shd w:val="clear" w:color="000000" w:fill="CCFFFF"/>
            <w:noWrap/>
            <w:vAlign w:val="center"/>
            <w:hideMark/>
          </w:tcPr>
          <w:p w14:paraId="02EBCD7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w:t>
            </w:r>
          </w:p>
        </w:tc>
        <w:tc>
          <w:tcPr>
            <w:tcW w:w="530" w:type="pct"/>
            <w:gridSpan w:val="2"/>
            <w:shd w:val="clear" w:color="000000" w:fill="CCFFFF"/>
            <w:noWrap/>
            <w:vAlign w:val="center"/>
            <w:hideMark/>
          </w:tcPr>
          <w:p w14:paraId="2B369CF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332</w:t>
            </w:r>
          </w:p>
        </w:tc>
        <w:tc>
          <w:tcPr>
            <w:tcW w:w="559" w:type="pct"/>
            <w:gridSpan w:val="3"/>
            <w:shd w:val="clear" w:color="000000" w:fill="CCFFFF"/>
            <w:noWrap/>
            <w:vAlign w:val="center"/>
            <w:hideMark/>
          </w:tcPr>
          <w:p w14:paraId="6930427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w:t>
            </w:r>
          </w:p>
        </w:tc>
        <w:tc>
          <w:tcPr>
            <w:tcW w:w="646" w:type="pct"/>
            <w:gridSpan w:val="2"/>
            <w:shd w:val="clear" w:color="000000" w:fill="CCFFFF"/>
            <w:noWrap/>
            <w:vAlign w:val="center"/>
            <w:hideMark/>
          </w:tcPr>
          <w:p w14:paraId="7B72A97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772</w:t>
            </w:r>
          </w:p>
        </w:tc>
        <w:tc>
          <w:tcPr>
            <w:tcW w:w="734" w:type="pct"/>
            <w:gridSpan w:val="2"/>
            <w:shd w:val="clear" w:color="000000" w:fill="CCFFFF"/>
            <w:noWrap/>
            <w:vAlign w:val="center"/>
            <w:hideMark/>
          </w:tcPr>
          <w:p w14:paraId="78DB48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19.071</w:t>
            </w:r>
          </w:p>
        </w:tc>
      </w:tr>
      <w:tr w:rsidR="000A55C6" w:rsidRPr="000A55C6" w14:paraId="31754A15" w14:textId="77777777" w:rsidTr="000B30DF">
        <w:trPr>
          <w:trHeight w:val="227"/>
          <w:jc w:val="center"/>
        </w:trPr>
        <w:tc>
          <w:tcPr>
            <w:tcW w:w="348" w:type="pct"/>
            <w:gridSpan w:val="2"/>
            <w:noWrap/>
            <w:vAlign w:val="center"/>
            <w:hideMark/>
          </w:tcPr>
          <w:p w14:paraId="15D709E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2028</w:t>
            </w:r>
          </w:p>
        </w:tc>
        <w:tc>
          <w:tcPr>
            <w:tcW w:w="428" w:type="pct"/>
            <w:gridSpan w:val="2"/>
            <w:noWrap/>
            <w:vAlign w:val="center"/>
            <w:hideMark/>
          </w:tcPr>
          <w:p w14:paraId="75A412F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17.318</w:t>
            </w:r>
          </w:p>
        </w:tc>
        <w:tc>
          <w:tcPr>
            <w:tcW w:w="348" w:type="pct"/>
            <w:gridSpan w:val="2"/>
            <w:noWrap/>
            <w:vAlign w:val="center"/>
            <w:hideMark/>
          </w:tcPr>
          <w:p w14:paraId="3279BB4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313136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17.318</w:t>
            </w:r>
          </w:p>
        </w:tc>
        <w:tc>
          <w:tcPr>
            <w:tcW w:w="522" w:type="pct"/>
            <w:gridSpan w:val="3"/>
            <w:noWrap/>
            <w:vAlign w:val="center"/>
            <w:hideMark/>
          </w:tcPr>
          <w:p w14:paraId="0DDCF4A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305</w:t>
            </w:r>
          </w:p>
        </w:tc>
        <w:tc>
          <w:tcPr>
            <w:tcW w:w="537" w:type="pct"/>
            <w:gridSpan w:val="2"/>
            <w:noWrap/>
            <w:vAlign w:val="center"/>
            <w:hideMark/>
          </w:tcPr>
          <w:p w14:paraId="70A232A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w:t>
            </w:r>
          </w:p>
        </w:tc>
        <w:tc>
          <w:tcPr>
            <w:tcW w:w="530" w:type="pct"/>
            <w:gridSpan w:val="2"/>
            <w:noWrap/>
            <w:vAlign w:val="center"/>
            <w:hideMark/>
          </w:tcPr>
          <w:p w14:paraId="197F652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1.089</w:t>
            </w:r>
          </w:p>
        </w:tc>
        <w:tc>
          <w:tcPr>
            <w:tcW w:w="559" w:type="pct"/>
            <w:gridSpan w:val="3"/>
            <w:noWrap/>
            <w:vAlign w:val="center"/>
            <w:hideMark/>
          </w:tcPr>
          <w:p w14:paraId="475758B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w:t>
            </w:r>
          </w:p>
        </w:tc>
        <w:tc>
          <w:tcPr>
            <w:tcW w:w="646" w:type="pct"/>
            <w:gridSpan w:val="2"/>
            <w:noWrap/>
            <w:vAlign w:val="center"/>
            <w:hideMark/>
          </w:tcPr>
          <w:p w14:paraId="7CF3210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1.551</w:t>
            </w:r>
          </w:p>
        </w:tc>
        <w:tc>
          <w:tcPr>
            <w:tcW w:w="734" w:type="pct"/>
            <w:gridSpan w:val="2"/>
            <w:noWrap/>
            <w:vAlign w:val="center"/>
            <w:hideMark/>
          </w:tcPr>
          <w:p w14:paraId="1646B40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18.869</w:t>
            </w:r>
          </w:p>
        </w:tc>
      </w:tr>
      <w:tr w:rsidR="000A55C6" w:rsidRPr="000A55C6" w14:paraId="3968070B" w14:textId="77777777" w:rsidTr="000B30DF">
        <w:trPr>
          <w:trHeight w:val="227"/>
          <w:jc w:val="center"/>
        </w:trPr>
        <w:tc>
          <w:tcPr>
            <w:tcW w:w="348" w:type="pct"/>
            <w:gridSpan w:val="2"/>
            <w:shd w:val="clear" w:color="000000" w:fill="CCFFFF"/>
            <w:noWrap/>
            <w:vAlign w:val="center"/>
            <w:hideMark/>
          </w:tcPr>
          <w:p w14:paraId="7BA7E3C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2029</w:t>
            </w:r>
          </w:p>
        </w:tc>
        <w:tc>
          <w:tcPr>
            <w:tcW w:w="428" w:type="pct"/>
            <w:gridSpan w:val="2"/>
            <w:shd w:val="clear" w:color="000000" w:fill="CCFFFF"/>
            <w:noWrap/>
            <w:vAlign w:val="center"/>
            <w:hideMark/>
          </w:tcPr>
          <w:p w14:paraId="72DAA64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16.270</w:t>
            </w:r>
          </w:p>
        </w:tc>
        <w:tc>
          <w:tcPr>
            <w:tcW w:w="348" w:type="pct"/>
            <w:gridSpan w:val="2"/>
            <w:shd w:val="clear" w:color="000000" w:fill="CCFFFF"/>
            <w:noWrap/>
            <w:vAlign w:val="center"/>
            <w:hideMark/>
          </w:tcPr>
          <w:p w14:paraId="4928FEC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4C2F92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16.270</w:t>
            </w:r>
          </w:p>
        </w:tc>
        <w:tc>
          <w:tcPr>
            <w:tcW w:w="522" w:type="pct"/>
            <w:gridSpan w:val="3"/>
            <w:shd w:val="clear" w:color="000000" w:fill="CCFFFF"/>
            <w:noWrap/>
            <w:vAlign w:val="center"/>
            <w:hideMark/>
          </w:tcPr>
          <w:p w14:paraId="06DE07D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303</w:t>
            </w:r>
          </w:p>
        </w:tc>
        <w:tc>
          <w:tcPr>
            <w:tcW w:w="537" w:type="pct"/>
            <w:gridSpan w:val="2"/>
            <w:shd w:val="clear" w:color="000000" w:fill="CCFFFF"/>
            <w:noWrap/>
            <w:vAlign w:val="center"/>
            <w:hideMark/>
          </w:tcPr>
          <w:p w14:paraId="0EE0A5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w:t>
            </w:r>
          </w:p>
        </w:tc>
        <w:tc>
          <w:tcPr>
            <w:tcW w:w="530" w:type="pct"/>
            <w:gridSpan w:val="2"/>
            <w:shd w:val="clear" w:color="000000" w:fill="CCFFFF"/>
            <w:noWrap/>
            <w:vAlign w:val="center"/>
            <w:hideMark/>
          </w:tcPr>
          <w:p w14:paraId="5B31F95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1.921</w:t>
            </w:r>
          </w:p>
        </w:tc>
        <w:tc>
          <w:tcPr>
            <w:tcW w:w="559" w:type="pct"/>
            <w:gridSpan w:val="3"/>
            <w:shd w:val="clear" w:color="000000" w:fill="CCFFFF"/>
            <w:noWrap/>
            <w:vAlign w:val="center"/>
            <w:hideMark/>
          </w:tcPr>
          <w:p w14:paraId="2736BF2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76</w:t>
            </w:r>
          </w:p>
        </w:tc>
        <w:tc>
          <w:tcPr>
            <w:tcW w:w="646" w:type="pct"/>
            <w:gridSpan w:val="2"/>
            <w:shd w:val="clear" w:color="000000" w:fill="CCFFFF"/>
            <w:noWrap/>
            <w:vAlign w:val="center"/>
            <w:hideMark/>
          </w:tcPr>
          <w:p w14:paraId="7A4FA7A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2.408</w:t>
            </w:r>
          </w:p>
        </w:tc>
        <w:tc>
          <w:tcPr>
            <w:tcW w:w="734" w:type="pct"/>
            <w:gridSpan w:val="2"/>
            <w:shd w:val="clear" w:color="000000" w:fill="CCFFFF"/>
            <w:noWrap/>
            <w:vAlign w:val="center"/>
            <w:hideMark/>
          </w:tcPr>
          <w:p w14:paraId="5CE0DC1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18.677</w:t>
            </w:r>
          </w:p>
        </w:tc>
      </w:tr>
      <w:tr w:rsidR="000A55C6" w:rsidRPr="000A55C6" w14:paraId="79799256" w14:textId="77777777" w:rsidTr="000B30DF">
        <w:trPr>
          <w:trHeight w:val="227"/>
          <w:jc w:val="center"/>
        </w:trPr>
        <w:tc>
          <w:tcPr>
            <w:tcW w:w="348" w:type="pct"/>
            <w:gridSpan w:val="2"/>
            <w:noWrap/>
            <w:vAlign w:val="center"/>
            <w:hideMark/>
          </w:tcPr>
          <w:p w14:paraId="66E2FCA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2030</w:t>
            </w:r>
          </w:p>
        </w:tc>
        <w:tc>
          <w:tcPr>
            <w:tcW w:w="428" w:type="pct"/>
            <w:gridSpan w:val="2"/>
            <w:noWrap/>
            <w:vAlign w:val="center"/>
            <w:hideMark/>
          </w:tcPr>
          <w:p w14:paraId="2D043D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15.715</w:t>
            </w:r>
          </w:p>
        </w:tc>
        <w:tc>
          <w:tcPr>
            <w:tcW w:w="348" w:type="pct"/>
            <w:gridSpan w:val="2"/>
            <w:noWrap/>
            <w:vAlign w:val="center"/>
            <w:hideMark/>
          </w:tcPr>
          <w:p w14:paraId="16C5DF9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401E6B7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15.715</w:t>
            </w:r>
          </w:p>
        </w:tc>
        <w:tc>
          <w:tcPr>
            <w:tcW w:w="522" w:type="pct"/>
            <w:gridSpan w:val="3"/>
            <w:noWrap/>
            <w:vAlign w:val="center"/>
            <w:hideMark/>
          </w:tcPr>
          <w:p w14:paraId="6A0D40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300</w:t>
            </w:r>
          </w:p>
        </w:tc>
        <w:tc>
          <w:tcPr>
            <w:tcW w:w="537" w:type="pct"/>
            <w:gridSpan w:val="2"/>
            <w:noWrap/>
            <w:vAlign w:val="center"/>
            <w:hideMark/>
          </w:tcPr>
          <w:p w14:paraId="1976BF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w:t>
            </w:r>
          </w:p>
        </w:tc>
        <w:tc>
          <w:tcPr>
            <w:tcW w:w="530" w:type="pct"/>
            <w:gridSpan w:val="2"/>
            <w:noWrap/>
            <w:vAlign w:val="center"/>
            <w:hideMark/>
          </w:tcPr>
          <w:p w14:paraId="7BA919F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2.267</w:t>
            </w:r>
          </w:p>
        </w:tc>
        <w:tc>
          <w:tcPr>
            <w:tcW w:w="559" w:type="pct"/>
            <w:gridSpan w:val="3"/>
            <w:noWrap/>
            <w:vAlign w:val="center"/>
            <w:hideMark/>
          </w:tcPr>
          <w:p w14:paraId="2155707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w:t>
            </w:r>
          </w:p>
        </w:tc>
        <w:tc>
          <w:tcPr>
            <w:tcW w:w="646" w:type="pct"/>
            <w:gridSpan w:val="2"/>
            <w:noWrap/>
            <w:vAlign w:val="center"/>
            <w:hideMark/>
          </w:tcPr>
          <w:p w14:paraId="65C97D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2.783</w:t>
            </w:r>
          </w:p>
        </w:tc>
        <w:tc>
          <w:tcPr>
            <w:tcW w:w="734" w:type="pct"/>
            <w:gridSpan w:val="2"/>
            <w:noWrap/>
            <w:vAlign w:val="center"/>
            <w:hideMark/>
          </w:tcPr>
          <w:p w14:paraId="7DD8992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18.497</w:t>
            </w:r>
          </w:p>
        </w:tc>
      </w:tr>
      <w:tr w:rsidR="000A55C6" w:rsidRPr="000A55C6" w14:paraId="08616329" w14:textId="77777777" w:rsidTr="000B30DF">
        <w:trPr>
          <w:trHeight w:val="227"/>
          <w:jc w:val="center"/>
        </w:trPr>
        <w:tc>
          <w:tcPr>
            <w:tcW w:w="348" w:type="pct"/>
            <w:gridSpan w:val="2"/>
            <w:shd w:val="clear" w:color="000000" w:fill="CCFFFF"/>
            <w:noWrap/>
            <w:vAlign w:val="center"/>
            <w:hideMark/>
          </w:tcPr>
          <w:p w14:paraId="47EFED9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2031</w:t>
            </w:r>
          </w:p>
        </w:tc>
        <w:tc>
          <w:tcPr>
            <w:tcW w:w="428" w:type="pct"/>
            <w:gridSpan w:val="2"/>
            <w:shd w:val="clear" w:color="000000" w:fill="CCFFFF"/>
            <w:noWrap/>
            <w:vAlign w:val="center"/>
            <w:hideMark/>
          </w:tcPr>
          <w:p w14:paraId="5A7ABFE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15.058</w:t>
            </w:r>
          </w:p>
        </w:tc>
        <w:tc>
          <w:tcPr>
            <w:tcW w:w="348" w:type="pct"/>
            <w:gridSpan w:val="2"/>
            <w:shd w:val="clear" w:color="000000" w:fill="CCFFFF"/>
            <w:noWrap/>
            <w:vAlign w:val="center"/>
            <w:hideMark/>
          </w:tcPr>
          <w:p w14:paraId="3220D9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3132F92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15.058</w:t>
            </w:r>
          </w:p>
        </w:tc>
        <w:tc>
          <w:tcPr>
            <w:tcW w:w="522" w:type="pct"/>
            <w:gridSpan w:val="3"/>
            <w:shd w:val="clear" w:color="000000" w:fill="CCFFFF"/>
            <w:noWrap/>
            <w:vAlign w:val="center"/>
            <w:hideMark/>
          </w:tcPr>
          <w:p w14:paraId="0B8C05B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297</w:t>
            </w:r>
          </w:p>
        </w:tc>
        <w:tc>
          <w:tcPr>
            <w:tcW w:w="537" w:type="pct"/>
            <w:gridSpan w:val="2"/>
            <w:shd w:val="clear" w:color="000000" w:fill="CCFFFF"/>
            <w:noWrap/>
            <w:vAlign w:val="center"/>
            <w:hideMark/>
          </w:tcPr>
          <w:p w14:paraId="15C3DCB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107</w:t>
            </w:r>
          </w:p>
        </w:tc>
        <w:tc>
          <w:tcPr>
            <w:tcW w:w="530" w:type="pct"/>
            <w:gridSpan w:val="2"/>
            <w:shd w:val="clear" w:color="000000" w:fill="CCFFFF"/>
            <w:noWrap/>
            <w:vAlign w:val="center"/>
            <w:hideMark/>
          </w:tcPr>
          <w:p w14:paraId="15F79B9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2.717</w:t>
            </w:r>
          </w:p>
        </w:tc>
        <w:tc>
          <w:tcPr>
            <w:tcW w:w="559" w:type="pct"/>
            <w:gridSpan w:val="3"/>
            <w:shd w:val="clear" w:color="000000" w:fill="CCFFFF"/>
            <w:noWrap/>
            <w:vAlign w:val="center"/>
            <w:hideMark/>
          </w:tcPr>
          <w:p w14:paraId="5718EF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w:t>
            </w:r>
          </w:p>
        </w:tc>
        <w:tc>
          <w:tcPr>
            <w:tcW w:w="646" w:type="pct"/>
            <w:gridSpan w:val="2"/>
            <w:shd w:val="clear" w:color="000000" w:fill="CCFFFF"/>
            <w:noWrap/>
            <w:vAlign w:val="center"/>
            <w:hideMark/>
          </w:tcPr>
          <w:p w14:paraId="72B2C1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3.264</w:t>
            </w:r>
          </w:p>
        </w:tc>
        <w:tc>
          <w:tcPr>
            <w:tcW w:w="734" w:type="pct"/>
            <w:gridSpan w:val="2"/>
            <w:shd w:val="clear" w:color="000000" w:fill="CCFFFF"/>
            <w:noWrap/>
            <w:vAlign w:val="center"/>
            <w:hideMark/>
          </w:tcPr>
          <w:p w14:paraId="4EBB74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18.322</w:t>
            </w:r>
          </w:p>
        </w:tc>
      </w:tr>
      <w:tr w:rsidR="000A55C6" w:rsidRPr="000A55C6" w14:paraId="30ACB2BE" w14:textId="77777777" w:rsidTr="000B30DF">
        <w:trPr>
          <w:trHeight w:val="227"/>
          <w:jc w:val="center"/>
        </w:trPr>
        <w:tc>
          <w:tcPr>
            <w:tcW w:w="348" w:type="pct"/>
            <w:gridSpan w:val="2"/>
            <w:noWrap/>
            <w:vAlign w:val="center"/>
            <w:hideMark/>
          </w:tcPr>
          <w:p w14:paraId="1B25D6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2032</w:t>
            </w:r>
          </w:p>
        </w:tc>
        <w:tc>
          <w:tcPr>
            <w:tcW w:w="428" w:type="pct"/>
            <w:gridSpan w:val="2"/>
            <w:noWrap/>
            <w:vAlign w:val="center"/>
            <w:hideMark/>
          </w:tcPr>
          <w:p w14:paraId="159C952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14.457</w:t>
            </w:r>
          </w:p>
        </w:tc>
        <w:tc>
          <w:tcPr>
            <w:tcW w:w="348" w:type="pct"/>
            <w:gridSpan w:val="2"/>
            <w:noWrap/>
            <w:vAlign w:val="center"/>
            <w:hideMark/>
          </w:tcPr>
          <w:p w14:paraId="3312F94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9F2A34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14.457</w:t>
            </w:r>
          </w:p>
        </w:tc>
        <w:tc>
          <w:tcPr>
            <w:tcW w:w="522" w:type="pct"/>
            <w:gridSpan w:val="3"/>
            <w:noWrap/>
            <w:vAlign w:val="center"/>
            <w:hideMark/>
          </w:tcPr>
          <w:p w14:paraId="6C7011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294</w:t>
            </w:r>
          </w:p>
        </w:tc>
        <w:tc>
          <w:tcPr>
            <w:tcW w:w="537" w:type="pct"/>
            <w:gridSpan w:val="2"/>
            <w:noWrap/>
            <w:vAlign w:val="center"/>
            <w:hideMark/>
          </w:tcPr>
          <w:p w14:paraId="225F024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w:t>
            </w:r>
          </w:p>
        </w:tc>
        <w:tc>
          <w:tcPr>
            <w:tcW w:w="530" w:type="pct"/>
            <w:gridSpan w:val="2"/>
            <w:noWrap/>
            <w:vAlign w:val="center"/>
            <w:hideMark/>
          </w:tcPr>
          <w:p w14:paraId="31E646F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3.114</w:t>
            </w:r>
          </w:p>
        </w:tc>
        <w:tc>
          <w:tcPr>
            <w:tcW w:w="559" w:type="pct"/>
            <w:gridSpan w:val="3"/>
            <w:noWrap/>
            <w:vAlign w:val="center"/>
            <w:hideMark/>
          </w:tcPr>
          <w:p w14:paraId="6A3D32E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181</w:t>
            </w:r>
          </w:p>
        </w:tc>
        <w:tc>
          <w:tcPr>
            <w:tcW w:w="646" w:type="pct"/>
            <w:gridSpan w:val="2"/>
            <w:noWrap/>
            <w:vAlign w:val="center"/>
            <w:hideMark/>
          </w:tcPr>
          <w:p w14:paraId="48D73C4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3.696</w:t>
            </w:r>
          </w:p>
        </w:tc>
        <w:tc>
          <w:tcPr>
            <w:tcW w:w="734" w:type="pct"/>
            <w:gridSpan w:val="2"/>
            <w:noWrap/>
            <w:vAlign w:val="center"/>
            <w:hideMark/>
          </w:tcPr>
          <w:p w14:paraId="042F967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18.152</w:t>
            </w:r>
          </w:p>
        </w:tc>
      </w:tr>
      <w:tr w:rsidR="000A55C6" w:rsidRPr="000A55C6" w14:paraId="5189ECF8" w14:textId="77777777" w:rsidTr="000B30DF">
        <w:trPr>
          <w:trHeight w:val="227"/>
          <w:jc w:val="center"/>
        </w:trPr>
        <w:tc>
          <w:tcPr>
            <w:tcW w:w="348" w:type="pct"/>
            <w:gridSpan w:val="2"/>
            <w:shd w:val="clear" w:color="000000" w:fill="CCFFFF"/>
            <w:noWrap/>
            <w:vAlign w:val="center"/>
            <w:hideMark/>
          </w:tcPr>
          <w:p w14:paraId="6C51F67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2033</w:t>
            </w:r>
          </w:p>
        </w:tc>
        <w:tc>
          <w:tcPr>
            <w:tcW w:w="428" w:type="pct"/>
            <w:gridSpan w:val="2"/>
            <w:shd w:val="clear" w:color="000000" w:fill="CCFFFF"/>
            <w:noWrap/>
            <w:vAlign w:val="center"/>
            <w:hideMark/>
          </w:tcPr>
          <w:p w14:paraId="1F6A26F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13.803</w:t>
            </w:r>
          </w:p>
        </w:tc>
        <w:tc>
          <w:tcPr>
            <w:tcW w:w="348" w:type="pct"/>
            <w:gridSpan w:val="2"/>
            <w:shd w:val="clear" w:color="000000" w:fill="CCFFFF"/>
            <w:noWrap/>
            <w:vAlign w:val="center"/>
            <w:hideMark/>
          </w:tcPr>
          <w:p w14:paraId="466516C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2F27128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13.803</w:t>
            </w:r>
          </w:p>
        </w:tc>
        <w:tc>
          <w:tcPr>
            <w:tcW w:w="522" w:type="pct"/>
            <w:gridSpan w:val="3"/>
            <w:shd w:val="clear" w:color="000000" w:fill="CCFFFF"/>
            <w:noWrap/>
            <w:vAlign w:val="center"/>
            <w:hideMark/>
          </w:tcPr>
          <w:p w14:paraId="08FF91A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290</w:t>
            </w:r>
          </w:p>
        </w:tc>
        <w:tc>
          <w:tcPr>
            <w:tcW w:w="537" w:type="pct"/>
            <w:gridSpan w:val="2"/>
            <w:shd w:val="clear" w:color="000000" w:fill="CCFFFF"/>
            <w:noWrap/>
            <w:vAlign w:val="center"/>
            <w:hideMark/>
          </w:tcPr>
          <w:p w14:paraId="4F8372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w:t>
            </w:r>
          </w:p>
        </w:tc>
        <w:tc>
          <w:tcPr>
            <w:tcW w:w="530" w:type="pct"/>
            <w:gridSpan w:val="2"/>
            <w:shd w:val="clear" w:color="000000" w:fill="CCFFFF"/>
            <w:noWrap/>
            <w:vAlign w:val="center"/>
            <w:hideMark/>
          </w:tcPr>
          <w:p w14:paraId="00D6541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3.567</w:t>
            </w:r>
          </w:p>
        </w:tc>
        <w:tc>
          <w:tcPr>
            <w:tcW w:w="559" w:type="pct"/>
            <w:gridSpan w:val="3"/>
            <w:shd w:val="clear" w:color="000000" w:fill="CCFFFF"/>
            <w:noWrap/>
            <w:vAlign w:val="center"/>
            <w:hideMark/>
          </w:tcPr>
          <w:p w14:paraId="3963F6F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222</w:t>
            </w:r>
          </w:p>
        </w:tc>
        <w:tc>
          <w:tcPr>
            <w:tcW w:w="646" w:type="pct"/>
            <w:gridSpan w:val="2"/>
            <w:shd w:val="clear" w:color="000000" w:fill="CCFFFF"/>
            <w:noWrap/>
            <w:vAlign w:val="center"/>
            <w:hideMark/>
          </w:tcPr>
          <w:p w14:paraId="4B06B6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4.185</w:t>
            </w:r>
          </w:p>
        </w:tc>
        <w:tc>
          <w:tcPr>
            <w:tcW w:w="734" w:type="pct"/>
            <w:gridSpan w:val="2"/>
            <w:shd w:val="clear" w:color="000000" w:fill="CCFFFF"/>
            <w:noWrap/>
            <w:vAlign w:val="center"/>
            <w:hideMark/>
          </w:tcPr>
          <w:p w14:paraId="5B9DD8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17.988</w:t>
            </w:r>
          </w:p>
        </w:tc>
      </w:tr>
      <w:tr w:rsidR="000A55C6" w:rsidRPr="000A55C6" w14:paraId="79FF13BA" w14:textId="77777777" w:rsidTr="000B30DF">
        <w:trPr>
          <w:trHeight w:val="227"/>
          <w:jc w:val="center"/>
        </w:trPr>
        <w:tc>
          <w:tcPr>
            <w:tcW w:w="348" w:type="pct"/>
            <w:gridSpan w:val="2"/>
            <w:noWrap/>
            <w:vAlign w:val="center"/>
            <w:hideMark/>
          </w:tcPr>
          <w:p w14:paraId="3354CC1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2034</w:t>
            </w:r>
          </w:p>
        </w:tc>
        <w:tc>
          <w:tcPr>
            <w:tcW w:w="428" w:type="pct"/>
            <w:gridSpan w:val="2"/>
            <w:noWrap/>
            <w:vAlign w:val="center"/>
            <w:hideMark/>
          </w:tcPr>
          <w:p w14:paraId="5725B08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12.820</w:t>
            </w:r>
          </w:p>
        </w:tc>
        <w:tc>
          <w:tcPr>
            <w:tcW w:w="348" w:type="pct"/>
            <w:gridSpan w:val="2"/>
            <w:noWrap/>
            <w:vAlign w:val="center"/>
            <w:hideMark/>
          </w:tcPr>
          <w:p w14:paraId="5BF2B4D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90F74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12.820</w:t>
            </w:r>
          </w:p>
        </w:tc>
        <w:tc>
          <w:tcPr>
            <w:tcW w:w="522" w:type="pct"/>
            <w:gridSpan w:val="3"/>
            <w:noWrap/>
            <w:vAlign w:val="center"/>
            <w:hideMark/>
          </w:tcPr>
          <w:p w14:paraId="30E6739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287</w:t>
            </w:r>
          </w:p>
        </w:tc>
        <w:tc>
          <w:tcPr>
            <w:tcW w:w="537" w:type="pct"/>
            <w:gridSpan w:val="2"/>
            <w:noWrap/>
            <w:vAlign w:val="center"/>
            <w:hideMark/>
          </w:tcPr>
          <w:p w14:paraId="13ED80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w:t>
            </w:r>
          </w:p>
        </w:tc>
        <w:tc>
          <w:tcPr>
            <w:tcW w:w="530" w:type="pct"/>
            <w:gridSpan w:val="2"/>
            <w:noWrap/>
            <w:vAlign w:val="center"/>
            <w:hideMark/>
          </w:tcPr>
          <w:p w14:paraId="19588F9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4.349</w:t>
            </w:r>
          </w:p>
        </w:tc>
        <w:tc>
          <w:tcPr>
            <w:tcW w:w="559" w:type="pct"/>
            <w:gridSpan w:val="3"/>
            <w:noWrap/>
            <w:vAlign w:val="center"/>
            <w:hideMark/>
          </w:tcPr>
          <w:p w14:paraId="758A1A8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267</w:t>
            </w:r>
          </w:p>
        </w:tc>
        <w:tc>
          <w:tcPr>
            <w:tcW w:w="646" w:type="pct"/>
            <w:gridSpan w:val="2"/>
            <w:noWrap/>
            <w:vAlign w:val="center"/>
            <w:hideMark/>
          </w:tcPr>
          <w:p w14:paraId="4E298C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5.008</w:t>
            </w:r>
          </w:p>
        </w:tc>
        <w:tc>
          <w:tcPr>
            <w:tcW w:w="734" w:type="pct"/>
            <w:gridSpan w:val="2"/>
            <w:noWrap/>
            <w:vAlign w:val="center"/>
            <w:hideMark/>
          </w:tcPr>
          <w:p w14:paraId="2B12597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17.827</w:t>
            </w:r>
          </w:p>
        </w:tc>
      </w:tr>
      <w:tr w:rsidR="000A55C6" w:rsidRPr="000A55C6" w14:paraId="13A60FD1" w14:textId="77777777" w:rsidTr="000B30DF">
        <w:trPr>
          <w:trHeight w:val="227"/>
          <w:jc w:val="center"/>
        </w:trPr>
        <w:tc>
          <w:tcPr>
            <w:tcW w:w="348" w:type="pct"/>
            <w:gridSpan w:val="2"/>
            <w:shd w:val="clear" w:color="000000" w:fill="CCFFFF"/>
            <w:noWrap/>
            <w:vAlign w:val="center"/>
            <w:hideMark/>
          </w:tcPr>
          <w:p w14:paraId="49A4BD2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2035</w:t>
            </w:r>
          </w:p>
        </w:tc>
        <w:tc>
          <w:tcPr>
            <w:tcW w:w="428" w:type="pct"/>
            <w:gridSpan w:val="2"/>
            <w:shd w:val="clear" w:color="000000" w:fill="CCFFFF"/>
            <w:noWrap/>
            <w:vAlign w:val="center"/>
            <w:hideMark/>
          </w:tcPr>
          <w:p w14:paraId="4FFA7C3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11.847</w:t>
            </w:r>
          </w:p>
        </w:tc>
        <w:tc>
          <w:tcPr>
            <w:tcW w:w="348" w:type="pct"/>
            <w:gridSpan w:val="2"/>
            <w:shd w:val="clear" w:color="000000" w:fill="CCFFFF"/>
            <w:noWrap/>
            <w:vAlign w:val="center"/>
            <w:hideMark/>
          </w:tcPr>
          <w:p w14:paraId="577CBA3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67001D6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11.847</w:t>
            </w:r>
          </w:p>
        </w:tc>
        <w:tc>
          <w:tcPr>
            <w:tcW w:w="522" w:type="pct"/>
            <w:gridSpan w:val="3"/>
            <w:shd w:val="clear" w:color="000000" w:fill="CCFFFF"/>
            <w:noWrap/>
            <w:vAlign w:val="center"/>
            <w:hideMark/>
          </w:tcPr>
          <w:p w14:paraId="0A74E1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283</w:t>
            </w:r>
          </w:p>
        </w:tc>
        <w:tc>
          <w:tcPr>
            <w:tcW w:w="537" w:type="pct"/>
            <w:gridSpan w:val="2"/>
            <w:shd w:val="clear" w:color="000000" w:fill="CCFFFF"/>
            <w:noWrap/>
            <w:vAlign w:val="center"/>
            <w:hideMark/>
          </w:tcPr>
          <w:p w14:paraId="40F4C5A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104</w:t>
            </w:r>
          </w:p>
        </w:tc>
        <w:tc>
          <w:tcPr>
            <w:tcW w:w="530" w:type="pct"/>
            <w:gridSpan w:val="2"/>
            <w:shd w:val="clear" w:color="000000" w:fill="CCFFFF"/>
            <w:noWrap/>
            <w:vAlign w:val="center"/>
            <w:hideMark/>
          </w:tcPr>
          <w:p w14:paraId="094F80B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5.126</w:t>
            </w:r>
          </w:p>
        </w:tc>
        <w:tc>
          <w:tcPr>
            <w:tcW w:w="559" w:type="pct"/>
            <w:gridSpan w:val="3"/>
            <w:shd w:val="clear" w:color="000000" w:fill="CCFFFF"/>
            <w:noWrap/>
            <w:vAlign w:val="center"/>
            <w:hideMark/>
          </w:tcPr>
          <w:p w14:paraId="4A09DFA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316</w:t>
            </w:r>
          </w:p>
        </w:tc>
        <w:tc>
          <w:tcPr>
            <w:tcW w:w="646" w:type="pct"/>
            <w:gridSpan w:val="2"/>
            <w:shd w:val="clear" w:color="000000" w:fill="CCFFFF"/>
            <w:noWrap/>
            <w:vAlign w:val="center"/>
            <w:hideMark/>
          </w:tcPr>
          <w:p w14:paraId="77D59DB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5.829</w:t>
            </w:r>
          </w:p>
        </w:tc>
        <w:tc>
          <w:tcPr>
            <w:tcW w:w="734" w:type="pct"/>
            <w:gridSpan w:val="2"/>
            <w:shd w:val="clear" w:color="000000" w:fill="CCFFFF"/>
            <w:noWrap/>
            <w:vAlign w:val="center"/>
            <w:hideMark/>
          </w:tcPr>
          <w:p w14:paraId="59119C4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17.677</w:t>
            </w:r>
          </w:p>
        </w:tc>
      </w:tr>
      <w:tr w:rsidR="000A55C6" w:rsidRPr="000A55C6" w14:paraId="1590F64F" w14:textId="77777777" w:rsidTr="000B30DF">
        <w:trPr>
          <w:trHeight w:val="227"/>
          <w:jc w:val="center"/>
        </w:trPr>
        <w:tc>
          <w:tcPr>
            <w:tcW w:w="348" w:type="pct"/>
            <w:gridSpan w:val="2"/>
            <w:noWrap/>
            <w:vAlign w:val="center"/>
            <w:hideMark/>
          </w:tcPr>
          <w:p w14:paraId="64B9703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2036</w:t>
            </w:r>
          </w:p>
        </w:tc>
        <w:tc>
          <w:tcPr>
            <w:tcW w:w="428" w:type="pct"/>
            <w:gridSpan w:val="2"/>
            <w:noWrap/>
            <w:vAlign w:val="center"/>
            <w:hideMark/>
          </w:tcPr>
          <w:p w14:paraId="3913873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10.829</w:t>
            </w:r>
          </w:p>
        </w:tc>
        <w:tc>
          <w:tcPr>
            <w:tcW w:w="348" w:type="pct"/>
            <w:gridSpan w:val="2"/>
            <w:noWrap/>
            <w:vAlign w:val="center"/>
            <w:hideMark/>
          </w:tcPr>
          <w:p w14:paraId="3D360AA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D43E78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10.829</w:t>
            </w:r>
          </w:p>
        </w:tc>
        <w:tc>
          <w:tcPr>
            <w:tcW w:w="522" w:type="pct"/>
            <w:gridSpan w:val="3"/>
            <w:noWrap/>
            <w:vAlign w:val="center"/>
            <w:hideMark/>
          </w:tcPr>
          <w:p w14:paraId="111558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279</w:t>
            </w:r>
          </w:p>
        </w:tc>
        <w:tc>
          <w:tcPr>
            <w:tcW w:w="537" w:type="pct"/>
            <w:gridSpan w:val="2"/>
            <w:noWrap/>
            <w:vAlign w:val="center"/>
            <w:hideMark/>
          </w:tcPr>
          <w:p w14:paraId="7AF3938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w:t>
            </w:r>
          </w:p>
        </w:tc>
        <w:tc>
          <w:tcPr>
            <w:tcW w:w="530" w:type="pct"/>
            <w:gridSpan w:val="2"/>
            <w:noWrap/>
            <w:vAlign w:val="center"/>
            <w:hideMark/>
          </w:tcPr>
          <w:p w14:paraId="6D70A9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5.954</w:t>
            </w:r>
          </w:p>
        </w:tc>
        <w:tc>
          <w:tcPr>
            <w:tcW w:w="559" w:type="pct"/>
            <w:gridSpan w:val="3"/>
            <w:noWrap/>
            <w:vAlign w:val="center"/>
            <w:hideMark/>
          </w:tcPr>
          <w:p w14:paraId="1622363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370</w:t>
            </w:r>
          </w:p>
        </w:tc>
        <w:tc>
          <w:tcPr>
            <w:tcW w:w="646" w:type="pct"/>
            <w:gridSpan w:val="2"/>
            <w:noWrap/>
            <w:vAlign w:val="center"/>
            <w:hideMark/>
          </w:tcPr>
          <w:p w14:paraId="39878D5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6.706</w:t>
            </w:r>
          </w:p>
        </w:tc>
        <w:tc>
          <w:tcPr>
            <w:tcW w:w="734" w:type="pct"/>
            <w:gridSpan w:val="2"/>
            <w:noWrap/>
            <w:vAlign w:val="center"/>
            <w:hideMark/>
          </w:tcPr>
          <w:p w14:paraId="2045170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17.535</w:t>
            </w:r>
          </w:p>
        </w:tc>
      </w:tr>
      <w:tr w:rsidR="000A55C6" w:rsidRPr="000A55C6" w14:paraId="70838A68" w14:textId="77777777" w:rsidTr="000B30DF">
        <w:trPr>
          <w:trHeight w:val="227"/>
          <w:jc w:val="center"/>
        </w:trPr>
        <w:tc>
          <w:tcPr>
            <w:tcW w:w="348" w:type="pct"/>
            <w:gridSpan w:val="2"/>
            <w:shd w:val="clear" w:color="000000" w:fill="CCFFFF"/>
            <w:noWrap/>
            <w:vAlign w:val="center"/>
            <w:hideMark/>
          </w:tcPr>
          <w:p w14:paraId="7545DFD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2037</w:t>
            </w:r>
          </w:p>
        </w:tc>
        <w:tc>
          <w:tcPr>
            <w:tcW w:w="428" w:type="pct"/>
            <w:gridSpan w:val="2"/>
            <w:shd w:val="clear" w:color="000000" w:fill="CCFFFF"/>
            <w:noWrap/>
            <w:vAlign w:val="center"/>
            <w:hideMark/>
          </w:tcPr>
          <w:p w14:paraId="14A9C66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10.076</w:t>
            </w:r>
          </w:p>
        </w:tc>
        <w:tc>
          <w:tcPr>
            <w:tcW w:w="348" w:type="pct"/>
            <w:gridSpan w:val="2"/>
            <w:shd w:val="clear" w:color="000000" w:fill="CCFFFF"/>
            <w:noWrap/>
            <w:vAlign w:val="center"/>
            <w:hideMark/>
          </w:tcPr>
          <w:p w14:paraId="502C276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8F105D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10.076</w:t>
            </w:r>
          </w:p>
        </w:tc>
        <w:tc>
          <w:tcPr>
            <w:tcW w:w="522" w:type="pct"/>
            <w:gridSpan w:val="3"/>
            <w:shd w:val="clear" w:color="000000" w:fill="CCFFFF"/>
            <w:noWrap/>
            <w:vAlign w:val="center"/>
            <w:hideMark/>
          </w:tcPr>
          <w:p w14:paraId="6179FE5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274</w:t>
            </w:r>
          </w:p>
        </w:tc>
        <w:tc>
          <w:tcPr>
            <w:tcW w:w="537" w:type="pct"/>
            <w:gridSpan w:val="2"/>
            <w:shd w:val="clear" w:color="000000" w:fill="CCFFFF"/>
            <w:noWrap/>
            <w:vAlign w:val="center"/>
            <w:hideMark/>
          </w:tcPr>
          <w:p w14:paraId="2020404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w:t>
            </w:r>
          </w:p>
        </w:tc>
        <w:tc>
          <w:tcPr>
            <w:tcW w:w="530" w:type="pct"/>
            <w:gridSpan w:val="2"/>
            <w:shd w:val="clear" w:color="000000" w:fill="CCFFFF"/>
            <w:noWrap/>
            <w:vAlign w:val="center"/>
            <w:hideMark/>
          </w:tcPr>
          <w:p w14:paraId="104DCA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6.522</w:t>
            </w:r>
          </w:p>
        </w:tc>
        <w:tc>
          <w:tcPr>
            <w:tcW w:w="559" w:type="pct"/>
            <w:gridSpan w:val="3"/>
            <w:shd w:val="clear" w:color="000000" w:fill="CCFFFF"/>
            <w:noWrap/>
            <w:vAlign w:val="center"/>
            <w:hideMark/>
          </w:tcPr>
          <w:p w14:paraId="136C648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429</w:t>
            </w:r>
          </w:p>
        </w:tc>
        <w:tc>
          <w:tcPr>
            <w:tcW w:w="646" w:type="pct"/>
            <w:gridSpan w:val="2"/>
            <w:shd w:val="clear" w:color="000000" w:fill="CCFFFF"/>
            <w:noWrap/>
            <w:vAlign w:val="center"/>
            <w:hideMark/>
          </w:tcPr>
          <w:p w14:paraId="4059DD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7.327</w:t>
            </w:r>
          </w:p>
        </w:tc>
        <w:tc>
          <w:tcPr>
            <w:tcW w:w="734" w:type="pct"/>
            <w:gridSpan w:val="2"/>
            <w:shd w:val="clear" w:color="000000" w:fill="CCFFFF"/>
            <w:noWrap/>
            <w:vAlign w:val="center"/>
            <w:hideMark/>
          </w:tcPr>
          <w:p w14:paraId="528C6EC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17.403</w:t>
            </w:r>
          </w:p>
        </w:tc>
      </w:tr>
      <w:tr w:rsidR="000A55C6" w:rsidRPr="000A55C6" w14:paraId="641A8485" w14:textId="77777777" w:rsidTr="000B30DF">
        <w:trPr>
          <w:trHeight w:val="227"/>
          <w:jc w:val="center"/>
        </w:trPr>
        <w:tc>
          <w:tcPr>
            <w:tcW w:w="348" w:type="pct"/>
            <w:gridSpan w:val="2"/>
            <w:noWrap/>
            <w:vAlign w:val="center"/>
            <w:hideMark/>
          </w:tcPr>
          <w:p w14:paraId="0161B31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2038</w:t>
            </w:r>
          </w:p>
        </w:tc>
        <w:tc>
          <w:tcPr>
            <w:tcW w:w="428" w:type="pct"/>
            <w:gridSpan w:val="2"/>
            <w:noWrap/>
            <w:vAlign w:val="center"/>
            <w:hideMark/>
          </w:tcPr>
          <w:p w14:paraId="1C2138C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9.305</w:t>
            </w:r>
          </w:p>
        </w:tc>
        <w:tc>
          <w:tcPr>
            <w:tcW w:w="348" w:type="pct"/>
            <w:gridSpan w:val="2"/>
            <w:noWrap/>
            <w:vAlign w:val="center"/>
            <w:hideMark/>
          </w:tcPr>
          <w:p w14:paraId="418BEA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FB335A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9.305</w:t>
            </w:r>
          </w:p>
        </w:tc>
        <w:tc>
          <w:tcPr>
            <w:tcW w:w="522" w:type="pct"/>
            <w:gridSpan w:val="3"/>
            <w:noWrap/>
            <w:vAlign w:val="center"/>
            <w:hideMark/>
          </w:tcPr>
          <w:p w14:paraId="091D150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269</w:t>
            </w:r>
          </w:p>
        </w:tc>
        <w:tc>
          <w:tcPr>
            <w:tcW w:w="537" w:type="pct"/>
            <w:gridSpan w:val="2"/>
            <w:noWrap/>
            <w:vAlign w:val="center"/>
            <w:hideMark/>
          </w:tcPr>
          <w:p w14:paraId="3BBCF94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w:t>
            </w:r>
          </w:p>
        </w:tc>
        <w:tc>
          <w:tcPr>
            <w:tcW w:w="530" w:type="pct"/>
            <w:gridSpan w:val="2"/>
            <w:noWrap/>
            <w:vAlign w:val="center"/>
            <w:hideMark/>
          </w:tcPr>
          <w:p w14:paraId="5BB3C7B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7.110</w:t>
            </w:r>
          </w:p>
        </w:tc>
        <w:tc>
          <w:tcPr>
            <w:tcW w:w="559" w:type="pct"/>
            <w:gridSpan w:val="3"/>
            <w:noWrap/>
            <w:vAlign w:val="center"/>
            <w:hideMark/>
          </w:tcPr>
          <w:p w14:paraId="1B00ECA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492</w:t>
            </w:r>
          </w:p>
        </w:tc>
        <w:tc>
          <w:tcPr>
            <w:tcW w:w="646" w:type="pct"/>
            <w:gridSpan w:val="2"/>
            <w:noWrap/>
            <w:vAlign w:val="center"/>
            <w:hideMark/>
          </w:tcPr>
          <w:p w14:paraId="0D82A4B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7.973</w:t>
            </w:r>
          </w:p>
        </w:tc>
        <w:tc>
          <w:tcPr>
            <w:tcW w:w="734" w:type="pct"/>
            <w:gridSpan w:val="2"/>
            <w:noWrap/>
            <w:vAlign w:val="center"/>
            <w:hideMark/>
          </w:tcPr>
          <w:p w14:paraId="67F604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17.277</w:t>
            </w:r>
          </w:p>
        </w:tc>
      </w:tr>
      <w:tr w:rsidR="000A55C6" w:rsidRPr="000A55C6" w14:paraId="6519E9AE" w14:textId="77777777" w:rsidTr="000B30DF">
        <w:trPr>
          <w:trHeight w:val="227"/>
          <w:jc w:val="center"/>
        </w:trPr>
        <w:tc>
          <w:tcPr>
            <w:tcW w:w="348" w:type="pct"/>
            <w:gridSpan w:val="2"/>
            <w:shd w:val="clear" w:color="000000" w:fill="CCFFFF"/>
            <w:noWrap/>
            <w:vAlign w:val="center"/>
            <w:hideMark/>
          </w:tcPr>
          <w:p w14:paraId="685ACB9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2039</w:t>
            </w:r>
          </w:p>
        </w:tc>
        <w:tc>
          <w:tcPr>
            <w:tcW w:w="428" w:type="pct"/>
            <w:gridSpan w:val="2"/>
            <w:shd w:val="clear" w:color="000000" w:fill="CCFFFF"/>
            <w:noWrap/>
            <w:vAlign w:val="center"/>
            <w:hideMark/>
          </w:tcPr>
          <w:p w14:paraId="7E4141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8.592</w:t>
            </w:r>
          </w:p>
        </w:tc>
        <w:tc>
          <w:tcPr>
            <w:tcW w:w="348" w:type="pct"/>
            <w:gridSpan w:val="2"/>
            <w:shd w:val="clear" w:color="000000" w:fill="CCFFFF"/>
            <w:noWrap/>
            <w:vAlign w:val="center"/>
            <w:hideMark/>
          </w:tcPr>
          <w:p w14:paraId="287D05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F52B23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8.592</w:t>
            </w:r>
          </w:p>
        </w:tc>
        <w:tc>
          <w:tcPr>
            <w:tcW w:w="522" w:type="pct"/>
            <w:gridSpan w:val="3"/>
            <w:shd w:val="clear" w:color="000000" w:fill="CCFFFF"/>
            <w:noWrap/>
            <w:vAlign w:val="center"/>
            <w:hideMark/>
          </w:tcPr>
          <w:p w14:paraId="028C313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264</w:t>
            </w:r>
          </w:p>
        </w:tc>
        <w:tc>
          <w:tcPr>
            <w:tcW w:w="537" w:type="pct"/>
            <w:gridSpan w:val="2"/>
            <w:shd w:val="clear" w:color="000000" w:fill="CCFFFF"/>
            <w:noWrap/>
            <w:vAlign w:val="center"/>
            <w:hideMark/>
          </w:tcPr>
          <w:p w14:paraId="5749C6A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100</w:t>
            </w:r>
          </w:p>
        </w:tc>
        <w:tc>
          <w:tcPr>
            <w:tcW w:w="530" w:type="pct"/>
            <w:gridSpan w:val="2"/>
            <w:shd w:val="clear" w:color="000000" w:fill="CCFFFF"/>
            <w:noWrap/>
            <w:vAlign w:val="center"/>
            <w:hideMark/>
          </w:tcPr>
          <w:p w14:paraId="4456D82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7.641</w:t>
            </w:r>
          </w:p>
        </w:tc>
        <w:tc>
          <w:tcPr>
            <w:tcW w:w="559" w:type="pct"/>
            <w:gridSpan w:val="3"/>
            <w:shd w:val="clear" w:color="000000" w:fill="CCFFFF"/>
            <w:noWrap/>
            <w:vAlign w:val="center"/>
            <w:hideMark/>
          </w:tcPr>
          <w:p w14:paraId="52B009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560</w:t>
            </w:r>
          </w:p>
        </w:tc>
        <w:tc>
          <w:tcPr>
            <w:tcW w:w="646" w:type="pct"/>
            <w:gridSpan w:val="2"/>
            <w:shd w:val="clear" w:color="000000" w:fill="CCFFFF"/>
            <w:noWrap/>
            <w:vAlign w:val="center"/>
            <w:hideMark/>
          </w:tcPr>
          <w:p w14:paraId="465E7F2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8.566</w:t>
            </w:r>
          </w:p>
        </w:tc>
        <w:tc>
          <w:tcPr>
            <w:tcW w:w="734" w:type="pct"/>
            <w:gridSpan w:val="2"/>
            <w:shd w:val="clear" w:color="000000" w:fill="CCFFFF"/>
            <w:noWrap/>
            <w:vAlign w:val="center"/>
            <w:hideMark/>
          </w:tcPr>
          <w:p w14:paraId="32403AB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17.158</w:t>
            </w:r>
          </w:p>
        </w:tc>
      </w:tr>
      <w:tr w:rsidR="000A55C6" w:rsidRPr="000A55C6" w14:paraId="4D0F4E84" w14:textId="77777777" w:rsidTr="000B30DF">
        <w:trPr>
          <w:trHeight w:val="227"/>
          <w:jc w:val="center"/>
        </w:trPr>
        <w:tc>
          <w:tcPr>
            <w:tcW w:w="348" w:type="pct"/>
            <w:gridSpan w:val="2"/>
            <w:noWrap/>
            <w:vAlign w:val="center"/>
            <w:hideMark/>
          </w:tcPr>
          <w:p w14:paraId="2E2698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2040</w:t>
            </w:r>
          </w:p>
        </w:tc>
        <w:tc>
          <w:tcPr>
            <w:tcW w:w="428" w:type="pct"/>
            <w:gridSpan w:val="2"/>
            <w:noWrap/>
            <w:vAlign w:val="center"/>
            <w:hideMark/>
          </w:tcPr>
          <w:p w14:paraId="19B7E32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7.780</w:t>
            </w:r>
          </w:p>
        </w:tc>
        <w:tc>
          <w:tcPr>
            <w:tcW w:w="348" w:type="pct"/>
            <w:gridSpan w:val="2"/>
            <w:noWrap/>
            <w:vAlign w:val="center"/>
            <w:hideMark/>
          </w:tcPr>
          <w:p w14:paraId="3E91CE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AAE7F7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7.780</w:t>
            </w:r>
          </w:p>
        </w:tc>
        <w:tc>
          <w:tcPr>
            <w:tcW w:w="522" w:type="pct"/>
            <w:gridSpan w:val="3"/>
            <w:noWrap/>
            <w:vAlign w:val="center"/>
            <w:hideMark/>
          </w:tcPr>
          <w:p w14:paraId="135DF76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259</w:t>
            </w:r>
          </w:p>
        </w:tc>
        <w:tc>
          <w:tcPr>
            <w:tcW w:w="537" w:type="pct"/>
            <w:gridSpan w:val="2"/>
            <w:noWrap/>
            <w:vAlign w:val="center"/>
            <w:hideMark/>
          </w:tcPr>
          <w:p w14:paraId="16E9740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w:t>
            </w:r>
          </w:p>
        </w:tc>
        <w:tc>
          <w:tcPr>
            <w:tcW w:w="530" w:type="pct"/>
            <w:gridSpan w:val="2"/>
            <w:noWrap/>
            <w:vAlign w:val="center"/>
            <w:hideMark/>
          </w:tcPr>
          <w:p w14:paraId="1515E8B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8.272</w:t>
            </w:r>
          </w:p>
        </w:tc>
        <w:tc>
          <w:tcPr>
            <w:tcW w:w="559" w:type="pct"/>
            <w:gridSpan w:val="3"/>
            <w:noWrap/>
            <w:vAlign w:val="center"/>
            <w:hideMark/>
          </w:tcPr>
          <w:p w14:paraId="048CC39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633</w:t>
            </w:r>
          </w:p>
        </w:tc>
        <w:tc>
          <w:tcPr>
            <w:tcW w:w="646" w:type="pct"/>
            <w:gridSpan w:val="2"/>
            <w:noWrap/>
            <w:vAlign w:val="center"/>
            <w:hideMark/>
          </w:tcPr>
          <w:p w14:paraId="27374F6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9.263</w:t>
            </w:r>
          </w:p>
        </w:tc>
        <w:tc>
          <w:tcPr>
            <w:tcW w:w="734" w:type="pct"/>
            <w:gridSpan w:val="2"/>
            <w:noWrap/>
            <w:vAlign w:val="center"/>
            <w:hideMark/>
          </w:tcPr>
          <w:p w14:paraId="0FEE892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17.043</w:t>
            </w:r>
          </w:p>
        </w:tc>
      </w:tr>
      <w:tr w:rsidR="000A55C6" w:rsidRPr="000A55C6" w14:paraId="72DDE035" w14:textId="77777777" w:rsidTr="000B30DF">
        <w:trPr>
          <w:trHeight w:val="227"/>
          <w:jc w:val="center"/>
        </w:trPr>
        <w:tc>
          <w:tcPr>
            <w:tcW w:w="348" w:type="pct"/>
            <w:gridSpan w:val="2"/>
            <w:shd w:val="clear" w:color="000000" w:fill="CCFFFF"/>
            <w:noWrap/>
            <w:vAlign w:val="center"/>
            <w:hideMark/>
          </w:tcPr>
          <w:p w14:paraId="5F43F92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2041</w:t>
            </w:r>
          </w:p>
        </w:tc>
        <w:tc>
          <w:tcPr>
            <w:tcW w:w="428" w:type="pct"/>
            <w:gridSpan w:val="2"/>
            <w:shd w:val="clear" w:color="000000" w:fill="CCFFFF"/>
            <w:noWrap/>
            <w:vAlign w:val="center"/>
            <w:hideMark/>
          </w:tcPr>
          <w:p w14:paraId="4DB9B6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7.032</w:t>
            </w:r>
          </w:p>
        </w:tc>
        <w:tc>
          <w:tcPr>
            <w:tcW w:w="348" w:type="pct"/>
            <w:gridSpan w:val="2"/>
            <w:shd w:val="clear" w:color="000000" w:fill="CCFFFF"/>
            <w:noWrap/>
            <w:vAlign w:val="center"/>
            <w:hideMark/>
          </w:tcPr>
          <w:p w14:paraId="688B6C4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7C64E3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7.032</w:t>
            </w:r>
          </w:p>
        </w:tc>
        <w:tc>
          <w:tcPr>
            <w:tcW w:w="522" w:type="pct"/>
            <w:gridSpan w:val="3"/>
            <w:shd w:val="clear" w:color="000000" w:fill="CCFFFF"/>
            <w:noWrap/>
            <w:vAlign w:val="center"/>
            <w:hideMark/>
          </w:tcPr>
          <w:p w14:paraId="1DB36D1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253</w:t>
            </w:r>
          </w:p>
        </w:tc>
        <w:tc>
          <w:tcPr>
            <w:tcW w:w="537" w:type="pct"/>
            <w:gridSpan w:val="2"/>
            <w:shd w:val="clear" w:color="000000" w:fill="CCFFFF"/>
            <w:noWrap/>
            <w:vAlign w:val="center"/>
            <w:hideMark/>
          </w:tcPr>
          <w:p w14:paraId="076C244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98</w:t>
            </w:r>
          </w:p>
        </w:tc>
        <w:tc>
          <w:tcPr>
            <w:tcW w:w="530" w:type="pct"/>
            <w:gridSpan w:val="2"/>
            <w:shd w:val="clear" w:color="000000" w:fill="CCFFFF"/>
            <w:noWrap/>
            <w:vAlign w:val="center"/>
            <w:hideMark/>
          </w:tcPr>
          <w:p w14:paraId="5AB7ADD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8.839</w:t>
            </w:r>
          </w:p>
        </w:tc>
        <w:tc>
          <w:tcPr>
            <w:tcW w:w="559" w:type="pct"/>
            <w:gridSpan w:val="3"/>
            <w:shd w:val="clear" w:color="000000" w:fill="CCFFFF"/>
            <w:noWrap/>
            <w:vAlign w:val="center"/>
            <w:hideMark/>
          </w:tcPr>
          <w:p w14:paraId="53954EA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711</w:t>
            </w:r>
          </w:p>
        </w:tc>
        <w:tc>
          <w:tcPr>
            <w:tcW w:w="646" w:type="pct"/>
            <w:gridSpan w:val="2"/>
            <w:shd w:val="clear" w:color="000000" w:fill="CCFFFF"/>
            <w:noWrap/>
            <w:vAlign w:val="center"/>
            <w:hideMark/>
          </w:tcPr>
          <w:p w14:paraId="21F80B7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9.902</w:t>
            </w:r>
          </w:p>
        </w:tc>
        <w:tc>
          <w:tcPr>
            <w:tcW w:w="734" w:type="pct"/>
            <w:gridSpan w:val="2"/>
            <w:shd w:val="clear" w:color="000000" w:fill="CCFFFF"/>
            <w:noWrap/>
            <w:vAlign w:val="center"/>
            <w:hideMark/>
          </w:tcPr>
          <w:p w14:paraId="43DC3B5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16.934</w:t>
            </w:r>
          </w:p>
        </w:tc>
      </w:tr>
      <w:tr w:rsidR="000A55C6" w:rsidRPr="000A55C6" w14:paraId="0DF0A90E" w14:textId="77777777" w:rsidTr="000B30DF">
        <w:trPr>
          <w:trHeight w:val="227"/>
          <w:jc w:val="center"/>
        </w:trPr>
        <w:tc>
          <w:tcPr>
            <w:tcW w:w="348" w:type="pct"/>
            <w:gridSpan w:val="2"/>
            <w:noWrap/>
            <w:vAlign w:val="center"/>
            <w:hideMark/>
          </w:tcPr>
          <w:p w14:paraId="44EF3C6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2042</w:t>
            </w:r>
          </w:p>
        </w:tc>
        <w:tc>
          <w:tcPr>
            <w:tcW w:w="428" w:type="pct"/>
            <w:gridSpan w:val="2"/>
            <w:noWrap/>
            <w:vAlign w:val="center"/>
            <w:hideMark/>
          </w:tcPr>
          <w:p w14:paraId="28ED0B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6.259</w:t>
            </w:r>
          </w:p>
        </w:tc>
        <w:tc>
          <w:tcPr>
            <w:tcW w:w="348" w:type="pct"/>
            <w:gridSpan w:val="2"/>
            <w:noWrap/>
            <w:vAlign w:val="center"/>
            <w:hideMark/>
          </w:tcPr>
          <w:p w14:paraId="28E567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3B505B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6.259</w:t>
            </w:r>
          </w:p>
        </w:tc>
        <w:tc>
          <w:tcPr>
            <w:tcW w:w="522" w:type="pct"/>
            <w:gridSpan w:val="3"/>
            <w:noWrap/>
            <w:vAlign w:val="center"/>
            <w:hideMark/>
          </w:tcPr>
          <w:p w14:paraId="52A81BE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247</w:t>
            </w:r>
          </w:p>
        </w:tc>
        <w:tc>
          <w:tcPr>
            <w:tcW w:w="537" w:type="pct"/>
            <w:gridSpan w:val="2"/>
            <w:noWrap/>
            <w:vAlign w:val="center"/>
            <w:hideMark/>
          </w:tcPr>
          <w:p w14:paraId="1644885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w:t>
            </w:r>
          </w:p>
        </w:tc>
        <w:tc>
          <w:tcPr>
            <w:tcW w:w="530" w:type="pct"/>
            <w:gridSpan w:val="2"/>
            <w:noWrap/>
            <w:vAlign w:val="center"/>
            <w:hideMark/>
          </w:tcPr>
          <w:p w14:paraId="5E2FA71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9.432</w:t>
            </w:r>
          </w:p>
        </w:tc>
        <w:tc>
          <w:tcPr>
            <w:tcW w:w="559" w:type="pct"/>
            <w:gridSpan w:val="3"/>
            <w:noWrap/>
            <w:vAlign w:val="center"/>
            <w:hideMark/>
          </w:tcPr>
          <w:p w14:paraId="6529A7E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795</w:t>
            </w:r>
          </w:p>
        </w:tc>
        <w:tc>
          <w:tcPr>
            <w:tcW w:w="646" w:type="pct"/>
            <w:gridSpan w:val="2"/>
            <w:noWrap/>
            <w:vAlign w:val="center"/>
            <w:hideMark/>
          </w:tcPr>
          <w:p w14:paraId="0A1BD3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10.570</w:t>
            </w:r>
          </w:p>
        </w:tc>
        <w:tc>
          <w:tcPr>
            <w:tcW w:w="734" w:type="pct"/>
            <w:gridSpan w:val="2"/>
            <w:noWrap/>
            <w:vAlign w:val="center"/>
            <w:hideMark/>
          </w:tcPr>
          <w:p w14:paraId="6893EC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16.829</w:t>
            </w:r>
          </w:p>
        </w:tc>
      </w:tr>
      <w:tr w:rsidR="000A55C6" w:rsidRPr="000A55C6" w14:paraId="3C45C308" w14:textId="77777777" w:rsidTr="000B30DF">
        <w:trPr>
          <w:trHeight w:val="227"/>
          <w:jc w:val="center"/>
        </w:trPr>
        <w:tc>
          <w:tcPr>
            <w:tcW w:w="348" w:type="pct"/>
            <w:gridSpan w:val="2"/>
            <w:shd w:val="clear" w:color="000000" w:fill="CCFFFF"/>
            <w:noWrap/>
            <w:vAlign w:val="center"/>
            <w:hideMark/>
          </w:tcPr>
          <w:p w14:paraId="6492281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2043</w:t>
            </w:r>
          </w:p>
        </w:tc>
        <w:tc>
          <w:tcPr>
            <w:tcW w:w="428" w:type="pct"/>
            <w:gridSpan w:val="2"/>
            <w:shd w:val="clear" w:color="000000" w:fill="CCFFFF"/>
            <w:noWrap/>
            <w:vAlign w:val="center"/>
            <w:hideMark/>
          </w:tcPr>
          <w:p w14:paraId="561A034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5.556</w:t>
            </w:r>
          </w:p>
        </w:tc>
        <w:tc>
          <w:tcPr>
            <w:tcW w:w="348" w:type="pct"/>
            <w:gridSpan w:val="2"/>
            <w:shd w:val="clear" w:color="000000" w:fill="CCFFFF"/>
            <w:noWrap/>
            <w:vAlign w:val="center"/>
            <w:hideMark/>
          </w:tcPr>
          <w:p w14:paraId="3EFCA8B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7DE139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5.556</w:t>
            </w:r>
          </w:p>
        </w:tc>
        <w:tc>
          <w:tcPr>
            <w:tcW w:w="522" w:type="pct"/>
            <w:gridSpan w:val="3"/>
            <w:shd w:val="clear" w:color="000000" w:fill="CCFFFF"/>
            <w:noWrap/>
            <w:vAlign w:val="center"/>
            <w:hideMark/>
          </w:tcPr>
          <w:p w14:paraId="4475B4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241</w:t>
            </w:r>
          </w:p>
        </w:tc>
        <w:tc>
          <w:tcPr>
            <w:tcW w:w="537" w:type="pct"/>
            <w:gridSpan w:val="2"/>
            <w:shd w:val="clear" w:color="000000" w:fill="CCFFFF"/>
            <w:noWrap/>
            <w:vAlign w:val="center"/>
            <w:hideMark/>
          </w:tcPr>
          <w:p w14:paraId="72A4A92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w:t>
            </w:r>
          </w:p>
        </w:tc>
        <w:tc>
          <w:tcPr>
            <w:tcW w:w="530" w:type="pct"/>
            <w:gridSpan w:val="2"/>
            <w:shd w:val="clear" w:color="000000" w:fill="CCFFFF"/>
            <w:noWrap/>
            <w:vAlign w:val="center"/>
            <w:hideMark/>
          </w:tcPr>
          <w:p w14:paraId="31FB2BB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9.953</w:t>
            </w:r>
          </w:p>
        </w:tc>
        <w:tc>
          <w:tcPr>
            <w:tcW w:w="559" w:type="pct"/>
            <w:gridSpan w:val="3"/>
            <w:shd w:val="clear" w:color="000000" w:fill="CCFFFF"/>
            <w:noWrap/>
            <w:vAlign w:val="center"/>
            <w:hideMark/>
          </w:tcPr>
          <w:p w14:paraId="0BC8FBC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883</w:t>
            </w:r>
          </w:p>
        </w:tc>
        <w:tc>
          <w:tcPr>
            <w:tcW w:w="646" w:type="pct"/>
            <w:gridSpan w:val="2"/>
            <w:shd w:val="clear" w:color="000000" w:fill="CCFFFF"/>
            <w:noWrap/>
            <w:vAlign w:val="center"/>
            <w:hideMark/>
          </w:tcPr>
          <w:p w14:paraId="3870A5A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11.172</w:t>
            </w:r>
          </w:p>
        </w:tc>
        <w:tc>
          <w:tcPr>
            <w:tcW w:w="734" w:type="pct"/>
            <w:gridSpan w:val="2"/>
            <w:shd w:val="clear" w:color="000000" w:fill="CCFFFF"/>
            <w:noWrap/>
            <w:vAlign w:val="center"/>
            <w:hideMark/>
          </w:tcPr>
          <w:p w14:paraId="54903B7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16.728</w:t>
            </w:r>
          </w:p>
        </w:tc>
      </w:tr>
      <w:tr w:rsidR="000A55C6" w:rsidRPr="000A55C6" w14:paraId="5CE6BCEF" w14:textId="77777777" w:rsidTr="000B30DF">
        <w:trPr>
          <w:trHeight w:val="227"/>
          <w:jc w:val="center"/>
        </w:trPr>
        <w:tc>
          <w:tcPr>
            <w:tcW w:w="348" w:type="pct"/>
            <w:gridSpan w:val="2"/>
            <w:noWrap/>
            <w:vAlign w:val="center"/>
            <w:hideMark/>
          </w:tcPr>
          <w:p w14:paraId="5B57E7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2044</w:t>
            </w:r>
          </w:p>
        </w:tc>
        <w:tc>
          <w:tcPr>
            <w:tcW w:w="428" w:type="pct"/>
            <w:gridSpan w:val="2"/>
            <w:noWrap/>
            <w:vAlign w:val="center"/>
            <w:hideMark/>
          </w:tcPr>
          <w:p w14:paraId="5652E1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4.902</w:t>
            </w:r>
          </w:p>
        </w:tc>
        <w:tc>
          <w:tcPr>
            <w:tcW w:w="348" w:type="pct"/>
            <w:gridSpan w:val="2"/>
            <w:noWrap/>
            <w:vAlign w:val="center"/>
            <w:hideMark/>
          </w:tcPr>
          <w:p w14:paraId="44AF3B9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118DF01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4.902</w:t>
            </w:r>
          </w:p>
        </w:tc>
        <w:tc>
          <w:tcPr>
            <w:tcW w:w="522" w:type="pct"/>
            <w:gridSpan w:val="3"/>
            <w:noWrap/>
            <w:vAlign w:val="center"/>
            <w:hideMark/>
          </w:tcPr>
          <w:p w14:paraId="0D3F785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234</w:t>
            </w:r>
          </w:p>
        </w:tc>
        <w:tc>
          <w:tcPr>
            <w:tcW w:w="537" w:type="pct"/>
            <w:gridSpan w:val="2"/>
            <w:noWrap/>
            <w:vAlign w:val="center"/>
            <w:hideMark/>
          </w:tcPr>
          <w:p w14:paraId="56F89C5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w:t>
            </w:r>
          </w:p>
        </w:tc>
        <w:tc>
          <w:tcPr>
            <w:tcW w:w="530" w:type="pct"/>
            <w:gridSpan w:val="2"/>
            <w:noWrap/>
            <w:vAlign w:val="center"/>
            <w:hideMark/>
          </w:tcPr>
          <w:p w14:paraId="1A927D5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10.425</w:t>
            </w:r>
          </w:p>
        </w:tc>
        <w:tc>
          <w:tcPr>
            <w:tcW w:w="559" w:type="pct"/>
            <w:gridSpan w:val="3"/>
            <w:noWrap/>
            <w:vAlign w:val="center"/>
            <w:hideMark/>
          </w:tcPr>
          <w:p w14:paraId="00DE39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977</w:t>
            </w:r>
          </w:p>
        </w:tc>
        <w:tc>
          <w:tcPr>
            <w:tcW w:w="646" w:type="pct"/>
            <w:gridSpan w:val="2"/>
            <w:noWrap/>
            <w:vAlign w:val="center"/>
            <w:hideMark/>
          </w:tcPr>
          <w:p w14:paraId="684C3DD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11.729</w:t>
            </w:r>
          </w:p>
        </w:tc>
        <w:tc>
          <w:tcPr>
            <w:tcW w:w="734" w:type="pct"/>
            <w:gridSpan w:val="2"/>
            <w:noWrap/>
            <w:vAlign w:val="center"/>
            <w:hideMark/>
          </w:tcPr>
          <w:p w14:paraId="4FED47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16.631</w:t>
            </w:r>
          </w:p>
        </w:tc>
      </w:tr>
      <w:tr w:rsidR="000A55C6" w:rsidRPr="000A55C6" w14:paraId="1234D7DB" w14:textId="77777777" w:rsidTr="000B30DF">
        <w:trPr>
          <w:trHeight w:val="227"/>
          <w:jc w:val="center"/>
        </w:trPr>
        <w:tc>
          <w:tcPr>
            <w:tcW w:w="348" w:type="pct"/>
            <w:gridSpan w:val="2"/>
            <w:shd w:val="clear" w:color="000000" w:fill="CCFFFF"/>
            <w:noWrap/>
            <w:vAlign w:val="center"/>
            <w:hideMark/>
          </w:tcPr>
          <w:p w14:paraId="1AEB066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2045</w:t>
            </w:r>
          </w:p>
        </w:tc>
        <w:tc>
          <w:tcPr>
            <w:tcW w:w="428" w:type="pct"/>
            <w:gridSpan w:val="2"/>
            <w:shd w:val="clear" w:color="000000" w:fill="CCFFFF"/>
            <w:noWrap/>
            <w:vAlign w:val="center"/>
            <w:hideMark/>
          </w:tcPr>
          <w:p w14:paraId="45614E4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4.322</w:t>
            </w:r>
          </w:p>
        </w:tc>
        <w:tc>
          <w:tcPr>
            <w:tcW w:w="348" w:type="pct"/>
            <w:gridSpan w:val="2"/>
            <w:shd w:val="clear" w:color="000000" w:fill="CCFFFF"/>
            <w:noWrap/>
            <w:vAlign w:val="center"/>
            <w:hideMark/>
          </w:tcPr>
          <w:p w14:paraId="4104976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6830A78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4.322</w:t>
            </w:r>
          </w:p>
        </w:tc>
        <w:tc>
          <w:tcPr>
            <w:tcW w:w="522" w:type="pct"/>
            <w:gridSpan w:val="3"/>
            <w:shd w:val="clear" w:color="000000" w:fill="CCFFFF"/>
            <w:noWrap/>
            <w:vAlign w:val="center"/>
            <w:hideMark/>
          </w:tcPr>
          <w:p w14:paraId="2D96C0F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227</w:t>
            </w:r>
          </w:p>
        </w:tc>
        <w:tc>
          <w:tcPr>
            <w:tcW w:w="537" w:type="pct"/>
            <w:gridSpan w:val="2"/>
            <w:shd w:val="clear" w:color="000000" w:fill="CCFFFF"/>
            <w:noWrap/>
            <w:vAlign w:val="center"/>
            <w:hideMark/>
          </w:tcPr>
          <w:p w14:paraId="0B760AB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92</w:t>
            </w:r>
          </w:p>
        </w:tc>
        <w:tc>
          <w:tcPr>
            <w:tcW w:w="530" w:type="pct"/>
            <w:gridSpan w:val="2"/>
            <w:shd w:val="clear" w:color="000000" w:fill="CCFFFF"/>
            <w:noWrap/>
            <w:vAlign w:val="center"/>
            <w:hideMark/>
          </w:tcPr>
          <w:p w14:paraId="4A86DF4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10.819</w:t>
            </w:r>
          </w:p>
        </w:tc>
        <w:tc>
          <w:tcPr>
            <w:tcW w:w="559" w:type="pct"/>
            <w:gridSpan w:val="3"/>
            <w:shd w:val="clear" w:color="000000" w:fill="CCFFFF"/>
            <w:noWrap/>
            <w:vAlign w:val="center"/>
            <w:hideMark/>
          </w:tcPr>
          <w:p w14:paraId="3330B9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1.076</w:t>
            </w:r>
          </w:p>
        </w:tc>
        <w:tc>
          <w:tcPr>
            <w:tcW w:w="646" w:type="pct"/>
            <w:gridSpan w:val="2"/>
            <w:shd w:val="clear" w:color="000000" w:fill="CCFFFF"/>
            <w:noWrap/>
            <w:vAlign w:val="center"/>
            <w:hideMark/>
          </w:tcPr>
          <w:p w14:paraId="6F3DD6E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12.214</w:t>
            </w:r>
          </w:p>
        </w:tc>
        <w:tc>
          <w:tcPr>
            <w:tcW w:w="734" w:type="pct"/>
            <w:gridSpan w:val="2"/>
            <w:shd w:val="clear" w:color="000000" w:fill="CCFFFF"/>
            <w:noWrap/>
            <w:vAlign w:val="center"/>
            <w:hideMark/>
          </w:tcPr>
          <w:p w14:paraId="3269718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16.536</w:t>
            </w:r>
          </w:p>
        </w:tc>
      </w:tr>
      <w:tr w:rsidR="000A55C6" w:rsidRPr="000A55C6" w14:paraId="6FAA49DB" w14:textId="77777777" w:rsidTr="000B30DF">
        <w:trPr>
          <w:trHeight w:val="227"/>
          <w:jc w:val="center"/>
        </w:trPr>
        <w:tc>
          <w:tcPr>
            <w:tcW w:w="348" w:type="pct"/>
            <w:gridSpan w:val="2"/>
            <w:noWrap/>
            <w:vAlign w:val="center"/>
            <w:hideMark/>
          </w:tcPr>
          <w:p w14:paraId="1049AC8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2046</w:t>
            </w:r>
          </w:p>
        </w:tc>
        <w:tc>
          <w:tcPr>
            <w:tcW w:w="428" w:type="pct"/>
            <w:gridSpan w:val="2"/>
            <w:noWrap/>
            <w:vAlign w:val="center"/>
            <w:hideMark/>
          </w:tcPr>
          <w:p w14:paraId="756D55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3.743</w:t>
            </w:r>
          </w:p>
        </w:tc>
        <w:tc>
          <w:tcPr>
            <w:tcW w:w="348" w:type="pct"/>
            <w:gridSpan w:val="2"/>
            <w:noWrap/>
            <w:vAlign w:val="center"/>
            <w:hideMark/>
          </w:tcPr>
          <w:p w14:paraId="7E6FECA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6D7B5A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3.743</w:t>
            </w:r>
          </w:p>
        </w:tc>
        <w:tc>
          <w:tcPr>
            <w:tcW w:w="522" w:type="pct"/>
            <w:gridSpan w:val="3"/>
            <w:noWrap/>
            <w:vAlign w:val="center"/>
            <w:hideMark/>
          </w:tcPr>
          <w:p w14:paraId="3C6013B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219</w:t>
            </w:r>
          </w:p>
        </w:tc>
        <w:tc>
          <w:tcPr>
            <w:tcW w:w="537" w:type="pct"/>
            <w:gridSpan w:val="2"/>
            <w:noWrap/>
            <w:vAlign w:val="center"/>
            <w:hideMark/>
          </w:tcPr>
          <w:p w14:paraId="4CE23E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w:t>
            </w:r>
          </w:p>
        </w:tc>
        <w:tc>
          <w:tcPr>
            <w:tcW w:w="530" w:type="pct"/>
            <w:gridSpan w:val="2"/>
            <w:noWrap/>
            <w:vAlign w:val="center"/>
            <w:hideMark/>
          </w:tcPr>
          <w:p w14:paraId="1E87BCD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11.208</w:t>
            </w:r>
          </w:p>
        </w:tc>
        <w:tc>
          <w:tcPr>
            <w:tcW w:w="559" w:type="pct"/>
            <w:gridSpan w:val="3"/>
            <w:noWrap/>
            <w:vAlign w:val="center"/>
            <w:hideMark/>
          </w:tcPr>
          <w:p w14:paraId="5863338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1.179</w:t>
            </w:r>
          </w:p>
        </w:tc>
        <w:tc>
          <w:tcPr>
            <w:tcW w:w="646" w:type="pct"/>
            <w:gridSpan w:val="2"/>
            <w:noWrap/>
            <w:vAlign w:val="center"/>
            <w:hideMark/>
          </w:tcPr>
          <w:p w14:paraId="70BBC1B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12.697</w:t>
            </w:r>
          </w:p>
        </w:tc>
        <w:tc>
          <w:tcPr>
            <w:tcW w:w="734" w:type="pct"/>
            <w:gridSpan w:val="2"/>
            <w:noWrap/>
            <w:vAlign w:val="center"/>
            <w:hideMark/>
          </w:tcPr>
          <w:p w14:paraId="6E02775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16.440</w:t>
            </w:r>
          </w:p>
        </w:tc>
      </w:tr>
      <w:tr w:rsidR="000A55C6" w:rsidRPr="000A55C6" w14:paraId="58561804" w14:textId="77777777" w:rsidTr="000B30DF">
        <w:trPr>
          <w:trHeight w:val="227"/>
          <w:jc w:val="center"/>
        </w:trPr>
        <w:tc>
          <w:tcPr>
            <w:tcW w:w="348" w:type="pct"/>
            <w:gridSpan w:val="2"/>
            <w:shd w:val="clear" w:color="000000" w:fill="CCFFFF"/>
            <w:noWrap/>
            <w:vAlign w:val="center"/>
            <w:hideMark/>
          </w:tcPr>
          <w:p w14:paraId="72E048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2047</w:t>
            </w:r>
          </w:p>
        </w:tc>
        <w:tc>
          <w:tcPr>
            <w:tcW w:w="428" w:type="pct"/>
            <w:gridSpan w:val="2"/>
            <w:shd w:val="clear" w:color="000000" w:fill="CCFFFF"/>
            <w:noWrap/>
            <w:vAlign w:val="center"/>
            <w:hideMark/>
          </w:tcPr>
          <w:p w14:paraId="2145616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3.246</w:t>
            </w:r>
          </w:p>
        </w:tc>
        <w:tc>
          <w:tcPr>
            <w:tcW w:w="348" w:type="pct"/>
            <w:gridSpan w:val="2"/>
            <w:shd w:val="clear" w:color="000000" w:fill="CCFFFF"/>
            <w:noWrap/>
            <w:vAlign w:val="center"/>
            <w:hideMark/>
          </w:tcPr>
          <w:p w14:paraId="7DB717E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741D683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3.246</w:t>
            </w:r>
          </w:p>
        </w:tc>
        <w:tc>
          <w:tcPr>
            <w:tcW w:w="522" w:type="pct"/>
            <w:gridSpan w:val="3"/>
            <w:shd w:val="clear" w:color="000000" w:fill="CCFFFF"/>
            <w:noWrap/>
            <w:vAlign w:val="center"/>
            <w:hideMark/>
          </w:tcPr>
          <w:p w14:paraId="2734CC4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211</w:t>
            </w:r>
          </w:p>
        </w:tc>
        <w:tc>
          <w:tcPr>
            <w:tcW w:w="537" w:type="pct"/>
            <w:gridSpan w:val="2"/>
            <w:shd w:val="clear" w:color="000000" w:fill="CCFFFF"/>
            <w:noWrap/>
            <w:vAlign w:val="center"/>
            <w:hideMark/>
          </w:tcPr>
          <w:p w14:paraId="2F8E34E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89</w:t>
            </w:r>
          </w:p>
        </w:tc>
        <w:tc>
          <w:tcPr>
            <w:tcW w:w="530" w:type="pct"/>
            <w:gridSpan w:val="2"/>
            <w:shd w:val="clear" w:color="000000" w:fill="CCFFFF"/>
            <w:noWrap/>
            <w:vAlign w:val="center"/>
            <w:hideMark/>
          </w:tcPr>
          <w:p w14:paraId="7D8FA1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11.511</w:t>
            </w:r>
          </w:p>
        </w:tc>
        <w:tc>
          <w:tcPr>
            <w:tcW w:w="559" w:type="pct"/>
            <w:gridSpan w:val="3"/>
            <w:shd w:val="clear" w:color="000000" w:fill="CCFFFF"/>
            <w:noWrap/>
            <w:vAlign w:val="center"/>
            <w:hideMark/>
          </w:tcPr>
          <w:p w14:paraId="0A35D4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1.288</w:t>
            </w:r>
          </w:p>
        </w:tc>
        <w:tc>
          <w:tcPr>
            <w:tcW w:w="646" w:type="pct"/>
            <w:gridSpan w:val="2"/>
            <w:shd w:val="clear" w:color="000000" w:fill="CCFFFF"/>
            <w:noWrap/>
            <w:vAlign w:val="center"/>
            <w:hideMark/>
          </w:tcPr>
          <w:p w14:paraId="4E26EFF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13.099</w:t>
            </w:r>
          </w:p>
        </w:tc>
        <w:tc>
          <w:tcPr>
            <w:tcW w:w="734" w:type="pct"/>
            <w:gridSpan w:val="2"/>
            <w:shd w:val="clear" w:color="000000" w:fill="CCFFFF"/>
            <w:noWrap/>
            <w:vAlign w:val="center"/>
            <w:hideMark/>
          </w:tcPr>
          <w:p w14:paraId="46D0EE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16.345</w:t>
            </w:r>
          </w:p>
        </w:tc>
      </w:tr>
      <w:tr w:rsidR="000A55C6" w:rsidRPr="000A55C6" w14:paraId="7CB8278B" w14:textId="77777777" w:rsidTr="000B30DF">
        <w:trPr>
          <w:trHeight w:val="227"/>
          <w:jc w:val="center"/>
        </w:trPr>
        <w:tc>
          <w:tcPr>
            <w:tcW w:w="348" w:type="pct"/>
            <w:gridSpan w:val="2"/>
            <w:noWrap/>
            <w:vAlign w:val="center"/>
            <w:hideMark/>
          </w:tcPr>
          <w:p w14:paraId="79E4394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2048</w:t>
            </w:r>
          </w:p>
        </w:tc>
        <w:tc>
          <w:tcPr>
            <w:tcW w:w="428" w:type="pct"/>
            <w:gridSpan w:val="2"/>
            <w:noWrap/>
            <w:vAlign w:val="center"/>
            <w:hideMark/>
          </w:tcPr>
          <w:p w14:paraId="437735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2.801</w:t>
            </w:r>
          </w:p>
        </w:tc>
        <w:tc>
          <w:tcPr>
            <w:tcW w:w="348" w:type="pct"/>
            <w:gridSpan w:val="2"/>
            <w:noWrap/>
            <w:vAlign w:val="center"/>
            <w:hideMark/>
          </w:tcPr>
          <w:p w14:paraId="4F55436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150721D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2.801</w:t>
            </w:r>
          </w:p>
        </w:tc>
        <w:tc>
          <w:tcPr>
            <w:tcW w:w="522" w:type="pct"/>
            <w:gridSpan w:val="3"/>
            <w:noWrap/>
            <w:vAlign w:val="center"/>
            <w:hideMark/>
          </w:tcPr>
          <w:p w14:paraId="4DAA8FD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w:t>
            </w:r>
          </w:p>
        </w:tc>
        <w:tc>
          <w:tcPr>
            <w:tcW w:w="537" w:type="pct"/>
            <w:gridSpan w:val="2"/>
            <w:noWrap/>
            <w:vAlign w:val="center"/>
            <w:hideMark/>
          </w:tcPr>
          <w:p w14:paraId="235C4D2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w:t>
            </w:r>
          </w:p>
        </w:tc>
        <w:tc>
          <w:tcPr>
            <w:tcW w:w="530" w:type="pct"/>
            <w:gridSpan w:val="2"/>
            <w:noWrap/>
            <w:vAlign w:val="center"/>
            <w:hideMark/>
          </w:tcPr>
          <w:p w14:paraId="270866D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11.755</w:t>
            </w:r>
          </w:p>
        </w:tc>
        <w:tc>
          <w:tcPr>
            <w:tcW w:w="559" w:type="pct"/>
            <w:gridSpan w:val="3"/>
            <w:noWrap/>
            <w:vAlign w:val="center"/>
            <w:hideMark/>
          </w:tcPr>
          <w:p w14:paraId="085D73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1.400</w:t>
            </w:r>
          </w:p>
        </w:tc>
        <w:tc>
          <w:tcPr>
            <w:tcW w:w="646" w:type="pct"/>
            <w:gridSpan w:val="2"/>
            <w:noWrap/>
            <w:vAlign w:val="center"/>
            <w:hideMark/>
          </w:tcPr>
          <w:p w14:paraId="0414E2F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13.446</w:t>
            </w:r>
          </w:p>
        </w:tc>
        <w:tc>
          <w:tcPr>
            <w:tcW w:w="734" w:type="pct"/>
            <w:gridSpan w:val="2"/>
            <w:noWrap/>
            <w:vAlign w:val="center"/>
            <w:hideMark/>
          </w:tcPr>
          <w:p w14:paraId="30530A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16.247</w:t>
            </w:r>
          </w:p>
        </w:tc>
      </w:tr>
      <w:tr w:rsidR="000A55C6" w:rsidRPr="000A55C6" w14:paraId="5DBDECC2" w14:textId="77777777" w:rsidTr="000B30DF">
        <w:trPr>
          <w:trHeight w:val="227"/>
          <w:jc w:val="center"/>
        </w:trPr>
        <w:tc>
          <w:tcPr>
            <w:tcW w:w="348" w:type="pct"/>
            <w:gridSpan w:val="2"/>
            <w:shd w:val="clear" w:color="000000" w:fill="CCFFFF"/>
            <w:noWrap/>
            <w:vAlign w:val="center"/>
            <w:hideMark/>
          </w:tcPr>
          <w:p w14:paraId="3FD1E8F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2049</w:t>
            </w:r>
          </w:p>
        </w:tc>
        <w:tc>
          <w:tcPr>
            <w:tcW w:w="428" w:type="pct"/>
            <w:gridSpan w:val="2"/>
            <w:shd w:val="clear" w:color="000000" w:fill="CCFFFF"/>
            <w:noWrap/>
            <w:vAlign w:val="center"/>
            <w:hideMark/>
          </w:tcPr>
          <w:p w14:paraId="72E44EE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2.392</w:t>
            </w:r>
          </w:p>
        </w:tc>
        <w:tc>
          <w:tcPr>
            <w:tcW w:w="348" w:type="pct"/>
            <w:gridSpan w:val="2"/>
            <w:shd w:val="clear" w:color="000000" w:fill="CCFFFF"/>
            <w:noWrap/>
            <w:vAlign w:val="center"/>
            <w:hideMark/>
          </w:tcPr>
          <w:p w14:paraId="3BB3228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624124C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2.392</w:t>
            </w:r>
          </w:p>
        </w:tc>
        <w:tc>
          <w:tcPr>
            <w:tcW w:w="522" w:type="pct"/>
            <w:gridSpan w:val="3"/>
            <w:shd w:val="clear" w:color="000000" w:fill="CCFFFF"/>
            <w:noWrap/>
            <w:vAlign w:val="center"/>
            <w:hideMark/>
          </w:tcPr>
          <w:p w14:paraId="782DEB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194</w:t>
            </w:r>
          </w:p>
        </w:tc>
        <w:tc>
          <w:tcPr>
            <w:tcW w:w="537" w:type="pct"/>
            <w:gridSpan w:val="2"/>
            <w:shd w:val="clear" w:color="000000" w:fill="CCFFFF"/>
            <w:noWrap/>
            <w:vAlign w:val="center"/>
            <w:hideMark/>
          </w:tcPr>
          <w:p w14:paraId="14BAC4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w:t>
            </w:r>
          </w:p>
        </w:tc>
        <w:tc>
          <w:tcPr>
            <w:tcW w:w="530" w:type="pct"/>
            <w:gridSpan w:val="2"/>
            <w:shd w:val="clear" w:color="000000" w:fill="CCFFFF"/>
            <w:noWrap/>
            <w:vAlign w:val="center"/>
            <w:hideMark/>
          </w:tcPr>
          <w:p w14:paraId="5C1EA26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11.956</w:t>
            </w:r>
          </w:p>
        </w:tc>
        <w:tc>
          <w:tcPr>
            <w:tcW w:w="559" w:type="pct"/>
            <w:gridSpan w:val="3"/>
            <w:shd w:val="clear" w:color="000000" w:fill="CCFFFF"/>
            <w:noWrap/>
            <w:vAlign w:val="center"/>
            <w:hideMark/>
          </w:tcPr>
          <w:p w14:paraId="1E49470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1.517</w:t>
            </w:r>
          </w:p>
        </w:tc>
        <w:tc>
          <w:tcPr>
            <w:tcW w:w="646" w:type="pct"/>
            <w:gridSpan w:val="2"/>
            <w:shd w:val="clear" w:color="000000" w:fill="CCFFFF"/>
            <w:noWrap/>
            <w:vAlign w:val="center"/>
            <w:hideMark/>
          </w:tcPr>
          <w:p w14:paraId="7C358EF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13.753</w:t>
            </w:r>
          </w:p>
        </w:tc>
        <w:tc>
          <w:tcPr>
            <w:tcW w:w="734" w:type="pct"/>
            <w:gridSpan w:val="2"/>
            <w:shd w:val="clear" w:color="000000" w:fill="CCFFFF"/>
            <w:noWrap/>
            <w:vAlign w:val="center"/>
            <w:hideMark/>
          </w:tcPr>
          <w:p w14:paraId="2DBA438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16.145</w:t>
            </w:r>
          </w:p>
        </w:tc>
      </w:tr>
      <w:tr w:rsidR="000A55C6" w:rsidRPr="000A55C6" w14:paraId="3231D49C" w14:textId="77777777" w:rsidTr="000B30DF">
        <w:trPr>
          <w:trHeight w:val="227"/>
          <w:jc w:val="center"/>
        </w:trPr>
        <w:tc>
          <w:tcPr>
            <w:tcW w:w="348" w:type="pct"/>
            <w:gridSpan w:val="2"/>
            <w:noWrap/>
            <w:vAlign w:val="center"/>
            <w:hideMark/>
          </w:tcPr>
          <w:p w14:paraId="5A30B05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2050</w:t>
            </w:r>
          </w:p>
        </w:tc>
        <w:tc>
          <w:tcPr>
            <w:tcW w:w="428" w:type="pct"/>
            <w:gridSpan w:val="2"/>
            <w:noWrap/>
            <w:vAlign w:val="center"/>
            <w:hideMark/>
          </w:tcPr>
          <w:p w14:paraId="18E98F4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2.052</w:t>
            </w:r>
          </w:p>
        </w:tc>
        <w:tc>
          <w:tcPr>
            <w:tcW w:w="348" w:type="pct"/>
            <w:gridSpan w:val="2"/>
            <w:noWrap/>
            <w:vAlign w:val="center"/>
            <w:hideMark/>
          </w:tcPr>
          <w:p w14:paraId="5329C3C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44852E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2.052</w:t>
            </w:r>
          </w:p>
        </w:tc>
        <w:tc>
          <w:tcPr>
            <w:tcW w:w="522" w:type="pct"/>
            <w:gridSpan w:val="3"/>
            <w:noWrap/>
            <w:vAlign w:val="center"/>
            <w:hideMark/>
          </w:tcPr>
          <w:p w14:paraId="65A0544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184</w:t>
            </w:r>
          </w:p>
        </w:tc>
        <w:tc>
          <w:tcPr>
            <w:tcW w:w="537" w:type="pct"/>
            <w:gridSpan w:val="2"/>
            <w:noWrap/>
            <w:vAlign w:val="center"/>
            <w:hideMark/>
          </w:tcPr>
          <w:p w14:paraId="52CF3A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w:t>
            </w:r>
          </w:p>
        </w:tc>
        <w:tc>
          <w:tcPr>
            <w:tcW w:w="530" w:type="pct"/>
            <w:gridSpan w:val="2"/>
            <w:noWrap/>
            <w:vAlign w:val="center"/>
            <w:hideMark/>
          </w:tcPr>
          <w:p w14:paraId="731698A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12.080</w:t>
            </w:r>
          </w:p>
        </w:tc>
        <w:tc>
          <w:tcPr>
            <w:tcW w:w="559" w:type="pct"/>
            <w:gridSpan w:val="3"/>
            <w:noWrap/>
            <w:vAlign w:val="center"/>
            <w:hideMark/>
          </w:tcPr>
          <w:p w14:paraId="44EC41D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1.637</w:t>
            </w:r>
          </w:p>
        </w:tc>
        <w:tc>
          <w:tcPr>
            <w:tcW w:w="646" w:type="pct"/>
            <w:gridSpan w:val="2"/>
            <w:noWrap/>
            <w:vAlign w:val="center"/>
            <w:hideMark/>
          </w:tcPr>
          <w:p w14:paraId="36A603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13.985</w:t>
            </w:r>
          </w:p>
        </w:tc>
        <w:tc>
          <w:tcPr>
            <w:tcW w:w="734" w:type="pct"/>
            <w:gridSpan w:val="2"/>
            <w:noWrap/>
            <w:vAlign w:val="center"/>
            <w:hideMark/>
          </w:tcPr>
          <w:p w14:paraId="19ECF2F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16.037</w:t>
            </w:r>
          </w:p>
        </w:tc>
      </w:tr>
      <w:tr w:rsidR="000A55C6" w:rsidRPr="000A55C6" w14:paraId="642026A8" w14:textId="77777777" w:rsidTr="000B30DF">
        <w:trPr>
          <w:trHeight w:val="227"/>
          <w:jc w:val="center"/>
        </w:trPr>
        <w:tc>
          <w:tcPr>
            <w:tcW w:w="348" w:type="pct"/>
            <w:gridSpan w:val="2"/>
            <w:shd w:val="clear" w:color="000000" w:fill="CCFFFF"/>
            <w:noWrap/>
            <w:vAlign w:val="center"/>
            <w:hideMark/>
          </w:tcPr>
          <w:p w14:paraId="3CB6273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2051</w:t>
            </w:r>
          </w:p>
        </w:tc>
        <w:tc>
          <w:tcPr>
            <w:tcW w:w="428" w:type="pct"/>
            <w:gridSpan w:val="2"/>
            <w:shd w:val="clear" w:color="000000" w:fill="CCFFFF"/>
            <w:noWrap/>
            <w:vAlign w:val="center"/>
            <w:hideMark/>
          </w:tcPr>
          <w:p w14:paraId="330B017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1.731</w:t>
            </w:r>
          </w:p>
        </w:tc>
        <w:tc>
          <w:tcPr>
            <w:tcW w:w="348" w:type="pct"/>
            <w:gridSpan w:val="2"/>
            <w:shd w:val="clear" w:color="000000" w:fill="CCFFFF"/>
            <w:noWrap/>
            <w:vAlign w:val="center"/>
            <w:hideMark/>
          </w:tcPr>
          <w:p w14:paraId="4844B4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0ED65D1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1.731</w:t>
            </w:r>
          </w:p>
        </w:tc>
        <w:tc>
          <w:tcPr>
            <w:tcW w:w="522" w:type="pct"/>
            <w:gridSpan w:val="3"/>
            <w:shd w:val="clear" w:color="000000" w:fill="CCFFFF"/>
            <w:noWrap/>
            <w:vAlign w:val="center"/>
            <w:hideMark/>
          </w:tcPr>
          <w:p w14:paraId="50BE68E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175</w:t>
            </w:r>
          </w:p>
        </w:tc>
        <w:tc>
          <w:tcPr>
            <w:tcW w:w="537" w:type="pct"/>
            <w:gridSpan w:val="2"/>
            <w:shd w:val="clear" w:color="000000" w:fill="CCFFFF"/>
            <w:noWrap/>
            <w:vAlign w:val="center"/>
            <w:hideMark/>
          </w:tcPr>
          <w:p w14:paraId="33CAC06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w:t>
            </w:r>
          </w:p>
        </w:tc>
        <w:tc>
          <w:tcPr>
            <w:tcW w:w="530" w:type="pct"/>
            <w:gridSpan w:val="2"/>
            <w:shd w:val="clear" w:color="000000" w:fill="CCFFFF"/>
            <w:noWrap/>
            <w:vAlign w:val="center"/>
            <w:hideMark/>
          </w:tcPr>
          <w:p w14:paraId="0443230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12.175</w:t>
            </w:r>
          </w:p>
        </w:tc>
        <w:tc>
          <w:tcPr>
            <w:tcW w:w="559" w:type="pct"/>
            <w:gridSpan w:val="3"/>
            <w:shd w:val="clear" w:color="000000" w:fill="CCFFFF"/>
            <w:noWrap/>
            <w:vAlign w:val="center"/>
            <w:hideMark/>
          </w:tcPr>
          <w:p w14:paraId="1EA2A81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1.760</w:t>
            </w:r>
          </w:p>
        </w:tc>
        <w:tc>
          <w:tcPr>
            <w:tcW w:w="646" w:type="pct"/>
            <w:gridSpan w:val="2"/>
            <w:shd w:val="clear" w:color="000000" w:fill="CCFFFF"/>
            <w:noWrap/>
            <w:vAlign w:val="center"/>
            <w:hideMark/>
          </w:tcPr>
          <w:p w14:paraId="611671A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14.192</w:t>
            </w:r>
          </w:p>
        </w:tc>
        <w:tc>
          <w:tcPr>
            <w:tcW w:w="734" w:type="pct"/>
            <w:gridSpan w:val="2"/>
            <w:shd w:val="clear" w:color="000000" w:fill="CCFFFF"/>
            <w:noWrap/>
            <w:vAlign w:val="center"/>
            <w:hideMark/>
          </w:tcPr>
          <w:p w14:paraId="35143AC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15.923</w:t>
            </w:r>
          </w:p>
        </w:tc>
      </w:tr>
      <w:tr w:rsidR="000A55C6" w:rsidRPr="000A55C6" w14:paraId="224E91DB" w14:textId="77777777" w:rsidTr="000B30DF">
        <w:trPr>
          <w:trHeight w:val="227"/>
          <w:jc w:val="center"/>
        </w:trPr>
        <w:tc>
          <w:tcPr>
            <w:tcW w:w="348" w:type="pct"/>
            <w:gridSpan w:val="2"/>
            <w:noWrap/>
            <w:vAlign w:val="center"/>
            <w:hideMark/>
          </w:tcPr>
          <w:p w14:paraId="4077DB9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2052</w:t>
            </w:r>
          </w:p>
        </w:tc>
        <w:tc>
          <w:tcPr>
            <w:tcW w:w="428" w:type="pct"/>
            <w:gridSpan w:val="2"/>
            <w:noWrap/>
            <w:vAlign w:val="center"/>
            <w:hideMark/>
          </w:tcPr>
          <w:p w14:paraId="5130F50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1.446</w:t>
            </w:r>
          </w:p>
        </w:tc>
        <w:tc>
          <w:tcPr>
            <w:tcW w:w="348" w:type="pct"/>
            <w:gridSpan w:val="2"/>
            <w:noWrap/>
            <w:vAlign w:val="center"/>
            <w:hideMark/>
          </w:tcPr>
          <w:p w14:paraId="5E358D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4773CE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1.446</w:t>
            </w:r>
          </w:p>
        </w:tc>
        <w:tc>
          <w:tcPr>
            <w:tcW w:w="522" w:type="pct"/>
            <w:gridSpan w:val="3"/>
            <w:noWrap/>
            <w:vAlign w:val="center"/>
            <w:hideMark/>
          </w:tcPr>
          <w:p w14:paraId="40BA88F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166</w:t>
            </w:r>
          </w:p>
        </w:tc>
        <w:tc>
          <w:tcPr>
            <w:tcW w:w="537" w:type="pct"/>
            <w:gridSpan w:val="2"/>
            <w:noWrap/>
            <w:vAlign w:val="center"/>
            <w:hideMark/>
          </w:tcPr>
          <w:p w14:paraId="4F25510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80</w:t>
            </w:r>
          </w:p>
        </w:tc>
        <w:tc>
          <w:tcPr>
            <w:tcW w:w="530" w:type="pct"/>
            <w:gridSpan w:val="2"/>
            <w:noWrap/>
            <w:vAlign w:val="center"/>
            <w:hideMark/>
          </w:tcPr>
          <w:p w14:paraId="65A28FE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12.223</w:t>
            </w:r>
          </w:p>
        </w:tc>
        <w:tc>
          <w:tcPr>
            <w:tcW w:w="559" w:type="pct"/>
            <w:gridSpan w:val="3"/>
            <w:noWrap/>
            <w:vAlign w:val="center"/>
            <w:hideMark/>
          </w:tcPr>
          <w:p w14:paraId="28783FC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1.886</w:t>
            </w:r>
          </w:p>
        </w:tc>
        <w:tc>
          <w:tcPr>
            <w:tcW w:w="646" w:type="pct"/>
            <w:gridSpan w:val="2"/>
            <w:noWrap/>
            <w:vAlign w:val="center"/>
            <w:hideMark/>
          </w:tcPr>
          <w:p w14:paraId="2833967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14.355</w:t>
            </w:r>
          </w:p>
        </w:tc>
        <w:tc>
          <w:tcPr>
            <w:tcW w:w="734" w:type="pct"/>
            <w:gridSpan w:val="2"/>
            <w:noWrap/>
            <w:vAlign w:val="center"/>
            <w:hideMark/>
          </w:tcPr>
          <w:p w14:paraId="5E20905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15.801</w:t>
            </w:r>
          </w:p>
        </w:tc>
      </w:tr>
      <w:tr w:rsidR="000A55C6" w:rsidRPr="000A55C6" w14:paraId="232DD496" w14:textId="77777777" w:rsidTr="000B30DF">
        <w:trPr>
          <w:trHeight w:val="227"/>
          <w:jc w:val="center"/>
        </w:trPr>
        <w:tc>
          <w:tcPr>
            <w:tcW w:w="348" w:type="pct"/>
            <w:gridSpan w:val="2"/>
            <w:shd w:val="clear" w:color="000000" w:fill="CCFFFF"/>
            <w:noWrap/>
            <w:vAlign w:val="center"/>
            <w:hideMark/>
          </w:tcPr>
          <w:p w14:paraId="3B3E4B2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2053</w:t>
            </w:r>
          </w:p>
        </w:tc>
        <w:tc>
          <w:tcPr>
            <w:tcW w:w="428" w:type="pct"/>
            <w:gridSpan w:val="2"/>
            <w:shd w:val="clear" w:color="000000" w:fill="CCFFFF"/>
            <w:noWrap/>
            <w:vAlign w:val="center"/>
            <w:hideMark/>
          </w:tcPr>
          <w:p w14:paraId="5FD5499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1.180</w:t>
            </w:r>
          </w:p>
        </w:tc>
        <w:tc>
          <w:tcPr>
            <w:tcW w:w="348" w:type="pct"/>
            <w:gridSpan w:val="2"/>
            <w:shd w:val="clear" w:color="000000" w:fill="CCFFFF"/>
            <w:noWrap/>
            <w:vAlign w:val="center"/>
            <w:hideMark/>
          </w:tcPr>
          <w:p w14:paraId="14760C5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0FC331B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1.180</w:t>
            </w:r>
          </w:p>
        </w:tc>
        <w:tc>
          <w:tcPr>
            <w:tcW w:w="522" w:type="pct"/>
            <w:gridSpan w:val="3"/>
            <w:shd w:val="clear" w:color="000000" w:fill="CCFFFF"/>
            <w:noWrap/>
            <w:vAlign w:val="center"/>
            <w:hideMark/>
          </w:tcPr>
          <w:p w14:paraId="4E569BA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156</w:t>
            </w:r>
          </w:p>
        </w:tc>
        <w:tc>
          <w:tcPr>
            <w:tcW w:w="537" w:type="pct"/>
            <w:gridSpan w:val="2"/>
            <w:shd w:val="clear" w:color="000000" w:fill="CCFFFF"/>
            <w:noWrap/>
            <w:vAlign w:val="center"/>
            <w:hideMark/>
          </w:tcPr>
          <w:p w14:paraId="6B9E70F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w:t>
            </w:r>
          </w:p>
        </w:tc>
        <w:tc>
          <w:tcPr>
            <w:tcW w:w="530" w:type="pct"/>
            <w:gridSpan w:val="2"/>
            <w:shd w:val="clear" w:color="000000" w:fill="CCFFFF"/>
            <w:noWrap/>
            <w:vAlign w:val="center"/>
            <w:hideMark/>
          </w:tcPr>
          <w:p w14:paraId="3861AE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12.241</w:t>
            </w:r>
          </w:p>
        </w:tc>
        <w:tc>
          <w:tcPr>
            <w:tcW w:w="559" w:type="pct"/>
            <w:gridSpan w:val="3"/>
            <w:shd w:val="clear" w:color="000000" w:fill="CCFFFF"/>
            <w:noWrap/>
            <w:vAlign w:val="center"/>
            <w:hideMark/>
          </w:tcPr>
          <w:p w14:paraId="167E58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2.014</w:t>
            </w:r>
          </w:p>
        </w:tc>
        <w:tc>
          <w:tcPr>
            <w:tcW w:w="646" w:type="pct"/>
            <w:gridSpan w:val="2"/>
            <w:shd w:val="clear" w:color="000000" w:fill="CCFFFF"/>
            <w:noWrap/>
            <w:vAlign w:val="center"/>
            <w:hideMark/>
          </w:tcPr>
          <w:p w14:paraId="08118A5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14.489</w:t>
            </w:r>
          </w:p>
        </w:tc>
        <w:tc>
          <w:tcPr>
            <w:tcW w:w="734" w:type="pct"/>
            <w:gridSpan w:val="2"/>
            <w:shd w:val="clear" w:color="000000" w:fill="CCFFFF"/>
            <w:noWrap/>
            <w:vAlign w:val="center"/>
            <w:hideMark/>
          </w:tcPr>
          <w:p w14:paraId="23F5AE5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15.669</w:t>
            </w:r>
          </w:p>
        </w:tc>
      </w:tr>
      <w:tr w:rsidR="000A55C6" w:rsidRPr="000A55C6" w14:paraId="5D502C42" w14:textId="77777777" w:rsidTr="000B30DF">
        <w:trPr>
          <w:trHeight w:val="227"/>
          <w:jc w:val="center"/>
        </w:trPr>
        <w:tc>
          <w:tcPr>
            <w:tcW w:w="348" w:type="pct"/>
            <w:gridSpan w:val="2"/>
            <w:noWrap/>
            <w:vAlign w:val="center"/>
            <w:hideMark/>
          </w:tcPr>
          <w:p w14:paraId="304152F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2054</w:t>
            </w:r>
          </w:p>
        </w:tc>
        <w:tc>
          <w:tcPr>
            <w:tcW w:w="428" w:type="pct"/>
            <w:gridSpan w:val="2"/>
            <w:noWrap/>
            <w:vAlign w:val="center"/>
            <w:hideMark/>
          </w:tcPr>
          <w:p w14:paraId="55178F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931</w:t>
            </w:r>
          </w:p>
        </w:tc>
        <w:tc>
          <w:tcPr>
            <w:tcW w:w="348" w:type="pct"/>
            <w:gridSpan w:val="2"/>
            <w:noWrap/>
            <w:vAlign w:val="center"/>
            <w:hideMark/>
          </w:tcPr>
          <w:p w14:paraId="03F6E07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10ECEA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931</w:t>
            </w:r>
          </w:p>
        </w:tc>
        <w:tc>
          <w:tcPr>
            <w:tcW w:w="522" w:type="pct"/>
            <w:gridSpan w:val="3"/>
            <w:noWrap/>
            <w:vAlign w:val="center"/>
            <w:hideMark/>
          </w:tcPr>
          <w:p w14:paraId="201B0C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w:t>
            </w:r>
          </w:p>
        </w:tc>
        <w:tc>
          <w:tcPr>
            <w:tcW w:w="537" w:type="pct"/>
            <w:gridSpan w:val="2"/>
            <w:noWrap/>
            <w:vAlign w:val="center"/>
            <w:hideMark/>
          </w:tcPr>
          <w:p w14:paraId="48BC566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77</w:t>
            </w:r>
          </w:p>
        </w:tc>
        <w:tc>
          <w:tcPr>
            <w:tcW w:w="530" w:type="pct"/>
            <w:gridSpan w:val="2"/>
            <w:noWrap/>
            <w:vAlign w:val="center"/>
            <w:hideMark/>
          </w:tcPr>
          <w:p w14:paraId="7C4CAD6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12.229</w:t>
            </w:r>
          </w:p>
        </w:tc>
        <w:tc>
          <w:tcPr>
            <w:tcW w:w="559" w:type="pct"/>
            <w:gridSpan w:val="3"/>
            <w:noWrap/>
            <w:vAlign w:val="center"/>
            <w:hideMark/>
          </w:tcPr>
          <w:p w14:paraId="24A604E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2.142</w:t>
            </w:r>
          </w:p>
        </w:tc>
        <w:tc>
          <w:tcPr>
            <w:tcW w:w="646" w:type="pct"/>
            <w:gridSpan w:val="2"/>
            <w:noWrap/>
            <w:vAlign w:val="center"/>
            <w:hideMark/>
          </w:tcPr>
          <w:p w14:paraId="1017687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14.594</w:t>
            </w:r>
          </w:p>
        </w:tc>
        <w:tc>
          <w:tcPr>
            <w:tcW w:w="734" w:type="pct"/>
            <w:gridSpan w:val="2"/>
            <w:noWrap/>
            <w:vAlign w:val="center"/>
            <w:hideMark/>
          </w:tcPr>
          <w:p w14:paraId="6D0E6BF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15.526</w:t>
            </w:r>
          </w:p>
        </w:tc>
      </w:tr>
      <w:tr w:rsidR="000A55C6" w:rsidRPr="000A55C6" w14:paraId="7C861D4D" w14:textId="77777777" w:rsidTr="000B30DF">
        <w:trPr>
          <w:trHeight w:val="227"/>
          <w:jc w:val="center"/>
        </w:trPr>
        <w:tc>
          <w:tcPr>
            <w:tcW w:w="348" w:type="pct"/>
            <w:gridSpan w:val="2"/>
            <w:shd w:val="clear" w:color="000000" w:fill="CCFFFF"/>
            <w:noWrap/>
            <w:vAlign w:val="center"/>
            <w:hideMark/>
          </w:tcPr>
          <w:p w14:paraId="67BEB7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2055</w:t>
            </w:r>
          </w:p>
        </w:tc>
        <w:tc>
          <w:tcPr>
            <w:tcW w:w="428" w:type="pct"/>
            <w:gridSpan w:val="2"/>
            <w:shd w:val="clear" w:color="000000" w:fill="CCFFFF"/>
            <w:noWrap/>
            <w:vAlign w:val="center"/>
            <w:hideMark/>
          </w:tcPr>
          <w:p w14:paraId="1AA09BF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743</w:t>
            </w:r>
          </w:p>
        </w:tc>
        <w:tc>
          <w:tcPr>
            <w:tcW w:w="348" w:type="pct"/>
            <w:gridSpan w:val="2"/>
            <w:shd w:val="clear" w:color="000000" w:fill="CCFFFF"/>
            <w:noWrap/>
            <w:vAlign w:val="center"/>
            <w:hideMark/>
          </w:tcPr>
          <w:p w14:paraId="1E8BFDD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7B94FF6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743</w:t>
            </w:r>
          </w:p>
        </w:tc>
        <w:tc>
          <w:tcPr>
            <w:tcW w:w="522" w:type="pct"/>
            <w:gridSpan w:val="3"/>
            <w:shd w:val="clear" w:color="000000" w:fill="CCFFFF"/>
            <w:noWrap/>
            <w:vAlign w:val="center"/>
            <w:hideMark/>
          </w:tcPr>
          <w:p w14:paraId="1E1739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w:t>
            </w:r>
          </w:p>
        </w:tc>
        <w:tc>
          <w:tcPr>
            <w:tcW w:w="537" w:type="pct"/>
            <w:gridSpan w:val="2"/>
            <w:shd w:val="clear" w:color="000000" w:fill="CCFFFF"/>
            <w:noWrap/>
            <w:vAlign w:val="center"/>
            <w:hideMark/>
          </w:tcPr>
          <w:p w14:paraId="7C0EABF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75</w:t>
            </w:r>
          </w:p>
        </w:tc>
        <w:tc>
          <w:tcPr>
            <w:tcW w:w="530" w:type="pct"/>
            <w:gridSpan w:val="2"/>
            <w:shd w:val="clear" w:color="000000" w:fill="CCFFFF"/>
            <w:noWrap/>
            <w:vAlign w:val="center"/>
            <w:hideMark/>
          </w:tcPr>
          <w:p w14:paraId="59E9598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12.145</w:t>
            </w:r>
          </w:p>
        </w:tc>
        <w:tc>
          <w:tcPr>
            <w:tcW w:w="559" w:type="pct"/>
            <w:gridSpan w:val="3"/>
            <w:shd w:val="clear" w:color="000000" w:fill="CCFFFF"/>
            <w:noWrap/>
            <w:vAlign w:val="center"/>
            <w:hideMark/>
          </w:tcPr>
          <w:p w14:paraId="681BC47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2.271</w:t>
            </w:r>
          </w:p>
        </w:tc>
        <w:tc>
          <w:tcPr>
            <w:tcW w:w="646" w:type="pct"/>
            <w:gridSpan w:val="2"/>
            <w:shd w:val="clear" w:color="000000" w:fill="CCFFFF"/>
            <w:noWrap/>
            <w:vAlign w:val="center"/>
            <w:hideMark/>
          </w:tcPr>
          <w:p w14:paraId="0C4BF25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14.627</w:t>
            </w:r>
          </w:p>
        </w:tc>
        <w:tc>
          <w:tcPr>
            <w:tcW w:w="734" w:type="pct"/>
            <w:gridSpan w:val="2"/>
            <w:shd w:val="clear" w:color="000000" w:fill="CCFFFF"/>
            <w:noWrap/>
            <w:vAlign w:val="center"/>
            <w:hideMark/>
          </w:tcPr>
          <w:p w14:paraId="589C3A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15.370</w:t>
            </w:r>
          </w:p>
        </w:tc>
      </w:tr>
      <w:tr w:rsidR="000A55C6" w:rsidRPr="000A55C6" w14:paraId="722370EE" w14:textId="77777777" w:rsidTr="000B30DF">
        <w:trPr>
          <w:trHeight w:val="227"/>
          <w:jc w:val="center"/>
        </w:trPr>
        <w:tc>
          <w:tcPr>
            <w:tcW w:w="348" w:type="pct"/>
            <w:gridSpan w:val="2"/>
            <w:noWrap/>
            <w:vAlign w:val="center"/>
            <w:hideMark/>
          </w:tcPr>
          <w:p w14:paraId="401F1F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2056</w:t>
            </w:r>
          </w:p>
        </w:tc>
        <w:tc>
          <w:tcPr>
            <w:tcW w:w="428" w:type="pct"/>
            <w:gridSpan w:val="2"/>
            <w:noWrap/>
            <w:vAlign w:val="center"/>
            <w:hideMark/>
          </w:tcPr>
          <w:p w14:paraId="0506E1E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574</w:t>
            </w:r>
          </w:p>
        </w:tc>
        <w:tc>
          <w:tcPr>
            <w:tcW w:w="348" w:type="pct"/>
            <w:gridSpan w:val="2"/>
            <w:noWrap/>
            <w:vAlign w:val="center"/>
            <w:hideMark/>
          </w:tcPr>
          <w:p w14:paraId="74148A2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3048E9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574</w:t>
            </w:r>
          </w:p>
        </w:tc>
        <w:tc>
          <w:tcPr>
            <w:tcW w:w="522" w:type="pct"/>
            <w:gridSpan w:val="3"/>
            <w:noWrap/>
            <w:vAlign w:val="center"/>
            <w:hideMark/>
          </w:tcPr>
          <w:p w14:paraId="70E05A3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126</w:t>
            </w:r>
          </w:p>
        </w:tc>
        <w:tc>
          <w:tcPr>
            <w:tcW w:w="537" w:type="pct"/>
            <w:gridSpan w:val="2"/>
            <w:noWrap/>
            <w:vAlign w:val="center"/>
            <w:hideMark/>
          </w:tcPr>
          <w:p w14:paraId="69F255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w:t>
            </w:r>
          </w:p>
        </w:tc>
        <w:tc>
          <w:tcPr>
            <w:tcW w:w="530" w:type="pct"/>
            <w:gridSpan w:val="2"/>
            <w:noWrap/>
            <w:vAlign w:val="center"/>
            <w:hideMark/>
          </w:tcPr>
          <w:p w14:paraId="10C93DC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12.027</w:t>
            </w:r>
          </w:p>
        </w:tc>
        <w:tc>
          <w:tcPr>
            <w:tcW w:w="559" w:type="pct"/>
            <w:gridSpan w:val="3"/>
            <w:noWrap/>
            <w:vAlign w:val="center"/>
            <w:hideMark/>
          </w:tcPr>
          <w:p w14:paraId="13537AD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2.400</w:t>
            </w:r>
          </w:p>
        </w:tc>
        <w:tc>
          <w:tcPr>
            <w:tcW w:w="646" w:type="pct"/>
            <w:gridSpan w:val="2"/>
            <w:noWrap/>
            <w:vAlign w:val="center"/>
            <w:hideMark/>
          </w:tcPr>
          <w:p w14:paraId="049C86D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14.625</w:t>
            </w:r>
          </w:p>
        </w:tc>
        <w:tc>
          <w:tcPr>
            <w:tcW w:w="734" w:type="pct"/>
            <w:gridSpan w:val="2"/>
            <w:noWrap/>
            <w:vAlign w:val="center"/>
            <w:hideMark/>
          </w:tcPr>
          <w:p w14:paraId="03EE905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15.199</w:t>
            </w:r>
          </w:p>
        </w:tc>
      </w:tr>
      <w:tr w:rsidR="000A55C6" w:rsidRPr="000A55C6" w14:paraId="2D769627" w14:textId="77777777" w:rsidTr="000B30DF">
        <w:trPr>
          <w:trHeight w:val="227"/>
          <w:jc w:val="center"/>
        </w:trPr>
        <w:tc>
          <w:tcPr>
            <w:tcW w:w="348" w:type="pct"/>
            <w:gridSpan w:val="2"/>
            <w:shd w:val="clear" w:color="000000" w:fill="CCFFFF"/>
            <w:noWrap/>
            <w:vAlign w:val="center"/>
            <w:hideMark/>
          </w:tcPr>
          <w:p w14:paraId="54B03DD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2057</w:t>
            </w:r>
          </w:p>
        </w:tc>
        <w:tc>
          <w:tcPr>
            <w:tcW w:w="428" w:type="pct"/>
            <w:gridSpan w:val="2"/>
            <w:shd w:val="clear" w:color="000000" w:fill="CCFFFF"/>
            <w:noWrap/>
            <w:vAlign w:val="center"/>
            <w:hideMark/>
          </w:tcPr>
          <w:p w14:paraId="08404F6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450</w:t>
            </w:r>
          </w:p>
        </w:tc>
        <w:tc>
          <w:tcPr>
            <w:tcW w:w="348" w:type="pct"/>
            <w:gridSpan w:val="2"/>
            <w:shd w:val="clear" w:color="000000" w:fill="CCFFFF"/>
            <w:noWrap/>
            <w:vAlign w:val="center"/>
            <w:hideMark/>
          </w:tcPr>
          <w:p w14:paraId="2631BE3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D5A06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450</w:t>
            </w:r>
          </w:p>
        </w:tc>
        <w:tc>
          <w:tcPr>
            <w:tcW w:w="522" w:type="pct"/>
            <w:gridSpan w:val="3"/>
            <w:shd w:val="clear" w:color="000000" w:fill="CCFFFF"/>
            <w:noWrap/>
            <w:vAlign w:val="center"/>
            <w:hideMark/>
          </w:tcPr>
          <w:p w14:paraId="61BD74D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w:t>
            </w:r>
          </w:p>
        </w:tc>
        <w:tc>
          <w:tcPr>
            <w:tcW w:w="537" w:type="pct"/>
            <w:gridSpan w:val="2"/>
            <w:shd w:val="clear" w:color="000000" w:fill="CCFFFF"/>
            <w:noWrap/>
            <w:vAlign w:val="center"/>
            <w:hideMark/>
          </w:tcPr>
          <w:p w14:paraId="3C37CC2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w:t>
            </w:r>
          </w:p>
        </w:tc>
        <w:tc>
          <w:tcPr>
            <w:tcW w:w="530" w:type="pct"/>
            <w:gridSpan w:val="2"/>
            <w:shd w:val="clear" w:color="000000" w:fill="CCFFFF"/>
            <w:noWrap/>
            <w:vAlign w:val="center"/>
            <w:hideMark/>
          </w:tcPr>
          <w:p w14:paraId="439F8D3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11.849</w:t>
            </w:r>
          </w:p>
        </w:tc>
        <w:tc>
          <w:tcPr>
            <w:tcW w:w="559" w:type="pct"/>
            <w:gridSpan w:val="3"/>
            <w:shd w:val="clear" w:color="000000" w:fill="CCFFFF"/>
            <w:noWrap/>
            <w:vAlign w:val="center"/>
            <w:hideMark/>
          </w:tcPr>
          <w:p w14:paraId="5AF8844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2.527</w:t>
            </w:r>
          </w:p>
        </w:tc>
        <w:tc>
          <w:tcPr>
            <w:tcW w:w="646" w:type="pct"/>
            <w:gridSpan w:val="2"/>
            <w:shd w:val="clear" w:color="000000" w:fill="CCFFFF"/>
            <w:noWrap/>
            <w:vAlign w:val="center"/>
            <w:hideMark/>
          </w:tcPr>
          <w:p w14:paraId="0AF6FB0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14.563</w:t>
            </w:r>
          </w:p>
        </w:tc>
        <w:tc>
          <w:tcPr>
            <w:tcW w:w="734" w:type="pct"/>
            <w:gridSpan w:val="2"/>
            <w:shd w:val="clear" w:color="000000" w:fill="CCFFFF"/>
            <w:noWrap/>
            <w:vAlign w:val="center"/>
            <w:hideMark/>
          </w:tcPr>
          <w:p w14:paraId="4008D23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15.012</w:t>
            </w:r>
          </w:p>
        </w:tc>
      </w:tr>
      <w:tr w:rsidR="000A55C6" w:rsidRPr="000A55C6" w14:paraId="5F224943" w14:textId="77777777" w:rsidTr="000B30DF">
        <w:trPr>
          <w:trHeight w:val="227"/>
          <w:jc w:val="center"/>
        </w:trPr>
        <w:tc>
          <w:tcPr>
            <w:tcW w:w="348" w:type="pct"/>
            <w:gridSpan w:val="2"/>
            <w:noWrap/>
            <w:vAlign w:val="center"/>
            <w:hideMark/>
          </w:tcPr>
          <w:p w14:paraId="396B12C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2058</w:t>
            </w:r>
          </w:p>
        </w:tc>
        <w:tc>
          <w:tcPr>
            <w:tcW w:w="428" w:type="pct"/>
            <w:gridSpan w:val="2"/>
            <w:noWrap/>
            <w:vAlign w:val="center"/>
            <w:hideMark/>
          </w:tcPr>
          <w:p w14:paraId="5BBC80D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w:t>
            </w:r>
          </w:p>
        </w:tc>
        <w:tc>
          <w:tcPr>
            <w:tcW w:w="348" w:type="pct"/>
            <w:gridSpan w:val="2"/>
            <w:noWrap/>
            <w:vAlign w:val="center"/>
            <w:hideMark/>
          </w:tcPr>
          <w:p w14:paraId="69A7671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62A8C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w:t>
            </w:r>
          </w:p>
        </w:tc>
        <w:tc>
          <w:tcPr>
            <w:tcW w:w="522" w:type="pct"/>
            <w:gridSpan w:val="3"/>
            <w:noWrap/>
            <w:vAlign w:val="center"/>
            <w:hideMark/>
          </w:tcPr>
          <w:p w14:paraId="395F346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w:t>
            </w:r>
          </w:p>
        </w:tc>
        <w:tc>
          <w:tcPr>
            <w:tcW w:w="537" w:type="pct"/>
            <w:gridSpan w:val="2"/>
            <w:noWrap/>
            <w:vAlign w:val="center"/>
            <w:hideMark/>
          </w:tcPr>
          <w:p w14:paraId="146AF15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w:t>
            </w:r>
          </w:p>
        </w:tc>
        <w:tc>
          <w:tcPr>
            <w:tcW w:w="530" w:type="pct"/>
            <w:gridSpan w:val="2"/>
            <w:noWrap/>
            <w:vAlign w:val="center"/>
            <w:hideMark/>
          </w:tcPr>
          <w:p w14:paraId="65B99C3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11.637</w:t>
            </w:r>
          </w:p>
        </w:tc>
        <w:tc>
          <w:tcPr>
            <w:tcW w:w="559" w:type="pct"/>
            <w:gridSpan w:val="3"/>
            <w:noWrap/>
            <w:vAlign w:val="center"/>
            <w:hideMark/>
          </w:tcPr>
          <w:p w14:paraId="1CAA4B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2.651</w:t>
            </w:r>
          </w:p>
        </w:tc>
        <w:tc>
          <w:tcPr>
            <w:tcW w:w="646" w:type="pct"/>
            <w:gridSpan w:val="2"/>
            <w:noWrap/>
            <w:vAlign w:val="center"/>
            <w:hideMark/>
          </w:tcPr>
          <w:p w14:paraId="4C2190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14.463</w:t>
            </w:r>
          </w:p>
        </w:tc>
        <w:tc>
          <w:tcPr>
            <w:tcW w:w="734" w:type="pct"/>
            <w:gridSpan w:val="2"/>
            <w:noWrap/>
            <w:vAlign w:val="center"/>
            <w:hideMark/>
          </w:tcPr>
          <w:p w14:paraId="3EB2743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14.808</w:t>
            </w:r>
          </w:p>
        </w:tc>
      </w:tr>
      <w:tr w:rsidR="000A55C6" w:rsidRPr="000A55C6" w14:paraId="5F552F99" w14:textId="77777777" w:rsidTr="000B30DF">
        <w:trPr>
          <w:trHeight w:val="227"/>
          <w:jc w:val="center"/>
        </w:trPr>
        <w:tc>
          <w:tcPr>
            <w:tcW w:w="348" w:type="pct"/>
            <w:gridSpan w:val="2"/>
            <w:shd w:val="clear" w:color="000000" w:fill="CCFFFF"/>
            <w:noWrap/>
            <w:vAlign w:val="center"/>
            <w:hideMark/>
          </w:tcPr>
          <w:p w14:paraId="416167E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2059</w:t>
            </w:r>
          </w:p>
        </w:tc>
        <w:tc>
          <w:tcPr>
            <w:tcW w:w="428" w:type="pct"/>
            <w:gridSpan w:val="2"/>
            <w:shd w:val="clear" w:color="000000" w:fill="CCFFFF"/>
            <w:noWrap/>
            <w:vAlign w:val="center"/>
            <w:hideMark/>
          </w:tcPr>
          <w:p w14:paraId="50DBFD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260</w:t>
            </w:r>
          </w:p>
        </w:tc>
        <w:tc>
          <w:tcPr>
            <w:tcW w:w="348" w:type="pct"/>
            <w:gridSpan w:val="2"/>
            <w:shd w:val="clear" w:color="000000" w:fill="CCFFFF"/>
            <w:noWrap/>
            <w:vAlign w:val="center"/>
            <w:hideMark/>
          </w:tcPr>
          <w:p w14:paraId="229C0F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818E60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260</w:t>
            </w:r>
          </w:p>
        </w:tc>
        <w:tc>
          <w:tcPr>
            <w:tcW w:w="522" w:type="pct"/>
            <w:gridSpan w:val="3"/>
            <w:shd w:val="clear" w:color="000000" w:fill="CCFFFF"/>
            <w:noWrap/>
            <w:vAlign w:val="center"/>
            <w:hideMark/>
          </w:tcPr>
          <w:p w14:paraId="4E3E61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w:t>
            </w:r>
          </w:p>
        </w:tc>
        <w:tc>
          <w:tcPr>
            <w:tcW w:w="537" w:type="pct"/>
            <w:gridSpan w:val="2"/>
            <w:shd w:val="clear" w:color="000000" w:fill="CCFFFF"/>
            <w:noWrap/>
            <w:vAlign w:val="center"/>
            <w:hideMark/>
          </w:tcPr>
          <w:p w14:paraId="4A41AB2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w:t>
            </w:r>
          </w:p>
        </w:tc>
        <w:tc>
          <w:tcPr>
            <w:tcW w:w="530" w:type="pct"/>
            <w:gridSpan w:val="2"/>
            <w:shd w:val="clear" w:color="000000" w:fill="CCFFFF"/>
            <w:noWrap/>
            <w:vAlign w:val="center"/>
            <w:hideMark/>
          </w:tcPr>
          <w:p w14:paraId="5450EB1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11.392</w:t>
            </w:r>
          </w:p>
        </w:tc>
        <w:tc>
          <w:tcPr>
            <w:tcW w:w="559" w:type="pct"/>
            <w:gridSpan w:val="3"/>
            <w:shd w:val="clear" w:color="000000" w:fill="CCFFFF"/>
            <w:noWrap/>
            <w:vAlign w:val="center"/>
            <w:hideMark/>
          </w:tcPr>
          <w:p w14:paraId="3F58847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2.771</w:t>
            </w:r>
          </w:p>
        </w:tc>
        <w:tc>
          <w:tcPr>
            <w:tcW w:w="646" w:type="pct"/>
            <w:gridSpan w:val="2"/>
            <w:shd w:val="clear" w:color="000000" w:fill="CCFFFF"/>
            <w:noWrap/>
            <w:vAlign w:val="center"/>
            <w:hideMark/>
          </w:tcPr>
          <w:p w14:paraId="41DF77C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14.326</w:t>
            </w:r>
          </w:p>
        </w:tc>
        <w:tc>
          <w:tcPr>
            <w:tcW w:w="734" w:type="pct"/>
            <w:gridSpan w:val="2"/>
            <w:shd w:val="clear" w:color="000000" w:fill="CCFFFF"/>
            <w:noWrap/>
            <w:vAlign w:val="center"/>
            <w:hideMark/>
          </w:tcPr>
          <w:p w14:paraId="35036C0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14.586</w:t>
            </w:r>
          </w:p>
        </w:tc>
      </w:tr>
      <w:tr w:rsidR="000A55C6" w:rsidRPr="000A55C6" w14:paraId="0BCDC4BF" w14:textId="77777777" w:rsidTr="000B30DF">
        <w:trPr>
          <w:trHeight w:val="227"/>
          <w:jc w:val="center"/>
        </w:trPr>
        <w:tc>
          <w:tcPr>
            <w:tcW w:w="348" w:type="pct"/>
            <w:gridSpan w:val="2"/>
            <w:noWrap/>
            <w:vAlign w:val="center"/>
            <w:hideMark/>
          </w:tcPr>
          <w:p w14:paraId="620FEA9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2060</w:t>
            </w:r>
          </w:p>
        </w:tc>
        <w:tc>
          <w:tcPr>
            <w:tcW w:w="428" w:type="pct"/>
            <w:gridSpan w:val="2"/>
            <w:noWrap/>
            <w:vAlign w:val="center"/>
            <w:hideMark/>
          </w:tcPr>
          <w:p w14:paraId="17A816F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191</w:t>
            </w:r>
          </w:p>
        </w:tc>
        <w:tc>
          <w:tcPr>
            <w:tcW w:w="348" w:type="pct"/>
            <w:gridSpan w:val="2"/>
            <w:noWrap/>
            <w:vAlign w:val="center"/>
            <w:hideMark/>
          </w:tcPr>
          <w:p w14:paraId="2686200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2888B8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191</w:t>
            </w:r>
          </w:p>
        </w:tc>
        <w:tc>
          <w:tcPr>
            <w:tcW w:w="522" w:type="pct"/>
            <w:gridSpan w:val="3"/>
            <w:noWrap/>
            <w:vAlign w:val="center"/>
            <w:hideMark/>
          </w:tcPr>
          <w:p w14:paraId="4B5CCC9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w:t>
            </w:r>
          </w:p>
        </w:tc>
        <w:tc>
          <w:tcPr>
            <w:tcW w:w="537" w:type="pct"/>
            <w:gridSpan w:val="2"/>
            <w:noWrap/>
            <w:vAlign w:val="center"/>
            <w:hideMark/>
          </w:tcPr>
          <w:p w14:paraId="4220EEC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w:t>
            </w:r>
          </w:p>
        </w:tc>
        <w:tc>
          <w:tcPr>
            <w:tcW w:w="530" w:type="pct"/>
            <w:gridSpan w:val="2"/>
            <w:noWrap/>
            <w:vAlign w:val="center"/>
            <w:hideMark/>
          </w:tcPr>
          <w:p w14:paraId="0475552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11.114</w:t>
            </w:r>
          </w:p>
        </w:tc>
        <w:tc>
          <w:tcPr>
            <w:tcW w:w="559" w:type="pct"/>
            <w:gridSpan w:val="3"/>
            <w:noWrap/>
            <w:vAlign w:val="center"/>
            <w:hideMark/>
          </w:tcPr>
          <w:p w14:paraId="2450CBF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2.886</w:t>
            </w:r>
          </w:p>
        </w:tc>
        <w:tc>
          <w:tcPr>
            <w:tcW w:w="646" w:type="pct"/>
            <w:gridSpan w:val="2"/>
            <w:noWrap/>
            <w:vAlign w:val="center"/>
            <w:hideMark/>
          </w:tcPr>
          <w:p w14:paraId="4AAD231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14.153</w:t>
            </w:r>
          </w:p>
        </w:tc>
        <w:tc>
          <w:tcPr>
            <w:tcW w:w="734" w:type="pct"/>
            <w:gridSpan w:val="2"/>
            <w:noWrap/>
            <w:vAlign w:val="center"/>
            <w:hideMark/>
          </w:tcPr>
          <w:p w14:paraId="6F28D05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14.343</w:t>
            </w:r>
          </w:p>
        </w:tc>
      </w:tr>
      <w:tr w:rsidR="000A55C6" w:rsidRPr="000A55C6" w14:paraId="15986988" w14:textId="77777777" w:rsidTr="000B30DF">
        <w:trPr>
          <w:trHeight w:val="227"/>
          <w:jc w:val="center"/>
        </w:trPr>
        <w:tc>
          <w:tcPr>
            <w:tcW w:w="348" w:type="pct"/>
            <w:gridSpan w:val="2"/>
            <w:shd w:val="clear" w:color="000000" w:fill="CCFFFF"/>
            <w:noWrap/>
            <w:vAlign w:val="center"/>
            <w:hideMark/>
          </w:tcPr>
          <w:p w14:paraId="700181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2061</w:t>
            </w:r>
          </w:p>
        </w:tc>
        <w:tc>
          <w:tcPr>
            <w:tcW w:w="428" w:type="pct"/>
            <w:gridSpan w:val="2"/>
            <w:shd w:val="clear" w:color="000000" w:fill="CCFFFF"/>
            <w:noWrap/>
            <w:vAlign w:val="center"/>
            <w:hideMark/>
          </w:tcPr>
          <w:p w14:paraId="04DC26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w:t>
            </w:r>
          </w:p>
        </w:tc>
        <w:tc>
          <w:tcPr>
            <w:tcW w:w="348" w:type="pct"/>
            <w:gridSpan w:val="2"/>
            <w:shd w:val="clear" w:color="000000" w:fill="CCFFFF"/>
            <w:noWrap/>
            <w:vAlign w:val="center"/>
            <w:hideMark/>
          </w:tcPr>
          <w:p w14:paraId="0CC778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B78F7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w:t>
            </w:r>
          </w:p>
        </w:tc>
        <w:tc>
          <w:tcPr>
            <w:tcW w:w="522" w:type="pct"/>
            <w:gridSpan w:val="3"/>
            <w:shd w:val="clear" w:color="000000" w:fill="CCFFFF"/>
            <w:noWrap/>
            <w:vAlign w:val="center"/>
            <w:hideMark/>
          </w:tcPr>
          <w:p w14:paraId="4AC9F2D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w:t>
            </w:r>
          </w:p>
        </w:tc>
        <w:tc>
          <w:tcPr>
            <w:tcW w:w="537" w:type="pct"/>
            <w:gridSpan w:val="2"/>
            <w:shd w:val="clear" w:color="000000" w:fill="CCFFFF"/>
            <w:noWrap/>
            <w:vAlign w:val="center"/>
            <w:hideMark/>
          </w:tcPr>
          <w:p w14:paraId="4074F6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w:t>
            </w:r>
          </w:p>
        </w:tc>
        <w:tc>
          <w:tcPr>
            <w:tcW w:w="530" w:type="pct"/>
            <w:gridSpan w:val="2"/>
            <w:shd w:val="clear" w:color="000000" w:fill="CCFFFF"/>
            <w:noWrap/>
            <w:vAlign w:val="center"/>
            <w:hideMark/>
          </w:tcPr>
          <w:p w14:paraId="621C681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10.807</w:t>
            </w:r>
          </w:p>
        </w:tc>
        <w:tc>
          <w:tcPr>
            <w:tcW w:w="559" w:type="pct"/>
            <w:gridSpan w:val="3"/>
            <w:shd w:val="clear" w:color="000000" w:fill="CCFFFF"/>
            <w:noWrap/>
            <w:vAlign w:val="center"/>
            <w:hideMark/>
          </w:tcPr>
          <w:p w14:paraId="76D1079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2.995</w:t>
            </w:r>
          </w:p>
        </w:tc>
        <w:tc>
          <w:tcPr>
            <w:tcW w:w="646" w:type="pct"/>
            <w:gridSpan w:val="2"/>
            <w:shd w:val="clear" w:color="000000" w:fill="CCFFFF"/>
            <w:noWrap/>
            <w:vAlign w:val="center"/>
            <w:hideMark/>
          </w:tcPr>
          <w:p w14:paraId="4C1C837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13.944</w:t>
            </w:r>
          </w:p>
        </w:tc>
        <w:tc>
          <w:tcPr>
            <w:tcW w:w="734" w:type="pct"/>
            <w:gridSpan w:val="2"/>
            <w:shd w:val="clear" w:color="000000" w:fill="CCFFFF"/>
            <w:noWrap/>
            <w:vAlign w:val="center"/>
            <w:hideMark/>
          </w:tcPr>
          <w:p w14:paraId="7CEC702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14.080</w:t>
            </w:r>
          </w:p>
        </w:tc>
      </w:tr>
      <w:tr w:rsidR="000A55C6" w:rsidRPr="000A55C6" w14:paraId="25DB6C79" w14:textId="77777777" w:rsidTr="000B30DF">
        <w:trPr>
          <w:trHeight w:val="227"/>
          <w:jc w:val="center"/>
        </w:trPr>
        <w:tc>
          <w:tcPr>
            <w:tcW w:w="348" w:type="pct"/>
            <w:gridSpan w:val="2"/>
            <w:noWrap/>
            <w:vAlign w:val="center"/>
            <w:hideMark/>
          </w:tcPr>
          <w:p w14:paraId="131551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2062</w:t>
            </w:r>
          </w:p>
        </w:tc>
        <w:tc>
          <w:tcPr>
            <w:tcW w:w="428" w:type="pct"/>
            <w:gridSpan w:val="2"/>
            <w:noWrap/>
            <w:vAlign w:val="center"/>
            <w:hideMark/>
          </w:tcPr>
          <w:p w14:paraId="33E6BBE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98</w:t>
            </w:r>
          </w:p>
        </w:tc>
        <w:tc>
          <w:tcPr>
            <w:tcW w:w="348" w:type="pct"/>
            <w:gridSpan w:val="2"/>
            <w:noWrap/>
            <w:vAlign w:val="center"/>
            <w:hideMark/>
          </w:tcPr>
          <w:p w14:paraId="35C38EC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A48ED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98</w:t>
            </w:r>
          </w:p>
        </w:tc>
        <w:tc>
          <w:tcPr>
            <w:tcW w:w="522" w:type="pct"/>
            <w:gridSpan w:val="3"/>
            <w:noWrap/>
            <w:vAlign w:val="center"/>
            <w:hideMark/>
          </w:tcPr>
          <w:p w14:paraId="4ABC56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w:t>
            </w:r>
          </w:p>
        </w:tc>
        <w:tc>
          <w:tcPr>
            <w:tcW w:w="537" w:type="pct"/>
            <w:gridSpan w:val="2"/>
            <w:noWrap/>
            <w:vAlign w:val="center"/>
            <w:hideMark/>
          </w:tcPr>
          <w:p w14:paraId="365B19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62</w:t>
            </w:r>
          </w:p>
        </w:tc>
        <w:tc>
          <w:tcPr>
            <w:tcW w:w="530" w:type="pct"/>
            <w:gridSpan w:val="2"/>
            <w:noWrap/>
            <w:vAlign w:val="center"/>
            <w:hideMark/>
          </w:tcPr>
          <w:p w14:paraId="5FF480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10.467</w:t>
            </w:r>
          </w:p>
        </w:tc>
        <w:tc>
          <w:tcPr>
            <w:tcW w:w="559" w:type="pct"/>
            <w:gridSpan w:val="3"/>
            <w:noWrap/>
            <w:vAlign w:val="center"/>
            <w:hideMark/>
          </w:tcPr>
          <w:p w14:paraId="41E41EA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3.096</w:t>
            </w:r>
          </w:p>
        </w:tc>
        <w:tc>
          <w:tcPr>
            <w:tcW w:w="646" w:type="pct"/>
            <w:gridSpan w:val="2"/>
            <w:noWrap/>
            <w:vAlign w:val="center"/>
            <w:hideMark/>
          </w:tcPr>
          <w:p w14:paraId="677883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13.695</w:t>
            </w:r>
          </w:p>
        </w:tc>
        <w:tc>
          <w:tcPr>
            <w:tcW w:w="734" w:type="pct"/>
            <w:gridSpan w:val="2"/>
            <w:noWrap/>
            <w:vAlign w:val="center"/>
            <w:hideMark/>
          </w:tcPr>
          <w:p w14:paraId="15602E4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13.794</w:t>
            </w:r>
          </w:p>
        </w:tc>
      </w:tr>
      <w:tr w:rsidR="000A55C6" w:rsidRPr="000A55C6" w14:paraId="636E2822" w14:textId="77777777" w:rsidTr="000B30DF">
        <w:trPr>
          <w:trHeight w:val="227"/>
          <w:jc w:val="center"/>
        </w:trPr>
        <w:tc>
          <w:tcPr>
            <w:tcW w:w="348" w:type="pct"/>
            <w:gridSpan w:val="2"/>
            <w:shd w:val="clear" w:color="000000" w:fill="CCFFFF"/>
            <w:noWrap/>
            <w:vAlign w:val="center"/>
            <w:hideMark/>
          </w:tcPr>
          <w:p w14:paraId="6DDD374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2063</w:t>
            </w:r>
          </w:p>
        </w:tc>
        <w:tc>
          <w:tcPr>
            <w:tcW w:w="428" w:type="pct"/>
            <w:gridSpan w:val="2"/>
            <w:shd w:val="clear" w:color="000000" w:fill="CCFFFF"/>
            <w:noWrap/>
            <w:vAlign w:val="center"/>
            <w:hideMark/>
          </w:tcPr>
          <w:p w14:paraId="5A9E3FA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68</w:t>
            </w:r>
          </w:p>
        </w:tc>
        <w:tc>
          <w:tcPr>
            <w:tcW w:w="348" w:type="pct"/>
            <w:gridSpan w:val="2"/>
            <w:shd w:val="clear" w:color="000000" w:fill="CCFFFF"/>
            <w:noWrap/>
            <w:vAlign w:val="center"/>
            <w:hideMark/>
          </w:tcPr>
          <w:p w14:paraId="03FE12E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52761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68</w:t>
            </w:r>
          </w:p>
        </w:tc>
        <w:tc>
          <w:tcPr>
            <w:tcW w:w="522" w:type="pct"/>
            <w:gridSpan w:val="3"/>
            <w:shd w:val="clear" w:color="000000" w:fill="CCFFFF"/>
            <w:noWrap/>
            <w:vAlign w:val="center"/>
            <w:hideMark/>
          </w:tcPr>
          <w:p w14:paraId="12C2768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63</w:t>
            </w:r>
          </w:p>
        </w:tc>
        <w:tc>
          <w:tcPr>
            <w:tcW w:w="537" w:type="pct"/>
            <w:gridSpan w:val="2"/>
            <w:shd w:val="clear" w:color="000000" w:fill="CCFFFF"/>
            <w:noWrap/>
            <w:vAlign w:val="center"/>
            <w:hideMark/>
          </w:tcPr>
          <w:p w14:paraId="494AE8B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60</w:t>
            </w:r>
          </w:p>
        </w:tc>
        <w:tc>
          <w:tcPr>
            <w:tcW w:w="530" w:type="pct"/>
            <w:gridSpan w:val="2"/>
            <w:shd w:val="clear" w:color="000000" w:fill="CCFFFF"/>
            <w:noWrap/>
            <w:vAlign w:val="center"/>
            <w:hideMark/>
          </w:tcPr>
          <w:p w14:paraId="59CED17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10.105</w:t>
            </w:r>
          </w:p>
        </w:tc>
        <w:tc>
          <w:tcPr>
            <w:tcW w:w="559" w:type="pct"/>
            <w:gridSpan w:val="3"/>
            <w:shd w:val="clear" w:color="000000" w:fill="CCFFFF"/>
            <w:noWrap/>
            <w:vAlign w:val="center"/>
            <w:hideMark/>
          </w:tcPr>
          <w:p w14:paraId="6E463D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3.188</w:t>
            </w:r>
          </w:p>
        </w:tc>
        <w:tc>
          <w:tcPr>
            <w:tcW w:w="646" w:type="pct"/>
            <w:gridSpan w:val="2"/>
            <w:shd w:val="clear" w:color="000000" w:fill="CCFFFF"/>
            <w:noWrap/>
            <w:vAlign w:val="center"/>
            <w:hideMark/>
          </w:tcPr>
          <w:p w14:paraId="17B573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13.416</w:t>
            </w:r>
          </w:p>
        </w:tc>
        <w:tc>
          <w:tcPr>
            <w:tcW w:w="734" w:type="pct"/>
            <w:gridSpan w:val="2"/>
            <w:shd w:val="clear" w:color="000000" w:fill="CCFFFF"/>
            <w:noWrap/>
            <w:vAlign w:val="center"/>
            <w:hideMark/>
          </w:tcPr>
          <w:p w14:paraId="2714C8F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13.484</w:t>
            </w:r>
          </w:p>
        </w:tc>
      </w:tr>
      <w:tr w:rsidR="000A55C6" w:rsidRPr="000A55C6" w14:paraId="5A41FCD1" w14:textId="77777777" w:rsidTr="000B30DF">
        <w:trPr>
          <w:trHeight w:val="227"/>
          <w:jc w:val="center"/>
        </w:trPr>
        <w:tc>
          <w:tcPr>
            <w:tcW w:w="348" w:type="pct"/>
            <w:gridSpan w:val="2"/>
            <w:noWrap/>
            <w:vAlign w:val="center"/>
            <w:hideMark/>
          </w:tcPr>
          <w:p w14:paraId="140684F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2064</w:t>
            </w:r>
          </w:p>
        </w:tc>
        <w:tc>
          <w:tcPr>
            <w:tcW w:w="428" w:type="pct"/>
            <w:gridSpan w:val="2"/>
            <w:noWrap/>
            <w:vAlign w:val="center"/>
            <w:hideMark/>
          </w:tcPr>
          <w:p w14:paraId="592868D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w:t>
            </w:r>
          </w:p>
        </w:tc>
        <w:tc>
          <w:tcPr>
            <w:tcW w:w="348" w:type="pct"/>
            <w:gridSpan w:val="2"/>
            <w:noWrap/>
            <w:vAlign w:val="center"/>
            <w:hideMark/>
          </w:tcPr>
          <w:p w14:paraId="7E4B3A9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71403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w:t>
            </w:r>
          </w:p>
        </w:tc>
        <w:tc>
          <w:tcPr>
            <w:tcW w:w="522" w:type="pct"/>
            <w:gridSpan w:val="3"/>
            <w:noWrap/>
            <w:vAlign w:val="center"/>
            <w:hideMark/>
          </w:tcPr>
          <w:p w14:paraId="45E0ECD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56</w:t>
            </w:r>
          </w:p>
        </w:tc>
        <w:tc>
          <w:tcPr>
            <w:tcW w:w="537" w:type="pct"/>
            <w:gridSpan w:val="2"/>
            <w:noWrap/>
            <w:vAlign w:val="center"/>
            <w:hideMark/>
          </w:tcPr>
          <w:p w14:paraId="60EAB2E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58</w:t>
            </w:r>
          </w:p>
        </w:tc>
        <w:tc>
          <w:tcPr>
            <w:tcW w:w="530" w:type="pct"/>
            <w:gridSpan w:val="2"/>
            <w:noWrap/>
            <w:vAlign w:val="center"/>
            <w:hideMark/>
          </w:tcPr>
          <w:p w14:paraId="26DDDD4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9.725</w:t>
            </w:r>
          </w:p>
        </w:tc>
        <w:tc>
          <w:tcPr>
            <w:tcW w:w="559" w:type="pct"/>
            <w:gridSpan w:val="3"/>
            <w:noWrap/>
            <w:vAlign w:val="center"/>
            <w:hideMark/>
          </w:tcPr>
          <w:p w14:paraId="287E975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3.270</w:t>
            </w:r>
          </w:p>
        </w:tc>
        <w:tc>
          <w:tcPr>
            <w:tcW w:w="646" w:type="pct"/>
            <w:gridSpan w:val="2"/>
            <w:noWrap/>
            <w:vAlign w:val="center"/>
            <w:hideMark/>
          </w:tcPr>
          <w:p w14:paraId="1B81382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13.109</w:t>
            </w:r>
          </w:p>
        </w:tc>
        <w:tc>
          <w:tcPr>
            <w:tcW w:w="734" w:type="pct"/>
            <w:gridSpan w:val="2"/>
            <w:noWrap/>
            <w:vAlign w:val="center"/>
            <w:hideMark/>
          </w:tcPr>
          <w:p w14:paraId="47531B1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13.152</w:t>
            </w:r>
          </w:p>
        </w:tc>
      </w:tr>
      <w:tr w:rsidR="000A55C6" w:rsidRPr="000A55C6" w14:paraId="2D875E71" w14:textId="77777777" w:rsidTr="000B30DF">
        <w:trPr>
          <w:trHeight w:val="227"/>
          <w:jc w:val="center"/>
        </w:trPr>
        <w:tc>
          <w:tcPr>
            <w:tcW w:w="348" w:type="pct"/>
            <w:gridSpan w:val="2"/>
            <w:shd w:val="clear" w:color="000000" w:fill="CCFFFF"/>
            <w:noWrap/>
            <w:vAlign w:val="center"/>
            <w:hideMark/>
          </w:tcPr>
          <w:p w14:paraId="308CCD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2065</w:t>
            </w:r>
          </w:p>
        </w:tc>
        <w:tc>
          <w:tcPr>
            <w:tcW w:w="428" w:type="pct"/>
            <w:gridSpan w:val="2"/>
            <w:shd w:val="clear" w:color="000000" w:fill="CCFFFF"/>
            <w:noWrap/>
            <w:vAlign w:val="center"/>
            <w:hideMark/>
          </w:tcPr>
          <w:p w14:paraId="24A5E70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w:t>
            </w:r>
          </w:p>
        </w:tc>
        <w:tc>
          <w:tcPr>
            <w:tcW w:w="348" w:type="pct"/>
            <w:gridSpan w:val="2"/>
            <w:shd w:val="clear" w:color="000000" w:fill="CCFFFF"/>
            <w:noWrap/>
            <w:vAlign w:val="center"/>
            <w:hideMark/>
          </w:tcPr>
          <w:p w14:paraId="0B9C6C9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0AFF3C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w:t>
            </w:r>
          </w:p>
        </w:tc>
        <w:tc>
          <w:tcPr>
            <w:tcW w:w="522" w:type="pct"/>
            <w:gridSpan w:val="3"/>
            <w:shd w:val="clear" w:color="000000" w:fill="CCFFFF"/>
            <w:noWrap/>
            <w:vAlign w:val="center"/>
            <w:hideMark/>
          </w:tcPr>
          <w:p w14:paraId="7CB5F5E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w:t>
            </w:r>
          </w:p>
        </w:tc>
        <w:tc>
          <w:tcPr>
            <w:tcW w:w="537" w:type="pct"/>
            <w:gridSpan w:val="2"/>
            <w:shd w:val="clear" w:color="000000" w:fill="CCFFFF"/>
            <w:noWrap/>
            <w:vAlign w:val="center"/>
            <w:hideMark/>
          </w:tcPr>
          <w:p w14:paraId="6BA681C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w:t>
            </w:r>
          </w:p>
        </w:tc>
        <w:tc>
          <w:tcPr>
            <w:tcW w:w="530" w:type="pct"/>
            <w:gridSpan w:val="2"/>
            <w:shd w:val="clear" w:color="000000" w:fill="CCFFFF"/>
            <w:noWrap/>
            <w:vAlign w:val="center"/>
            <w:hideMark/>
          </w:tcPr>
          <w:p w14:paraId="6DCE267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9.324</w:t>
            </w:r>
          </w:p>
        </w:tc>
        <w:tc>
          <w:tcPr>
            <w:tcW w:w="559" w:type="pct"/>
            <w:gridSpan w:val="3"/>
            <w:shd w:val="clear" w:color="000000" w:fill="CCFFFF"/>
            <w:noWrap/>
            <w:vAlign w:val="center"/>
            <w:hideMark/>
          </w:tcPr>
          <w:p w14:paraId="18A71F8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3.340</w:t>
            </w:r>
          </w:p>
        </w:tc>
        <w:tc>
          <w:tcPr>
            <w:tcW w:w="646" w:type="pct"/>
            <w:gridSpan w:val="2"/>
            <w:shd w:val="clear" w:color="000000" w:fill="CCFFFF"/>
            <w:noWrap/>
            <w:vAlign w:val="center"/>
            <w:hideMark/>
          </w:tcPr>
          <w:p w14:paraId="5E70D4E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12.770</w:t>
            </w:r>
          </w:p>
        </w:tc>
        <w:tc>
          <w:tcPr>
            <w:tcW w:w="734" w:type="pct"/>
            <w:gridSpan w:val="2"/>
            <w:shd w:val="clear" w:color="000000" w:fill="CCFFFF"/>
            <w:noWrap/>
            <w:vAlign w:val="center"/>
            <w:hideMark/>
          </w:tcPr>
          <w:p w14:paraId="29A4ACD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12.795</w:t>
            </w:r>
          </w:p>
        </w:tc>
      </w:tr>
      <w:tr w:rsidR="000A55C6" w:rsidRPr="000A55C6" w14:paraId="4C464A2E" w14:textId="77777777" w:rsidTr="000B30DF">
        <w:trPr>
          <w:trHeight w:val="227"/>
          <w:jc w:val="center"/>
        </w:trPr>
        <w:tc>
          <w:tcPr>
            <w:tcW w:w="348" w:type="pct"/>
            <w:gridSpan w:val="2"/>
            <w:noWrap/>
            <w:vAlign w:val="center"/>
            <w:hideMark/>
          </w:tcPr>
          <w:p w14:paraId="3D3EE0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2066</w:t>
            </w:r>
          </w:p>
        </w:tc>
        <w:tc>
          <w:tcPr>
            <w:tcW w:w="428" w:type="pct"/>
            <w:gridSpan w:val="2"/>
            <w:noWrap/>
            <w:vAlign w:val="center"/>
            <w:hideMark/>
          </w:tcPr>
          <w:p w14:paraId="303A6B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w:t>
            </w:r>
          </w:p>
        </w:tc>
        <w:tc>
          <w:tcPr>
            <w:tcW w:w="348" w:type="pct"/>
            <w:gridSpan w:val="2"/>
            <w:noWrap/>
            <w:vAlign w:val="center"/>
            <w:hideMark/>
          </w:tcPr>
          <w:p w14:paraId="4C2F70C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3062F5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w:t>
            </w:r>
          </w:p>
        </w:tc>
        <w:tc>
          <w:tcPr>
            <w:tcW w:w="522" w:type="pct"/>
            <w:gridSpan w:val="3"/>
            <w:noWrap/>
            <w:vAlign w:val="center"/>
            <w:hideMark/>
          </w:tcPr>
          <w:p w14:paraId="2F52635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w:t>
            </w:r>
          </w:p>
        </w:tc>
        <w:tc>
          <w:tcPr>
            <w:tcW w:w="537" w:type="pct"/>
            <w:gridSpan w:val="2"/>
            <w:noWrap/>
            <w:vAlign w:val="center"/>
            <w:hideMark/>
          </w:tcPr>
          <w:p w14:paraId="06BAA2F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w:t>
            </w:r>
          </w:p>
        </w:tc>
        <w:tc>
          <w:tcPr>
            <w:tcW w:w="530" w:type="pct"/>
            <w:gridSpan w:val="2"/>
            <w:noWrap/>
            <w:vAlign w:val="center"/>
            <w:hideMark/>
          </w:tcPr>
          <w:p w14:paraId="410A3F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8.906</w:t>
            </w:r>
          </w:p>
        </w:tc>
        <w:tc>
          <w:tcPr>
            <w:tcW w:w="559" w:type="pct"/>
            <w:gridSpan w:val="3"/>
            <w:noWrap/>
            <w:vAlign w:val="center"/>
            <w:hideMark/>
          </w:tcPr>
          <w:p w14:paraId="41201DC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3.397</w:t>
            </w:r>
          </w:p>
        </w:tc>
        <w:tc>
          <w:tcPr>
            <w:tcW w:w="646" w:type="pct"/>
            <w:gridSpan w:val="2"/>
            <w:noWrap/>
            <w:vAlign w:val="center"/>
            <w:hideMark/>
          </w:tcPr>
          <w:p w14:paraId="0823EE6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12.400</w:t>
            </w:r>
          </w:p>
        </w:tc>
        <w:tc>
          <w:tcPr>
            <w:tcW w:w="734" w:type="pct"/>
            <w:gridSpan w:val="2"/>
            <w:noWrap/>
            <w:vAlign w:val="center"/>
            <w:hideMark/>
          </w:tcPr>
          <w:p w14:paraId="657ECB3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12.414</w:t>
            </w:r>
          </w:p>
        </w:tc>
      </w:tr>
      <w:tr w:rsidR="000A55C6" w:rsidRPr="000A55C6" w14:paraId="7FB5DD30" w14:textId="77777777" w:rsidTr="000B30DF">
        <w:trPr>
          <w:trHeight w:val="227"/>
          <w:jc w:val="center"/>
        </w:trPr>
        <w:tc>
          <w:tcPr>
            <w:tcW w:w="348" w:type="pct"/>
            <w:gridSpan w:val="2"/>
            <w:shd w:val="clear" w:color="000000" w:fill="CCFFFF"/>
            <w:noWrap/>
            <w:vAlign w:val="center"/>
            <w:hideMark/>
          </w:tcPr>
          <w:p w14:paraId="3F989AB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2067</w:t>
            </w:r>
          </w:p>
        </w:tc>
        <w:tc>
          <w:tcPr>
            <w:tcW w:w="428" w:type="pct"/>
            <w:gridSpan w:val="2"/>
            <w:shd w:val="clear" w:color="000000" w:fill="CCFFFF"/>
            <w:noWrap/>
            <w:vAlign w:val="center"/>
            <w:hideMark/>
          </w:tcPr>
          <w:p w14:paraId="5C73DC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w:t>
            </w:r>
          </w:p>
        </w:tc>
        <w:tc>
          <w:tcPr>
            <w:tcW w:w="348" w:type="pct"/>
            <w:gridSpan w:val="2"/>
            <w:shd w:val="clear" w:color="000000" w:fill="CCFFFF"/>
            <w:noWrap/>
            <w:vAlign w:val="center"/>
            <w:hideMark/>
          </w:tcPr>
          <w:p w14:paraId="63F1711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08D168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w:t>
            </w:r>
          </w:p>
        </w:tc>
        <w:tc>
          <w:tcPr>
            <w:tcW w:w="522" w:type="pct"/>
            <w:gridSpan w:val="3"/>
            <w:shd w:val="clear" w:color="000000" w:fill="CCFFFF"/>
            <w:noWrap/>
            <w:vAlign w:val="center"/>
            <w:hideMark/>
          </w:tcPr>
          <w:p w14:paraId="7FA67E0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w:t>
            </w:r>
          </w:p>
        </w:tc>
        <w:tc>
          <w:tcPr>
            <w:tcW w:w="537" w:type="pct"/>
            <w:gridSpan w:val="2"/>
            <w:shd w:val="clear" w:color="000000" w:fill="CCFFFF"/>
            <w:noWrap/>
            <w:vAlign w:val="center"/>
            <w:hideMark/>
          </w:tcPr>
          <w:p w14:paraId="313DC0D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w:t>
            </w:r>
          </w:p>
        </w:tc>
        <w:tc>
          <w:tcPr>
            <w:tcW w:w="530" w:type="pct"/>
            <w:gridSpan w:val="2"/>
            <w:shd w:val="clear" w:color="000000" w:fill="CCFFFF"/>
            <w:noWrap/>
            <w:vAlign w:val="center"/>
            <w:hideMark/>
          </w:tcPr>
          <w:p w14:paraId="291BB9F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8.470</w:t>
            </w:r>
          </w:p>
        </w:tc>
        <w:tc>
          <w:tcPr>
            <w:tcW w:w="559" w:type="pct"/>
            <w:gridSpan w:val="3"/>
            <w:shd w:val="clear" w:color="000000" w:fill="CCFFFF"/>
            <w:noWrap/>
            <w:vAlign w:val="center"/>
            <w:hideMark/>
          </w:tcPr>
          <w:p w14:paraId="27BA2BF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3.440</w:t>
            </w:r>
          </w:p>
        </w:tc>
        <w:tc>
          <w:tcPr>
            <w:tcW w:w="646" w:type="pct"/>
            <w:gridSpan w:val="2"/>
            <w:shd w:val="clear" w:color="000000" w:fill="CCFFFF"/>
            <w:noWrap/>
            <w:vAlign w:val="center"/>
            <w:hideMark/>
          </w:tcPr>
          <w:p w14:paraId="2C35B0D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11.999</w:t>
            </w:r>
          </w:p>
        </w:tc>
        <w:tc>
          <w:tcPr>
            <w:tcW w:w="734" w:type="pct"/>
            <w:gridSpan w:val="2"/>
            <w:shd w:val="clear" w:color="000000" w:fill="CCFFFF"/>
            <w:noWrap/>
            <w:vAlign w:val="center"/>
            <w:hideMark/>
          </w:tcPr>
          <w:p w14:paraId="22CF247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12.010</w:t>
            </w:r>
          </w:p>
        </w:tc>
      </w:tr>
      <w:tr w:rsidR="000A55C6" w:rsidRPr="000A55C6" w14:paraId="20D3733B" w14:textId="77777777" w:rsidTr="000B30DF">
        <w:trPr>
          <w:trHeight w:val="227"/>
          <w:jc w:val="center"/>
        </w:trPr>
        <w:tc>
          <w:tcPr>
            <w:tcW w:w="348" w:type="pct"/>
            <w:gridSpan w:val="2"/>
            <w:noWrap/>
            <w:vAlign w:val="center"/>
            <w:hideMark/>
          </w:tcPr>
          <w:p w14:paraId="7EF367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2068</w:t>
            </w:r>
          </w:p>
        </w:tc>
        <w:tc>
          <w:tcPr>
            <w:tcW w:w="428" w:type="pct"/>
            <w:gridSpan w:val="2"/>
            <w:noWrap/>
            <w:vAlign w:val="center"/>
            <w:hideMark/>
          </w:tcPr>
          <w:p w14:paraId="5AE8F79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w:t>
            </w:r>
          </w:p>
        </w:tc>
        <w:tc>
          <w:tcPr>
            <w:tcW w:w="348" w:type="pct"/>
            <w:gridSpan w:val="2"/>
            <w:noWrap/>
            <w:vAlign w:val="center"/>
            <w:hideMark/>
          </w:tcPr>
          <w:p w14:paraId="366FACA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54071F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w:t>
            </w:r>
          </w:p>
        </w:tc>
        <w:tc>
          <w:tcPr>
            <w:tcW w:w="522" w:type="pct"/>
            <w:gridSpan w:val="3"/>
            <w:noWrap/>
            <w:vAlign w:val="center"/>
            <w:hideMark/>
          </w:tcPr>
          <w:p w14:paraId="4460FA0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w:t>
            </w:r>
          </w:p>
        </w:tc>
        <w:tc>
          <w:tcPr>
            <w:tcW w:w="537" w:type="pct"/>
            <w:gridSpan w:val="2"/>
            <w:noWrap/>
            <w:vAlign w:val="center"/>
            <w:hideMark/>
          </w:tcPr>
          <w:p w14:paraId="5763DA2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w:t>
            </w:r>
          </w:p>
        </w:tc>
        <w:tc>
          <w:tcPr>
            <w:tcW w:w="530" w:type="pct"/>
            <w:gridSpan w:val="2"/>
            <w:noWrap/>
            <w:vAlign w:val="center"/>
            <w:hideMark/>
          </w:tcPr>
          <w:p w14:paraId="2CB498D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8.026</w:t>
            </w:r>
          </w:p>
        </w:tc>
        <w:tc>
          <w:tcPr>
            <w:tcW w:w="559" w:type="pct"/>
            <w:gridSpan w:val="3"/>
            <w:noWrap/>
            <w:vAlign w:val="center"/>
            <w:hideMark/>
          </w:tcPr>
          <w:p w14:paraId="2758D4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3.467</w:t>
            </w:r>
          </w:p>
        </w:tc>
        <w:tc>
          <w:tcPr>
            <w:tcW w:w="646" w:type="pct"/>
            <w:gridSpan w:val="2"/>
            <w:noWrap/>
            <w:vAlign w:val="center"/>
            <w:hideMark/>
          </w:tcPr>
          <w:p w14:paraId="15CE2C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11.577</w:t>
            </w:r>
          </w:p>
        </w:tc>
        <w:tc>
          <w:tcPr>
            <w:tcW w:w="734" w:type="pct"/>
            <w:gridSpan w:val="2"/>
            <w:noWrap/>
            <w:vAlign w:val="center"/>
            <w:hideMark/>
          </w:tcPr>
          <w:p w14:paraId="217F044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11.582</w:t>
            </w:r>
          </w:p>
        </w:tc>
      </w:tr>
      <w:tr w:rsidR="000A55C6" w:rsidRPr="000A55C6" w14:paraId="0136D322" w14:textId="77777777" w:rsidTr="000B30DF">
        <w:trPr>
          <w:trHeight w:val="227"/>
          <w:jc w:val="center"/>
        </w:trPr>
        <w:tc>
          <w:tcPr>
            <w:tcW w:w="348" w:type="pct"/>
            <w:gridSpan w:val="2"/>
            <w:shd w:val="clear" w:color="000000" w:fill="CCFFFF"/>
            <w:noWrap/>
            <w:vAlign w:val="center"/>
            <w:hideMark/>
          </w:tcPr>
          <w:p w14:paraId="6AF85FB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2069</w:t>
            </w:r>
          </w:p>
        </w:tc>
        <w:tc>
          <w:tcPr>
            <w:tcW w:w="428" w:type="pct"/>
            <w:gridSpan w:val="2"/>
            <w:shd w:val="clear" w:color="000000" w:fill="CCFFFF"/>
            <w:noWrap/>
            <w:vAlign w:val="center"/>
            <w:hideMark/>
          </w:tcPr>
          <w:p w14:paraId="557C118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w:t>
            </w:r>
          </w:p>
        </w:tc>
        <w:tc>
          <w:tcPr>
            <w:tcW w:w="348" w:type="pct"/>
            <w:gridSpan w:val="2"/>
            <w:shd w:val="clear" w:color="000000" w:fill="CCFFFF"/>
            <w:noWrap/>
            <w:vAlign w:val="center"/>
            <w:hideMark/>
          </w:tcPr>
          <w:p w14:paraId="13B8FD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3AEF42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w:t>
            </w:r>
          </w:p>
        </w:tc>
        <w:tc>
          <w:tcPr>
            <w:tcW w:w="522" w:type="pct"/>
            <w:gridSpan w:val="3"/>
            <w:shd w:val="clear" w:color="000000" w:fill="CCFFFF"/>
            <w:noWrap/>
            <w:vAlign w:val="center"/>
            <w:hideMark/>
          </w:tcPr>
          <w:p w14:paraId="07CB8C9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w:t>
            </w:r>
          </w:p>
        </w:tc>
        <w:tc>
          <w:tcPr>
            <w:tcW w:w="537" w:type="pct"/>
            <w:gridSpan w:val="2"/>
            <w:shd w:val="clear" w:color="000000" w:fill="CCFFFF"/>
            <w:noWrap/>
            <w:vAlign w:val="center"/>
            <w:hideMark/>
          </w:tcPr>
          <w:p w14:paraId="26DD9CE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w:t>
            </w:r>
          </w:p>
        </w:tc>
        <w:tc>
          <w:tcPr>
            <w:tcW w:w="530" w:type="pct"/>
            <w:gridSpan w:val="2"/>
            <w:shd w:val="clear" w:color="000000" w:fill="CCFFFF"/>
            <w:noWrap/>
            <w:vAlign w:val="center"/>
            <w:hideMark/>
          </w:tcPr>
          <w:p w14:paraId="1ED9232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7.573</w:t>
            </w:r>
          </w:p>
        </w:tc>
        <w:tc>
          <w:tcPr>
            <w:tcW w:w="559" w:type="pct"/>
            <w:gridSpan w:val="3"/>
            <w:shd w:val="clear" w:color="000000" w:fill="CCFFFF"/>
            <w:noWrap/>
            <w:vAlign w:val="center"/>
            <w:hideMark/>
          </w:tcPr>
          <w:p w14:paraId="0B269C3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3.478</w:t>
            </w:r>
          </w:p>
        </w:tc>
        <w:tc>
          <w:tcPr>
            <w:tcW w:w="646" w:type="pct"/>
            <w:gridSpan w:val="2"/>
            <w:shd w:val="clear" w:color="000000" w:fill="CCFFFF"/>
            <w:noWrap/>
            <w:vAlign w:val="center"/>
            <w:hideMark/>
          </w:tcPr>
          <w:p w14:paraId="63428B1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11.128</w:t>
            </w:r>
          </w:p>
        </w:tc>
        <w:tc>
          <w:tcPr>
            <w:tcW w:w="734" w:type="pct"/>
            <w:gridSpan w:val="2"/>
            <w:shd w:val="clear" w:color="000000" w:fill="CCFFFF"/>
            <w:noWrap/>
            <w:vAlign w:val="center"/>
            <w:hideMark/>
          </w:tcPr>
          <w:p w14:paraId="0ADDFCC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11.132</w:t>
            </w:r>
          </w:p>
        </w:tc>
      </w:tr>
      <w:tr w:rsidR="000A55C6" w:rsidRPr="000A55C6" w14:paraId="6361872B" w14:textId="77777777" w:rsidTr="000B30DF">
        <w:trPr>
          <w:trHeight w:val="227"/>
          <w:jc w:val="center"/>
        </w:trPr>
        <w:tc>
          <w:tcPr>
            <w:tcW w:w="348" w:type="pct"/>
            <w:gridSpan w:val="2"/>
            <w:noWrap/>
            <w:vAlign w:val="center"/>
            <w:hideMark/>
          </w:tcPr>
          <w:p w14:paraId="2F4E705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2070</w:t>
            </w:r>
          </w:p>
        </w:tc>
        <w:tc>
          <w:tcPr>
            <w:tcW w:w="428" w:type="pct"/>
            <w:gridSpan w:val="2"/>
            <w:noWrap/>
            <w:vAlign w:val="center"/>
            <w:hideMark/>
          </w:tcPr>
          <w:p w14:paraId="6F3924F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w:t>
            </w:r>
          </w:p>
        </w:tc>
        <w:tc>
          <w:tcPr>
            <w:tcW w:w="348" w:type="pct"/>
            <w:gridSpan w:val="2"/>
            <w:noWrap/>
            <w:vAlign w:val="center"/>
            <w:hideMark/>
          </w:tcPr>
          <w:p w14:paraId="7E4B9E6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609FF3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w:t>
            </w:r>
          </w:p>
        </w:tc>
        <w:tc>
          <w:tcPr>
            <w:tcW w:w="522" w:type="pct"/>
            <w:gridSpan w:val="3"/>
            <w:noWrap/>
            <w:vAlign w:val="center"/>
            <w:hideMark/>
          </w:tcPr>
          <w:p w14:paraId="389184D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w:t>
            </w:r>
          </w:p>
        </w:tc>
        <w:tc>
          <w:tcPr>
            <w:tcW w:w="537" w:type="pct"/>
            <w:gridSpan w:val="2"/>
            <w:noWrap/>
            <w:vAlign w:val="center"/>
            <w:hideMark/>
          </w:tcPr>
          <w:p w14:paraId="41A17F4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w:t>
            </w:r>
          </w:p>
        </w:tc>
        <w:tc>
          <w:tcPr>
            <w:tcW w:w="530" w:type="pct"/>
            <w:gridSpan w:val="2"/>
            <w:noWrap/>
            <w:vAlign w:val="center"/>
            <w:hideMark/>
          </w:tcPr>
          <w:p w14:paraId="6B9D6E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7.116</w:t>
            </w:r>
          </w:p>
        </w:tc>
        <w:tc>
          <w:tcPr>
            <w:tcW w:w="559" w:type="pct"/>
            <w:gridSpan w:val="3"/>
            <w:noWrap/>
            <w:vAlign w:val="center"/>
            <w:hideMark/>
          </w:tcPr>
          <w:p w14:paraId="11B7945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3.472</w:t>
            </w:r>
          </w:p>
        </w:tc>
        <w:tc>
          <w:tcPr>
            <w:tcW w:w="646" w:type="pct"/>
            <w:gridSpan w:val="2"/>
            <w:noWrap/>
            <w:vAlign w:val="center"/>
            <w:hideMark/>
          </w:tcPr>
          <w:p w14:paraId="4AC36CF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10.660</w:t>
            </w:r>
          </w:p>
        </w:tc>
        <w:tc>
          <w:tcPr>
            <w:tcW w:w="734" w:type="pct"/>
            <w:gridSpan w:val="2"/>
            <w:noWrap/>
            <w:vAlign w:val="center"/>
            <w:hideMark/>
          </w:tcPr>
          <w:p w14:paraId="4637BD2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10.661</w:t>
            </w:r>
          </w:p>
        </w:tc>
      </w:tr>
      <w:tr w:rsidR="000A55C6" w:rsidRPr="000A55C6" w14:paraId="4AADD4FC" w14:textId="77777777" w:rsidTr="000B30DF">
        <w:trPr>
          <w:trHeight w:val="227"/>
          <w:jc w:val="center"/>
        </w:trPr>
        <w:tc>
          <w:tcPr>
            <w:tcW w:w="348" w:type="pct"/>
            <w:gridSpan w:val="2"/>
            <w:shd w:val="clear" w:color="000000" w:fill="CCFFFF"/>
            <w:noWrap/>
            <w:vAlign w:val="center"/>
            <w:hideMark/>
          </w:tcPr>
          <w:p w14:paraId="2F8B67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2071</w:t>
            </w:r>
          </w:p>
        </w:tc>
        <w:tc>
          <w:tcPr>
            <w:tcW w:w="428" w:type="pct"/>
            <w:gridSpan w:val="2"/>
            <w:shd w:val="clear" w:color="000000" w:fill="CCFFFF"/>
            <w:noWrap/>
            <w:vAlign w:val="center"/>
            <w:hideMark/>
          </w:tcPr>
          <w:p w14:paraId="1207817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44FD9EE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0C699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6DFCA90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w:t>
            </w:r>
          </w:p>
        </w:tc>
        <w:tc>
          <w:tcPr>
            <w:tcW w:w="537" w:type="pct"/>
            <w:gridSpan w:val="2"/>
            <w:shd w:val="clear" w:color="000000" w:fill="CCFFFF"/>
            <w:noWrap/>
            <w:vAlign w:val="center"/>
            <w:hideMark/>
          </w:tcPr>
          <w:p w14:paraId="10EE763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w:t>
            </w:r>
          </w:p>
        </w:tc>
        <w:tc>
          <w:tcPr>
            <w:tcW w:w="530" w:type="pct"/>
            <w:gridSpan w:val="2"/>
            <w:shd w:val="clear" w:color="000000" w:fill="CCFFFF"/>
            <w:noWrap/>
            <w:vAlign w:val="center"/>
            <w:hideMark/>
          </w:tcPr>
          <w:p w14:paraId="27393C9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6.656</w:t>
            </w:r>
          </w:p>
        </w:tc>
        <w:tc>
          <w:tcPr>
            <w:tcW w:w="559" w:type="pct"/>
            <w:gridSpan w:val="3"/>
            <w:shd w:val="clear" w:color="000000" w:fill="CCFFFF"/>
            <w:noWrap/>
            <w:vAlign w:val="center"/>
            <w:hideMark/>
          </w:tcPr>
          <w:p w14:paraId="59D68AA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3.448</w:t>
            </w:r>
          </w:p>
        </w:tc>
        <w:tc>
          <w:tcPr>
            <w:tcW w:w="646" w:type="pct"/>
            <w:gridSpan w:val="2"/>
            <w:shd w:val="clear" w:color="000000" w:fill="CCFFFF"/>
            <w:noWrap/>
            <w:vAlign w:val="center"/>
            <w:hideMark/>
          </w:tcPr>
          <w:p w14:paraId="1692170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10.171</w:t>
            </w:r>
          </w:p>
        </w:tc>
        <w:tc>
          <w:tcPr>
            <w:tcW w:w="734" w:type="pct"/>
            <w:gridSpan w:val="2"/>
            <w:shd w:val="clear" w:color="000000" w:fill="CCFFFF"/>
            <w:noWrap/>
            <w:vAlign w:val="center"/>
            <w:hideMark/>
          </w:tcPr>
          <w:p w14:paraId="7D8AA37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10.171</w:t>
            </w:r>
          </w:p>
        </w:tc>
      </w:tr>
      <w:tr w:rsidR="000A55C6" w:rsidRPr="000A55C6" w14:paraId="6AB1369F" w14:textId="77777777" w:rsidTr="000B30DF">
        <w:trPr>
          <w:trHeight w:val="227"/>
          <w:jc w:val="center"/>
        </w:trPr>
        <w:tc>
          <w:tcPr>
            <w:tcW w:w="348" w:type="pct"/>
            <w:gridSpan w:val="2"/>
            <w:noWrap/>
            <w:vAlign w:val="center"/>
            <w:hideMark/>
          </w:tcPr>
          <w:p w14:paraId="09D0AFC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2072</w:t>
            </w:r>
          </w:p>
        </w:tc>
        <w:tc>
          <w:tcPr>
            <w:tcW w:w="428" w:type="pct"/>
            <w:gridSpan w:val="2"/>
            <w:noWrap/>
            <w:vAlign w:val="center"/>
            <w:hideMark/>
          </w:tcPr>
          <w:p w14:paraId="25F40B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1E75C59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72AE1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33186C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w:t>
            </w:r>
          </w:p>
        </w:tc>
        <w:tc>
          <w:tcPr>
            <w:tcW w:w="537" w:type="pct"/>
            <w:gridSpan w:val="2"/>
            <w:noWrap/>
            <w:vAlign w:val="center"/>
            <w:hideMark/>
          </w:tcPr>
          <w:p w14:paraId="4B023FB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47</w:t>
            </w:r>
          </w:p>
        </w:tc>
        <w:tc>
          <w:tcPr>
            <w:tcW w:w="530" w:type="pct"/>
            <w:gridSpan w:val="2"/>
            <w:noWrap/>
            <w:vAlign w:val="center"/>
            <w:hideMark/>
          </w:tcPr>
          <w:p w14:paraId="305258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6.196</w:t>
            </w:r>
          </w:p>
        </w:tc>
        <w:tc>
          <w:tcPr>
            <w:tcW w:w="559" w:type="pct"/>
            <w:gridSpan w:val="3"/>
            <w:noWrap/>
            <w:vAlign w:val="center"/>
            <w:hideMark/>
          </w:tcPr>
          <w:p w14:paraId="621CA8C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3.406</w:t>
            </w:r>
          </w:p>
        </w:tc>
        <w:tc>
          <w:tcPr>
            <w:tcW w:w="646" w:type="pct"/>
            <w:gridSpan w:val="2"/>
            <w:noWrap/>
            <w:vAlign w:val="center"/>
            <w:hideMark/>
          </w:tcPr>
          <w:p w14:paraId="008324E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9.664</w:t>
            </w:r>
          </w:p>
        </w:tc>
        <w:tc>
          <w:tcPr>
            <w:tcW w:w="734" w:type="pct"/>
            <w:gridSpan w:val="2"/>
            <w:noWrap/>
            <w:vAlign w:val="center"/>
            <w:hideMark/>
          </w:tcPr>
          <w:p w14:paraId="422A45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9.664</w:t>
            </w:r>
          </w:p>
        </w:tc>
      </w:tr>
      <w:tr w:rsidR="000A55C6" w:rsidRPr="000A55C6" w14:paraId="72C441F6" w14:textId="77777777" w:rsidTr="000B30DF">
        <w:trPr>
          <w:trHeight w:val="227"/>
          <w:jc w:val="center"/>
        </w:trPr>
        <w:tc>
          <w:tcPr>
            <w:tcW w:w="348" w:type="pct"/>
            <w:gridSpan w:val="2"/>
            <w:shd w:val="clear" w:color="000000" w:fill="CCFFFF"/>
            <w:noWrap/>
            <w:vAlign w:val="center"/>
            <w:hideMark/>
          </w:tcPr>
          <w:p w14:paraId="2B89580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2073</w:t>
            </w:r>
          </w:p>
        </w:tc>
        <w:tc>
          <w:tcPr>
            <w:tcW w:w="428" w:type="pct"/>
            <w:gridSpan w:val="2"/>
            <w:shd w:val="clear" w:color="000000" w:fill="CCFFFF"/>
            <w:noWrap/>
            <w:vAlign w:val="center"/>
            <w:hideMark/>
          </w:tcPr>
          <w:p w14:paraId="4F034F2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4D0044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1E56074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6561A4A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w:t>
            </w:r>
          </w:p>
        </w:tc>
        <w:tc>
          <w:tcPr>
            <w:tcW w:w="537" w:type="pct"/>
            <w:gridSpan w:val="2"/>
            <w:shd w:val="clear" w:color="000000" w:fill="CCFFFF"/>
            <w:noWrap/>
            <w:vAlign w:val="center"/>
            <w:hideMark/>
          </w:tcPr>
          <w:p w14:paraId="6DF76D0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46</w:t>
            </w:r>
          </w:p>
        </w:tc>
        <w:tc>
          <w:tcPr>
            <w:tcW w:w="530" w:type="pct"/>
            <w:gridSpan w:val="2"/>
            <w:shd w:val="clear" w:color="000000" w:fill="CCFFFF"/>
            <w:noWrap/>
            <w:vAlign w:val="center"/>
            <w:hideMark/>
          </w:tcPr>
          <w:p w14:paraId="481F23E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5.739</w:t>
            </w:r>
          </w:p>
        </w:tc>
        <w:tc>
          <w:tcPr>
            <w:tcW w:w="559" w:type="pct"/>
            <w:gridSpan w:val="3"/>
            <w:shd w:val="clear" w:color="000000" w:fill="CCFFFF"/>
            <w:noWrap/>
            <w:vAlign w:val="center"/>
            <w:hideMark/>
          </w:tcPr>
          <w:p w14:paraId="6DB2085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3.346</w:t>
            </w:r>
          </w:p>
        </w:tc>
        <w:tc>
          <w:tcPr>
            <w:tcW w:w="646" w:type="pct"/>
            <w:gridSpan w:val="2"/>
            <w:shd w:val="clear" w:color="000000" w:fill="CCFFFF"/>
            <w:noWrap/>
            <w:vAlign w:val="center"/>
            <w:hideMark/>
          </w:tcPr>
          <w:p w14:paraId="61F7229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9.142</w:t>
            </w:r>
          </w:p>
        </w:tc>
        <w:tc>
          <w:tcPr>
            <w:tcW w:w="734" w:type="pct"/>
            <w:gridSpan w:val="2"/>
            <w:shd w:val="clear" w:color="000000" w:fill="CCFFFF"/>
            <w:noWrap/>
            <w:vAlign w:val="center"/>
            <w:hideMark/>
          </w:tcPr>
          <w:p w14:paraId="60F6AFD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9.142</w:t>
            </w:r>
          </w:p>
        </w:tc>
      </w:tr>
      <w:tr w:rsidR="000A55C6" w:rsidRPr="000A55C6" w14:paraId="580670C3" w14:textId="77777777" w:rsidTr="000B30DF">
        <w:trPr>
          <w:trHeight w:val="227"/>
          <w:jc w:val="center"/>
        </w:trPr>
        <w:tc>
          <w:tcPr>
            <w:tcW w:w="348" w:type="pct"/>
            <w:gridSpan w:val="2"/>
            <w:noWrap/>
            <w:vAlign w:val="center"/>
            <w:hideMark/>
          </w:tcPr>
          <w:p w14:paraId="6E23746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2074</w:t>
            </w:r>
          </w:p>
        </w:tc>
        <w:tc>
          <w:tcPr>
            <w:tcW w:w="428" w:type="pct"/>
            <w:gridSpan w:val="2"/>
            <w:noWrap/>
            <w:vAlign w:val="center"/>
            <w:hideMark/>
          </w:tcPr>
          <w:p w14:paraId="61364F6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7B90886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2CE49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6EE9DBB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w:t>
            </w:r>
          </w:p>
        </w:tc>
        <w:tc>
          <w:tcPr>
            <w:tcW w:w="537" w:type="pct"/>
            <w:gridSpan w:val="2"/>
            <w:noWrap/>
            <w:vAlign w:val="center"/>
            <w:hideMark/>
          </w:tcPr>
          <w:p w14:paraId="1C9F5F7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w:t>
            </w:r>
          </w:p>
        </w:tc>
        <w:tc>
          <w:tcPr>
            <w:tcW w:w="530" w:type="pct"/>
            <w:gridSpan w:val="2"/>
            <w:noWrap/>
            <w:vAlign w:val="center"/>
            <w:hideMark/>
          </w:tcPr>
          <w:p w14:paraId="291F0E1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5.288</w:t>
            </w:r>
          </w:p>
        </w:tc>
        <w:tc>
          <w:tcPr>
            <w:tcW w:w="559" w:type="pct"/>
            <w:gridSpan w:val="3"/>
            <w:noWrap/>
            <w:vAlign w:val="center"/>
            <w:hideMark/>
          </w:tcPr>
          <w:p w14:paraId="276B328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3.267</w:t>
            </w:r>
          </w:p>
        </w:tc>
        <w:tc>
          <w:tcPr>
            <w:tcW w:w="646" w:type="pct"/>
            <w:gridSpan w:val="2"/>
            <w:noWrap/>
            <w:vAlign w:val="center"/>
            <w:hideMark/>
          </w:tcPr>
          <w:p w14:paraId="567D95F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8.609</w:t>
            </w:r>
          </w:p>
        </w:tc>
        <w:tc>
          <w:tcPr>
            <w:tcW w:w="734" w:type="pct"/>
            <w:gridSpan w:val="2"/>
            <w:noWrap/>
            <w:vAlign w:val="center"/>
            <w:hideMark/>
          </w:tcPr>
          <w:p w14:paraId="2AF0194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8.609</w:t>
            </w:r>
          </w:p>
        </w:tc>
      </w:tr>
      <w:tr w:rsidR="000A55C6" w:rsidRPr="000A55C6" w14:paraId="5595575C" w14:textId="77777777" w:rsidTr="000B30DF">
        <w:trPr>
          <w:trHeight w:val="227"/>
          <w:jc w:val="center"/>
        </w:trPr>
        <w:tc>
          <w:tcPr>
            <w:tcW w:w="348" w:type="pct"/>
            <w:gridSpan w:val="2"/>
            <w:shd w:val="clear" w:color="000000" w:fill="CCFFFF"/>
            <w:noWrap/>
            <w:vAlign w:val="center"/>
            <w:hideMark/>
          </w:tcPr>
          <w:p w14:paraId="0A20DC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2075</w:t>
            </w:r>
          </w:p>
        </w:tc>
        <w:tc>
          <w:tcPr>
            <w:tcW w:w="428" w:type="pct"/>
            <w:gridSpan w:val="2"/>
            <w:shd w:val="clear" w:color="000000" w:fill="CCFFFF"/>
            <w:noWrap/>
            <w:vAlign w:val="center"/>
            <w:hideMark/>
          </w:tcPr>
          <w:p w14:paraId="29CA517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51A50D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43F4F02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26AE8B4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w:t>
            </w:r>
          </w:p>
        </w:tc>
        <w:tc>
          <w:tcPr>
            <w:tcW w:w="537" w:type="pct"/>
            <w:gridSpan w:val="2"/>
            <w:shd w:val="clear" w:color="000000" w:fill="CCFFFF"/>
            <w:noWrap/>
            <w:vAlign w:val="center"/>
            <w:hideMark/>
          </w:tcPr>
          <w:p w14:paraId="1121B44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w:t>
            </w:r>
          </w:p>
        </w:tc>
        <w:tc>
          <w:tcPr>
            <w:tcW w:w="530" w:type="pct"/>
            <w:gridSpan w:val="2"/>
            <w:shd w:val="clear" w:color="000000" w:fill="CCFFFF"/>
            <w:noWrap/>
            <w:vAlign w:val="center"/>
            <w:hideMark/>
          </w:tcPr>
          <w:p w14:paraId="550CE17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4.847</w:t>
            </w:r>
          </w:p>
        </w:tc>
        <w:tc>
          <w:tcPr>
            <w:tcW w:w="559" w:type="pct"/>
            <w:gridSpan w:val="3"/>
            <w:shd w:val="clear" w:color="000000" w:fill="CCFFFF"/>
            <w:noWrap/>
            <w:vAlign w:val="center"/>
            <w:hideMark/>
          </w:tcPr>
          <w:p w14:paraId="6A31EFB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3.171</w:t>
            </w:r>
          </w:p>
        </w:tc>
        <w:tc>
          <w:tcPr>
            <w:tcW w:w="646" w:type="pct"/>
            <w:gridSpan w:val="2"/>
            <w:shd w:val="clear" w:color="000000" w:fill="CCFFFF"/>
            <w:noWrap/>
            <w:vAlign w:val="center"/>
            <w:hideMark/>
          </w:tcPr>
          <w:p w14:paraId="18C516E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8.068</w:t>
            </w:r>
          </w:p>
        </w:tc>
        <w:tc>
          <w:tcPr>
            <w:tcW w:w="734" w:type="pct"/>
            <w:gridSpan w:val="2"/>
            <w:shd w:val="clear" w:color="000000" w:fill="CCFFFF"/>
            <w:noWrap/>
            <w:vAlign w:val="center"/>
            <w:hideMark/>
          </w:tcPr>
          <w:p w14:paraId="5C0C0E8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8.068</w:t>
            </w:r>
          </w:p>
        </w:tc>
      </w:tr>
      <w:tr w:rsidR="000A55C6" w:rsidRPr="000A55C6" w14:paraId="6E86355D" w14:textId="77777777" w:rsidTr="000B30DF">
        <w:trPr>
          <w:trHeight w:val="227"/>
          <w:jc w:val="center"/>
        </w:trPr>
        <w:tc>
          <w:tcPr>
            <w:tcW w:w="348" w:type="pct"/>
            <w:gridSpan w:val="2"/>
            <w:noWrap/>
            <w:vAlign w:val="center"/>
            <w:hideMark/>
          </w:tcPr>
          <w:p w14:paraId="5D453E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2076</w:t>
            </w:r>
          </w:p>
        </w:tc>
        <w:tc>
          <w:tcPr>
            <w:tcW w:w="428" w:type="pct"/>
            <w:gridSpan w:val="2"/>
            <w:noWrap/>
            <w:vAlign w:val="center"/>
            <w:hideMark/>
          </w:tcPr>
          <w:p w14:paraId="448960F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655A359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0C74C8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08CFD35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w:t>
            </w:r>
          </w:p>
        </w:tc>
        <w:tc>
          <w:tcPr>
            <w:tcW w:w="537" w:type="pct"/>
            <w:gridSpan w:val="2"/>
            <w:noWrap/>
            <w:vAlign w:val="center"/>
            <w:hideMark/>
          </w:tcPr>
          <w:p w14:paraId="27EBE44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w:t>
            </w:r>
          </w:p>
        </w:tc>
        <w:tc>
          <w:tcPr>
            <w:tcW w:w="530" w:type="pct"/>
            <w:gridSpan w:val="2"/>
            <w:noWrap/>
            <w:vAlign w:val="center"/>
            <w:hideMark/>
          </w:tcPr>
          <w:p w14:paraId="1FA18E0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4.417</w:t>
            </w:r>
          </w:p>
        </w:tc>
        <w:tc>
          <w:tcPr>
            <w:tcW w:w="559" w:type="pct"/>
            <w:gridSpan w:val="3"/>
            <w:noWrap/>
            <w:vAlign w:val="center"/>
            <w:hideMark/>
          </w:tcPr>
          <w:p w14:paraId="13D25D4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3.057</w:t>
            </w:r>
          </w:p>
        </w:tc>
        <w:tc>
          <w:tcPr>
            <w:tcW w:w="646" w:type="pct"/>
            <w:gridSpan w:val="2"/>
            <w:noWrap/>
            <w:vAlign w:val="center"/>
            <w:hideMark/>
          </w:tcPr>
          <w:p w14:paraId="0851A2F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7.522</w:t>
            </w:r>
          </w:p>
        </w:tc>
        <w:tc>
          <w:tcPr>
            <w:tcW w:w="734" w:type="pct"/>
            <w:gridSpan w:val="2"/>
            <w:noWrap/>
            <w:vAlign w:val="center"/>
            <w:hideMark/>
          </w:tcPr>
          <w:p w14:paraId="3EE4E73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7.522</w:t>
            </w:r>
          </w:p>
        </w:tc>
      </w:tr>
      <w:tr w:rsidR="000A55C6" w:rsidRPr="000A55C6" w14:paraId="02D835C2" w14:textId="77777777" w:rsidTr="000B30DF">
        <w:trPr>
          <w:trHeight w:val="227"/>
          <w:jc w:val="center"/>
        </w:trPr>
        <w:tc>
          <w:tcPr>
            <w:tcW w:w="348" w:type="pct"/>
            <w:gridSpan w:val="2"/>
            <w:shd w:val="clear" w:color="000000" w:fill="CCFFFF"/>
            <w:noWrap/>
            <w:vAlign w:val="center"/>
            <w:hideMark/>
          </w:tcPr>
          <w:p w14:paraId="2DBA269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2077</w:t>
            </w:r>
          </w:p>
        </w:tc>
        <w:tc>
          <w:tcPr>
            <w:tcW w:w="428" w:type="pct"/>
            <w:gridSpan w:val="2"/>
            <w:shd w:val="clear" w:color="000000" w:fill="CCFFFF"/>
            <w:noWrap/>
            <w:vAlign w:val="center"/>
            <w:hideMark/>
          </w:tcPr>
          <w:p w14:paraId="59669D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50B74DB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232D4C5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1BD727F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w:t>
            </w:r>
          </w:p>
        </w:tc>
        <w:tc>
          <w:tcPr>
            <w:tcW w:w="537" w:type="pct"/>
            <w:gridSpan w:val="2"/>
            <w:shd w:val="clear" w:color="000000" w:fill="CCFFFF"/>
            <w:noWrap/>
            <w:vAlign w:val="center"/>
            <w:hideMark/>
          </w:tcPr>
          <w:p w14:paraId="2824C73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w:t>
            </w:r>
          </w:p>
        </w:tc>
        <w:tc>
          <w:tcPr>
            <w:tcW w:w="530" w:type="pct"/>
            <w:gridSpan w:val="2"/>
            <w:shd w:val="clear" w:color="000000" w:fill="CCFFFF"/>
            <w:noWrap/>
            <w:vAlign w:val="center"/>
            <w:hideMark/>
          </w:tcPr>
          <w:p w14:paraId="25FC0B7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4.002</w:t>
            </w:r>
          </w:p>
        </w:tc>
        <w:tc>
          <w:tcPr>
            <w:tcW w:w="559" w:type="pct"/>
            <w:gridSpan w:val="3"/>
            <w:shd w:val="clear" w:color="000000" w:fill="CCFFFF"/>
            <w:noWrap/>
            <w:vAlign w:val="center"/>
            <w:hideMark/>
          </w:tcPr>
          <w:p w14:paraId="515160D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2.928</w:t>
            </w:r>
          </w:p>
        </w:tc>
        <w:tc>
          <w:tcPr>
            <w:tcW w:w="646" w:type="pct"/>
            <w:gridSpan w:val="2"/>
            <w:shd w:val="clear" w:color="000000" w:fill="CCFFFF"/>
            <w:noWrap/>
            <w:vAlign w:val="center"/>
            <w:hideMark/>
          </w:tcPr>
          <w:p w14:paraId="39FD45A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6.976</w:t>
            </w:r>
          </w:p>
        </w:tc>
        <w:tc>
          <w:tcPr>
            <w:tcW w:w="734" w:type="pct"/>
            <w:gridSpan w:val="2"/>
            <w:shd w:val="clear" w:color="000000" w:fill="CCFFFF"/>
            <w:noWrap/>
            <w:vAlign w:val="center"/>
            <w:hideMark/>
          </w:tcPr>
          <w:p w14:paraId="4465722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6.976</w:t>
            </w:r>
          </w:p>
        </w:tc>
      </w:tr>
      <w:tr w:rsidR="000A55C6" w:rsidRPr="000A55C6" w14:paraId="37E6BA04" w14:textId="77777777" w:rsidTr="000B30DF">
        <w:trPr>
          <w:trHeight w:val="227"/>
          <w:jc w:val="center"/>
        </w:trPr>
        <w:tc>
          <w:tcPr>
            <w:tcW w:w="348" w:type="pct"/>
            <w:gridSpan w:val="2"/>
            <w:noWrap/>
            <w:vAlign w:val="center"/>
            <w:hideMark/>
          </w:tcPr>
          <w:p w14:paraId="3B92F7D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2078</w:t>
            </w:r>
          </w:p>
        </w:tc>
        <w:tc>
          <w:tcPr>
            <w:tcW w:w="428" w:type="pct"/>
            <w:gridSpan w:val="2"/>
            <w:noWrap/>
            <w:vAlign w:val="center"/>
            <w:hideMark/>
          </w:tcPr>
          <w:p w14:paraId="1039EA7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18E3AF8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1D22DB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273033C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w:t>
            </w:r>
          </w:p>
        </w:tc>
        <w:tc>
          <w:tcPr>
            <w:tcW w:w="537" w:type="pct"/>
            <w:gridSpan w:val="2"/>
            <w:noWrap/>
            <w:vAlign w:val="center"/>
            <w:hideMark/>
          </w:tcPr>
          <w:p w14:paraId="7F3FF80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w:t>
            </w:r>
          </w:p>
        </w:tc>
        <w:tc>
          <w:tcPr>
            <w:tcW w:w="530" w:type="pct"/>
            <w:gridSpan w:val="2"/>
            <w:noWrap/>
            <w:vAlign w:val="center"/>
            <w:hideMark/>
          </w:tcPr>
          <w:p w14:paraId="541B9D2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3.604</w:t>
            </w:r>
          </w:p>
        </w:tc>
        <w:tc>
          <w:tcPr>
            <w:tcW w:w="559" w:type="pct"/>
            <w:gridSpan w:val="3"/>
            <w:noWrap/>
            <w:vAlign w:val="center"/>
            <w:hideMark/>
          </w:tcPr>
          <w:p w14:paraId="4268D56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2.785</w:t>
            </w:r>
          </w:p>
        </w:tc>
        <w:tc>
          <w:tcPr>
            <w:tcW w:w="646" w:type="pct"/>
            <w:gridSpan w:val="2"/>
            <w:noWrap/>
            <w:vAlign w:val="center"/>
            <w:hideMark/>
          </w:tcPr>
          <w:p w14:paraId="4ACEDFE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6.433</w:t>
            </w:r>
          </w:p>
        </w:tc>
        <w:tc>
          <w:tcPr>
            <w:tcW w:w="734" w:type="pct"/>
            <w:gridSpan w:val="2"/>
            <w:noWrap/>
            <w:vAlign w:val="center"/>
            <w:hideMark/>
          </w:tcPr>
          <w:p w14:paraId="7D6F74F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6.433</w:t>
            </w:r>
          </w:p>
        </w:tc>
      </w:tr>
      <w:tr w:rsidR="000A55C6" w:rsidRPr="000A55C6" w14:paraId="68E95662" w14:textId="77777777" w:rsidTr="000B30DF">
        <w:trPr>
          <w:trHeight w:val="227"/>
          <w:jc w:val="center"/>
        </w:trPr>
        <w:tc>
          <w:tcPr>
            <w:tcW w:w="348" w:type="pct"/>
            <w:gridSpan w:val="2"/>
            <w:shd w:val="clear" w:color="000000" w:fill="CCFFFF"/>
            <w:noWrap/>
            <w:vAlign w:val="center"/>
            <w:hideMark/>
          </w:tcPr>
          <w:p w14:paraId="297AEB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2079</w:t>
            </w:r>
          </w:p>
        </w:tc>
        <w:tc>
          <w:tcPr>
            <w:tcW w:w="428" w:type="pct"/>
            <w:gridSpan w:val="2"/>
            <w:shd w:val="clear" w:color="000000" w:fill="CCFFFF"/>
            <w:noWrap/>
            <w:vAlign w:val="center"/>
            <w:hideMark/>
          </w:tcPr>
          <w:p w14:paraId="6B9E8CE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3C9121C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26CAE7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5122E9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w:t>
            </w:r>
          </w:p>
        </w:tc>
        <w:tc>
          <w:tcPr>
            <w:tcW w:w="537" w:type="pct"/>
            <w:gridSpan w:val="2"/>
            <w:shd w:val="clear" w:color="000000" w:fill="CCFFFF"/>
            <w:noWrap/>
            <w:vAlign w:val="center"/>
            <w:hideMark/>
          </w:tcPr>
          <w:p w14:paraId="436065E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w:t>
            </w:r>
          </w:p>
        </w:tc>
        <w:tc>
          <w:tcPr>
            <w:tcW w:w="530" w:type="pct"/>
            <w:gridSpan w:val="2"/>
            <w:shd w:val="clear" w:color="000000" w:fill="CCFFFF"/>
            <w:noWrap/>
            <w:vAlign w:val="center"/>
            <w:hideMark/>
          </w:tcPr>
          <w:p w14:paraId="6431970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3.225</w:t>
            </w:r>
          </w:p>
        </w:tc>
        <w:tc>
          <w:tcPr>
            <w:tcW w:w="559" w:type="pct"/>
            <w:gridSpan w:val="3"/>
            <w:shd w:val="clear" w:color="000000" w:fill="CCFFFF"/>
            <w:noWrap/>
            <w:vAlign w:val="center"/>
            <w:hideMark/>
          </w:tcPr>
          <w:p w14:paraId="5D7B87B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2.630</w:t>
            </w:r>
          </w:p>
        </w:tc>
        <w:tc>
          <w:tcPr>
            <w:tcW w:w="646" w:type="pct"/>
            <w:gridSpan w:val="2"/>
            <w:shd w:val="clear" w:color="000000" w:fill="CCFFFF"/>
            <w:noWrap/>
            <w:vAlign w:val="center"/>
            <w:hideMark/>
          </w:tcPr>
          <w:p w14:paraId="671141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5.897</w:t>
            </w:r>
          </w:p>
        </w:tc>
        <w:tc>
          <w:tcPr>
            <w:tcW w:w="734" w:type="pct"/>
            <w:gridSpan w:val="2"/>
            <w:shd w:val="clear" w:color="000000" w:fill="CCFFFF"/>
            <w:noWrap/>
            <w:vAlign w:val="center"/>
            <w:hideMark/>
          </w:tcPr>
          <w:p w14:paraId="1C183D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5.897</w:t>
            </w:r>
          </w:p>
        </w:tc>
      </w:tr>
      <w:tr w:rsidR="000A55C6" w:rsidRPr="000A55C6" w14:paraId="00B6AE2F" w14:textId="77777777" w:rsidTr="000B30DF">
        <w:trPr>
          <w:trHeight w:val="227"/>
          <w:jc w:val="center"/>
        </w:trPr>
        <w:tc>
          <w:tcPr>
            <w:tcW w:w="348" w:type="pct"/>
            <w:gridSpan w:val="2"/>
            <w:noWrap/>
            <w:vAlign w:val="center"/>
            <w:hideMark/>
          </w:tcPr>
          <w:p w14:paraId="5AA3D3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2080</w:t>
            </w:r>
          </w:p>
        </w:tc>
        <w:tc>
          <w:tcPr>
            <w:tcW w:w="428" w:type="pct"/>
            <w:gridSpan w:val="2"/>
            <w:noWrap/>
            <w:vAlign w:val="center"/>
            <w:hideMark/>
          </w:tcPr>
          <w:p w14:paraId="59F8B6C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358893E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39E29A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75B0E2B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w:t>
            </w:r>
          </w:p>
        </w:tc>
        <w:tc>
          <w:tcPr>
            <w:tcW w:w="537" w:type="pct"/>
            <w:gridSpan w:val="2"/>
            <w:noWrap/>
            <w:vAlign w:val="center"/>
            <w:hideMark/>
          </w:tcPr>
          <w:p w14:paraId="1DF6EB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w:t>
            </w:r>
          </w:p>
        </w:tc>
        <w:tc>
          <w:tcPr>
            <w:tcW w:w="530" w:type="pct"/>
            <w:gridSpan w:val="2"/>
            <w:noWrap/>
            <w:vAlign w:val="center"/>
            <w:hideMark/>
          </w:tcPr>
          <w:p w14:paraId="24B3EB4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2.867</w:t>
            </w:r>
          </w:p>
        </w:tc>
        <w:tc>
          <w:tcPr>
            <w:tcW w:w="559" w:type="pct"/>
            <w:gridSpan w:val="3"/>
            <w:noWrap/>
            <w:vAlign w:val="center"/>
            <w:hideMark/>
          </w:tcPr>
          <w:p w14:paraId="2556D6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2.466</w:t>
            </w:r>
          </w:p>
        </w:tc>
        <w:tc>
          <w:tcPr>
            <w:tcW w:w="646" w:type="pct"/>
            <w:gridSpan w:val="2"/>
            <w:noWrap/>
            <w:vAlign w:val="center"/>
            <w:hideMark/>
          </w:tcPr>
          <w:p w14:paraId="0F64F5B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5.372</w:t>
            </w:r>
          </w:p>
        </w:tc>
        <w:tc>
          <w:tcPr>
            <w:tcW w:w="734" w:type="pct"/>
            <w:gridSpan w:val="2"/>
            <w:noWrap/>
            <w:vAlign w:val="center"/>
            <w:hideMark/>
          </w:tcPr>
          <w:p w14:paraId="2F3433D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5.372</w:t>
            </w:r>
          </w:p>
        </w:tc>
      </w:tr>
      <w:tr w:rsidR="000A55C6" w:rsidRPr="000A55C6" w14:paraId="74AC8115" w14:textId="77777777" w:rsidTr="000B30DF">
        <w:trPr>
          <w:trHeight w:val="227"/>
          <w:jc w:val="center"/>
        </w:trPr>
        <w:tc>
          <w:tcPr>
            <w:tcW w:w="348" w:type="pct"/>
            <w:gridSpan w:val="2"/>
            <w:shd w:val="clear" w:color="000000" w:fill="CCFFFF"/>
            <w:noWrap/>
            <w:vAlign w:val="center"/>
            <w:hideMark/>
          </w:tcPr>
          <w:p w14:paraId="7B44EF1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2081</w:t>
            </w:r>
          </w:p>
        </w:tc>
        <w:tc>
          <w:tcPr>
            <w:tcW w:w="428" w:type="pct"/>
            <w:gridSpan w:val="2"/>
            <w:shd w:val="clear" w:color="000000" w:fill="CCFFFF"/>
            <w:noWrap/>
            <w:vAlign w:val="center"/>
            <w:hideMark/>
          </w:tcPr>
          <w:p w14:paraId="1E94C0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4BA3822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AC5D78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72E963E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w:t>
            </w:r>
          </w:p>
        </w:tc>
        <w:tc>
          <w:tcPr>
            <w:tcW w:w="537" w:type="pct"/>
            <w:gridSpan w:val="2"/>
            <w:shd w:val="clear" w:color="000000" w:fill="CCFFFF"/>
            <w:noWrap/>
            <w:vAlign w:val="center"/>
            <w:hideMark/>
          </w:tcPr>
          <w:p w14:paraId="7EAB62C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38</w:t>
            </w:r>
          </w:p>
        </w:tc>
        <w:tc>
          <w:tcPr>
            <w:tcW w:w="530" w:type="pct"/>
            <w:gridSpan w:val="2"/>
            <w:shd w:val="clear" w:color="000000" w:fill="CCFFFF"/>
            <w:noWrap/>
            <w:vAlign w:val="center"/>
            <w:hideMark/>
          </w:tcPr>
          <w:p w14:paraId="0FFA14F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2.531</w:t>
            </w:r>
          </w:p>
        </w:tc>
        <w:tc>
          <w:tcPr>
            <w:tcW w:w="559" w:type="pct"/>
            <w:gridSpan w:val="3"/>
            <w:shd w:val="clear" w:color="000000" w:fill="CCFFFF"/>
            <w:noWrap/>
            <w:vAlign w:val="center"/>
            <w:hideMark/>
          </w:tcPr>
          <w:p w14:paraId="0801F32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2.294</w:t>
            </w:r>
          </w:p>
        </w:tc>
        <w:tc>
          <w:tcPr>
            <w:tcW w:w="646" w:type="pct"/>
            <w:gridSpan w:val="2"/>
            <w:shd w:val="clear" w:color="000000" w:fill="CCFFFF"/>
            <w:noWrap/>
            <w:vAlign w:val="center"/>
            <w:hideMark/>
          </w:tcPr>
          <w:p w14:paraId="4DDA39A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4.864</w:t>
            </w:r>
          </w:p>
        </w:tc>
        <w:tc>
          <w:tcPr>
            <w:tcW w:w="734" w:type="pct"/>
            <w:gridSpan w:val="2"/>
            <w:shd w:val="clear" w:color="000000" w:fill="CCFFFF"/>
            <w:noWrap/>
            <w:vAlign w:val="center"/>
            <w:hideMark/>
          </w:tcPr>
          <w:p w14:paraId="47E343C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4.864</w:t>
            </w:r>
          </w:p>
        </w:tc>
      </w:tr>
      <w:tr w:rsidR="000A55C6" w:rsidRPr="000A55C6" w14:paraId="08C7B012" w14:textId="77777777" w:rsidTr="000B30DF">
        <w:trPr>
          <w:trHeight w:val="227"/>
          <w:jc w:val="center"/>
        </w:trPr>
        <w:tc>
          <w:tcPr>
            <w:tcW w:w="348" w:type="pct"/>
            <w:gridSpan w:val="2"/>
            <w:noWrap/>
            <w:vAlign w:val="center"/>
            <w:hideMark/>
          </w:tcPr>
          <w:p w14:paraId="18E107A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2082</w:t>
            </w:r>
          </w:p>
        </w:tc>
        <w:tc>
          <w:tcPr>
            <w:tcW w:w="428" w:type="pct"/>
            <w:gridSpan w:val="2"/>
            <w:noWrap/>
            <w:vAlign w:val="center"/>
            <w:hideMark/>
          </w:tcPr>
          <w:p w14:paraId="0BEE6E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551F5FF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2FB228A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60CD796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45B791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w:t>
            </w:r>
          </w:p>
        </w:tc>
        <w:tc>
          <w:tcPr>
            <w:tcW w:w="530" w:type="pct"/>
            <w:gridSpan w:val="2"/>
            <w:noWrap/>
            <w:vAlign w:val="center"/>
            <w:hideMark/>
          </w:tcPr>
          <w:p w14:paraId="2E58ABD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2.220</w:t>
            </w:r>
          </w:p>
        </w:tc>
        <w:tc>
          <w:tcPr>
            <w:tcW w:w="559" w:type="pct"/>
            <w:gridSpan w:val="3"/>
            <w:noWrap/>
            <w:vAlign w:val="center"/>
            <w:hideMark/>
          </w:tcPr>
          <w:p w14:paraId="1AC51F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2.118</w:t>
            </w:r>
          </w:p>
        </w:tc>
        <w:tc>
          <w:tcPr>
            <w:tcW w:w="646" w:type="pct"/>
            <w:gridSpan w:val="2"/>
            <w:noWrap/>
            <w:vAlign w:val="center"/>
            <w:hideMark/>
          </w:tcPr>
          <w:p w14:paraId="1747645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4.375</w:t>
            </w:r>
          </w:p>
        </w:tc>
        <w:tc>
          <w:tcPr>
            <w:tcW w:w="734" w:type="pct"/>
            <w:gridSpan w:val="2"/>
            <w:noWrap/>
            <w:vAlign w:val="center"/>
            <w:hideMark/>
          </w:tcPr>
          <w:p w14:paraId="28E232E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4.375</w:t>
            </w:r>
          </w:p>
        </w:tc>
      </w:tr>
      <w:tr w:rsidR="000A55C6" w:rsidRPr="000A55C6" w14:paraId="296DE5FD" w14:textId="77777777" w:rsidTr="000B30DF">
        <w:trPr>
          <w:trHeight w:val="227"/>
          <w:jc w:val="center"/>
        </w:trPr>
        <w:tc>
          <w:tcPr>
            <w:tcW w:w="348" w:type="pct"/>
            <w:gridSpan w:val="2"/>
            <w:shd w:val="clear" w:color="000000" w:fill="CCFFFF"/>
            <w:noWrap/>
            <w:vAlign w:val="center"/>
            <w:hideMark/>
          </w:tcPr>
          <w:p w14:paraId="6FBA687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2083</w:t>
            </w:r>
          </w:p>
        </w:tc>
        <w:tc>
          <w:tcPr>
            <w:tcW w:w="428" w:type="pct"/>
            <w:gridSpan w:val="2"/>
            <w:shd w:val="clear" w:color="000000" w:fill="CCFFFF"/>
            <w:noWrap/>
            <w:vAlign w:val="center"/>
            <w:hideMark/>
          </w:tcPr>
          <w:p w14:paraId="5D45C94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5948CB1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8A51B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511F18B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3104D1B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w:t>
            </w:r>
          </w:p>
        </w:tc>
        <w:tc>
          <w:tcPr>
            <w:tcW w:w="530" w:type="pct"/>
            <w:gridSpan w:val="2"/>
            <w:shd w:val="clear" w:color="000000" w:fill="CCFFFF"/>
            <w:noWrap/>
            <w:vAlign w:val="center"/>
            <w:hideMark/>
          </w:tcPr>
          <w:p w14:paraId="20ED54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1.933</w:t>
            </w:r>
          </w:p>
        </w:tc>
        <w:tc>
          <w:tcPr>
            <w:tcW w:w="559" w:type="pct"/>
            <w:gridSpan w:val="3"/>
            <w:shd w:val="clear" w:color="000000" w:fill="CCFFFF"/>
            <w:noWrap/>
            <w:vAlign w:val="center"/>
            <w:hideMark/>
          </w:tcPr>
          <w:p w14:paraId="4BD4A2D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1.939</w:t>
            </w:r>
          </w:p>
        </w:tc>
        <w:tc>
          <w:tcPr>
            <w:tcW w:w="646" w:type="pct"/>
            <w:gridSpan w:val="2"/>
            <w:shd w:val="clear" w:color="000000" w:fill="CCFFFF"/>
            <w:noWrap/>
            <w:vAlign w:val="center"/>
            <w:hideMark/>
          </w:tcPr>
          <w:p w14:paraId="37770F3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3.909</w:t>
            </w:r>
          </w:p>
        </w:tc>
        <w:tc>
          <w:tcPr>
            <w:tcW w:w="734" w:type="pct"/>
            <w:gridSpan w:val="2"/>
            <w:shd w:val="clear" w:color="000000" w:fill="CCFFFF"/>
            <w:noWrap/>
            <w:vAlign w:val="center"/>
            <w:hideMark/>
          </w:tcPr>
          <w:p w14:paraId="6D8F319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3.909</w:t>
            </w:r>
          </w:p>
        </w:tc>
      </w:tr>
      <w:tr w:rsidR="000A55C6" w:rsidRPr="000A55C6" w14:paraId="5C5734F6" w14:textId="77777777" w:rsidTr="000B30DF">
        <w:trPr>
          <w:trHeight w:val="227"/>
          <w:jc w:val="center"/>
        </w:trPr>
        <w:tc>
          <w:tcPr>
            <w:tcW w:w="348" w:type="pct"/>
            <w:gridSpan w:val="2"/>
            <w:noWrap/>
            <w:vAlign w:val="center"/>
            <w:hideMark/>
          </w:tcPr>
          <w:p w14:paraId="781CF20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2084</w:t>
            </w:r>
          </w:p>
        </w:tc>
        <w:tc>
          <w:tcPr>
            <w:tcW w:w="428" w:type="pct"/>
            <w:gridSpan w:val="2"/>
            <w:noWrap/>
            <w:vAlign w:val="center"/>
            <w:hideMark/>
          </w:tcPr>
          <w:p w14:paraId="097EC01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5E9B93B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117E7BC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3C5FE9F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469EC2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35</w:t>
            </w:r>
          </w:p>
        </w:tc>
        <w:tc>
          <w:tcPr>
            <w:tcW w:w="530" w:type="pct"/>
            <w:gridSpan w:val="2"/>
            <w:noWrap/>
            <w:vAlign w:val="center"/>
            <w:hideMark/>
          </w:tcPr>
          <w:p w14:paraId="5399982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1.671</w:t>
            </w:r>
          </w:p>
        </w:tc>
        <w:tc>
          <w:tcPr>
            <w:tcW w:w="559" w:type="pct"/>
            <w:gridSpan w:val="3"/>
            <w:noWrap/>
            <w:vAlign w:val="center"/>
            <w:hideMark/>
          </w:tcPr>
          <w:p w14:paraId="466FB5B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1.762</w:t>
            </w:r>
          </w:p>
        </w:tc>
        <w:tc>
          <w:tcPr>
            <w:tcW w:w="646" w:type="pct"/>
            <w:gridSpan w:val="2"/>
            <w:noWrap/>
            <w:vAlign w:val="center"/>
            <w:hideMark/>
          </w:tcPr>
          <w:p w14:paraId="469BE0C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3.468</w:t>
            </w:r>
          </w:p>
        </w:tc>
        <w:tc>
          <w:tcPr>
            <w:tcW w:w="734" w:type="pct"/>
            <w:gridSpan w:val="2"/>
            <w:noWrap/>
            <w:vAlign w:val="center"/>
            <w:hideMark/>
          </w:tcPr>
          <w:p w14:paraId="650A6F2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3.468</w:t>
            </w:r>
          </w:p>
        </w:tc>
      </w:tr>
      <w:tr w:rsidR="000A55C6" w:rsidRPr="000A55C6" w14:paraId="4E6CDDC4" w14:textId="77777777" w:rsidTr="000B30DF">
        <w:trPr>
          <w:trHeight w:val="227"/>
          <w:jc w:val="center"/>
        </w:trPr>
        <w:tc>
          <w:tcPr>
            <w:tcW w:w="348" w:type="pct"/>
            <w:gridSpan w:val="2"/>
            <w:shd w:val="clear" w:color="000000" w:fill="CCFFFF"/>
            <w:noWrap/>
            <w:vAlign w:val="center"/>
            <w:hideMark/>
          </w:tcPr>
          <w:p w14:paraId="18979CA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2085</w:t>
            </w:r>
          </w:p>
        </w:tc>
        <w:tc>
          <w:tcPr>
            <w:tcW w:w="428" w:type="pct"/>
            <w:gridSpan w:val="2"/>
            <w:shd w:val="clear" w:color="000000" w:fill="CCFFFF"/>
            <w:noWrap/>
            <w:vAlign w:val="center"/>
            <w:hideMark/>
          </w:tcPr>
          <w:p w14:paraId="0B60AF7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1738666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69BD9F7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2A9C53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4A4E88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w:t>
            </w:r>
          </w:p>
        </w:tc>
        <w:tc>
          <w:tcPr>
            <w:tcW w:w="530" w:type="pct"/>
            <w:gridSpan w:val="2"/>
            <w:shd w:val="clear" w:color="000000" w:fill="CCFFFF"/>
            <w:noWrap/>
            <w:vAlign w:val="center"/>
            <w:hideMark/>
          </w:tcPr>
          <w:p w14:paraId="41CF835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1.434</w:t>
            </w:r>
          </w:p>
        </w:tc>
        <w:tc>
          <w:tcPr>
            <w:tcW w:w="559" w:type="pct"/>
            <w:gridSpan w:val="3"/>
            <w:shd w:val="clear" w:color="000000" w:fill="CCFFFF"/>
            <w:noWrap/>
            <w:vAlign w:val="center"/>
            <w:hideMark/>
          </w:tcPr>
          <w:p w14:paraId="50EF194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1.588</w:t>
            </w:r>
          </w:p>
        </w:tc>
        <w:tc>
          <w:tcPr>
            <w:tcW w:w="646" w:type="pct"/>
            <w:gridSpan w:val="2"/>
            <w:shd w:val="clear" w:color="000000" w:fill="CCFFFF"/>
            <w:noWrap/>
            <w:vAlign w:val="center"/>
            <w:hideMark/>
          </w:tcPr>
          <w:p w14:paraId="7FAA26E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3.056</w:t>
            </w:r>
          </w:p>
        </w:tc>
        <w:tc>
          <w:tcPr>
            <w:tcW w:w="734" w:type="pct"/>
            <w:gridSpan w:val="2"/>
            <w:shd w:val="clear" w:color="000000" w:fill="CCFFFF"/>
            <w:noWrap/>
            <w:vAlign w:val="center"/>
            <w:hideMark/>
          </w:tcPr>
          <w:p w14:paraId="3DA3C29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3.056</w:t>
            </w:r>
          </w:p>
        </w:tc>
      </w:tr>
      <w:tr w:rsidR="000A55C6" w:rsidRPr="000A55C6" w14:paraId="31A56B5D" w14:textId="77777777" w:rsidTr="000B30DF">
        <w:trPr>
          <w:trHeight w:val="227"/>
          <w:jc w:val="center"/>
        </w:trPr>
        <w:tc>
          <w:tcPr>
            <w:tcW w:w="348" w:type="pct"/>
            <w:gridSpan w:val="2"/>
            <w:noWrap/>
            <w:vAlign w:val="center"/>
            <w:hideMark/>
          </w:tcPr>
          <w:p w14:paraId="418489E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2086</w:t>
            </w:r>
          </w:p>
        </w:tc>
        <w:tc>
          <w:tcPr>
            <w:tcW w:w="428" w:type="pct"/>
            <w:gridSpan w:val="2"/>
            <w:noWrap/>
            <w:vAlign w:val="center"/>
            <w:hideMark/>
          </w:tcPr>
          <w:p w14:paraId="14AB84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12F735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0BA431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74AD3C6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34F3DE5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w:t>
            </w:r>
          </w:p>
        </w:tc>
        <w:tc>
          <w:tcPr>
            <w:tcW w:w="530" w:type="pct"/>
            <w:gridSpan w:val="2"/>
            <w:noWrap/>
            <w:vAlign w:val="center"/>
            <w:hideMark/>
          </w:tcPr>
          <w:p w14:paraId="0AA67B9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1.221</w:t>
            </w:r>
          </w:p>
        </w:tc>
        <w:tc>
          <w:tcPr>
            <w:tcW w:w="559" w:type="pct"/>
            <w:gridSpan w:val="3"/>
            <w:noWrap/>
            <w:vAlign w:val="center"/>
            <w:hideMark/>
          </w:tcPr>
          <w:p w14:paraId="2FE10A1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1.419</w:t>
            </w:r>
          </w:p>
        </w:tc>
        <w:tc>
          <w:tcPr>
            <w:tcW w:w="646" w:type="pct"/>
            <w:gridSpan w:val="2"/>
            <w:noWrap/>
            <w:vAlign w:val="center"/>
            <w:hideMark/>
          </w:tcPr>
          <w:p w14:paraId="674D800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2.673</w:t>
            </w:r>
          </w:p>
        </w:tc>
        <w:tc>
          <w:tcPr>
            <w:tcW w:w="734" w:type="pct"/>
            <w:gridSpan w:val="2"/>
            <w:noWrap/>
            <w:vAlign w:val="center"/>
            <w:hideMark/>
          </w:tcPr>
          <w:p w14:paraId="23348A2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2.673</w:t>
            </w:r>
          </w:p>
        </w:tc>
      </w:tr>
      <w:tr w:rsidR="000A55C6" w:rsidRPr="000A55C6" w14:paraId="57F72595" w14:textId="77777777" w:rsidTr="000B30DF">
        <w:trPr>
          <w:trHeight w:val="227"/>
          <w:jc w:val="center"/>
        </w:trPr>
        <w:tc>
          <w:tcPr>
            <w:tcW w:w="348" w:type="pct"/>
            <w:gridSpan w:val="2"/>
            <w:shd w:val="clear" w:color="000000" w:fill="CCFFFF"/>
            <w:noWrap/>
            <w:vAlign w:val="center"/>
            <w:hideMark/>
          </w:tcPr>
          <w:p w14:paraId="32149D2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2087</w:t>
            </w:r>
          </w:p>
        </w:tc>
        <w:tc>
          <w:tcPr>
            <w:tcW w:w="428" w:type="pct"/>
            <w:gridSpan w:val="2"/>
            <w:shd w:val="clear" w:color="000000" w:fill="CCFFFF"/>
            <w:noWrap/>
            <w:vAlign w:val="center"/>
            <w:hideMark/>
          </w:tcPr>
          <w:p w14:paraId="5BDE07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6FD5C93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779597B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40E9A1F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5DF674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w:t>
            </w:r>
          </w:p>
        </w:tc>
        <w:tc>
          <w:tcPr>
            <w:tcW w:w="530" w:type="pct"/>
            <w:gridSpan w:val="2"/>
            <w:shd w:val="clear" w:color="000000" w:fill="CCFFFF"/>
            <w:noWrap/>
            <w:vAlign w:val="center"/>
            <w:hideMark/>
          </w:tcPr>
          <w:p w14:paraId="52DBF20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1.031</w:t>
            </w:r>
          </w:p>
        </w:tc>
        <w:tc>
          <w:tcPr>
            <w:tcW w:w="559" w:type="pct"/>
            <w:gridSpan w:val="3"/>
            <w:shd w:val="clear" w:color="000000" w:fill="CCFFFF"/>
            <w:noWrap/>
            <w:vAlign w:val="center"/>
            <w:hideMark/>
          </w:tcPr>
          <w:p w14:paraId="5ADFC36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1.258</w:t>
            </w:r>
          </w:p>
        </w:tc>
        <w:tc>
          <w:tcPr>
            <w:tcW w:w="646" w:type="pct"/>
            <w:gridSpan w:val="2"/>
            <w:shd w:val="clear" w:color="000000" w:fill="CCFFFF"/>
            <w:noWrap/>
            <w:vAlign w:val="center"/>
            <w:hideMark/>
          </w:tcPr>
          <w:p w14:paraId="5557A18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2.321</w:t>
            </w:r>
          </w:p>
        </w:tc>
        <w:tc>
          <w:tcPr>
            <w:tcW w:w="734" w:type="pct"/>
            <w:gridSpan w:val="2"/>
            <w:shd w:val="clear" w:color="000000" w:fill="CCFFFF"/>
            <w:noWrap/>
            <w:vAlign w:val="center"/>
            <w:hideMark/>
          </w:tcPr>
          <w:p w14:paraId="1DDD90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2.321</w:t>
            </w:r>
          </w:p>
        </w:tc>
      </w:tr>
      <w:tr w:rsidR="000A55C6" w:rsidRPr="000A55C6" w14:paraId="7FFCAF68" w14:textId="77777777" w:rsidTr="000B30DF">
        <w:trPr>
          <w:trHeight w:val="227"/>
          <w:jc w:val="center"/>
        </w:trPr>
        <w:tc>
          <w:tcPr>
            <w:tcW w:w="348" w:type="pct"/>
            <w:gridSpan w:val="2"/>
            <w:noWrap/>
            <w:vAlign w:val="center"/>
            <w:hideMark/>
          </w:tcPr>
          <w:p w14:paraId="3F69A6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2088</w:t>
            </w:r>
          </w:p>
        </w:tc>
        <w:tc>
          <w:tcPr>
            <w:tcW w:w="428" w:type="pct"/>
            <w:gridSpan w:val="2"/>
            <w:noWrap/>
            <w:vAlign w:val="center"/>
            <w:hideMark/>
          </w:tcPr>
          <w:p w14:paraId="5312959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0B0257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73DC898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6E93F3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3CFED1E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w:t>
            </w:r>
          </w:p>
        </w:tc>
        <w:tc>
          <w:tcPr>
            <w:tcW w:w="530" w:type="pct"/>
            <w:gridSpan w:val="2"/>
            <w:noWrap/>
            <w:vAlign w:val="center"/>
            <w:hideMark/>
          </w:tcPr>
          <w:p w14:paraId="16C67CE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864</w:t>
            </w:r>
          </w:p>
        </w:tc>
        <w:tc>
          <w:tcPr>
            <w:tcW w:w="559" w:type="pct"/>
            <w:gridSpan w:val="3"/>
            <w:noWrap/>
            <w:vAlign w:val="center"/>
            <w:hideMark/>
          </w:tcPr>
          <w:p w14:paraId="57B3884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1.106</w:t>
            </w:r>
          </w:p>
        </w:tc>
        <w:tc>
          <w:tcPr>
            <w:tcW w:w="646" w:type="pct"/>
            <w:gridSpan w:val="2"/>
            <w:noWrap/>
            <w:vAlign w:val="center"/>
            <w:hideMark/>
          </w:tcPr>
          <w:p w14:paraId="1D80197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2.001</w:t>
            </w:r>
          </w:p>
        </w:tc>
        <w:tc>
          <w:tcPr>
            <w:tcW w:w="734" w:type="pct"/>
            <w:gridSpan w:val="2"/>
            <w:noWrap/>
            <w:vAlign w:val="center"/>
            <w:hideMark/>
          </w:tcPr>
          <w:p w14:paraId="565E700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2.001</w:t>
            </w:r>
          </w:p>
        </w:tc>
      </w:tr>
      <w:tr w:rsidR="000A55C6" w:rsidRPr="000A55C6" w14:paraId="39F74D7C" w14:textId="77777777" w:rsidTr="000B30DF">
        <w:trPr>
          <w:trHeight w:val="227"/>
          <w:jc w:val="center"/>
        </w:trPr>
        <w:tc>
          <w:tcPr>
            <w:tcW w:w="348" w:type="pct"/>
            <w:gridSpan w:val="2"/>
            <w:shd w:val="clear" w:color="000000" w:fill="CCFFFF"/>
            <w:noWrap/>
            <w:vAlign w:val="center"/>
            <w:hideMark/>
          </w:tcPr>
          <w:p w14:paraId="1BE2141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2089</w:t>
            </w:r>
          </w:p>
        </w:tc>
        <w:tc>
          <w:tcPr>
            <w:tcW w:w="428" w:type="pct"/>
            <w:gridSpan w:val="2"/>
            <w:shd w:val="clear" w:color="000000" w:fill="CCFFFF"/>
            <w:noWrap/>
            <w:vAlign w:val="center"/>
            <w:hideMark/>
          </w:tcPr>
          <w:p w14:paraId="4B29214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03EF5F3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11257FF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66AA707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33AA0B6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w:t>
            </w:r>
          </w:p>
        </w:tc>
        <w:tc>
          <w:tcPr>
            <w:tcW w:w="530" w:type="pct"/>
            <w:gridSpan w:val="2"/>
            <w:shd w:val="clear" w:color="000000" w:fill="CCFFFF"/>
            <w:noWrap/>
            <w:vAlign w:val="center"/>
            <w:hideMark/>
          </w:tcPr>
          <w:p w14:paraId="1D845D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718</w:t>
            </w:r>
          </w:p>
        </w:tc>
        <w:tc>
          <w:tcPr>
            <w:tcW w:w="559" w:type="pct"/>
            <w:gridSpan w:val="3"/>
            <w:shd w:val="clear" w:color="000000" w:fill="CCFFFF"/>
            <w:noWrap/>
            <w:vAlign w:val="center"/>
            <w:hideMark/>
          </w:tcPr>
          <w:p w14:paraId="7A0DD8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964</w:t>
            </w:r>
          </w:p>
        </w:tc>
        <w:tc>
          <w:tcPr>
            <w:tcW w:w="646" w:type="pct"/>
            <w:gridSpan w:val="2"/>
            <w:shd w:val="clear" w:color="000000" w:fill="CCFFFF"/>
            <w:noWrap/>
            <w:vAlign w:val="center"/>
            <w:hideMark/>
          </w:tcPr>
          <w:p w14:paraId="0038B9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1.712</w:t>
            </w:r>
          </w:p>
        </w:tc>
        <w:tc>
          <w:tcPr>
            <w:tcW w:w="734" w:type="pct"/>
            <w:gridSpan w:val="2"/>
            <w:shd w:val="clear" w:color="000000" w:fill="CCFFFF"/>
            <w:noWrap/>
            <w:vAlign w:val="center"/>
            <w:hideMark/>
          </w:tcPr>
          <w:p w14:paraId="1B2A1F1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1.712</w:t>
            </w:r>
          </w:p>
        </w:tc>
      </w:tr>
      <w:tr w:rsidR="000A55C6" w:rsidRPr="000A55C6" w14:paraId="7D5280C8" w14:textId="77777777" w:rsidTr="000B30DF">
        <w:trPr>
          <w:trHeight w:val="227"/>
          <w:jc w:val="center"/>
        </w:trPr>
        <w:tc>
          <w:tcPr>
            <w:tcW w:w="348" w:type="pct"/>
            <w:gridSpan w:val="2"/>
            <w:noWrap/>
            <w:vAlign w:val="center"/>
            <w:hideMark/>
          </w:tcPr>
          <w:p w14:paraId="5F6462A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2090</w:t>
            </w:r>
          </w:p>
        </w:tc>
        <w:tc>
          <w:tcPr>
            <w:tcW w:w="428" w:type="pct"/>
            <w:gridSpan w:val="2"/>
            <w:noWrap/>
            <w:vAlign w:val="center"/>
            <w:hideMark/>
          </w:tcPr>
          <w:p w14:paraId="29290A3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2678C0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187ACD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4CFE903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5CEE8AB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w:t>
            </w:r>
          </w:p>
        </w:tc>
        <w:tc>
          <w:tcPr>
            <w:tcW w:w="530" w:type="pct"/>
            <w:gridSpan w:val="2"/>
            <w:noWrap/>
            <w:vAlign w:val="center"/>
            <w:hideMark/>
          </w:tcPr>
          <w:p w14:paraId="464C1E1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592</w:t>
            </w:r>
          </w:p>
        </w:tc>
        <w:tc>
          <w:tcPr>
            <w:tcW w:w="559" w:type="pct"/>
            <w:gridSpan w:val="3"/>
            <w:noWrap/>
            <w:vAlign w:val="center"/>
            <w:hideMark/>
          </w:tcPr>
          <w:p w14:paraId="712A439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833</w:t>
            </w:r>
          </w:p>
        </w:tc>
        <w:tc>
          <w:tcPr>
            <w:tcW w:w="646" w:type="pct"/>
            <w:gridSpan w:val="2"/>
            <w:noWrap/>
            <w:vAlign w:val="center"/>
            <w:hideMark/>
          </w:tcPr>
          <w:p w14:paraId="7D71159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1.454</w:t>
            </w:r>
          </w:p>
        </w:tc>
        <w:tc>
          <w:tcPr>
            <w:tcW w:w="734" w:type="pct"/>
            <w:gridSpan w:val="2"/>
            <w:noWrap/>
            <w:vAlign w:val="center"/>
            <w:hideMark/>
          </w:tcPr>
          <w:p w14:paraId="7656DC6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1.454</w:t>
            </w:r>
          </w:p>
        </w:tc>
      </w:tr>
      <w:tr w:rsidR="000A55C6" w:rsidRPr="000A55C6" w14:paraId="5A5BA12D" w14:textId="77777777" w:rsidTr="000B30DF">
        <w:trPr>
          <w:trHeight w:val="227"/>
          <w:jc w:val="center"/>
        </w:trPr>
        <w:tc>
          <w:tcPr>
            <w:tcW w:w="348" w:type="pct"/>
            <w:gridSpan w:val="2"/>
            <w:shd w:val="clear" w:color="000000" w:fill="CCFFFF"/>
            <w:noWrap/>
            <w:vAlign w:val="center"/>
            <w:hideMark/>
          </w:tcPr>
          <w:p w14:paraId="6123745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2091</w:t>
            </w:r>
          </w:p>
        </w:tc>
        <w:tc>
          <w:tcPr>
            <w:tcW w:w="428" w:type="pct"/>
            <w:gridSpan w:val="2"/>
            <w:shd w:val="clear" w:color="000000" w:fill="CCFFFF"/>
            <w:noWrap/>
            <w:vAlign w:val="center"/>
            <w:hideMark/>
          </w:tcPr>
          <w:p w14:paraId="2833E96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6A8EEC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080215A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530454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682591A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w:t>
            </w:r>
          </w:p>
        </w:tc>
        <w:tc>
          <w:tcPr>
            <w:tcW w:w="530" w:type="pct"/>
            <w:gridSpan w:val="2"/>
            <w:shd w:val="clear" w:color="000000" w:fill="CCFFFF"/>
            <w:noWrap/>
            <w:vAlign w:val="center"/>
            <w:hideMark/>
          </w:tcPr>
          <w:p w14:paraId="0451CF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483</w:t>
            </w:r>
          </w:p>
        </w:tc>
        <w:tc>
          <w:tcPr>
            <w:tcW w:w="559" w:type="pct"/>
            <w:gridSpan w:val="3"/>
            <w:shd w:val="clear" w:color="000000" w:fill="CCFFFF"/>
            <w:noWrap/>
            <w:vAlign w:val="center"/>
            <w:hideMark/>
          </w:tcPr>
          <w:p w14:paraId="518D34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714</w:t>
            </w:r>
          </w:p>
        </w:tc>
        <w:tc>
          <w:tcPr>
            <w:tcW w:w="646" w:type="pct"/>
            <w:gridSpan w:val="2"/>
            <w:shd w:val="clear" w:color="000000" w:fill="CCFFFF"/>
            <w:noWrap/>
            <w:vAlign w:val="center"/>
            <w:hideMark/>
          </w:tcPr>
          <w:p w14:paraId="311937D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1.225</w:t>
            </w:r>
          </w:p>
        </w:tc>
        <w:tc>
          <w:tcPr>
            <w:tcW w:w="734" w:type="pct"/>
            <w:gridSpan w:val="2"/>
            <w:shd w:val="clear" w:color="000000" w:fill="CCFFFF"/>
            <w:noWrap/>
            <w:vAlign w:val="center"/>
            <w:hideMark/>
          </w:tcPr>
          <w:p w14:paraId="2F7FF1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1.225</w:t>
            </w:r>
          </w:p>
        </w:tc>
      </w:tr>
      <w:tr w:rsidR="000A55C6" w:rsidRPr="000A55C6" w14:paraId="0D1E12A0" w14:textId="77777777" w:rsidTr="000B30DF">
        <w:trPr>
          <w:trHeight w:val="227"/>
          <w:jc w:val="center"/>
        </w:trPr>
        <w:tc>
          <w:tcPr>
            <w:tcW w:w="348" w:type="pct"/>
            <w:gridSpan w:val="2"/>
            <w:noWrap/>
            <w:vAlign w:val="center"/>
            <w:hideMark/>
          </w:tcPr>
          <w:p w14:paraId="0843291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2092</w:t>
            </w:r>
          </w:p>
        </w:tc>
        <w:tc>
          <w:tcPr>
            <w:tcW w:w="428" w:type="pct"/>
            <w:gridSpan w:val="2"/>
            <w:noWrap/>
            <w:vAlign w:val="center"/>
            <w:hideMark/>
          </w:tcPr>
          <w:p w14:paraId="138D41B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2D1EA67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0BE57B7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7DBEB3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17E7578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w:t>
            </w:r>
          </w:p>
        </w:tc>
        <w:tc>
          <w:tcPr>
            <w:tcW w:w="530" w:type="pct"/>
            <w:gridSpan w:val="2"/>
            <w:noWrap/>
            <w:vAlign w:val="center"/>
            <w:hideMark/>
          </w:tcPr>
          <w:p w14:paraId="2116C30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391</w:t>
            </w:r>
          </w:p>
        </w:tc>
        <w:tc>
          <w:tcPr>
            <w:tcW w:w="559" w:type="pct"/>
            <w:gridSpan w:val="3"/>
            <w:noWrap/>
            <w:vAlign w:val="center"/>
            <w:hideMark/>
          </w:tcPr>
          <w:p w14:paraId="014467E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607</w:t>
            </w:r>
          </w:p>
        </w:tc>
        <w:tc>
          <w:tcPr>
            <w:tcW w:w="646" w:type="pct"/>
            <w:gridSpan w:val="2"/>
            <w:noWrap/>
            <w:vAlign w:val="center"/>
            <w:hideMark/>
          </w:tcPr>
          <w:p w14:paraId="38525DD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1.025</w:t>
            </w:r>
          </w:p>
        </w:tc>
        <w:tc>
          <w:tcPr>
            <w:tcW w:w="734" w:type="pct"/>
            <w:gridSpan w:val="2"/>
            <w:noWrap/>
            <w:vAlign w:val="center"/>
            <w:hideMark/>
          </w:tcPr>
          <w:p w14:paraId="4AE6A39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1.025</w:t>
            </w:r>
          </w:p>
        </w:tc>
      </w:tr>
      <w:tr w:rsidR="000A55C6" w:rsidRPr="000A55C6" w14:paraId="61B5BE7F" w14:textId="77777777" w:rsidTr="000B30DF">
        <w:trPr>
          <w:trHeight w:val="227"/>
          <w:jc w:val="center"/>
        </w:trPr>
        <w:tc>
          <w:tcPr>
            <w:tcW w:w="348" w:type="pct"/>
            <w:gridSpan w:val="2"/>
            <w:shd w:val="clear" w:color="000000" w:fill="CCFFFF"/>
            <w:noWrap/>
            <w:vAlign w:val="center"/>
            <w:hideMark/>
          </w:tcPr>
          <w:p w14:paraId="55BD3DE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2093</w:t>
            </w:r>
          </w:p>
        </w:tc>
        <w:tc>
          <w:tcPr>
            <w:tcW w:w="428" w:type="pct"/>
            <w:gridSpan w:val="2"/>
            <w:shd w:val="clear" w:color="000000" w:fill="CCFFFF"/>
            <w:noWrap/>
            <w:vAlign w:val="center"/>
            <w:hideMark/>
          </w:tcPr>
          <w:p w14:paraId="57FC55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0672A59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7747F2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1E34546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58977AC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w:t>
            </w:r>
          </w:p>
        </w:tc>
        <w:tc>
          <w:tcPr>
            <w:tcW w:w="530" w:type="pct"/>
            <w:gridSpan w:val="2"/>
            <w:shd w:val="clear" w:color="000000" w:fill="CCFFFF"/>
            <w:noWrap/>
            <w:vAlign w:val="center"/>
            <w:hideMark/>
          </w:tcPr>
          <w:p w14:paraId="464E832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313</w:t>
            </w:r>
          </w:p>
        </w:tc>
        <w:tc>
          <w:tcPr>
            <w:tcW w:w="559" w:type="pct"/>
            <w:gridSpan w:val="3"/>
            <w:shd w:val="clear" w:color="000000" w:fill="CCFFFF"/>
            <w:noWrap/>
            <w:vAlign w:val="center"/>
            <w:hideMark/>
          </w:tcPr>
          <w:p w14:paraId="4D096A7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511</w:t>
            </w:r>
          </w:p>
        </w:tc>
        <w:tc>
          <w:tcPr>
            <w:tcW w:w="646" w:type="pct"/>
            <w:gridSpan w:val="2"/>
            <w:shd w:val="clear" w:color="000000" w:fill="CCFFFF"/>
            <w:noWrap/>
            <w:vAlign w:val="center"/>
            <w:hideMark/>
          </w:tcPr>
          <w:p w14:paraId="7D46637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850</w:t>
            </w:r>
          </w:p>
        </w:tc>
        <w:tc>
          <w:tcPr>
            <w:tcW w:w="734" w:type="pct"/>
            <w:gridSpan w:val="2"/>
            <w:shd w:val="clear" w:color="000000" w:fill="CCFFFF"/>
            <w:noWrap/>
            <w:vAlign w:val="center"/>
            <w:hideMark/>
          </w:tcPr>
          <w:p w14:paraId="1063DA2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850</w:t>
            </w:r>
          </w:p>
        </w:tc>
      </w:tr>
      <w:tr w:rsidR="000A55C6" w:rsidRPr="000A55C6" w14:paraId="61ED2B3A" w14:textId="77777777" w:rsidTr="000B30DF">
        <w:trPr>
          <w:trHeight w:val="227"/>
          <w:jc w:val="center"/>
        </w:trPr>
        <w:tc>
          <w:tcPr>
            <w:tcW w:w="348" w:type="pct"/>
            <w:gridSpan w:val="2"/>
            <w:noWrap/>
            <w:vAlign w:val="center"/>
            <w:hideMark/>
          </w:tcPr>
          <w:p w14:paraId="1459F94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2094</w:t>
            </w:r>
          </w:p>
        </w:tc>
        <w:tc>
          <w:tcPr>
            <w:tcW w:w="428" w:type="pct"/>
            <w:gridSpan w:val="2"/>
            <w:noWrap/>
            <w:vAlign w:val="center"/>
            <w:hideMark/>
          </w:tcPr>
          <w:p w14:paraId="5ABD359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27BECEE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E1472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51729E0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3525AED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w:t>
            </w:r>
          </w:p>
        </w:tc>
        <w:tc>
          <w:tcPr>
            <w:tcW w:w="530" w:type="pct"/>
            <w:gridSpan w:val="2"/>
            <w:noWrap/>
            <w:vAlign w:val="center"/>
            <w:hideMark/>
          </w:tcPr>
          <w:p w14:paraId="01B1335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249</w:t>
            </w:r>
          </w:p>
        </w:tc>
        <w:tc>
          <w:tcPr>
            <w:tcW w:w="559" w:type="pct"/>
            <w:gridSpan w:val="3"/>
            <w:noWrap/>
            <w:vAlign w:val="center"/>
            <w:hideMark/>
          </w:tcPr>
          <w:p w14:paraId="060B642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426</w:t>
            </w:r>
          </w:p>
        </w:tc>
        <w:tc>
          <w:tcPr>
            <w:tcW w:w="646" w:type="pct"/>
            <w:gridSpan w:val="2"/>
            <w:noWrap/>
            <w:vAlign w:val="center"/>
            <w:hideMark/>
          </w:tcPr>
          <w:p w14:paraId="7E0DF3F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700</w:t>
            </w:r>
          </w:p>
        </w:tc>
        <w:tc>
          <w:tcPr>
            <w:tcW w:w="734" w:type="pct"/>
            <w:gridSpan w:val="2"/>
            <w:noWrap/>
            <w:vAlign w:val="center"/>
            <w:hideMark/>
          </w:tcPr>
          <w:p w14:paraId="7854A28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700</w:t>
            </w:r>
          </w:p>
        </w:tc>
      </w:tr>
      <w:tr w:rsidR="000A55C6" w:rsidRPr="000A55C6" w14:paraId="44DAF287" w14:textId="77777777" w:rsidTr="000B30DF">
        <w:trPr>
          <w:trHeight w:val="227"/>
          <w:jc w:val="center"/>
        </w:trPr>
        <w:tc>
          <w:tcPr>
            <w:tcW w:w="348" w:type="pct"/>
            <w:gridSpan w:val="2"/>
            <w:shd w:val="clear" w:color="000000" w:fill="CCFFFF"/>
            <w:noWrap/>
            <w:vAlign w:val="center"/>
            <w:hideMark/>
          </w:tcPr>
          <w:p w14:paraId="62A043D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2095</w:t>
            </w:r>
          </w:p>
        </w:tc>
        <w:tc>
          <w:tcPr>
            <w:tcW w:w="428" w:type="pct"/>
            <w:gridSpan w:val="2"/>
            <w:shd w:val="clear" w:color="000000" w:fill="CCFFFF"/>
            <w:noWrap/>
            <w:vAlign w:val="center"/>
            <w:hideMark/>
          </w:tcPr>
          <w:p w14:paraId="3957349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618897F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03B7B4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14F65A9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49FE4B5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w:t>
            </w:r>
          </w:p>
        </w:tc>
        <w:tc>
          <w:tcPr>
            <w:tcW w:w="530" w:type="pct"/>
            <w:gridSpan w:val="2"/>
            <w:shd w:val="clear" w:color="000000" w:fill="CCFFFF"/>
            <w:noWrap/>
            <w:vAlign w:val="center"/>
            <w:hideMark/>
          </w:tcPr>
          <w:p w14:paraId="3B9D257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195</w:t>
            </w:r>
          </w:p>
        </w:tc>
        <w:tc>
          <w:tcPr>
            <w:tcW w:w="559" w:type="pct"/>
            <w:gridSpan w:val="3"/>
            <w:shd w:val="clear" w:color="000000" w:fill="CCFFFF"/>
            <w:noWrap/>
            <w:vAlign w:val="center"/>
            <w:hideMark/>
          </w:tcPr>
          <w:p w14:paraId="16B23BE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353</w:t>
            </w:r>
          </w:p>
        </w:tc>
        <w:tc>
          <w:tcPr>
            <w:tcW w:w="646" w:type="pct"/>
            <w:gridSpan w:val="2"/>
            <w:shd w:val="clear" w:color="000000" w:fill="CCFFFF"/>
            <w:noWrap/>
            <w:vAlign w:val="center"/>
            <w:hideMark/>
          </w:tcPr>
          <w:p w14:paraId="4EB14E0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571</w:t>
            </w:r>
          </w:p>
        </w:tc>
        <w:tc>
          <w:tcPr>
            <w:tcW w:w="734" w:type="pct"/>
            <w:gridSpan w:val="2"/>
            <w:shd w:val="clear" w:color="000000" w:fill="CCFFFF"/>
            <w:noWrap/>
            <w:vAlign w:val="center"/>
            <w:hideMark/>
          </w:tcPr>
          <w:p w14:paraId="030A7FF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571</w:t>
            </w:r>
          </w:p>
        </w:tc>
      </w:tr>
      <w:tr w:rsidR="000A55C6" w:rsidRPr="000A55C6" w14:paraId="3396D97B" w14:textId="77777777" w:rsidTr="000B30DF">
        <w:trPr>
          <w:trHeight w:val="227"/>
          <w:jc w:val="center"/>
        </w:trPr>
        <w:tc>
          <w:tcPr>
            <w:tcW w:w="348" w:type="pct"/>
            <w:gridSpan w:val="2"/>
            <w:noWrap/>
            <w:vAlign w:val="center"/>
            <w:hideMark/>
          </w:tcPr>
          <w:p w14:paraId="1E9704C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2096</w:t>
            </w:r>
          </w:p>
        </w:tc>
        <w:tc>
          <w:tcPr>
            <w:tcW w:w="428" w:type="pct"/>
            <w:gridSpan w:val="2"/>
            <w:noWrap/>
            <w:vAlign w:val="center"/>
            <w:hideMark/>
          </w:tcPr>
          <w:p w14:paraId="22A022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745AABF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558482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578DF7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7C668F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w:t>
            </w:r>
          </w:p>
        </w:tc>
        <w:tc>
          <w:tcPr>
            <w:tcW w:w="530" w:type="pct"/>
            <w:gridSpan w:val="2"/>
            <w:noWrap/>
            <w:vAlign w:val="center"/>
            <w:hideMark/>
          </w:tcPr>
          <w:p w14:paraId="05A9E8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151</w:t>
            </w:r>
          </w:p>
        </w:tc>
        <w:tc>
          <w:tcPr>
            <w:tcW w:w="559" w:type="pct"/>
            <w:gridSpan w:val="3"/>
            <w:noWrap/>
            <w:vAlign w:val="center"/>
            <w:hideMark/>
          </w:tcPr>
          <w:p w14:paraId="624C40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289</w:t>
            </w:r>
          </w:p>
        </w:tc>
        <w:tc>
          <w:tcPr>
            <w:tcW w:w="646" w:type="pct"/>
            <w:gridSpan w:val="2"/>
            <w:noWrap/>
            <w:vAlign w:val="center"/>
            <w:hideMark/>
          </w:tcPr>
          <w:p w14:paraId="225D989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462</w:t>
            </w:r>
          </w:p>
        </w:tc>
        <w:tc>
          <w:tcPr>
            <w:tcW w:w="734" w:type="pct"/>
            <w:gridSpan w:val="2"/>
            <w:noWrap/>
            <w:vAlign w:val="center"/>
            <w:hideMark/>
          </w:tcPr>
          <w:p w14:paraId="7BB3963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462</w:t>
            </w:r>
          </w:p>
        </w:tc>
      </w:tr>
      <w:tr w:rsidR="000A55C6" w:rsidRPr="000A55C6" w14:paraId="73428868" w14:textId="77777777" w:rsidTr="000B30DF">
        <w:trPr>
          <w:trHeight w:val="227"/>
          <w:jc w:val="center"/>
        </w:trPr>
        <w:tc>
          <w:tcPr>
            <w:tcW w:w="348" w:type="pct"/>
            <w:gridSpan w:val="2"/>
            <w:shd w:val="clear" w:color="000000" w:fill="CCFFFF"/>
            <w:noWrap/>
            <w:vAlign w:val="center"/>
            <w:hideMark/>
          </w:tcPr>
          <w:p w14:paraId="3D22165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2097</w:t>
            </w:r>
          </w:p>
        </w:tc>
        <w:tc>
          <w:tcPr>
            <w:tcW w:w="428" w:type="pct"/>
            <w:gridSpan w:val="2"/>
            <w:shd w:val="clear" w:color="000000" w:fill="CCFFFF"/>
            <w:noWrap/>
            <w:vAlign w:val="center"/>
            <w:hideMark/>
          </w:tcPr>
          <w:p w14:paraId="5FBF7BC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4FFBF39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0FBC6B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4A7E8FA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745A9B0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w:t>
            </w:r>
          </w:p>
        </w:tc>
        <w:tc>
          <w:tcPr>
            <w:tcW w:w="530" w:type="pct"/>
            <w:gridSpan w:val="2"/>
            <w:shd w:val="clear" w:color="000000" w:fill="CCFFFF"/>
            <w:noWrap/>
            <w:vAlign w:val="center"/>
            <w:hideMark/>
          </w:tcPr>
          <w:p w14:paraId="52FABB8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w:t>
            </w:r>
          </w:p>
        </w:tc>
        <w:tc>
          <w:tcPr>
            <w:tcW w:w="559" w:type="pct"/>
            <w:gridSpan w:val="3"/>
            <w:shd w:val="clear" w:color="000000" w:fill="CCFFFF"/>
            <w:noWrap/>
            <w:vAlign w:val="center"/>
            <w:hideMark/>
          </w:tcPr>
          <w:p w14:paraId="77F81AD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235</w:t>
            </w:r>
          </w:p>
        </w:tc>
        <w:tc>
          <w:tcPr>
            <w:tcW w:w="646" w:type="pct"/>
            <w:gridSpan w:val="2"/>
            <w:shd w:val="clear" w:color="000000" w:fill="CCFFFF"/>
            <w:noWrap/>
            <w:vAlign w:val="center"/>
            <w:hideMark/>
          </w:tcPr>
          <w:p w14:paraId="042B18F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371</w:t>
            </w:r>
          </w:p>
        </w:tc>
        <w:tc>
          <w:tcPr>
            <w:tcW w:w="734" w:type="pct"/>
            <w:gridSpan w:val="2"/>
            <w:shd w:val="clear" w:color="000000" w:fill="CCFFFF"/>
            <w:noWrap/>
            <w:vAlign w:val="center"/>
            <w:hideMark/>
          </w:tcPr>
          <w:p w14:paraId="046A0B5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371</w:t>
            </w:r>
          </w:p>
        </w:tc>
      </w:tr>
      <w:tr w:rsidR="000A55C6" w:rsidRPr="000A55C6" w14:paraId="71DC060D" w14:textId="77777777" w:rsidTr="000B30DF">
        <w:trPr>
          <w:trHeight w:val="227"/>
          <w:jc w:val="center"/>
        </w:trPr>
        <w:tc>
          <w:tcPr>
            <w:tcW w:w="348" w:type="pct"/>
            <w:gridSpan w:val="2"/>
            <w:noWrap/>
            <w:vAlign w:val="center"/>
            <w:hideMark/>
          </w:tcPr>
          <w:p w14:paraId="5A7802A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2098</w:t>
            </w:r>
          </w:p>
        </w:tc>
        <w:tc>
          <w:tcPr>
            <w:tcW w:w="428" w:type="pct"/>
            <w:gridSpan w:val="2"/>
            <w:noWrap/>
            <w:vAlign w:val="center"/>
            <w:hideMark/>
          </w:tcPr>
          <w:p w14:paraId="4909B64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14A288D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A67E7F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3F3B868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69A432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w:t>
            </w:r>
          </w:p>
        </w:tc>
        <w:tc>
          <w:tcPr>
            <w:tcW w:w="530" w:type="pct"/>
            <w:gridSpan w:val="2"/>
            <w:noWrap/>
            <w:vAlign w:val="center"/>
            <w:hideMark/>
          </w:tcPr>
          <w:p w14:paraId="5B40625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w:t>
            </w:r>
          </w:p>
        </w:tc>
        <w:tc>
          <w:tcPr>
            <w:tcW w:w="559" w:type="pct"/>
            <w:gridSpan w:val="3"/>
            <w:noWrap/>
            <w:vAlign w:val="center"/>
            <w:hideMark/>
          </w:tcPr>
          <w:p w14:paraId="5009687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w:t>
            </w:r>
          </w:p>
        </w:tc>
        <w:tc>
          <w:tcPr>
            <w:tcW w:w="646" w:type="pct"/>
            <w:gridSpan w:val="2"/>
            <w:noWrap/>
            <w:vAlign w:val="center"/>
            <w:hideMark/>
          </w:tcPr>
          <w:p w14:paraId="13F9744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295</w:t>
            </w:r>
          </w:p>
        </w:tc>
        <w:tc>
          <w:tcPr>
            <w:tcW w:w="734" w:type="pct"/>
            <w:gridSpan w:val="2"/>
            <w:noWrap/>
            <w:vAlign w:val="center"/>
            <w:hideMark/>
          </w:tcPr>
          <w:p w14:paraId="63EF63F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295</w:t>
            </w:r>
          </w:p>
        </w:tc>
      </w:tr>
      <w:tr w:rsidR="000A55C6" w:rsidRPr="000A55C6" w14:paraId="2CBBB347" w14:textId="77777777" w:rsidTr="000B30DF">
        <w:trPr>
          <w:trHeight w:val="227"/>
          <w:jc w:val="center"/>
        </w:trPr>
        <w:tc>
          <w:tcPr>
            <w:tcW w:w="348" w:type="pct"/>
            <w:gridSpan w:val="2"/>
            <w:shd w:val="clear" w:color="000000" w:fill="CCFFFF"/>
            <w:noWrap/>
            <w:vAlign w:val="center"/>
            <w:hideMark/>
          </w:tcPr>
          <w:p w14:paraId="20E1077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2099</w:t>
            </w:r>
          </w:p>
        </w:tc>
        <w:tc>
          <w:tcPr>
            <w:tcW w:w="428" w:type="pct"/>
            <w:gridSpan w:val="2"/>
            <w:shd w:val="clear" w:color="000000" w:fill="CCFFFF"/>
            <w:noWrap/>
            <w:vAlign w:val="center"/>
            <w:hideMark/>
          </w:tcPr>
          <w:p w14:paraId="73E7A1D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18379D0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288EED5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0E3391A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6B684B5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w:t>
            </w:r>
          </w:p>
        </w:tc>
        <w:tc>
          <w:tcPr>
            <w:tcW w:w="530" w:type="pct"/>
            <w:gridSpan w:val="2"/>
            <w:shd w:val="clear" w:color="000000" w:fill="CCFFFF"/>
            <w:noWrap/>
            <w:vAlign w:val="center"/>
            <w:hideMark/>
          </w:tcPr>
          <w:p w14:paraId="1B207E3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w:t>
            </w:r>
          </w:p>
        </w:tc>
        <w:tc>
          <w:tcPr>
            <w:tcW w:w="559" w:type="pct"/>
            <w:gridSpan w:val="3"/>
            <w:shd w:val="clear" w:color="000000" w:fill="CCFFFF"/>
            <w:noWrap/>
            <w:vAlign w:val="center"/>
            <w:hideMark/>
          </w:tcPr>
          <w:p w14:paraId="4895C8E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150</w:t>
            </w:r>
          </w:p>
        </w:tc>
        <w:tc>
          <w:tcPr>
            <w:tcW w:w="646" w:type="pct"/>
            <w:gridSpan w:val="2"/>
            <w:shd w:val="clear" w:color="000000" w:fill="CCFFFF"/>
            <w:noWrap/>
            <w:vAlign w:val="center"/>
            <w:hideMark/>
          </w:tcPr>
          <w:p w14:paraId="354870F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w:t>
            </w:r>
          </w:p>
        </w:tc>
        <w:tc>
          <w:tcPr>
            <w:tcW w:w="734" w:type="pct"/>
            <w:gridSpan w:val="2"/>
            <w:shd w:val="clear" w:color="000000" w:fill="CCFFFF"/>
            <w:noWrap/>
            <w:vAlign w:val="center"/>
            <w:hideMark/>
          </w:tcPr>
          <w:p w14:paraId="3721F4D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w:t>
            </w:r>
          </w:p>
        </w:tc>
      </w:tr>
      <w:tr w:rsidR="000A55C6" w:rsidRPr="000A55C6" w14:paraId="0F200AE3" w14:textId="77777777" w:rsidTr="000B30DF">
        <w:trPr>
          <w:trHeight w:val="227"/>
          <w:jc w:val="center"/>
        </w:trPr>
        <w:tc>
          <w:tcPr>
            <w:tcW w:w="348" w:type="pct"/>
            <w:gridSpan w:val="2"/>
            <w:noWrap/>
            <w:vAlign w:val="center"/>
            <w:hideMark/>
          </w:tcPr>
          <w:p w14:paraId="37D9815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2100</w:t>
            </w:r>
          </w:p>
        </w:tc>
        <w:tc>
          <w:tcPr>
            <w:tcW w:w="428" w:type="pct"/>
            <w:gridSpan w:val="2"/>
            <w:noWrap/>
            <w:vAlign w:val="center"/>
            <w:hideMark/>
          </w:tcPr>
          <w:p w14:paraId="2E43923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714D16E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57399D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2EE1C0B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25AB371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w:t>
            </w:r>
          </w:p>
        </w:tc>
        <w:tc>
          <w:tcPr>
            <w:tcW w:w="530" w:type="pct"/>
            <w:gridSpan w:val="2"/>
            <w:noWrap/>
            <w:vAlign w:val="center"/>
            <w:hideMark/>
          </w:tcPr>
          <w:p w14:paraId="346D954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47</w:t>
            </w:r>
          </w:p>
        </w:tc>
        <w:tc>
          <w:tcPr>
            <w:tcW w:w="559" w:type="pct"/>
            <w:gridSpan w:val="3"/>
            <w:noWrap/>
            <w:vAlign w:val="center"/>
            <w:hideMark/>
          </w:tcPr>
          <w:p w14:paraId="6B04541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w:t>
            </w:r>
          </w:p>
        </w:tc>
        <w:tc>
          <w:tcPr>
            <w:tcW w:w="646" w:type="pct"/>
            <w:gridSpan w:val="2"/>
            <w:noWrap/>
            <w:vAlign w:val="center"/>
            <w:hideMark/>
          </w:tcPr>
          <w:p w14:paraId="201A5F3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183</w:t>
            </w:r>
          </w:p>
        </w:tc>
        <w:tc>
          <w:tcPr>
            <w:tcW w:w="734" w:type="pct"/>
            <w:gridSpan w:val="2"/>
            <w:noWrap/>
            <w:vAlign w:val="center"/>
            <w:hideMark/>
          </w:tcPr>
          <w:p w14:paraId="2EC322F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183</w:t>
            </w:r>
          </w:p>
        </w:tc>
      </w:tr>
      <w:tr w:rsidR="000A55C6" w:rsidRPr="000A55C6" w14:paraId="287FEB75" w14:textId="77777777" w:rsidTr="000B30DF">
        <w:trPr>
          <w:trHeight w:val="227"/>
          <w:jc w:val="center"/>
        </w:trPr>
        <w:tc>
          <w:tcPr>
            <w:tcW w:w="348" w:type="pct"/>
            <w:gridSpan w:val="2"/>
            <w:shd w:val="clear" w:color="000000" w:fill="CCFFFF"/>
            <w:noWrap/>
            <w:vAlign w:val="center"/>
            <w:hideMark/>
          </w:tcPr>
          <w:p w14:paraId="5B4E54B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2101</w:t>
            </w:r>
          </w:p>
        </w:tc>
        <w:tc>
          <w:tcPr>
            <w:tcW w:w="428" w:type="pct"/>
            <w:gridSpan w:val="2"/>
            <w:shd w:val="clear" w:color="000000" w:fill="CCFFFF"/>
            <w:noWrap/>
            <w:vAlign w:val="center"/>
            <w:hideMark/>
          </w:tcPr>
          <w:p w14:paraId="67140D4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074E23C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5BBE571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3020CFA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75C9E9A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w:t>
            </w:r>
          </w:p>
        </w:tc>
        <w:tc>
          <w:tcPr>
            <w:tcW w:w="530" w:type="pct"/>
            <w:gridSpan w:val="2"/>
            <w:shd w:val="clear" w:color="000000" w:fill="CCFFFF"/>
            <w:noWrap/>
            <w:vAlign w:val="center"/>
            <w:hideMark/>
          </w:tcPr>
          <w:p w14:paraId="5E1615F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w:t>
            </w:r>
          </w:p>
        </w:tc>
        <w:tc>
          <w:tcPr>
            <w:tcW w:w="559" w:type="pct"/>
            <w:gridSpan w:val="3"/>
            <w:shd w:val="clear" w:color="000000" w:fill="CCFFFF"/>
            <w:noWrap/>
            <w:vAlign w:val="center"/>
            <w:hideMark/>
          </w:tcPr>
          <w:p w14:paraId="1055A4A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92</w:t>
            </w:r>
          </w:p>
        </w:tc>
        <w:tc>
          <w:tcPr>
            <w:tcW w:w="646" w:type="pct"/>
            <w:gridSpan w:val="2"/>
            <w:shd w:val="clear" w:color="000000" w:fill="CCFFFF"/>
            <w:noWrap/>
            <w:vAlign w:val="center"/>
            <w:hideMark/>
          </w:tcPr>
          <w:p w14:paraId="4099B7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w:t>
            </w:r>
          </w:p>
        </w:tc>
        <w:tc>
          <w:tcPr>
            <w:tcW w:w="734" w:type="pct"/>
            <w:gridSpan w:val="2"/>
            <w:shd w:val="clear" w:color="000000" w:fill="CCFFFF"/>
            <w:noWrap/>
            <w:vAlign w:val="center"/>
            <w:hideMark/>
          </w:tcPr>
          <w:p w14:paraId="640ED7F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w:t>
            </w:r>
          </w:p>
        </w:tc>
      </w:tr>
      <w:tr w:rsidR="000A55C6" w:rsidRPr="000A55C6" w14:paraId="633D7022" w14:textId="77777777" w:rsidTr="000B30DF">
        <w:trPr>
          <w:trHeight w:val="227"/>
          <w:jc w:val="center"/>
        </w:trPr>
        <w:tc>
          <w:tcPr>
            <w:tcW w:w="348" w:type="pct"/>
            <w:gridSpan w:val="2"/>
            <w:noWrap/>
            <w:vAlign w:val="center"/>
            <w:hideMark/>
          </w:tcPr>
          <w:p w14:paraId="4E78C15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2102</w:t>
            </w:r>
          </w:p>
        </w:tc>
        <w:tc>
          <w:tcPr>
            <w:tcW w:w="428" w:type="pct"/>
            <w:gridSpan w:val="2"/>
            <w:noWrap/>
            <w:vAlign w:val="center"/>
            <w:hideMark/>
          </w:tcPr>
          <w:p w14:paraId="099E1EA5"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120A52F9"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11DC25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5DB48F8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72F3937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w:t>
            </w:r>
          </w:p>
        </w:tc>
        <w:tc>
          <w:tcPr>
            <w:tcW w:w="530" w:type="pct"/>
            <w:gridSpan w:val="2"/>
            <w:noWrap/>
            <w:vAlign w:val="center"/>
            <w:hideMark/>
          </w:tcPr>
          <w:p w14:paraId="056D69D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w:t>
            </w:r>
          </w:p>
        </w:tc>
        <w:tc>
          <w:tcPr>
            <w:tcW w:w="559" w:type="pct"/>
            <w:gridSpan w:val="3"/>
            <w:noWrap/>
            <w:vAlign w:val="center"/>
            <w:hideMark/>
          </w:tcPr>
          <w:p w14:paraId="518231B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w:t>
            </w:r>
          </w:p>
        </w:tc>
        <w:tc>
          <w:tcPr>
            <w:tcW w:w="646" w:type="pct"/>
            <w:gridSpan w:val="2"/>
            <w:noWrap/>
            <w:vAlign w:val="center"/>
            <w:hideMark/>
          </w:tcPr>
          <w:p w14:paraId="0AB97CA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w:t>
            </w:r>
          </w:p>
        </w:tc>
        <w:tc>
          <w:tcPr>
            <w:tcW w:w="734" w:type="pct"/>
            <w:gridSpan w:val="2"/>
            <w:noWrap/>
            <w:vAlign w:val="center"/>
            <w:hideMark/>
          </w:tcPr>
          <w:p w14:paraId="08EF668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w:t>
            </w:r>
          </w:p>
        </w:tc>
      </w:tr>
      <w:tr w:rsidR="000A55C6" w:rsidRPr="000A55C6" w14:paraId="380DF4DB" w14:textId="77777777" w:rsidTr="000B30DF">
        <w:trPr>
          <w:trHeight w:val="227"/>
          <w:jc w:val="center"/>
        </w:trPr>
        <w:tc>
          <w:tcPr>
            <w:tcW w:w="348" w:type="pct"/>
            <w:gridSpan w:val="2"/>
            <w:shd w:val="clear" w:color="000000" w:fill="CCFFFF"/>
            <w:noWrap/>
            <w:vAlign w:val="center"/>
            <w:hideMark/>
          </w:tcPr>
          <w:p w14:paraId="4703A47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2103</w:t>
            </w:r>
          </w:p>
        </w:tc>
        <w:tc>
          <w:tcPr>
            <w:tcW w:w="428" w:type="pct"/>
            <w:gridSpan w:val="2"/>
            <w:shd w:val="clear" w:color="000000" w:fill="CCFFFF"/>
            <w:noWrap/>
            <w:vAlign w:val="center"/>
            <w:hideMark/>
          </w:tcPr>
          <w:p w14:paraId="71C83F9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2A3C7B1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6D4A14B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4E098CA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5F65599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w:t>
            </w:r>
          </w:p>
        </w:tc>
        <w:tc>
          <w:tcPr>
            <w:tcW w:w="530" w:type="pct"/>
            <w:gridSpan w:val="2"/>
            <w:shd w:val="clear" w:color="000000" w:fill="CCFFFF"/>
            <w:noWrap/>
            <w:vAlign w:val="center"/>
            <w:hideMark/>
          </w:tcPr>
          <w:p w14:paraId="4E2B439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w:t>
            </w:r>
          </w:p>
        </w:tc>
        <w:tc>
          <w:tcPr>
            <w:tcW w:w="559" w:type="pct"/>
            <w:gridSpan w:val="3"/>
            <w:shd w:val="clear" w:color="000000" w:fill="CCFFFF"/>
            <w:noWrap/>
            <w:vAlign w:val="center"/>
            <w:hideMark/>
          </w:tcPr>
          <w:p w14:paraId="6CCD8944"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w:t>
            </w:r>
          </w:p>
        </w:tc>
        <w:tc>
          <w:tcPr>
            <w:tcW w:w="646" w:type="pct"/>
            <w:gridSpan w:val="2"/>
            <w:shd w:val="clear" w:color="000000" w:fill="CCFFFF"/>
            <w:noWrap/>
            <w:vAlign w:val="center"/>
            <w:hideMark/>
          </w:tcPr>
          <w:p w14:paraId="2417EE7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w:t>
            </w:r>
          </w:p>
        </w:tc>
        <w:tc>
          <w:tcPr>
            <w:tcW w:w="734" w:type="pct"/>
            <w:gridSpan w:val="2"/>
            <w:shd w:val="clear" w:color="000000" w:fill="CCFFFF"/>
            <w:noWrap/>
            <w:vAlign w:val="center"/>
            <w:hideMark/>
          </w:tcPr>
          <w:p w14:paraId="452503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w:t>
            </w:r>
          </w:p>
        </w:tc>
      </w:tr>
      <w:tr w:rsidR="000A55C6" w:rsidRPr="000A55C6" w14:paraId="096D2F92" w14:textId="77777777" w:rsidTr="000B30DF">
        <w:trPr>
          <w:trHeight w:val="227"/>
          <w:jc w:val="center"/>
        </w:trPr>
        <w:tc>
          <w:tcPr>
            <w:tcW w:w="348" w:type="pct"/>
            <w:gridSpan w:val="2"/>
            <w:noWrap/>
            <w:vAlign w:val="center"/>
            <w:hideMark/>
          </w:tcPr>
          <w:p w14:paraId="0A77451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lastRenderedPageBreak/>
              <w:t>2104</w:t>
            </w:r>
          </w:p>
        </w:tc>
        <w:tc>
          <w:tcPr>
            <w:tcW w:w="428" w:type="pct"/>
            <w:gridSpan w:val="2"/>
            <w:noWrap/>
            <w:vAlign w:val="center"/>
            <w:hideMark/>
          </w:tcPr>
          <w:p w14:paraId="1CA11F9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6C451D0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2783C9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49BA123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02590D1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w:t>
            </w:r>
          </w:p>
        </w:tc>
        <w:tc>
          <w:tcPr>
            <w:tcW w:w="530" w:type="pct"/>
            <w:gridSpan w:val="2"/>
            <w:noWrap/>
            <w:vAlign w:val="center"/>
            <w:hideMark/>
          </w:tcPr>
          <w:p w14:paraId="2D57E7A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w:t>
            </w:r>
          </w:p>
        </w:tc>
        <w:tc>
          <w:tcPr>
            <w:tcW w:w="559" w:type="pct"/>
            <w:gridSpan w:val="3"/>
            <w:noWrap/>
            <w:vAlign w:val="center"/>
            <w:hideMark/>
          </w:tcPr>
          <w:p w14:paraId="205F93CB"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w:t>
            </w:r>
          </w:p>
        </w:tc>
        <w:tc>
          <w:tcPr>
            <w:tcW w:w="646" w:type="pct"/>
            <w:gridSpan w:val="2"/>
            <w:noWrap/>
            <w:vAlign w:val="center"/>
            <w:hideMark/>
          </w:tcPr>
          <w:p w14:paraId="0DB5A93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w:t>
            </w:r>
          </w:p>
        </w:tc>
        <w:tc>
          <w:tcPr>
            <w:tcW w:w="734" w:type="pct"/>
            <w:gridSpan w:val="2"/>
            <w:noWrap/>
            <w:vAlign w:val="center"/>
            <w:hideMark/>
          </w:tcPr>
          <w:p w14:paraId="0D296DF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w:t>
            </w:r>
          </w:p>
        </w:tc>
      </w:tr>
      <w:tr w:rsidR="000A55C6" w:rsidRPr="000A55C6" w14:paraId="63FA30C9" w14:textId="77777777" w:rsidTr="000B30DF">
        <w:trPr>
          <w:trHeight w:val="227"/>
          <w:jc w:val="center"/>
        </w:trPr>
        <w:tc>
          <w:tcPr>
            <w:tcW w:w="348" w:type="pct"/>
            <w:gridSpan w:val="2"/>
            <w:shd w:val="clear" w:color="000000" w:fill="CCFFFF"/>
            <w:noWrap/>
            <w:vAlign w:val="center"/>
            <w:hideMark/>
          </w:tcPr>
          <w:p w14:paraId="3CC6B168"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2105</w:t>
            </w:r>
          </w:p>
        </w:tc>
        <w:tc>
          <w:tcPr>
            <w:tcW w:w="428" w:type="pct"/>
            <w:gridSpan w:val="2"/>
            <w:shd w:val="clear" w:color="000000" w:fill="CCFFFF"/>
            <w:noWrap/>
            <w:vAlign w:val="center"/>
            <w:hideMark/>
          </w:tcPr>
          <w:p w14:paraId="2D90B38E"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shd w:val="clear" w:color="000000" w:fill="CCFFFF"/>
            <w:noWrap/>
            <w:vAlign w:val="center"/>
            <w:hideMark/>
          </w:tcPr>
          <w:p w14:paraId="2345211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shd w:val="clear" w:color="000000" w:fill="CCFFFF"/>
            <w:noWrap/>
            <w:vAlign w:val="center"/>
            <w:hideMark/>
          </w:tcPr>
          <w:p w14:paraId="2E12FBF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shd w:val="clear" w:color="000000" w:fill="CCFFFF"/>
            <w:noWrap/>
            <w:vAlign w:val="center"/>
            <w:hideMark/>
          </w:tcPr>
          <w:p w14:paraId="29583A2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shd w:val="clear" w:color="000000" w:fill="CCFFFF"/>
            <w:noWrap/>
            <w:vAlign w:val="center"/>
            <w:hideMark/>
          </w:tcPr>
          <w:p w14:paraId="38BC79DC"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w:t>
            </w:r>
          </w:p>
        </w:tc>
        <w:tc>
          <w:tcPr>
            <w:tcW w:w="530" w:type="pct"/>
            <w:gridSpan w:val="2"/>
            <w:shd w:val="clear" w:color="000000" w:fill="CCFFFF"/>
            <w:noWrap/>
            <w:vAlign w:val="center"/>
            <w:hideMark/>
          </w:tcPr>
          <w:p w14:paraId="319BB887"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w:t>
            </w:r>
          </w:p>
        </w:tc>
        <w:tc>
          <w:tcPr>
            <w:tcW w:w="559" w:type="pct"/>
            <w:gridSpan w:val="3"/>
            <w:shd w:val="clear" w:color="000000" w:fill="CCFFFF"/>
            <w:noWrap/>
            <w:vAlign w:val="center"/>
            <w:hideMark/>
          </w:tcPr>
          <w:p w14:paraId="3E02D11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w:t>
            </w:r>
          </w:p>
        </w:tc>
        <w:tc>
          <w:tcPr>
            <w:tcW w:w="646" w:type="pct"/>
            <w:gridSpan w:val="2"/>
            <w:shd w:val="clear" w:color="000000" w:fill="CCFFFF"/>
            <w:noWrap/>
            <w:vAlign w:val="center"/>
            <w:hideMark/>
          </w:tcPr>
          <w:p w14:paraId="0D1BFBC2"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w:t>
            </w:r>
          </w:p>
        </w:tc>
        <w:tc>
          <w:tcPr>
            <w:tcW w:w="734" w:type="pct"/>
            <w:gridSpan w:val="2"/>
            <w:shd w:val="clear" w:color="000000" w:fill="CCFFFF"/>
            <w:noWrap/>
            <w:vAlign w:val="center"/>
            <w:hideMark/>
          </w:tcPr>
          <w:p w14:paraId="0595EEE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w:t>
            </w:r>
          </w:p>
        </w:tc>
      </w:tr>
      <w:tr w:rsidR="000A55C6" w:rsidRPr="000A55C6" w14:paraId="0FE94622" w14:textId="77777777" w:rsidTr="000B30DF">
        <w:trPr>
          <w:trHeight w:val="227"/>
          <w:jc w:val="center"/>
        </w:trPr>
        <w:tc>
          <w:tcPr>
            <w:tcW w:w="348" w:type="pct"/>
            <w:gridSpan w:val="2"/>
            <w:noWrap/>
            <w:vAlign w:val="center"/>
            <w:hideMark/>
          </w:tcPr>
          <w:p w14:paraId="102E835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2106</w:t>
            </w:r>
          </w:p>
        </w:tc>
        <w:tc>
          <w:tcPr>
            <w:tcW w:w="428" w:type="pct"/>
            <w:gridSpan w:val="2"/>
            <w:noWrap/>
            <w:vAlign w:val="center"/>
            <w:hideMark/>
          </w:tcPr>
          <w:p w14:paraId="637043F1"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gridSpan w:val="2"/>
            <w:noWrap/>
            <w:vAlign w:val="center"/>
            <w:hideMark/>
          </w:tcPr>
          <w:p w14:paraId="64EB5103"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348" w:type="pct"/>
            <w:noWrap/>
            <w:vAlign w:val="center"/>
            <w:hideMark/>
          </w:tcPr>
          <w:p w14:paraId="328FBF7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22" w:type="pct"/>
            <w:gridSpan w:val="3"/>
            <w:noWrap/>
            <w:vAlign w:val="center"/>
            <w:hideMark/>
          </w:tcPr>
          <w:p w14:paraId="4FB1679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w:t>
            </w:r>
          </w:p>
        </w:tc>
        <w:tc>
          <w:tcPr>
            <w:tcW w:w="537" w:type="pct"/>
            <w:gridSpan w:val="2"/>
            <w:noWrap/>
            <w:vAlign w:val="center"/>
            <w:hideMark/>
          </w:tcPr>
          <w:p w14:paraId="63DEDAA6"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w:t>
            </w:r>
          </w:p>
        </w:tc>
        <w:tc>
          <w:tcPr>
            <w:tcW w:w="530" w:type="pct"/>
            <w:gridSpan w:val="2"/>
            <w:noWrap/>
            <w:vAlign w:val="center"/>
            <w:hideMark/>
          </w:tcPr>
          <w:p w14:paraId="7776FC40"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w:t>
            </w:r>
          </w:p>
        </w:tc>
        <w:tc>
          <w:tcPr>
            <w:tcW w:w="559" w:type="pct"/>
            <w:gridSpan w:val="3"/>
            <w:noWrap/>
            <w:vAlign w:val="center"/>
            <w:hideMark/>
          </w:tcPr>
          <w:p w14:paraId="2AB81D4F"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w:t>
            </w:r>
          </w:p>
        </w:tc>
        <w:tc>
          <w:tcPr>
            <w:tcW w:w="646" w:type="pct"/>
            <w:gridSpan w:val="2"/>
            <w:noWrap/>
            <w:vAlign w:val="center"/>
            <w:hideMark/>
          </w:tcPr>
          <w:p w14:paraId="7449357D"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w:t>
            </w:r>
          </w:p>
        </w:tc>
        <w:tc>
          <w:tcPr>
            <w:tcW w:w="734" w:type="pct"/>
            <w:gridSpan w:val="2"/>
            <w:noWrap/>
            <w:vAlign w:val="center"/>
            <w:hideMark/>
          </w:tcPr>
          <w:p w14:paraId="3795FBCA" w14:textId="77777777" w:rsidR="000A55C6" w:rsidRPr="000B30DF" w:rsidRDefault="000A55C6" w:rsidP="00493C2F">
            <w:pPr>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w:t>
            </w:r>
          </w:p>
        </w:tc>
      </w:tr>
      <w:tr w:rsidR="000A55C6" w:rsidRPr="000A55C6" w14:paraId="06956071" w14:textId="77777777" w:rsidTr="000B30DF">
        <w:trPr>
          <w:trHeight w:val="227"/>
          <w:tblHeader/>
          <w:jc w:val="center"/>
        </w:trPr>
        <w:tc>
          <w:tcPr>
            <w:tcW w:w="5000" w:type="pct"/>
            <w:gridSpan w:val="21"/>
            <w:noWrap/>
            <w:vAlign w:val="bottom"/>
            <w:hideMark/>
          </w:tcPr>
          <w:p w14:paraId="0334405A" w14:textId="77777777" w:rsidR="000A55C6" w:rsidRPr="000B30DF" w:rsidRDefault="000A55C6" w:rsidP="00493C2F">
            <w:pPr>
              <w:keepNext/>
              <w:suppressAutoHyphens w:val="0"/>
              <w:spacing w:after="0"/>
              <w:ind w:firstLine="0"/>
              <w:jc w:val="center"/>
              <w:rPr>
                <w:rFonts w:ascii="Titillium Web" w:hAnsi="Titillium Web" w:cs="Arial"/>
                <w:b/>
                <w:bCs/>
                <w:sz w:val="12"/>
                <w:szCs w:val="12"/>
                <w:lang w:val="en-US" w:eastAsia="en-US"/>
              </w:rPr>
            </w:pPr>
            <w:r w:rsidRPr="000B30DF">
              <w:rPr>
                <w:rFonts w:ascii="Titillium Web" w:hAnsi="Titillium Web" w:cs="Cambria"/>
                <w:sz w:val="12"/>
                <w:szCs w:val="12"/>
                <w:lang w:eastAsia="en-US"/>
              </w:rPr>
              <w:lastRenderedPageBreak/>
              <w:t xml:space="preserve"> </w:t>
            </w:r>
            <w:r w:rsidRPr="000B30DF">
              <w:rPr>
                <w:rFonts w:ascii="Titillium Web" w:hAnsi="Titillium Web" w:cs="Cambria"/>
                <w:sz w:val="12"/>
                <w:szCs w:val="12"/>
                <w:lang w:eastAsia="en-US"/>
              </w:rPr>
              <w:br w:type="page"/>
            </w:r>
            <w:proofErr w:type="spellStart"/>
            <w:r w:rsidRPr="000B30DF">
              <w:rPr>
                <w:rFonts w:ascii="Titillium Web" w:hAnsi="Titillium Web" w:cs="Arial"/>
                <w:b/>
                <w:bCs/>
                <w:sz w:val="12"/>
                <w:szCs w:val="12"/>
                <w:lang w:val="en-US" w:eastAsia="en-US"/>
              </w:rPr>
              <w:t>Remunerações</w:t>
            </w:r>
            <w:proofErr w:type="spellEnd"/>
            <w:r w:rsidRPr="000B30DF">
              <w:rPr>
                <w:rFonts w:ascii="Titillium Web" w:hAnsi="Titillium Web" w:cs="Arial"/>
                <w:b/>
                <w:bCs/>
                <w:sz w:val="12"/>
                <w:szCs w:val="12"/>
                <w:lang w:val="en-US" w:eastAsia="en-US"/>
              </w:rPr>
              <w:t xml:space="preserve"> e </w:t>
            </w:r>
            <w:proofErr w:type="spellStart"/>
            <w:r w:rsidRPr="000B30DF">
              <w:rPr>
                <w:rFonts w:ascii="Titillium Web" w:hAnsi="Titillium Web" w:cs="Arial"/>
                <w:b/>
                <w:bCs/>
                <w:sz w:val="12"/>
                <w:szCs w:val="12"/>
                <w:lang w:val="en-US" w:eastAsia="en-US"/>
              </w:rPr>
              <w:t>Benefícios</w:t>
            </w:r>
            <w:proofErr w:type="spellEnd"/>
          </w:p>
        </w:tc>
      </w:tr>
      <w:tr w:rsidR="000A55C6" w:rsidRPr="000A55C6" w14:paraId="5BD7E907" w14:textId="77777777" w:rsidTr="000B30DF">
        <w:trPr>
          <w:trHeight w:val="227"/>
          <w:tblHeader/>
          <w:jc w:val="center"/>
        </w:trPr>
        <w:tc>
          <w:tcPr>
            <w:tcW w:w="189" w:type="pct"/>
            <w:shd w:val="clear" w:color="000000" w:fill="1F3864"/>
            <w:vAlign w:val="center"/>
            <w:hideMark/>
          </w:tcPr>
          <w:p w14:paraId="2BA174D2"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Ano</w:t>
            </w:r>
            <w:proofErr w:type="spellEnd"/>
          </w:p>
        </w:tc>
        <w:tc>
          <w:tcPr>
            <w:tcW w:w="481" w:type="pct"/>
            <w:gridSpan w:val="2"/>
            <w:shd w:val="clear" w:color="000000" w:fill="1F3864"/>
            <w:vAlign w:val="center"/>
            <w:hideMark/>
          </w:tcPr>
          <w:p w14:paraId="6C0B555F"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Remuneração Integral dos Servidores Ativos Atuais</w:t>
            </w:r>
          </w:p>
        </w:tc>
        <w:tc>
          <w:tcPr>
            <w:tcW w:w="379" w:type="pct"/>
            <w:gridSpan w:val="2"/>
            <w:shd w:val="clear" w:color="000000" w:fill="1F3864"/>
            <w:vAlign w:val="center"/>
            <w:hideMark/>
          </w:tcPr>
          <w:p w14:paraId="09D71E34"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Remuneração Integral dos Servidores Ativos Futuros</w:t>
            </w:r>
          </w:p>
        </w:tc>
        <w:tc>
          <w:tcPr>
            <w:tcW w:w="471" w:type="pct"/>
            <w:gridSpan w:val="3"/>
            <w:shd w:val="clear" w:color="000000" w:fill="1F3864"/>
            <w:vAlign w:val="center"/>
            <w:hideMark/>
          </w:tcPr>
          <w:p w14:paraId="1CAE765A"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Total das Remunerações dos Servidores Ativos</w:t>
            </w:r>
          </w:p>
        </w:tc>
        <w:tc>
          <w:tcPr>
            <w:tcW w:w="471" w:type="pct"/>
            <w:shd w:val="clear" w:color="000000" w:fill="1F3864"/>
            <w:vAlign w:val="center"/>
            <w:hideMark/>
          </w:tcPr>
          <w:p w14:paraId="6BFF1CC8"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Benefícios Futuros dos Servidores Ativos Atuais</w:t>
            </w:r>
          </w:p>
        </w:tc>
        <w:tc>
          <w:tcPr>
            <w:tcW w:w="336" w:type="pct"/>
            <w:gridSpan w:val="2"/>
            <w:shd w:val="clear" w:color="000000" w:fill="1F3864"/>
            <w:vAlign w:val="center"/>
            <w:hideMark/>
          </w:tcPr>
          <w:p w14:paraId="35000670"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Benefícios Futuros dos Servidores Ativos Futuros</w:t>
            </w:r>
          </w:p>
        </w:tc>
        <w:tc>
          <w:tcPr>
            <w:tcW w:w="472" w:type="pct"/>
            <w:gridSpan w:val="2"/>
            <w:shd w:val="clear" w:color="000000" w:fill="1F3864"/>
            <w:vAlign w:val="center"/>
            <w:hideMark/>
          </w:tcPr>
          <w:p w14:paraId="5D03D22C"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eastAsia="en-US"/>
              </w:rPr>
            </w:pPr>
            <w:r w:rsidRPr="000B30DF">
              <w:rPr>
                <w:rFonts w:ascii="Titillium Web" w:hAnsi="Titillium Web" w:cs="Arial"/>
                <w:b/>
                <w:bCs/>
                <w:color w:val="FFFFFF"/>
                <w:sz w:val="12"/>
                <w:szCs w:val="12"/>
                <w:lang w:eastAsia="en-US"/>
              </w:rPr>
              <w:t>Total de Benefícios Futuros de Ativos</w:t>
            </w:r>
          </w:p>
        </w:tc>
        <w:tc>
          <w:tcPr>
            <w:tcW w:w="442" w:type="pct"/>
            <w:gridSpan w:val="2"/>
            <w:shd w:val="clear" w:color="000000" w:fill="1F3864"/>
            <w:vAlign w:val="center"/>
            <w:hideMark/>
          </w:tcPr>
          <w:p w14:paraId="76A2D9D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Benefícios</w:t>
            </w:r>
            <w:proofErr w:type="spellEnd"/>
            <w:r w:rsidRPr="000B30DF">
              <w:rPr>
                <w:rFonts w:ascii="Titillium Web" w:hAnsi="Titillium Web" w:cs="Arial"/>
                <w:b/>
                <w:bCs/>
                <w:color w:val="FFFFFF"/>
                <w:sz w:val="12"/>
                <w:szCs w:val="12"/>
                <w:lang w:val="en-US" w:eastAsia="en-US"/>
              </w:rPr>
              <w:t xml:space="preserve"> dos </w:t>
            </w:r>
            <w:proofErr w:type="spellStart"/>
            <w:r w:rsidRPr="000B30DF">
              <w:rPr>
                <w:rFonts w:ascii="Titillium Web" w:hAnsi="Titillium Web" w:cs="Arial"/>
                <w:b/>
                <w:bCs/>
                <w:color w:val="FFFFFF"/>
                <w:sz w:val="12"/>
                <w:szCs w:val="12"/>
                <w:lang w:val="en-US" w:eastAsia="en-US"/>
              </w:rPr>
              <w:t>Aposentados</w:t>
            </w:r>
            <w:proofErr w:type="spellEnd"/>
            <w:r w:rsidRPr="000B30DF">
              <w:rPr>
                <w:rFonts w:ascii="Titillium Web" w:hAnsi="Titillium Web" w:cs="Arial"/>
                <w:b/>
                <w:bCs/>
                <w:color w:val="FFFFFF"/>
                <w:sz w:val="12"/>
                <w:szCs w:val="12"/>
                <w:lang w:val="en-US" w:eastAsia="en-US"/>
              </w:rPr>
              <w:t xml:space="preserve"> </w:t>
            </w:r>
            <w:proofErr w:type="spellStart"/>
            <w:r w:rsidRPr="000B30DF">
              <w:rPr>
                <w:rFonts w:ascii="Titillium Web" w:hAnsi="Titillium Web" w:cs="Arial"/>
                <w:b/>
                <w:bCs/>
                <w:color w:val="FFFFFF"/>
                <w:sz w:val="12"/>
                <w:szCs w:val="12"/>
                <w:lang w:val="en-US" w:eastAsia="en-US"/>
              </w:rPr>
              <w:t>Atuais</w:t>
            </w:r>
            <w:proofErr w:type="spellEnd"/>
          </w:p>
        </w:tc>
        <w:tc>
          <w:tcPr>
            <w:tcW w:w="361" w:type="pct"/>
            <w:shd w:val="clear" w:color="000000" w:fill="1F3864"/>
            <w:vAlign w:val="center"/>
            <w:hideMark/>
          </w:tcPr>
          <w:p w14:paraId="608D0B76"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proofErr w:type="spellStart"/>
            <w:r w:rsidRPr="000B30DF">
              <w:rPr>
                <w:rFonts w:ascii="Titillium Web" w:hAnsi="Titillium Web" w:cs="Arial"/>
                <w:b/>
                <w:bCs/>
                <w:color w:val="FFFFFF"/>
                <w:sz w:val="12"/>
                <w:szCs w:val="12"/>
                <w:lang w:val="en-US" w:eastAsia="en-US"/>
              </w:rPr>
              <w:t>Benefícios</w:t>
            </w:r>
            <w:proofErr w:type="spellEnd"/>
            <w:r w:rsidRPr="000B30DF">
              <w:rPr>
                <w:rFonts w:ascii="Titillium Web" w:hAnsi="Titillium Web" w:cs="Arial"/>
                <w:b/>
                <w:bCs/>
                <w:color w:val="FFFFFF"/>
                <w:sz w:val="12"/>
                <w:szCs w:val="12"/>
                <w:lang w:val="en-US" w:eastAsia="en-US"/>
              </w:rPr>
              <w:t xml:space="preserve"> dos </w:t>
            </w:r>
            <w:proofErr w:type="spellStart"/>
            <w:r w:rsidRPr="000B30DF">
              <w:rPr>
                <w:rFonts w:ascii="Titillium Web" w:hAnsi="Titillium Web" w:cs="Arial"/>
                <w:b/>
                <w:bCs/>
                <w:color w:val="FFFFFF"/>
                <w:sz w:val="12"/>
                <w:szCs w:val="12"/>
                <w:lang w:val="en-US" w:eastAsia="en-US"/>
              </w:rPr>
              <w:t>Pensionistas</w:t>
            </w:r>
            <w:proofErr w:type="spellEnd"/>
            <w:r w:rsidRPr="000B30DF">
              <w:rPr>
                <w:rFonts w:ascii="Titillium Web" w:hAnsi="Titillium Web" w:cs="Arial"/>
                <w:b/>
                <w:bCs/>
                <w:color w:val="FFFFFF"/>
                <w:sz w:val="12"/>
                <w:szCs w:val="12"/>
                <w:lang w:val="en-US" w:eastAsia="en-US"/>
              </w:rPr>
              <w:t xml:space="preserve"> </w:t>
            </w:r>
            <w:proofErr w:type="spellStart"/>
            <w:r w:rsidRPr="000B30DF">
              <w:rPr>
                <w:rFonts w:ascii="Titillium Web" w:hAnsi="Titillium Web" w:cs="Arial"/>
                <w:b/>
                <w:bCs/>
                <w:color w:val="FFFFFF"/>
                <w:sz w:val="12"/>
                <w:szCs w:val="12"/>
                <w:lang w:val="en-US" w:eastAsia="en-US"/>
              </w:rPr>
              <w:t>Atuais</w:t>
            </w:r>
            <w:proofErr w:type="spellEnd"/>
          </w:p>
        </w:tc>
        <w:tc>
          <w:tcPr>
            <w:tcW w:w="440" w:type="pct"/>
            <w:gridSpan w:val="2"/>
            <w:shd w:val="clear" w:color="000000" w:fill="1F3864"/>
            <w:vAlign w:val="center"/>
            <w:hideMark/>
          </w:tcPr>
          <w:p w14:paraId="1DFDAAC6"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r w:rsidRPr="000B30DF">
              <w:rPr>
                <w:rFonts w:ascii="Titillium Web" w:hAnsi="Titillium Web" w:cs="Arial"/>
                <w:b/>
                <w:bCs/>
                <w:color w:val="FFFFFF"/>
                <w:sz w:val="12"/>
                <w:szCs w:val="12"/>
                <w:lang w:eastAsia="en-US"/>
              </w:rPr>
              <w:t xml:space="preserve">Total de Benefícios de Apos. e Pens. </w:t>
            </w:r>
            <w:proofErr w:type="spellStart"/>
            <w:r w:rsidRPr="000B30DF">
              <w:rPr>
                <w:rFonts w:ascii="Titillium Web" w:hAnsi="Titillium Web" w:cs="Arial"/>
                <w:b/>
                <w:bCs/>
                <w:color w:val="FFFFFF"/>
                <w:sz w:val="12"/>
                <w:szCs w:val="12"/>
                <w:lang w:val="en-US" w:eastAsia="en-US"/>
              </w:rPr>
              <w:t>Atuais</w:t>
            </w:r>
            <w:proofErr w:type="spellEnd"/>
          </w:p>
        </w:tc>
        <w:tc>
          <w:tcPr>
            <w:tcW w:w="478" w:type="pct"/>
            <w:gridSpan w:val="2"/>
            <w:shd w:val="clear" w:color="000000" w:fill="1F3864"/>
            <w:vAlign w:val="center"/>
            <w:hideMark/>
          </w:tcPr>
          <w:p w14:paraId="278D3FE7"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r w:rsidRPr="000B30DF">
              <w:rPr>
                <w:rFonts w:ascii="Titillium Web" w:hAnsi="Titillium Web" w:cs="Arial"/>
                <w:b/>
                <w:bCs/>
                <w:color w:val="FFFFFF"/>
                <w:sz w:val="12"/>
                <w:szCs w:val="12"/>
                <w:lang w:eastAsia="en-US"/>
              </w:rPr>
              <w:t xml:space="preserve">Total de Benefícios de Apos. e Pens. </w:t>
            </w:r>
            <w:r w:rsidRPr="000B30DF">
              <w:rPr>
                <w:rFonts w:ascii="Titillium Web" w:hAnsi="Titillium Web" w:cs="Arial"/>
                <w:b/>
                <w:bCs/>
                <w:color w:val="FFFFFF"/>
                <w:sz w:val="12"/>
                <w:szCs w:val="12"/>
                <w:lang w:val="en-US" w:eastAsia="en-US"/>
              </w:rPr>
              <w:t>(</w:t>
            </w:r>
            <w:proofErr w:type="spellStart"/>
            <w:r w:rsidRPr="000B30DF">
              <w:rPr>
                <w:rFonts w:ascii="Titillium Web" w:hAnsi="Titillium Web" w:cs="Arial"/>
                <w:b/>
                <w:bCs/>
                <w:color w:val="FFFFFF"/>
                <w:sz w:val="12"/>
                <w:szCs w:val="12"/>
                <w:lang w:val="en-US" w:eastAsia="en-US"/>
              </w:rPr>
              <w:t>Atuais</w:t>
            </w:r>
            <w:proofErr w:type="spellEnd"/>
            <w:r w:rsidRPr="000B30DF">
              <w:rPr>
                <w:rFonts w:ascii="Titillium Web" w:hAnsi="Titillium Web" w:cs="Arial"/>
                <w:b/>
                <w:bCs/>
                <w:color w:val="FFFFFF"/>
                <w:sz w:val="12"/>
                <w:szCs w:val="12"/>
                <w:lang w:val="en-US" w:eastAsia="en-US"/>
              </w:rPr>
              <w:t xml:space="preserve"> e </w:t>
            </w:r>
            <w:proofErr w:type="spellStart"/>
            <w:r w:rsidRPr="000B30DF">
              <w:rPr>
                <w:rFonts w:ascii="Titillium Web" w:hAnsi="Titillium Web" w:cs="Arial"/>
                <w:b/>
                <w:bCs/>
                <w:color w:val="FFFFFF"/>
                <w:sz w:val="12"/>
                <w:szCs w:val="12"/>
                <w:lang w:val="en-US" w:eastAsia="en-US"/>
              </w:rPr>
              <w:t>Futuros</w:t>
            </w:r>
            <w:proofErr w:type="spellEnd"/>
            <w:r w:rsidRPr="000B30DF">
              <w:rPr>
                <w:rFonts w:ascii="Titillium Web" w:hAnsi="Titillium Web" w:cs="Arial"/>
                <w:b/>
                <w:bCs/>
                <w:color w:val="FFFFFF"/>
                <w:sz w:val="12"/>
                <w:szCs w:val="12"/>
                <w:lang w:val="en-US" w:eastAsia="en-US"/>
              </w:rPr>
              <w:t>)</w:t>
            </w:r>
          </w:p>
        </w:tc>
        <w:tc>
          <w:tcPr>
            <w:tcW w:w="478" w:type="pct"/>
            <w:shd w:val="clear" w:color="000000" w:fill="1F3864"/>
            <w:vAlign w:val="center"/>
            <w:hideMark/>
          </w:tcPr>
          <w:p w14:paraId="70D94FD1"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lang w:val="en-US" w:eastAsia="en-US"/>
              </w:rPr>
            </w:pPr>
            <w:r w:rsidRPr="000B30DF">
              <w:rPr>
                <w:rFonts w:ascii="Titillium Web" w:hAnsi="Titillium Web" w:cs="Arial"/>
                <w:b/>
                <w:bCs/>
                <w:color w:val="FFFFFF"/>
                <w:sz w:val="12"/>
                <w:szCs w:val="12"/>
                <w:lang w:val="en-US" w:eastAsia="en-US"/>
              </w:rPr>
              <w:t xml:space="preserve">Total </w:t>
            </w:r>
          </w:p>
        </w:tc>
      </w:tr>
      <w:tr w:rsidR="000A55C6" w:rsidRPr="000A55C6" w14:paraId="702EF22E" w14:textId="77777777" w:rsidTr="000B30DF">
        <w:trPr>
          <w:trHeight w:val="227"/>
          <w:jc w:val="center"/>
        </w:trPr>
        <w:tc>
          <w:tcPr>
            <w:tcW w:w="189" w:type="pct"/>
            <w:noWrap/>
            <w:vAlign w:val="center"/>
            <w:hideMark/>
          </w:tcPr>
          <w:p w14:paraId="0513A5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2026</w:t>
            </w:r>
          </w:p>
        </w:tc>
        <w:tc>
          <w:tcPr>
            <w:tcW w:w="481" w:type="pct"/>
            <w:gridSpan w:val="2"/>
            <w:noWrap/>
            <w:vAlign w:val="center"/>
            <w:hideMark/>
          </w:tcPr>
          <w:p w14:paraId="5DB3D3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1.412.672.216,21</w:t>
            </w:r>
          </w:p>
        </w:tc>
        <w:tc>
          <w:tcPr>
            <w:tcW w:w="379" w:type="pct"/>
            <w:gridSpan w:val="2"/>
            <w:noWrap/>
            <w:vAlign w:val="center"/>
            <w:hideMark/>
          </w:tcPr>
          <w:p w14:paraId="56D0A1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1CC54A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1.412.672.216,21</w:t>
            </w:r>
          </w:p>
        </w:tc>
        <w:tc>
          <w:tcPr>
            <w:tcW w:w="471" w:type="pct"/>
            <w:noWrap/>
            <w:vAlign w:val="center"/>
            <w:hideMark/>
          </w:tcPr>
          <w:p w14:paraId="57BEEE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36" w:type="pct"/>
            <w:gridSpan w:val="2"/>
            <w:noWrap/>
            <w:vAlign w:val="center"/>
            <w:hideMark/>
          </w:tcPr>
          <w:p w14:paraId="52D5DE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71C779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42" w:type="pct"/>
            <w:gridSpan w:val="2"/>
            <w:noWrap/>
            <w:vAlign w:val="center"/>
            <w:hideMark/>
          </w:tcPr>
          <w:p w14:paraId="0C9E37F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14.816.983,22</w:t>
            </w:r>
          </w:p>
        </w:tc>
        <w:tc>
          <w:tcPr>
            <w:tcW w:w="361" w:type="pct"/>
            <w:noWrap/>
            <w:vAlign w:val="center"/>
            <w:hideMark/>
          </w:tcPr>
          <w:p w14:paraId="2CD6E7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4.483.397,75</w:t>
            </w:r>
          </w:p>
        </w:tc>
        <w:tc>
          <w:tcPr>
            <w:tcW w:w="440" w:type="pct"/>
            <w:gridSpan w:val="2"/>
            <w:noWrap/>
            <w:vAlign w:val="center"/>
            <w:hideMark/>
          </w:tcPr>
          <w:p w14:paraId="4B7C57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19.300.380,97</w:t>
            </w:r>
          </w:p>
        </w:tc>
        <w:tc>
          <w:tcPr>
            <w:tcW w:w="478" w:type="pct"/>
            <w:gridSpan w:val="2"/>
            <w:noWrap/>
            <w:vAlign w:val="center"/>
            <w:hideMark/>
          </w:tcPr>
          <w:p w14:paraId="7C2516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19.300.380,97</w:t>
            </w:r>
          </w:p>
        </w:tc>
        <w:tc>
          <w:tcPr>
            <w:tcW w:w="478" w:type="pct"/>
            <w:noWrap/>
            <w:vAlign w:val="center"/>
            <w:hideMark/>
          </w:tcPr>
          <w:p w14:paraId="35CF63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1.431.972.597,18</w:t>
            </w:r>
          </w:p>
        </w:tc>
      </w:tr>
      <w:tr w:rsidR="000A55C6" w:rsidRPr="000A55C6" w14:paraId="55E16DFF" w14:textId="77777777" w:rsidTr="000B30DF">
        <w:trPr>
          <w:trHeight w:val="227"/>
          <w:jc w:val="center"/>
        </w:trPr>
        <w:tc>
          <w:tcPr>
            <w:tcW w:w="189" w:type="pct"/>
            <w:shd w:val="clear" w:color="000000" w:fill="CCFFFF"/>
            <w:noWrap/>
            <w:vAlign w:val="center"/>
            <w:hideMark/>
          </w:tcPr>
          <w:p w14:paraId="540DB9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2027</w:t>
            </w:r>
          </w:p>
        </w:tc>
        <w:tc>
          <w:tcPr>
            <w:tcW w:w="481" w:type="pct"/>
            <w:gridSpan w:val="2"/>
            <w:shd w:val="clear" w:color="000000" w:fill="CCFFFF"/>
            <w:noWrap/>
            <w:vAlign w:val="center"/>
            <w:hideMark/>
          </w:tcPr>
          <w:p w14:paraId="2D9FFD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1.382.735.659,94</w:t>
            </w:r>
          </w:p>
        </w:tc>
        <w:tc>
          <w:tcPr>
            <w:tcW w:w="379" w:type="pct"/>
            <w:gridSpan w:val="2"/>
            <w:shd w:val="clear" w:color="000000" w:fill="CCFFFF"/>
            <w:noWrap/>
            <w:vAlign w:val="center"/>
            <w:hideMark/>
          </w:tcPr>
          <w:p w14:paraId="6DC049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04BFE0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1.382.735.659,94</w:t>
            </w:r>
          </w:p>
        </w:tc>
        <w:tc>
          <w:tcPr>
            <w:tcW w:w="471" w:type="pct"/>
            <w:shd w:val="clear" w:color="000000" w:fill="CCFFFF"/>
            <w:noWrap/>
            <w:vAlign w:val="center"/>
            <w:hideMark/>
          </w:tcPr>
          <w:p w14:paraId="50269B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28.424.906,09</w:t>
            </w:r>
          </w:p>
        </w:tc>
        <w:tc>
          <w:tcPr>
            <w:tcW w:w="336" w:type="pct"/>
            <w:gridSpan w:val="2"/>
            <w:shd w:val="clear" w:color="000000" w:fill="CCFFFF"/>
            <w:noWrap/>
            <w:vAlign w:val="center"/>
            <w:hideMark/>
          </w:tcPr>
          <w:p w14:paraId="742979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762861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28.424.906,09</w:t>
            </w:r>
          </w:p>
        </w:tc>
        <w:tc>
          <w:tcPr>
            <w:tcW w:w="442" w:type="pct"/>
            <w:gridSpan w:val="2"/>
            <w:shd w:val="clear" w:color="000000" w:fill="CCFFFF"/>
            <w:noWrap/>
            <w:vAlign w:val="center"/>
            <w:hideMark/>
          </w:tcPr>
          <w:p w14:paraId="062D5D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14.771.423,93</w:t>
            </w:r>
          </w:p>
        </w:tc>
        <w:tc>
          <w:tcPr>
            <w:tcW w:w="361" w:type="pct"/>
            <w:shd w:val="clear" w:color="000000" w:fill="CCFFFF"/>
            <w:noWrap/>
            <w:vAlign w:val="center"/>
            <w:hideMark/>
          </w:tcPr>
          <w:p w14:paraId="157429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4.461.130,81</w:t>
            </w:r>
          </w:p>
        </w:tc>
        <w:tc>
          <w:tcPr>
            <w:tcW w:w="440" w:type="pct"/>
            <w:gridSpan w:val="2"/>
            <w:shd w:val="clear" w:color="000000" w:fill="CCFFFF"/>
            <w:noWrap/>
            <w:vAlign w:val="center"/>
            <w:hideMark/>
          </w:tcPr>
          <w:p w14:paraId="246B33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19.232.554,74</w:t>
            </w:r>
          </w:p>
        </w:tc>
        <w:tc>
          <w:tcPr>
            <w:tcW w:w="478" w:type="pct"/>
            <w:gridSpan w:val="2"/>
            <w:shd w:val="clear" w:color="000000" w:fill="CCFFFF"/>
            <w:noWrap/>
            <w:vAlign w:val="center"/>
            <w:hideMark/>
          </w:tcPr>
          <w:p w14:paraId="3FA7A7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47.657.460,82</w:t>
            </w:r>
          </w:p>
        </w:tc>
        <w:tc>
          <w:tcPr>
            <w:tcW w:w="478" w:type="pct"/>
            <w:shd w:val="clear" w:color="000000" w:fill="CCFFFF"/>
            <w:noWrap/>
            <w:vAlign w:val="center"/>
            <w:hideMark/>
          </w:tcPr>
          <w:p w14:paraId="1DC97D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1.430.393.120,76</w:t>
            </w:r>
          </w:p>
        </w:tc>
      </w:tr>
      <w:tr w:rsidR="000A55C6" w:rsidRPr="000A55C6" w14:paraId="622FBF5F" w14:textId="77777777" w:rsidTr="000B30DF">
        <w:trPr>
          <w:trHeight w:val="227"/>
          <w:jc w:val="center"/>
        </w:trPr>
        <w:tc>
          <w:tcPr>
            <w:tcW w:w="189" w:type="pct"/>
            <w:noWrap/>
            <w:vAlign w:val="center"/>
            <w:hideMark/>
          </w:tcPr>
          <w:p w14:paraId="4445B4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2028</w:t>
            </w:r>
          </w:p>
        </w:tc>
        <w:tc>
          <w:tcPr>
            <w:tcW w:w="481" w:type="pct"/>
            <w:gridSpan w:val="2"/>
            <w:noWrap/>
            <w:vAlign w:val="center"/>
            <w:hideMark/>
          </w:tcPr>
          <w:p w14:paraId="411E8C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1.317.881.553,28</w:t>
            </w:r>
          </w:p>
        </w:tc>
        <w:tc>
          <w:tcPr>
            <w:tcW w:w="379" w:type="pct"/>
            <w:gridSpan w:val="2"/>
            <w:noWrap/>
            <w:vAlign w:val="center"/>
            <w:hideMark/>
          </w:tcPr>
          <w:p w14:paraId="4C00D6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71FA7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1.317.881.553,28</w:t>
            </w:r>
          </w:p>
        </w:tc>
        <w:tc>
          <w:tcPr>
            <w:tcW w:w="471" w:type="pct"/>
            <w:noWrap/>
            <w:vAlign w:val="center"/>
            <w:hideMark/>
          </w:tcPr>
          <w:p w14:paraId="747C0F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91.764.404,19</w:t>
            </w:r>
          </w:p>
        </w:tc>
        <w:tc>
          <w:tcPr>
            <w:tcW w:w="336" w:type="pct"/>
            <w:gridSpan w:val="2"/>
            <w:noWrap/>
            <w:vAlign w:val="center"/>
            <w:hideMark/>
          </w:tcPr>
          <w:p w14:paraId="565AD2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754D0B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91.764.404,19</w:t>
            </w:r>
          </w:p>
        </w:tc>
        <w:tc>
          <w:tcPr>
            <w:tcW w:w="442" w:type="pct"/>
            <w:gridSpan w:val="2"/>
            <w:noWrap/>
            <w:vAlign w:val="center"/>
            <w:hideMark/>
          </w:tcPr>
          <w:p w14:paraId="27B832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14.720.734,16</w:t>
            </w:r>
          </w:p>
        </w:tc>
        <w:tc>
          <w:tcPr>
            <w:tcW w:w="361" w:type="pct"/>
            <w:noWrap/>
            <w:vAlign w:val="center"/>
            <w:hideMark/>
          </w:tcPr>
          <w:p w14:paraId="606E11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4.437.195,17</w:t>
            </w:r>
          </w:p>
        </w:tc>
        <w:tc>
          <w:tcPr>
            <w:tcW w:w="440" w:type="pct"/>
            <w:gridSpan w:val="2"/>
            <w:noWrap/>
            <w:vAlign w:val="center"/>
            <w:hideMark/>
          </w:tcPr>
          <w:p w14:paraId="79940D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19.157.929,33</w:t>
            </w:r>
          </w:p>
        </w:tc>
        <w:tc>
          <w:tcPr>
            <w:tcW w:w="478" w:type="pct"/>
            <w:gridSpan w:val="2"/>
            <w:noWrap/>
            <w:vAlign w:val="center"/>
            <w:hideMark/>
          </w:tcPr>
          <w:p w14:paraId="3FD42B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110.922.333,52</w:t>
            </w:r>
          </w:p>
        </w:tc>
        <w:tc>
          <w:tcPr>
            <w:tcW w:w="478" w:type="pct"/>
            <w:noWrap/>
            <w:vAlign w:val="center"/>
            <w:hideMark/>
          </w:tcPr>
          <w:p w14:paraId="49872F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1.428.803.886,81</w:t>
            </w:r>
          </w:p>
        </w:tc>
      </w:tr>
      <w:tr w:rsidR="000A55C6" w:rsidRPr="000A55C6" w14:paraId="64F62DC4" w14:textId="77777777" w:rsidTr="000B30DF">
        <w:trPr>
          <w:trHeight w:val="227"/>
          <w:jc w:val="center"/>
        </w:trPr>
        <w:tc>
          <w:tcPr>
            <w:tcW w:w="189" w:type="pct"/>
            <w:shd w:val="clear" w:color="000000" w:fill="CCFFFF"/>
            <w:noWrap/>
            <w:vAlign w:val="center"/>
            <w:hideMark/>
          </w:tcPr>
          <w:p w14:paraId="5CCD84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2029</w:t>
            </w:r>
          </w:p>
        </w:tc>
        <w:tc>
          <w:tcPr>
            <w:tcW w:w="481" w:type="pct"/>
            <w:gridSpan w:val="2"/>
            <w:shd w:val="clear" w:color="000000" w:fill="CCFFFF"/>
            <w:noWrap/>
            <w:vAlign w:val="center"/>
            <w:hideMark/>
          </w:tcPr>
          <w:p w14:paraId="535330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1.245.984.244,37</w:t>
            </w:r>
          </w:p>
        </w:tc>
        <w:tc>
          <w:tcPr>
            <w:tcW w:w="379" w:type="pct"/>
            <w:gridSpan w:val="2"/>
            <w:shd w:val="clear" w:color="000000" w:fill="CCFFFF"/>
            <w:noWrap/>
            <w:vAlign w:val="center"/>
            <w:hideMark/>
          </w:tcPr>
          <w:p w14:paraId="3981D6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51A07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1.245.984.244,37</w:t>
            </w:r>
          </w:p>
        </w:tc>
        <w:tc>
          <w:tcPr>
            <w:tcW w:w="471" w:type="pct"/>
            <w:shd w:val="clear" w:color="000000" w:fill="CCFFFF"/>
            <w:noWrap/>
            <w:vAlign w:val="center"/>
            <w:hideMark/>
          </w:tcPr>
          <w:p w14:paraId="12A0BC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162.164.446,00</w:t>
            </w:r>
          </w:p>
        </w:tc>
        <w:tc>
          <w:tcPr>
            <w:tcW w:w="336" w:type="pct"/>
            <w:gridSpan w:val="2"/>
            <w:shd w:val="clear" w:color="000000" w:fill="CCFFFF"/>
            <w:noWrap/>
            <w:vAlign w:val="center"/>
            <w:hideMark/>
          </w:tcPr>
          <w:p w14:paraId="3B6507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DEB184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162.164.446,00</w:t>
            </w:r>
          </w:p>
        </w:tc>
        <w:tc>
          <w:tcPr>
            <w:tcW w:w="442" w:type="pct"/>
            <w:gridSpan w:val="2"/>
            <w:shd w:val="clear" w:color="000000" w:fill="CCFFFF"/>
            <w:noWrap/>
            <w:vAlign w:val="center"/>
            <w:hideMark/>
          </w:tcPr>
          <w:p w14:paraId="2F0F2C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14.662.558,23</w:t>
            </w:r>
          </w:p>
        </w:tc>
        <w:tc>
          <w:tcPr>
            <w:tcW w:w="361" w:type="pct"/>
            <w:shd w:val="clear" w:color="000000" w:fill="CCFFFF"/>
            <w:noWrap/>
            <w:vAlign w:val="center"/>
            <w:hideMark/>
          </w:tcPr>
          <w:p w14:paraId="743348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4.411.547,62</w:t>
            </w:r>
          </w:p>
        </w:tc>
        <w:tc>
          <w:tcPr>
            <w:tcW w:w="440" w:type="pct"/>
            <w:gridSpan w:val="2"/>
            <w:shd w:val="clear" w:color="000000" w:fill="CCFFFF"/>
            <w:noWrap/>
            <w:vAlign w:val="center"/>
            <w:hideMark/>
          </w:tcPr>
          <w:p w14:paraId="6E810A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19.074.105,86</w:t>
            </w:r>
          </w:p>
        </w:tc>
        <w:tc>
          <w:tcPr>
            <w:tcW w:w="478" w:type="pct"/>
            <w:gridSpan w:val="2"/>
            <w:shd w:val="clear" w:color="000000" w:fill="CCFFFF"/>
            <w:noWrap/>
            <w:vAlign w:val="center"/>
            <w:hideMark/>
          </w:tcPr>
          <w:p w14:paraId="676C8F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181.238.551,86</w:t>
            </w:r>
          </w:p>
        </w:tc>
        <w:tc>
          <w:tcPr>
            <w:tcW w:w="478" w:type="pct"/>
            <w:shd w:val="clear" w:color="000000" w:fill="CCFFFF"/>
            <w:noWrap/>
            <w:vAlign w:val="center"/>
            <w:hideMark/>
          </w:tcPr>
          <w:p w14:paraId="4AD4E8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1.427.222.796,22</w:t>
            </w:r>
          </w:p>
        </w:tc>
      </w:tr>
      <w:tr w:rsidR="000A55C6" w:rsidRPr="000A55C6" w14:paraId="5560A2A3" w14:textId="77777777" w:rsidTr="000B30DF">
        <w:trPr>
          <w:trHeight w:val="227"/>
          <w:jc w:val="center"/>
        </w:trPr>
        <w:tc>
          <w:tcPr>
            <w:tcW w:w="189" w:type="pct"/>
            <w:noWrap/>
            <w:vAlign w:val="center"/>
            <w:hideMark/>
          </w:tcPr>
          <w:p w14:paraId="53469C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2030</w:t>
            </w:r>
          </w:p>
        </w:tc>
        <w:tc>
          <w:tcPr>
            <w:tcW w:w="481" w:type="pct"/>
            <w:gridSpan w:val="2"/>
            <w:noWrap/>
            <w:vAlign w:val="center"/>
            <w:hideMark/>
          </w:tcPr>
          <w:p w14:paraId="57012E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1.212.507.660,79</w:t>
            </w:r>
          </w:p>
        </w:tc>
        <w:tc>
          <w:tcPr>
            <w:tcW w:w="379" w:type="pct"/>
            <w:gridSpan w:val="2"/>
            <w:noWrap/>
            <w:vAlign w:val="center"/>
            <w:hideMark/>
          </w:tcPr>
          <w:p w14:paraId="636CBA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D3D6B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1.212.507.660,79</w:t>
            </w:r>
          </w:p>
        </w:tc>
        <w:tc>
          <w:tcPr>
            <w:tcW w:w="471" w:type="pct"/>
            <w:noWrap/>
            <w:vAlign w:val="center"/>
            <w:hideMark/>
          </w:tcPr>
          <w:p w14:paraId="184ECA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194.238.469,60</w:t>
            </w:r>
          </w:p>
        </w:tc>
        <w:tc>
          <w:tcPr>
            <w:tcW w:w="336" w:type="pct"/>
            <w:gridSpan w:val="2"/>
            <w:noWrap/>
            <w:vAlign w:val="center"/>
            <w:hideMark/>
          </w:tcPr>
          <w:p w14:paraId="21BD658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79ECD1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194.238.469,60</w:t>
            </w:r>
          </w:p>
        </w:tc>
        <w:tc>
          <w:tcPr>
            <w:tcW w:w="442" w:type="pct"/>
            <w:gridSpan w:val="2"/>
            <w:noWrap/>
            <w:vAlign w:val="center"/>
            <w:hideMark/>
          </w:tcPr>
          <w:p w14:paraId="0D3C2C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14.599.728,61</w:t>
            </w:r>
          </w:p>
        </w:tc>
        <w:tc>
          <w:tcPr>
            <w:tcW w:w="361" w:type="pct"/>
            <w:noWrap/>
            <w:vAlign w:val="center"/>
            <w:hideMark/>
          </w:tcPr>
          <w:p w14:paraId="5873F3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4.384.165,20</w:t>
            </w:r>
          </w:p>
        </w:tc>
        <w:tc>
          <w:tcPr>
            <w:tcW w:w="440" w:type="pct"/>
            <w:gridSpan w:val="2"/>
            <w:noWrap/>
            <w:vAlign w:val="center"/>
            <w:hideMark/>
          </w:tcPr>
          <w:p w14:paraId="736389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18.983.893,81</w:t>
            </w:r>
          </w:p>
        </w:tc>
        <w:tc>
          <w:tcPr>
            <w:tcW w:w="478" w:type="pct"/>
            <w:gridSpan w:val="2"/>
            <w:noWrap/>
            <w:vAlign w:val="center"/>
            <w:hideMark/>
          </w:tcPr>
          <w:p w14:paraId="4C9339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213.222.363,41</w:t>
            </w:r>
          </w:p>
        </w:tc>
        <w:tc>
          <w:tcPr>
            <w:tcW w:w="478" w:type="pct"/>
            <w:noWrap/>
            <w:vAlign w:val="center"/>
            <w:hideMark/>
          </w:tcPr>
          <w:p w14:paraId="46FF90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1.425.730.024,20</w:t>
            </w:r>
          </w:p>
        </w:tc>
      </w:tr>
      <w:tr w:rsidR="000A55C6" w:rsidRPr="000A55C6" w14:paraId="6F8028B9" w14:textId="77777777" w:rsidTr="000B30DF">
        <w:trPr>
          <w:trHeight w:val="227"/>
          <w:jc w:val="center"/>
        </w:trPr>
        <w:tc>
          <w:tcPr>
            <w:tcW w:w="189" w:type="pct"/>
            <w:shd w:val="clear" w:color="000000" w:fill="CCFFFF"/>
            <w:noWrap/>
            <w:vAlign w:val="center"/>
            <w:hideMark/>
          </w:tcPr>
          <w:p w14:paraId="774C2A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2031</w:t>
            </w:r>
          </w:p>
        </w:tc>
        <w:tc>
          <w:tcPr>
            <w:tcW w:w="481" w:type="pct"/>
            <w:gridSpan w:val="2"/>
            <w:shd w:val="clear" w:color="000000" w:fill="CCFFFF"/>
            <w:noWrap/>
            <w:vAlign w:val="center"/>
            <w:hideMark/>
          </w:tcPr>
          <w:p w14:paraId="400157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1.171.953.838,72</w:t>
            </w:r>
          </w:p>
        </w:tc>
        <w:tc>
          <w:tcPr>
            <w:tcW w:w="379" w:type="pct"/>
            <w:gridSpan w:val="2"/>
            <w:shd w:val="clear" w:color="000000" w:fill="CCFFFF"/>
            <w:noWrap/>
            <w:vAlign w:val="center"/>
            <w:hideMark/>
          </w:tcPr>
          <w:p w14:paraId="0E8F21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240369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1.171.953.838,72</w:t>
            </w:r>
          </w:p>
        </w:tc>
        <w:tc>
          <w:tcPr>
            <w:tcW w:w="471" w:type="pct"/>
            <w:shd w:val="clear" w:color="000000" w:fill="CCFFFF"/>
            <w:noWrap/>
            <w:vAlign w:val="center"/>
            <w:hideMark/>
          </w:tcPr>
          <w:p w14:paraId="31FD12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233.332.828,00</w:t>
            </w:r>
          </w:p>
        </w:tc>
        <w:tc>
          <w:tcPr>
            <w:tcW w:w="336" w:type="pct"/>
            <w:gridSpan w:val="2"/>
            <w:shd w:val="clear" w:color="000000" w:fill="CCFFFF"/>
            <w:noWrap/>
            <w:vAlign w:val="center"/>
            <w:hideMark/>
          </w:tcPr>
          <w:p w14:paraId="54C1DF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CB264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233.332.828,00</w:t>
            </w:r>
          </w:p>
        </w:tc>
        <w:tc>
          <w:tcPr>
            <w:tcW w:w="442" w:type="pct"/>
            <w:gridSpan w:val="2"/>
            <w:shd w:val="clear" w:color="000000" w:fill="CCFFFF"/>
            <w:noWrap/>
            <w:vAlign w:val="center"/>
            <w:hideMark/>
          </w:tcPr>
          <w:p w14:paraId="52C67D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14.529.805,78</w:t>
            </w:r>
          </w:p>
        </w:tc>
        <w:tc>
          <w:tcPr>
            <w:tcW w:w="361" w:type="pct"/>
            <w:shd w:val="clear" w:color="000000" w:fill="CCFFFF"/>
            <w:noWrap/>
            <w:vAlign w:val="center"/>
            <w:hideMark/>
          </w:tcPr>
          <w:p w14:paraId="23D62D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4.354.953,53</w:t>
            </w:r>
          </w:p>
        </w:tc>
        <w:tc>
          <w:tcPr>
            <w:tcW w:w="440" w:type="pct"/>
            <w:gridSpan w:val="2"/>
            <w:shd w:val="clear" w:color="000000" w:fill="CCFFFF"/>
            <w:noWrap/>
            <w:vAlign w:val="center"/>
            <w:hideMark/>
          </w:tcPr>
          <w:p w14:paraId="6A9B2D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18.884.759,31</w:t>
            </w:r>
          </w:p>
        </w:tc>
        <w:tc>
          <w:tcPr>
            <w:tcW w:w="478" w:type="pct"/>
            <w:gridSpan w:val="2"/>
            <w:shd w:val="clear" w:color="000000" w:fill="CCFFFF"/>
            <w:noWrap/>
            <w:vAlign w:val="center"/>
            <w:hideMark/>
          </w:tcPr>
          <w:p w14:paraId="5E260B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252.217.587,31</w:t>
            </w:r>
          </w:p>
        </w:tc>
        <w:tc>
          <w:tcPr>
            <w:tcW w:w="478" w:type="pct"/>
            <w:shd w:val="clear" w:color="000000" w:fill="CCFFFF"/>
            <w:noWrap/>
            <w:vAlign w:val="center"/>
            <w:hideMark/>
          </w:tcPr>
          <w:p w14:paraId="74A4C0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1.424.171.426,03</w:t>
            </w:r>
          </w:p>
        </w:tc>
      </w:tr>
      <w:tr w:rsidR="000A55C6" w:rsidRPr="000A55C6" w14:paraId="61CED2A9" w14:textId="77777777" w:rsidTr="000B30DF">
        <w:trPr>
          <w:trHeight w:val="227"/>
          <w:jc w:val="center"/>
        </w:trPr>
        <w:tc>
          <w:tcPr>
            <w:tcW w:w="189" w:type="pct"/>
            <w:noWrap/>
            <w:vAlign w:val="center"/>
            <w:hideMark/>
          </w:tcPr>
          <w:p w14:paraId="22A741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2032</w:t>
            </w:r>
          </w:p>
        </w:tc>
        <w:tc>
          <w:tcPr>
            <w:tcW w:w="481" w:type="pct"/>
            <w:gridSpan w:val="2"/>
            <w:noWrap/>
            <w:vAlign w:val="center"/>
            <w:hideMark/>
          </w:tcPr>
          <w:p w14:paraId="05966A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1.133.603.064,64</w:t>
            </w:r>
          </w:p>
        </w:tc>
        <w:tc>
          <w:tcPr>
            <w:tcW w:w="379" w:type="pct"/>
            <w:gridSpan w:val="2"/>
            <w:noWrap/>
            <w:vAlign w:val="center"/>
            <w:hideMark/>
          </w:tcPr>
          <w:p w14:paraId="7671C8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0626D5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1.133.603.064,64</w:t>
            </w:r>
          </w:p>
        </w:tc>
        <w:tc>
          <w:tcPr>
            <w:tcW w:w="471" w:type="pct"/>
            <w:noWrap/>
            <w:vAlign w:val="center"/>
            <w:hideMark/>
          </w:tcPr>
          <w:p w14:paraId="1AE350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270.173.159,49</w:t>
            </w:r>
          </w:p>
        </w:tc>
        <w:tc>
          <w:tcPr>
            <w:tcW w:w="336" w:type="pct"/>
            <w:gridSpan w:val="2"/>
            <w:noWrap/>
            <w:vAlign w:val="center"/>
            <w:hideMark/>
          </w:tcPr>
          <w:p w14:paraId="1DA3E7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3403E9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270.173.159,49</w:t>
            </w:r>
          </w:p>
        </w:tc>
        <w:tc>
          <w:tcPr>
            <w:tcW w:w="442" w:type="pct"/>
            <w:gridSpan w:val="2"/>
            <w:noWrap/>
            <w:vAlign w:val="center"/>
            <w:hideMark/>
          </w:tcPr>
          <w:p w14:paraId="15170F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14.453.527,07</w:t>
            </w:r>
          </w:p>
        </w:tc>
        <w:tc>
          <w:tcPr>
            <w:tcW w:w="361" w:type="pct"/>
            <w:noWrap/>
            <w:vAlign w:val="center"/>
            <w:hideMark/>
          </w:tcPr>
          <w:p w14:paraId="30CA66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4.323.624,67</w:t>
            </w:r>
          </w:p>
        </w:tc>
        <w:tc>
          <w:tcPr>
            <w:tcW w:w="440" w:type="pct"/>
            <w:gridSpan w:val="2"/>
            <w:noWrap/>
            <w:vAlign w:val="center"/>
            <w:hideMark/>
          </w:tcPr>
          <w:p w14:paraId="5FCC90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18.777.151,74</w:t>
            </w:r>
          </w:p>
        </w:tc>
        <w:tc>
          <w:tcPr>
            <w:tcW w:w="478" w:type="pct"/>
            <w:gridSpan w:val="2"/>
            <w:noWrap/>
            <w:vAlign w:val="center"/>
            <w:hideMark/>
          </w:tcPr>
          <w:p w14:paraId="45D06C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288.950.311,23</w:t>
            </w:r>
          </w:p>
        </w:tc>
        <w:tc>
          <w:tcPr>
            <w:tcW w:w="478" w:type="pct"/>
            <w:noWrap/>
            <w:vAlign w:val="center"/>
            <w:hideMark/>
          </w:tcPr>
          <w:p w14:paraId="67E1F0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1.422.553.375,87</w:t>
            </w:r>
          </w:p>
        </w:tc>
      </w:tr>
      <w:tr w:rsidR="000A55C6" w:rsidRPr="000A55C6" w14:paraId="2FD254C6" w14:textId="77777777" w:rsidTr="000B30DF">
        <w:trPr>
          <w:trHeight w:val="227"/>
          <w:jc w:val="center"/>
        </w:trPr>
        <w:tc>
          <w:tcPr>
            <w:tcW w:w="189" w:type="pct"/>
            <w:shd w:val="clear" w:color="000000" w:fill="CCFFFF"/>
            <w:noWrap/>
            <w:vAlign w:val="center"/>
            <w:hideMark/>
          </w:tcPr>
          <w:p w14:paraId="5674840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2033</w:t>
            </w:r>
          </w:p>
        </w:tc>
        <w:tc>
          <w:tcPr>
            <w:tcW w:w="481" w:type="pct"/>
            <w:gridSpan w:val="2"/>
            <w:shd w:val="clear" w:color="000000" w:fill="CCFFFF"/>
            <w:noWrap/>
            <w:vAlign w:val="center"/>
            <w:hideMark/>
          </w:tcPr>
          <w:p w14:paraId="4EFA94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1.089.958.227,24</w:t>
            </w:r>
          </w:p>
        </w:tc>
        <w:tc>
          <w:tcPr>
            <w:tcW w:w="379" w:type="pct"/>
            <w:gridSpan w:val="2"/>
            <w:shd w:val="clear" w:color="000000" w:fill="CCFFFF"/>
            <w:noWrap/>
            <w:vAlign w:val="center"/>
            <w:hideMark/>
          </w:tcPr>
          <w:p w14:paraId="7E1A32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E0802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1.089.958.227,24</w:t>
            </w:r>
          </w:p>
        </w:tc>
        <w:tc>
          <w:tcPr>
            <w:tcW w:w="471" w:type="pct"/>
            <w:shd w:val="clear" w:color="000000" w:fill="CCFFFF"/>
            <w:noWrap/>
            <w:vAlign w:val="center"/>
            <w:hideMark/>
          </w:tcPr>
          <w:p w14:paraId="2452A6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312.231.107,99</w:t>
            </w:r>
          </w:p>
        </w:tc>
        <w:tc>
          <w:tcPr>
            <w:tcW w:w="336" w:type="pct"/>
            <w:gridSpan w:val="2"/>
            <w:shd w:val="clear" w:color="000000" w:fill="CCFFFF"/>
            <w:noWrap/>
            <w:vAlign w:val="center"/>
            <w:hideMark/>
          </w:tcPr>
          <w:p w14:paraId="11D7F8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56231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312.231.107,99</w:t>
            </w:r>
          </w:p>
        </w:tc>
        <w:tc>
          <w:tcPr>
            <w:tcW w:w="442" w:type="pct"/>
            <w:gridSpan w:val="2"/>
            <w:shd w:val="clear" w:color="000000" w:fill="CCFFFF"/>
            <w:noWrap/>
            <w:vAlign w:val="center"/>
            <w:hideMark/>
          </w:tcPr>
          <w:p w14:paraId="430E4B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14.369.027,63</w:t>
            </w:r>
          </w:p>
        </w:tc>
        <w:tc>
          <w:tcPr>
            <w:tcW w:w="361" w:type="pct"/>
            <w:shd w:val="clear" w:color="000000" w:fill="CCFFFF"/>
            <w:noWrap/>
            <w:vAlign w:val="center"/>
            <w:hideMark/>
          </w:tcPr>
          <w:p w14:paraId="166EB7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4.290.052,96</w:t>
            </w:r>
          </w:p>
        </w:tc>
        <w:tc>
          <w:tcPr>
            <w:tcW w:w="440" w:type="pct"/>
            <w:gridSpan w:val="2"/>
            <w:shd w:val="clear" w:color="000000" w:fill="CCFFFF"/>
            <w:noWrap/>
            <w:vAlign w:val="center"/>
            <w:hideMark/>
          </w:tcPr>
          <w:p w14:paraId="309405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18.659.080,60</w:t>
            </w:r>
          </w:p>
        </w:tc>
        <w:tc>
          <w:tcPr>
            <w:tcW w:w="478" w:type="pct"/>
            <w:gridSpan w:val="2"/>
            <w:shd w:val="clear" w:color="000000" w:fill="CCFFFF"/>
            <w:noWrap/>
            <w:vAlign w:val="center"/>
            <w:hideMark/>
          </w:tcPr>
          <w:p w14:paraId="39975A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330.890.188,59</w:t>
            </w:r>
          </w:p>
        </w:tc>
        <w:tc>
          <w:tcPr>
            <w:tcW w:w="478" w:type="pct"/>
            <w:shd w:val="clear" w:color="000000" w:fill="CCFFFF"/>
            <w:noWrap/>
            <w:vAlign w:val="center"/>
            <w:hideMark/>
          </w:tcPr>
          <w:p w14:paraId="7E7D81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1.420.848.415,82</w:t>
            </w:r>
          </w:p>
        </w:tc>
      </w:tr>
      <w:tr w:rsidR="000A55C6" w:rsidRPr="000A55C6" w14:paraId="2221E275" w14:textId="77777777" w:rsidTr="000B30DF">
        <w:trPr>
          <w:trHeight w:val="227"/>
          <w:jc w:val="center"/>
        </w:trPr>
        <w:tc>
          <w:tcPr>
            <w:tcW w:w="189" w:type="pct"/>
            <w:noWrap/>
            <w:vAlign w:val="center"/>
            <w:hideMark/>
          </w:tcPr>
          <w:p w14:paraId="330B024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2034</w:t>
            </w:r>
          </w:p>
        </w:tc>
        <w:tc>
          <w:tcPr>
            <w:tcW w:w="481" w:type="pct"/>
            <w:gridSpan w:val="2"/>
            <w:noWrap/>
            <w:vAlign w:val="center"/>
            <w:hideMark/>
          </w:tcPr>
          <w:p w14:paraId="486329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1.028.179.371,93</w:t>
            </w:r>
          </w:p>
        </w:tc>
        <w:tc>
          <w:tcPr>
            <w:tcW w:w="379" w:type="pct"/>
            <w:gridSpan w:val="2"/>
            <w:noWrap/>
            <w:vAlign w:val="center"/>
            <w:hideMark/>
          </w:tcPr>
          <w:p w14:paraId="1F2F4C7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49600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1.028.179.371,93</w:t>
            </w:r>
          </w:p>
        </w:tc>
        <w:tc>
          <w:tcPr>
            <w:tcW w:w="471" w:type="pct"/>
            <w:noWrap/>
            <w:vAlign w:val="center"/>
            <w:hideMark/>
          </w:tcPr>
          <w:p w14:paraId="39916A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372.305.311,11</w:t>
            </w:r>
          </w:p>
        </w:tc>
        <w:tc>
          <w:tcPr>
            <w:tcW w:w="336" w:type="pct"/>
            <w:gridSpan w:val="2"/>
            <w:noWrap/>
            <w:vAlign w:val="center"/>
            <w:hideMark/>
          </w:tcPr>
          <w:p w14:paraId="1AB489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1B17DC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372.305.311,11</w:t>
            </w:r>
          </w:p>
        </w:tc>
        <w:tc>
          <w:tcPr>
            <w:tcW w:w="442" w:type="pct"/>
            <w:gridSpan w:val="2"/>
            <w:noWrap/>
            <w:vAlign w:val="center"/>
            <w:hideMark/>
          </w:tcPr>
          <w:p w14:paraId="7D82A3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14.270.414,91</w:t>
            </w:r>
          </w:p>
        </w:tc>
        <w:tc>
          <w:tcPr>
            <w:tcW w:w="361" w:type="pct"/>
            <w:noWrap/>
            <w:vAlign w:val="center"/>
            <w:hideMark/>
          </w:tcPr>
          <w:p w14:paraId="17B9AD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4.254.115,49</w:t>
            </w:r>
          </w:p>
        </w:tc>
        <w:tc>
          <w:tcPr>
            <w:tcW w:w="440" w:type="pct"/>
            <w:gridSpan w:val="2"/>
            <w:noWrap/>
            <w:vAlign w:val="center"/>
            <w:hideMark/>
          </w:tcPr>
          <w:p w14:paraId="494B09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18.524.530,40</w:t>
            </w:r>
          </w:p>
        </w:tc>
        <w:tc>
          <w:tcPr>
            <w:tcW w:w="478" w:type="pct"/>
            <w:gridSpan w:val="2"/>
            <w:noWrap/>
            <w:vAlign w:val="center"/>
            <w:hideMark/>
          </w:tcPr>
          <w:p w14:paraId="5EBFC9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390.829.841,52</w:t>
            </w:r>
          </w:p>
        </w:tc>
        <w:tc>
          <w:tcPr>
            <w:tcW w:w="478" w:type="pct"/>
            <w:noWrap/>
            <w:vAlign w:val="center"/>
            <w:hideMark/>
          </w:tcPr>
          <w:p w14:paraId="7EB288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1.419.009.213,45</w:t>
            </w:r>
          </w:p>
        </w:tc>
      </w:tr>
      <w:tr w:rsidR="000A55C6" w:rsidRPr="000A55C6" w14:paraId="38751F76" w14:textId="77777777" w:rsidTr="000B30DF">
        <w:trPr>
          <w:trHeight w:val="227"/>
          <w:jc w:val="center"/>
        </w:trPr>
        <w:tc>
          <w:tcPr>
            <w:tcW w:w="189" w:type="pct"/>
            <w:shd w:val="clear" w:color="000000" w:fill="CCFFFF"/>
            <w:noWrap/>
            <w:vAlign w:val="center"/>
            <w:hideMark/>
          </w:tcPr>
          <w:p w14:paraId="08F968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2035</w:t>
            </w:r>
          </w:p>
        </w:tc>
        <w:tc>
          <w:tcPr>
            <w:tcW w:w="481" w:type="pct"/>
            <w:gridSpan w:val="2"/>
            <w:shd w:val="clear" w:color="000000" w:fill="CCFFFF"/>
            <w:noWrap/>
            <w:vAlign w:val="center"/>
            <w:hideMark/>
          </w:tcPr>
          <w:p w14:paraId="6338AF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965.218.623,21</w:t>
            </w:r>
          </w:p>
        </w:tc>
        <w:tc>
          <w:tcPr>
            <w:tcW w:w="379" w:type="pct"/>
            <w:gridSpan w:val="2"/>
            <w:shd w:val="clear" w:color="000000" w:fill="CCFFFF"/>
            <w:noWrap/>
            <w:vAlign w:val="center"/>
            <w:hideMark/>
          </w:tcPr>
          <w:p w14:paraId="10A89A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2F37F4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965.218.623,21</w:t>
            </w:r>
          </w:p>
        </w:tc>
        <w:tc>
          <w:tcPr>
            <w:tcW w:w="471" w:type="pct"/>
            <w:shd w:val="clear" w:color="000000" w:fill="CCFFFF"/>
            <w:noWrap/>
            <w:vAlign w:val="center"/>
            <w:hideMark/>
          </w:tcPr>
          <w:p w14:paraId="10AF7E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433.511.200,23</w:t>
            </w:r>
          </w:p>
        </w:tc>
        <w:tc>
          <w:tcPr>
            <w:tcW w:w="336" w:type="pct"/>
            <w:gridSpan w:val="2"/>
            <w:shd w:val="clear" w:color="000000" w:fill="CCFFFF"/>
            <w:noWrap/>
            <w:vAlign w:val="center"/>
            <w:hideMark/>
          </w:tcPr>
          <w:p w14:paraId="3798BE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79DC84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433.511.200,23</w:t>
            </w:r>
          </w:p>
        </w:tc>
        <w:tc>
          <w:tcPr>
            <w:tcW w:w="442" w:type="pct"/>
            <w:gridSpan w:val="2"/>
            <w:shd w:val="clear" w:color="000000" w:fill="CCFFFF"/>
            <w:noWrap/>
            <w:vAlign w:val="center"/>
            <w:hideMark/>
          </w:tcPr>
          <w:p w14:paraId="1BDAE8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14.165.323,03</w:t>
            </w:r>
          </w:p>
        </w:tc>
        <w:tc>
          <w:tcPr>
            <w:tcW w:w="361" w:type="pct"/>
            <w:shd w:val="clear" w:color="000000" w:fill="CCFFFF"/>
            <w:noWrap/>
            <w:vAlign w:val="center"/>
            <w:hideMark/>
          </w:tcPr>
          <w:p w14:paraId="381AD4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4.215.718,48</w:t>
            </w:r>
          </w:p>
        </w:tc>
        <w:tc>
          <w:tcPr>
            <w:tcW w:w="440" w:type="pct"/>
            <w:gridSpan w:val="2"/>
            <w:shd w:val="clear" w:color="000000" w:fill="CCFFFF"/>
            <w:noWrap/>
            <w:vAlign w:val="center"/>
            <w:hideMark/>
          </w:tcPr>
          <w:p w14:paraId="7850A0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18.381.041,51</w:t>
            </w:r>
          </w:p>
        </w:tc>
        <w:tc>
          <w:tcPr>
            <w:tcW w:w="478" w:type="pct"/>
            <w:gridSpan w:val="2"/>
            <w:shd w:val="clear" w:color="000000" w:fill="CCFFFF"/>
            <w:noWrap/>
            <w:vAlign w:val="center"/>
            <w:hideMark/>
          </w:tcPr>
          <w:p w14:paraId="48186D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451.892.241,75</w:t>
            </w:r>
          </w:p>
        </w:tc>
        <w:tc>
          <w:tcPr>
            <w:tcW w:w="478" w:type="pct"/>
            <w:shd w:val="clear" w:color="000000" w:fill="CCFFFF"/>
            <w:noWrap/>
            <w:vAlign w:val="center"/>
            <w:hideMark/>
          </w:tcPr>
          <w:p w14:paraId="6C273D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1.417.110.864,96</w:t>
            </w:r>
          </w:p>
        </w:tc>
      </w:tr>
      <w:tr w:rsidR="000A55C6" w:rsidRPr="000A55C6" w14:paraId="6D9DA8E5" w14:textId="77777777" w:rsidTr="000B30DF">
        <w:trPr>
          <w:trHeight w:val="227"/>
          <w:jc w:val="center"/>
        </w:trPr>
        <w:tc>
          <w:tcPr>
            <w:tcW w:w="189" w:type="pct"/>
            <w:noWrap/>
            <w:vAlign w:val="center"/>
            <w:hideMark/>
          </w:tcPr>
          <w:p w14:paraId="0044CC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2036</w:t>
            </w:r>
          </w:p>
        </w:tc>
        <w:tc>
          <w:tcPr>
            <w:tcW w:w="481" w:type="pct"/>
            <w:gridSpan w:val="2"/>
            <w:noWrap/>
            <w:vAlign w:val="center"/>
            <w:hideMark/>
          </w:tcPr>
          <w:p w14:paraId="6A532F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899.928.953,62</w:t>
            </w:r>
          </w:p>
        </w:tc>
        <w:tc>
          <w:tcPr>
            <w:tcW w:w="379" w:type="pct"/>
            <w:gridSpan w:val="2"/>
            <w:noWrap/>
            <w:vAlign w:val="center"/>
            <w:hideMark/>
          </w:tcPr>
          <w:p w14:paraId="1461C6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060AED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899.928.953,62</w:t>
            </w:r>
          </w:p>
        </w:tc>
        <w:tc>
          <w:tcPr>
            <w:tcW w:w="471" w:type="pct"/>
            <w:noWrap/>
            <w:vAlign w:val="center"/>
            <w:hideMark/>
          </w:tcPr>
          <w:p w14:paraId="6C3FB5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496.986.011,66</w:t>
            </w:r>
          </w:p>
        </w:tc>
        <w:tc>
          <w:tcPr>
            <w:tcW w:w="336" w:type="pct"/>
            <w:gridSpan w:val="2"/>
            <w:noWrap/>
            <w:vAlign w:val="center"/>
            <w:hideMark/>
          </w:tcPr>
          <w:p w14:paraId="6313EE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0EA624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496.986.011,66</w:t>
            </w:r>
          </w:p>
        </w:tc>
        <w:tc>
          <w:tcPr>
            <w:tcW w:w="442" w:type="pct"/>
            <w:gridSpan w:val="2"/>
            <w:noWrap/>
            <w:vAlign w:val="center"/>
            <w:hideMark/>
          </w:tcPr>
          <w:p w14:paraId="16D7B8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14.049.112,44</w:t>
            </w:r>
          </w:p>
        </w:tc>
        <w:tc>
          <w:tcPr>
            <w:tcW w:w="361" w:type="pct"/>
            <w:noWrap/>
            <w:vAlign w:val="center"/>
            <w:hideMark/>
          </w:tcPr>
          <w:p w14:paraId="6CCF32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4.174.786,30</w:t>
            </w:r>
          </w:p>
        </w:tc>
        <w:tc>
          <w:tcPr>
            <w:tcW w:w="440" w:type="pct"/>
            <w:gridSpan w:val="2"/>
            <w:noWrap/>
            <w:vAlign w:val="center"/>
            <w:hideMark/>
          </w:tcPr>
          <w:p w14:paraId="63C834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18.223.898,74</w:t>
            </w:r>
          </w:p>
        </w:tc>
        <w:tc>
          <w:tcPr>
            <w:tcW w:w="478" w:type="pct"/>
            <w:gridSpan w:val="2"/>
            <w:noWrap/>
            <w:vAlign w:val="center"/>
            <w:hideMark/>
          </w:tcPr>
          <w:p w14:paraId="12806B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515.209.910,40</w:t>
            </w:r>
          </w:p>
        </w:tc>
        <w:tc>
          <w:tcPr>
            <w:tcW w:w="478" w:type="pct"/>
            <w:noWrap/>
            <w:vAlign w:val="center"/>
            <w:hideMark/>
          </w:tcPr>
          <w:p w14:paraId="639887C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1.415.138.864,02</w:t>
            </w:r>
          </w:p>
        </w:tc>
      </w:tr>
      <w:tr w:rsidR="000A55C6" w:rsidRPr="000A55C6" w14:paraId="38D1C0FC" w14:textId="77777777" w:rsidTr="000B30DF">
        <w:trPr>
          <w:trHeight w:val="227"/>
          <w:jc w:val="center"/>
        </w:trPr>
        <w:tc>
          <w:tcPr>
            <w:tcW w:w="189" w:type="pct"/>
            <w:shd w:val="clear" w:color="000000" w:fill="CCFFFF"/>
            <w:noWrap/>
            <w:vAlign w:val="center"/>
            <w:hideMark/>
          </w:tcPr>
          <w:p w14:paraId="54653D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2037</w:t>
            </w:r>
          </w:p>
        </w:tc>
        <w:tc>
          <w:tcPr>
            <w:tcW w:w="481" w:type="pct"/>
            <w:gridSpan w:val="2"/>
            <w:shd w:val="clear" w:color="000000" w:fill="CCFFFF"/>
            <w:noWrap/>
            <w:vAlign w:val="center"/>
            <w:hideMark/>
          </w:tcPr>
          <w:p w14:paraId="4AF8D9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848.854.328,73</w:t>
            </w:r>
          </w:p>
        </w:tc>
        <w:tc>
          <w:tcPr>
            <w:tcW w:w="379" w:type="pct"/>
            <w:gridSpan w:val="2"/>
            <w:shd w:val="clear" w:color="000000" w:fill="CCFFFF"/>
            <w:noWrap/>
            <w:vAlign w:val="center"/>
            <w:hideMark/>
          </w:tcPr>
          <w:p w14:paraId="47B6D8B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CA5A7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848.854.328,73</w:t>
            </w:r>
          </w:p>
        </w:tc>
        <w:tc>
          <w:tcPr>
            <w:tcW w:w="471" w:type="pct"/>
            <w:shd w:val="clear" w:color="000000" w:fill="CCFFFF"/>
            <w:noWrap/>
            <w:vAlign w:val="center"/>
            <w:hideMark/>
          </w:tcPr>
          <w:p w14:paraId="0A11CF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546.213.620,44</w:t>
            </w:r>
          </w:p>
        </w:tc>
        <w:tc>
          <w:tcPr>
            <w:tcW w:w="336" w:type="pct"/>
            <w:gridSpan w:val="2"/>
            <w:shd w:val="clear" w:color="000000" w:fill="CCFFFF"/>
            <w:noWrap/>
            <w:vAlign w:val="center"/>
            <w:hideMark/>
          </w:tcPr>
          <w:p w14:paraId="6848ED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0C159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546.213.620,44</w:t>
            </w:r>
          </w:p>
        </w:tc>
        <w:tc>
          <w:tcPr>
            <w:tcW w:w="442" w:type="pct"/>
            <w:gridSpan w:val="2"/>
            <w:shd w:val="clear" w:color="000000" w:fill="CCFFFF"/>
            <w:noWrap/>
            <w:vAlign w:val="center"/>
            <w:hideMark/>
          </w:tcPr>
          <w:p w14:paraId="249F13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13.920.069,63</w:t>
            </w:r>
          </w:p>
        </w:tc>
        <w:tc>
          <w:tcPr>
            <w:tcW w:w="361" w:type="pct"/>
            <w:shd w:val="clear" w:color="000000" w:fill="CCFFFF"/>
            <w:noWrap/>
            <w:vAlign w:val="center"/>
            <w:hideMark/>
          </w:tcPr>
          <w:p w14:paraId="05B12D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4.131.437,44</w:t>
            </w:r>
          </w:p>
        </w:tc>
        <w:tc>
          <w:tcPr>
            <w:tcW w:w="440" w:type="pct"/>
            <w:gridSpan w:val="2"/>
            <w:shd w:val="clear" w:color="000000" w:fill="CCFFFF"/>
            <w:noWrap/>
            <w:vAlign w:val="center"/>
            <w:hideMark/>
          </w:tcPr>
          <w:p w14:paraId="793C9E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18.051.507,07</w:t>
            </w:r>
          </w:p>
        </w:tc>
        <w:tc>
          <w:tcPr>
            <w:tcW w:w="478" w:type="pct"/>
            <w:gridSpan w:val="2"/>
            <w:shd w:val="clear" w:color="000000" w:fill="CCFFFF"/>
            <w:noWrap/>
            <w:vAlign w:val="center"/>
            <w:hideMark/>
          </w:tcPr>
          <w:p w14:paraId="259DD6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564.265.127,51</w:t>
            </w:r>
          </w:p>
        </w:tc>
        <w:tc>
          <w:tcPr>
            <w:tcW w:w="478" w:type="pct"/>
            <w:shd w:val="clear" w:color="000000" w:fill="CCFFFF"/>
            <w:noWrap/>
            <w:vAlign w:val="center"/>
            <w:hideMark/>
          </w:tcPr>
          <w:p w14:paraId="334D55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1.413.119.456,24</w:t>
            </w:r>
          </w:p>
        </w:tc>
      </w:tr>
      <w:tr w:rsidR="000A55C6" w:rsidRPr="000A55C6" w14:paraId="23B9CF5B" w14:textId="77777777" w:rsidTr="000B30DF">
        <w:trPr>
          <w:trHeight w:val="227"/>
          <w:jc w:val="center"/>
        </w:trPr>
        <w:tc>
          <w:tcPr>
            <w:tcW w:w="189" w:type="pct"/>
            <w:noWrap/>
            <w:vAlign w:val="center"/>
            <w:hideMark/>
          </w:tcPr>
          <w:p w14:paraId="61E54D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2038</w:t>
            </w:r>
          </w:p>
        </w:tc>
        <w:tc>
          <w:tcPr>
            <w:tcW w:w="481" w:type="pct"/>
            <w:gridSpan w:val="2"/>
            <w:noWrap/>
            <w:vAlign w:val="center"/>
            <w:hideMark/>
          </w:tcPr>
          <w:p w14:paraId="34D54C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791.711.576,74</w:t>
            </w:r>
          </w:p>
        </w:tc>
        <w:tc>
          <w:tcPr>
            <w:tcW w:w="379" w:type="pct"/>
            <w:gridSpan w:val="2"/>
            <w:noWrap/>
            <w:vAlign w:val="center"/>
            <w:hideMark/>
          </w:tcPr>
          <w:p w14:paraId="75DD72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4B6B5B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791.711.576,74</w:t>
            </w:r>
          </w:p>
        </w:tc>
        <w:tc>
          <w:tcPr>
            <w:tcW w:w="471" w:type="pct"/>
            <w:noWrap/>
            <w:vAlign w:val="center"/>
            <w:hideMark/>
          </w:tcPr>
          <w:p w14:paraId="709458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601.389.975,04</w:t>
            </w:r>
          </w:p>
        </w:tc>
        <w:tc>
          <w:tcPr>
            <w:tcW w:w="336" w:type="pct"/>
            <w:gridSpan w:val="2"/>
            <w:noWrap/>
            <w:vAlign w:val="center"/>
            <w:hideMark/>
          </w:tcPr>
          <w:p w14:paraId="061BEF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78BCC9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601.389.975,04</w:t>
            </w:r>
          </w:p>
        </w:tc>
        <w:tc>
          <w:tcPr>
            <w:tcW w:w="442" w:type="pct"/>
            <w:gridSpan w:val="2"/>
            <w:noWrap/>
            <w:vAlign w:val="center"/>
            <w:hideMark/>
          </w:tcPr>
          <w:p w14:paraId="7D9636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13.777.731,71</w:t>
            </w:r>
          </w:p>
        </w:tc>
        <w:tc>
          <w:tcPr>
            <w:tcW w:w="361" w:type="pct"/>
            <w:noWrap/>
            <w:vAlign w:val="center"/>
            <w:hideMark/>
          </w:tcPr>
          <w:p w14:paraId="06A771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4.085.526,57</w:t>
            </w:r>
          </w:p>
        </w:tc>
        <w:tc>
          <w:tcPr>
            <w:tcW w:w="440" w:type="pct"/>
            <w:gridSpan w:val="2"/>
            <w:noWrap/>
            <w:vAlign w:val="center"/>
            <w:hideMark/>
          </w:tcPr>
          <w:p w14:paraId="60BEAE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17.863.258,29</w:t>
            </w:r>
          </w:p>
        </w:tc>
        <w:tc>
          <w:tcPr>
            <w:tcW w:w="478" w:type="pct"/>
            <w:gridSpan w:val="2"/>
            <w:noWrap/>
            <w:vAlign w:val="center"/>
            <w:hideMark/>
          </w:tcPr>
          <w:p w14:paraId="0E320C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619.253.233,33</w:t>
            </w:r>
          </w:p>
        </w:tc>
        <w:tc>
          <w:tcPr>
            <w:tcW w:w="478" w:type="pct"/>
            <w:noWrap/>
            <w:vAlign w:val="center"/>
            <w:hideMark/>
          </w:tcPr>
          <w:p w14:paraId="3122EB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1.410.964.810,07</w:t>
            </w:r>
          </w:p>
        </w:tc>
      </w:tr>
      <w:tr w:rsidR="000A55C6" w:rsidRPr="000A55C6" w14:paraId="09C6D986" w14:textId="77777777" w:rsidTr="000B30DF">
        <w:trPr>
          <w:trHeight w:val="227"/>
          <w:jc w:val="center"/>
        </w:trPr>
        <w:tc>
          <w:tcPr>
            <w:tcW w:w="189" w:type="pct"/>
            <w:shd w:val="clear" w:color="000000" w:fill="CCFFFF"/>
            <w:noWrap/>
            <w:vAlign w:val="center"/>
            <w:hideMark/>
          </w:tcPr>
          <w:p w14:paraId="2A54A3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2039</w:t>
            </w:r>
          </w:p>
        </w:tc>
        <w:tc>
          <w:tcPr>
            <w:tcW w:w="481" w:type="pct"/>
            <w:gridSpan w:val="2"/>
            <w:shd w:val="clear" w:color="000000" w:fill="CCFFFF"/>
            <w:noWrap/>
            <w:vAlign w:val="center"/>
            <w:hideMark/>
          </w:tcPr>
          <w:p w14:paraId="0C20F0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737.997.570,68</w:t>
            </w:r>
          </w:p>
        </w:tc>
        <w:tc>
          <w:tcPr>
            <w:tcW w:w="379" w:type="pct"/>
            <w:gridSpan w:val="2"/>
            <w:shd w:val="clear" w:color="000000" w:fill="CCFFFF"/>
            <w:noWrap/>
            <w:vAlign w:val="center"/>
            <w:hideMark/>
          </w:tcPr>
          <w:p w14:paraId="66C747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06203A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737.997.570,68</w:t>
            </w:r>
          </w:p>
        </w:tc>
        <w:tc>
          <w:tcPr>
            <w:tcW w:w="471" w:type="pct"/>
            <w:shd w:val="clear" w:color="000000" w:fill="CCFFFF"/>
            <w:noWrap/>
            <w:vAlign w:val="center"/>
            <w:hideMark/>
          </w:tcPr>
          <w:p w14:paraId="1D76D8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653.020.580,34</w:t>
            </w:r>
          </w:p>
        </w:tc>
        <w:tc>
          <w:tcPr>
            <w:tcW w:w="336" w:type="pct"/>
            <w:gridSpan w:val="2"/>
            <w:shd w:val="clear" w:color="000000" w:fill="CCFFFF"/>
            <w:noWrap/>
            <w:vAlign w:val="center"/>
            <w:hideMark/>
          </w:tcPr>
          <w:p w14:paraId="7359E3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A88FC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653.020.580,34</w:t>
            </w:r>
          </w:p>
        </w:tc>
        <w:tc>
          <w:tcPr>
            <w:tcW w:w="442" w:type="pct"/>
            <w:gridSpan w:val="2"/>
            <w:shd w:val="clear" w:color="000000" w:fill="CCFFFF"/>
            <w:noWrap/>
            <w:vAlign w:val="center"/>
            <w:hideMark/>
          </w:tcPr>
          <w:p w14:paraId="545E81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13.620.093,71</w:t>
            </w:r>
          </w:p>
        </w:tc>
        <w:tc>
          <w:tcPr>
            <w:tcW w:w="361" w:type="pct"/>
            <w:shd w:val="clear" w:color="000000" w:fill="CCFFFF"/>
            <w:noWrap/>
            <w:vAlign w:val="center"/>
            <w:hideMark/>
          </w:tcPr>
          <w:p w14:paraId="48A0B4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4.036.849,76</w:t>
            </w:r>
          </w:p>
        </w:tc>
        <w:tc>
          <w:tcPr>
            <w:tcW w:w="440" w:type="pct"/>
            <w:gridSpan w:val="2"/>
            <w:shd w:val="clear" w:color="000000" w:fill="CCFFFF"/>
            <w:noWrap/>
            <w:vAlign w:val="center"/>
            <w:hideMark/>
          </w:tcPr>
          <w:p w14:paraId="583165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17.656.943,47</w:t>
            </w:r>
          </w:p>
        </w:tc>
        <w:tc>
          <w:tcPr>
            <w:tcW w:w="478" w:type="pct"/>
            <w:gridSpan w:val="2"/>
            <w:shd w:val="clear" w:color="000000" w:fill="CCFFFF"/>
            <w:noWrap/>
            <w:vAlign w:val="center"/>
            <w:hideMark/>
          </w:tcPr>
          <w:p w14:paraId="7A1B71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670.677.523,80</w:t>
            </w:r>
          </w:p>
        </w:tc>
        <w:tc>
          <w:tcPr>
            <w:tcW w:w="478" w:type="pct"/>
            <w:shd w:val="clear" w:color="000000" w:fill="CCFFFF"/>
            <w:noWrap/>
            <w:vAlign w:val="center"/>
            <w:hideMark/>
          </w:tcPr>
          <w:p w14:paraId="09D9F6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1.408.675.094,49</w:t>
            </w:r>
          </w:p>
        </w:tc>
      </w:tr>
      <w:tr w:rsidR="000A55C6" w:rsidRPr="000A55C6" w14:paraId="08AC8CA2" w14:textId="77777777" w:rsidTr="000B30DF">
        <w:trPr>
          <w:trHeight w:val="227"/>
          <w:jc w:val="center"/>
        </w:trPr>
        <w:tc>
          <w:tcPr>
            <w:tcW w:w="189" w:type="pct"/>
            <w:noWrap/>
            <w:vAlign w:val="center"/>
            <w:hideMark/>
          </w:tcPr>
          <w:p w14:paraId="2C9398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2040</w:t>
            </w:r>
          </w:p>
        </w:tc>
        <w:tc>
          <w:tcPr>
            <w:tcW w:w="481" w:type="pct"/>
            <w:gridSpan w:val="2"/>
            <w:noWrap/>
            <w:vAlign w:val="center"/>
            <w:hideMark/>
          </w:tcPr>
          <w:p w14:paraId="355740D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676.069.867,88</w:t>
            </w:r>
          </w:p>
        </w:tc>
        <w:tc>
          <w:tcPr>
            <w:tcW w:w="379" w:type="pct"/>
            <w:gridSpan w:val="2"/>
            <w:noWrap/>
            <w:vAlign w:val="center"/>
            <w:hideMark/>
          </w:tcPr>
          <w:p w14:paraId="6F5F11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2D3811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676.069.867,88</w:t>
            </w:r>
          </w:p>
        </w:tc>
        <w:tc>
          <w:tcPr>
            <w:tcW w:w="471" w:type="pct"/>
            <w:noWrap/>
            <w:vAlign w:val="center"/>
            <w:hideMark/>
          </w:tcPr>
          <w:p w14:paraId="5B0111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712.698.052,86</w:t>
            </w:r>
          </w:p>
        </w:tc>
        <w:tc>
          <w:tcPr>
            <w:tcW w:w="336" w:type="pct"/>
            <w:gridSpan w:val="2"/>
            <w:noWrap/>
            <w:vAlign w:val="center"/>
            <w:hideMark/>
          </w:tcPr>
          <w:p w14:paraId="530F47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0C3401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712.698.052,86</w:t>
            </w:r>
          </w:p>
        </w:tc>
        <w:tc>
          <w:tcPr>
            <w:tcW w:w="442" w:type="pct"/>
            <w:gridSpan w:val="2"/>
            <w:noWrap/>
            <w:vAlign w:val="center"/>
            <w:hideMark/>
          </w:tcPr>
          <w:p w14:paraId="423ADF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13.444.918,02</w:t>
            </w:r>
          </w:p>
        </w:tc>
        <w:tc>
          <w:tcPr>
            <w:tcW w:w="361" w:type="pct"/>
            <w:noWrap/>
            <w:vAlign w:val="center"/>
            <w:hideMark/>
          </w:tcPr>
          <w:p w14:paraId="679A3B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3.985.293,75</w:t>
            </w:r>
          </w:p>
        </w:tc>
        <w:tc>
          <w:tcPr>
            <w:tcW w:w="440" w:type="pct"/>
            <w:gridSpan w:val="2"/>
            <w:noWrap/>
            <w:vAlign w:val="center"/>
            <w:hideMark/>
          </w:tcPr>
          <w:p w14:paraId="22F7F4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17.430.211,77</w:t>
            </w:r>
          </w:p>
        </w:tc>
        <w:tc>
          <w:tcPr>
            <w:tcW w:w="478" w:type="pct"/>
            <w:gridSpan w:val="2"/>
            <w:noWrap/>
            <w:vAlign w:val="center"/>
            <w:hideMark/>
          </w:tcPr>
          <w:p w14:paraId="1D5AF5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730.128.264,63</w:t>
            </w:r>
          </w:p>
        </w:tc>
        <w:tc>
          <w:tcPr>
            <w:tcW w:w="478" w:type="pct"/>
            <w:noWrap/>
            <w:vAlign w:val="center"/>
            <w:hideMark/>
          </w:tcPr>
          <w:p w14:paraId="457731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1.406.198.132,51</w:t>
            </w:r>
          </w:p>
        </w:tc>
      </w:tr>
      <w:tr w:rsidR="000A55C6" w:rsidRPr="000A55C6" w14:paraId="78709F08" w14:textId="77777777" w:rsidTr="000B30DF">
        <w:trPr>
          <w:trHeight w:val="227"/>
          <w:jc w:val="center"/>
        </w:trPr>
        <w:tc>
          <w:tcPr>
            <w:tcW w:w="189" w:type="pct"/>
            <w:shd w:val="clear" w:color="000000" w:fill="CCFFFF"/>
            <w:noWrap/>
            <w:vAlign w:val="center"/>
            <w:hideMark/>
          </w:tcPr>
          <w:p w14:paraId="5E9BD4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2041</w:t>
            </w:r>
          </w:p>
        </w:tc>
        <w:tc>
          <w:tcPr>
            <w:tcW w:w="481" w:type="pct"/>
            <w:gridSpan w:val="2"/>
            <w:shd w:val="clear" w:color="000000" w:fill="CCFFFF"/>
            <w:noWrap/>
            <w:vAlign w:val="center"/>
            <w:hideMark/>
          </w:tcPr>
          <w:p w14:paraId="1B4388A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617.719.488,52</w:t>
            </w:r>
          </w:p>
        </w:tc>
        <w:tc>
          <w:tcPr>
            <w:tcW w:w="379" w:type="pct"/>
            <w:gridSpan w:val="2"/>
            <w:shd w:val="clear" w:color="000000" w:fill="CCFFFF"/>
            <w:noWrap/>
            <w:vAlign w:val="center"/>
            <w:hideMark/>
          </w:tcPr>
          <w:p w14:paraId="08DDFC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73C17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617.719.488,52</w:t>
            </w:r>
          </w:p>
        </w:tc>
        <w:tc>
          <w:tcPr>
            <w:tcW w:w="471" w:type="pct"/>
            <w:shd w:val="clear" w:color="000000" w:fill="CCFFFF"/>
            <w:noWrap/>
            <w:vAlign w:val="center"/>
            <w:hideMark/>
          </w:tcPr>
          <w:p w14:paraId="675A19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768.626.339,74</w:t>
            </w:r>
          </w:p>
        </w:tc>
        <w:tc>
          <w:tcPr>
            <w:tcW w:w="336" w:type="pct"/>
            <w:gridSpan w:val="2"/>
            <w:shd w:val="clear" w:color="000000" w:fill="CCFFFF"/>
            <w:noWrap/>
            <w:vAlign w:val="center"/>
            <w:hideMark/>
          </w:tcPr>
          <w:p w14:paraId="0688198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E48F38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768.626.339,74</w:t>
            </w:r>
          </w:p>
        </w:tc>
        <w:tc>
          <w:tcPr>
            <w:tcW w:w="442" w:type="pct"/>
            <w:gridSpan w:val="2"/>
            <w:shd w:val="clear" w:color="000000" w:fill="CCFFFF"/>
            <w:noWrap/>
            <w:vAlign w:val="center"/>
            <w:hideMark/>
          </w:tcPr>
          <w:p w14:paraId="3FB2D8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13.251.631,33</w:t>
            </w:r>
          </w:p>
        </w:tc>
        <w:tc>
          <w:tcPr>
            <w:tcW w:w="361" w:type="pct"/>
            <w:shd w:val="clear" w:color="000000" w:fill="CCFFFF"/>
            <w:noWrap/>
            <w:vAlign w:val="center"/>
            <w:hideMark/>
          </w:tcPr>
          <w:p w14:paraId="4B3261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3.930.899,44</w:t>
            </w:r>
          </w:p>
        </w:tc>
        <w:tc>
          <w:tcPr>
            <w:tcW w:w="440" w:type="pct"/>
            <w:gridSpan w:val="2"/>
            <w:shd w:val="clear" w:color="000000" w:fill="CCFFFF"/>
            <w:noWrap/>
            <w:vAlign w:val="center"/>
            <w:hideMark/>
          </w:tcPr>
          <w:p w14:paraId="66C3AE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17.182.530,77</w:t>
            </w:r>
          </w:p>
        </w:tc>
        <w:tc>
          <w:tcPr>
            <w:tcW w:w="478" w:type="pct"/>
            <w:gridSpan w:val="2"/>
            <w:shd w:val="clear" w:color="000000" w:fill="CCFFFF"/>
            <w:noWrap/>
            <w:vAlign w:val="center"/>
            <w:hideMark/>
          </w:tcPr>
          <w:p w14:paraId="7C1054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785.808.870,52</w:t>
            </w:r>
          </w:p>
        </w:tc>
        <w:tc>
          <w:tcPr>
            <w:tcW w:w="478" w:type="pct"/>
            <w:shd w:val="clear" w:color="000000" w:fill="CCFFFF"/>
            <w:noWrap/>
            <w:vAlign w:val="center"/>
            <w:hideMark/>
          </w:tcPr>
          <w:p w14:paraId="197A00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1.403.528.359,03</w:t>
            </w:r>
          </w:p>
        </w:tc>
      </w:tr>
      <w:tr w:rsidR="000A55C6" w:rsidRPr="000A55C6" w14:paraId="6844E0E4" w14:textId="77777777" w:rsidTr="000B30DF">
        <w:trPr>
          <w:trHeight w:val="227"/>
          <w:jc w:val="center"/>
        </w:trPr>
        <w:tc>
          <w:tcPr>
            <w:tcW w:w="189" w:type="pct"/>
            <w:noWrap/>
            <w:vAlign w:val="center"/>
            <w:hideMark/>
          </w:tcPr>
          <w:p w14:paraId="1391F2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2042</w:t>
            </w:r>
          </w:p>
        </w:tc>
        <w:tc>
          <w:tcPr>
            <w:tcW w:w="481" w:type="pct"/>
            <w:gridSpan w:val="2"/>
            <w:noWrap/>
            <w:vAlign w:val="center"/>
            <w:hideMark/>
          </w:tcPr>
          <w:p w14:paraId="611FC7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554.137.084,56</w:t>
            </w:r>
          </w:p>
        </w:tc>
        <w:tc>
          <w:tcPr>
            <w:tcW w:w="379" w:type="pct"/>
            <w:gridSpan w:val="2"/>
            <w:noWrap/>
            <w:vAlign w:val="center"/>
            <w:hideMark/>
          </w:tcPr>
          <w:p w14:paraId="1B31AB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B8F71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554.137.084,56</w:t>
            </w:r>
          </w:p>
        </w:tc>
        <w:tc>
          <w:tcPr>
            <w:tcW w:w="471" w:type="pct"/>
            <w:noWrap/>
            <w:vAlign w:val="center"/>
            <w:hideMark/>
          </w:tcPr>
          <w:p w14:paraId="28FF52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829.564.586,72</w:t>
            </w:r>
          </w:p>
        </w:tc>
        <w:tc>
          <w:tcPr>
            <w:tcW w:w="336" w:type="pct"/>
            <w:gridSpan w:val="2"/>
            <w:noWrap/>
            <w:vAlign w:val="center"/>
            <w:hideMark/>
          </w:tcPr>
          <w:p w14:paraId="66141F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D1A8A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829.564.586,72</w:t>
            </w:r>
          </w:p>
        </w:tc>
        <w:tc>
          <w:tcPr>
            <w:tcW w:w="442" w:type="pct"/>
            <w:gridSpan w:val="2"/>
            <w:noWrap/>
            <w:vAlign w:val="center"/>
            <w:hideMark/>
          </w:tcPr>
          <w:p w14:paraId="6E39F6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13.037.081,11</w:t>
            </w:r>
          </w:p>
        </w:tc>
        <w:tc>
          <w:tcPr>
            <w:tcW w:w="361" w:type="pct"/>
            <w:noWrap/>
            <w:vAlign w:val="center"/>
            <w:hideMark/>
          </w:tcPr>
          <w:p w14:paraId="409F92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3.873.408,42</w:t>
            </w:r>
          </w:p>
        </w:tc>
        <w:tc>
          <w:tcPr>
            <w:tcW w:w="440" w:type="pct"/>
            <w:gridSpan w:val="2"/>
            <w:noWrap/>
            <w:vAlign w:val="center"/>
            <w:hideMark/>
          </w:tcPr>
          <w:p w14:paraId="44CCC7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16.910.489,53</w:t>
            </w:r>
          </w:p>
        </w:tc>
        <w:tc>
          <w:tcPr>
            <w:tcW w:w="478" w:type="pct"/>
            <w:gridSpan w:val="2"/>
            <w:noWrap/>
            <w:vAlign w:val="center"/>
            <w:hideMark/>
          </w:tcPr>
          <w:p w14:paraId="7F1DDD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846.475.076,25</w:t>
            </w:r>
          </w:p>
        </w:tc>
        <w:tc>
          <w:tcPr>
            <w:tcW w:w="478" w:type="pct"/>
            <w:noWrap/>
            <w:vAlign w:val="center"/>
            <w:hideMark/>
          </w:tcPr>
          <w:p w14:paraId="37B650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1.400.612.160,81</w:t>
            </w:r>
          </w:p>
        </w:tc>
      </w:tr>
      <w:tr w:rsidR="000A55C6" w:rsidRPr="000A55C6" w14:paraId="4C11CCB9" w14:textId="77777777" w:rsidTr="000B30DF">
        <w:trPr>
          <w:trHeight w:val="227"/>
          <w:jc w:val="center"/>
        </w:trPr>
        <w:tc>
          <w:tcPr>
            <w:tcW w:w="189" w:type="pct"/>
            <w:shd w:val="clear" w:color="000000" w:fill="CCFFFF"/>
            <w:noWrap/>
            <w:vAlign w:val="center"/>
            <w:hideMark/>
          </w:tcPr>
          <w:p w14:paraId="357470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2043</w:t>
            </w:r>
          </w:p>
        </w:tc>
        <w:tc>
          <w:tcPr>
            <w:tcW w:w="481" w:type="pct"/>
            <w:gridSpan w:val="2"/>
            <w:shd w:val="clear" w:color="000000" w:fill="CCFFFF"/>
            <w:noWrap/>
            <w:vAlign w:val="center"/>
            <w:hideMark/>
          </w:tcPr>
          <w:p w14:paraId="4F0A11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494.159.979,14</w:t>
            </w:r>
          </w:p>
        </w:tc>
        <w:tc>
          <w:tcPr>
            <w:tcW w:w="379" w:type="pct"/>
            <w:gridSpan w:val="2"/>
            <w:shd w:val="clear" w:color="000000" w:fill="CCFFFF"/>
            <w:noWrap/>
            <w:vAlign w:val="center"/>
            <w:hideMark/>
          </w:tcPr>
          <w:p w14:paraId="504DC6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2D6FAC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494.159.979,14</w:t>
            </w:r>
          </w:p>
        </w:tc>
        <w:tc>
          <w:tcPr>
            <w:tcW w:w="471" w:type="pct"/>
            <w:shd w:val="clear" w:color="000000" w:fill="CCFFFF"/>
            <w:noWrap/>
            <w:vAlign w:val="center"/>
            <w:hideMark/>
          </w:tcPr>
          <w:p w14:paraId="1C5F60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886.662.948,78</w:t>
            </w:r>
          </w:p>
        </w:tc>
        <w:tc>
          <w:tcPr>
            <w:tcW w:w="336" w:type="pct"/>
            <w:gridSpan w:val="2"/>
            <w:shd w:val="clear" w:color="000000" w:fill="CCFFFF"/>
            <w:noWrap/>
            <w:vAlign w:val="center"/>
            <w:hideMark/>
          </w:tcPr>
          <w:p w14:paraId="11FBC3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28CA5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886.662.948,78</w:t>
            </w:r>
          </w:p>
        </w:tc>
        <w:tc>
          <w:tcPr>
            <w:tcW w:w="442" w:type="pct"/>
            <w:gridSpan w:val="2"/>
            <w:shd w:val="clear" w:color="000000" w:fill="CCFFFF"/>
            <w:noWrap/>
            <w:vAlign w:val="center"/>
            <w:hideMark/>
          </w:tcPr>
          <w:p w14:paraId="68AA41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12.795.120,14</w:t>
            </w:r>
          </w:p>
        </w:tc>
        <w:tc>
          <w:tcPr>
            <w:tcW w:w="361" w:type="pct"/>
            <w:shd w:val="clear" w:color="000000" w:fill="CCFFFF"/>
            <w:noWrap/>
            <w:vAlign w:val="center"/>
            <w:hideMark/>
          </w:tcPr>
          <w:p w14:paraId="669A4A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3.813.000,01</w:t>
            </w:r>
          </w:p>
        </w:tc>
        <w:tc>
          <w:tcPr>
            <w:tcW w:w="440" w:type="pct"/>
            <w:gridSpan w:val="2"/>
            <w:shd w:val="clear" w:color="000000" w:fill="CCFFFF"/>
            <w:noWrap/>
            <w:vAlign w:val="center"/>
            <w:hideMark/>
          </w:tcPr>
          <w:p w14:paraId="481E81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16.608.120,15</w:t>
            </w:r>
          </w:p>
        </w:tc>
        <w:tc>
          <w:tcPr>
            <w:tcW w:w="478" w:type="pct"/>
            <w:gridSpan w:val="2"/>
            <w:shd w:val="clear" w:color="000000" w:fill="CCFFFF"/>
            <w:noWrap/>
            <w:vAlign w:val="center"/>
            <w:hideMark/>
          </w:tcPr>
          <w:p w14:paraId="5566F4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903.271.068,93</w:t>
            </w:r>
          </w:p>
        </w:tc>
        <w:tc>
          <w:tcPr>
            <w:tcW w:w="478" w:type="pct"/>
            <w:shd w:val="clear" w:color="000000" w:fill="CCFFFF"/>
            <w:noWrap/>
            <w:vAlign w:val="center"/>
            <w:hideMark/>
          </w:tcPr>
          <w:p w14:paraId="69B47C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1.397.431.048,07</w:t>
            </w:r>
          </w:p>
        </w:tc>
      </w:tr>
      <w:tr w:rsidR="000A55C6" w:rsidRPr="000A55C6" w14:paraId="5E5B22F5" w14:textId="77777777" w:rsidTr="000B30DF">
        <w:trPr>
          <w:trHeight w:val="227"/>
          <w:jc w:val="center"/>
        </w:trPr>
        <w:tc>
          <w:tcPr>
            <w:tcW w:w="189" w:type="pct"/>
            <w:noWrap/>
            <w:vAlign w:val="center"/>
            <w:hideMark/>
          </w:tcPr>
          <w:p w14:paraId="61E7AF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2044</w:t>
            </w:r>
          </w:p>
        </w:tc>
        <w:tc>
          <w:tcPr>
            <w:tcW w:w="481" w:type="pct"/>
            <w:gridSpan w:val="2"/>
            <w:noWrap/>
            <w:vAlign w:val="center"/>
            <w:hideMark/>
          </w:tcPr>
          <w:p w14:paraId="1052CF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433.845.807,80</w:t>
            </w:r>
          </w:p>
        </w:tc>
        <w:tc>
          <w:tcPr>
            <w:tcW w:w="379" w:type="pct"/>
            <w:gridSpan w:val="2"/>
            <w:noWrap/>
            <w:vAlign w:val="center"/>
            <w:hideMark/>
          </w:tcPr>
          <w:p w14:paraId="53F366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3BA079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433.845.807,80</w:t>
            </w:r>
          </w:p>
        </w:tc>
        <w:tc>
          <w:tcPr>
            <w:tcW w:w="471" w:type="pct"/>
            <w:noWrap/>
            <w:vAlign w:val="center"/>
            <w:hideMark/>
          </w:tcPr>
          <w:p w14:paraId="16514C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943.798.344,95</w:t>
            </w:r>
          </w:p>
        </w:tc>
        <w:tc>
          <w:tcPr>
            <w:tcW w:w="336" w:type="pct"/>
            <w:gridSpan w:val="2"/>
            <w:noWrap/>
            <w:vAlign w:val="center"/>
            <w:hideMark/>
          </w:tcPr>
          <w:p w14:paraId="47F2B3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4CD22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943.798.344,95</w:t>
            </w:r>
          </w:p>
        </w:tc>
        <w:tc>
          <w:tcPr>
            <w:tcW w:w="442" w:type="pct"/>
            <w:gridSpan w:val="2"/>
            <w:noWrap/>
            <w:vAlign w:val="center"/>
            <w:hideMark/>
          </w:tcPr>
          <w:p w14:paraId="0CA2AB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12.533.910,98</w:t>
            </w:r>
          </w:p>
        </w:tc>
        <w:tc>
          <w:tcPr>
            <w:tcW w:w="361" w:type="pct"/>
            <w:noWrap/>
            <w:vAlign w:val="center"/>
            <w:hideMark/>
          </w:tcPr>
          <w:p w14:paraId="579BDA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3.749.503,46</w:t>
            </w:r>
          </w:p>
        </w:tc>
        <w:tc>
          <w:tcPr>
            <w:tcW w:w="440" w:type="pct"/>
            <w:gridSpan w:val="2"/>
            <w:noWrap/>
            <w:vAlign w:val="center"/>
            <w:hideMark/>
          </w:tcPr>
          <w:p w14:paraId="1123B6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16.283.414,44</w:t>
            </w:r>
          </w:p>
        </w:tc>
        <w:tc>
          <w:tcPr>
            <w:tcW w:w="478" w:type="pct"/>
            <w:gridSpan w:val="2"/>
            <w:noWrap/>
            <w:vAlign w:val="center"/>
            <w:hideMark/>
          </w:tcPr>
          <w:p w14:paraId="22274D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960.081.759,40</w:t>
            </w:r>
          </w:p>
        </w:tc>
        <w:tc>
          <w:tcPr>
            <w:tcW w:w="478" w:type="pct"/>
            <w:noWrap/>
            <w:vAlign w:val="center"/>
            <w:hideMark/>
          </w:tcPr>
          <w:p w14:paraId="58E182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1.393.927.567,19</w:t>
            </w:r>
          </w:p>
        </w:tc>
      </w:tr>
      <w:tr w:rsidR="000A55C6" w:rsidRPr="000A55C6" w14:paraId="0FDFE4C7" w14:textId="77777777" w:rsidTr="000B30DF">
        <w:trPr>
          <w:trHeight w:val="227"/>
          <w:jc w:val="center"/>
        </w:trPr>
        <w:tc>
          <w:tcPr>
            <w:tcW w:w="189" w:type="pct"/>
            <w:shd w:val="clear" w:color="000000" w:fill="CCFFFF"/>
            <w:noWrap/>
            <w:vAlign w:val="center"/>
            <w:hideMark/>
          </w:tcPr>
          <w:p w14:paraId="6958FD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2045</w:t>
            </w:r>
          </w:p>
        </w:tc>
        <w:tc>
          <w:tcPr>
            <w:tcW w:w="481" w:type="pct"/>
            <w:gridSpan w:val="2"/>
            <w:shd w:val="clear" w:color="000000" w:fill="CCFFFF"/>
            <w:noWrap/>
            <w:vAlign w:val="center"/>
            <w:hideMark/>
          </w:tcPr>
          <w:p w14:paraId="161051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378.814.216,22</w:t>
            </w:r>
          </w:p>
        </w:tc>
        <w:tc>
          <w:tcPr>
            <w:tcW w:w="379" w:type="pct"/>
            <w:gridSpan w:val="2"/>
            <w:shd w:val="clear" w:color="000000" w:fill="CCFFFF"/>
            <w:noWrap/>
            <w:vAlign w:val="center"/>
            <w:hideMark/>
          </w:tcPr>
          <w:p w14:paraId="0B0B78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22225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378.814.216,22</w:t>
            </w:r>
          </w:p>
        </w:tc>
        <w:tc>
          <w:tcPr>
            <w:tcW w:w="471" w:type="pct"/>
            <w:shd w:val="clear" w:color="000000" w:fill="CCFFFF"/>
            <w:noWrap/>
            <w:vAlign w:val="center"/>
            <w:hideMark/>
          </w:tcPr>
          <w:p w14:paraId="02FEA0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995.304.926,40</w:t>
            </w:r>
          </w:p>
        </w:tc>
        <w:tc>
          <w:tcPr>
            <w:tcW w:w="336" w:type="pct"/>
            <w:gridSpan w:val="2"/>
            <w:shd w:val="clear" w:color="000000" w:fill="CCFFFF"/>
            <w:noWrap/>
            <w:vAlign w:val="center"/>
            <w:hideMark/>
          </w:tcPr>
          <w:p w14:paraId="7D6A61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75201E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995.304.926,40</w:t>
            </w:r>
          </w:p>
        </w:tc>
        <w:tc>
          <w:tcPr>
            <w:tcW w:w="442" w:type="pct"/>
            <w:gridSpan w:val="2"/>
            <w:shd w:val="clear" w:color="000000" w:fill="CCFFFF"/>
            <w:noWrap/>
            <w:vAlign w:val="center"/>
            <w:hideMark/>
          </w:tcPr>
          <w:p w14:paraId="6C41C2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12.247.328,27</w:t>
            </w:r>
          </w:p>
        </w:tc>
        <w:tc>
          <w:tcPr>
            <w:tcW w:w="361" w:type="pct"/>
            <w:shd w:val="clear" w:color="000000" w:fill="CCFFFF"/>
            <w:noWrap/>
            <w:vAlign w:val="center"/>
            <w:hideMark/>
          </w:tcPr>
          <w:p w14:paraId="31D32F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3.683.105,57</w:t>
            </w:r>
          </w:p>
        </w:tc>
        <w:tc>
          <w:tcPr>
            <w:tcW w:w="440" w:type="pct"/>
            <w:gridSpan w:val="2"/>
            <w:shd w:val="clear" w:color="000000" w:fill="CCFFFF"/>
            <w:noWrap/>
            <w:vAlign w:val="center"/>
            <w:hideMark/>
          </w:tcPr>
          <w:p w14:paraId="0DC9FD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15.930.433,84</w:t>
            </w:r>
          </w:p>
        </w:tc>
        <w:tc>
          <w:tcPr>
            <w:tcW w:w="478" w:type="pct"/>
            <w:gridSpan w:val="2"/>
            <w:shd w:val="clear" w:color="000000" w:fill="CCFFFF"/>
            <w:noWrap/>
            <w:vAlign w:val="center"/>
            <w:hideMark/>
          </w:tcPr>
          <w:p w14:paraId="19066D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1.011.235.360,24</w:t>
            </w:r>
          </w:p>
        </w:tc>
        <w:tc>
          <w:tcPr>
            <w:tcW w:w="478" w:type="pct"/>
            <w:shd w:val="clear" w:color="000000" w:fill="CCFFFF"/>
            <w:noWrap/>
            <w:vAlign w:val="center"/>
            <w:hideMark/>
          </w:tcPr>
          <w:p w14:paraId="26907B8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1.390.049.576,46</w:t>
            </w:r>
          </w:p>
        </w:tc>
      </w:tr>
      <w:tr w:rsidR="000A55C6" w:rsidRPr="000A55C6" w14:paraId="01FF4D2E" w14:textId="77777777" w:rsidTr="000B30DF">
        <w:trPr>
          <w:trHeight w:val="227"/>
          <w:jc w:val="center"/>
        </w:trPr>
        <w:tc>
          <w:tcPr>
            <w:tcW w:w="189" w:type="pct"/>
            <w:noWrap/>
            <w:vAlign w:val="center"/>
            <w:hideMark/>
          </w:tcPr>
          <w:p w14:paraId="1B586E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2046</w:t>
            </w:r>
          </w:p>
        </w:tc>
        <w:tc>
          <w:tcPr>
            <w:tcW w:w="481" w:type="pct"/>
            <w:gridSpan w:val="2"/>
            <w:noWrap/>
            <w:vAlign w:val="center"/>
            <w:hideMark/>
          </w:tcPr>
          <w:p w14:paraId="2A80C9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327.465.768,63</w:t>
            </w:r>
          </w:p>
        </w:tc>
        <w:tc>
          <w:tcPr>
            <w:tcW w:w="379" w:type="pct"/>
            <w:gridSpan w:val="2"/>
            <w:noWrap/>
            <w:vAlign w:val="center"/>
            <w:hideMark/>
          </w:tcPr>
          <w:p w14:paraId="29B828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18E47B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327.465.768,63</w:t>
            </w:r>
          </w:p>
        </w:tc>
        <w:tc>
          <w:tcPr>
            <w:tcW w:w="471" w:type="pct"/>
            <w:noWrap/>
            <w:vAlign w:val="center"/>
            <w:hideMark/>
          </w:tcPr>
          <w:p w14:paraId="105701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1.042.716.455,47</w:t>
            </w:r>
          </w:p>
        </w:tc>
        <w:tc>
          <w:tcPr>
            <w:tcW w:w="336" w:type="pct"/>
            <w:gridSpan w:val="2"/>
            <w:noWrap/>
            <w:vAlign w:val="center"/>
            <w:hideMark/>
          </w:tcPr>
          <w:p w14:paraId="74D44D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0F9F86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1.042.716.455,47</w:t>
            </w:r>
          </w:p>
        </w:tc>
        <w:tc>
          <w:tcPr>
            <w:tcW w:w="442" w:type="pct"/>
            <w:gridSpan w:val="2"/>
            <w:noWrap/>
            <w:vAlign w:val="center"/>
            <w:hideMark/>
          </w:tcPr>
          <w:p w14:paraId="75EBB6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11.930.177,17</w:t>
            </w:r>
          </w:p>
        </w:tc>
        <w:tc>
          <w:tcPr>
            <w:tcW w:w="361" w:type="pct"/>
            <w:noWrap/>
            <w:vAlign w:val="center"/>
            <w:hideMark/>
          </w:tcPr>
          <w:p w14:paraId="6ED3AE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3.613.873,90</w:t>
            </w:r>
          </w:p>
        </w:tc>
        <w:tc>
          <w:tcPr>
            <w:tcW w:w="440" w:type="pct"/>
            <w:gridSpan w:val="2"/>
            <w:noWrap/>
            <w:vAlign w:val="center"/>
            <w:hideMark/>
          </w:tcPr>
          <w:p w14:paraId="49DE34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15.544.051,06</w:t>
            </w:r>
          </w:p>
        </w:tc>
        <w:tc>
          <w:tcPr>
            <w:tcW w:w="478" w:type="pct"/>
            <w:gridSpan w:val="2"/>
            <w:noWrap/>
            <w:vAlign w:val="center"/>
            <w:hideMark/>
          </w:tcPr>
          <w:p w14:paraId="6C880B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1.058.260.506,53</w:t>
            </w:r>
          </w:p>
        </w:tc>
        <w:tc>
          <w:tcPr>
            <w:tcW w:w="478" w:type="pct"/>
            <w:noWrap/>
            <w:vAlign w:val="center"/>
            <w:hideMark/>
          </w:tcPr>
          <w:p w14:paraId="3A26EA8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1.385.726.275,16</w:t>
            </w:r>
          </w:p>
        </w:tc>
      </w:tr>
      <w:tr w:rsidR="000A55C6" w:rsidRPr="000A55C6" w14:paraId="6D5DF979" w14:textId="77777777" w:rsidTr="000B30DF">
        <w:trPr>
          <w:trHeight w:val="227"/>
          <w:jc w:val="center"/>
        </w:trPr>
        <w:tc>
          <w:tcPr>
            <w:tcW w:w="189" w:type="pct"/>
            <w:shd w:val="clear" w:color="000000" w:fill="CCFFFF"/>
            <w:noWrap/>
            <w:vAlign w:val="center"/>
            <w:hideMark/>
          </w:tcPr>
          <w:p w14:paraId="3A4089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2047</w:t>
            </w:r>
          </w:p>
        </w:tc>
        <w:tc>
          <w:tcPr>
            <w:tcW w:w="481" w:type="pct"/>
            <w:gridSpan w:val="2"/>
            <w:shd w:val="clear" w:color="000000" w:fill="CCFFFF"/>
            <w:noWrap/>
            <w:vAlign w:val="center"/>
            <w:hideMark/>
          </w:tcPr>
          <w:p w14:paraId="58F7DC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283.832.986,19</w:t>
            </w:r>
          </w:p>
        </w:tc>
        <w:tc>
          <w:tcPr>
            <w:tcW w:w="379" w:type="pct"/>
            <w:gridSpan w:val="2"/>
            <w:shd w:val="clear" w:color="000000" w:fill="CCFFFF"/>
            <w:noWrap/>
            <w:vAlign w:val="center"/>
            <w:hideMark/>
          </w:tcPr>
          <w:p w14:paraId="37D8F3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18F5A6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283.832.986,19</w:t>
            </w:r>
          </w:p>
        </w:tc>
        <w:tc>
          <w:tcPr>
            <w:tcW w:w="471" w:type="pct"/>
            <w:shd w:val="clear" w:color="000000" w:fill="CCFFFF"/>
            <w:noWrap/>
            <w:vAlign w:val="center"/>
            <w:hideMark/>
          </w:tcPr>
          <w:p w14:paraId="22F488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1.081.944.173,98</w:t>
            </w:r>
          </w:p>
        </w:tc>
        <w:tc>
          <w:tcPr>
            <w:tcW w:w="336" w:type="pct"/>
            <w:gridSpan w:val="2"/>
            <w:shd w:val="clear" w:color="000000" w:fill="CCFFFF"/>
            <w:noWrap/>
            <w:vAlign w:val="center"/>
            <w:hideMark/>
          </w:tcPr>
          <w:p w14:paraId="1A2672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00DAD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1.081.944.173,98</w:t>
            </w:r>
          </w:p>
        </w:tc>
        <w:tc>
          <w:tcPr>
            <w:tcW w:w="442" w:type="pct"/>
            <w:gridSpan w:val="2"/>
            <w:shd w:val="clear" w:color="000000" w:fill="CCFFFF"/>
            <w:noWrap/>
            <w:vAlign w:val="center"/>
            <w:hideMark/>
          </w:tcPr>
          <w:p w14:paraId="37BB9D1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11.589.755,01</w:t>
            </w:r>
          </w:p>
        </w:tc>
        <w:tc>
          <w:tcPr>
            <w:tcW w:w="361" w:type="pct"/>
            <w:shd w:val="clear" w:color="000000" w:fill="CCFFFF"/>
            <w:noWrap/>
            <w:vAlign w:val="center"/>
            <w:hideMark/>
          </w:tcPr>
          <w:p w14:paraId="3385F0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3.541.842,24</w:t>
            </w:r>
          </w:p>
        </w:tc>
        <w:tc>
          <w:tcPr>
            <w:tcW w:w="440" w:type="pct"/>
            <w:gridSpan w:val="2"/>
            <w:shd w:val="clear" w:color="000000" w:fill="CCFFFF"/>
            <w:noWrap/>
            <w:vAlign w:val="center"/>
            <w:hideMark/>
          </w:tcPr>
          <w:p w14:paraId="346D9E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15.131.597,25</w:t>
            </w:r>
          </w:p>
        </w:tc>
        <w:tc>
          <w:tcPr>
            <w:tcW w:w="478" w:type="pct"/>
            <w:gridSpan w:val="2"/>
            <w:shd w:val="clear" w:color="000000" w:fill="CCFFFF"/>
            <w:noWrap/>
            <w:vAlign w:val="center"/>
            <w:hideMark/>
          </w:tcPr>
          <w:p w14:paraId="6C6241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1.097.075.771,23</w:t>
            </w:r>
          </w:p>
        </w:tc>
        <w:tc>
          <w:tcPr>
            <w:tcW w:w="478" w:type="pct"/>
            <w:shd w:val="clear" w:color="000000" w:fill="CCFFFF"/>
            <w:noWrap/>
            <w:vAlign w:val="center"/>
            <w:hideMark/>
          </w:tcPr>
          <w:p w14:paraId="108585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1.380.908.757,42</w:t>
            </w:r>
          </w:p>
        </w:tc>
      </w:tr>
      <w:tr w:rsidR="000A55C6" w:rsidRPr="000A55C6" w14:paraId="561E5EAA" w14:textId="77777777" w:rsidTr="000B30DF">
        <w:trPr>
          <w:trHeight w:val="227"/>
          <w:jc w:val="center"/>
        </w:trPr>
        <w:tc>
          <w:tcPr>
            <w:tcW w:w="189" w:type="pct"/>
            <w:noWrap/>
            <w:vAlign w:val="center"/>
            <w:hideMark/>
          </w:tcPr>
          <w:p w14:paraId="49388F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2048</w:t>
            </w:r>
          </w:p>
        </w:tc>
        <w:tc>
          <w:tcPr>
            <w:tcW w:w="481" w:type="pct"/>
            <w:gridSpan w:val="2"/>
            <w:noWrap/>
            <w:vAlign w:val="center"/>
            <w:hideMark/>
          </w:tcPr>
          <w:p w14:paraId="19E97E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244.691.672,72</w:t>
            </w:r>
          </w:p>
        </w:tc>
        <w:tc>
          <w:tcPr>
            <w:tcW w:w="379" w:type="pct"/>
            <w:gridSpan w:val="2"/>
            <w:noWrap/>
            <w:vAlign w:val="center"/>
            <w:hideMark/>
          </w:tcPr>
          <w:p w14:paraId="2DB179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0C9C66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244.691.672,72</w:t>
            </w:r>
          </w:p>
        </w:tc>
        <w:tc>
          <w:tcPr>
            <w:tcW w:w="471" w:type="pct"/>
            <w:noWrap/>
            <w:vAlign w:val="center"/>
            <w:hideMark/>
          </w:tcPr>
          <w:p w14:paraId="671CDE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1.116.110.884,80</w:t>
            </w:r>
          </w:p>
        </w:tc>
        <w:tc>
          <w:tcPr>
            <w:tcW w:w="336" w:type="pct"/>
            <w:gridSpan w:val="2"/>
            <w:noWrap/>
            <w:vAlign w:val="center"/>
            <w:hideMark/>
          </w:tcPr>
          <w:p w14:paraId="59894B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0314D1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1.116.110.884,80</w:t>
            </w:r>
          </w:p>
        </w:tc>
        <w:tc>
          <w:tcPr>
            <w:tcW w:w="442" w:type="pct"/>
            <w:gridSpan w:val="2"/>
            <w:noWrap/>
            <w:vAlign w:val="center"/>
            <w:hideMark/>
          </w:tcPr>
          <w:p w14:paraId="50B481D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11.221.102,50</w:t>
            </w:r>
          </w:p>
        </w:tc>
        <w:tc>
          <w:tcPr>
            <w:tcW w:w="361" w:type="pct"/>
            <w:noWrap/>
            <w:vAlign w:val="center"/>
            <w:hideMark/>
          </w:tcPr>
          <w:p w14:paraId="37E61D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3.467.186,16</w:t>
            </w:r>
          </w:p>
        </w:tc>
        <w:tc>
          <w:tcPr>
            <w:tcW w:w="440" w:type="pct"/>
            <w:gridSpan w:val="2"/>
            <w:noWrap/>
            <w:vAlign w:val="center"/>
            <w:hideMark/>
          </w:tcPr>
          <w:p w14:paraId="1205B2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14.688.288,66</w:t>
            </w:r>
          </w:p>
        </w:tc>
        <w:tc>
          <w:tcPr>
            <w:tcW w:w="478" w:type="pct"/>
            <w:gridSpan w:val="2"/>
            <w:noWrap/>
            <w:vAlign w:val="center"/>
            <w:hideMark/>
          </w:tcPr>
          <w:p w14:paraId="7F95294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1.130.799.173,47</w:t>
            </w:r>
          </w:p>
        </w:tc>
        <w:tc>
          <w:tcPr>
            <w:tcW w:w="478" w:type="pct"/>
            <w:noWrap/>
            <w:vAlign w:val="center"/>
            <w:hideMark/>
          </w:tcPr>
          <w:p w14:paraId="185D80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1.375.490.846,18</w:t>
            </w:r>
          </w:p>
        </w:tc>
      </w:tr>
      <w:tr w:rsidR="000A55C6" w:rsidRPr="000A55C6" w14:paraId="0DD59E74" w14:textId="77777777" w:rsidTr="000B30DF">
        <w:trPr>
          <w:trHeight w:val="227"/>
          <w:jc w:val="center"/>
        </w:trPr>
        <w:tc>
          <w:tcPr>
            <w:tcW w:w="189" w:type="pct"/>
            <w:shd w:val="clear" w:color="000000" w:fill="CCFFFF"/>
            <w:noWrap/>
            <w:vAlign w:val="center"/>
            <w:hideMark/>
          </w:tcPr>
          <w:p w14:paraId="662276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2049</w:t>
            </w:r>
          </w:p>
        </w:tc>
        <w:tc>
          <w:tcPr>
            <w:tcW w:w="481" w:type="pct"/>
            <w:gridSpan w:val="2"/>
            <w:shd w:val="clear" w:color="000000" w:fill="CCFFFF"/>
            <w:noWrap/>
            <w:vAlign w:val="center"/>
            <w:hideMark/>
          </w:tcPr>
          <w:p w14:paraId="531E5A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204.981.577,62</w:t>
            </w:r>
          </w:p>
        </w:tc>
        <w:tc>
          <w:tcPr>
            <w:tcW w:w="379" w:type="pct"/>
            <w:gridSpan w:val="2"/>
            <w:shd w:val="clear" w:color="000000" w:fill="CCFFFF"/>
            <w:noWrap/>
            <w:vAlign w:val="center"/>
            <w:hideMark/>
          </w:tcPr>
          <w:p w14:paraId="4E725D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148A0A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204.981.577,62</w:t>
            </w:r>
          </w:p>
        </w:tc>
        <w:tc>
          <w:tcPr>
            <w:tcW w:w="471" w:type="pct"/>
            <w:shd w:val="clear" w:color="000000" w:fill="CCFFFF"/>
            <w:noWrap/>
            <w:vAlign w:val="center"/>
            <w:hideMark/>
          </w:tcPr>
          <w:p w14:paraId="0EC048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1.150.175.584,75</w:t>
            </w:r>
          </w:p>
        </w:tc>
        <w:tc>
          <w:tcPr>
            <w:tcW w:w="336" w:type="pct"/>
            <w:gridSpan w:val="2"/>
            <w:shd w:val="clear" w:color="000000" w:fill="CCFFFF"/>
            <w:noWrap/>
            <w:vAlign w:val="center"/>
            <w:hideMark/>
          </w:tcPr>
          <w:p w14:paraId="019720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1DD471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1.150.175.584,75</w:t>
            </w:r>
          </w:p>
        </w:tc>
        <w:tc>
          <w:tcPr>
            <w:tcW w:w="442" w:type="pct"/>
            <w:gridSpan w:val="2"/>
            <w:shd w:val="clear" w:color="000000" w:fill="CCFFFF"/>
            <w:noWrap/>
            <w:vAlign w:val="center"/>
            <w:hideMark/>
          </w:tcPr>
          <w:p w14:paraId="7A08F8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10.820.702,35</w:t>
            </w:r>
          </w:p>
        </w:tc>
        <w:tc>
          <w:tcPr>
            <w:tcW w:w="361" w:type="pct"/>
            <w:shd w:val="clear" w:color="000000" w:fill="CCFFFF"/>
            <w:noWrap/>
            <w:vAlign w:val="center"/>
            <w:hideMark/>
          </w:tcPr>
          <w:p w14:paraId="452EFC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3.389.969,30</w:t>
            </w:r>
          </w:p>
        </w:tc>
        <w:tc>
          <w:tcPr>
            <w:tcW w:w="440" w:type="pct"/>
            <w:gridSpan w:val="2"/>
            <w:shd w:val="clear" w:color="000000" w:fill="CCFFFF"/>
            <w:noWrap/>
            <w:vAlign w:val="center"/>
            <w:hideMark/>
          </w:tcPr>
          <w:p w14:paraId="368FD7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14.210.671,65</w:t>
            </w:r>
          </w:p>
        </w:tc>
        <w:tc>
          <w:tcPr>
            <w:tcW w:w="478" w:type="pct"/>
            <w:gridSpan w:val="2"/>
            <w:shd w:val="clear" w:color="000000" w:fill="CCFFFF"/>
            <w:noWrap/>
            <w:vAlign w:val="center"/>
            <w:hideMark/>
          </w:tcPr>
          <w:p w14:paraId="473EAE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1.164.386.256,40</w:t>
            </w:r>
          </w:p>
        </w:tc>
        <w:tc>
          <w:tcPr>
            <w:tcW w:w="478" w:type="pct"/>
            <w:shd w:val="clear" w:color="000000" w:fill="CCFFFF"/>
            <w:noWrap/>
            <w:vAlign w:val="center"/>
            <w:hideMark/>
          </w:tcPr>
          <w:p w14:paraId="4AB7F24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1.369.367.834,02</w:t>
            </w:r>
          </w:p>
        </w:tc>
      </w:tr>
      <w:tr w:rsidR="000A55C6" w:rsidRPr="000A55C6" w14:paraId="5E7D1713" w14:textId="77777777" w:rsidTr="000B30DF">
        <w:trPr>
          <w:trHeight w:val="227"/>
          <w:jc w:val="center"/>
        </w:trPr>
        <w:tc>
          <w:tcPr>
            <w:tcW w:w="189" w:type="pct"/>
            <w:noWrap/>
            <w:vAlign w:val="center"/>
            <w:hideMark/>
          </w:tcPr>
          <w:p w14:paraId="572C7E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2050</w:t>
            </w:r>
          </w:p>
        </w:tc>
        <w:tc>
          <w:tcPr>
            <w:tcW w:w="481" w:type="pct"/>
            <w:gridSpan w:val="2"/>
            <w:noWrap/>
            <w:vAlign w:val="center"/>
            <w:hideMark/>
          </w:tcPr>
          <w:p w14:paraId="6107E8A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173.573.578,41</w:t>
            </w:r>
          </w:p>
        </w:tc>
        <w:tc>
          <w:tcPr>
            <w:tcW w:w="379" w:type="pct"/>
            <w:gridSpan w:val="2"/>
            <w:noWrap/>
            <w:vAlign w:val="center"/>
            <w:hideMark/>
          </w:tcPr>
          <w:p w14:paraId="0774A1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205E3E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173.573.578,41</w:t>
            </w:r>
          </w:p>
        </w:tc>
        <w:tc>
          <w:tcPr>
            <w:tcW w:w="471" w:type="pct"/>
            <w:noWrap/>
            <w:vAlign w:val="center"/>
            <w:hideMark/>
          </w:tcPr>
          <w:p w14:paraId="5A8522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1.175.197.371,89</w:t>
            </w:r>
          </w:p>
        </w:tc>
        <w:tc>
          <w:tcPr>
            <w:tcW w:w="336" w:type="pct"/>
            <w:gridSpan w:val="2"/>
            <w:noWrap/>
            <w:vAlign w:val="center"/>
            <w:hideMark/>
          </w:tcPr>
          <w:p w14:paraId="407D68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61901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1.175.197.371,89</w:t>
            </w:r>
          </w:p>
        </w:tc>
        <w:tc>
          <w:tcPr>
            <w:tcW w:w="442" w:type="pct"/>
            <w:gridSpan w:val="2"/>
            <w:noWrap/>
            <w:vAlign w:val="center"/>
            <w:hideMark/>
          </w:tcPr>
          <w:p w14:paraId="284E72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10.386.064,94</w:t>
            </w:r>
          </w:p>
        </w:tc>
        <w:tc>
          <w:tcPr>
            <w:tcW w:w="361" w:type="pct"/>
            <w:noWrap/>
            <w:vAlign w:val="center"/>
            <w:hideMark/>
          </w:tcPr>
          <w:p w14:paraId="647D86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3.310.683,25</w:t>
            </w:r>
          </w:p>
        </w:tc>
        <w:tc>
          <w:tcPr>
            <w:tcW w:w="440" w:type="pct"/>
            <w:gridSpan w:val="2"/>
            <w:noWrap/>
            <w:vAlign w:val="center"/>
            <w:hideMark/>
          </w:tcPr>
          <w:p w14:paraId="3E960C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13.696.748,19</w:t>
            </w:r>
          </w:p>
        </w:tc>
        <w:tc>
          <w:tcPr>
            <w:tcW w:w="478" w:type="pct"/>
            <w:gridSpan w:val="2"/>
            <w:noWrap/>
            <w:vAlign w:val="center"/>
            <w:hideMark/>
          </w:tcPr>
          <w:p w14:paraId="1D7592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1.188.894.120,07</w:t>
            </w:r>
          </w:p>
        </w:tc>
        <w:tc>
          <w:tcPr>
            <w:tcW w:w="478" w:type="pct"/>
            <w:noWrap/>
            <w:vAlign w:val="center"/>
            <w:hideMark/>
          </w:tcPr>
          <w:p w14:paraId="429162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1.362.467.698,48</w:t>
            </w:r>
          </w:p>
        </w:tc>
      </w:tr>
      <w:tr w:rsidR="000A55C6" w:rsidRPr="000A55C6" w14:paraId="5C46CEAB" w14:textId="77777777" w:rsidTr="000B30DF">
        <w:trPr>
          <w:trHeight w:val="227"/>
          <w:jc w:val="center"/>
        </w:trPr>
        <w:tc>
          <w:tcPr>
            <w:tcW w:w="189" w:type="pct"/>
            <w:shd w:val="clear" w:color="000000" w:fill="CCFFFF"/>
            <w:noWrap/>
            <w:vAlign w:val="center"/>
            <w:hideMark/>
          </w:tcPr>
          <w:p w14:paraId="7FEB2B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2051</w:t>
            </w:r>
          </w:p>
        </w:tc>
        <w:tc>
          <w:tcPr>
            <w:tcW w:w="481" w:type="pct"/>
            <w:gridSpan w:val="2"/>
            <w:shd w:val="clear" w:color="000000" w:fill="CCFFFF"/>
            <w:noWrap/>
            <w:vAlign w:val="center"/>
            <w:hideMark/>
          </w:tcPr>
          <w:p w14:paraId="7BFBAF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144.328.010,98</w:t>
            </w:r>
          </w:p>
        </w:tc>
        <w:tc>
          <w:tcPr>
            <w:tcW w:w="379" w:type="pct"/>
            <w:gridSpan w:val="2"/>
            <w:shd w:val="clear" w:color="000000" w:fill="CCFFFF"/>
            <w:noWrap/>
            <w:vAlign w:val="center"/>
            <w:hideMark/>
          </w:tcPr>
          <w:p w14:paraId="01957B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EA7719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144.328.010,98</w:t>
            </w:r>
          </w:p>
        </w:tc>
        <w:tc>
          <w:tcPr>
            <w:tcW w:w="471" w:type="pct"/>
            <w:shd w:val="clear" w:color="000000" w:fill="CCFFFF"/>
            <w:noWrap/>
            <w:vAlign w:val="center"/>
            <w:hideMark/>
          </w:tcPr>
          <w:p w14:paraId="58BC9D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1.197.201.584,92</w:t>
            </w:r>
          </w:p>
        </w:tc>
        <w:tc>
          <w:tcPr>
            <w:tcW w:w="336" w:type="pct"/>
            <w:gridSpan w:val="2"/>
            <w:shd w:val="clear" w:color="000000" w:fill="CCFFFF"/>
            <w:noWrap/>
            <w:vAlign w:val="center"/>
            <w:hideMark/>
          </w:tcPr>
          <w:p w14:paraId="56F4C8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7CDB1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1.197.201.584,92</w:t>
            </w:r>
          </w:p>
        </w:tc>
        <w:tc>
          <w:tcPr>
            <w:tcW w:w="442" w:type="pct"/>
            <w:gridSpan w:val="2"/>
            <w:shd w:val="clear" w:color="000000" w:fill="CCFFFF"/>
            <w:noWrap/>
            <w:vAlign w:val="center"/>
            <w:hideMark/>
          </w:tcPr>
          <w:p w14:paraId="792031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9.933.811,99</w:t>
            </w:r>
          </w:p>
        </w:tc>
        <w:tc>
          <w:tcPr>
            <w:tcW w:w="361" w:type="pct"/>
            <w:shd w:val="clear" w:color="000000" w:fill="CCFFFF"/>
            <w:noWrap/>
            <w:vAlign w:val="center"/>
            <w:hideMark/>
          </w:tcPr>
          <w:p w14:paraId="631F9F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3.229.571,68</w:t>
            </w:r>
          </w:p>
        </w:tc>
        <w:tc>
          <w:tcPr>
            <w:tcW w:w="440" w:type="pct"/>
            <w:gridSpan w:val="2"/>
            <w:shd w:val="clear" w:color="000000" w:fill="CCFFFF"/>
            <w:noWrap/>
            <w:vAlign w:val="center"/>
            <w:hideMark/>
          </w:tcPr>
          <w:p w14:paraId="4F4749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13.163.383,67</w:t>
            </w:r>
          </w:p>
        </w:tc>
        <w:tc>
          <w:tcPr>
            <w:tcW w:w="478" w:type="pct"/>
            <w:gridSpan w:val="2"/>
            <w:shd w:val="clear" w:color="000000" w:fill="CCFFFF"/>
            <w:noWrap/>
            <w:vAlign w:val="center"/>
            <w:hideMark/>
          </w:tcPr>
          <w:p w14:paraId="7CE322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1.210.364.968,59</w:t>
            </w:r>
          </w:p>
        </w:tc>
        <w:tc>
          <w:tcPr>
            <w:tcW w:w="478" w:type="pct"/>
            <w:shd w:val="clear" w:color="000000" w:fill="CCFFFF"/>
            <w:noWrap/>
            <w:vAlign w:val="center"/>
            <w:hideMark/>
          </w:tcPr>
          <w:p w14:paraId="30AF9D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1.354.692.979,57</w:t>
            </w:r>
          </w:p>
        </w:tc>
      </w:tr>
      <w:tr w:rsidR="000A55C6" w:rsidRPr="000A55C6" w14:paraId="31508C31" w14:textId="77777777" w:rsidTr="000B30DF">
        <w:trPr>
          <w:trHeight w:val="227"/>
          <w:jc w:val="center"/>
        </w:trPr>
        <w:tc>
          <w:tcPr>
            <w:tcW w:w="189" w:type="pct"/>
            <w:noWrap/>
            <w:vAlign w:val="center"/>
            <w:hideMark/>
          </w:tcPr>
          <w:p w14:paraId="23734B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2052</w:t>
            </w:r>
          </w:p>
        </w:tc>
        <w:tc>
          <w:tcPr>
            <w:tcW w:w="481" w:type="pct"/>
            <w:gridSpan w:val="2"/>
            <w:noWrap/>
            <w:vAlign w:val="center"/>
            <w:hideMark/>
          </w:tcPr>
          <w:p w14:paraId="191A4A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117.941.362,18</w:t>
            </w:r>
          </w:p>
        </w:tc>
        <w:tc>
          <w:tcPr>
            <w:tcW w:w="379" w:type="pct"/>
            <w:gridSpan w:val="2"/>
            <w:noWrap/>
            <w:vAlign w:val="center"/>
            <w:hideMark/>
          </w:tcPr>
          <w:p w14:paraId="209CE3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3DE03E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117.941.362,18</w:t>
            </w:r>
          </w:p>
        </w:tc>
        <w:tc>
          <w:tcPr>
            <w:tcW w:w="471" w:type="pct"/>
            <w:noWrap/>
            <w:vAlign w:val="center"/>
            <w:hideMark/>
          </w:tcPr>
          <w:p w14:paraId="5ECF90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1.215.406.697,88</w:t>
            </w:r>
          </w:p>
        </w:tc>
        <w:tc>
          <w:tcPr>
            <w:tcW w:w="336" w:type="pct"/>
            <w:gridSpan w:val="2"/>
            <w:noWrap/>
            <w:vAlign w:val="center"/>
            <w:hideMark/>
          </w:tcPr>
          <w:p w14:paraId="5BDF2C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1BC06D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1.215.406.697,88</w:t>
            </w:r>
          </w:p>
        </w:tc>
        <w:tc>
          <w:tcPr>
            <w:tcW w:w="442" w:type="pct"/>
            <w:gridSpan w:val="2"/>
            <w:noWrap/>
            <w:vAlign w:val="center"/>
            <w:hideMark/>
          </w:tcPr>
          <w:p w14:paraId="403718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9.460.742,69</w:t>
            </w:r>
          </w:p>
        </w:tc>
        <w:tc>
          <w:tcPr>
            <w:tcW w:w="361" w:type="pct"/>
            <w:noWrap/>
            <w:vAlign w:val="center"/>
            <w:hideMark/>
          </w:tcPr>
          <w:p w14:paraId="1CB110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3.147.415,19</w:t>
            </w:r>
          </w:p>
        </w:tc>
        <w:tc>
          <w:tcPr>
            <w:tcW w:w="440" w:type="pct"/>
            <w:gridSpan w:val="2"/>
            <w:noWrap/>
            <w:vAlign w:val="center"/>
            <w:hideMark/>
          </w:tcPr>
          <w:p w14:paraId="4FE11DD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12.608.157,87</w:t>
            </w:r>
          </w:p>
        </w:tc>
        <w:tc>
          <w:tcPr>
            <w:tcW w:w="478" w:type="pct"/>
            <w:gridSpan w:val="2"/>
            <w:noWrap/>
            <w:vAlign w:val="center"/>
            <w:hideMark/>
          </w:tcPr>
          <w:p w14:paraId="0A42B1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1.228.014.855,76</w:t>
            </w:r>
          </w:p>
        </w:tc>
        <w:tc>
          <w:tcPr>
            <w:tcW w:w="478" w:type="pct"/>
            <w:noWrap/>
            <w:vAlign w:val="center"/>
            <w:hideMark/>
          </w:tcPr>
          <w:p w14:paraId="3B9A80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1.345.956.217,94</w:t>
            </w:r>
          </w:p>
        </w:tc>
      </w:tr>
      <w:tr w:rsidR="000A55C6" w:rsidRPr="000A55C6" w14:paraId="6BB458CC" w14:textId="77777777" w:rsidTr="000B30DF">
        <w:trPr>
          <w:trHeight w:val="227"/>
          <w:jc w:val="center"/>
        </w:trPr>
        <w:tc>
          <w:tcPr>
            <w:tcW w:w="189" w:type="pct"/>
            <w:shd w:val="clear" w:color="000000" w:fill="CCFFFF"/>
            <w:noWrap/>
            <w:vAlign w:val="center"/>
            <w:hideMark/>
          </w:tcPr>
          <w:p w14:paraId="7A1EFE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2053</w:t>
            </w:r>
          </w:p>
        </w:tc>
        <w:tc>
          <w:tcPr>
            <w:tcW w:w="481" w:type="pct"/>
            <w:gridSpan w:val="2"/>
            <w:shd w:val="clear" w:color="000000" w:fill="CCFFFF"/>
            <w:noWrap/>
            <w:vAlign w:val="center"/>
            <w:hideMark/>
          </w:tcPr>
          <w:p w14:paraId="1227B7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94.039.658,12</w:t>
            </w:r>
          </w:p>
        </w:tc>
        <w:tc>
          <w:tcPr>
            <w:tcW w:w="379" w:type="pct"/>
            <w:gridSpan w:val="2"/>
            <w:shd w:val="clear" w:color="000000" w:fill="CCFFFF"/>
            <w:noWrap/>
            <w:vAlign w:val="center"/>
            <w:hideMark/>
          </w:tcPr>
          <w:p w14:paraId="18BB44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334F7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94.039.658,12</w:t>
            </w:r>
          </w:p>
        </w:tc>
        <w:tc>
          <w:tcPr>
            <w:tcW w:w="471" w:type="pct"/>
            <w:shd w:val="clear" w:color="000000" w:fill="CCFFFF"/>
            <w:noWrap/>
            <w:vAlign w:val="center"/>
            <w:hideMark/>
          </w:tcPr>
          <w:p w14:paraId="02135D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1.230.084.322,15</w:t>
            </w:r>
          </w:p>
        </w:tc>
        <w:tc>
          <w:tcPr>
            <w:tcW w:w="336" w:type="pct"/>
            <w:gridSpan w:val="2"/>
            <w:shd w:val="clear" w:color="000000" w:fill="CCFFFF"/>
            <w:noWrap/>
            <w:vAlign w:val="center"/>
            <w:hideMark/>
          </w:tcPr>
          <w:p w14:paraId="3BE56C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6B832D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1.230.084.322,15</w:t>
            </w:r>
          </w:p>
        </w:tc>
        <w:tc>
          <w:tcPr>
            <w:tcW w:w="442" w:type="pct"/>
            <w:gridSpan w:val="2"/>
            <w:shd w:val="clear" w:color="000000" w:fill="CCFFFF"/>
            <w:noWrap/>
            <w:vAlign w:val="center"/>
            <w:hideMark/>
          </w:tcPr>
          <w:p w14:paraId="227E1FC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8.956.515,04</w:t>
            </w:r>
          </w:p>
        </w:tc>
        <w:tc>
          <w:tcPr>
            <w:tcW w:w="361" w:type="pct"/>
            <w:shd w:val="clear" w:color="000000" w:fill="CCFFFF"/>
            <w:noWrap/>
            <w:vAlign w:val="center"/>
            <w:hideMark/>
          </w:tcPr>
          <w:p w14:paraId="5B94C0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3.064.382,66</w:t>
            </w:r>
          </w:p>
        </w:tc>
        <w:tc>
          <w:tcPr>
            <w:tcW w:w="440" w:type="pct"/>
            <w:gridSpan w:val="2"/>
            <w:shd w:val="clear" w:color="000000" w:fill="CCFFFF"/>
            <w:noWrap/>
            <w:vAlign w:val="center"/>
            <w:hideMark/>
          </w:tcPr>
          <w:p w14:paraId="74B806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12.020.897,70</w:t>
            </w:r>
          </w:p>
        </w:tc>
        <w:tc>
          <w:tcPr>
            <w:tcW w:w="478" w:type="pct"/>
            <w:gridSpan w:val="2"/>
            <w:shd w:val="clear" w:color="000000" w:fill="CCFFFF"/>
            <w:noWrap/>
            <w:vAlign w:val="center"/>
            <w:hideMark/>
          </w:tcPr>
          <w:p w14:paraId="52E6CD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1.242.105.219,86</w:t>
            </w:r>
          </w:p>
        </w:tc>
        <w:tc>
          <w:tcPr>
            <w:tcW w:w="478" w:type="pct"/>
            <w:shd w:val="clear" w:color="000000" w:fill="CCFFFF"/>
            <w:noWrap/>
            <w:vAlign w:val="center"/>
            <w:hideMark/>
          </w:tcPr>
          <w:p w14:paraId="7B6BA5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1.336.144.877,97</w:t>
            </w:r>
          </w:p>
        </w:tc>
      </w:tr>
      <w:tr w:rsidR="000A55C6" w:rsidRPr="000A55C6" w14:paraId="3500B17D" w14:textId="77777777" w:rsidTr="000B30DF">
        <w:trPr>
          <w:trHeight w:val="227"/>
          <w:jc w:val="center"/>
        </w:trPr>
        <w:tc>
          <w:tcPr>
            <w:tcW w:w="189" w:type="pct"/>
            <w:noWrap/>
            <w:vAlign w:val="center"/>
            <w:hideMark/>
          </w:tcPr>
          <w:p w14:paraId="00BF6C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2054</w:t>
            </w:r>
          </w:p>
        </w:tc>
        <w:tc>
          <w:tcPr>
            <w:tcW w:w="481" w:type="pct"/>
            <w:gridSpan w:val="2"/>
            <w:noWrap/>
            <w:vAlign w:val="center"/>
            <w:hideMark/>
          </w:tcPr>
          <w:p w14:paraId="4AC323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72.259.330,21</w:t>
            </w:r>
          </w:p>
        </w:tc>
        <w:tc>
          <w:tcPr>
            <w:tcW w:w="379" w:type="pct"/>
            <w:gridSpan w:val="2"/>
            <w:noWrap/>
            <w:vAlign w:val="center"/>
            <w:hideMark/>
          </w:tcPr>
          <w:p w14:paraId="3B35F0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1F5515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72.259.330,21</w:t>
            </w:r>
          </w:p>
        </w:tc>
        <w:tc>
          <w:tcPr>
            <w:tcW w:w="471" w:type="pct"/>
            <w:noWrap/>
            <w:vAlign w:val="center"/>
            <w:hideMark/>
          </w:tcPr>
          <w:p w14:paraId="1E14BD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1.241.485.949,23</w:t>
            </w:r>
          </w:p>
        </w:tc>
        <w:tc>
          <w:tcPr>
            <w:tcW w:w="336" w:type="pct"/>
            <w:gridSpan w:val="2"/>
            <w:noWrap/>
            <w:vAlign w:val="center"/>
            <w:hideMark/>
          </w:tcPr>
          <w:p w14:paraId="1CC16E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3B47F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1.241.485.949,23</w:t>
            </w:r>
          </w:p>
        </w:tc>
        <w:tc>
          <w:tcPr>
            <w:tcW w:w="442" w:type="pct"/>
            <w:gridSpan w:val="2"/>
            <w:noWrap/>
            <w:vAlign w:val="center"/>
            <w:hideMark/>
          </w:tcPr>
          <w:p w14:paraId="7E89E3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8.441.546,26</w:t>
            </w:r>
          </w:p>
        </w:tc>
        <w:tc>
          <w:tcPr>
            <w:tcW w:w="361" w:type="pct"/>
            <w:noWrap/>
            <w:vAlign w:val="center"/>
            <w:hideMark/>
          </w:tcPr>
          <w:p w14:paraId="0AF209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2.980.740,41</w:t>
            </w:r>
          </w:p>
        </w:tc>
        <w:tc>
          <w:tcPr>
            <w:tcW w:w="440" w:type="pct"/>
            <w:gridSpan w:val="2"/>
            <w:noWrap/>
            <w:vAlign w:val="center"/>
            <w:hideMark/>
          </w:tcPr>
          <w:p w14:paraId="026700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11.422.286,68</w:t>
            </w:r>
          </w:p>
        </w:tc>
        <w:tc>
          <w:tcPr>
            <w:tcW w:w="478" w:type="pct"/>
            <w:gridSpan w:val="2"/>
            <w:noWrap/>
            <w:vAlign w:val="center"/>
            <w:hideMark/>
          </w:tcPr>
          <w:p w14:paraId="4499B0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1.252.908.235,91</w:t>
            </w:r>
          </w:p>
        </w:tc>
        <w:tc>
          <w:tcPr>
            <w:tcW w:w="478" w:type="pct"/>
            <w:noWrap/>
            <w:vAlign w:val="center"/>
            <w:hideMark/>
          </w:tcPr>
          <w:p w14:paraId="572156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1.325.167.566,11</w:t>
            </w:r>
          </w:p>
        </w:tc>
      </w:tr>
      <w:tr w:rsidR="000A55C6" w:rsidRPr="000A55C6" w14:paraId="4BBE71A8" w14:textId="77777777" w:rsidTr="000B30DF">
        <w:trPr>
          <w:trHeight w:val="227"/>
          <w:jc w:val="center"/>
        </w:trPr>
        <w:tc>
          <w:tcPr>
            <w:tcW w:w="189" w:type="pct"/>
            <w:shd w:val="clear" w:color="000000" w:fill="CCFFFF"/>
            <w:noWrap/>
            <w:vAlign w:val="center"/>
            <w:hideMark/>
          </w:tcPr>
          <w:p w14:paraId="76A5D0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2055</w:t>
            </w:r>
          </w:p>
        </w:tc>
        <w:tc>
          <w:tcPr>
            <w:tcW w:w="481" w:type="pct"/>
            <w:gridSpan w:val="2"/>
            <w:shd w:val="clear" w:color="000000" w:fill="CCFFFF"/>
            <w:noWrap/>
            <w:vAlign w:val="center"/>
            <w:hideMark/>
          </w:tcPr>
          <w:p w14:paraId="523681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55.178.361,71</w:t>
            </w:r>
          </w:p>
        </w:tc>
        <w:tc>
          <w:tcPr>
            <w:tcW w:w="379" w:type="pct"/>
            <w:gridSpan w:val="2"/>
            <w:shd w:val="clear" w:color="000000" w:fill="CCFFFF"/>
            <w:noWrap/>
            <w:vAlign w:val="center"/>
            <w:hideMark/>
          </w:tcPr>
          <w:p w14:paraId="101F95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26B0A6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55.178.361,71</w:t>
            </w:r>
          </w:p>
        </w:tc>
        <w:tc>
          <w:tcPr>
            <w:tcW w:w="471" w:type="pct"/>
            <w:shd w:val="clear" w:color="000000" w:fill="CCFFFF"/>
            <w:noWrap/>
            <w:vAlign w:val="center"/>
            <w:hideMark/>
          </w:tcPr>
          <w:p w14:paraId="61E71DA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1.246.932.800,01</w:t>
            </w:r>
          </w:p>
        </w:tc>
        <w:tc>
          <w:tcPr>
            <w:tcW w:w="336" w:type="pct"/>
            <w:gridSpan w:val="2"/>
            <w:shd w:val="clear" w:color="000000" w:fill="CCFFFF"/>
            <w:noWrap/>
            <w:vAlign w:val="center"/>
            <w:hideMark/>
          </w:tcPr>
          <w:p w14:paraId="7A6943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335B92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1.246.932.800,01</w:t>
            </w:r>
          </w:p>
        </w:tc>
        <w:tc>
          <w:tcPr>
            <w:tcW w:w="442" w:type="pct"/>
            <w:gridSpan w:val="2"/>
            <w:shd w:val="clear" w:color="000000" w:fill="CCFFFF"/>
            <w:noWrap/>
            <w:vAlign w:val="center"/>
            <w:hideMark/>
          </w:tcPr>
          <w:p w14:paraId="5B214F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7.909.925,74</w:t>
            </w:r>
          </w:p>
        </w:tc>
        <w:tc>
          <w:tcPr>
            <w:tcW w:w="361" w:type="pct"/>
            <w:shd w:val="clear" w:color="000000" w:fill="CCFFFF"/>
            <w:noWrap/>
            <w:vAlign w:val="center"/>
            <w:hideMark/>
          </w:tcPr>
          <w:p w14:paraId="27E1250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2.896.867,62</w:t>
            </w:r>
          </w:p>
        </w:tc>
        <w:tc>
          <w:tcPr>
            <w:tcW w:w="440" w:type="pct"/>
            <w:gridSpan w:val="2"/>
            <w:shd w:val="clear" w:color="000000" w:fill="CCFFFF"/>
            <w:noWrap/>
            <w:vAlign w:val="center"/>
            <w:hideMark/>
          </w:tcPr>
          <w:p w14:paraId="0355FF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10.806.793,36</w:t>
            </w:r>
          </w:p>
        </w:tc>
        <w:tc>
          <w:tcPr>
            <w:tcW w:w="478" w:type="pct"/>
            <w:gridSpan w:val="2"/>
            <w:shd w:val="clear" w:color="000000" w:fill="CCFFFF"/>
            <w:noWrap/>
            <w:vAlign w:val="center"/>
            <w:hideMark/>
          </w:tcPr>
          <w:p w14:paraId="1528F4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1.257.739.593,37</w:t>
            </w:r>
          </w:p>
        </w:tc>
        <w:tc>
          <w:tcPr>
            <w:tcW w:w="478" w:type="pct"/>
            <w:shd w:val="clear" w:color="000000" w:fill="CCFFFF"/>
            <w:noWrap/>
            <w:vAlign w:val="center"/>
            <w:hideMark/>
          </w:tcPr>
          <w:p w14:paraId="5F3D3F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1.312.917.955,08</w:t>
            </w:r>
          </w:p>
        </w:tc>
      </w:tr>
      <w:tr w:rsidR="000A55C6" w:rsidRPr="000A55C6" w14:paraId="645C0B90" w14:textId="77777777" w:rsidTr="000B30DF">
        <w:trPr>
          <w:trHeight w:val="227"/>
          <w:jc w:val="center"/>
        </w:trPr>
        <w:tc>
          <w:tcPr>
            <w:tcW w:w="189" w:type="pct"/>
            <w:noWrap/>
            <w:vAlign w:val="center"/>
            <w:hideMark/>
          </w:tcPr>
          <w:p w14:paraId="641B0B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2056</w:t>
            </w:r>
          </w:p>
        </w:tc>
        <w:tc>
          <w:tcPr>
            <w:tcW w:w="481" w:type="pct"/>
            <w:gridSpan w:val="2"/>
            <w:noWrap/>
            <w:vAlign w:val="center"/>
            <w:hideMark/>
          </w:tcPr>
          <w:p w14:paraId="7C82F2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41.488.412,36</w:t>
            </w:r>
          </w:p>
        </w:tc>
        <w:tc>
          <w:tcPr>
            <w:tcW w:w="379" w:type="pct"/>
            <w:gridSpan w:val="2"/>
            <w:noWrap/>
            <w:vAlign w:val="center"/>
            <w:hideMark/>
          </w:tcPr>
          <w:p w14:paraId="46AEFA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41DADF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41.488.412,36</w:t>
            </w:r>
          </w:p>
        </w:tc>
        <w:tc>
          <w:tcPr>
            <w:tcW w:w="471" w:type="pct"/>
            <w:noWrap/>
            <w:vAlign w:val="center"/>
            <w:hideMark/>
          </w:tcPr>
          <w:p w14:paraId="04ADDB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1.247.620.296,57</w:t>
            </w:r>
          </w:p>
        </w:tc>
        <w:tc>
          <w:tcPr>
            <w:tcW w:w="336" w:type="pct"/>
            <w:gridSpan w:val="2"/>
            <w:noWrap/>
            <w:vAlign w:val="center"/>
            <w:hideMark/>
          </w:tcPr>
          <w:p w14:paraId="1CBAB1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133E7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1.247.620.296,57</w:t>
            </w:r>
          </w:p>
        </w:tc>
        <w:tc>
          <w:tcPr>
            <w:tcW w:w="442" w:type="pct"/>
            <w:gridSpan w:val="2"/>
            <w:noWrap/>
            <w:vAlign w:val="center"/>
            <w:hideMark/>
          </w:tcPr>
          <w:p w14:paraId="7F31C22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7.350.691,04</w:t>
            </w:r>
          </w:p>
        </w:tc>
        <w:tc>
          <w:tcPr>
            <w:tcW w:w="361" w:type="pct"/>
            <w:noWrap/>
            <w:vAlign w:val="center"/>
            <w:hideMark/>
          </w:tcPr>
          <w:p w14:paraId="32F1C2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2.813.240,12</w:t>
            </w:r>
          </w:p>
        </w:tc>
        <w:tc>
          <w:tcPr>
            <w:tcW w:w="440" w:type="pct"/>
            <w:gridSpan w:val="2"/>
            <w:noWrap/>
            <w:vAlign w:val="center"/>
            <w:hideMark/>
          </w:tcPr>
          <w:p w14:paraId="7FBCF0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10.163.931,16</w:t>
            </w:r>
          </w:p>
        </w:tc>
        <w:tc>
          <w:tcPr>
            <w:tcW w:w="478" w:type="pct"/>
            <w:gridSpan w:val="2"/>
            <w:noWrap/>
            <w:vAlign w:val="center"/>
            <w:hideMark/>
          </w:tcPr>
          <w:p w14:paraId="0E6D84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1.257.784.227,73</w:t>
            </w:r>
          </w:p>
        </w:tc>
        <w:tc>
          <w:tcPr>
            <w:tcW w:w="478" w:type="pct"/>
            <w:noWrap/>
            <w:vAlign w:val="center"/>
            <w:hideMark/>
          </w:tcPr>
          <w:p w14:paraId="1A770D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1.299.272.640,09</w:t>
            </w:r>
          </w:p>
        </w:tc>
      </w:tr>
      <w:tr w:rsidR="000A55C6" w:rsidRPr="000A55C6" w14:paraId="6830F975" w14:textId="77777777" w:rsidTr="000B30DF">
        <w:trPr>
          <w:trHeight w:val="227"/>
          <w:jc w:val="center"/>
        </w:trPr>
        <w:tc>
          <w:tcPr>
            <w:tcW w:w="189" w:type="pct"/>
            <w:shd w:val="clear" w:color="000000" w:fill="CCFFFF"/>
            <w:noWrap/>
            <w:vAlign w:val="center"/>
            <w:hideMark/>
          </w:tcPr>
          <w:p w14:paraId="3A346E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2057</w:t>
            </w:r>
          </w:p>
        </w:tc>
        <w:tc>
          <w:tcPr>
            <w:tcW w:w="481" w:type="pct"/>
            <w:gridSpan w:val="2"/>
            <w:shd w:val="clear" w:color="000000" w:fill="CCFFFF"/>
            <w:noWrap/>
            <w:vAlign w:val="center"/>
            <w:hideMark/>
          </w:tcPr>
          <w:p w14:paraId="087481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32.467.766,02</w:t>
            </w:r>
          </w:p>
        </w:tc>
        <w:tc>
          <w:tcPr>
            <w:tcW w:w="379" w:type="pct"/>
            <w:gridSpan w:val="2"/>
            <w:shd w:val="clear" w:color="000000" w:fill="CCFFFF"/>
            <w:noWrap/>
            <w:vAlign w:val="center"/>
            <w:hideMark/>
          </w:tcPr>
          <w:p w14:paraId="7886D5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7CB38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32.467.766,02</w:t>
            </w:r>
          </w:p>
        </w:tc>
        <w:tc>
          <w:tcPr>
            <w:tcW w:w="471" w:type="pct"/>
            <w:shd w:val="clear" w:color="000000" w:fill="CCFFFF"/>
            <w:noWrap/>
            <w:vAlign w:val="center"/>
            <w:hideMark/>
          </w:tcPr>
          <w:p w14:paraId="7A37E3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1.242.157.999,92</w:t>
            </w:r>
          </w:p>
        </w:tc>
        <w:tc>
          <w:tcPr>
            <w:tcW w:w="336" w:type="pct"/>
            <w:gridSpan w:val="2"/>
            <w:shd w:val="clear" w:color="000000" w:fill="CCFFFF"/>
            <w:noWrap/>
            <w:vAlign w:val="center"/>
            <w:hideMark/>
          </w:tcPr>
          <w:p w14:paraId="4D2D0E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493B7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1.242.157.999,92</w:t>
            </w:r>
          </w:p>
        </w:tc>
        <w:tc>
          <w:tcPr>
            <w:tcW w:w="442" w:type="pct"/>
            <w:gridSpan w:val="2"/>
            <w:shd w:val="clear" w:color="000000" w:fill="CCFFFF"/>
            <w:noWrap/>
            <w:vAlign w:val="center"/>
            <w:hideMark/>
          </w:tcPr>
          <w:p w14:paraId="41E5FF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6.784.271,79</w:t>
            </w:r>
          </w:p>
        </w:tc>
        <w:tc>
          <w:tcPr>
            <w:tcW w:w="361" w:type="pct"/>
            <w:shd w:val="clear" w:color="000000" w:fill="CCFFFF"/>
            <w:noWrap/>
            <w:vAlign w:val="center"/>
            <w:hideMark/>
          </w:tcPr>
          <w:p w14:paraId="2F8E65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2.730.158,91</w:t>
            </w:r>
          </w:p>
        </w:tc>
        <w:tc>
          <w:tcPr>
            <w:tcW w:w="440" w:type="pct"/>
            <w:gridSpan w:val="2"/>
            <w:shd w:val="clear" w:color="000000" w:fill="CCFFFF"/>
            <w:noWrap/>
            <w:vAlign w:val="center"/>
            <w:hideMark/>
          </w:tcPr>
          <w:p w14:paraId="04DE1D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9.514.430,70</w:t>
            </w:r>
          </w:p>
        </w:tc>
        <w:tc>
          <w:tcPr>
            <w:tcW w:w="478" w:type="pct"/>
            <w:gridSpan w:val="2"/>
            <w:shd w:val="clear" w:color="000000" w:fill="CCFFFF"/>
            <w:noWrap/>
            <w:vAlign w:val="center"/>
            <w:hideMark/>
          </w:tcPr>
          <w:p w14:paraId="582221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1.251.672.430,62</w:t>
            </w:r>
          </w:p>
        </w:tc>
        <w:tc>
          <w:tcPr>
            <w:tcW w:w="478" w:type="pct"/>
            <w:shd w:val="clear" w:color="000000" w:fill="CCFFFF"/>
            <w:noWrap/>
            <w:vAlign w:val="center"/>
            <w:hideMark/>
          </w:tcPr>
          <w:p w14:paraId="307DE1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1.284.140.196,65</w:t>
            </w:r>
          </w:p>
        </w:tc>
      </w:tr>
      <w:tr w:rsidR="000A55C6" w:rsidRPr="000A55C6" w14:paraId="4BBB7060" w14:textId="77777777" w:rsidTr="000B30DF">
        <w:trPr>
          <w:trHeight w:val="227"/>
          <w:jc w:val="center"/>
        </w:trPr>
        <w:tc>
          <w:tcPr>
            <w:tcW w:w="189" w:type="pct"/>
            <w:noWrap/>
            <w:vAlign w:val="center"/>
            <w:hideMark/>
          </w:tcPr>
          <w:p w14:paraId="39DEEFF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2058</w:t>
            </w:r>
          </w:p>
        </w:tc>
        <w:tc>
          <w:tcPr>
            <w:tcW w:w="481" w:type="pct"/>
            <w:gridSpan w:val="2"/>
            <w:noWrap/>
            <w:vAlign w:val="center"/>
            <w:hideMark/>
          </w:tcPr>
          <w:p w14:paraId="38A9D2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25.182.496,39</w:t>
            </w:r>
          </w:p>
        </w:tc>
        <w:tc>
          <w:tcPr>
            <w:tcW w:w="379" w:type="pct"/>
            <w:gridSpan w:val="2"/>
            <w:noWrap/>
            <w:vAlign w:val="center"/>
            <w:hideMark/>
          </w:tcPr>
          <w:p w14:paraId="65EDAE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6A5F43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25.182.496,39</w:t>
            </w:r>
          </w:p>
        </w:tc>
        <w:tc>
          <w:tcPr>
            <w:tcW w:w="471" w:type="pct"/>
            <w:noWrap/>
            <w:vAlign w:val="center"/>
            <w:hideMark/>
          </w:tcPr>
          <w:p w14:paraId="639B4DF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1.233.360.810,14</w:t>
            </w:r>
          </w:p>
        </w:tc>
        <w:tc>
          <w:tcPr>
            <w:tcW w:w="336" w:type="pct"/>
            <w:gridSpan w:val="2"/>
            <w:noWrap/>
            <w:vAlign w:val="center"/>
            <w:hideMark/>
          </w:tcPr>
          <w:p w14:paraId="5809ED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0FF082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1.233.360.810,14</w:t>
            </w:r>
          </w:p>
        </w:tc>
        <w:tc>
          <w:tcPr>
            <w:tcW w:w="442" w:type="pct"/>
            <w:gridSpan w:val="2"/>
            <w:noWrap/>
            <w:vAlign w:val="center"/>
            <w:hideMark/>
          </w:tcPr>
          <w:p w14:paraId="18D13B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6.197.316,76</w:t>
            </w:r>
          </w:p>
        </w:tc>
        <w:tc>
          <w:tcPr>
            <w:tcW w:w="361" w:type="pct"/>
            <w:noWrap/>
            <w:vAlign w:val="center"/>
            <w:hideMark/>
          </w:tcPr>
          <w:p w14:paraId="2DDDC6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2.647.973,95</w:t>
            </w:r>
          </w:p>
        </w:tc>
        <w:tc>
          <w:tcPr>
            <w:tcW w:w="440" w:type="pct"/>
            <w:gridSpan w:val="2"/>
            <w:noWrap/>
            <w:vAlign w:val="center"/>
            <w:hideMark/>
          </w:tcPr>
          <w:p w14:paraId="300B83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8.845.290,72</w:t>
            </w:r>
          </w:p>
        </w:tc>
        <w:tc>
          <w:tcPr>
            <w:tcW w:w="478" w:type="pct"/>
            <w:gridSpan w:val="2"/>
            <w:noWrap/>
            <w:vAlign w:val="center"/>
            <w:hideMark/>
          </w:tcPr>
          <w:p w14:paraId="44AF88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1.242.206.100,85</w:t>
            </w:r>
          </w:p>
        </w:tc>
        <w:tc>
          <w:tcPr>
            <w:tcW w:w="478" w:type="pct"/>
            <w:noWrap/>
            <w:vAlign w:val="center"/>
            <w:hideMark/>
          </w:tcPr>
          <w:p w14:paraId="1D25BC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1.267.388.597,25</w:t>
            </w:r>
          </w:p>
        </w:tc>
      </w:tr>
      <w:tr w:rsidR="000A55C6" w:rsidRPr="000A55C6" w14:paraId="6ABC362A" w14:textId="77777777" w:rsidTr="000B30DF">
        <w:trPr>
          <w:trHeight w:val="227"/>
          <w:jc w:val="center"/>
        </w:trPr>
        <w:tc>
          <w:tcPr>
            <w:tcW w:w="189" w:type="pct"/>
            <w:shd w:val="clear" w:color="000000" w:fill="CCFFFF"/>
            <w:noWrap/>
            <w:vAlign w:val="center"/>
            <w:hideMark/>
          </w:tcPr>
          <w:p w14:paraId="70D302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2059</w:t>
            </w:r>
          </w:p>
        </w:tc>
        <w:tc>
          <w:tcPr>
            <w:tcW w:w="481" w:type="pct"/>
            <w:gridSpan w:val="2"/>
            <w:shd w:val="clear" w:color="000000" w:fill="CCFFFF"/>
            <w:noWrap/>
            <w:vAlign w:val="center"/>
            <w:hideMark/>
          </w:tcPr>
          <w:p w14:paraId="6A1754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18.528.445,11</w:t>
            </w:r>
          </w:p>
        </w:tc>
        <w:tc>
          <w:tcPr>
            <w:tcW w:w="379" w:type="pct"/>
            <w:gridSpan w:val="2"/>
            <w:shd w:val="clear" w:color="000000" w:fill="CCFFFF"/>
            <w:noWrap/>
            <w:vAlign w:val="center"/>
            <w:hideMark/>
          </w:tcPr>
          <w:p w14:paraId="1C0D4B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5210E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18.528.445,11</w:t>
            </w:r>
          </w:p>
        </w:tc>
        <w:tc>
          <w:tcPr>
            <w:tcW w:w="471" w:type="pct"/>
            <w:shd w:val="clear" w:color="000000" w:fill="CCFFFF"/>
            <w:noWrap/>
            <w:vAlign w:val="center"/>
            <w:hideMark/>
          </w:tcPr>
          <w:p w14:paraId="2027AC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1.222.232.878,30</w:t>
            </w:r>
          </w:p>
        </w:tc>
        <w:tc>
          <w:tcPr>
            <w:tcW w:w="336" w:type="pct"/>
            <w:gridSpan w:val="2"/>
            <w:shd w:val="clear" w:color="000000" w:fill="CCFFFF"/>
            <w:noWrap/>
            <w:vAlign w:val="center"/>
            <w:hideMark/>
          </w:tcPr>
          <w:p w14:paraId="2D166F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0C0B1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1.222.232.878,30</w:t>
            </w:r>
          </w:p>
        </w:tc>
        <w:tc>
          <w:tcPr>
            <w:tcW w:w="442" w:type="pct"/>
            <w:gridSpan w:val="2"/>
            <w:shd w:val="clear" w:color="000000" w:fill="CCFFFF"/>
            <w:noWrap/>
            <w:vAlign w:val="center"/>
            <w:hideMark/>
          </w:tcPr>
          <w:p w14:paraId="0B77D4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5.666.862,13</w:t>
            </w:r>
          </w:p>
        </w:tc>
        <w:tc>
          <w:tcPr>
            <w:tcW w:w="361" w:type="pct"/>
            <w:shd w:val="clear" w:color="000000" w:fill="CCFFFF"/>
            <w:noWrap/>
            <w:vAlign w:val="center"/>
            <w:hideMark/>
          </w:tcPr>
          <w:p w14:paraId="0F2AA8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2.567.174,21</w:t>
            </w:r>
          </w:p>
        </w:tc>
        <w:tc>
          <w:tcPr>
            <w:tcW w:w="440" w:type="pct"/>
            <w:gridSpan w:val="2"/>
            <w:shd w:val="clear" w:color="000000" w:fill="CCFFFF"/>
            <w:noWrap/>
            <w:vAlign w:val="center"/>
            <w:hideMark/>
          </w:tcPr>
          <w:p w14:paraId="729A26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8.234.036,33</w:t>
            </w:r>
          </w:p>
        </w:tc>
        <w:tc>
          <w:tcPr>
            <w:tcW w:w="478" w:type="pct"/>
            <w:gridSpan w:val="2"/>
            <w:shd w:val="clear" w:color="000000" w:fill="CCFFFF"/>
            <w:noWrap/>
            <w:vAlign w:val="center"/>
            <w:hideMark/>
          </w:tcPr>
          <w:p w14:paraId="1ECB68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1.230.466.914,63</w:t>
            </w:r>
          </w:p>
        </w:tc>
        <w:tc>
          <w:tcPr>
            <w:tcW w:w="478" w:type="pct"/>
            <w:shd w:val="clear" w:color="000000" w:fill="CCFFFF"/>
            <w:noWrap/>
            <w:vAlign w:val="center"/>
            <w:hideMark/>
          </w:tcPr>
          <w:p w14:paraId="7C6C88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1.248.995.359,74</w:t>
            </w:r>
          </w:p>
        </w:tc>
      </w:tr>
      <w:tr w:rsidR="000A55C6" w:rsidRPr="000A55C6" w14:paraId="6ADAF3BD" w14:textId="77777777" w:rsidTr="000B30DF">
        <w:trPr>
          <w:trHeight w:val="227"/>
          <w:jc w:val="center"/>
        </w:trPr>
        <w:tc>
          <w:tcPr>
            <w:tcW w:w="189" w:type="pct"/>
            <w:noWrap/>
            <w:vAlign w:val="center"/>
            <w:hideMark/>
          </w:tcPr>
          <w:p w14:paraId="5176C9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2060</w:t>
            </w:r>
          </w:p>
        </w:tc>
        <w:tc>
          <w:tcPr>
            <w:tcW w:w="481" w:type="pct"/>
            <w:gridSpan w:val="2"/>
            <w:noWrap/>
            <w:vAlign w:val="center"/>
            <w:hideMark/>
          </w:tcPr>
          <w:p w14:paraId="55245C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13.372.676,04</w:t>
            </w:r>
          </w:p>
        </w:tc>
        <w:tc>
          <w:tcPr>
            <w:tcW w:w="379" w:type="pct"/>
            <w:gridSpan w:val="2"/>
            <w:noWrap/>
            <w:vAlign w:val="center"/>
            <w:hideMark/>
          </w:tcPr>
          <w:p w14:paraId="6EF896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1C124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13.372.676,04</w:t>
            </w:r>
          </w:p>
        </w:tc>
        <w:tc>
          <w:tcPr>
            <w:tcW w:w="471" w:type="pct"/>
            <w:noWrap/>
            <w:vAlign w:val="center"/>
            <w:hideMark/>
          </w:tcPr>
          <w:p w14:paraId="79B2AD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1.207.805.289,20</w:t>
            </w:r>
          </w:p>
        </w:tc>
        <w:tc>
          <w:tcPr>
            <w:tcW w:w="336" w:type="pct"/>
            <w:gridSpan w:val="2"/>
            <w:noWrap/>
            <w:vAlign w:val="center"/>
            <w:hideMark/>
          </w:tcPr>
          <w:p w14:paraId="56B9EE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360F73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1.207.805.289,20</w:t>
            </w:r>
          </w:p>
        </w:tc>
        <w:tc>
          <w:tcPr>
            <w:tcW w:w="442" w:type="pct"/>
            <w:gridSpan w:val="2"/>
            <w:noWrap/>
            <w:vAlign w:val="center"/>
            <w:hideMark/>
          </w:tcPr>
          <w:p w14:paraId="09CC16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5.146.399,80</w:t>
            </w:r>
          </w:p>
        </w:tc>
        <w:tc>
          <w:tcPr>
            <w:tcW w:w="361" w:type="pct"/>
            <w:noWrap/>
            <w:vAlign w:val="center"/>
            <w:hideMark/>
          </w:tcPr>
          <w:p w14:paraId="758561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2.488.150,01</w:t>
            </w:r>
          </w:p>
        </w:tc>
        <w:tc>
          <w:tcPr>
            <w:tcW w:w="440" w:type="pct"/>
            <w:gridSpan w:val="2"/>
            <w:noWrap/>
            <w:vAlign w:val="center"/>
            <w:hideMark/>
          </w:tcPr>
          <w:p w14:paraId="18EC5A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7.634.549,82</w:t>
            </w:r>
          </w:p>
        </w:tc>
        <w:tc>
          <w:tcPr>
            <w:tcW w:w="478" w:type="pct"/>
            <w:gridSpan w:val="2"/>
            <w:noWrap/>
            <w:vAlign w:val="center"/>
            <w:hideMark/>
          </w:tcPr>
          <w:p w14:paraId="3E4A52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1.215.439.839,02</w:t>
            </w:r>
          </w:p>
        </w:tc>
        <w:tc>
          <w:tcPr>
            <w:tcW w:w="478" w:type="pct"/>
            <w:noWrap/>
            <w:vAlign w:val="center"/>
            <w:hideMark/>
          </w:tcPr>
          <w:p w14:paraId="4446CA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1.228.812.515,06</w:t>
            </w:r>
          </w:p>
        </w:tc>
      </w:tr>
      <w:tr w:rsidR="000A55C6" w:rsidRPr="000A55C6" w14:paraId="7F18460C" w14:textId="77777777" w:rsidTr="000B30DF">
        <w:trPr>
          <w:trHeight w:val="227"/>
          <w:jc w:val="center"/>
        </w:trPr>
        <w:tc>
          <w:tcPr>
            <w:tcW w:w="189" w:type="pct"/>
            <w:shd w:val="clear" w:color="000000" w:fill="CCFFFF"/>
            <w:noWrap/>
            <w:vAlign w:val="center"/>
            <w:hideMark/>
          </w:tcPr>
          <w:p w14:paraId="6CC59B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2061</w:t>
            </w:r>
          </w:p>
        </w:tc>
        <w:tc>
          <w:tcPr>
            <w:tcW w:w="481" w:type="pct"/>
            <w:gridSpan w:val="2"/>
            <w:shd w:val="clear" w:color="000000" w:fill="CCFFFF"/>
            <w:noWrap/>
            <w:vAlign w:val="center"/>
            <w:hideMark/>
          </w:tcPr>
          <w:p w14:paraId="73DD62C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9.092.566,18</w:t>
            </w:r>
          </w:p>
        </w:tc>
        <w:tc>
          <w:tcPr>
            <w:tcW w:w="379" w:type="pct"/>
            <w:gridSpan w:val="2"/>
            <w:shd w:val="clear" w:color="000000" w:fill="CCFFFF"/>
            <w:noWrap/>
            <w:vAlign w:val="center"/>
            <w:hideMark/>
          </w:tcPr>
          <w:p w14:paraId="0F228C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3B7918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9.092.566,18</w:t>
            </w:r>
          </w:p>
        </w:tc>
        <w:tc>
          <w:tcPr>
            <w:tcW w:w="471" w:type="pct"/>
            <w:shd w:val="clear" w:color="000000" w:fill="CCFFFF"/>
            <w:noWrap/>
            <w:vAlign w:val="center"/>
            <w:hideMark/>
          </w:tcPr>
          <w:p w14:paraId="2FA66E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1.190.610.766,38</w:t>
            </w:r>
          </w:p>
        </w:tc>
        <w:tc>
          <w:tcPr>
            <w:tcW w:w="336" w:type="pct"/>
            <w:gridSpan w:val="2"/>
            <w:shd w:val="clear" w:color="000000" w:fill="CCFFFF"/>
            <w:noWrap/>
            <w:vAlign w:val="center"/>
            <w:hideMark/>
          </w:tcPr>
          <w:p w14:paraId="1EDCDE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1A4189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1.190.610.766,38</w:t>
            </w:r>
          </w:p>
        </w:tc>
        <w:tc>
          <w:tcPr>
            <w:tcW w:w="442" w:type="pct"/>
            <w:gridSpan w:val="2"/>
            <w:shd w:val="clear" w:color="000000" w:fill="CCFFFF"/>
            <w:noWrap/>
            <w:vAlign w:val="center"/>
            <w:hideMark/>
          </w:tcPr>
          <w:p w14:paraId="5F3295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4.636.296,67</w:t>
            </w:r>
          </w:p>
        </w:tc>
        <w:tc>
          <w:tcPr>
            <w:tcW w:w="361" w:type="pct"/>
            <w:shd w:val="clear" w:color="000000" w:fill="CCFFFF"/>
            <w:noWrap/>
            <w:vAlign w:val="center"/>
            <w:hideMark/>
          </w:tcPr>
          <w:p w14:paraId="329E46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2.411.329,72</w:t>
            </w:r>
          </w:p>
        </w:tc>
        <w:tc>
          <w:tcPr>
            <w:tcW w:w="440" w:type="pct"/>
            <w:gridSpan w:val="2"/>
            <w:shd w:val="clear" w:color="000000" w:fill="CCFFFF"/>
            <w:noWrap/>
            <w:vAlign w:val="center"/>
            <w:hideMark/>
          </w:tcPr>
          <w:p w14:paraId="7CF1AE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7.047.626,39</w:t>
            </w:r>
          </w:p>
        </w:tc>
        <w:tc>
          <w:tcPr>
            <w:tcW w:w="478" w:type="pct"/>
            <w:gridSpan w:val="2"/>
            <w:shd w:val="clear" w:color="000000" w:fill="CCFFFF"/>
            <w:noWrap/>
            <w:vAlign w:val="center"/>
            <w:hideMark/>
          </w:tcPr>
          <w:p w14:paraId="5EC9A9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1.197.658.392,77</w:t>
            </w:r>
          </w:p>
        </w:tc>
        <w:tc>
          <w:tcPr>
            <w:tcW w:w="478" w:type="pct"/>
            <w:shd w:val="clear" w:color="000000" w:fill="CCFFFF"/>
            <w:noWrap/>
            <w:vAlign w:val="center"/>
            <w:hideMark/>
          </w:tcPr>
          <w:p w14:paraId="7970FF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1.206.750.958,95</w:t>
            </w:r>
          </w:p>
        </w:tc>
      </w:tr>
      <w:tr w:rsidR="000A55C6" w:rsidRPr="000A55C6" w14:paraId="13FAFF97" w14:textId="77777777" w:rsidTr="000B30DF">
        <w:trPr>
          <w:trHeight w:val="227"/>
          <w:jc w:val="center"/>
        </w:trPr>
        <w:tc>
          <w:tcPr>
            <w:tcW w:w="189" w:type="pct"/>
            <w:noWrap/>
            <w:vAlign w:val="center"/>
            <w:hideMark/>
          </w:tcPr>
          <w:p w14:paraId="614437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2062</w:t>
            </w:r>
          </w:p>
        </w:tc>
        <w:tc>
          <w:tcPr>
            <w:tcW w:w="481" w:type="pct"/>
            <w:gridSpan w:val="2"/>
            <w:noWrap/>
            <w:vAlign w:val="center"/>
            <w:hideMark/>
          </w:tcPr>
          <w:p w14:paraId="111FFC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6.260.566,39</w:t>
            </w:r>
          </w:p>
        </w:tc>
        <w:tc>
          <w:tcPr>
            <w:tcW w:w="379" w:type="pct"/>
            <w:gridSpan w:val="2"/>
            <w:noWrap/>
            <w:vAlign w:val="center"/>
            <w:hideMark/>
          </w:tcPr>
          <w:p w14:paraId="132ED3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067E03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6.260.566,39</w:t>
            </w:r>
          </w:p>
        </w:tc>
        <w:tc>
          <w:tcPr>
            <w:tcW w:w="471" w:type="pct"/>
            <w:noWrap/>
            <w:vAlign w:val="center"/>
            <w:hideMark/>
          </w:tcPr>
          <w:p w14:paraId="2B46152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1.169.991.607,25</w:t>
            </w:r>
          </w:p>
        </w:tc>
        <w:tc>
          <w:tcPr>
            <w:tcW w:w="336" w:type="pct"/>
            <w:gridSpan w:val="2"/>
            <w:noWrap/>
            <w:vAlign w:val="center"/>
            <w:hideMark/>
          </w:tcPr>
          <w:p w14:paraId="3AA75B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15CFD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1.169.991.607,25</w:t>
            </w:r>
          </w:p>
        </w:tc>
        <w:tc>
          <w:tcPr>
            <w:tcW w:w="442" w:type="pct"/>
            <w:gridSpan w:val="2"/>
            <w:noWrap/>
            <w:vAlign w:val="center"/>
            <w:hideMark/>
          </w:tcPr>
          <w:p w14:paraId="277BDA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4.147.353,48</w:t>
            </w:r>
          </w:p>
        </w:tc>
        <w:tc>
          <w:tcPr>
            <w:tcW w:w="361" w:type="pct"/>
            <w:noWrap/>
            <w:vAlign w:val="center"/>
            <w:hideMark/>
          </w:tcPr>
          <w:p w14:paraId="556C75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2.337.174,76</w:t>
            </w:r>
          </w:p>
        </w:tc>
        <w:tc>
          <w:tcPr>
            <w:tcW w:w="440" w:type="pct"/>
            <w:gridSpan w:val="2"/>
            <w:noWrap/>
            <w:vAlign w:val="center"/>
            <w:hideMark/>
          </w:tcPr>
          <w:p w14:paraId="3CD891A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6.484.528,24</w:t>
            </w:r>
          </w:p>
        </w:tc>
        <w:tc>
          <w:tcPr>
            <w:tcW w:w="478" w:type="pct"/>
            <w:gridSpan w:val="2"/>
            <w:noWrap/>
            <w:vAlign w:val="center"/>
            <w:hideMark/>
          </w:tcPr>
          <w:p w14:paraId="5B5948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1.176.476.135,49</w:t>
            </w:r>
          </w:p>
        </w:tc>
        <w:tc>
          <w:tcPr>
            <w:tcW w:w="478" w:type="pct"/>
            <w:noWrap/>
            <w:vAlign w:val="center"/>
            <w:hideMark/>
          </w:tcPr>
          <w:p w14:paraId="0B31E3C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1.182.736.701,88</w:t>
            </w:r>
          </w:p>
        </w:tc>
      </w:tr>
      <w:tr w:rsidR="000A55C6" w:rsidRPr="000A55C6" w14:paraId="567BB9EB" w14:textId="77777777" w:rsidTr="000B30DF">
        <w:trPr>
          <w:trHeight w:val="227"/>
          <w:jc w:val="center"/>
        </w:trPr>
        <w:tc>
          <w:tcPr>
            <w:tcW w:w="189" w:type="pct"/>
            <w:shd w:val="clear" w:color="000000" w:fill="CCFFFF"/>
            <w:noWrap/>
            <w:vAlign w:val="center"/>
            <w:hideMark/>
          </w:tcPr>
          <w:p w14:paraId="1F2BF8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2063</w:t>
            </w:r>
          </w:p>
        </w:tc>
        <w:tc>
          <w:tcPr>
            <w:tcW w:w="481" w:type="pct"/>
            <w:gridSpan w:val="2"/>
            <w:shd w:val="clear" w:color="000000" w:fill="CCFFFF"/>
            <w:noWrap/>
            <w:vAlign w:val="center"/>
            <w:hideMark/>
          </w:tcPr>
          <w:p w14:paraId="74DEC7F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4.176.300,05</w:t>
            </w:r>
          </w:p>
        </w:tc>
        <w:tc>
          <w:tcPr>
            <w:tcW w:w="379" w:type="pct"/>
            <w:gridSpan w:val="2"/>
            <w:shd w:val="clear" w:color="000000" w:fill="CCFFFF"/>
            <w:noWrap/>
            <w:vAlign w:val="center"/>
            <w:hideMark/>
          </w:tcPr>
          <w:p w14:paraId="21AB764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9E63A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4.176.300,05</w:t>
            </w:r>
          </w:p>
        </w:tc>
        <w:tc>
          <w:tcPr>
            <w:tcW w:w="471" w:type="pct"/>
            <w:shd w:val="clear" w:color="000000" w:fill="CCFFFF"/>
            <w:noWrap/>
            <w:vAlign w:val="center"/>
            <w:hideMark/>
          </w:tcPr>
          <w:p w14:paraId="206966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1.146.573.870,96</w:t>
            </w:r>
          </w:p>
        </w:tc>
        <w:tc>
          <w:tcPr>
            <w:tcW w:w="336" w:type="pct"/>
            <w:gridSpan w:val="2"/>
            <w:shd w:val="clear" w:color="000000" w:fill="CCFFFF"/>
            <w:noWrap/>
            <w:vAlign w:val="center"/>
            <w:hideMark/>
          </w:tcPr>
          <w:p w14:paraId="0689E7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738191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1.146.573.870,96</w:t>
            </w:r>
          </w:p>
        </w:tc>
        <w:tc>
          <w:tcPr>
            <w:tcW w:w="442" w:type="pct"/>
            <w:gridSpan w:val="2"/>
            <w:shd w:val="clear" w:color="000000" w:fill="CCFFFF"/>
            <w:noWrap/>
            <w:vAlign w:val="center"/>
            <w:hideMark/>
          </w:tcPr>
          <w:p w14:paraId="4CBBA4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3.677.850,00</w:t>
            </w:r>
          </w:p>
        </w:tc>
        <w:tc>
          <w:tcPr>
            <w:tcW w:w="361" w:type="pct"/>
            <w:shd w:val="clear" w:color="000000" w:fill="CCFFFF"/>
            <w:noWrap/>
            <w:vAlign w:val="center"/>
            <w:hideMark/>
          </w:tcPr>
          <w:p w14:paraId="55AF11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2.265.920,27</w:t>
            </w:r>
          </w:p>
        </w:tc>
        <w:tc>
          <w:tcPr>
            <w:tcW w:w="440" w:type="pct"/>
            <w:gridSpan w:val="2"/>
            <w:shd w:val="clear" w:color="000000" w:fill="CCFFFF"/>
            <w:noWrap/>
            <w:vAlign w:val="center"/>
            <w:hideMark/>
          </w:tcPr>
          <w:p w14:paraId="383CC6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5.943.770,27</w:t>
            </w:r>
          </w:p>
        </w:tc>
        <w:tc>
          <w:tcPr>
            <w:tcW w:w="478" w:type="pct"/>
            <w:gridSpan w:val="2"/>
            <w:shd w:val="clear" w:color="000000" w:fill="CCFFFF"/>
            <w:noWrap/>
            <w:vAlign w:val="center"/>
            <w:hideMark/>
          </w:tcPr>
          <w:p w14:paraId="0EA7AE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1.152.517.641,23</w:t>
            </w:r>
          </w:p>
        </w:tc>
        <w:tc>
          <w:tcPr>
            <w:tcW w:w="478" w:type="pct"/>
            <w:shd w:val="clear" w:color="000000" w:fill="CCFFFF"/>
            <w:noWrap/>
            <w:vAlign w:val="center"/>
            <w:hideMark/>
          </w:tcPr>
          <w:p w14:paraId="51E197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1.156.693.941,28</w:t>
            </w:r>
          </w:p>
        </w:tc>
      </w:tr>
      <w:tr w:rsidR="000A55C6" w:rsidRPr="000A55C6" w14:paraId="63DD6445" w14:textId="77777777" w:rsidTr="000B30DF">
        <w:trPr>
          <w:trHeight w:val="227"/>
          <w:jc w:val="center"/>
        </w:trPr>
        <w:tc>
          <w:tcPr>
            <w:tcW w:w="189" w:type="pct"/>
            <w:noWrap/>
            <w:vAlign w:val="center"/>
            <w:hideMark/>
          </w:tcPr>
          <w:p w14:paraId="63984D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2064</w:t>
            </w:r>
          </w:p>
        </w:tc>
        <w:tc>
          <w:tcPr>
            <w:tcW w:w="481" w:type="pct"/>
            <w:gridSpan w:val="2"/>
            <w:noWrap/>
            <w:vAlign w:val="center"/>
            <w:hideMark/>
          </w:tcPr>
          <w:p w14:paraId="64E12A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2.339.521,89</w:t>
            </w:r>
          </w:p>
        </w:tc>
        <w:tc>
          <w:tcPr>
            <w:tcW w:w="379" w:type="pct"/>
            <w:gridSpan w:val="2"/>
            <w:noWrap/>
            <w:vAlign w:val="center"/>
            <w:hideMark/>
          </w:tcPr>
          <w:p w14:paraId="2D31AA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656D2E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2.339.521,89</w:t>
            </w:r>
          </w:p>
        </w:tc>
        <w:tc>
          <w:tcPr>
            <w:tcW w:w="471" w:type="pct"/>
            <w:noWrap/>
            <w:vAlign w:val="center"/>
            <w:hideMark/>
          </w:tcPr>
          <w:p w14:paraId="2896F5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1.120.812.230,87</w:t>
            </w:r>
          </w:p>
        </w:tc>
        <w:tc>
          <w:tcPr>
            <w:tcW w:w="336" w:type="pct"/>
            <w:gridSpan w:val="2"/>
            <w:noWrap/>
            <w:vAlign w:val="center"/>
            <w:hideMark/>
          </w:tcPr>
          <w:p w14:paraId="4257F6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3A892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1.120.812.230,87</w:t>
            </w:r>
          </w:p>
        </w:tc>
        <w:tc>
          <w:tcPr>
            <w:tcW w:w="442" w:type="pct"/>
            <w:gridSpan w:val="2"/>
            <w:noWrap/>
            <w:vAlign w:val="center"/>
            <w:hideMark/>
          </w:tcPr>
          <w:p w14:paraId="35091F6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3.250.054,37</w:t>
            </w:r>
          </w:p>
        </w:tc>
        <w:tc>
          <w:tcPr>
            <w:tcW w:w="361" w:type="pct"/>
            <w:noWrap/>
            <w:vAlign w:val="center"/>
            <w:hideMark/>
          </w:tcPr>
          <w:p w14:paraId="3A058EC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2.197.554,41</w:t>
            </w:r>
          </w:p>
        </w:tc>
        <w:tc>
          <w:tcPr>
            <w:tcW w:w="440" w:type="pct"/>
            <w:gridSpan w:val="2"/>
            <w:noWrap/>
            <w:vAlign w:val="center"/>
            <w:hideMark/>
          </w:tcPr>
          <w:p w14:paraId="024327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5.447.608,78</w:t>
            </w:r>
          </w:p>
        </w:tc>
        <w:tc>
          <w:tcPr>
            <w:tcW w:w="478" w:type="pct"/>
            <w:gridSpan w:val="2"/>
            <w:noWrap/>
            <w:vAlign w:val="center"/>
            <w:hideMark/>
          </w:tcPr>
          <w:p w14:paraId="654212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1.126.259.839,65</w:t>
            </w:r>
          </w:p>
        </w:tc>
        <w:tc>
          <w:tcPr>
            <w:tcW w:w="478" w:type="pct"/>
            <w:noWrap/>
            <w:vAlign w:val="center"/>
            <w:hideMark/>
          </w:tcPr>
          <w:p w14:paraId="32CFAA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1.128.599.361,54</w:t>
            </w:r>
          </w:p>
        </w:tc>
      </w:tr>
      <w:tr w:rsidR="000A55C6" w:rsidRPr="000A55C6" w14:paraId="36D9C1E3" w14:textId="77777777" w:rsidTr="000B30DF">
        <w:trPr>
          <w:trHeight w:val="227"/>
          <w:jc w:val="center"/>
        </w:trPr>
        <w:tc>
          <w:tcPr>
            <w:tcW w:w="189" w:type="pct"/>
            <w:shd w:val="clear" w:color="000000" w:fill="CCFFFF"/>
            <w:noWrap/>
            <w:vAlign w:val="center"/>
            <w:hideMark/>
          </w:tcPr>
          <w:p w14:paraId="3F5C95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2065</w:t>
            </w:r>
          </w:p>
        </w:tc>
        <w:tc>
          <w:tcPr>
            <w:tcW w:w="481" w:type="pct"/>
            <w:gridSpan w:val="2"/>
            <w:shd w:val="clear" w:color="000000" w:fill="CCFFFF"/>
            <w:noWrap/>
            <w:vAlign w:val="center"/>
            <w:hideMark/>
          </w:tcPr>
          <w:p w14:paraId="5DF00C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1.330.487,28</w:t>
            </w:r>
          </w:p>
        </w:tc>
        <w:tc>
          <w:tcPr>
            <w:tcW w:w="379" w:type="pct"/>
            <w:gridSpan w:val="2"/>
            <w:shd w:val="clear" w:color="000000" w:fill="CCFFFF"/>
            <w:noWrap/>
            <w:vAlign w:val="center"/>
            <w:hideMark/>
          </w:tcPr>
          <w:p w14:paraId="5D2014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32B432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1.330.487,28</w:t>
            </w:r>
          </w:p>
        </w:tc>
        <w:tc>
          <w:tcPr>
            <w:tcW w:w="471" w:type="pct"/>
            <w:shd w:val="clear" w:color="000000" w:fill="CCFFFF"/>
            <w:noWrap/>
            <w:vAlign w:val="center"/>
            <w:hideMark/>
          </w:tcPr>
          <w:p w14:paraId="45F520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1.092.090.269,90</w:t>
            </w:r>
          </w:p>
        </w:tc>
        <w:tc>
          <w:tcPr>
            <w:tcW w:w="336" w:type="pct"/>
            <w:gridSpan w:val="2"/>
            <w:shd w:val="clear" w:color="000000" w:fill="CCFFFF"/>
            <w:noWrap/>
            <w:vAlign w:val="center"/>
            <w:hideMark/>
          </w:tcPr>
          <w:p w14:paraId="67FAB3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17C6E5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1.092.090.269,90</w:t>
            </w:r>
          </w:p>
        </w:tc>
        <w:tc>
          <w:tcPr>
            <w:tcW w:w="442" w:type="pct"/>
            <w:gridSpan w:val="2"/>
            <w:shd w:val="clear" w:color="000000" w:fill="CCFFFF"/>
            <w:noWrap/>
            <w:vAlign w:val="center"/>
            <w:hideMark/>
          </w:tcPr>
          <w:p w14:paraId="447101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2.835.736,22</w:t>
            </w:r>
          </w:p>
        </w:tc>
        <w:tc>
          <w:tcPr>
            <w:tcW w:w="361" w:type="pct"/>
            <w:shd w:val="clear" w:color="000000" w:fill="CCFFFF"/>
            <w:noWrap/>
            <w:vAlign w:val="center"/>
            <w:hideMark/>
          </w:tcPr>
          <w:p w14:paraId="3E65DE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2.132.082,81</w:t>
            </w:r>
          </w:p>
        </w:tc>
        <w:tc>
          <w:tcPr>
            <w:tcW w:w="440" w:type="pct"/>
            <w:gridSpan w:val="2"/>
            <w:shd w:val="clear" w:color="000000" w:fill="CCFFFF"/>
            <w:noWrap/>
            <w:vAlign w:val="center"/>
            <w:hideMark/>
          </w:tcPr>
          <w:p w14:paraId="651349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4.967.819,02</w:t>
            </w:r>
          </w:p>
        </w:tc>
        <w:tc>
          <w:tcPr>
            <w:tcW w:w="478" w:type="pct"/>
            <w:gridSpan w:val="2"/>
            <w:shd w:val="clear" w:color="000000" w:fill="CCFFFF"/>
            <w:noWrap/>
            <w:vAlign w:val="center"/>
            <w:hideMark/>
          </w:tcPr>
          <w:p w14:paraId="3005F2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1.097.058.088,92</w:t>
            </w:r>
          </w:p>
        </w:tc>
        <w:tc>
          <w:tcPr>
            <w:tcW w:w="478" w:type="pct"/>
            <w:shd w:val="clear" w:color="000000" w:fill="CCFFFF"/>
            <w:noWrap/>
            <w:vAlign w:val="center"/>
            <w:hideMark/>
          </w:tcPr>
          <w:p w14:paraId="6F309BE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1.098.388.576,20</w:t>
            </w:r>
          </w:p>
        </w:tc>
      </w:tr>
      <w:tr w:rsidR="000A55C6" w:rsidRPr="000A55C6" w14:paraId="00DD7723" w14:textId="77777777" w:rsidTr="000B30DF">
        <w:trPr>
          <w:trHeight w:val="227"/>
          <w:jc w:val="center"/>
        </w:trPr>
        <w:tc>
          <w:tcPr>
            <w:tcW w:w="189" w:type="pct"/>
            <w:noWrap/>
            <w:vAlign w:val="center"/>
            <w:hideMark/>
          </w:tcPr>
          <w:p w14:paraId="5AEFFA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2066</w:t>
            </w:r>
          </w:p>
        </w:tc>
        <w:tc>
          <w:tcPr>
            <w:tcW w:w="481" w:type="pct"/>
            <w:gridSpan w:val="2"/>
            <w:noWrap/>
            <w:vAlign w:val="center"/>
            <w:hideMark/>
          </w:tcPr>
          <w:p w14:paraId="4371B2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726.081,79</w:t>
            </w:r>
          </w:p>
        </w:tc>
        <w:tc>
          <w:tcPr>
            <w:tcW w:w="379" w:type="pct"/>
            <w:gridSpan w:val="2"/>
            <w:noWrap/>
            <w:vAlign w:val="center"/>
            <w:hideMark/>
          </w:tcPr>
          <w:p w14:paraId="7BC823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481992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726.081,79</w:t>
            </w:r>
          </w:p>
        </w:tc>
        <w:tc>
          <w:tcPr>
            <w:tcW w:w="471" w:type="pct"/>
            <w:noWrap/>
            <w:vAlign w:val="center"/>
            <w:hideMark/>
          </w:tcPr>
          <w:p w14:paraId="181620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1.060.827.262,23</w:t>
            </w:r>
          </w:p>
        </w:tc>
        <w:tc>
          <w:tcPr>
            <w:tcW w:w="336" w:type="pct"/>
            <w:gridSpan w:val="2"/>
            <w:noWrap/>
            <w:vAlign w:val="center"/>
            <w:hideMark/>
          </w:tcPr>
          <w:p w14:paraId="23E6CC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851F1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1.060.827.262,23</w:t>
            </w:r>
          </w:p>
        </w:tc>
        <w:tc>
          <w:tcPr>
            <w:tcW w:w="442" w:type="pct"/>
            <w:gridSpan w:val="2"/>
            <w:noWrap/>
            <w:vAlign w:val="center"/>
            <w:hideMark/>
          </w:tcPr>
          <w:p w14:paraId="2AAF75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2.460.660,89</w:t>
            </w:r>
          </w:p>
        </w:tc>
        <w:tc>
          <w:tcPr>
            <w:tcW w:w="361" w:type="pct"/>
            <w:noWrap/>
            <w:vAlign w:val="center"/>
            <w:hideMark/>
          </w:tcPr>
          <w:p w14:paraId="2838721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2.069.328,86</w:t>
            </w:r>
          </w:p>
        </w:tc>
        <w:tc>
          <w:tcPr>
            <w:tcW w:w="440" w:type="pct"/>
            <w:gridSpan w:val="2"/>
            <w:noWrap/>
            <w:vAlign w:val="center"/>
            <w:hideMark/>
          </w:tcPr>
          <w:p w14:paraId="187DF5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4.529.989,74</w:t>
            </w:r>
          </w:p>
        </w:tc>
        <w:tc>
          <w:tcPr>
            <w:tcW w:w="478" w:type="pct"/>
            <w:gridSpan w:val="2"/>
            <w:noWrap/>
            <w:vAlign w:val="center"/>
            <w:hideMark/>
          </w:tcPr>
          <w:p w14:paraId="33519F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1.065.357.251,97</w:t>
            </w:r>
          </w:p>
        </w:tc>
        <w:tc>
          <w:tcPr>
            <w:tcW w:w="478" w:type="pct"/>
            <w:noWrap/>
            <w:vAlign w:val="center"/>
            <w:hideMark/>
          </w:tcPr>
          <w:p w14:paraId="5D6B85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1.066.083.333,76</w:t>
            </w:r>
          </w:p>
        </w:tc>
      </w:tr>
      <w:tr w:rsidR="000A55C6" w:rsidRPr="000A55C6" w14:paraId="5CB02522" w14:textId="77777777" w:rsidTr="000B30DF">
        <w:trPr>
          <w:trHeight w:val="227"/>
          <w:jc w:val="center"/>
        </w:trPr>
        <w:tc>
          <w:tcPr>
            <w:tcW w:w="189" w:type="pct"/>
            <w:shd w:val="clear" w:color="000000" w:fill="CCFFFF"/>
            <w:noWrap/>
            <w:vAlign w:val="center"/>
            <w:hideMark/>
          </w:tcPr>
          <w:p w14:paraId="4B301A8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2067</w:t>
            </w:r>
          </w:p>
        </w:tc>
        <w:tc>
          <w:tcPr>
            <w:tcW w:w="481" w:type="pct"/>
            <w:gridSpan w:val="2"/>
            <w:shd w:val="clear" w:color="000000" w:fill="CCFFFF"/>
            <w:noWrap/>
            <w:vAlign w:val="center"/>
            <w:hideMark/>
          </w:tcPr>
          <w:p w14:paraId="0F76C2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531.196,51</w:t>
            </w:r>
          </w:p>
        </w:tc>
        <w:tc>
          <w:tcPr>
            <w:tcW w:w="379" w:type="pct"/>
            <w:gridSpan w:val="2"/>
            <w:shd w:val="clear" w:color="000000" w:fill="CCFFFF"/>
            <w:noWrap/>
            <w:vAlign w:val="center"/>
            <w:hideMark/>
          </w:tcPr>
          <w:p w14:paraId="5A1742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94D2F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531.196,51</w:t>
            </w:r>
          </w:p>
        </w:tc>
        <w:tc>
          <w:tcPr>
            <w:tcW w:w="471" w:type="pct"/>
            <w:shd w:val="clear" w:color="000000" w:fill="CCFFFF"/>
            <w:noWrap/>
            <w:vAlign w:val="center"/>
            <w:hideMark/>
          </w:tcPr>
          <w:p w14:paraId="311BB9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1.027.031.945,83</w:t>
            </w:r>
          </w:p>
        </w:tc>
        <w:tc>
          <w:tcPr>
            <w:tcW w:w="336" w:type="pct"/>
            <w:gridSpan w:val="2"/>
            <w:shd w:val="clear" w:color="000000" w:fill="CCFFFF"/>
            <w:noWrap/>
            <w:vAlign w:val="center"/>
            <w:hideMark/>
          </w:tcPr>
          <w:p w14:paraId="0F98A2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6DA613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1.027.031.945,83</w:t>
            </w:r>
          </w:p>
        </w:tc>
        <w:tc>
          <w:tcPr>
            <w:tcW w:w="442" w:type="pct"/>
            <w:gridSpan w:val="2"/>
            <w:shd w:val="clear" w:color="000000" w:fill="CCFFFF"/>
            <w:noWrap/>
            <w:vAlign w:val="center"/>
            <w:hideMark/>
          </w:tcPr>
          <w:p w14:paraId="1734CC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2.105.992,67</w:t>
            </w:r>
          </w:p>
        </w:tc>
        <w:tc>
          <w:tcPr>
            <w:tcW w:w="361" w:type="pct"/>
            <w:shd w:val="clear" w:color="000000" w:fill="CCFFFF"/>
            <w:noWrap/>
            <w:vAlign w:val="center"/>
            <w:hideMark/>
          </w:tcPr>
          <w:p w14:paraId="5F8CDC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2.009.289,25</w:t>
            </w:r>
          </w:p>
        </w:tc>
        <w:tc>
          <w:tcPr>
            <w:tcW w:w="440" w:type="pct"/>
            <w:gridSpan w:val="2"/>
            <w:shd w:val="clear" w:color="000000" w:fill="CCFFFF"/>
            <w:noWrap/>
            <w:vAlign w:val="center"/>
            <w:hideMark/>
          </w:tcPr>
          <w:p w14:paraId="39E8F4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4.115.281,92</w:t>
            </w:r>
          </w:p>
        </w:tc>
        <w:tc>
          <w:tcPr>
            <w:tcW w:w="478" w:type="pct"/>
            <w:gridSpan w:val="2"/>
            <w:shd w:val="clear" w:color="000000" w:fill="CCFFFF"/>
            <w:noWrap/>
            <w:vAlign w:val="center"/>
            <w:hideMark/>
          </w:tcPr>
          <w:p w14:paraId="38F71B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1.031.147.227,75</w:t>
            </w:r>
          </w:p>
        </w:tc>
        <w:tc>
          <w:tcPr>
            <w:tcW w:w="478" w:type="pct"/>
            <w:shd w:val="clear" w:color="000000" w:fill="CCFFFF"/>
            <w:noWrap/>
            <w:vAlign w:val="center"/>
            <w:hideMark/>
          </w:tcPr>
          <w:p w14:paraId="7AE5CB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1.031.678.424,25</w:t>
            </w:r>
          </w:p>
        </w:tc>
      </w:tr>
      <w:tr w:rsidR="000A55C6" w:rsidRPr="000A55C6" w14:paraId="16D41767" w14:textId="77777777" w:rsidTr="000B30DF">
        <w:trPr>
          <w:trHeight w:val="227"/>
          <w:jc w:val="center"/>
        </w:trPr>
        <w:tc>
          <w:tcPr>
            <w:tcW w:w="189" w:type="pct"/>
            <w:noWrap/>
            <w:vAlign w:val="center"/>
            <w:hideMark/>
          </w:tcPr>
          <w:p w14:paraId="6C8D74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2068</w:t>
            </w:r>
          </w:p>
        </w:tc>
        <w:tc>
          <w:tcPr>
            <w:tcW w:w="481" w:type="pct"/>
            <w:gridSpan w:val="2"/>
            <w:noWrap/>
            <w:vAlign w:val="center"/>
            <w:hideMark/>
          </w:tcPr>
          <w:p w14:paraId="09BE02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251.085,58</w:t>
            </w:r>
          </w:p>
        </w:tc>
        <w:tc>
          <w:tcPr>
            <w:tcW w:w="379" w:type="pct"/>
            <w:gridSpan w:val="2"/>
            <w:noWrap/>
            <w:vAlign w:val="center"/>
            <w:hideMark/>
          </w:tcPr>
          <w:p w14:paraId="597192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4FFE2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251.085,58</w:t>
            </w:r>
          </w:p>
        </w:tc>
        <w:tc>
          <w:tcPr>
            <w:tcW w:w="471" w:type="pct"/>
            <w:noWrap/>
            <w:vAlign w:val="center"/>
            <w:hideMark/>
          </w:tcPr>
          <w:p w14:paraId="179B02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991.242.097,22</w:t>
            </w:r>
          </w:p>
        </w:tc>
        <w:tc>
          <w:tcPr>
            <w:tcW w:w="336" w:type="pct"/>
            <w:gridSpan w:val="2"/>
            <w:noWrap/>
            <w:vAlign w:val="center"/>
            <w:hideMark/>
          </w:tcPr>
          <w:p w14:paraId="30AC08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52C13A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991.242.097,22</w:t>
            </w:r>
          </w:p>
        </w:tc>
        <w:tc>
          <w:tcPr>
            <w:tcW w:w="442" w:type="pct"/>
            <w:gridSpan w:val="2"/>
            <w:noWrap/>
            <w:vAlign w:val="center"/>
            <w:hideMark/>
          </w:tcPr>
          <w:p w14:paraId="59ED15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1.787.762,34</w:t>
            </w:r>
          </w:p>
        </w:tc>
        <w:tc>
          <w:tcPr>
            <w:tcW w:w="361" w:type="pct"/>
            <w:noWrap/>
            <w:vAlign w:val="center"/>
            <w:hideMark/>
          </w:tcPr>
          <w:p w14:paraId="77568FD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1.951.642,26</w:t>
            </w:r>
          </w:p>
        </w:tc>
        <w:tc>
          <w:tcPr>
            <w:tcW w:w="440" w:type="pct"/>
            <w:gridSpan w:val="2"/>
            <w:noWrap/>
            <w:vAlign w:val="center"/>
            <w:hideMark/>
          </w:tcPr>
          <w:p w14:paraId="4ED95B1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3.739.404,60</w:t>
            </w:r>
          </w:p>
        </w:tc>
        <w:tc>
          <w:tcPr>
            <w:tcW w:w="478" w:type="pct"/>
            <w:gridSpan w:val="2"/>
            <w:noWrap/>
            <w:vAlign w:val="center"/>
            <w:hideMark/>
          </w:tcPr>
          <w:p w14:paraId="038934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994.981.501,82</w:t>
            </w:r>
          </w:p>
        </w:tc>
        <w:tc>
          <w:tcPr>
            <w:tcW w:w="478" w:type="pct"/>
            <w:noWrap/>
            <w:vAlign w:val="center"/>
            <w:hideMark/>
          </w:tcPr>
          <w:p w14:paraId="41C0A7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995.232.587,40</w:t>
            </w:r>
          </w:p>
        </w:tc>
      </w:tr>
      <w:tr w:rsidR="000A55C6" w:rsidRPr="000A55C6" w14:paraId="4D337BBD" w14:textId="77777777" w:rsidTr="000B30DF">
        <w:trPr>
          <w:trHeight w:val="227"/>
          <w:jc w:val="center"/>
        </w:trPr>
        <w:tc>
          <w:tcPr>
            <w:tcW w:w="189" w:type="pct"/>
            <w:shd w:val="clear" w:color="000000" w:fill="CCFFFF"/>
            <w:noWrap/>
            <w:vAlign w:val="center"/>
            <w:hideMark/>
          </w:tcPr>
          <w:p w14:paraId="619280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2069</w:t>
            </w:r>
          </w:p>
        </w:tc>
        <w:tc>
          <w:tcPr>
            <w:tcW w:w="481" w:type="pct"/>
            <w:gridSpan w:val="2"/>
            <w:shd w:val="clear" w:color="000000" w:fill="CCFFFF"/>
            <w:noWrap/>
            <w:vAlign w:val="center"/>
            <w:hideMark/>
          </w:tcPr>
          <w:p w14:paraId="4C64A6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166.023,39</w:t>
            </w:r>
          </w:p>
        </w:tc>
        <w:tc>
          <w:tcPr>
            <w:tcW w:w="379" w:type="pct"/>
            <w:gridSpan w:val="2"/>
            <w:shd w:val="clear" w:color="000000" w:fill="CCFFFF"/>
            <w:noWrap/>
            <w:vAlign w:val="center"/>
            <w:hideMark/>
          </w:tcPr>
          <w:p w14:paraId="4C6098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30C3D0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166.023,39</w:t>
            </w:r>
          </w:p>
        </w:tc>
        <w:tc>
          <w:tcPr>
            <w:tcW w:w="471" w:type="pct"/>
            <w:shd w:val="clear" w:color="000000" w:fill="CCFFFF"/>
            <w:noWrap/>
            <w:vAlign w:val="center"/>
            <w:hideMark/>
          </w:tcPr>
          <w:p w14:paraId="633509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953.242.913,06</w:t>
            </w:r>
          </w:p>
        </w:tc>
        <w:tc>
          <w:tcPr>
            <w:tcW w:w="336" w:type="pct"/>
            <w:gridSpan w:val="2"/>
            <w:shd w:val="clear" w:color="000000" w:fill="CCFFFF"/>
            <w:noWrap/>
            <w:vAlign w:val="center"/>
            <w:hideMark/>
          </w:tcPr>
          <w:p w14:paraId="04A8DF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D8DA9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953.242.913,06</w:t>
            </w:r>
          </w:p>
        </w:tc>
        <w:tc>
          <w:tcPr>
            <w:tcW w:w="442" w:type="pct"/>
            <w:gridSpan w:val="2"/>
            <w:shd w:val="clear" w:color="000000" w:fill="CCFFFF"/>
            <w:noWrap/>
            <w:vAlign w:val="center"/>
            <w:hideMark/>
          </w:tcPr>
          <w:p w14:paraId="1EB184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1.492.753,65</w:t>
            </w:r>
          </w:p>
        </w:tc>
        <w:tc>
          <w:tcPr>
            <w:tcW w:w="361" w:type="pct"/>
            <w:shd w:val="clear" w:color="000000" w:fill="CCFFFF"/>
            <w:noWrap/>
            <w:vAlign w:val="center"/>
            <w:hideMark/>
          </w:tcPr>
          <w:p w14:paraId="1B292B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1.896.172,26</w:t>
            </w:r>
          </w:p>
        </w:tc>
        <w:tc>
          <w:tcPr>
            <w:tcW w:w="440" w:type="pct"/>
            <w:gridSpan w:val="2"/>
            <w:shd w:val="clear" w:color="000000" w:fill="CCFFFF"/>
            <w:noWrap/>
            <w:vAlign w:val="center"/>
            <w:hideMark/>
          </w:tcPr>
          <w:p w14:paraId="1578EC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3.388.925,91</w:t>
            </w:r>
          </w:p>
        </w:tc>
        <w:tc>
          <w:tcPr>
            <w:tcW w:w="478" w:type="pct"/>
            <w:gridSpan w:val="2"/>
            <w:shd w:val="clear" w:color="000000" w:fill="CCFFFF"/>
            <w:noWrap/>
            <w:vAlign w:val="center"/>
            <w:hideMark/>
          </w:tcPr>
          <w:p w14:paraId="5B03DC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956.631.838,96</w:t>
            </w:r>
          </w:p>
        </w:tc>
        <w:tc>
          <w:tcPr>
            <w:tcW w:w="478" w:type="pct"/>
            <w:shd w:val="clear" w:color="000000" w:fill="CCFFFF"/>
            <w:noWrap/>
            <w:vAlign w:val="center"/>
            <w:hideMark/>
          </w:tcPr>
          <w:p w14:paraId="3E1BD7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956.797.862,35</w:t>
            </w:r>
          </w:p>
        </w:tc>
      </w:tr>
      <w:tr w:rsidR="000A55C6" w:rsidRPr="000A55C6" w14:paraId="66FC7371" w14:textId="77777777" w:rsidTr="000B30DF">
        <w:trPr>
          <w:trHeight w:val="227"/>
          <w:jc w:val="center"/>
        </w:trPr>
        <w:tc>
          <w:tcPr>
            <w:tcW w:w="189" w:type="pct"/>
            <w:noWrap/>
            <w:vAlign w:val="center"/>
            <w:hideMark/>
          </w:tcPr>
          <w:p w14:paraId="4B1EE3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2070</w:t>
            </w:r>
          </w:p>
        </w:tc>
        <w:tc>
          <w:tcPr>
            <w:tcW w:w="481" w:type="pct"/>
            <w:gridSpan w:val="2"/>
            <w:noWrap/>
            <w:vAlign w:val="center"/>
            <w:hideMark/>
          </w:tcPr>
          <w:p w14:paraId="7B0841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55.028,95</w:t>
            </w:r>
          </w:p>
        </w:tc>
        <w:tc>
          <w:tcPr>
            <w:tcW w:w="379" w:type="pct"/>
            <w:gridSpan w:val="2"/>
            <w:noWrap/>
            <w:vAlign w:val="center"/>
            <w:hideMark/>
          </w:tcPr>
          <w:p w14:paraId="06C43C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315CBA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55.028,95</w:t>
            </w:r>
          </w:p>
        </w:tc>
        <w:tc>
          <w:tcPr>
            <w:tcW w:w="471" w:type="pct"/>
            <w:noWrap/>
            <w:vAlign w:val="center"/>
            <w:hideMark/>
          </w:tcPr>
          <w:p w14:paraId="4D720F2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913.346.721,71</w:t>
            </w:r>
          </w:p>
        </w:tc>
        <w:tc>
          <w:tcPr>
            <w:tcW w:w="336" w:type="pct"/>
            <w:gridSpan w:val="2"/>
            <w:noWrap/>
            <w:vAlign w:val="center"/>
            <w:hideMark/>
          </w:tcPr>
          <w:p w14:paraId="2BBD487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179258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913.346.721,71</w:t>
            </w:r>
          </w:p>
        </w:tc>
        <w:tc>
          <w:tcPr>
            <w:tcW w:w="442" w:type="pct"/>
            <w:gridSpan w:val="2"/>
            <w:noWrap/>
            <w:vAlign w:val="center"/>
            <w:hideMark/>
          </w:tcPr>
          <w:p w14:paraId="645320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1.257.246,53</w:t>
            </w:r>
          </w:p>
        </w:tc>
        <w:tc>
          <w:tcPr>
            <w:tcW w:w="361" w:type="pct"/>
            <w:noWrap/>
            <w:vAlign w:val="center"/>
            <w:hideMark/>
          </w:tcPr>
          <w:p w14:paraId="640439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1.842.492,11</w:t>
            </w:r>
          </w:p>
        </w:tc>
        <w:tc>
          <w:tcPr>
            <w:tcW w:w="440" w:type="pct"/>
            <w:gridSpan w:val="2"/>
            <w:noWrap/>
            <w:vAlign w:val="center"/>
            <w:hideMark/>
          </w:tcPr>
          <w:p w14:paraId="111AEC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3.099.738,64</w:t>
            </w:r>
          </w:p>
        </w:tc>
        <w:tc>
          <w:tcPr>
            <w:tcW w:w="478" w:type="pct"/>
            <w:gridSpan w:val="2"/>
            <w:noWrap/>
            <w:vAlign w:val="center"/>
            <w:hideMark/>
          </w:tcPr>
          <w:p w14:paraId="50F859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916.446.460,35</w:t>
            </w:r>
          </w:p>
        </w:tc>
        <w:tc>
          <w:tcPr>
            <w:tcW w:w="478" w:type="pct"/>
            <w:noWrap/>
            <w:vAlign w:val="center"/>
            <w:hideMark/>
          </w:tcPr>
          <w:p w14:paraId="629E1E4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916.501.489,30</w:t>
            </w:r>
          </w:p>
        </w:tc>
      </w:tr>
      <w:tr w:rsidR="000A55C6" w:rsidRPr="000A55C6" w14:paraId="25859689" w14:textId="77777777" w:rsidTr="000B30DF">
        <w:trPr>
          <w:trHeight w:val="227"/>
          <w:jc w:val="center"/>
        </w:trPr>
        <w:tc>
          <w:tcPr>
            <w:tcW w:w="189" w:type="pct"/>
            <w:shd w:val="clear" w:color="000000" w:fill="CCFFFF"/>
            <w:noWrap/>
            <w:vAlign w:val="center"/>
            <w:hideMark/>
          </w:tcPr>
          <w:p w14:paraId="7DE594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2071</w:t>
            </w:r>
          </w:p>
        </w:tc>
        <w:tc>
          <w:tcPr>
            <w:tcW w:w="481" w:type="pct"/>
            <w:gridSpan w:val="2"/>
            <w:shd w:val="clear" w:color="000000" w:fill="CCFFFF"/>
            <w:noWrap/>
            <w:vAlign w:val="center"/>
            <w:hideMark/>
          </w:tcPr>
          <w:p w14:paraId="6B74A7F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755DD8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2C4956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14972F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871.626.539,81</w:t>
            </w:r>
          </w:p>
        </w:tc>
        <w:tc>
          <w:tcPr>
            <w:tcW w:w="336" w:type="pct"/>
            <w:gridSpan w:val="2"/>
            <w:shd w:val="clear" w:color="000000" w:fill="CCFFFF"/>
            <w:noWrap/>
            <w:vAlign w:val="center"/>
            <w:hideMark/>
          </w:tcPr>
          <w:p w14:paraId="06FA0D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41E1989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871.626.539,81</w:t>
            </w:r>
          </w:p>
        </w:tc>
        <w:tc>
          <w:tcPr>
            <w:tcW w:w="442" w:type="pct"/>
            <w:gridSpan w:val="2"/>
            <w:shd w:val="clear" w:color="000000" w:fill="CCFFFF"/>
            <w:noWrap/>
            <w:vAlign w:val="center"/>
            <w:hideMark/>
          </w:tcPr>
          <w:p w14:paraId="06A6AC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1.030.287,60</w:t>
            </w:r>
          </w:p>
        </w:tc>
        <w:tc>
          <w:tcPr>
            <w:tcW w:w="361" w:type="pct"/>
            <w:shd w:val="clear" w:color="000000" w:fill="CCFFFF"/>
            <w:noWrap/>
            <w:vAlign w:val="center"/>
            <w:hideMark/>
          </w:tcPr>
          <w:p w14:paraId="4329CD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1.790.423,88</w:t>
            </w:r>
          </w:p>
        </w:tc>
        <w:tc>
          <w:tcPr>
            <w:tcW w:w="440" w:type="pct"/>
            <w:gridSpan w:val="2"/>
            <w:shd w:val="clear" w:color="000000" w:fill="CCFFFF"/>
            <w:noWrap/>
            <w:vAlign w:val="center"/>
            <w:hideMark/>
          </w:tcPr>
          <w:p w14:paraId="35B84D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2.820.711,48</w:t>
            </w:r>
          </w:p>
        </w:tc>
        <w:tc>
          <w:tcPr>
            <w:tcW w:w="478" w:type="pct"/>
            <w:gridSpan w:val="2"/>
            <w:shd w:val="clear" w:color="000000" w:fill="CCFFFF"/>
            <w:noWrap/>
            <w:vAlign w:val="center"/>
            <w:hideMark/>
          </w:tcPr>
          <w:p w14:paraId="7A8752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874.447.251,28</w:t>
            </w:r>
          </w:p>
        </w:tc>
        <w:tc>
          <w:tcPr>
            <w:tcW w:w="478" w:type="pct"/>
            <w:shd w:val="clear" w:color="000000" w:fill="CCFFFF"/>
            <w:noWrap/>
            <w:vAlign w:val="center"/>
            <w:hideMark/>
          </w:tcPr>
          <w:p w14:paraId="347FCA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874.447.251,28</w:t>
            </w:r>
          </w:p>
        </w:tc>
      </w:tr>
      <w:tr w:rsidR="000A55C6" w:rsidRPr="000A55C6" w14:paraId="07E2A4D5" w14:textId="77777777" w:rsidTr="000B30DF">
        <w:trPr>
          <w:trHeight w:val="227"/>
          <w:jc w:val="center"/>
        </w:trPr>
        <w:tc>
          <w:tcPr>
            <w:tcW w:w="189" w:type="pct"/>
            <w:noWrap/>
            <w:vAlign w:val="center"/>
            <w:hideMark/>
          </w:tcPr>
          <w:p w14:paraId="10ECBE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2072</w:t>
            </w:r>
          </w:p>
        </w:tc>
        <w:tc>
          <w:tcPr>
            <w:tcW w:w="481" w:type="pct"/>
            <w:gridSpan w:val="2"/>
            <w:noWrap/>
            <w:vAlign w:val="center"/>
            <w:hideMark/>
          </w:tcPr>
          <w:p w14:paraId="65578E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6AFDE0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289D50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61B9F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828.253.091,83</w:t>
            </w:r>
          </w:p>
        </w:tc>
        <w:tc>
          <w:tcPr>
            <w:tcW w:w="336" w:type="pct"/>
            <w:gridSpan w:val="2"/>
            <w:noWrap/>
            <w:vAlign w:val="center"/>
            <w:hideMark/>
          </w:tcPr>
          <w:p w14:paraId="5CBF26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C37044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828.253.091,83</w:t>
            </w:r>
          </w:p>
        </w:tc>
        <w:tc>
          <w:tcPr>
            <w:tcW w:w="442" w:type="pct"/>
            <w:gridSpan w:val="2"/>
            <w:noWrap/>
            <w:vAlign w:val="center"/>
            <w:hideMark/>
          </w:tcPr>
          <w:p w14:paraId="55AB16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842.587,12</w:t>
            </w:r>
          </w:p>
        </w:tc>
        <w:tc>
          <w:tcPr>
            <w:tcW w:w="361" w:type="pct"/>
            <w:noWrap/>
            <w:vAlign w:val="center"/>
            <w:hideMark/>
          </w:tcPr>
          <w:p w14:paraId="1F8400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1.739.742,42</w:t>
            </w:r>
          </w:p>
        </w:tc>
        <w:tc>
          <w:tcPr>
            <w:tcW w:w="440" w:type="pct"/>
            <w:gridSpan w:val="2"/>
            <w:noWrap/>
            <w:vAlign w:val="center"/>
            <w:hideMark/>
          </w:tcPr>
          <w:p w14:paraId="260329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2.582.329,54</w:t>
            </w:r>
          </w:p>
        </w:tc>
        <w:tc>
          <w:tcPr>
            <w:tcW w:w="478" w:type="pct"/>
            <w:gridSpan w:val="2"/>
            <w:noWrap/>
            <w:vAlign w:val="center"/>
            <w:hideMark/>
          </w:tcPr>
          <w:p w14:paraId="624C82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830.835.421,36</w:t>
            </w:r>
          </w:p>
        </w:tc>
        <w:tc>
          <w:tcPr>
            <w:tcW w:w="478" w:type="pct"/>
            <w:noWrap/>
            <w:vAlign w:val="center"/>
            <w:hideMark/>
          </w:tcPr>
          <w:p w14:paraId="2C2E50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830.835.421,36</w:t>
            </w:r>
          </w:p>
        </w:tc>
      </w:tr>
      <w:tr w:rsidR="000A55C6" w:rsidRPr="000A55C6" w14:paraId="315843D2" w14:textId="77777777" w:rsidTr="000B30DF">
        <w:trPr>
          <w:trHeight w:val="227"/>
          <w:jc w:val="center"/>
        </w:trPr>
        <w:tc>
          <w:tcPr>
            <w:tcW w:w="189" w:type="pct"/>
            <w:shd w:val="clear" w:color="000000" w:fill="CCFFFF"/>
            <w:noWrap/>
            <w:vAlign w:val="center"/>
            <w:hideMark/>
          </w:tcPr>
          <w:p w14:paraId="1CDA3C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2073</w:t>
            </w:r>
          </w:p>
        </w:tc>
        <w:tc>
          <w:tcPr>
            <w:tcW w:w="481" w:type="pct"/>
            <w:gridSpan w:val="2"/>
            <w:shd w:val="clear" w:color="000000" w:fill="CCFFFF"/>
            <w:noWrap/>
            <w:vAlign w:val="center"/>
            <w:hideMark/>
          </w:tcPr>
          <w:p w14:paraId="7B61DB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7439010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9EA9D4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489F836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783.489.371,80</w:t>
            </w:r>
          </w:p>
        </w:tc>
        <w:tc>
          <w:tcPr>
            <w:tcW w:w="336" w:type="pct"/>
            <w:gridSpan w:val="2"/>
            <w:shd w:val="clear" w:color="000000" w:fill="CCFFFF"/>
            <w:noWrap/>
            <w:vAlign w:val="center"/>
            <w:hideMark/>
          </w:tcPr>
          <w:p w14:paraId="2A8005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C72AE6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783.489.371,80</w:t>
            </w:r>
          </w:p>
        </w:tc>
        <w:tc>
          <w:tcPr>
            <w:tcW w:w="442" w:type="pct"/>
            <w:gridSpan w:val="2"/>
            <w:shd w:val="clear" w:color="000000" w:fill="CCFFFF"/>
            <w:noWrap/>
            <w:vAlign w:val="center"/>
            <w:hideMark/>
          </w:tcPr>
          <w:p w14:paraId="26986F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652.902,34</w:t>
            </w:r>
          </w:p>
        </w:tc>
        <w:tc>
          <w:tcPr>
            <w:tcW w:w="361" w:type="pct"/>
            <w:shd w:val="clear" w:color="000000" w:fill="CCFFFF"/>
            <w:noWrap/>
            <w:vAlign w:val="center"/>
            <w:hideMark/>
          </w:tcPr>
          <w:p w14:paraId="40EE8E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1.690.156,81</w:t>
            </w:r>
          </w:p>
        </w:tc>
        <w:tc>
          <w:tcPr>
            <w:tcW w:w="440" w:type="pct"/>
            <w:gridSpan w:val="2"/>
            <w:shd w:val="clear" w:color="000000" w:fill="CCFFFF"/>
            <w:noWrap/>
            <w:vAlign w:val="center"/>
            <w:hideMark/>
          </w:tcPr>
          <w:p w14:paraId="1AD348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2.343.059,15</w:t>
            </w:r>
          </w:p>
        </w:tc>
        <w:tc>
          <w:tcPr>
            <w:tcW w:w="478" w:type="pct"/>
            <w:gridSpan w:val="2"/>
            <w:shd w:val="clear" w:color="000000" w:fill="CCFFFF"/>
            <w:noWrap/>
            <w:vAlign w:val="center"/>
            <w:hideMark/>
          </w:tcPr>
          <w:p w14:paraId="3698B7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785.832.430,95</w:t>
            </w:r>
          </w:p>
        </w:tc>
        <w:tc>
          <w:tcPr>
            <w:tcW w:w="478" w:type="pct"/>
            <w:shd w:val="clear" w:color="000000" w:fill="CCFFFF"/>
            <w:noWrap/>
            <w:vAlign w:val="center"/>
            <w:hideMark/>
          </w:tcPr>
          <w:p w14:paraId="1BCA0C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785.832.430,95</w:t>
            </w:r>
          </w:p>
        </w:tc>
      </w:tr>
      <w:tr w:rsidR="000A55C6" w:rsidRPr="000A55C6" w14:paraId="3185339A" w14:textId="77777777" w:rsidTr="000B30DF">
        <w:trPr>
          <w:trHeight w:val="227"/>
          <w:jc w:val="center"/>
        </w:trPr>
        <w:tc>
          <w:tcPr>
            <w:tcW w:w="189" w:type="pct"/>
            <w:noWrap/>
            <w:vAlign w:val="center"/>
            <w:hideMark/>
          </w:tcPr>
          <w:p w14:paraId="222EA4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2074</w:t>
            </w:r>
          </w:p>
        </w:tc>
        <w:tc>
          <w:tcPr>
            <w:tcW w:w="481" w:type="pct"/>
            <w:gridSpan w:val="2"/>
            <w:noWrap/>
            <w:vAlign w:val="center"/>
            <w:hideMark/>
          </w:tcPr>
          <w:p w14:paraId="727750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664621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2B6D75B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2148B5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737.579.038,03</w:t>
            </w:r>
          </w:p>
        </w:tc>
        <w:tc>
          <w:tcPr>
            <w:tcW w:w="336" w:type="pct"/>
            <w:gridSpan w:val="2"/>
            <w:noWrap/>
            <w:vAlign w:val="center"/>
            <w:hideMark/>
          </w:tcPr>
          <w:p w14:paraId="7D6BDE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E5293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737.579.038,03</w:t>
            </w:r>
          </w:p>
        </w:tc>
        <w:tc>
          <w:tcPr>
            <w:tcW w:w="442" w:type="pct"/>
            <w:gridSpan w:val="2"/>
            <w:noWrap/>
            <w:vAlign w:val="center"/>
            <w:hideMark/>
          </w:tcPr>
          <w:p w14:paraId="30F7BB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527.146,80</w:t>
            </w:r>
          </w:p>
        </w:tc>
        <w:tc>
          <w:tcPr>
            <w:tcW w:w="361" w:type="pct"/>
            <w:noWrap/>
            <w:vAlign w:val="center"/>
            <w:hideMark/>
          </w:tcPr>
          <w:p w14:paraId="2AE0CF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1.641.589,51</w:t>
            </w:r>
          </w:p>
        </w:tc>
        <w:tc>
          <w:tcPr>
            <w:tcW w:w="440" w:type="pct"/>
            <w:gridSpan w:val="2"/>
            <w:noWrap/>
            <w:vAlign w:val="center"/>
            <w:hideMark/>
          </w:tcPr>
          <w:p w14:paraId="0D8CFA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2.168.736,31</w:t>
            </w:r>
          </w:p>
        </w:tc>
        <w:tc>
          <w:tcPr>
            <w:tcW w:w="478" w:type="pct"/>
            <w:gridSpan w:val="2"/>
            <w:noWrap/>
            <w:vAlign w:val="center"/>
            <w:hideMark/>
          </w:tcPr>
          <w:p w14:paraId="747A2B0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739.747.774,34</w:t>
            </w:r>
          </w:p>
        </w:tc>
        <w:tc>
          <w:tcPr>
            <w:tcW w:w="478" w:type="pct"/>
            <w:noWrap/>
            <w:vAlign w:val="center"/>
            <w:hideMark/>
          </w:tcPr>
          <w:p w14:paraId="0DD14D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739.747.774,34</w:t>
            </w:r>
          </w:p>
        </w:tc>
      </w:tr>
      <w:tr w:rsidR="000A55C6" w:rsidRPr="000A55C6" w14:paraId="1573DF19" w14:textId="77777777" w:rsidTr="000B30DF">
        <w:trPr>
          <w:trHeight w:val="227"/>
          <w:jc w:val="center"/>
        </w:trPr>
        <w:tc>
          <w:tcPr>
            <w:tcW w:w="189" w:type="pct"/>
            <w:shd w:val="clear" w:color="000000" w:fill="CCFFFF"/>
            <w:noWrap/>
            <w:vAlign w:val="center"/>
            <w:hideMark/>
          </w:tcPr>
          <w:p w14:paraId="5E1972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2075</w:t>
            </w:r>
          </w:p>
        </w:tc>
        <w:tc>
          <w:tcPr>
            <w:tcW w:w="481" w:type="pct"/>
            <w:gridSpan w:val="2"/>
            <w:shd w:val="clear" w:color="000000" w:fill="CCFFFF"/>
            <w:noWrap/>
            <w:vAlign w:val="center"/>
            <w:hideMark/>
          </w:tcPr>
          <w:p w14:paraId="115A37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4D204C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B20B6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61047D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690.809.505,57</w:t>
            </w:r>
          </w:p>
        </w:tc>
        <w:tc>
          <w:tcPr>
            <w:tcW w:w="336" w:type="pct"/>
            <w:gridSpan w:val="2"/>
            <w:shd w:val="clear" w:color="000000" w:fill="CCFFFF"/>
            <w:noWrap/>
            <w:vAlign w:val="center"/>
            <w:hideMark/>
          </w:tcPr>
          <w:p w14:paraId="045226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E9EBBC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690.809.505,57</w:t>
            </w:r>
          </w:p>
        </w:tc>
        <w:tc>
          <w:tcPr>
            <w:tcW w:w="442" w:type="pct"/>
            <w:gridSpan w:val="2"/>
            <w:shd w:val="clear" w:color="000000" w:fill="CCFFFF"/>
            <w:noWrap/>
            <w:vAlign w:val="center"/>
            <w:hideMark/>
          </w:tcPr>
          <w:p w14:paraId="0A95B9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419.137,13</w:t>
            </w:r>
          </w:p>
        </w:tc>
        <w:tc>
          <w:tcPr>
            <w:tcW w:w="361" w:type="pct"/>
            <w:shd w:val="clear" w:color="000000" w:fill="CCFFFF"/>
            <w:noWrap/>
            <w:vAlign w:val="center"/>
            <w:hideMark/>
          </w:tcPr>
          <w:p w14:paraId="2CFDFE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1.593.907,29</w:t>
            </w:r>
          </w:p>
        </w:tc>
        <w:tc>
          <w:tcPr>
            <w:tcW w:w="440" w:type="pct"/>
            <w:gridSpan w:val="2"/>
            <w:shd w:val="clear" w:color="000000" w:fill="CCFFFF"/>
            <w:noWrap/>
            <w:vAlign w:val="center"/>
            <w:hideMark/>
          </w:tcPr>
          <w:p w14:paraId="271169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2.013.044,42</w:t>
            </w:r>
          </w:p>
        </w:tc>
        <w:tc>
          <w:tcPr>
            <w:tcW w:w="478" w:type="pct"/>
            <w:gridSpan w:val="2"/>
            <w:shd w:val="clear" w:color="000000" w:fill="CCFFFF"/>
            <w:noWrap/>
            <w:vAlign w:val="center"/>
            <w:hideMark/>
          </w:tcPr>
          <w:p w14:paraId="620FD0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692.822.549,99</w:t>
            </w:r>
          </w:p>
        </w:tc>
        <w:tc>
          <w:tcPr>
            <w:tcW w:w="478" w:type="pct"/>
            <w:shd w:val="clear" w:color="000000" w:fill="CCFFFF"/>
            <w:noWrap/>
            <w:vAlign w:val="center"/>
            <w:hideMark/>
          </w:tcPr>
          <w:p w14:paraId="13CF5E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692.822.549,99</w:t>
            </w:r>
          </w:p>
        </w:tc>
      </w:tr>
      <w:tr w:rsidR="000A55C6" w:rsidRPr="000A55C6" w14:paraId="7372D75F" w14:textId="77777777" w:rsidTr="000B30DF">
        <w:trPr>
          <w:trHeight w:val="227"/>
          <w:jc w:val="center"/>
        </w:trPr>
        <w:tc>
          <w:tcPr>
            <w:tcW w:w="189" w:type="pct"/>
            <w:noWrap/>
            <w:vAlign w:val="center"/>
            <w:hideMark/>
          </w:tcPr>
          <w:p w14:paraId="19427D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2076</w:t>
            </w:r>
          </w:p>
        </w:tc>
        <w:tc>
          <w:tcPr>
            <w:tcW w:w="481" w:type="pct"/>
            <w:gridSpan w:val="2"/>
            <w:noWrap/>
            <w:vAlign w:val="center"/>
            <w:hideMark/>
          </w:tcPr>
          <w:p w14:paraId="26DB32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423319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3D6015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2A1DAD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643.493.330,47</w:t>
            </w:r>
          </w:p>
        </w:tc>
        <w:tc>
          <w:tcPr>
            <w:tcW w:w="336" w:type="pct"/>
            <w:gridSpan w:val="2"/>
            <w:noWrap/>
            <w:vAlign w:val="center"/>
            <w:hideMark/>
          </w:tcPr>
          <w:p w14:paraId="4F8E08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16E0C3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643.493.330,47</w:t>
            </w:r>
          </w:p>
        </w:tc>
        <w:tc>
          <w:tcPr>
            <w:tcW w:w="442" w:type="pct"/>
            <w:gridSpan w:val="2"/>
            <w:noWrap/>
            <w:vAlign w:val="center"/>
            <w:hideMark/>
          </w:tcPr>
          <w:p w14:paraId="47C7E6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324.820,55</w:t>
            </w:r>
          </w:p>
        </w:tc>
        <w:tc>
          <w:tcPr>
            <w:tcW w:w="361" w:type="pct"/>
            <w:noWrap/>
            <w:vAlign w:val="center"/>
            <w:hideMark/>
          </w:tcPr>
          <w:p w14:paraId="5AEF4D8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1.547.116,54</w:t>
            </w:r>
          </w:p>
        </w:tc>
        <w:tc>
          <w:tcPr>
            <w:tcW w:w="440" w:type="pct"/>
            <w:gridSpan w:val="2"/>
            <w:noWrap/>
            <w:vAlign w:val="center"/>
            <w:hideMark/>
          </w:tcPr>
          <w:p w14:paraId="297DE6D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1.871.937,08</w:t>
            </w:r>
          </w:p>
        </w:tc>
        <w:tc>
          <w:tcPr>
            <w:tcW w:w="478" w:type="pct"/>
            <w:gridSpan w:val="2"/>
            <w:noWrap/>
            <w:vAlign w:val="center"/>
            <w:hideMark/>
          </w:tcPr>
          <w:p w14:paraId="5E0DCC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645.365.267,56</w:t>
            </w:r>
          </w:p>
        </w:tc>
        <w:tc>
          <w:tcPr>
            <w:tcW w:w="478" w:type="pct"/>
            <w:noWrap/>
            <w:vAlign w:val="center"/>
            <w:hideMark/>
          </w:tcPr>
          <w:p w14:paraId="525DCC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645.365.267,56</w:t>
            </w:r>
          </w:p>
        </w:tc>
      </w:tr>
      <w:tr w:rsidR="000A55C6" w:rsidRPr="000A55C6" w14:paraId="6660D3C7" w14:textId="77777777" w:rsidTr="000B30DF">
        <w:trPr>
          <w:trHeight w:val="227"/>
          <w:jc w:val="center"/>
        </w:trPr>
        <w:tc>
          <w:tcPr>
            <w:tcW w:w="189" w:type="pct"/>
            <w:shd w:val="clear" w:color="000000" w:fill="CCFFFF"/>
            <w:noWrap/>
            <w:vAlign w:val="center"/>
            <w:hideMark/>
          </w:tcPr>
          <w:p w14:paraId="17BD42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2077</w:t>
            </w:r>
          </w:p>
        </w:tc>
        <w:tc>
          <w:tcPr>
            <w:tcW w:w="481" w:type="pct"/>
            <w:gridSpan w:val="2"/>
            <w:shd w:val="clear" w:color="000000" w:fill="CCFFFF"/>
            <w:noWrap/>
            <w:vAlign w:val="center"/>
            <w:hideMark/>
          </w:tcPr>
          <w:p w14:paraId="52BE9D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759EB29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435F5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052323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595.970.885,85</w:t>
            </w:r>
          </w:p>
        </w:tc>
        <w:tc>
          <w:tcPr>
            <w:tcW w:w="336" w:type="pct"/>
            <w:gridSpan w:val="2"/>
            <w:shd w:val="clear" w:color="000000" w:fill="CCFFFF"/>
            <w:noWrap/>
            <w:vAlign w:val="center"/>
            <w:hideMark/>
          </w:tcPr>
          <w:p w14:paraId="3010B6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C474E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595.970.885,85</w:t>
            </w:r>
          </w:p>
        </w:tc>
        <w:tc>
          <w:tcPr>
            <w:tcW w:w="442" w:type="pct"/>
            <w:gridSpan w:val="2"/>
            <w:shd w:val="clear" w:color="000000" w:fill="CCFFFF"/>
            <w:noWrap/>
            <w:vAlign w:val="center"/>
            <w:hideMark/>
          </w:tcPr>
          <w:p w14:paraId="26898D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261.400,15</w:t>
            </w:r>
          </w:p>
        </w:tc>
        <w:tc>
          <w:tcPr>
            <w:tcW w:w="361" w:type="pct"/>
            <w:shd w:val="clear" w:color="000000" w:fill="CCFFFF"/>
            <w:noWrap/>
            <w:vAlign w:val="center"/>
            <w:hideMark/>
          </w:tcPr>
          <w:p w14:paraId="05FBE1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1.501.078,11</w:t>
            </w:r>
          </w:p>
        </w:tc>
        <w:tc>
          <w:tcPr>
            <w:tcW w:w="440" w:type="pct"/>
            <w:gridSpan w:val="2"/>
            <w:shd w:val="clear" w:color="000000" w:fill="CCFFFF"/>
            <w:noWrap/>
            <w:vAlign w:val="center"/>
            <w:hideMark/>
          </w:tcPr>
          <w:p w14:paraId="2B0F9FD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1.762.478,26</w:t>
            </w:r>
          </w:p>
        </w:tc>
        <w:tc>
          <w:tcPr>
            <w:tcW w:w="478" w:type="pct"/>
            <w:gridSpan w:val="2"/>
            <w:shd w:val="clear" w:color="000000" w:fill="CCFFFF"/>
            <w:noWrap/>
            <w:vAlign w:val="center"/>
            <w:hideMark/>
          </w:tcPr>
          <w:p w14:paraId="1174044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597.733.364,11</w:t>
            </w:r>
          </w:p>
        </w:tc>
        <w:tc>
          <w:tcPr>
            <w:tcW w:w="478" w:type="pct"/>
            <w:shd w:val="clear" w:color="000000" w:fill="CCFFFF"/>
            <w:noWrap/>
            <w:vAlign w:val="center"/>
            <w:hideMark/>
          </w:tcPr>
          <w:p w14:paraId="2AD5C7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597.733.364,11</w:t>
            </w:r>
          </w:p>
        </w:tc>
      </w:tr>
      <w:tr w:rsidR="000A55C6" w:rsidRPr="000A55C6" w14:paraId="0AD28955" w14:textId="77777777" w:rsidTr="000B30DF">
        <w:trPr>
          <w:trHeight w:val="227"/>
          <w:jc w:val="center"/>
        </w:trPr>
        <w:tc>
          <w:tcPr>
            <w:tcW w:w="189" w:type="pct"/>
            <w:noWrap/>
            <w:vAlign w:val="center"/>
            <w:hideMark/>
          </w:tcPr>
          <w:p w14:paraId="2BA974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2078</w:t>
            </w:r>
          </w:p>
        </w:tc>
        <w:tc>
          <w:tcPr>
            <w:tcW w:w="481" w:type="pct"/>
            <w:gridSpan w:val="2"/>
            <w:noWrap/>
            <w:vAlign w:val="center"/>
            <w:hideMark/>
          </w:tcPr>
          <w:p w14:paraId="1EE637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00EAFD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21BD5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10DA3A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548.626.073,63</w:t>
            </w:r>
          </w:p>
        </w:tc>
        <w:tc>
          <w:tcPr>
            <w:tcW w:w="336" w:type="pct"/>
            <w:gridSpan w:val="2"/>
            <w:noWrap/>
            <w:vAlign w:val="center"/>
            <w:hideMark/>
          </w:tcPr>
          <w:p w14:paraId="1F093C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05B97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548.626.073,63</w:t>
            </w:r>
          </w:p>
        </w:tc>
        <w:tc>
          <w:tcPr>
            <w:tcW w:w="442" w:type="pct"/>
            <w:gridSpan w:val="2"/>
            <w:noWrap/>
            <w:vAlign w:val="center"/>
            <w:hideMark/>
          </w:tcPr>
          <w:p w14:paraId="14D05D4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195.183,39</w:t>
            </w:r>
          </w:p>
        </w:tc>
        <w:tc>
          <w:tcPr>
            <w:tcW w:w="361" w:type="pct"/>
            <w:noWrap/>
            <w:vAlign w:val="center"/>
            <w:hideMark/>
          </w:tcPr>
          <w:p w14:paraId="18961F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1.455.991,59</w:t>
            </w:r>
          </w:p>
        </w:tc>
        <w:tc>
          <w:tcPr>
            <w:tcW w:w="440" w:type="pct"/>
            <w:gridSpan w:val="2"/>
            <w:noWrap/>
            <w:vAlign w:val="center"/>
            <w:hideMark/>
          </w:tcPr>
          <w:p w14:paraId="525143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1.651.174,98</w:t>
            </w:r>
          </w:p>
        </w:tc>
        <w:tc>
          <w:tcPr>
            <w:tcW w:w="478" w:type="pct"/>
            <w:gridSpan w:val="2"/>
            <w:noWrap/>
            <w:vAlign w:val="center"/>
            <w:hideMark/>
          </w:tcPr>
          <w:p w14:paraId="128F5E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550.277.248,61</w:t>
            </w:r>
          </w:p>
        </w:tc>
        <w:tc>
          <w:tcPr>
            <w:tcW w:w="478" w:type="pct"/>
            <w:noWrap/>
            <w:vAlign w:val="center"/>
            <w:hideMark/>
          </w:tcPr>
          <w:p w14:paraId="211DAF1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550.277.248,61</w:t>
            </w:r>
          </w:p>
        </w:tc>
      </w:tr>
      <w:tr w:rsidR="000A55C6" w:rsidRPr="000A55C6" w14:paraId="41E44596" w14:textId="77777777" w:rsidTr="000B30DF">
        <w:trPr>
          <w:trHeight w:val="227"/>
          <w:jc w:val="center"/>
        </w:trPr>
        <w:tc>
          <w:tcPr>
            <w:tcW w:w="189" w:type="pct"/>
            <w:shd w:val="clear" w:color="000000" w:fill="CCFFFF"/>
            <w:noWrap/>
            <w:vAlign w:val="center"/>
            <w:hideMark/>
          </w:tcPr>
          <w:p w14:paraId="49EB27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2079</w:t>
            </w:r>
          </w:p>
        </w:tc>
        <w:tc>
          <w:tcPr>
            <w:tcW w:w="481" w:type="pct"/>
            <w:gridSpan w:val="2"/>
            <w:shd w:val="clear" w:color="000000" w:fill="CCFFFF"/>
            <w:noWrap/>
            <w:vAlign w:val="center"/>
            <w:hideMark/>
          </w:tcPr>
          <w:p w14:paraId="5D45AE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55419F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18587A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0AB1CB8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501.822.231,76</w:t>
            </w:r>
          </w:p>
        </w:tc>
        <w:tc>
          <w:tcPr>
            <w:tcW w:w="336" w:type="pct"/>
            <w:gridSpan w:val="2"/>
            <w:shd w:val="clear" w:color="000000" w:fill="CCFFFF"/>
            <w:noWrap/>
            <w:vAlign w:val="center"/>
            <w:hideMark/>
          </w:tcPr>
          <w:p w14:paraId="61D943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66F0D0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501.822.231,76</w:t>
            </w:r>
          </w:p>
        </w:tc>
        <w:tc>
          <w:tcPr>
            <w:tcW w:w="442" w:type="pct"/>
            <w:gridSpan w:val="2"/>
            <w:shd w:val="clear" w:color="000000" w:fill="CCFFFF"/>
            <w:noWrap/>
            <w:vAlign w:val="center"/>
            <w:hideMark/>
          </w:tcPr>
          <w:p w14:paraId="3F809E8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132.482,79</w:t>
            </w:r>
          </w:p>
        </w:tc>
        <w:tc>
          <w:tcPr>
            <w:tcW w:w="361" w:type="pct"/>
            <w:shd w:val="clear" w:color="000000" w:fill="CCFFFF"/>
            <w:noWrap/>
            <w:vAlign w:val="center"/>
            <w:hideMark/>
          </w:tcPr>
          <w:p w14:paraId="444FA7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1.411.664,25</w:t>
            </w:r>
          </w:p>
        </w:tc>
        <w:tc>
          <w:tcPr>
            <w:tcW w:w="440" w:type="pct"/>
            <w:gridSpan w:val="2"/>
            <w:shd w:val="clear" w:color="000000" w:fill="CCFFFF"/>
            <w:noWrap/>
            <w:vAlign w:val="center"/>
            <w:hideMark/>
          </w:tcPr>
          <w:p w14:paraId="3ED0DB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1.544.147,04</w:t>
            </w:r>
          </w:p>
        </w:tc>
        <w:tc>
          <w:tcPr>
            <w:tcW w:w="478" w:type="pct"/>
            <w:gridSpan w:val="2"/>
            <w:shd w:val="clear" w:color="000000" w:fill="CCFFFF"/>
            <w:noWrap/>
            <w:vAlign w:val="center"/>
            <w:hideMark/>
          </w:tcPr>
          <w:p w14:paraId="6D7A25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503.366.378,79</w:t>
            </w:r>
          </w:p>
        </w:tc>
        <w:tc>
          <w:tcPr>
            <w:tcW w:w="478" w:type="pct"/>
            <w:shd w:val="clear" w:color="000000" w:fill="CCFFFF"/>
            <w:noWrap/>
            <w:vAlign w:val="center"/>
            <w:hideMark/>
          </w:tcPr>
          <w:p w14:paraId="02102E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503.366.378,79</w:t>
            </w:r>
          </w:p>
        </w:tc>
      </w:tr>
      <w:tr w:rsidR="000A55C6" w:rsidRPr="000A55C6" w14:paraId="05D9DFE5" w14:textId="77777777" w:rsidTr="000B30DF">
        <w:trPr>
          <w:trHeight w:val="227"/>
          <w:jc w:val="center"/>
        </w:trPr>
        <w:tc>
          <w:tcPr>
            <w:tcW w:w="189" w:type="pct"/>
            <w:noWrap/>
            <w:vAlign w:val="center"/>
            <w:hideMark/>
          </w:tcPr>
          <w:p w14:paraId="6D4E54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2080</w:t>
            </w:r>
          </w:p>
        </w:tc>
        <w:tc>
          <w:tcPr>
            <w:tcW w:w="481" w:type="pct"/>
            <w:gridSpan w:val="2"/>
            <w:noWrap/>
            <w:vAlign w:val="center"/>
            <w:hideMark/>
          </w:tcPr>
          <w:p w14:paraId="70FA54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4E85C9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D88FB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0B2BC7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455.937.711,36</w:t>
            </w:r>
          </w:p>
        </w:tc>
        <w:tc>
          <w:tcPr>
            <w:tcW w:w="336" w:type="pct"/>
            <w:gridSpan w:val="2"/>
            <w:noWrap/>
            <w:vAlign w:val="center"/>
            <w:hideMark/>
          </w:tcPr>
          <w:p w14:paraId="299B22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3F7594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455.937.711,36</w:t>
            </w:r>
          </w:p>
        </w:tc>
        <w:tc>
          <w:tcPr>
            <w:tcW w:w="442" w:type="pct"/>
            <w:gridSpan w:val="2"/>
            <w:noWrap/>
            <w:vAlign w:val="center"/>
            <w:hideMark/>
          </w:tcPr>
          <w:p w14:paraId="1CDB4F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98.588,14</w:t>
            </w:r>
          </w:p>
        </w:tc>
        <w:tc>
          <w:tcPr>
            <w:tcW w:w="361" w:type="pct"/>
            <w:noWrap/>
            <w:vAlign w:val="center"/>
            <w:hideMark/>
          </w:tcPr>
          <w:p w14:paraId="24869E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1.368.031,16</w:t>
            </w:r>
          </w:p>
        </w:tc>
        <w:tc>
          <w:tcPr>
            <w:tcW w:w="440" w:type="pct"/>
            <w:gridSpan w:val="2"/>
            <w:noWrap/>
            <w:vAlign w:val="center"/>
            <w:hideMark/>
          </w:tcPr>
          <w:p w14:paraId="5B7F22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1.466.619,30</w:t>
            </w:r>
          </w:p>
        </w:tc>
        <w:tc>
          <w:tcPr>
            <w:tcW w:w="478" w:type="pct"/>
            <w:gridSpan w:val="2"/>
            <w:noWrap/>
            <w:vAlign w:val="center"/>
            <w:hideMark/>
          </w:tcPr>
          <w:p w14:paraId="37496D9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457.404.330,66</w:t>
            </w:r>
          </w:p>
        </w:tc>
        <w:tc>
          <w:tcPr>
            <w:tcW w:w="478" w:type="pct"/>
            <w:noWrap/>
            <w:vAlign w:val="center"/>
            <w:hideMark/>
          </w:tcPr>
          <w:p w14:paraId="16FD13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457.404.330,66</w:t>
            </w:r>
          </w:p>
        </w:tc>
      </w:tr>
      <w:tr w:rsidR="000A55C6" w:rsidRPr="000A55C6" w14:paraId="6F9CD241" w14:textId="77777777" w:rsidTr="000B30DF">
        <w:trPr>
          <w:trHeight w:val="227"/>
          <w:jc w:val="center"/>
        </w:trPr>
        <w:tc>
          <w:tcPr>
            <w:tcW w:w="189" w:type="pct"/>
            <w:shd w:val="clear" w:color="000000" w:fill="CCFFFF"/>
            <w:noWrap/>
            <w:vAlign w:val="center"/>
            <w:hideMark/>
          </w:tcPr>
          <w:p w14:paraId="126EF7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2081</w:t>
            </w:r>
          </w:p>
        </w:tc>
        <w:tc>
          <w:tcPr>
            <w:tcW w:w="481" w:type="pct"/>
            <w:gridSpan w:val="2"/>
            <w:shd w:val="clear" w:color="000000" w:fill="CCFFFF"/>
            <w:noWrap/>
            <w:vAlign w:val="center"/>
            <w:hideMark/>
          </w:tcPr>
          <w:p w14:paraId="462498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04F020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0B148E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2EBD04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411.360.378,46</w:t>
            </w:r>
          </w:p>
        </w:tc>
        <w:tc>
          <w:tcPr>
            <w:tcW w:w="336" w:type="pct"/>
            <w:gridSpan w:val="2"/>
            <w:shd w:val="clear" w:color="000000" w:fill="CCFFFF"/>
            <w:noWrap/>
            <w:vAlign w:val="center"/>
            <w:hideMark/>
          </w:tcPr>
          <w:p w14:paraId="24523A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18D97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411.360.378,46</w:t>
            </w:r>
          </w:p>
        </w:tc>
        <w:tc>
          <w:tcPr>
            <w:tcW w:w="442" w:type="pct"/>
            <w:gridSpan w:val="2"/>
            <w:shd w:val="clear" w:color="000000" w:fill="CCFFFF"/>
            <w:noWrap/>
            <w:vAlign w:val="center"/>
            <w:hideMark/>
          </w:tcPr>
          <w:p w14:paraId="2FEE5FB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69.284,16</w:t>
            </w:r>
          </w:p>
        </w:tc>
        <w:tc>
          <w:tcPr>
            <w:tcW w:w="361" w:type="pct"/>
            <w:shd w:val="clear" w:color="000000" w:fill="CCFFFF"/>
            <w:noWrap/>
            <w:vAlign w:val="center"/>
            <w:hideMark/>
          </w:tcPr>
          <w:p w14:paraId="66DB91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1.325.256,82</w:t>
            </w:r>
          </w:p>
        </w:tc>
        <w:tc>
          <w:tcPr>
            <w:tcW w:w="440" w:type="pct"/>
            <w:gridSpan w:val="2"/>
            <w:shd w:val="clear" w:color="000000" w:fill="CCFFFF"/>
            <w:noWrap/>
            <w:vAlign w:val="center"/>
            <w:hideMark/>
          </w:tcPr>
          <w:p w14:paraId="107651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1.394.540,98</w:t>
            </w:r>
          </w:p>
        </w:tc>
        <w:tc>
          <w:tcPr>
            <w:tcW w:w="478" w:type="pct"/>
            <w:gridSpan w:val="2"/>
            <w:shd w:val="clear" w:color="000000" w:fill="CCFFFF"/>
            <w:noWrap/>
            <w:vAlign w:val="center"/>
            <w:hideMark/>
          </w:tcPr>
          <w:p w14:paraId="263047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412.754.919,43</w:t>
            </w:r>
          </w:p>
        </w:tc>
        <w:tc>
          <w:tcPr>
            <w:tcW w:w="478" w:type="pct"/>
            <w:shd w:val="clear" w:color="000000" w:fill="CCFFFF"/>
            <w:noWrap/>
            <w:vAlign w:val="center"/>
            <w:hideMark/>
          </w:tcPr>
          <w:p w14:paraId="253EA7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412.754.919,43</w:t>
            </w:r>
          </w:p>
        </w:tc>
      </w:tr>
      <w:tr w:rsidR="000A55C6" w:rsidRPr="000A55C6" w14:paraId="09BA2848" w14:textId="77777777" w:rsidTr="000B30DF">
        <w:trPr>
          <w:trHeight w:val="227"/>
          <w:jc w:val="center"/>
        </w:trPr>
        <w:tc>
          <w:tcPr>
            <w:tcW w:w="189" w:type="pct"/>
            <w:noWrap/>
            <w:vAlign w:val="center"/>
            <w:hideMark/>
          </w:tcPr>
          <w:p w14:paraId="6E3AEA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2082</w:t>
            </w:r>
          </w:p>
        </w:tc>
        <w:tc>
          <w:tcPr>
            <w:tcW w:w="481" w:type="pct"/>
            <w:gridSpan w:val="2"/>
            <w:noWrap/>
            <w:vAlign w:val="center"/>
            <w:hideMark/>
          </w:tcPr>
          <w:p w14:paraId="6546A1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619F8B8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40B9C5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1D567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368.454.385,79</w:t>
            </w:r>
          </w:p>
        </w:tc>
        <w:tc>
          <w:tcPr>
            <w:tcW w:w="336" w:type="pct"/>
            <w:gridSpan w:val="2"/>
            <w:noWrap/>
            <w:vAlign w:val="center"/>
            <w:hideMark/>
          </w:tcPr>
          <w:p w14:paraId="62F0E78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EEFF9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368.454.385,79</w:t>
            </w:r>
          </w:p>
        </w:tc>
        <w:tc>
          <w:tcPr>
            <w:tcW w:w="442" w:type="pct"/>
            <w:gridSpan w:val="2"/>
            <w:noWrap/>
            <w:vAlign w:val="center"/>
            <w:hideMark/>
          </w:tcPr>
          <w:p w14:paraId="674AE3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49.874,24</w:t>
            </w:r>
          </w:p>
        </w:tc>
        <w:tc>
          <w:tcPr>
            <w:tcW w:w="361" w:type="pct"/>
            <w:noWrap/>
            <w:vAlign w:val="center"/>
            <w:hideMark/>
          </w:tcPr>
          <w:p w14:paraId="3F0A5E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1.283.402,07</w:t>
            </w:r>
          </w:p>
        </w:tc>
        <w:tc>
          <w:tcPr>
            <w:tcW w:w="440" w:type="pct"/>
            <w:gridSpan w:val="2"/>
            <w:noWrap/>
            <w:vAlign w:val="center"/>
            <w:hideMark/>
          </w:tcPr>
          <w:p w14:paraId="0BE34F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1.333.276,31</w:t>
            </w:r>
          </w:p>
        </w:tc>
        <w:tc>
          <w:tcPr>
            <w:tcW w:w="478" w:type="pct"/>
            <w:gridSpan w:val="2"/>
            <w:noWrap/>
            <w:vAlign w:val="center"/>
            <w:hideMark/>
          </w:tcPr>
          <w:p w14:paraId="2A5BFC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369.787.662,10</w:t>
            </w:r>
          </w:p>
        </w:tc>
        <w:tc>
          <w:tcPr>
            <w:tcW w:w="478" w:type="pct"/>
            <w:noWrap/>
            <w:vAlign w:val="center"/>
            <w:hideMark/>
          </w:tcPr>
          <w:p w14:paraId="25F02B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369.787.662,10</w:t>
            </w:r>
          </w:p>
        </w:tc>
      </w:tr>
      <w:tr w:rsidR="000A55C6" w:rsidRPr="000A55C6" w14:paraId="101F13D1" w14:textId="77777777" w:rsidTr="000B30DF">
        <w:trPr>
          <w:trHeight w:val="227"/>
          <w:jc w:val="center"/>
        </w:trPr>
        <w:tc>
          <w:tcPr>
            <w:tcW w:w="189" w:type="pct"/>
            <w:shd w:val="clear" w:color="000000" w:fill="CCFFFF"/>
            <w:noWrap/>
            <w:vAlign w:val="center"/>
            <w:hideMark/>
          </w:tcPr>
          <w:p w14:paraId="45A7F6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2083</w:t>
            </w:r>
          </w:p>
        </w:tc>
        <w:tc>
          <w:tcPr>
            <w:tcW w:w="481" w:type="pct"/>
            <w:gridSpan w:val="2"/>
            <w:shd w:val="clear" w:color="000000" w:fill="CCFFFF"/>
            <w:noWrap/>
            <w:vAlign w:val="center"/>
            <w:hideMark/>
          </w:tcPr>
          <w:p w14:paraId="57AB238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5B7E6F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1C76EF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19BBFC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327.530.869,71</w:t>
            </w:r>
          </w:p>
        </w:tc>
        <w:tc>
          <w:tcPr>
            <w:tcW w:w="336" w:type="pct"/>
            <w:gridSpan w:val="2"/>
            <w:shd w:val="clear" w:color="000000" w:fill="CCFFFF"/>
            <w:noWrap/>
            <w:vAlign w:val="center"/>
            <w:hideMark/>
          </w:tcPr>
          <w:p w14:paraId="5BDD9B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FAE560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327.530.869,71</w:t>
            </w:r>
          </w:p>
        </w:tc>
        <w:tc>
          <w:tcPr>
            <w:tcW w:w="442" w:type="pct"/>
            <w:gridSpan w:val="2"/>
            <w:shd w:val="clear" w:color="000000" w:fill="CCFFFF"/>
            <w:noWrap/>
            <w:vAlign w:val="center"/>
            <w:hideMark/>
          </w:tcPr>
          <w:p w14:paraId="3E26DC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38.885,27</w:t>
            </w:r>
          </w:p>
        </w:tc>
        <w:tc>
          <w:tcPr>
            <w:tcW w:w="361" w:type="pct"/>
            <w:shd w:val="clear" w:color="000000" w:fill="CCFFFF"/>
            <w:noWrap/>
            <w:vAlign w:val="center"/>
            <w:hideMark/>
          </w:tcPr>
          <w:p w14:paraId="73D891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1.242.464,77</w:t>
            </w:r>
          </w:p>
        </w:tc>
        <w:tc>
          <w:tcPr>
            <w:tcW w:w="440" w:type="pct"/>
            <w:gridSpan w:val="2"/>
            <w:shd w:val="clear" w:color="000000" w:fill="CCFFFF"/>
            <w:noWrap/>
            <w:vAlign w:val="center"/>
            <w:hideMark/>
          </w:tcPr>
          <w:p w14:paraId="5663B9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1.281.350,05</w:t>
            </w:r>
          </w:p>
        </w:tc>
        <w:tc>
          <w:tcPr>
            <w:tcW w:w="478" w:type="pct"/>
            <w:gridSpan w:val="2"/>
            <w:shd w:val="clear" w:color="000000" w:fill="CCFFFF"/>
            <w:noWrap/>
            <w:vAlign w:val="center"/>
            <w:hideMark/>
          </w:tcPr>
          <w:p w14:paraId="4AC57E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328.812.219,76</w:t>
            </w:r>
          </w:p>
        </w:tc>
        <w:tc>
          <w:tcPr>
            <w:tcW w:w="478" w:type="pct"/>
            <w:shd w:val="clear" w:color="000000" w:fill="CCFFFF"/>
            <w:noWrap/>
            <w:vAlign w:val="center"/>
            <w:hideMark/>
          </w:tcPr>
          <w:p w14:paraId="158450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328.812.219,76</w:t>
            </w:r>
          </w:p>
        </w:tc>
      </w:tr>
      <w:tr w:rsidR="000A55C6" w:rsidRPr="000A55C6" w14:paraId="32F7DC8C" w14:textId="77777777" w:rsidTr="000B30DF">
        <w:trPr>
          <w:trHeight w:val="227"/>
          <w:jc w:val="center"/>
        </w:trPr>
        <w:tc>
          <w:tcPr>
            <w:tcW w:w="189" w:type="pct"/>
            <w:noWrap/>
            <w:vAlign w:val="center"/>
            <w:hideMark/>
          </w:tcPr>
          <w:p w14:paraId="1347F1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2084</w:t>
            </w:r>
          </w:p>
        </w:tc>
        <w:tc>
          <w:tcPr>
            <w:tcW w:w="481" w:type="pct"/>
            <w:gridSpan w:val="2"/>
            <w:noWrap/>
            <w:vAlign w:val="center"/>
            <w:hideMark/>
          </w:tcPr>
          <w:p w14:paraId="49FA14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1A0243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63F20E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581EC0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288.895.166,33</w:t>
            </w:r>
          </w:p>
        </w:tc>
        <w:tc>
          <w:tcPr>
            <w:tcW w:w="336" w:type="pct"/>
            <w:gridSpan w:val="2"/>
            <w:noWrap/>
            <w:vAlign w:val="center"/>
            <w:hideMark/>
          </w:tcPr>
          <w:p w14:paraId="2EB9EB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D8B18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288.895.166,33</w:t>
            </w:r>
          </w:p>
        </w:tc>
        <w:tc>
          <w:tcPr>
            <w:tcW w:w="442" w:type="pct"/>
            <w:gridSpan w:val="2"/>
            <w:noWrap/>
            <w:vAlign w:val="center"/>
            <w:hideMark/>
          </w:tcPr>
          <w:p w14:paraId="4C25E9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30.358,57</w:t>
            </w:r>
          </w:p>
        </w:tc>
        <w:tc>
          <w:tcPr>
            <w:tcW w:w="361" w:type="pct"/>
            <w:noWrap/>
            <w:vAlign w:val="center"/>
            <w:hideMark/>
          </w:tcPr>
          <w:p w14:paraId="6568E6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1.202.501,99</w:t>
            </w:r>
          </w:p>
        </w:tc>
        <w:tc>
          <w:tcPr>
            <w:tcW w:w="440" w:type="pct"/>
            <w:gridSpan w:val="2"/>
            <w:noWrap/>
            <w:vAlign w:val="center"/>
            <w:hideMark/>
          </w:tcPr>
          <w:p w14:paraId="045E3C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1.232.860,56</w:t>
            </w:r>
          </w:p>
        </w:tc>
        <w:tc>
          <w:tcPr>
            <w:tcW w:w="478" w:type="pct"/>
            <w:gridSpan w:val="2"/>
            <w:noWrap/>
            <w:vAlign w:val="center"/>
            <w:hideMark/>
          </w:tcPr>
          <w:p w14:paraId="2E53ED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290.128.026,89</w:t>
            </w:r>
          </w:p>
        </w:tc>
        <w:tc>
          <w:tcPr>
            <w:tcW w:w="478" w:type="pct"/>
            <w:noWrap/>
            <w:vAlign w:val="center"/>
            <w:hideMark/>
          </w:tcPr>
          <w:p w14:paraId="64C9F6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290.128.026,89</w:t>
            </w:r>
          </w:p>
        </w:tc>
      </w:tr>
      <w:tr w:rsidR="000A55C6" w:rsidRPr="000A55C6" w14:paraId="60E0C037" w14:textId="77777777" w:rsidTr="000B30DF">
        <w:trPr>
          <w:trHeight w:val="227"/>
          <w:jc w:val="center"/>
        </w:trPr>
        <w:tc>
          <w:tcPr>
            <w:tcW w:w="189" w:type="pct"/>
            <w:shd w:val="clear" w:color="000000" w:fill="CCFFFF"/>
            <w:noWrap/>
            <w:vAlign w:val="center"/>
            <w:hideMark/>
          </w:tcPr>
          <w:p w14:paraId="69D4B9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2085</w:t>
            </w:r>
          </w:p>
        </w:tc>
        <w:tc>
          <w:tcPr>
            <w:tcW w:w="481" w:type="pct"/>
            <w:gridSpan w:val="2"/>
            <w:shd w:val="clear" w:color="000000" w:fill="CCFFFF"/>
            <w:noWrap/>
            <w:vAlign w:val="center"/>
            <w:hideMark/>
          </w:tcPr>
          <w:p w14:paraId="20E330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46D61E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1F6464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695E91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252.782.505,88</w:t>
            </w:r>
          </w:p>
        </w:tc>
        <w:tc>
          <w:tcPr>
            <w:tcW w:w="336" w:type="pct"/>
            <w:gridSpan w:val="2"/>
            <w:shd w:val="clear" w:color="000000" w:fill="CCFFFF"/>
            <w:noWrap/>
            <w:vAlign w:val="center"/>
            <w:hideMark/>
          </w:tcPr>
          <w:p w14:paraId="6BF33D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6D8BBB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252.782.505,88</w:t>
            </w:r>
          </w:p>
        </w:tc>
        <w:tc>
          <w:tcPr>
            <w:tcW w:w="442" w:type="pct"/>
            <w:gridSpan w:val="2"/>
            <w:shd w:val="clear" w:color="000000" w:fill="CCFFFF"/>
            <w:noWrap/>
            <w:vAlign w:val="center"/>
            <w:hideMark/>
          </w:tcPr>
          <w:p w14:paraId="2499BA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23.740,42</w:t>
            </w:r>
          </w:p>
        </w:tc>
        <w:tc>
          <w:tcPr>
            <w:tcW w:w="361" w:type="pct"/>
            <w:shd w:val="clear" w:color="000000" w:fill="CCFFFF"/>
            <w:noWrap/>
            <w:vAlign w:val="center"/>
            <w:hideMark/>
          </w:tcPr>
          <w:p w14:paraId="38907B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1.163.400,52</w:t>
            </w:r>
          </w:p>
        </w:tc>
        <w:tc>
          <w:tcPr>
            <w:tcW w:w="440" w:type="pct"/>
            <w:gridSpan w:val="2"/>
            <w:shd w:val="clear" w:color="000000" w:fill="CCFFFF"/>
            <w:noWrap/>
            <w:vAlign w:val="center"/>
            <w:hideMark/>
          </w:tcPr>
          <w:p w14:paraId="19EFE9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1.187.140,94</w:t>
            </w:r>
          </w:p>
        </w:tc>
        <w:tc>
          <w:tcPr>
            <w:tcW w:w="478" w:type="pct"/>
            <w:gridSpan w:val="2"/>
            <w:shd w:val="clear" w:color="000000" w:fill="CCFFFF"/>
            <w:noWrap/>
            <w:vAlign w:val="center"/>
            <w:hideMark/>
          </w:tcPr>
          <w:p w14:paraId="23D048C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253.969.646,82</w:t>
            </w:r>
          </w:p>
        </w:tc>
        <w:tc>
          <w:tcPr>
            <w:tcW w:w="478" w:type="pct"/>
            <w:shd w:val="clear" w:color="000000" w:fill="CCFFFF"/>
            <w:noWrap/>
            <w:vAlign w:val="center"/>
            <w:hideMark/>
          </w:tcPr>
          <w:p w14:paraId="088491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253.969.646,82</w:t>
            </w:r>
          </w:p>
        </w:tc>
      </w:tr>
      <w:tr w:rsidR="000A55C6" w:rsidRPr="000A55C6" w14:paraId="3BF8A361" w14:textId="77777777" w:rsidTr="000B30DF">
        <w:trPr>
          <w:trHeight w:val="227"/>
          <w:jc w:val="center"/>
        </w:trPr>
        <w:tc>
          <w:tcPr>
            <w:tcW w:w="189" w:type="pct"/>
            <w:noWrap/>
            <w:vAlign w:val="center"/>
            <w:hideMark/>
          </w:tcPr>
          <w:p w14:paraId="293AF8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2086</w:t>
            </w:r>
          </w:p>
        </w:tc>
        <w:tc>
          <w:tcPr>
            <w:tcW w:w="481" w:type="pct"/>
            <w:gridSpan w:val="2"/>
            <w:noWrap/>
            <w:vAlign w:val="center"/>
            <w:hideMark/>
          </w:tcPr>
          <w:p w14:paraId="564D4D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6E9851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64808A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23E974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219.364.401,87</w:t>
            </w:r>
          </w:p>
        </w:tc>
        <w:tc>
          <w:tcPr>
            <w:tcW w:w="336" w:type="pct"/>
            <w:gridSpan w:val="2"/>
            <w:noWrap/>
            <w:vAlign w:val="center"/>
            <w:hideMark/>
          </w:tcPr>
          <w:p w14:paraId="263D7E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03CA8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219.364.401,87</w:t>
            </w:r>
          </w:p>
        </w:tc>
        <w:tc>
          <w:tcPr>
            <w:tcW w:w="442" w:type="pct"/>
            <w:gridSpan w:val="2"/>
            <w:noWrap/>
            <w:vAlign w:val="center"/>
            <w:hideMark/>
          </w:tcPr>
          <w:p w14:paraId="520E21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18.567,40</w:t>
            </w:r>
          </w:p>
        </w:tc>
        <w:tc>
          <w:tcPr>
            <w:tcW w:w="361" w:type="pct"/>
            <w:noWrap/>
            <w:vAlign w:val="center"/>
            <w:hideMark/>
          </w:tcPr>
          <w:p w14:paraId="032F69B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1.125.102,79</w:t>
            </w:r>
          </w:p>
        </w:tc>
        <w:tc>
          <w:tcPr>
            <w:tcW w:w="440" w:type="pct"/>
            <w:gridSpan w:val="2"/>
            <w:noWrap/>
            <w:vAlign w:val="center"/>
            <w:hideMark/>
          </w:tcPr>
          <w:p w14:paraId="4CF7EA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1.143.670,19</w:t>
            </w:r>
          </w:p>
        </w:tc>
        <w:tc>
          <w:tcPr>
            <w:tcW w:w="478" w:type="pct"/>
            <w:gridSpan w:val="2"/>
            <w:noWrap/>
            <w:vAlign w:val="center"/>
            <w:hideMark/>
          </w:tcPr>
          <w:p w14:paraId="5DD9BFC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220.508.072,06</w:t>
            </w:r>
          </w:p>
        </w:tc>
        <w:tc>
          <w:tcPr>
            <w:tcW w:w="478" w:type="pct"/>
            <w:noWrap/>
            <w:vAlign w:val="center"/>
            <w:hideMark/>
          </w:tcPr>
          <w:p w14:paraId="059EE6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220.508.072,06</w:t>
            </w:r>
          </w:p>
        </w:tc>
      </w:tr>
      <w:tr w:rsidR="000A55C6" w:rsidRPr="000A55C6" w14:paraId="25F43626" w14:textId="77777777" w:rsidTr="000B30DF">
        <w:trPr>
          <w:trHeight w:val="227"/>
          <w:jc w:val="center"/>
        </w:trPr>
        <w:tc>
          <w:tcPr>
            <w:tcW w:w="189" w:type="pct"/>
            <w:shd w:val="clear" w:color="000000" w:fill="CCFFFF"/>
            <w:noWrap/>
            <w:vAlign w:val="center"/>
            <w:hideMark/>
          </w:tcPr>
          <w:p w14:paraId="4CA0840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2087</w:t>
            </w:r>
          </w:p>
        </w:tc>
        <w:tc>
          <w:tcPr>
            <w:tcW w:w="481" w:type="pct"/>
            <w:gridSpan w:val="2"/>
            <w:shd w:val="clear" w:color="000000" w:fill="CCFFFF"/>
            <w:noWrap/>
            <w:vAlign w:val="center"/>
            <w:hideMark/>
          </w:tcPr>
          <w:p w14:paraId="44F6A8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45BCAE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7287C2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5D38CE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188.773.208,34</w:t>
            </w:r>
          </w:p>
        </w:tc>
        <w:tc>
          <w:tcPr>
            <w:tcW w:w="336" w:type="pct"/>
            <w:gridSpan w:val="2"/>
            <w:shd w:val="clear" w:color="000000" w:fill="CCFFFF"/>
            <w:noWrap/>
            <w:vAlign w:val="center"/>
            <w:hideMark/>
          </w:tcPr>
          <w:p w14:paraId="6758731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474486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188.773.208,34</w:t>
            </w:r>
          </w:p>
        </w:tc>
        <w:tc>
          <w:tcPr>
            <w:tcW w:w="442" w:type="pct"/>
            <w:gridSpan w:val="2"/>
            <w:shd w:val="clear" w:color="000000" w:fill="CCFFFF"/>
            <w:noWrap/>
            <w:vAlign w:val="center"/>
            <w:hideMark/>
          </w:tcPr>
          <w:p w14:paraId="2AEECF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11.218,94</w:t>
            </w:r>
          </w:p>
        </w:tc>
        <w:tc>
          <w:tcPr>
            <w:tcW w:w="361" w:type="pct"/>
            <w:shd w:val="clear" w:color="000000" w:fill="CCFFFF"/>
            <w:noWrap/>
            <w:vAlign w:val="center"/>
            <w:hideMark/>
          </w:tcPr>
          <w:p w14:paraId="269CF2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1.087.442,34</w:t>
            </w:r>
          </w:p>
        </w:tc>
        <w:tc>
          <w:tcPr>
            <w:tcW w:w="440" w:type="pct"/>
            <w:gridSpan w:val="2"/>
            <w:shd w:val="clear" w:color="000000" w:fill="CCFFFF"/>
            <w:noWrap/>
            <w:vAlign w:val="center"/>
            <w:hideMark/>
          </w:tcPr>
          <w:p w14:paraId="6E1574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1.098.661,28</w:t>
            </w:r>
          </w:p>
        </w:tc>
        <w:tc>
          <w:tcPr>
            <w:tcW w:w="478" w:type="pct"/>
            <w:gridSpan w:val="2"/>
            <w:shd w:val="clear" w:color="000000" w:fill="CCFFFF"/>
            <w:noWrap/>
            <w:vAlign w:val="center"/>
            <w:hideMark/>
          </w:tcPr>
          <w:p w14:paraId="481184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189.871.869,62</w:t>
            </w:r>
          </w:p>
        </w:tc>
        <w:tc>
          <w:tcPr>
            <w:tcW w:w="478" w:type="pct"/>
            <w:shd w:val="clear" w:color="000000" w:fill="CCFFFF"/>
            <w:noWrap/>
            <w:vAlign w:val="center"/>
            <w:hideMark/>
          </w:tcPr>
          <w:p w14:paraId="630731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189.871.869,62</w:t>
            </w:r>
          </w:p>
        </w:tc>
      </w:tr>
      <w:tr w:rsidR="000A55C6" w:rsidRPr="000A55C6" w14:paraId="1C91AA81" w14:textId="77777777" w:rsidTr="000B30DF">
        <w:trPr>
          <w:trHeight w:val="227"/>
          <w:jc w:val="center"/>
        </w:trPr>
        <w:tc>
          <w:tcPr>
            <w:tcW w:w="189" w:type="pct"/>
            <w:noWrap/>
            <w:vAlign w:val="center"/>
            <w:hideMark/>
          </w:tcPr>
          <w:p w14:paraId="24CE19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2088</w:t>
            </w:r>
          </w:p>
        </w:tc>
        <w:tc>
          <w:tcPr>
            <w:tcW w:w="481" w:type="pct"/>
            <w:gridSpan w:val="2"/>
            <w:noWrap/>
            <w:vAlign w:val="center"/>
            <w:hideMark/>
          </w:tcPr>
          <w:p w14:paraId="11A24D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1A7D3C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18E66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5F0AED7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161.062.368,35</w:t>
            </w:r>
          </w:p>
        </w:tc>
        <w:tc>
          <w:tcPr>
            <w:tcW w:w="336" w:type="pct"/>
            <w:gridSpan w:val="2"/>
            <w:noWrap/>
            <w:vAlign w:val="center"/>
            <w:hideMark/>
          </w:tcPr>
          <w:p w14:paraId="4145A9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2885871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161.062.368,35</w:t>
            </w:r>
          </w:p>
        </w:tc>
        <w:tc>
          <w:tcPr>
            <w:tcW w:w="442" w:type="pct"/>
            <w:gridSpan w:val="2"/>
            <w:noWrap/>
            <w:vAlign w:val="center"/>
            <w:hideMark/>
          </w:tcPr>
          <w:p w14:paraId="259B8E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8.583,99</w:t>
            </w:r>
          </w:p>
        </w:tc>
        <w:tc>
          <w:tcPr>
            <w:tcW w:w="361" w:type="pct"/>
            <w:noWrap/>
            <w:vAlign w:val="center"/>
            <w:hideMark/>
          </w:tcPr>
          <w:p w14:paraId="5BA3E6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1.050.200,00</w:t>
            </w:r>
          </w:p>
        </w:tc>
        <w:tc>
          <w:tcPr>
            <w:tcW w:w="440" w:type="pct"/>
            <w:gridSpan w:val="2"/>
            <w:noWrap/>
            <w:vAlign w:val="center"/>
            <w:hideMark/>
          </w:tcPr>
          <w:p w14:paraId="39BE50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1.058.783,98</w:t>
            </w:r>
          </w:p>
        </w:tc>
        <w:tc>
          <w:tcPr>
            <w:tcW w:w="478" w:type="pct"/>
            <w:gridSpan w:val="2"/>
            <w:noWrap/>
            <w:vAlign w:val="center"/>
            <w:hideMark/>
          </w:tcPr>
          <w:p w14:paraId="552ACF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162.121.152,33</w:t>
            </w:r>
          </w:p>
        </w:tc>
        <w:tc>
          <w:tcPr>
            <w:tcW w:w="478" w:type="pct"/>
            <w:noWrap/>
            <w:vAlign w:val="center"/>
            <w:hideMark/>
          </w:tcPr>
          <w:p w14:paraId="6659C2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162.121.152,33</w:t>
            </w:r>
          </w:p>
        </w:tc>
      </w:tr>
      <w:tr w:rsidR="000A55C6" w:rsidRPr="000A55C6" w14:paraId="0B6D0FD9" w14:textId="77777777" w:rsidTr="000B30DF">
        <w:trPr>
          <w:trHeight w:val="227"/>
          <w:jc w:val="center"/>
        </w:trPr>
        <w:tc>
          <w:tcPr>
            <w:tcW w:w="189" w:type="pct"/>
            <w:shd w:val="clear" w:color="000000" w:fill="CCFFFF"/>
            <w:noWrap/>
            <w:vAlign w:val="center"/>
            <w:hideMark/>
          </w:tcPr>
          <w:p w14:paraId="1B46CD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2089</w:t>
            </w:r>
          </w:p>
        </w:tc>
        <w:tc>
          <w:tcPr>
            <w:tcW w:w="481" w:type="pct"/>
            <w:gridSpan w:val="2"/>
            <w:shd w:val="clear" w:color="000000" w:fill="CCFFFF"/>
            <w:noWrap/>
            <w:vAlign w:val="center"/>
            <w:hideMark/>
          </w:tcPr>
          <w:p w14:paraId="064317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56FB9B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0D90FF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0EAAFE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136.227.739,14</w:t>
            </w:r>
          </w:p>
        </w:tc>
        <w:tc>
          <w:tcPr>
            <w:tcW w:w="336" w:type="pct"/>
            <w:gridSpan w:val="2"/>
            <w:shd w:val="clear" w:color="000000" w:fill="CCFFFF"/>
            <w:noWrap/>
            <w:vAlign w:val="center"/>
            <w:hideMark/>
          </w:tcPr>
          <w:p w14:paraId="50FFE2B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3A941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136.227.739,14</w:t>
            </w:r>
          </w:p>
        </w:tc>
        <w:tc>
          <w:tcPr>
            <w:tcW w:w="442" w:type="pct"/>
            <w:gridSpan w:val="2"/>
            <w:shd w:val="clear" w:color="000000" w:fill="CCFFFF"/>
            <w:noWrap/>
            <w:vAlign w:val="center"/>
            <w:hideMark/>
          </w:tcPr>
          <w:p w14:paraId="0F3251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6.570,43</w:t>
            </w:r>
          </w:p>
        </w:tc>
        <w:tc>
          <w:tcPr>
            <w:tcW w:w="361" w:type="pct"/>
            <w:shd w:val="clear" w:color="000000" w:fill="CCFFFF"/>
            <w:noWrap/>
            <w:vAlign w:val="center"/>
            <w:hideMark/>
          </w:tcPr>
          <w:p w14:paraId="18693A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1.013.220,44</w:t>
            </w:r>
          </w:p>
        </w:tc>
        <w:tc>
          <w:tcPr>
            <w:tcW w:w="440" w:type="pct"/>
            <w:gridSpan w:val="2"/>
            <w:shd w:val="clear" w:color="000000" w:fill="CCFFFF"/>
            <w:noWrap/>
            <w:vAlign w:val="center"/>
            <w:hideMark/>
          </w:tcPr>
          <w:p w14:paraId="180388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1.019.790,87</w:t>
            </w:r>
          </w:p>
        </w:tc>
        <w:tc>
          <w:tcPr>
            <w:tcW w:w="478" w:type="pct"/>
            <w:gridSpan w:val="2"/>
            <w:shd w:val="clear" w:color="000000" w:fill="CCFFFF"/>
            <w:noWrap/>
            <w:vAlign w:val="center"/>
            <w:hideMark/>
          </w:tcPr>
          <w:p w14:paraId="5A9E1E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137.247.530,02</w:t>
            </w:r>
          </w:p>
        </w:tc>
        <w:tc>
          <w:tcPr>
            <w:tcW w:w="478" w:type="pct"/>
            <w:shd w:val="clear" w:color="000000" w:fill="CCFFFF"/>
            <w:noWrap/>
            <w:vAlign w:val="center"/>
            <w:hideMark/>
          </w:tcPr>
          <w:p w14:paraId="7F0F5C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137.247.530,02</w:t>
            </w:r>
          </w:p>
        </w:tc>
      </w:tr>
      <w:tr w:rsidR="000A55C6" w:rsidRPr="000A55C6" w14:paraId="256A5B78" w14:textId="77777777" w:rsidTr="000B30DF">
        <w:trPr>
          <w:trHeight w:val="227"/>
          <w:jc w:val="center"/>
        </w:trPr>
        <w:tc>
          <w:tcPr>
            <w:tcW w:w="189" w:type="pct"/>
            <w:noWrap/>
            <w:vAlign w:val="center"/>
            <w:hideMark/>
          </w:tcPr>
          <w:p w14:paraId="7205B5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2090</w:t>
            </w:r>
          </w:p>
        </w:tc>
        <w:tc>
          <w:tcPr>
            <w:tcW w:w="481" w:type="pct"/>
            <w:gridSpan w:val="2"/>
            <w:noWrap/>
            <w:vAlign w:val="center"/>
            <w:hideMark/>
          </w:tcPr>
          <w:p w14:paraId="600536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4300FA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179B66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FBDD3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114.208.752,71</w:t>
            </w:r>
          </w:p>
        </w:tc>
        <w:tc>
          <w:tcPr>
            <w:tcW w:w="336" w:type="pct"/>
            <w:gridSpan w:val="2"/>
            <w:noWrap/>
            <w:vAlign w:val="center"/>
            <w:hideMark/>
          </w:tcPr>
          <w:p w14:paraId="706EB1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190B6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114.208.752,71</w:t>
            </w:r>
          </w:p>
        </w:tc>
        <w:tc>
          <w:tcPr>
            <w:tcW w:w="442" w:type="pct"/>
            <w:gridSpan w:val="2"/>
            <w:noWrap/>
            <w:vAlign w:val="center"/>
            <w:hideMark/>
          </w:tcPr>
          <w:p w14:paraId="07A64B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5.047,24</w:t>
            </w:r>
          </w:p>
        </w:tc>
        <w:tc>
          <w:tcPr>
            <w:tcW w:w="361" w:type="pct"/>
            <w:noWrap/>
            <w:vAlign w:val="center"/>
            <w:hideMark/>
          </w:tcPr>
          <w:p w14:paraId="11B006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976.335,68</w:t>
            </w:r>
          </w:p>
        </w:tc>
        <w:tc>
          <w:tcPr>
            <w:tcW w:w="440" w:type="pct"/>
            <w:gridSpan w:val="2"/>
            <w:noWrap/>
            <w:vAlign w:val="center"/>
            <w:hideMark/>
          </w:tcPr>
          <w:p w14:paraId="28FA14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981.382,92</w:t>
            </w:r>
          </w:p>
        </w:tc>
        <w:tc>
          <w:tcPr>
            <w:tcW w:w="478" w:type="pct"/>
            <w:gridSpan w:val="2"/>
            <w:noWrap/>
            <w:vAlign w:val="center"/>
            <w:hideMark/>
          </w:tcPr>
          <w:p w14:paraId="1CFA8B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115.190.135,63</w:t>
            </w:r>
          </w:p>
        </w:tc>
        <w:tc>
          <w:tcPr>
            <w:tcW w:w="478" w:type="pct"/>
            <w:noWrap/>
            <w:vAlign w:val="center"/>
            <w:hideMark/>
          </w:tcPr>
          <w:p w14:paraId="52D3E0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115.190.135,63</w:t>
            </w:r>
          </w:p>
        </w:tc>
      </w:tr>
      <w:tr w:rsidR="000A55C6" w:rsidRPr="000A55C6" w14:paraId="55F87354" w14:textId="77777777" w:rsidTr="000B30DF">
        <w:trPr>
          <w:trHeight w:val="227"/>
          <w:jc w:val="center"/>
        </w:trPr>
        <w:tc>
          <w:tcPr>
            <w:tcW w:w="189" w:type="pct"/>
            <w:shd w:val="clear" w:color="000000" w:fill="CCFFFF"/>
            <w:noWrap/>
            <w:vAlign w:val="center"/>
            <w:hideMark/>
          </w:tcPr>
          <w:p w14:paraId="7C43C8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2091</w:t>
            </w:r>
          </w:p>
        </w:tc>
        <w:tc>
          <w:tcPr>
            <w:tcW w:w="481" w:type="pct"/>
            <w:gridSpan w:val="2"/>
            <w:shd w:val="clear" w:color="000000" w:fill="CCFFFF"/>
            <w:noWrap/>
            <w:vAlign w:val="center"/>
            <w:hideMark/>
          </w:tcPr>
          <w:p w14:paraId="4F60B8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4CA180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AC5FD1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488C74D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94.895.265,99</w:t>
            </w:r>
          </w:p>
        </w:tc>
        <w:tc>
          <w:tcPr>
            <w:tcW w:w="336" w:type="pct"/>
            <w:gridSpan w:val="2"/>
            <w:shd w:val="clear" w:color="000000" w:fill="CCFFFF"/>
            <w:noWrap/>
            <w:vAlign w:val="center"/>
            <w:hideMark/>
          </w:tcPr>
          <w:p w14:paraId="4F6B29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D18AC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94.895.265,99</w:t>
            </w:r>
          </w:p>
        </w:tc>
        <w:tc>
          <w:tcPr>
            <w:tcW w:w="442" w:type="pct"/>
            <w:gridSpan w:val="2"/>
            <w:shd w:val="clear" w:color="000000" w:fill="CCFFFF"/>
            <w:noWrap/>
            <w:vAlign w:val="center"/>
            <w:hideMark/>
          </w:tcPr>
          <w:p w14:paraId="16A140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3.904,67</w:t>
            </w:r>
          </w:p>
        </w:tc>
        <w:tc>
          <w:tcPr>
            <w:tcW w:w="361" w:type="pct"/>
            <w:shd w:val="clear" w:color="000000" w:fill="CCFFFF"/>
            <w:noWrap/>
            <w:vAlign w:val="center"/>
            <w:hideMark/>
          </w:tcPr>
          <w:p w14:paraId="433316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939.264,87</w:t>
            </w:r>
          </w:p>
        </w:tc>
        <w:tc>
          <w:tcPr>
            <w:tcW w:w="440" w:type="pct"/>
            <w:gridSpan w:val="2"/>
            <w:shd w:val="clear" w:color="000000" w:fill="CCFFFF"/>
            <w:noWrap/>
            <w:vAlign w:val="center"/>
            <w:hideMark/>
          </w:tcPr>
          <w:p w14:paraId="1A00B2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943.169,54</w:t>
            </w:r>
          </w:p>
        </w:tc>
        <w:tc>
          <w:tcPr>
            <w:tcW w:w="478" w:type="pct"/>
            <w:gridSpan w:val="2"/>
            <w:shd w:val="clear" w:color="000000" w:fill="CCFFFF"/>
            <w:noWrap/>
            <w:vAlign w:val="center"/>
            <w:hideMark/>
          </w:tcPr>
          <w:p w14:paraId="27CE2F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95.838.435,52</w:t>
            </w:r>
          </w:p>
        </w:tc>
        <w:tc>
          <w:tcPr>
            <w:tcW w:w="478" w:type="pct"/>
            <w:shd w:val="clear" w:color="000000" w:fill="CCFFFF"/>
            <w:noWrap/>
            <w:vAlign w:val="center"/>
            <w:hideMark/>
          </w:tcPr>
          <w:p w14:paraId="2C1252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95.838.435,52</w:t>
            </w:r>
          </w:p>
        </w:tc>
      </w:tr>
      <w:tr w:rsidR="000A55C6" w:rsidRPr="000A55C6" w14:paraId="15173682" w14:textId="77777777" w:rsidTr="000B30DF">
        <w:trPr>
          <w:trHeight w:val="227"/>
          <w:jc w:val="center"/>
        </w:trPr>
        <w:tc>
          <w:tcPr>
            <w:tcW w:w="189" w:type="pct"/>
            <w:noWrap/>
            <w:vAlign w:val="center"/>
            <w:hideMark/>
          </w:tcPr>
          <w:p w14:paraId="376D47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2092</w:t>
            </w:r>
          </w:p>
        </w:tc>
        <w:tc>
          <w:tcPr>
            <w:tcW w:w="481" w:type="pct"/>
            <w:gridSpan w:val="2"/>
            <w:noWrap/>
            <w:vAlign w:val="center"/>
            <w:hideMark/>
          </w:tcPr>
          <w:p w14:paraId="766F93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316806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EBCF5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221C0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78.137.874,43</w:t>
            </w:r>
          </w:p>
        </w:tc>
        <w:tc>
          <w:tcPr>
            <w:tcW w:w="336" w:type="pct"/>
            <w:gridSpan w:val="2"/>
            <w:noWrap/>
            <w:vAlign w:val="center"/>
            <w:hideMark/>
          </w:tcPr>
          <w:p w14:paraId="53ED778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580F12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78.137.874,43</w:t>
            </w:r>
          </w:p>
        </w:tc>
        <w:tc>
          <w:tcPr>
            <w:tcW w:w="442" w:type="pct"/>
            <w:gridSpan w:val="2"/>
            <w:noWrap/>
            <w:vAlign w:val="center"/>
            <w:hideMark/>
          </w:tcPr>
          <w:p w14:paraId="55406C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3.058,08</w:t>
            </w:r>
          </w:p>
        </w:tc>
        <w:tc>
          <w:tcPr>
            <w:tcW w:w="361" w:type="pct"/>
            <w:noWrap/>
            <w:vAlign w:val="center"/>
            <w:hideMark/>
          </w:tcPr>
          <w:p w14:paraId="23A087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901.633,48</w:t>
            </w:r>
          </w:p>
        </w:tc>
        <w:tc>
          <w:tcPr>
            <w:tcW w:w="440" w:type="pct"/>
            <w:gridSpan w:val="2"/>
            <w:noWrap/>
            <w:vAlign w:val="center"/>
            <w:hideMark/>
          </w:tcPr>
          <w:p w14:paraId="606B24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904.691,56</w:t>
            </w:r>
          </w:p>
        </w:tc>
        <w:tc>
          <w:tcPr>
            <w:tcW w:w="478" w:type="pct"/>
            <w:gridSpan w:val="2"/>
            <w:noWrap/>
            <w:vAlign w:val="center"/>
            <w:hideMark/>
          </w:tcPr>
          <w:p w14:paraId="0965C2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79.042.565,99</w:t>
            </w:r>
          </w:p>
        </w:tc>
        <w:tc>
          <w:tcPr>
            <w:tcW w:w="478" w:type="pct"/>
            <w:noWrap/>
            <w:vAlign w:val="center"/>
            <w:hideMark/>
          </w:tcPr>
          <w:p w14:paraId="1FDA4F0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79.042.565,99</w:t>
            </w:r>
          </w:p>
        </w:tc>
      </w:tr>
      <w:tr w:rsidR="000A55C6" w:rsidRPr="000A55C6" w14:paraId="64137284" w14:textId="77777777" w:rsidTr="000B30DF">
        <w:trPr>
          <w:trHeight w:val="227"/>
          <w:jc w:val="center"/>
        </w:trPr>
        <w:tc>
          <w:tcPr>
            <w:tcW w:w="189" w:type="pct"/>
            <w:shd w:val="clear" w:color="000000" w:fill="CCFFFF"/>
            <w:noWrap/>
            <w:vAlign w:val="center"/>
            <w:hideMark/>
          </w:tcPr>
          <w:p w14:paraId="3692E7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2093</w:t>
            </w:r>
          </w:p>
        </w:tc>
        <w:tc>
          <w:tcPr>
            <w:tcW w:w="481" w:type="pct"/>
            <w:gridSpan w:val="2"/>
            <w:shd w:val="clear" w:color="000000" w:fill="CCFFFF"/>
            <w:noWrap/>
            <w:vAlign w:val="center"/>
            <w:hideMark/>
          </w:tcPr>
          <w:p w14:paraId="3CB7B9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6F55C3B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84222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2C31FB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63.747.863,28</w:t>
            </w:r>
          </w:p>
        </w:tc>
        <w:tc>
          <w:tcPr>
            <w:tcW w:w="336" w:type="pct"/>
            <w:gridSpan w:val="2"/>
            <w:shd w:val="clear" w:color="000000" w:fill="CCFFFF"/>
            <w:noWrap/>
            <w:vAlign w:val="center"/>
            <w:hideMark/>
          </w:tcPr>
          <w:p w14:paraId="148BA6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4C877C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63.747.863,28</w:t>
            </w:r>
          </w:p>
        </w:tc>
        <w:tc>
          <w:tcPr>
            <w:tcW w:w="442" w:type="pct"/>
            <w:gridSpan w:val="2"/>
            <w:shd w:val="clear" w:color="000000" w:fill="CCFFFF"/>
            <w:noWrap/>
            <w:vAlign w:val="center"/>
            <w:hideMark/>
          </w:tcPr>
          <w:p w14:paraId="04B449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2.441,48</w:t>
            </w:r>
          </w:p>
        </w:tc>
        <w:tc>
          <w:tcPr>
            <w:tcW w:w="361" w:type="pct"/>
            <w:shd w:val="clear" w:color="000000" w:fill="CCFFFF"/>
            <w:noWrap/>
            <w:vAlign w:val="center"/>
            <w:hideMark/>
          </w:tcPr>
          <w:p w14:paraId="13655A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863.270,93</w:t>
            </w:r>
          </w:p>
        </w:tc>
        <w:tc>
          <w:tcPr>
            <w:tcW w:w="440" w:type="pct"/>
            <w:gridSpan w:val="2"/>
            <w:shd w:val="clear" w:color="000000" w:fill="CCFFFF"/>
            <w:noWrap/>
            <w:vAlign w:val="center"/>
            <w:hideMark/>
          </w:tcPr>
          <w:p w14:paraId="324C4F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865.712,41</w:t>
            </w:r>
          </w:p>
        </w:tc>
        <w:tc>
          <w:tcPr>
            <w:tcW w:w="478" w:type="pct"/>
            <w:gridSpan w:val="2"/>
            <w:shd w:val="clear" w:color="000000" w:fill="CCFFFF"/>
            <w:noWrap/>
            <w:vAlign w:val="center"/>
            <w:hideMark/>
          </w:tcPr>
          <w:p w14:paraId="34A27E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64.613.575,69</w:t>
            </w:r>
          </w:p>
        </w:tc>
        <w:tc>
          <w:tcPr>
            <w:tcW w:w="478" w:type="pct"/>
            <w:shd w:val="clear" w:color="000000" w:fill="CCFFFF"/>
            <w:noWrap/>
            <w:vAlign w:val="center"/>
            <w:hideMark/>
          </w:tcPr>
          <w:p w14:paraId="58E855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64.613.575,69</w:t>
            </w:r>
          </w:p>
        </w:tc>
      </w:tr>
      <w:tr w:rsidR="000A55C6" w:rsidRPr="000A55C6" w14:paraId="32A749DD" w14:textId="77777777" w:rsidTr="000B30DF">
        <w:trPr>
          <w:trHeight w:val="227"/>
          <w:jc w:val="center"/>
        </w:trPr>
        <w:tc>
          <w:tcPr>
            <w:tcW w:w="189" w:type="pct"/>
            <w:noWrap/>
            <w:vAlign w:val="center"/>
            <w:hideMark/>
          </w:tcPr>
          <w:p w14:paraId="591D24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2094</w:t>
            </w:r>
          </w:p>
        </w:tc>
        <w:tc>
          <w:tcPr>
            <w:tcW w:w="481" w:type="pct"/>
            <w:gridSpan w:val="2"/>
            <w:noWrap/>
            <w:vAlign w:val="center"/>
            <w:hideMark/>
          </w:tcPr>
          <w:p w14:paraId="4E1D31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50F13F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223027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242371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51.522.762,07</w:t>
            </w:r>
          </w:p>
        </w:tc>
        <w:tc>
          <w:tcPr>
            <w:tcW w:w="336" w:type="pct"/>
            <w:gridSpan w:val="2"/>
            <w:noWrap/>
            <w:vAlign w:val="center"/>
            <w:hideMark/>
          </w:tcPr>
          <w:p w14:paraId="7EB481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DDC92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51.522.762,07</w:t>
            </w:r>
          </w:p>
        </w:tc>
        <w:tc>
          <w:tcPr>
            <w:tcW w:w="442" w:type="pct"/>
            <w:gridSpan w:val="2"/>
            <w:noWrap/>
            <w:vAlign w:val="center"/>
            <w:hideMark/>
          </w:tcPr>
          <w:p w14:paraId="41F913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1.998,18</w:t>
            </w:r>
          </w:p>
        </w:tc>
        <w:tc>
          <w:tcPr>
            <w:tcW w:w="361" w:type="pct"/>
            <w:noWrap/>
            <w:vAlign w:val="center"/>
            <w:hideMark/>
          </w:tcPr>
          <w:p w14:paraId="0B662D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824.070,44</w:t>
            </w:r>
          </w:p>
        </w:tc>
        <w:tc>
          <w:tcPr>
            <w:tcW w:w="440" w:type="pct"/>
            <w:gridSpan w:val="2"/>
            <w:noWrap/>
            <w:vAlign w:val="center"/>
            <w:hideMark/>
          </w:tcPr>
          <w:p w14:paraId="69EA11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826.068,62</w:t>
            </w:r>
          </w:p>
        </w:tc>
        <w:tc>
          <w:tcPr>
            <w:tcW w:w="478" w:type="pct"/>
            <w:gridSpan w:val="2"/>
            <w:noWrap/>
            <w:vAlign w:val="center"/>
            <w:hideMark/>
          </w:tcPr>
          <w:p w14:paraId="53BEB50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52.348.830,70</w:t>
            </w:r>
          </w:p>
        </w:tc>
        <w:tc>
          <w:tcPr>
            <w:tcW w:w="478" w:type="pct"/>
            <w:noWrap/>
            <w:vAlign w:val="center"/>
            <w:hideMark/>
          </w:tcPr>
          <w:p w14:paraId="563462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52.348.830,70</w:t>
            </w:r>
          </w:p>
        </w:tc>
      </w:tr>
      <w:tr w:rsidR="000A55C6" w:rsidRPr="000A55C6" w14:paraId="489156AA" w14:textId="77777777" w:rsidTr="000B30DF">
        <w:trPr>
          <w:trHeight w:val="227"/>
          <w:jc w:val="center"/>
        </w:trPr>
        <w:tc>
          <w:tcPr>
            <w:tcW w:w="189" w:type="pct"/>
            <w:shd w:val="clear" w:color="000000" w:fill="CCFFFF"/>
            <w:noWrap/>
            <w:vAlign w:val="center"/>
            <w:hideMark/>
          </w:tcPr>
          <w:p w14:paraId="56C984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2095</w:t>
            </w:r>
          </w:p>
        </w:tc>
        <w:tc>
          <w:tcPr>
            <w:tcW w:w="481" w:type="pct"/>
            <w:gridSpan w:val="2"/>
            <w:shd w:val="clear" w:color="000000" w:fill="CCFFFF"/>
            <w:noWrap/>
            <w:vAlign w:val="center"/>
            <w:hideMark/>
          </w:tcPr>
          <w:p w14:paraId="0BE31A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2269B6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C8F70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35DB41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41.243.281,70</w:t>
            </w:r>
          </w:p>
        </w:tc>
        <w:tc>
          <w:tcPr>
            <w:tcW w:w="336" w:type="pct"/>
            <w:gridSpan w:val="2"/>
            <w:shd w:val="clear" w:color="000000" w:fill="CCFFFF"/>
            <w:noWrap/>
            <w:vAlign w:val="center"/>
            <w:hideMark/>
          </w:tcPr>
          <w:p w14:paraId="377B1F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097D8F0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41.243.281,70</w:t>
            </w:r>
          </w:p>
        </w:tc>
        <w:tc>
          <w:tcPr>
            <w:tcW w:w="442" w:type="pct"/>
            <w:gridSpan w:val="2"/>
            <w:shd w:val="clear" w:color="000000" w:fill="CCFFFF"/>
            <w:noWrap/>
            <w:vAlign w:val="center"/>
            <w:hideMark/>
          </w:tcPr>
          <w:p w14:paraId="30E57C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1.683,32</w:t>
            </w:r>
          </w:p>
        </w:tc>
        <w:tc>
          <w:tcPr>
            <w:tcW w:w="361" w:type="pct"/>
            <w:shd w:val="clear" w:color="000000" w:fill="CCFFFF"/>
            <w:noWrap/>
            <w:vAlign w:val="center"/>
            <w:hideMark/>
          </w:tcPr>
          <w:p w14:paraId="6EEEBC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783.996,60</w:t>
            </w:r>
          </w:p>
        </w:tc>
        <w:tc>
          <w:tcPr>
            <w:tcW w:w="440" w:type="pct"/>
            <w:gridSpan w:val="2"/>
            <w:shd w:val="clear" w:color="000000" w:fill="CCFFFF"/>
            <w:noWrap/>
            <w:vAlign w:val="center"/>
            <w:hideMark/>
          </w:tcPr>
          <w:p w14:paraId="57BC4E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785.679,92</w:t>
            </w:r>
          </w:p>
        </w:tc>
        <w:tc>
          <w:tcPr>
            <w:tcW w:w="478" w:type="pct"/>
            <w:gridSpan w:val="2"/>
            <w:shd w:val="clear" w:color="000000" w:fill="CCFFFF"/>
            <w:noWrap/>
            <w:vAlign w:val="center"/>
            <w:hideMark/>
          </w:tcPr>
          <w:p w14:paraId="6E1B04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42.028.961,62</w:t>
            </w:r>
          </w:p>
        </w:tc>
        <w:tc>
          <w:tcPr>
            <w:tcW w:w="478" w:type="pct"/>
            <w:shd w:val="clear" w:color="000000" w:fill="CCFFFF"/>
            <w:noWrap/>
            <w:vAlign w:val="center"/>
            <w:hideMark/>
          </w:tcPr>
          <w:p w14:paraId="1D8D15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42.028.961,62</w:t>
            </w:r>
          </w:p>
        </w:tc>
      </w:tr>
      <w:tr w:rsidR="000A55C6" w:rsidRPr="000A55C6" w14:paraId="3A0EE0F4" w14:textId="77777777" w:rsidTr="000B30DF">
        <w:trPr>
          <w:trHeight w:val="227"/>
          <w:jc w:val="center"/>
        </w:trPr>
        <w:tc>
          <w:tcPr>
            <w:tcW w:w="189" w:type="pct"/>
            <w:noWrap/>
            <w:vAlign w:val="center"/>
            <w:hideMark/>
          </w:tcPr>
          <w:p w14:paraId="0AB683B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2096</w:t>
            </w:r>
          </w:p>
        </w:tc>
        <w:tc>
          <w:tcPr>
            <w:tcW w:w="481" w:type="pct"/>
            <w:gridSpan w:val="2"/>
            <w:noWrap/>
            <w:vAlign w:val="center"/>
            <w:hideMark/>
          </w:tcPr>
          <w:p w14:paraId="16E8A42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75EF4D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872A6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615A18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32.694.323,67</w:t>
            </w:r>
          </w:p>
        </w:tc>
        <w:tc>
          <w:tcPr>
            <w:tcW w:w="336" w:type="pct"/>
            <w:gridSpan w:val="2"/>
            <w:noWrap/>
            <w:vAlign w:val="center"/>
            <w:hideMark/>
          </w:tcPr>
          <w:p w14:paraId="5867A1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1ABAFD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32.694.323,67</w:t>
            </w:r>
          </w:p>
        </w:tc>
        <w:tc>
          <w:tcPr>
            <w:tcW w:w="442" w:type="pct"/>
            <w:gridSpan w:val="2"/>
            <w:noWrap/>
            <w:vAlign w:val="center"/>
            <w:hideMark/>
          </w:tcPr>
          <w:p w14:paraId="1297194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1.464,84</w:t>
            </w:r>
          </w:p>
        </w:tc>
        <w:tc>
          <w:tcPr>
            <w:tcW w:w="361" w:type="pct"/>
            <w:noWrap/>
            <w:vAlign w:val="center"/>
            <w:hideMark/>
          </w:tcPr>
          <w:p w14:paraId="49B184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743.047,86</w:t>
            </w:r>
          </w:p>
        </w:tc>
        <w:tc>
          <w:tcPr>
            <w:tcW w:w="440" w:type="pct"/>
            <w:gridSpan w:val="2"/>
            <w:noWrap/>
            <w:vAlign w:val="center"/>
            <w:hideMark/>
          </w:tcPr>
          <w:p w14:paraId="3A399A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744.512,70</w:t>
            </w:r>
          </w:p>
        </w:tc>
        <w:tc>
          <w:tcPr>
            <w:tcW w:w="478" w:type="pct"/>
            <w:gridSpan w:val="2"/>
            <w:noWrap/>
            <w:vAlign w:val="center"/>
            <w:hideMark/>
          </w:tcPr>
          <w:p w14:paraId="4EF0EE8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33.438.836,37</w:t>
            </w:r>
          </w:p>
        </w:tc>
        <w:tc>
          <w:tcPr>
            <w:tcW w:w="478" w:type="pct"/>
            <w:noWrap/>
            <w:vAlign w:val="center"/>
            <w:hideMark/>
          </w:tcPr>
          <w:p w14:paraId="0BFB12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33.438.836,37</w:t>
            </w:r>
          </w:p>
        </w:tc>
      </w:tr>
      <w:tr w:rsidR="000A55C6" w:rsidRPr="000A55C6" w14:paraId="2415A2C7" w14:textId="77777777" w:rsidTr="000B30DF">
        <w:trPr>
          <w:trHeight w:val="227"/>
          <w:jc w:val="center"/>
        </w:trPr>
        <w:tc>
          <w:tcPr>
            <w:tcW w:w="189" w:type="pct"/>
            <w:shd w:val="clear" w:color="000000" w:fill="CCFFFF"/>
            <w:noWrap/>
            <w:vAlign w:val="center"/>
            <w:hideMark/>
          </w:tcPr>
          <w:p w14:paraId="67D8CD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2097</w:t>
            </w:r>
          </w:p>
        </w:tc>
        <w:tc>
          <w:tcPr>
            <w:tcW w:w="481" w:type="pct"/>
            <w:gridSpan w:val="2"/>
            <w:shd w:val="clear" w:color="000000" w:fill="CCFFFF"/>
            <w:noWrap/>
            <w:vAlign w:val="center"/>
            <w:hideMark/>
          </w:tcPr>
          <w:p w14:paraId="034F9D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204DE2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6E6D01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3FCAD7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25.664.227,98</w:t>
            </w:r>
          </w:p>
        </w:tc>
        <w:tc>
          <w:tcPr>
            <w:tcW w:w="336" w:type="pct"/>
            <w:gridSpan w:val="2"/>
            <w:shd w:val="clear" w:color="000000" w:fill="CCFFFF"/>
            <w:noWrap/>
            <w:vAlign w:val="center"/>
            <w:hideMark/>
          </w:tcPr>
          <w:p w14:paraId="63C8A9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418C0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25.664.227,98</w:t>
            </w:r>
          </w:p>
        </w:tc>
        <w:tc>
          <w:tcPr>
            <w:tcW w:w="442" w:type="pct"/>
            <w:gridSpan w:val="2"/>
            <w:shd w:val="clear" w:color="000000" w:fill="CCFFFF"/>
            <w:noWrap/>
            <w:vAlign w:val="center"/>
            <w:hideMark/>
          </w:tcPr>
          <w:p w14:paraId="64ABF1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1.315,73</w:t>
            </w:r>
          </w:p>
        </w:tc>
        <w:tc>
          <w:tcPr>
            <w:tcW w:w="361" w:type="pct"/>
            <w:shd w:val="clear" w:color="000000" w:fill="CCFFFF"/>
            <w:noWrap/>
            <w:vAlign w:val="center"/>
            <w:hideMark/>
          </w:tcPr>
          <w:p w14:paraId="336311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701.297,20</w:t>
            </w:r>
          </w:p>
        </w:tc>
        <w:tc>
          <w:tcPr>
            <w:tcW w:w="440" w:type="pct"/>
            <w:gridSpan w:val="2"/>
            <w:shd w:val="clear" w:color="000000" w:fill="CCFFFF"/>
            <w:noWrap/>
            <w:vAlign w:val="center"/>
            <w:hideMark/>
          </w:tcPr>
          <w:p w14:paraId="7AB56A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702.612,93</w:t>
            </w:r>
          </w:p>
        </w:tc>
        <w:tc>
          <w:tcPr>
            <w:tcW w:w="478" w:type="pct"/>
            <w:gridSpan w:val="2"/>
            <w:shd w:val="clear" w:color="000000" w:fill="CCFFFF"/>
            <w:noWrap/>
            <w:vAlign w:val="center"/>
            <w:hideMark/>
          </w:tcPr>
          <w:p w14:paraId="1CB16F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26.366.840,92</w:t>
            </w:r>
          </w:p>
        </w:tc>
        <w:tc>
          <w:tcPr>
            <w:tcW w:w="478" w:type="pct"/>
            <w:shd w:val="clear" w:color="000000" w:fill="CCFFFF"/>
            <w:noWrap/>
            <w:vAlign w:val="center"/>
            <w:hideMark/>
          </w:tcPr>
          <w:p w14:paraId="5E209C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26.366.840,92</w:t>
            </w:r>
          </w:p>
        </w:tc>
      </w:tr>
      <w:tr w:rsidR="000A55C6" w:rsidRPr="000A55C6" w14:paraId="004795FB" w14:textId="77777777" w:rsidTr="000B30DF">
        <w:trPr>
          <w:trHeight w:val="227"/>
          <w:jc w:val="center"/>
        </w:trPr>
        <w:tc>
          <w:tcPr>
            <w:tcW w:w="189" w:type="pct"/>
            <w:noWrap/>
            <w:vAlign w:val="center"/>
            <w:hideMark/>
          </w:tcPr>
          <w:p w14:paraId="6D1279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2098</w:t>
            </w:r>
          </w:p>
        </w:tc>
        <w:tc>
          <w:tcPr>
            <w:tcW w:w="481" w:type="pct"/>
            <w:gridSpan w:val="2"/>
            <w:noWrap/>
            <w:vAlign w:val="center"/>
            <w:hideMark/>
          </w:tcPr>
          <w:p w14:paraId="78DEEC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1B35F5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000FA9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73E614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19.948.225,61</w:t>
            </w:r>
          </w:p>
        </w:tc>
        <w:tc>
          <w:tcPr>
            <w:tcW w:w="336" w:type="pct"/>
            <w:gridSpan w:val="2"/>
            <w:noWrap/>
            <w:vAlign w:val="center"/>
            <w:hideMark/>
          </w:tcPr>
          <w:p w14:paraId="5CAF2D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477286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19.948.225,61</w:t>
            </w:r>
          </w:p>
        </w:tc>
        <w:tc>
          <w:tcPr>
            <w:tcW w:w="442" w:type="pct"/>
            <w:gridSpan w:val="2"/>
            <w:noWrap/>
            <w:vAlign w:val="center"/>
            <w:hideMark/>
          </w:tcPr>
          <w:p w14:paraId="0F9D1E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1.217,24</w:t>
            </w:r>
          </w:p>
        </w:tc>
        <w:tc>
          <w:tcPr>
            <w:tcW w:w="361" w:type="pct"/>
            <w:noWrap/>
            <w:vAlign w:val="center"/>
            <w:hideMark/>
          </w:tcPr>
          <w:p w14:paraId="19A259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659.029,85</w:t>
            </w:r>
          </w:p>
        </w:tc>
        <w:tc>
          <w:tcPr>
            <w:tcW w:w="440" w:type="pct"/>
            <w:gridSpan w:val="2"/>
            <w:noWrap/>
            <w:vAlign w:val="center"/>
            <w:hideMark/>
          </w:tcPr>
          <w:p w14:paraId="044EB3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660.247,09</w:t>
            </w:r>
          </w:p>
        </w:tc>
        <w:tc>
          <w:tcPr>
            <w:tcW w:w="478" w:type="pct"/>
            <w:gridSpan w:val="2"/>
            <w:noWrap/>
            <w:vAlign w:val="center"/>
            <w:hideMark/>
          </w:tcPr>
          <w:p w14:paraId="5A49E3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20.608.472,71</w:t>
            </w:r>
          </w:p>
        </w:tc>
        <w:tc>
          <w:tcPr>
            <w:tcW w:w="478" w:type="pct"/>
            <w:noWrap/>
            <w:vAlign w:val="center"/>
            <w:hideMark/>
          </w:tcPr>
          <w:p w14:paraId="5F9F60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20.608.472,71</w:t>
            </w:r>
          </w:p>
        </w:tc>
      </w:tr>
      <w:tr w:rsidR="000A55C6" w:rsidRPr="000A55C6" w14:paraId="631DA53B" w14:textId="77777777" w:rsidTr="000B30DF">
        <w:trPr>
          <w:trHeight w:val="227"/>
          <w:jc w:val="center"/>
        </w:trPr>
        <w:tc>
          <w:tcPr>
            <w:tcW w:w="189" w:type="pct"/>
            <w:shd w:val="clear" w:color="000000" w:fill="CCFFFF"/>
            <w:noWrap/>
            <w:vAlign w:val="center"/>
            <w:hideMark/>
          </w:tcPr>
          <w:p w14:paraId="55517D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2099</w:t>
            </w:r>
          </w:p>
        </w:tc>
        <w:tc>
          <w:tcPr>
            <w:tcW w:w="481" w:type="pct"/>
            <w:gridSpan w:val="2"/>
            <w:shd w:val="clear" w:color="000000" w:fill="CCFFFF"/>
            <w:noWrap/>
            <w:vAlign w:val="center"/>
            <w:hideMark/>
          </w:tcPr>
          <w:p w14:paraId="3250FD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681036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101D3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4E23F6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15.359.934,15</w:t>
            </w:r>
          </w:p>
        </w:tc>
        <w:tc>
          <w:tcPr>
            <w:tcW w:w="336" w:type="pct"/>
            <w:gridSpan w:val="2"/>
            <w:shd w:val="clear" w:color="000000" w:fill="CCFFFF"/>
            <w:noWrap/>
            <w:vAlign w:val="center"/>
            <w:hideMark/>
          </w:tcPr>
          <w:p w14:paraId="54A485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469BD1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15.359.934,15</w:t>
            </w:r>
          </w:p>
        </w:tc>
        <w:tc>
          <w:tcPr>
            <w:tcW w:w="442" w:type="pct"/>
            <w:gridSpan w:val="2"/>
            <w:shd w:val="clear" w:color="000000" w:fill="CCFFFF"/>
            <w:noWrap/>
            <w:vAlign w:val="center"/>
            <w:hideMark/>
          </w:tcPr>
          <w:p w14:paraId="62BF95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1.153,86</w:t>
            </w:r>
          </w:p>
        </w:tc>
        <w:tc>
          <w:tcPr>
            <w:tcW w:w="361" w:type="pct"/>
            <w:shd w:val="clear" w:color="000000" w:fill="CCFFFF"/>
            <w:noWrap/>
            <w:vAlign w:val="center"/>
            <w:hideMark/>
          </w:tcPr>
          <w:p w14:paraId="6AE77A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616.466,10</w:t>
            </w:r>
          </w:p>
        </w:tc>
        <w:tc>
          <w:tcPr>
            <w:tcW w:w="440" w:type="pct"/>
            <w:gridSpan w:val="2"/>
            <w:shd w:val="clear" w:color="000000" w:fill="CCFFFF"/>
            <w:noWrap/>
            <w:vAlign w:val="center"/>
            <w:hideMark/>
          </w:tcPr>
          <w:p w14:paraId="4D5F75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617.619,96</w:t>
            </w:r>
          </w:p>
        </w:tc>
        <w:tc>
          <w:tcPr>
            <w:tcW w:w="478" w:type="pct"/>
            <w:gridSpan w:val="2"/>
            <w:shd w:val="clear" w:color="000000" w:fill="CCFFFF"/>
            <w:noWrap/>
            <w:vAlign w:val="center"/>
            <w:hideMark/>
          </w:tcPr>
          <w:p w14:paraId="623DA7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15.977.554,11</w:t>
            </w:r>
          </w:p>
        </w:tc>
        <w:tc>
          <w:tcPr>
            <w:tcW w:w="478" w:type="pct"/>
            <w:shd w:val="clear" w:color="000000" w:fill="CCFFFF"/>
            <w:noWrap/>
            <w:vAlign w:val="center"/>
            <w:hideMark/>
          </w:tcPr>
          <w:p w14:paraId="724BDB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15.977.554,11</w:t>
            </w:r>
          </w:p>
        </w:tc>
      </w:tr>
      <w:tr w:rsidR="000A55C6" w:rsidRPr="000A55C6" w14:paraId="6638CF49" w14:textId="77777777" w:rsidTr="000B30DF">
        <w:trPr>
          <w:trHeight w:val="227"/>
          <w:jc w:val="center"/>
        </w:trPr>
        <w:tc>
          <w:tcPr>
            <w:tcW w:w="189" w:type="pct"/>
            <w:noWrap/>
            <w:vAlign w:val="center"/>
            <w:hideMark/>
          </w:tcPr>
          <w:p w14:paraId="0358A9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2100</w:t>
            </w:r>
          </w:p>
        </w:tc>
        <w:tc>
          <w:tcPr>
            <w:tcW w:w="481" w:type="pct"/>
            <w:gridSpan w:val="2"/>
            <w:noWrap/>
            <w:vAlign w:val="center"/>
            <w:hideMark/>
          </w:tcPr>
          <w:p w14:paraId="7B6FDC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0D682D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7097CA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0A5045E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11.720.598,78</w:t>
            </w:r>
          </w:p>
        </w:tc>
        <w:tc>
          <w:tcPr>
            <w:tcW w:w="336" w:type="pct"/>
            <w:gridSpan w:val="2"/>
            <w:noWrap/>
            <w:vAlign w:val="center"/>
            <w:hideMark/>
          </w:tcPr>
          <w:p w14:paraId="44959E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3AF560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11.720.598,78</w:t>
            </w:r>
          </w:p>
        </w:tc>
        <w:tc>
          <w:tcPr>
            <w:tcW w:w="442" w:type="pct"/>
            <w:gridSpan w:val="2"/>
            <w:noWrap/>
            <w:vAlign w:val="center"/>
            <w:hideMark/>
          </w:tcPr>
          <w:p w14:paraId="7276F4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1.114,66</w:t>
            </w:r>
          </w:p>
        </w:tc>
        <w:tc>
          <w:tcPr>
            <w:tcW w:w="361" w:type="pct"/>
            <w:noWrap/>
            <w:vAlign w:val="center"/>
            <w:hideMark/>
          </w:tcPr>
          <w:p w14:paraId="5898BD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573.643,40</w:t>
            </w:r>
          </w:p>
        </w:tc>
        <w:tc>
          <w:tcPr>
            <w:tcW w:w="440" w:type="pct"/>
            <w:gridSpan w:val="2"/>
            <w:noWrap/>
            <w:vAlign w:val="center"/>
            <w:hideMark/>
          </w:tcPr>
          <w:p w14:paraId="76BBD6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574.758,05</w:t>
            </w:r>
          </w:p>
        </w:tc>
        <w:tc>
          <w:tcPr>
            <w:tcW w:w="478" w:type="pct"/>
            <w:gridSpan w:val="2"/>
            <w:noWrap/>
            <w:vAlign w:val="center"/>
            <w:hideMark/>
          </w:tcPr>
          <w:p w14:paraId="1F1A90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12.295.356,83</w:t>
            </w:r>
          </w:p>
        </w:tc>
        <w:tc>
          <w:tcPr>
            <w:tcW w:w="478" w:type="pct"/>
            <w:noWrap/>
            <w:vAlign w:val="center"/>
            <w:hideMark/>
          </w:tcPr>
          <w:p w14:paraId="593520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12.295.356,83</w:t>
            </w:r>
          </w:p>
        </w:tc>
      </w:tr>
      <w:tr w:rsidR="000A55C6" w:rsidRPr="000A55C6" w14:paraId="6BA774E1" w14:textId="77777777" w:rsidTr="000B30DF">
        <w:trPr>
          <w:trHeight w:val="227"/>
          <w:jc w:val="center"/>
        </w:trPr>
        <w:tc>
          <w:tcPr>
            <w:tcW w:w="189" w:type="pct"/>
            <w:shd w:val="clear" w:color="000000" w:fill="CCFFFF"/>
            <w:noWrap/>
            <w:vAlign w:val="center"/>
            <w:hideMark/>
          </w:tcPr>
          <w:p w14:paraId="2C7509C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2101</w:t>
            </w:r>
          </w:p>
        </w:tc>
        <w:tc>
          <w:tcPr>
            <w:tcW w:w="481" w:type="pct"/>
            <w:gridSpan w:val="2"/>
            <w:shd w:val="clear" w:color="000000" w:fill="CCFFFF"/>
            <w:noWrap/>
            <w:vAlign w:val="center"/>
            <w:hideMark/>
          </w:tcPr>
          <w:p w14:paraId="2105AE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72090F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60B610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4392D2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8.875.762,84</w:t>
            </w:r>
          </w:p>
        </w:tc>
        <w:tc>
          <w:tcPr>
            <w:tcW w:w="336" w:type="pct"/>
            <w:gridSpan w:val="2"/>
            <w:shd w:val="clear" w:color="000000" w:fill="CCFFFF"/>
            <w:noWrap/>
            <w:vAlign w:val="center"/>
            <w:hideMark/>
          </w:tcPr>
          <w:p w14:paraId="729735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2DE7F3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8.875.762,84</w:t>
            </w:r>
          </w:p>
        </w:tc>
        <w:tc>
          <w:tcPr>
            <w:tcW w:w="442" w:type="pct"/>
            <w:gridSpan w:val="2"/>
            <w:shd w:val="clear" w:color="000000" w:fill="CCFFFF"/>
            <w:noWrap/>
            <w:vAlign w:val="center"/>
            <w:hideMark/>
          </w:tcPr>
          <w:p w14:paraId="367B1B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1.091,61</w:t>
            </w:r>
          </w:p>
        </w:tc>
        <w:tc>
          <w:tcPr>
            <w:tcW w:w="361" w:type="pct"/>
            <w:shd w:val="clear" w:color="000000" w:fill="CCFFFF"/>
            <w:noWrap/>
            <w:vAlign w:val="center"/>
            <w:hideMark/>
          </w:tcPr>
          <w:p w14:paraId="2BE14C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530.756,70</w:t>
            </w:r>
          </w:p>
        </w:tc>
        <w:tc>
          <w:tcPr>
            <w:tcW w:w="440" w:type="pct"/>
            <w:gridSpan w:val="2"/>
            <w:shd w:val="clear" w:color="000000" w:fill="CCFFFF"/>
            <w:noWrap/>
            <w:vAlign w:val="center"/>
            <w:hideMark/>
          </w:tcPr>
          <w:p w14:paraId="7D3A31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531.848,30</w:t>
            </w:r>
          </w:p>
        </w:tc>
        <w:tc>
          <w:tcPr>
            <w:tcW w:w="478" w:type="pct"/>
            <w:gridSpan w:val="2"/>
            <w:shd w:val="clear" w:color="000000" w:fill="CCFFFF"/>
            <w:noWrap/>
            <w:vAlign w:val="center"/>
            <w:hideMark/>
          </w:tcPr>
          <w:p w14:paraId="3C7F11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9.407.611,15</w:t>
            </w:r>
          </w:p>
        </w:tc>
        <w:tc>
          <w:tcPr>
            <w:tcW w:w="478" w:type="pct"/>
            <w:shd w:val="clear" w:color="000000" w:fill="CCFFFF"/>
            <w:noWrap/>
            <w:vAlign w:val="center"/>
            <w:hideMark/>
          </w:tcPr>
          <w:p w14:paraId="71BFF1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9.407.611,15</w:t>
            </w:r>
          </w:p>
        </w:tc>
      </w:tr>
      <w:tr w:rsidR="000A55C6" w:rsidRPr="000A55C6" w14:paraId="015AF383" w14:textId="77777777" w:rsidTr="000B30DF">
        <w:trPr>
          <w:trHeight w:val="227"/>
          <w:jc w:val="center"/>
        </w:trPr>
        <w:tc>
          <w:tcPr>
            <w:tcW w:w="189" w:type="pct"/>
            <w:noWrap/>
            <w:vAlign w:val="center"/>
            <w:hideMark/>
          </w:tcPr>
          <w:p w14:paraId="123BBF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2102</w:t>
            </w:r>
          </w:p>
        </w:tc>
        <w:tc>
          <w:tcPr>
            <w:tcW w:w="481" w:type="pct"/>
            <w:gridSpan w:val="2"/>
            <w:noWrap/>
            <w:vAlign w:val="center"/>
            <w:hideMark/>
          </w:tcPr>
          <w:p w14:paraId="192D2F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7581DB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11CF2C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53DD75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6.686.478,58</w:t>
            </w:r>
          </w:p>
        </w:tc>
        <w:tc>
          <w:tcPr>
            <w:tcW w:w="336" w:type="pct"/>
            <w:gridSpan w:val="2"/>
            <w:noWrap/>
            <w:vAlign w:val="center"/>
            <w:hideMark/>
          </w:tcPr>
          <w:p w14:paraId="71F1F5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A73C4E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6.686.478,58</w:t>
            </w:r>
          </w:p>
        </w:tc>
        <w:tc>
          <w:tcPr>
            <w:tcW w:w="442" w:type="pct"/>
            <w:gridSpan w:val="2"/>
            <w:noWrap/>
            <w:vAlign w:val="center"/>
            <w:hideMark/>
          </w:tcPr>
          <w:p w14:paraId="7654F8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1.078,88</w:t>
            </w:r>
          </w:p>
        </w:tc>
        <w:tc>
          <w:tcPr>
            <w:tcW w:w="361" w:type="pct"/>
            <w:noWrap/>
            <w:vAlign w:val="center"/>
            <w:hideMark/>
          </w:tcPr>
          <w:p w14:paraId="34DAB7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488.048,13</w:t>
            </w:r>
          </w:p>
        </w:tc>
        <w:tc>
          <w:tcPr>
            <w:tcW w:w="440" w:type="pct"/>
            <w:gridSpan w:val="2"/>
            <w:noWrap/>
            <w:vAlign w:val="center"/>
            <w:hideMark/>
          </w:tcPr>
          <w:p w14:paraId="45D0DF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489.127,01</w:t>
            </w:r>
          </w:p>
        </w:tc>
        <w:tc>
          <w:tcPr>
            <w:tcW w:w="478" w:type="pct"/>
            <w:gridSpan w:val="2"/>
            <w:noWrap/>
            <w:vAlign w:val="center"/>
            <w:hideMark/>
          </w:tcPr>
          <w:p w14:paraId="7918C1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7.175.605,59</w:t>
            </w:r>
          </w:p>
        </w:tc>
        <w:tc>
          <w:tcPr>
            <w:tcW w:w="478" w:type="pct"/>
            <w:noWrap/>
            <w:vAlign w:val="center"/>
            <w:hideMark/>
          </w:tcPr>
          <w:p w14:paraId="45D46C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7.175.605,59</w:t>
            </w:r>
          </w:p>
        </w:tc>
      </w:tr>
      <w:tr w:rsidR="000A55C6" w:rsidRPr="000A55C6" w14:paraId="686D1E47" w14:textId="77777777" w:rsidTr="000B30DF">
        <w:trPr>
          <w:trHeight w:val="227"/>
          <w:jc w:val="center"/>
        </w:trPr>
        <w:tc>
          <w:tcPr>
            <w:tcW w:w="189" w:type="pct"/>
            <w:shd w:val="clear" w:color="000000" w:fill="CCFFFF"/>
            <w:noWrap/>
            <w:vAlign w:val="center"/>
            <w:hideMark/>
          </w:tcPr>
          <w:p w14:paraId="193C8B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lastRenderedPageBreak/>
              <w:t>2103</w:t>
            </w:r>
          </w:p>
        </w:tc>
        <w:tc>
          <w:tcPr>
            <w:tcW w:w="481" w:type="pct"/>
            <w:gridSpan w:val="2"/>
            <w:shd w:val="clear" w:color="000000" w:fill="CCFFFF"/>
            <w:noWrap/>
            <w:vAlign w:val="center"/>
            <w:hideMark/>
          </w:tcPr>
          <w:p w14:paraId="42D205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0E2FC0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58EE70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4E5CBD8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5.029.502,21</w:t>
            </w:r>
          </w:p>
        </w:tc>
        <w:tc>
          <w:tcPr>
            <w:tcW w:w="336" w:type="pct"/>
            <w:gridSpan w:val="2"/>
            <w:shd w:val="clear" w:color="000000" w:fill="CCFFFF"/>
            <w:noWrap/>
            <w:vAlign w:val="center"/>
            <w:hideMark/>
          </w:tcPr>
          <w:p w14:paraId="56DF9E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5BBEAF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5.029.502,21</w:t>
            </w:r>
          </w:p>
        </w:tc>
        <w:tc>
          <w:tcPr>
            <w:tcW w:w="442" w:type="pct"/>
            <w:gridSpan w:val="2"/>
            <w:shd w:val="clear" w:color="000000" w:fill="CCFFFF"/>
            <w:noWrap/>
            <w:vAlign w:val="center"/>
            <w:hideMark/>
          </w:tcPr>
          <w:p w14:paraId="3D68B1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1.072,83</w:t>
            </w:r>
          </w:p>
        </w:tc>
        <w:tc>
          <w:tcPr>
            <w:tcW w:w="361" w:type="pct"/>
            <w:shd w:val="clear" w:color="000000" w:fill="CCFFFF"/>
            <w:noWrap/>
            <w:vAlign w:val="center"/>
            <w:hideMark/>
          </w:tcPr>
          <w:p w14:paraId="74795AD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445.983,64</w:t>
            </w:r>
          </w:p>
        </w:tc>
        <w:tc>
          <w:tcPr>
            <w:tcW w:w="440" w:type="pct"/>
            <w:gridSpan w:val="2"/>
            <w:shd w:val="clear" w:color="000000" w:fill="CCFFFF"/>
            <w:noWrap/>
            <w:vAlign w:val="center"/>
            <w:hideMark/>
          </w:tcPr>
          <w:p w14:paraId="6E9EB66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447.056,47</w:t>
            </w:r>
          </w:p>
        </w:tc>
        <w:tc>
          <w:tcPr>
            <w:tcW w:w="478" w:type="pct"/>
            <w:gridSpan w:val="2"/>
            <w:shd w:val="clear" w:color="000000" w:fill="CCFFFF"/>
            <w:noWrap/>
            <w:vAlign w:val="center"/>
            <w:hideMark/>
          </w:tcPr>
          <w:p w14:paraId="59C7A4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5.476.558,69</w:t>
            </w:r>
          </w:p>
        </w:tc>
        <w:tc>
          <w:tcPr>
            <w:tcW w:w="478" w:type="pct"/>
            <w:shd w:val="clear" w:color="000000" w:fill="CCFFFF"/>
            <w:noWrap/>
            <w:vAlign w:val="center"/>
            <w:hideMark/>
          </w:tcPr>
          <w:p w14:paraId="5AF0F1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5.476.558,69</w:t>
            </w:r>
          </w:p>
        </w:tc>
      </w:tr>
      <w:tr w:rsidR="000A55C6" w:rsidRPr="000A55C6" w14:paraId="65686F11" w14:textId="77777777" w:rsidTr="000B30DF">
        <w:trPr>
          <w:trHeight w:val="227"/>
          <w:jc w:val="center"/>
        </w:trPr>
        <w:tc>
          <w:tcPr>
            <w:tcW w:w="189" w:type="pct"/>
            <w:noWrap/>
            <w:vAlign w:val="center"/>
            <w:hideMark/>
          </w:tcPr>
          <w:p w14:paraId="3D2F69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2104</w:t>
            </w:r>
          </w:p>
        </w:tc>
        <w:tc>
          <w:tcPr>
            <w:tcW w:w="481" w:type="pct"/>
            <w:gridSpan w:val="2"/>
            <w:noWrap/>
            <w:vAlign w:val="center"/>
            <w:hideMark/>
          </w:tcPr>
          <w:p w14:paraId="5EF9C4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2F044C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52E86E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39DFD0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3.796.268,66</w:t>
            </w:r>
          </w:p>
        </w:tc>
        <w:tc>
          <w:tcPr>
            <w:tcW w:w="336" w:type="pct"/>
            <w:gridSpan w:val="2"/>
            <w:noWrap/>
            <w:vAlign w:val="center"/>
            <w:hideMark/>
          </w:tcPr>
          <w:p w14:paraId="5A4398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E36EFB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3.796.268,66</w:t>
            </w:r>
          </w:p>
        </w:tc>
        <w:tc>
          <w:tcPr>
            <w:tcW w:w="442" w:type="pct"/>
            <w:gridSpan w:val="2"/>
            <w:noWrap/>
            <w:vAlign w:val="center"/>
            <w:hideMark/>
          </w:tcPr>
          <w:p w14:paraId="4C97BB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1.069,95</w:t>
            </w:r>
          </w:p>
        </w:tc>
        <w:tc>
          <w:tcPr>
            <w:tcW w:w="361" w:type="pct"/>
            <w:noWrap/>
            <w:vAlign w:val="center"/>
            <w:hideMark/>
          </w:tcPr>
          <w:p w14:paraId="73FCB8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404.688,98</w:t>
            </w:r>
          </w:p>
        </w:tc>
        <w:tc>
          <w:tcPr>
            <w:tcW w:w="440" w:type="pct"/>
            <w:gridSpan w:val="2"/>
            <w:noWrap/>
            <w:vAlign w:val="center"/>
            <w:hideMark/>
          </w:tcPr>
          <w:p w14:paraId="414D69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405.758,93</w:t>
            </w:r>
          </w:p>
        </w:tc>
        <w:tc>
          <w:tcPr>
            <w:tcW w:w="478" w:type="pct"/>
            <w:gridSpan w:val="2"/>
            <w:noWrap/>
            <w:vAlign w:val="center"/>
            <w:hideMark/>
          </w:tcPr>
          <w:p w14:paraId="51D544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4.202.027,59</w:t>
            </w:r>
          </w:p>
        </w:tc>
        <w:tc>
          <w:tcPr>
            <w:tcW w:w="478" w:type="pct"/>
            <w:noWrap/>
            <w:vAlign w:val="center"/>
            <w:hideMark/>
          </w:tcPr>
          <w:p w14:paraId="7DBA0B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4.202.027,59</w:t>
            </w:r>
          </w:p>
        </w:tc>
      </w:tr>
      <w:tr w:rsidR="000A55C6" w:rsidRPr="000A55C6" w14:paraId="0E541CD1" w14:textId="77777777" w:rsidTr="000B30DF">
        <w:trPr>
          <w:trHeight w:val="227"/>
          <w:jc w:val="center"/>
        </w:trPr>
        <w:tc>
          <w:tcPr>
            <w:tcW w:w="189" w:type="pct"/>
            <w:shd w:val="clear" w:color="000000" w:fill="CCFFFF"/>
            <w:noWrap/>
            <w:vAlign w:val="center"/>
            <w:hideMark/>
          </w:tcPr>
          <w:p w14:paraId="7279D5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2105</w:t>
            </w:r>
          </w:p>
        </w:tc>
        <w:tc>
          <w:tcPr>
            <w:tcW w:w="481" w:type="pct"/>
            <w:gridSpan w:val="2"/>
            <w:shd w:val="clear" w:color="000000" w:fill="CCFFFF"/>
            <w:noWrap/>
            <w:vAlign w:val="center"/>
            <w:hideMark/>
          </w:tcPr>
          <w:p w14:paraId="4705AE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shd w:val="clear" w:color="000000" w:fill="CCFFFF"/>
            <w:noWrap/>
            <w:vAlign w:val="center"/>
            <w:hideMark/>
          </w:tcPr>
          <w:p w14:paraId="400CC74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shd w:val="clear" w:color="000000" w:fill="CCFFFF"/>
            <w:noWrap/>
            <w:vAlign w:val="center"/>
            <w:hideMark/>
          </w:tcPr>
          <w:p w14:paraId="4544A62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shd w:val="clear" w:color="000000" w:fill="CCFFFF"/>
            <w:noWrap/>
            <w:vAlign w:val="center"/>
            <w:hideMark/>
          </w:tcPr>
          <w:p w14:paraId="75A655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2.900.942,39</w:t>
            </w:r>
          </w:p>
        </w:tc>
        <w:tc>
          <w:tcPr>
            <w:tcW w:w="336" w:type="pct"/>
            <w:gridSpan w:val="2"/>
            <w:shd w:val="clear" w:color="000000" w:fill="CCFFFF"/>
            <w:noWrap/>
            <w:vAlign w:val="center"/>
            <w:hideMark/>
          </w:tcPr>
          <w:p w14:paraId="093B03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shd w:val="clear" w:color="000000" w:fill="CCFFFF"/>
            <w:noWrap/>
            <w:vAlign w:val="center"/>
            <w:hideMark/>
          </w:tcPr>
          <w:p w14:paraId="381414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2.900.942,39</w:t>
            </w:r>
          </w:p>
        </w:tc>
        <w:tc>
          <w:tcPr>
            <w:tcW w:w="442" w:type="pct"/>
            <w:gridSpan w:val="2"/>
            <w:shd w:val="clear" w:color="000000" w:fill="CCFFFF"/>
            <w:noWrap/>
            <w:vAlign w:val="center"/>
            <w:hideMark/>
          </w:tcPr>
          <w:p w14:paraId="75689F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1.068,59</w:t>
            </w:r>
          </w:p>
        </w:tc>
        <w:tc>
          <w:tcPr>
            <w:tcW w:w="361" w:type="pct"/>
            <w:shd w:val="clear" w:color="000000" w:fill="CCFFFF"/>
            <w:noWrap/>
            <w:vAlign w:val="center"/>
            <w:hideMark/>
          </w:tcPr>
          <w:p w14:paraId="49B666B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364.695,01</w:t>
            </w:r>
          </w:p>
        </w:tc>
        <w:tc>
          <w:tcPr>
            <w:tcW w:w="440" w:type="pct"/>
            <w:gridSpan w:val="2"/>
            <w:shd w:val="clear" w:color="000000" w:fill="CCFFFF"/>
            <w:noWrap/>
            <w:vAlign w:val="center"/>
            <w:hideMark/>
          </w:tcPr>
          <w:p w14:paraId="758F29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365.763,59</w:t>
            </w:r>
          </w:p>
        </w:tc>
        <w:tc>
          <w:tcPr>
            <w:tcW w:w="478" w:type="pct"/>
            <w:gridSpan w:val="2"/>
            <w:shd w:val="clear" w:color="000000" w:fill="CCFFFF"/>
            <w:noWrap/>
            <w:vAlign w:val="center"/>
            <w:hideMark/>
          </w:tcPr>
          <w:p w14:paraId="1030A9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3.266.705,99</w:t>
            </w:r>
          </w:p>
        </w:tc>
        <w:tc>
          <w:tcPr>
            <w:tcW w:w="478" w:type="pct"/>
            <w:shd w:val="clear" w:color="000000" w:fill="CCFFFF"/>
            <w:noWrap/>
            <w:vAlign w:val="center"/>
            <w:hideMark/>
          </w:tcPr>
          <w:p w14:paraId="35EADE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3.266.705,99</w:t>
            </w:r>
          </w:p>
        </w:tc>
      </w:tr>
      <w:tr w:rsidR="000A55C6" w:rsidRPr="000A55C6" w14:paraId="48E91829" w14:textId="77777777" w:rsidTr="000B30DF">
        <w:trPr>
          <w:trHeight w:val="227"/>
          <w:jc w:val="center"/>
        </w:trPr>
        <w:tc>
          <w:tcPr>
            <w:tcW w:w="189" w:type="pct"/>
            <w:noWrap/>
            <w:vAlign w:val="center"/>
            <w:hideMark/>
          </w:tcPr>
          <w:p w14:paraId="4BE23DD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2106</w:t>
            </w:r>
          </w:p>
        </w:tc>
        <w:tc>
          <w:tcPr>
            <w:tcW w:w="481" w:type="pct"/>
            <w:gridSpan w:val="2"/>
            <w:noWrap/>
            <w:vAlign w:val="center"/>
            <w:hideMark/>
          </w:tcPr>
          <w:p w14:paraId="416B38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379" w:type="pct"/>
            <w:gridSpan w:val="2"/>
            <w:noWrap/>
            <w:vAlign w:val="center"/>
            <w:hideMark/>
          </w:tcPr>
          <w:p w14:paraId="49680B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gridSpan w:val="3"/>
            <w:noWrap/>
            <w:vAlign w:val="center"/>
            <w:hideMark/>
          </w:tcPr>
          <w:p w14:paraId="3791AC4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1" w:type="pct"/>
            <w:noWrap/>
            <w:vAlign w:val="center"/>
            <w:hideMark/>
          </w:tcPr>
          <w:p w14:paraId="6A8ABC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2.264.912,47</w:t>
            </w:r>
          </w:p>
        </w:tc>
        <w:tc>
          <w:tcPr>
            <w:tcW w:w="336" w:type="pct"/>
            <w:gridSpan w:val="2"/>
            <w:noWrap/>
            <w:vAlign w:val="center"/>
            <w:hideMark/>
          </w:tcPr>
          <w:p w14:paraId="675CB7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0,00</w:t>
            </w:r>
          </w:p>
        </w:tc>
        <w:tc>
          <w:tcPr>
            <w:tcW w:w="472" w:type="pct"/>
            <w:gridSpan w:val="2"/>
            <w:noWrap/>
            <w:vAlign w:val="center"/>
            <w:hideMark/>
          </w:tcPr>
          <w:p w14:paraId="6B0524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2.264.912,47</w:t>
            </w:r>
          </w:p>
        </w:tc>
        <w:tc>
          <w:tcPr>
            <w:tcW w:w="442" w:type="pct"/>
            <w:gridSpan w:val="2"/>
            <w:noWrap/>
            <w:vAlign w:val="center"/>
            <w:hideMark/>
          </w:tcPr>
          <w:p w14:paraId="3F6725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1.067,94</w:t>
            </w:r>
          </w:p>
        </w:tc>
        <w:tc>
          <w:tcPr>
            <w:tcW w:w="361" w:type="pct"/>
            <w:noWrap/>
            <w:vAlign w:val="center"/>
            <w:hideMark/>
          </w:tcPr>
          <w:p w14:paraId="7306C0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326.256,93</w:t>
            </w:r>
          </w:p>
        </w:tc>
        <w:tc>
          <w:tcPr>
            <w:tcW w:w="440" w:type="pct"/>
            <w:gridSpan w:val="2"/>
            <w:noWrap/>
            <w:vAlign w:val="center"/>
            <w:hideMark/>
          </w:tcPr>
          <w:p w14:paraId="651EF2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327.324,87</w:t>
            </w:r>
          </w:p>
        </w:tc>
        <w:tc>
          <w:tcPr>
            <w:tcW w:w="478" w:type="pct"/>
            <w:gridSpan w:val="2"/>
            <w:noWrap/>
            <w:vAlign w:val="center"/>
            <w:hideMark/>
          </w:tcPr>
          <w:p w14:paraId="6F4EDE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2.592.237,34</w:t>
            </w:r>
          </w:p>
        </w:tc>
        <w:tc>
          <w:tcPr>
            <w:tcW w:w="478" w:type="pct"/>
            <w:noWrap/>
            <w:vAlign w:val="center"/>
            <w:hideMark/>
          </w:tcPr>
          <w:p w14:paraId="3FA8C7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lang w:val="en-US" w:eastAsia="en-US"/>
              </w:rPr>
            </w:pPr>
            <w:r w:rsidRPr="000B30DF">
              <w:rPr>
                <w:rFonts w:ascii="Titillium Web" w:hAnsi="Titillium Web" w:cs="Arial"/>
                <w:color w:val="000000"/>
                <w:sz w:val="12"/>
                <w:szCs w:val="12"/>
                <w:lang w:val="en-US" w:eastAsia="en-US"/>
              </w:rPr>
              <w:t>2.592.237,34</w:t>
            </w:r>
          </w:p>
        </w:tc>
      </w:tr>
    </w:tbl>
    <w:p w14:paraId="3150BFF3" w14:textId="77777777" w:rsidR="000A55C6" w:rsidRPr="000A55C6" w:rsidRDefault="000A55C6" w:rsidP="00493C2F">
      <w:pPr>
        <w:suppressAutoHyphens w:val="0"/>
        <w:spacing w:after="0"/>
        <w:ind w:firstLine="0"/>
        <w:rPr>
          <w:rFonts w:ascii="Titillium Web" w:hAnsi="Titillium Web" w:cs="Arial"/>
          <w:b/>
          <w:sz w:val="18"/>
          <w:szCs w:val="18"/>
          <w:lang w:val="en-US" w:eastAsia="en-US"/>
        </w:rPr>
      </w:pPr>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Definições</w:t>
      </w:r>
      <w:proofErr w:type="spellEnd"/>
      <w:r w:rsidRPr="000A55C6">
        <w:rPr>
          <w:rFonts w:ascii="Titillium Web" w:hAnsi="Titillium Web" w:cs="Arial"/>
          <w:b/>
          <w:sz w:val="18"/>
          <w:szCs w:val="18"/>
          <w:lang w:val="en-US" w:eastAsia="en-US"/>
        </w:rPr>
        <w:t>:</w:t>
      </w:r>
    </w:p>
    <w:p w14:paraId="01E0AC11"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cs="Arial"/>
          <w:b/>
          <w:sz w:val="18"/>
          <w:szCs w:val="18"/>
          <w:lang w:eastAsia="en-US"/>
        </w:rPr>
        <w:t>Nº de Meses no Cálculo do 1º Ano:</w:t>
      </w:r>
      <w:r w:rsidRPr="000A55C6">
        <w:rPr>
          <w:rFonts w:ascii="Titillium Web" w:hAnsi="Titillium Web" w:cs="Arial"/>
          <w:sz w:val="18"/>
          <w:szCs w:val="18"/>
          <w:lang w:eastAsia="en-US"/>
        </w:rPr>
        <w:t xml:space="preserve"> </w:t>
      </w:r>
      <w:r w:rsidRPr="000A55C6">
        <w:rPr>
          <w:rFonts w:ascii="Titillium Web" w:hAnsi="Titillium Web" w:cs="Arial"/>
          <w:bCs/>
          <w:sz w:val="18"/>
          <w:szCs w:val="18"/>
          <w:lang w:eastAsia="en-US"/>
        </w:rPr>
        <w:t>13</w:t>
      </w:r>
      <w:r w:rsidRPr="000A55C6">
        <w:rPr>
          <w:rFonts w:ascii="Titillium Web" w:hAnsi="Titillium Web" w:cs="Arial"/>
          <w:sz w:val="18"/>
          <w:szCs w:val="18"/>
          <w:lang w:eastAsia="en-US"/>
        </w:rPr>
        <w:t>.</w:t>
      </w:r>
    </w:p>
    <w:p w14:paraId="2335B309"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cs="Arial"/>
          <w:b/>
          <w:sz w:val="18"/>
          <w:szCs w:val="18"/>
          <w:lang w:eastAsia="en-US"/>
        </w:rPr>
        <w:t>Benefícios Futuros dos Servidores Ativos Atuais:</w:t>
      </w:r>
      <w:r w:rsidRPr="000A55C6">
        <w:rPr>
          <w:rFonts w:ascii="Titillium Web" w:hAnsi="Titillium Web" w:cs="Arial"/>
          <w:sz w:val="18"/>
          <w:szCs w:val="18"/>
          <w:lang w:eastAsia="en-US"/>
        </w:rPr>
        <w:t xml:space="preserve"> Despesas com as aposentadorias, os auxílios e as pensões decorrentes dos servidores ativos atuais. </w:t>
      </w:r>
    </w:p>
    <w:p w14:paraId="5E223637"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cs="Arial"/>
          <w:b/>
          <w:sz w:val="18"/>
          <w:szCs w:val="18"/>
          <w:lang w:eastAsia="en-US"/>
        </w:rPr>
        <w:t>Benefícios Futuros dos Servidores Ativos Futuros:</w:t>
      </w:r>
      <w:r w:rsidRPr="000A55C6">
        <w:rPr>
          <w:rFonts w:ascii="Titillium Web" w:hAnsi="Titillium Web" w:cs="Arial"/>
          <w:sz w:val="18"/>
          <w:szCs w:val="18"/>
          <w:lang w:eastAsia="en-US"/>
        </w:rPr>
        <w:t xml:space="preserve"> Despesas com as aposentadorias, os auxílios e as pensões decorrentes dos futuros servidores ativos.</w:t>
      </w:r>
    </w:p>
    <w:p w14:paraId="6186B392"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cs="Arial"/>
          <w:b/>
          <w:sz w:val="18"/>
          <w:szCs w:val="18"/>
          <w:lang w:eastAsia="en-US"/>
        </w:rPr>
        <w:t>Benefícios dos Aposentados atuais:</w:t>
      </w:r>
      <w:r w:rsidRPr="000A55C6">
        <w:rPr>
          <w:rFonts w:ascii="Titillium Web" w:hAnsi="Titillium Web" w:cs="Arial"/>
          <w:sz w:val="18"/>
          <w:szCs w:val="18"/>
          <w:lang w:eastAsia="en-US"/>
        </w:rPr>
        <w:t xml:space="preserve"> Despesas com os proventos das aposentadorias e das pensões decorrentes dos atuais servidores aposentados.</w:t>
      </w:r>
    </w:p>
    <w:p w14:paraId="07A3CED8"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cs="Arial"/>
          <w:b/>
          <w:sz w:val="18"/>
          <w:szCs w:val="18"/>
          <w:lang w:eastAsia="en-US"/>
        </w:rPr>
        <w:t>Benefícios das Pensões Atuais:</w:t>
      </w:r>
      <w:r w:rsidRPr="000A55C6">
        <w:rPr>
          <w:rFonts w:ascii="Titillium Web" w:hAnsi="Titillium Web" w:cs="Arial"/>
          <w:sz w:val="18"/>
          <w:szCs w:val="18"/>
          <w:lang w:eastAsia="en-US"/>
        </w:rPr>
        <w:t xml:space="preserve"> Despesas com os proventos das atuais pensões.</w:t>
      </w:r>
    </w:p>
    <w:p w14:paraId="3242F00A" w14:textId="77777777" w:rsidR="000A55C6" w:rsidRPr="000A55C6" w:rsidRDefault="000A55C6" w:rsidP="00493C2F">
      <w:pPr>
        <w:suppressAutoHyphens w:val="0"/>
        <w:spacing w:after="0"/>
        <w:ind w:firstLine="0"/>
        <w:rPr>
          <w:rFonts w:ascii="Titillium Web" w:hAnsi="Titillium Web" w:cs="Arial"/>
          <w:sz w:val="18"/>
          <w:szCs w:val="18"/>
          <w:lang w:eastAsia="en-US"/>
        </w:rPr>
      </w:pPr>
      <w:r w:rsidRPr="000A55C6">
        <w:rPr>
          <w:rFonts w:ascii="Titillium Web" w:hAnsi="Titillium Web"/>
          <w:sz w:val="18"/>
          <w:szCs w:val="18"/>
          <w:lang w:eastAsia="en-US"/>
        </w:rPr>
        <w:br w:type="page"/>
      </w:r>
    </w:p>
    <w:p w14:paraId="4CFF729E" w14:textId="77777777" w:rsidR="000A55C6" w:rsidRPr="000A55C6" w:rsidRDefault="000A55C6" w:rsidP="00493C2F">
      <w:pPr>
        <w:suppressAutoHyphens w:val="0"/>
        <w:spacing w:after="0"/>
        <w:ind w:firstLine="0"/>
        <w:jc w:val="both"/>
        <w:rPr>
          <w:rFonts w:ascii="Titillium Web" w:hAnsi="Titillium Web"/>
          <w:sz w:val="18"/>
          <w:szCs w:val="18"/>
          <w:lang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7"/>
        <w:gridCol w:w="1147"/>
        <w:gridCol w:w="1147"/>
        <w:gridCol w:w="1195"/>
        <w:gridCol w:w="597"/>
        <w:gridCol w:w="1350"/>
        <w:gridCol w:w="1350"/>
        <w:gridCol w:w="1270"/>
        <w:gridCol w:w="1298"/>
        <w:gridCol w:w="1270"/>
        <w:gridCol w:w="1350"/>
        <w:gridCol w:w="1461"/>
      </w:tblGrid>
      <w:tr w:rsidR="000A55C6" w:rsidRPr="000A55C6" w14:paraId="7F58A939" w14:textId="77777777" w:rsidTr="000B30DF">
        <w:trPr>
          <w:trHeight w:val="227"/>
          <w:tblHeader/>
          <w:jc w:val="center"/>
        </w:trPr>
        <w:tc>
          <w:tcPr>
            <w:tcW w:w="5000" w:type="pct"/>
            <w:gridSpan w:val="12"/>
            <w:noWrap/>
            <w:vAlign w:val="bottom"/>
            <w:hideMark/>
          </w:tcPr>
          <w:p w14:paraId="7EDD0012" w14:textId="77777777" w:rsidR="000A55C6" w:rsidRPr="000B30DF" w:rsidRDefault="000A55C6" w:rsidP="00493C2F">
            <w:pPr>
              <w:suppressAutoHyphens w:val="0"/>
              <w:spacing w:after="0"/>
              <w:ind w:firstLine="0"/>
              <w:jc w:val="center"/>
              <w:rPr>
                <w:rFonts w:ascii="Titillium Web" w:hAnsi="Titillium Web" w:cs="Arial"/>
                <w:b/>
                <w:bCs/>
                <w:sz w:val="12"/>
                <w:szCs w:val="12"/>
              </w:rPr>
            </w:pPr>
            <w:r w:rsidRPr="000B30DF">
              <w:rPr>
                <w:rFonts w:ascii="Titillium Web" w:hAnsi="Titillium Web" w:cs="Arial"/>
                <w:b/>
                <w:bCs/>
                <w:sz w:val="12"/>
                <w:szCs w:val="12"/>
              </w:rPr>
              <w:t xml:space="preserve">Fluxo de Caixa - Plano de Custeio Vigente </w:t>
            </w:r>
          </w:p>
        </w:tc>
      </w:tr>
      <w:tr w:rsidR="000A55C6" w:rsidRPr="000A55C6" w14:paraId="68C2608D" w14:textId="77777777" w:rsidTr="000B30DF">
        <w:trPr>
          <w:trHeight w:val="227"/>
          <w:tblHeader/>
          <w:jc w:val="center"/>
        </w:trPr>
        <w:tc>
          <w:tcPr>
            <w:tcW w:w="164" w:type="pct"/>
            <w:vMerge w:val="restart"/>
            <w:shd w:val="clear" w:color="000000" w:fill="1F3864"/>
            <w:vAlign w:val="center"/>
            <w:hideMark/>
          </w:tcPr>
          <w:p w14:paraId="0760E520"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Ano</w:t>
            </w:r>
          </w:p>
        </w:tc>
        <w:tc>
          <w:tcPr>
            <w:tcW w:w="2443" w:type="pct"/>
            <w:gridSpan w:val="6"/>
            <w:shd w:val="clear" w:color="000000" w:fill="1F3864"/>
            <w:vAlign w:val="center"/>
            <w:hideMark/>
          </w:tcPr>
          <w:p w14:paraId="2B42A204"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Receitas do Fundo</w:t>
            </w:r>
          </w:p>
        </w:tc>
        <w:tc>
          <w:tcPr>
            <w:tcW w:w="1381" w:type="pct"/>
            <w:gridSpan w:val="3"/>
            <w:shd w:val="clear" w:color="000000" w:fill="1F3864"/>
            <w:vAlign w:val="center"/>
            <w:hideMark/>
          </w:tcPr>
          <w:p w14:paraId="364E3F6E"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Despesas</w:t>
            </w:r>
          </w:p>
        </w:tc>
        <w:tc>
          <w:tcPr>
            <w:tcW w:w="486" w:type="pct"/>
            <w:vMerge w:val="restart"/>
            <w:shd w:val="clear" w:color="000000" w:fill="1F3864"/>
            <w:vAlign w:val="center"/>
            <w:hideMark/>
          </w:tcPr>
          <w:p w14:paraId="72E43FD7"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Diferença Receitas - Despesas</w:t>
            </w:r>
          </w:p>
        </w:tc>
        <w:tc>
          <w:tcPr>
            <w:tcW w:w="527" w:type="pct"/>
            <w:vMerge w:val="restart"/>
            <w:shd w:val="clear" w:color="000000" w:fill="1F3864"/>
            <w:vAlign w:val="center"/>
            <w:hideMark/>
          </w:tcPr>
          <w:p w14:paraId="397215FD"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Saldo de Caixa</w:t>
            </w:r>
          </w:p>
        </w:tc>
      </w:tr>
      <w:tr w:rsidR="000A55C6" w:rsidRPr="000A55C6" w14:paraId="436B3C09" w14:textId="77777777" w:rsidTr="000B30DF">
        <w:trPr>
          <w:trHeight w:val="227"/>
          <w:tblHeader/>
          <w:jc w:val="center"/>
        </w:trPr>
        <w:tc>
          <w:tcPr>
            <w:tcW w:w="164" w:type="pct"/>
            <w:vMerge/>
            <w:vAlign w:val="center"/>
            <w:hideMark/>
          </w:tcPr>
          <w:p w14:paraId="03FEF2AB" w14:textId="77777777" w:rsidR="000A55C6" w:rsidRPr="000B30DF" w:rsidRDefault="000A55C6" w:rsidP="00493C2F">
            <w:pPr>
              <w:suppressAutoHyphens w:val="0"/>
              <w:spacing w:after="0"/>
              <w:ind w:firstLine="0"/>
              <w:rPr>
                <w:rFonts w:ascii="Titillium Web" w:hAnsi="Titillium Web" w:cs="Arial"/>
                <w:b/>
                <w:bCs/>
                <w:color w:val="FFFFFF"/>
                <w:sz w:val="12"/>
                <w:szCs w:val="12"/>
              </w:rPr>
            </w:pPr>
          </w:p>
        </w:tc>
        <w:tc>
          <w:tcPr>
            <w:tcW w:w="413" w:type="pct"/>
            <w:shd w:val="clear" w:color="000000" w:fill="1F3864"/>
            <w:vAlign w:val="center"/>
            <w:hideMark/>
          </w:tcPr>
          <w:p w14:paraId="66B03DBF"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Contribuição do Ente</w:t>
            </w:r>
          </w:p>
        </w:tc>
        <w:tc>
          <w:tcPr>
            <w:tcW w:w="413" w:type="pct"/>
            <w:shd w:val="clear" w:color="000000" w:fill="1F3864"/>
            <w:vAlign w:val="center"/>
            <w:hideMark/>
          </w:tcPr>
          <w:p w14:paraId="123DA800"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Contribuição dos participantes</w:t>
            </w:r>
          </w:p>
        </w:tc>
        <w:tc>
          <w:tcPr>
            <w:tcW w:w="430" w:type="pct"/>
            <w:shd w:val="clear" w:color="000000" w:fill="1F3864"/>
            <w:vAlign w:val="center"/>
            <w:hideMark/>
          </w:tcPr>
          <w:p w14:paraId="6262B2C8"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Compensação Previdenciária</w:t>
            </w:r>
          </w:p>
        </w:tc>
        <w:tc>
          <w:tcPr>
            <w:tcW w:w="215" w:type="pct"/>
            <w:shd w:val="clear" w:color="000000" w:fill="1F3864"/>
            <w:vAlign w:val="center"/>
            <w:hideMark/>
          </w:tcPr>
          <w:p w14:paraId="7F7197FE"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Dívida para com o RPPS</w:t>
            </w:r>
          </w:p>
        </w:tc>
        <w:tc>
          <w:tcPr>
            <w:tcW w:w="486" w:type="pct"/>
            <w:shd w:val="clear" w:color="000000" w:fill="1F3864"/>
            <w:vAlign w:val="center"/>
            <w:hideMark/>
          </w:tcPr>
          <w:p w14:paraId="43E0D659"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Ganhos de Mercado</w:t>
            </w:r>
          </w:p>
        </w:tc>
        <w:tc>
          <w:tcPr>
            <w:tcW w:w="486" w:type="pct"/>
            <w:shd w:val="clear" w:color="000000" w:fill="1F3864"/>
            <w:vAlign w:val="center"/>
            <w:hideMark/>
          </w:tcPr>
          <w:p w14:paraId="238BDD8A"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 de Receitas</w:t>
            </w:r>
          </w:p>
        </w:tc>
        <w:tc>
          <w:tcPr>
            <w:tcW w:w="457" w:type="pct"/>
            <w:shd w:val="clear" w:color="000000" w:fill="1F3864"/>
            <w:vAlign w:val="center"/>
            <w:hideMark/>
          </w:tcPr>
          <w:p w14:paraId="47BEBC5E"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Benefícios de Aposentados e pensionista</w:t>
            </w:r>
          </w:p>
        </w:tc>
        <w:tc>
          <w:tcPr>
            <w:tcW w:w="467" w:type="pct"/>
            <w:shd w:val="clear" w:color="000000" w:fill="1F3864"/>
            <w:vAlign w:val="center"/>
            <w:hideMark/>
          </w:tcPr>
          <w:p w14:paraId="7B4D35B1"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Despesas Administrativas</w:t>
            </w:r>
          </w:p>
        </w:tc>
        <w:tc>
          <w:tcPr>
            <w:tcW w:w="457" w:type="pct"/>
            <w:shd w:val="clear" w:color="000000" w:fill="1F3864"/>
            <w:vAlign w:val="center"/>
            <w:hideMark/>
          </w:tcPr>
          <w:p w14:paraId="5C11B572" w14:textId="77777777" w:rsidR="000A55C6" w:rsidRPr="000B30DF" w:rsidRDefault="000A55C6" w:rsidP="00493C2F">
            <w:pPr>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 Despesas</w:t>
            </w:r>
          </w:p>
        </w:tc>
        <w:tc>
          <w:tcPr>
            <w:tcW w:w="486" w:type="pct"/>
            <w:vMerge/>
            <w:vAlign w:val="center"/>
            <w:hideMark/>
          </w:tcPr>
          <w:p w14:paraId="2E6AB0DB" w14:textId="77777777" w:rsidR="000A55C6" w:rsidRPr="000B30DF" w:rsidRDefault="000A55C6" w:rsidP="00493C2F">
            <w:pPr>
              <w:suppressAutoHyphens w:val="0"/>
              <w:spacing w:after="0"/>
              <w:ind w:firstLine="0"/>
              <w:rPr>
                <w:rFonts w:ascii="Titillium Web" w:hAnsi="Titillium Web" w:cs="Arial"/>
                <w:b/>
                <w:bCs/>
                <w:color w:val="FFFFFF"/>
                <w:sz w:val="12"/>
                <w:szCs w:val="12"/>
              </w:rPr>
            </w:pPr>
          </w:p>
        </w:tc>
        <w:tc>
          <w:tcPr>
            <w:tcW w:w="527" w:type="pct"/>
            <w:vMerge/>
            <w:vAlign w:val="center"/>
            <w:hideMark/>
          </w:tcPr>
          <w:p w14:paraId="4E0F7E40" w14:textId="77777777" w:rsidR="000A55C6" w:rsidRPr="000B30DF" w:rsidRDefault="000A55C6" w:rsidP="00493C2F">
            <w:pPr>
              <w:suppressAutoHyphens w:val="0"/>
              <w:spacing w:after="0"/>
              <w:ind w:firstLine="0"/>
              <w:rPr>
                <w:rFonts w:ascii="Titillium Web" w:hAnsi="Titillium Web" w:cs="Arial"/>
                <w:b/>
                <w:bCs/>
                <w:color w:val="FFFFFF"/>
                <w:sz w:val="12"/>
                <w:szCs w:val="12"/>
              </w:rPr>
            </w:pPr>
          </w:p>
        </w:tc>
      </w:tr>
      <w:tr w:rsidR="000A55C6" w:rsidRPr="000A55C6" w14:paraId="3E549635" w14:textId="77777777" w:rsidTr="000B30DF">
        <w:trPr>
          <w:trHeight w:val="227"/>
          <w:jc w:val="center"/>
        </w:trPr>
        <w:tc>
          <w:tcPr>
            <w:tcW w:w="164" w:type="pct"/>
            <w:noWrap/>
            <w:vAlign w:val="bottom"/>
            <w:hideMark/>
          </w:tcPr>
          <w:p w14:paraId="03EAF6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2026</w:t>
            </w:r>
          </w:p>
        </w:tc>
        <w:tc>
          <w:tcPr>
            <w:tcW w:w="413" w:type="pct"/>
            <w:noWrap/>
            <w:vAlign w:val="bottom"/>
            <w:hideMark/>
          </w:tcPr>
          <w:p w14:paraId="67FF15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441.883.869,23</w:t>
            </w:r>
          </w:p>
        </w:tc>
        <w:tc>
          <w:tcPr>
            <w:tcW w:w="413" w:type="pct"/>
            <w:noWrap/>
            <w:vAlign w:val="bottom"/>
            <w:hideMark/>
          </w:tcPr>
          <w:p w14:paraId="3FF0F46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197.870.645,04</w:t>
            </w:r>
          </w:p>
        </w:tc>
        <w:tc>
          <w:tcPr>
            <w:tcW w:w="430" w:type="pct"/>
            <w:noWrap/>
            <w:vAlign w:val="bottom"/>
            <w:hideMark/>
          </w:tcPr>
          <w:p w14:paraId="19DE0F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173.703,43</w:t>
            </w:r>
          </w:p>
        </w:tc>
        <w:tc>
          <w:tcPr>
            <w:tcW w:w="215" w:type="pct"/>
            <w:noWrap/>
            <w:vAlign w:val="bottom"/>
            <w:hideMark/>
          </w:tcPr>
          <w:p w14:paraId="7712191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C5AA3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253.518.417,02</w:t>
            </w:r>
          </w:p>
        </w:tc>
        <w:tc>
          <w:tcPr>
            <w:tcW w:w="486" w:type="pct"/>
            <w:noWrap/>
            <w:vAlign w:val="bottom"/>
            <w:hideMark/>
          </w:tcPr>
          <w:p w14:paraId="0C4660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893.446.634,72</w:t>
            </w:r>
          </w:p>
        </w:tc>
        <w:tc>
          <w:tcPr>
            <w:tcW w:w="457" w:type="pct"/>
            <w:noWrap/>
            <w:vAlign w:val="bottom"/>
            <w:hideMark/>
          </w:tcPr>
          <w:p w14:paraId="02E8F0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19.300.380,97</w:t>
            </w:r>
          </w:p>
        </w:tc>
        <w:tc>
          <w:tcPr>
            <w:tcW w:w="467" w:type="pct"/>
            <w:noWrap/>
            <w:vAlign w:val="bottom"/>
            <w:hideMark/>
          </w:tcPr>
          <w:p w14:paraId="3D5C04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3.955.482,21</w:t>
            </w:r>
          </w:p>
        </w:tc>
        <w:tc>
          <w:tcPr>
            <w:tcW w:w="457" w:type="pct"/>
            <w:noWrap/>
            <w:vAlign w:val="bottom"/>
            <w:hideMark/>
          </w:tcPr>
          <w:p w14:paraId="0E18FAE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23.255.863,18</w:t>
            </w:r>
          </w:p>
        </w:tc>
        <w:tc>
          <w:tcPr>
            <w:tcW w:w="486" w:type="pct"/>
            <w:noWrap/>
            <w:vAlign w:val="bottom"/>
            <w:hideMark/>
          </w:tcPr>
          <w:p w14:paraId="6F5D73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870.190.771,54</w:t>
            </w:r>
          </w:p>
        </w:tc>
        <w:tc>
          <w:tcPr>
            <w:tcW w:w="527" w:type="pct"/>
            <w:noWrap/>
            <w:vAlign w:val="bottom"/>
            <w:hideMark/>
          </w:tcPr>
          <w:p w14:paraId="6F377A1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5.167.113.093,97</w:t>
            </w:r>
          </w:p>
        </w:tc>
      </w:tr>
      <w:tr w:rsidR="000A55C6" w:rsidRPr="000A55C6" w14:paraId="204BEE6F" w14:textId="77777777" w:rsidTr="000B30DF">
        <w:trPr>
          <w:trHeight w:val="227"/>
          <w:jc w:val="center"/>
        </w:trPr>
        <w:tc>
          <w:tcPr>
            <w:tcW w:w="164" w:type="pct"/>
            <w:noWrap/>
            <w:vAlign w:val="bottom"/>
            <w:hideMark/>
          </w:tcPr>
          <w:p w14:paraId="4E1349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2027</w:t>
            </w:r>
          </w:p>
        </w:tc>
        <w:tc>
          <w:tcPr>
            <w:tcW w:w="413" w:type="pct"/>
            <w:noWrap/>
            <w:vAlign w:val="bottom"/>
            <w:hideMark/>
          </w:tcPr>
          <w:p w14:paraId="5504AE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465.688.610,53</w:t>
            </w:r>
          </w:p>
        </w:tc>
        <w:tc>
          <w:tcPr>
            <w:tcW w:w="413" w:type="pct"/>
            <w:noWrap/>
            <w:vAlign w:val="bottom"/>
            <w:hideMark/>
          </w:tcPr>
          <w:p w14:paraId="2F97CB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213.204.978,81</w:t>
            </w:r>
          </w:p>
        </w:tc>
        <w:tc>
          <w:tcPr>
            <w:tcW w:w="430" w:type="pct"/>
            <w:noWrap/>
            <w:vAlign w:val="bottom"/>
            <w:hideMark/>
          </w:tcPr>
          <w:p w14:paraId="6D6B8B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1.594.338,30</w:t>
            </w:r>
          </w:p>
        </w:tc>
        <w:tc>
          <w:tcPr>
            <w:tcW w:w="215" w:type="pct"/>
            <w:noWrap/>
            <w:vAlign w:val="bottom"/>
            <w:hideMark/>
          </w:tcPr>
          <w:p w14:paraId="51C40C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932DD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304.859.672,54</w:t>
            </w:r>
          </w:p>
        </w:tc>
        <w:tc>
          <w:tcPr>
            <w:tcW w:w="486" w:type="pct"/>
            <w:noWrap/>
            <w:vAlign w:val="bottom"/>
            <w:hideMark/>
          </w:tcPr>
          <w:p w14:paraId="5F630D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985.347.600,18</w:t>
            </w:r>
          </w:p>
        </w:tc>
        <w:tc>
          <w:tcPr>
            <w:tcW w:w="457" w:type="pct"/>
            <w:noWrap/>
            <w:vAlign w:val="bottom"/>
            <w:hideMark/>
          </w:tcPr>
          <w:p w14:paraId="75F6BF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47.657.460,83</w:t>
            </w:r>
          </w:p>
        </w:tc>
        <w:tc>
          <w:tcPr>
            <w:tcW w:w="467" w:type="pct"/>
            <w:noWrap/>
            <w:vAlign w:val="bottom"/>
            <w:hideMark/>
          </w:tcPr>
          <w:p w14:paraId="161D46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4.258.451,64</w:t>
            </w:r>
          </w:p>
        </w:tc>
        <w:tc>
          <w:tcPr>
            <w:tcW w:w="457" w:type="pct"/>
            <w:noWrap/>
            <w:vAlign w:val="bottom"/>
            <w:hideMark/>
          </w:tcPr>
          <w:p w14:paraId="7C2E19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51.915.912,47</w:t>
            </w:r>
          </w:p>
        </w:tc>
        <w:tc>
          <w:tcPr>
            <w:tcW w:w="486" w:type="pct"/>
            <w:noWrap/>
            <w:vAlign w:val="bottom"/>
            <w:hideMark/>
          </w:tcPr>
          <w:p w14:paraId="0F9B8A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933.431.687,71</w:t>
            </w:r>
          </w:p>
        </w:tc>
        <w:tc>
          <w:tcPr>
            <w:tcW w:w="527" w:type="pct"/>
            <w:noWrap/>
            <w:vAlign w:val="bottom"/>
            <w:hideMark/>
          </w:tcPr>
          <w:p w14:paraId="5D18ED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6.100.544.781,68</w:t>
            </w:r>
          </w:p>
        </w:tc>
      </w:tr>
      <w:tr w:rsidR="000A55C6" w:rsidRPr="000A55C6" w14:paraId="2F111534" w14:textId="77777777" w:rsidTr="000B30DF">
        <w:trPr>
          <w:trHeight w:val="227"/>
          <w:jc w:val="center"/>
        </w:trPr>
        <w:tc>
          <w:tcPr>
            <w:tcW w:w="164" w:type="pct"/>
            <w:noWrap/>
            <w:vAlign w:val="bottom"/>
            <w:hideMark/>
          </w:tcPr>
          <w:p w14:paraId="1C06ED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2028</w:t>
            </w:r>
          </w:p>
        </w:tc>
        <w:tc>
          <w:tcPr>
            <w:tcW w:w="413" w:type="pct"/>
            <w:noWrap/>
            <w:vAlign w:val="bottom"/>
            <w:hideMark/>
          </w:tcPr>
          <w:p w14:paraId="50DE4E6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503.893.260,86</w:t>
            </w:r>
          </w:p>
        </w:tc>
        <w:tc>
          <w:tcPr>
            <w:tcW w:w="413" w:type="pct"/>
            <w:noWrap/>
            <w:vAlign w:val="bottom"/>
            <w:hideMark/>
          </w:tcPr>
          <w:p w14:paraId="7B73B4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238.048.313,98</w:t>
            </w:r>
          </w:p>
        </w:tc>
        <w:tc>
          <w:tcPr>
            <w:tcW w:w="430" w:type="pct"/>
            <w:noWrap/>
            <w:vAlign w:val="bottom"/>
            <w:hideMark/>
          </w:tcPr>
          <w:p w14:paraId="20D49A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4.767.742,81</w:t>
            </w:r>
          </w:p>
        </w:tc>
        <w:tc>
          <w:tcPr>
            <w:tcW w:w="215" w:type="pct"/>
            <w:noWrap/>
            <w:vAlign w:val="bottom"/>
            <w:hideMark/>
          </w:tcPr>
          <w:p w14:paraId="173E1D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507950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359.932.142,12</w:t>
            </w:r>
          </w:p>
        </w:tc>
        <w:tc>
          <w:tcPr>
            <w:tcW w:w="486" w:type="pct"/>
            <w:noWrap/>
            <w:vAlign w:val="bottom"/>
            <w:hideMark/>
          </w:tcPr>
          <w:p w14:paraId="4EEE192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1.106.641.459,77</w:t>
            </w:r>
          </w:p>
        </w:tc>
        <w:tc>
          <w:tcPr>
            <w:tcW w:w="457" w:type="pct"/>
            <w:noWrap/>
            <w:vAlign w:val="bottom"/>
            <w:hideMark/>
          </w:tcPr>
          <w:p w14:paraId="1F4873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111.064.358,33</w:t>
            </w:r>
          </w:p>
        </w:tc>
        <w:tc>
          <w:tcPr>
            <w:tcW w:w="467" w:type="pct"/>
            <w:noWrap/>
            <w:vAlign w:val="bottom"/>
            <w:hideMark/>
          </w:tcPr>
          <w:p w14:paraId="398C1F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4.744.692,64</w:t>
            </w:r>
          </w:p>
        </w:tc>
        <w:tc>
          <w:tcPr>
            <w:tcW w:w="457" w:type="pct"/>
            <w:noWrap/>
            <w:vAlign w:val="bottom"/>
            <w:hideMark/>
          </w:tcPr>
          <w:p w14:paraId="4F99B5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115.809.050,97</w:t>
            </w:r>
          </w:p>
        </w:tc>
        <w:tc>
          <w:tcPr>
            <w:tcW w:w="486" w:type="pct"/>
            <w:noWrap/>
            <w:vAlign w:val="bottom"/>
            <w:hideMark/>
          </w:tcPr>
          <w:p w14:paraId="56D1D2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990.832.408,80</w:t>
            </w:r>
          </w:p>
        </w:tc>
        <w:tc>
          <w:tcPr>
            <w:tcW w:w="527" w:type="pct"/>
            <w:noWrap/>
            <w:vAlign w:val="bottom"/>
            <w:hideMark/>
          </w:tcPr>
          <w:p w14:paraId="4A72BE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7.091.377.190,48</w:t>
            </w:r>
          </w:p>
        </w:tc>
      </w:tr>
      <w:tr w:rsidR="000A55C6" w:rsidRPr="000A55C6" w14:paraId="6678F163" w14:textId="77777777" w:rsidTr="000B30DF">
        <w:trPr>
          <w:trHeight w:val="227"/>
          <w:jc w:val="center"/>
        </w:trPr>
        <w:tc>
          <w:tcPr>
            <w:tcW w:w="164" w:type="pct"/>
            <w:noWrap/>
            <w:vAlign w:val="bottom"/>
            <w:hideMark/>
          </w:tcPr>
          <w:p w14:paraId="3D673B7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2029</w:t>
            </w:r>
          </w:p>
        </w:tc>
        <w:tc>
          <w:tcPr>
            <w:tcW w:w="413" w:type="pct"/>
            <w:noWrap/>
            <w:vAlign w:val="bottom"/>
            <w:hideMark/>
          </w:tcPr>
          <w:p w14:paraId="3C611A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537.402.267,27</w:t>
            </w:r>
          </w:p>
        </w:tc>
        <w:tc>
          <w:tcPr>
            <w:tcW w:w="413" w:type="pct"/>
            <w:noWrap/>
            <w:vAlign w:val="bottom"/>
            <w:hideMark/>
          </w:tcPr>
          <w:p w14:paraId="743BB0A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259.992.479,87</w:t>
            </w:r>
          </w:p>
        </w:tc>
        <w:tc>
          <w:tcPr>
            <w:tcW w:w="430" w:type="pct"/>
            <w:noWrap/>
            <w:vAlign w:val="bottom"/>
            <w:hideMark/>
          </w:tcPr>
          <w:p w14:paraId="30F5C4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8.324.947,99</w:t>
            </w:r>
          </w:p>
        </w:tc>
        <w:tc>
          <w:tcPr>
            <w:tcW w:w="215" w:type="pct"/>
            <w:noWrap/>
            <w:vAlign w:val="bottom"/>
            <w:hideMark/>
          </w:tcPr>
          <w:p w14:paraId="5F7F37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E8FE8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418.391.254,24</w:t>
            </w:r>
          </w:p>
        </w:tc>
        <w:tc>
          <w:tcPr>
            <w:tcW w:w="486" w:type="pct"/>
            <w:noWrap/>
            <w:vAlign w:val="bottom"/>
            <w:hideMark/>
          </w:tcPr>
          <w:p w14:paraId="61E35C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1.224.110.949,37</w:t>
            </w:r>
          </w:p>
        </w:tc>
        <w:tc>
          <w:tcPr>
            <w:tcW w:w="457" w:type="pct"/>
            <w:noWrap/>
            <w:vAlign w:val="bottom"/>
            <w:hideMark/>
          </w:tcPr>
          <w:p w14:paraId="6A5660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182.139.726,65</w:t>
            </w:r>
          </w:p>
        </w:tc>
        <w:tc>
          <w:tcPr>
            <w:tcW w:w="467" w:type="pct"/>
            <w:noWrap/>
            <w:vAlign w:val="bottom"/>
            <w:hideMark/>
          </w:tcPr>
          <w:p w14:paraId="0EC044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5.171.170,91</w:t>
            </w:r>
          </w:p>
        </w:tc>
        <w:tc>
          <w:tcPr>
            <w:tcW w:w="457" w:type="pct"/>
            <w:noWrap/>
            <w:vAlign w:val="bottom"/>
            <w:hideMark/>
          </w:tcPr>
          <w:p w14:paraId="01013E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187.310.897,56</w:t>
            </w:r>
          </w:p>
        </w:tc>
        <w:tc>
          <w:tcPr>
            <w:tcW w:w="486" w:type="pct"/>
            <w:noWrap/>
            <w:vAlign w:val="bottom"/>
            <w:hideMark/>
          </w:tcPr>
          <w:p w14:paraId="27D183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1.036.800.051,81</w:t>
            </w:r>
          </w:p>
        </w:tc>
        <w:tc>
          <w:tcPr>
            <w:tcW w:w="527" w:type="pct"/>
            <w:noWrap/>
            <w:vAlign w:val="bottom"/>
            <w:hideMark/>
          </w:tcPr>
          <w:p w14:paraId="2BBC00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8.128.177.242,29</w:t>
            </w:r>
          </w:p>
        </w:tc>
      </w:tr>
      <w:tr w:rsidR="000A55C6" w:rsidRPr="000A55C6" w14:paraId="78698E85" w14:textId="77777777" w:rsidTr="000B30DF">
        <w:trPr>
          <w:trHeight w:val="227"/>
          <w:jc w:val="center"/>
        </w:trPr>
        <w:tc>
          <w:tcPr>
            <w:tcW w:w="164" w:type="pct"/>
            <w:noWrap/>
            <w:vAlign w:val="bottom"/>
            <w:hideMark/>
          </w:tcPr>
          <w:p w14:paraId="48D14A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2030</w:t>
            </w:r>
          </w:p>
        </w:tc>
        <w:tc>
          <w:tcPr>
            <w:tcW w:w="413" w:type="pct"/>
            <w:noWrap/>
            <w:vAlign w:val="bottom"/>
            <w:hideMark/>
          </w:tcPr>
          <w:p w14:paraId="202E945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552.887.188,09</w:t>
            </w:r>
          </w:p>
        </w:tc>
        <w:tc>
          <w:tcPr>
            <w:tcW w:w="413" w:type="pct"/>
            <w:noWrap/>
            <w:vAlign w:val="bottom"/>
            <w:hideMark/>
          </w:tcPr>
          <w:p w14:paraId="35FE15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270.207.077,31</w:t>
            </w:r>
          </w:p>
        </w:tc>
        <w:tc>
          <w:tcPr>
            <w:tcW w:w="430" w:type="pct"/>
            <w:noWrap/>
            <w:vAlign w:val="bottom"/>
            <w:hideMark/>
          </w:tcPr>
          <w:p w14:paraId="6F8394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9.972.073,91</w:t>
            </w:r>
          </w:p>
        </w:tc>
        <w:tc>
          <w:tcPr>
            <w:tcW w:w="215" w:type="pct"/>
            <w:noWrap/>
            <w:vAlign w:val="bottom"/>
            <w:hideMark/>
          </w:tcPr>
          <w:p w14:paraId="25E493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CEBDA2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479.562.457,30</w:t>
            </w:r>
          </w:p>
        </w:tc>
        <w:tc>
          <w:tcPr>
            <w:tcW w:w="486" w:type="pct"/>
            <w:noWrap/>
            <w:vAlign w:val="bottom"/>
            <w:hideMark/>
          </w:tcPr>
          <w:p w14:paraId="0F1D13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1.312.628.796,61</w:t>
            </w:r>
          </w:p>
        </w:tc>
        <w:tc>
          <w:tcPr>
            <w:tcW w:w="457" w:type="pct"/>
            <w:noWrap/>
            <w:vAlign w:val="bottom"/>
            <w:hideMark/>
          </w:tcPr>
          <w:p w14:paraId="6985404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215.008.271,15</w:t>
            </w:r>
          </w:p>
        </w:tc>
        <w:tc>
          <w:tcPr>
            <w:tcW w:w="467" w:type="pct"/>
            <w:noWrap/>
            <w:vAlign w:val="bottom"/>
            <w:hideMark/>
          </w:tcPr>
          <w:p w14:paraId="37FFB5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5.368.251,72</w:t>
            </w:r>
          </w:p>
        </w:tc>
        <w:tc>
          <w:tcPr>
            <w:tcW w:w="457" w:type="pct"/>
            <w:noWrap/>
            <w:vAlign w:val="bottom"/>
            <w:hideMark/>
          </w:tcPr>
          <w:p w14:paraId="67D030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220.376.522,87</w:t>
            </w:r>
          </w:p>
        </w:tc>
        <w:tc>
          <w:tcPr>
            <w:tcW w:w="486" w:type="pct"/>
            <w:noWrap/>
            <w:vAlign w:val="bottom"/>
            <w:hideMark/>
          </w:tcPr>
          <w:p w14:paraId="38DD79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1.092.252.273,74</w:t>
            </w:r>
          </w:p>
        </w:tc>
        <w:tc>
          <w:tcPr>
            <w:tcW w:w="527" w:type="pct"/>
            <w:noWrap/>
            <w:vAlign w:val="bottom"/>
            <w:hideMark/>
          </w:tcPr>
          <w:p w14:paraId="239078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9.220.429.516,03</w:t>
            </w:r>
          </w:p>
        </w:tc>
      </w:tr>
      <w:tr w:rsidR="000A55C6" w:rsidRPr="000A55C6" w14:paraId="41149F7E" w14:textId="77777777" w:rsidTr="000B30DF">
        <w:trPr>
          <w:trHeight w:val="227"/>
          <w:jc w:val="center"/>
        </w:trPr>
        <w:tc>
          <w:tcPr>
            <w:tcW w:w="164" w:type="pct"/>
            <w:noWrap/>
            <w:vAlign w:val="bottom"/>
            <w:hideMark/>
          </w:tcPr>
          <w:p w14:paraId="048D6DB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2031</w:t>
            </w:r>
          </w:p>
        </w:tc>
        <w:tc>
          <w:tcPr>
            <w:tcW w:w="413" w:type="pct"/>
            <w:noWrap/>
            <w:vAlign w:val="bottom"/>
            <w:hideMark/>
          </w:tcPr>
          <w:p w14:paraId="40B7DB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569.273.931,79</w:t>
            </w:r>
          </w:p>
        </w:tc>
        <w:tc>
          <w:tcPr>
            <w:tcW w:w="413" w:type="pct"/>
            <w:noWrap/>
            <w:vAlign w:val="bottom"/>
            <w:hideMark/>
          </w:tcPr>
          <w:p w14:paraId="6867EB6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280.966.922,14</w:t>
            </w:r>
          </w:p>
        </w:tc>
        <w:tc>
          <w:tcPr>
            <w:tcW w:w="430" w:type="pct"/>
            <w:noWrap/>
            <w:vAlign w:val="bottom"/>
            <w:hideMark/>
          </w:tcPr>
          <w:p w14:paraId="75BEE6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11.985.877,18</w:t>
            </w:r>
          </w:p>
        </w:tc>
        <w:tc>
          <w:tcPr>
            <w:tcW w:w="215" w:type="pct"/>
            <w:noWrap/>
            <w:vAlign w:val="bottom"/>
            <w:hideMark/>
          </w:tcPr>
          <w:p w14:paraId="379B92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648B3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544.005.341,45</w:t>
            </w:r>
          </w:p>
        </w:tc>
        <w:tc>
          <w:tcPr>
            <w:tcW w:w="486" w:type="pct"/>
            <w:noWrap/>
            <w:vAlign w:val="bottom"/>
            <w:hideMark/>
          </w:tcPr>
          <w:p w14:paraId="0E2C1D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1.406.232.072,56</w:t>
            </w:r>
          </w:p>
        </w:tc>
        <w:tc>
          <w:tcPr>
            <w:tcW w:w="457" w:type="pct"/>
            <w:noWrap/>
            <w:vAlign w:val="bottom"/>
            <w:hideMark/>
          </w:tcPr>
          <w:p w14:paraId="4D687ED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255.203.046,31</w:t>
            </w:r>
          </w:p>
        </w:tc>
        <w:tc>
          <w:tcPr>
            <w:tcW w:w="467" w:type="pct"/>
            <w:noWrap/>
            <w:vAlign w:val="bottom"/>
            <w:hideMark/>
          </w:tcPr>
          <w:p w14:paraId="3CD71E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5.576.810,27</w:t>
            </w:r>
          </w:p>
        </w:tc>
        <w:tc>
          <w:tcPr>
            <w:tcW w:w="457" w:type="pct"/>
            <w:noWrap/>
            <w:vAlign w:val="bottom"/>
            <w:hideMark/>
          </w:tcPr>
          <w:p w14:paraId="23B816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260.779.856,58</w:t>
            </w:r>
          </w:p>
        </w:tc>
        <w:tc>
          <w:tcPr>
            <w:tcW w:w="486" w:type="pct"/>
            <w:noWrap/>
            <w:vAlign w:val="bottom"/>
            <w:hideMark/>
          </w:tcPr>
          <w:p w14:paraId="6852FEF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1.145.452.215,98</w:t>
            </w:r>
          </w:p>
        </w:tc>
        <w:tc>
          <w:tcPr>
            <w:tcW w:w="527" w:type="pct"/>
            <w:noWrap/>
            <w:vAlign w:val="bottom"/>
            <w:hideMark/>
          </w:tcPr>
          <w:p w14:paraId="530D52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10.365.881.732,01</w:t>
            </w:r>
          </w:p>
        </w:tc>
      </w:tr>
      <w:tr w:rsidR="000A55C6" w:rsidRPr="000A55C6" w14:paraId="42721620" w14:textId="77777777" w:rsidTr="000B30DF">
        <w:trPr>
          <w:trHeight w:val="227"/>
          <w:jc w:val="center"/>
        </w:trPr>
        <w:tc>
          <w:tcPr>
            <w:tcW w:w="164" w:type="pct"/>
            <w:noWrap/>
            <w:vAlign w:val="bottom"/>
            <w:hideMark/>
          </w:tcPr>
          <w:p w14:paraId="4F3787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2032</w:t>
            </w:r>
          </w:p>
        </w:tc>
        <w:tc>
          <w:tcPr>
            <w:tcW w:w="413" w:type="pct"/>
            <w:noWrap/>
            <w:vAlign w:val="bottom"/>
            <w:hideMark/>
          </w:tcPr>
          <w:p w14:paraId="2043103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584.636.717,16</w:t>
            </w:r>
          </w:p>
        </w:tc>
        <w:tc>
          <w:tcPr>
            <w:tcW w:w="413" w:type="pct"/>
            <w:noWrap/>
            <w:vAlign w:val="bottom"/>
            <w:hideMark/>
          </w:tcPr>
          <w:p w14:paraId="47D232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291.146.670,31</w:t>
            </w:r>
          </w:p>
        </w:tc>
        <w:tc>
          <w:tcPr>
            <w:tcW w:w="430" w:type="pct"/>
            <w:noWrap/>
            <w:vAlign w:val="bottom"/>
            <w:hideMark/>
          </w:tcPr>
          <w:p w14:paraId="65F773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13.896.725,77</w:t>
            </w:r>
          </w:p>
        </w:tc>
        <w:tc>
          <w:tcPr>
            <w:tcW w:w="215" w:type="pct"/>
            <w:noWrap/>
            <w:vAlign w:val="bottom"/>
            <w:hideMark/>
          </w:tcPr>
          <w:p w14:paraId="611211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D2ABD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611.587.022,19</w:t>
            </w:r>
          </w:p>
        </w:tc>
        <w:tc>
          <w:tcPr>
            <w:tcW w:w="486" w:type="pct"/>
            <w:noWrap/>
            <w:vAlign w:val="bottom"/>
            <w:hideMark/>
          </w:tcPr>
          <w:p w14:paraId="3BC306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1.501.267.135,43</w:t>
            </w:r>
          </w:p>
        </w:tc>
        <w:tc>
          <w:tcPr>
            <w:tcW w:w="457" w:type="pct"/>
            <w:noWrap/>
            <w:vAlign w:val="bottom"/>
            <w:hideMark/>
          </w:tcPr>
          <w:p w14:paraId="43EBAAA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293.331.779,77</w:t>
            </w:r>
          </w:p>
        </w:tc>
        <w:tc>
          <w:tcPr>
            <w:tcW w:w="467" w:type="pct"/>
            <w:noWrap/>
            <w:vAlign w:val="bottom"/>
            <w:hideMark/>
          </w:tcPr>
          <w:p w14:paraId="42FF66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5.772.336,63</w:t>
            </w:r>
          </w:p>
        </w:tc>
        <w:tc>
          <w:tcPr>
            <w:tcW w:w="457" w:type="pct"/>
            <w:noWrap/>
            <w:vAlign w:val="bottom"/>
            <w:hideMark/>
          </w:tcPr>
          <w:p w14:paraId="5B0CD4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299.104.116,40</w:t>
            </w:r>
          </w:p>
        </w:tc>
        <w:tc>
          <w:tcPr>
            <w:tcW w:w="486" w:type="pct"/>
            <w:noWrap/>
            <w:vAlign w:val="bottom"/>
            <w:hideMark/>
          </w:tcPr>
          <w:p w14:paraId="164430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1.202.163.019,03</w:t>
            </w:r>
          </w:p>
        </w:tc>
        <w:tc>
          <w:tcPr>
            <w:tcW w:w="527" w:type="pct"/>
            <w:noWrap/>
            <w:vAlign w:val="bottom"/>
            <w:hideMark/>
          </w:tcPr>
          <w:p w14:paraId="51158A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11.568.044.751,04</w:t>
            </w:r>
          </w:p>
        </w:tc>
      </w:tr>
      <w:tr w:rsidR="000A55C6" w:rsidRPr="000A55C6" w14:paraId="08A974AC" w14:textId="77777777" w:rsidTr="000B30DF">
        <w:trPr>
          <w:trHeight w:val="227"/>
          <w:jc w:val="center"/>
        </w:trPr>
        <w:tc>
          <w:tcPr>
            <w:tcW w:w="164" w:type="pct"/>
            <w:noWrap/>
            <w:vAlign w:val="bottom"/>
            <w:hideMark/>
          </w:tcPr>
          <w:p w14:paraId="2DC792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2033</w:t>
            </w:r>
          </w:p>
        </w:tc>
        <w:tc>
          <w:tcPr>
            <w:tcW w:w="413" w:type="pct"/>
            <w:noWrap/>
            <w:vAlign w:val="bottom"/>
            <w:hideMark/>
          </w:tcPr>
          <w:p w14:paraId="5C501B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599.720.523,16</w:t>
            </w:r>
          </w:p>
        </w:tc>
        <w:tc>
          <w:tcPr>
            <w:tcW w:w="413" w:type="pct"/>
            <w:noWrap/>
            <w:vAlign w:val="bottom"/>
            <w:hideMark/>
          </w:tcPr>
          <w:p w14:paraId="0828AE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301.221.048,20</w:t>
            </w:r>
          </w:p>
        </w:tc>
        <w:tc>
          <w:tcPr>
            <w:tcW w:w="430" w:type="pct"/>
            <w:noWrap/>
            <w:vAlign w:val="bottom"/>
            <w:hideMark/>
          </w:tcPr>
          <w:p w14:paraId="1BCAE7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16.070.118,97</w:t>
            </w:r>
          </w:p>
        </w:tc>
        <w:tc>
          <w:tcPr>
            <w:tcW w:w="215" w:type="pct"/>
            <w:noWrap/>
            <w:vAlign w:val="bottom"/>
            <w:hideMark/>
          </w:tcPr>
          <w:p w14:paraId="521859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B3AE03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682.514.640,31</w:t>
            </w:r>
          </w:p>
        </w:tc>
        <w:tc>
          <w:tcPr>
            <w:tcW w:w="486" w:type="pct"/>
            <w:noWrap/>
            <w:vAlign w:val="bottom"/>
            <w:hideMark/>
          </w:tcPr>
          <w:p w14:paraId="6CB8CC1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1.599.526.330,64</w:t>
            </w:r>
          </w:p>
        </w:tc>
        <w:tc>
          <w:tcPr>
            <w:tcW w:w="457" w:type="pct"/>
            <w:noWrap/>
            <w:vAlign w:val="bottom"/>
            <w:hideMark/>
          </w:tcPr>
          <w:p w14:paraId="087B537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336.702.825,53</w:t>
            </w:r>
          </w:p>
        </w:tc>
        <w:tc>
          <w:tcPr>
            <w:tcW w:w="467" w:type="pct"/>
            <w:noWrap/>
            <w:vAlign w:val="bottom"/>
            <w:hideMark/>
          </w:tcPr>
          <w:p w14:paraId="7E3E01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5.964.312,35</w:t>
            </w:r>
          </w:p>
        </w:tc>
        <w:tc>
          <w:tcPr>
            <w:tcW w:w="457" w:type="pct"/>
            <w:noWrap/>
            <w:vAlign w:val="bottom"/>
            <w:hideMark/>
          </w:tcPr>
          <w:p w14:paraId="2BD8F6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342.667.137,88</w:t>
            </w:r>
          </w:p>
        </w:tc>
        <w:tc>
          <w:tcPr>
            <w:tcW w:w="486" w:type="pct"/>
            <w:noWrap/>
            <w:vAlign w:val="bottom"/>
            <w:hideMark/>
          </w:tcPr>
          <w:p w14:paraId="3D7C7B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1.256.859.192,76</w:t>
            </w:r>
          </w:p>
        </w:tc>
        <w:tc>
          <w:tcPr>
            <w:tcW w:w="527" w:type="pct"/>
            <w:noWrap/>
            <w:vAlign w:val="bottom"/>
            <w:hideMark/>
          </w:tcPr>
          <w:p w14:paraId="6B9330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12.824.903.943,80</w:t>
            </w:r>
          </w:p>
        </w:tc>
      </w:tr>
      <w:tr w:rsidR="000A55C6" w:rsidRPr="000A55C6" w14:paraId="5D76E473" w14:textId="77777777" w:rsidTr="000B30DF">
        <w:trPr>
          <w:trHeight w:val="227"/>
          <w:jc w:val="center"/>
        </w:trPr>
        <w:tc>
          <w:tcPr>
            <w:tcW w:w="164" w:type="pct"/>
            <w:noWrap/>
            <w:vAlign w:val="bottom"/>
            <w:hideMark/>
          </w:tcPr>
          <w:p w14:paraId="67ED9D8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2034</w:t>
            </w:r>
          </w:p>
        </w:tc>
        <w:tc>
          <w:tcPr>
            <w:tcW w:w="413" w:type="pct"/>
            <w:noWrap/>
            <w:vAlign w:val="bottom"/>
            <w:hideMark/>
          </w:tcPr>
          <w:p w14:paraId="21C078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613.593.097,65</w:t>
            </w:r>
          </w:p>
        </w:tc>
        <w:tc>
          <w:tcPr>
            <w:tcW w:w="413" w:type="pct"/>
            <w:noWrap/>
            <w:vAlign w:val="bottom"/>
            <w:hideMark/>
          </w:tcPr>
          <w:p w14:paraId="6FE7B5A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310.618.564,91</w:t>
            </w:r>
          </w:p>
        </w:tc>
        <w:tc>
          <w:tcPr>
            <w:tcW w:w="430" w:type="pct"/>
            <w:noWrap/>
            <w:vAlign w:val="bottom"/>
            <w:hideMark/>
          </w:tcPr>
          <w:p w14:paraId="2731A0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19.160.687,54</w:t>
            </w:r>
          </w:p>
        </w:tc>
        <w:tc>
          <w:tcPr>
            <w:tcW w:w="215" w:type="pct"/>
            <w:noWrap/>
            <w:vAlign w:val="bottom"/>
            <w:hideMark/>
          </w:tcPr>
          <w:p w14:paraId="35DB32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52C080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756.669.332,68</w:t>
            </w:r>
          </w:p>
        </w:tc>
        <w:tc>
          <w:tcPr>
            <w:tcW w:w="486" w:type="pct"/>
            <w:noWrap/>
            <w:vAlign w:val="bottom"/>
            <w:hideMark/>
          </w:tcPr>
          <w:p w14:paraId="753DA81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1.700.041.682,78</w:t>
            </w:r>
          </w:p>
        </w:tc>
        <w:tc>
          <w:tcPr>
            <w:tcW w:w="457" w:type="pct"/>
            <w:noWrap/>
            <w:vAlign w:val="bottom"/>
            <w:hideMark/>
          </w:tcPr>
          <w:p w14:paraId="59679F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398.403.865,80</w:t>
            </w:r>
          </w:p>
        </w:tc>
        <w:tc>
          <w:tcPr>
            <w:tcW w:w="467" w:type="pct"/>
            <w:noWrap/>
            <w:vAlign w:val="bottom"/>
            <w:hideMark/>
          </w:tcPr>
          <w:p w14:paraId="775CF8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6.140.872,39</w:t>
            </w:r>
          </w:p>
        </w:tc>
        <w:tc>
          <w:tcPr>
            <w:tcW w:w="457" w:type="pct"/>
            <w:noWrap/>
            <w:vAlign w:val="bottom"/>
            <w:hideMark/>
          </w:tcPr>
          <w:p w14:paraId="44A640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404.544.738,19</w:t>
            </w:r>
          </w:p>
        </w:tc>
        <w:tc>
          <w:tcPr>
            <w:tcW w:w="486" w:type="pct"/>
            <w:noWrap/>
            <w:vAlign w:val="bottom"/>
            <w:hideMark/>
          </w:tcPr>
          <w:p w14:paraId="390F012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1.295.496.944,59</w:t>
            </w:r>
          </w:p>
        </w:tc>
        <w:tc>
          <w:tcPr>
            <w:tcW w:w="527" w:type="pct"/>
            <w:noWrap/>
            <w:vAlign w:val="bottom"/>
            <w:hideMark/>
          </w:tcPr>
          <w:p w14:paraId="0FAC3B9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14.120.400.888,39</w:t>
            </w:r>
          </w:p>
        </w:tc>
      </w:tr>
      <w:tr w:rsidR="000A55C6" w:rsidRPr="000A55C6" w14:paraId="4A6928EB" w14:textId="77777777" w:rsidTr="000B30DF">
        <w:trPr>
          <w:trHeight w:val="227"/>
          <w:jc w:val="center"/>
        </w:trPr>
        <w:tc>
          <w:tcPr>
            <w:tcW w:w="164" w:type="pct"/>
            <w:noWrap/>
            <w:vAlign w:val="bottom"/>
            <w:hideMark/>
          </w:tcPr>
          <w:p w14:paraId="3526EC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2035</w:t>
            </w:r>
          </w:p>
        </w:tc>
        <w:tc>
          <w:tcPr>
            <w:tcW w:w="413" w:type="pct"/>
            <w:noWrap/>
            <w:vAlign w:val="bottom"/>
            <w:hideMark/>
          </w:tcPr>
          <w:p w14:paraId="31477F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626.274.242,14</w:t>
            </w:r>
          </w:p>
        </w:tc>
        <w:tc>
          <w:tcPr>
            <w:tcW w:w="413" w:type="pct"/>
            <w:noWrap/>
            <w:vAlign w:val="bottom"/>
            <w:hideMark/>
          </w:tcPr>
          <w:p w14:paraId="1EEAED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319.331.864,66</w:t>
            </w:r>
          </w:p>
        </w:tc>
        <w:tc>
          <w:tcPr>
            <w:tcW w:w="430" w:type="pct"/>
            <w:noWrap/>
            <w:vAlign w:val="bottom"/>
            <w:hideMark/>
          </w:tcPr>
          <w:p w14:paraId="35B4D3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22.327.708,85</w:t>
            </w:r>
          </w:p>
        </w:tc>
        <w:tc>
          <w:tcPr>
            <w:tcW w:w="215" w:type="pct"/>
            <w:noWrap/>
            <w:vAlign w:val="bottom"/>
            <w:hideMark/>
          </w:tcPr>
          <w:p w14:paraId="7516BB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41DEF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833.103.652,42</w:t>
            </w:r>
          </w:p>
        </w:tc>
        <w:tc>
          <w:tcPr>
            <w:tcW w:w="486" w:type="pct"/>
            <w:noWrap/>
            <w:vAlign w:val="bottom"/>
            <w:hideMark/>
          </w:tcPr>
          <w:p w14:paraId="0B85FE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1.801.037.468,07</w:t>
            </w:r>
          </w:p>
        </w:tc>
        <w:tc>
          <w:tcPr>
            <w:tcW w:w="457" w:type="pct"/>
            <w:noWrap/>
            <w:vAlign w:val="bottom"/>
            <w:hideMark/>
          </w:tcPr>
          <w:p w14:paraId="2E7FF7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461.626.631,06</w:t>
            </w:r>
          </w:p>
        </w:tc>
        <w:tc>
          <w:tcPr>
            <w:tcW w:w="467" w:type="pct"/>
            <w:noWrap/>
            <w:vAlign w:val="bottom"/>
            <w:hideMark/>
          </w:tcPr>
          <w:p w14:paraId="7E42A1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6.302.268,77</w:t>
            </w:r>
          </w:p>
        </w:tc>
        <w:tc>
          <w:tcPr>
            <w:tcW w:w="457" w:type="pct"/>
            <w:noWrap/>
            <w:vAlign w:val="bottom"/>
            <w:hideMark/>
          </w:tcPr>
          <w:p w14:paraId="5D2F149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467.928.899,83</w:t>
            </w:r>
          </w:p>
        </w:tc>
        <w:tc>
          <w:tcPr>
            <w:tcW w:w="486" w:type="pct"/>
            <w:noWrap/>
            <w:vAlign w:val="bottom"/>
            <w:hideMark/>
          </w:tcPr>
          <w:p w14:paraId="7236CB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1.333.108.568,24</w:t>
            </w:r>
          </w:p>
        </w:tc>
        <w:tc>
          <w:tcPr>
            <w:tcW w:w="527" w:type="pct"/>
            <w:noWrap/>
            <w:vAlign w:val="bottom"/>
            <w:hideMark/>
          </w:tcPr>
          <w:p w14:paraId="3B1FB4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15.453.509.456,63</w:t>
            </w:r>
          </w:p>
        </w:tc>
      </w:tr>
      <w:tr w:rsidR="000A55C6" w:rsidRPr="000A55C6" w14:paraId="0EC02E10" w14:textId="77777777" w:rsidTr="000B30DF">
        <w:trPr>
          <w:trHeight w:val="227"/>
          <w:jc w:val="center"/>
        </w:trPr>
        <w:tc>
          <w:tcPr>
            <w:tcW w:w="164" w:type="pct"/>
            <w:noWrap/>
            <w:vAlign w:val="bottom"/>
            <w:hideMark/>
          </w:tcPr>
          <w:p w14:paraId="3F539B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2036</w:t>
            </w:r>
          </w:p>
        </w:tc>
        <w:tc>
          <w:tcPr>
            <w:tcW w:w="413" w:type="pct"/>
            <w:noWrap/>
            <w:vAlign w:val="bottom"/>
            <w:hideMark/>
          </w:tcPr>
          <w:p w14:paraId="05829A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637.962.494,73</w:t>
            </w:r>
          </w:p>
        </w:tc>
        <w:tc>
          <w:tcPr>
            <w:tcW w:w="413" w:type="pct"/>
            <w:noWrap/>
            <w:vAlign w:val="bottom"/>
            <w:hideMark/>
          </w:tcPr>
          <w:p w14:paraId="7E6588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327.346.468,86</w:t>
            </w:r>
          </w:p>
        </w:tc>
        <w:tc>
          <w:tcPr>
            <w:tcW w:w="430" w:type="pct"/>
            <w:noWrap/>
            <w:vAlign w:val="bottom"/>
            <w:hideMark/>
          </w:tcPr>
          <w:p w14:paraId="18411F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25.627.045,77</w:t>
            </w:r>
          </w:p>
        </w:tc>
        <w:tc>
          <w:tcPr>
            <w:tcW w:w="215" w:type="pct"/>
            <w:noWrap/>
            <w:vAlign w:val="bottom"/>
            <w:hideMark/>
          </w:tcPr>
          <w:p w14:paraId="1573324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F5D6D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911.757.057,94</w:t>
            </w:r>
          </w:p>
        </w:tc>
        <w:tc>
          <w:tcPr>
            <w:tcW w:w="486" w:type="pct"/>
            <w:noWrap/>
            <w:vAlign w:val="bottom"/>
            <w:hideMark/>
          </w:tcPr>
          <w:p w14:paraId="3E508D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1.902.693.067,30</w:t>
            </w:r>
          </w:p>
        </w:tc>
        <w:tc>
          <w:tcPr>
            <w:tcW w:w="457" w:type="pct"/>
            <w:noWrap/>
            <w:vAlign w:val="bottom"/>
            <w:hideMark/>
          </w:tcPr>
          <w:p w14:paraId="3345A9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527.484.512,29</w:t>
            </w:r>
          </w:p>
        </w:tc>
        <w:tc>
          <w:tcPr>
            <w:tcW w:w="467" w:type="pct"/>
            <w:noWrap/>
            <w:vAlign w:val="bottom"/>
            <w:hideMark/>
          </w:tcPr>
          <w:p w14:paraId="128D3A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6.451.028,35</w:t>
            </w:r>
          </w:p>
        </w:tc>
        <w:tc>
          <w:tcPr>
            <w:tcW w:w="457" w:type="pct"/>
            <w:noWrap/>
            <w:vAlign w:val="bottom"/>
            <w:hideMark/>
          </w:tcPr>
          <w:p w14:paraId="4F04A3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533.935.540,64</w:t>
            </w:r>
          </w:p>
        </w:tc>
        <w:tc>
          <w:tcPr>
            <w:tcW w:w="486" w:type="pct"/>
            <w:noWrap/>
            <w:vAlign w:val="bottom"/>
            <w:hideMark/>
          </w:tcPr>
          <w:p w14:paraId="00043B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1.368.757.526,66</w:t>
            </w:r>
          </w:p>
        </w:tc>
        <w:tc>
          <w:tcPr>
            <w:tcW w:w="527" w:type="pct"/>
            <w:noWrap/>
            <w:vAlign w:val="bottom"/>
            <w:hideMark/>
          </w:tcPr>
          <w:p w14:paraId="3D6CB7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16.822.266.983,29</w:t>
            </w:r>
          </w:p>
        </w:tc>
      </w:tr>
      <w:tr w:rsidR="000A55C6" w:rsidRPr="000A55C6" w14:paraId="70E0DE11" w14:textId="77777777" w:rsidTr="000B30DF">
        <w:trPr>
          <w:trHeight w:val="227"/>
          <w:jc w:val="center"/>
        </w:trPr>
        <w:tc>
          <w:tcPr>
            <w:tcW w:w="164" w:type="pct"/>
            <w:noWrap/>
            <w:vAlign w:val="bottom"/>
            <w:hideMark/>
          </w:tcPr>
          <w:p w14:paraId="7DB3C2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2037</w:t>
            </w:r>
          </w:p>
        </w:tc>
        <w:tc>
          <w:tcPr>
            <w:tcW w:w="413" w:type="pct"/>
            <w:noWrap/>
            <w:vAlign w:val="bottom"/>
            <w:hideMark/>
          </w:tcPr>
          <w:p w14:paraId="742D12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648.574.458,33</w:t>
            </w:r>
          </w:p>
        </w:tc>
        <w:tc>
          <w:tcPr>
            <w:tcW w:w="413" w:type="pct"/>
            <w:noWrap/>
            <w:vAlign w:val="bottom"/>
            <w:hideMark/>
          </w:tcPr>
          <w:p w14:paraId="001F8D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334.700.370,03</w:t>
            </w:r>
          </w:p>
        </w:tc>
        <w:tc>
          <w:tcPr>
            <w:tcW w:w="430" w:type="pct"/>
            <w:noWrap/>
            <w:vAlign w:val="bottom"/>
            <w:hideMark/>
          </w:tcPr>
          <w:p w14:paraId="5578248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28.241.918,25</w:t>
            </w:r>
          </w:p>
        </w:tc>
        <w:tc>
          <w:tcPr>
            <w:tcW w:w="215" w:type="pct"/>
            <w:noWrap/>
            <w:vAlign w:val="bottom"/>
            <w:hideMark/>
          </w:tcPr>
          <w:p w14:paraId="7D1D60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B04405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992.513.752,01</w:t>
            </w:r>
          </w:p>
        </w:tc>
        <w:tc>
          <w:tcPr>
            <w:tcW w:w="486" w:type="pct"/>
            <w:noWrap/>
            <w:vAlign w:val="bottom"/>
            <w:hideMark/>
          </w:tcPr>
          <w:p w14:paraId="1D261A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2.004.030.498,62</w:t>
            </w:r>
          </w:p>
        </w:tc>
        <w:tc>
          <w:tcPr>
            <w:tcW w:w="457" w:type="pct"/>
            <w:noWrap/>
            <w:vAlign w:val="bottom"/>
            <w:hideMark/>
          </w:tcPr>
          <w:p w14:paraId="59CA34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579.640.600,75</w:t>
            </w:r>
          </w:p>
        </w:tc>
        <w:tc>
          <w:tcPr>
            <w:tcW w:w="467" w:type="pct"/>
            <w:noWrap/>
            <w:vAlign w:val="bottom"/>
            <w:hideMark/>
          </w:tcPr>
          <w:p w14:paraId="3D3FEF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6.586.089,70</w:t>
            </w:r>
          </w:p>
        </w:tc>
        <w:tc>
          <w:tcPr>
            <w:tcW w:w="457" w:type="pct"/>
            <w:noWrap/>
            <w:vAlign w:val="bottom"/>
            <w:hideMark/>
          </w:tcPr>
          <w:p w14:paraId="58C462A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586.226.690,45</w:t>
            </w:r>
          </w:p>
        </w:tc>
        <w:tc>
          <w:tcPr>
            <w:tcW w:w="486" w:type="pct"/>
            <w:noWrap/>
            <w:vAlign w:val="bottom"/>
            <w:hideMark/>
          </w:tcPr>
          <w:p w14:paraId="01089E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1.417.803.808,17</w:t>
            </w:r>
          </w:p>
        </w:tc>
        <w:tc>
          <w:tcPr>
            <w:tcW w:w="527" w:type="pct"/>
            <w:noWrap/>
            <w:vAlign w:val="bottom"/>
            <w:hideMark/>
          </w:tcPr>
          <w:p w14:paraId="42B33A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18.240.070.791,46</w:t>
            </w:r>
          </w:p>
        </w:tc>
      </w:tr>
      <w:tr w:rsidR="000A55C6" w:rsidRPr="000A55C6" w14:paraId="6FF5B14B" w14:textId="77777777" w:rsidTr="000B30DF">
        <w:trPr>
          <w:trHeight w:val="227"/>
          <w:jc w:val="center"/>
        </w:trPr>
        <w:tc>
          <w:tcPr>
            <w:tcW w:w="164" w:type="pct"/>
            <w:noWrap/>
            <w:vAlign w:val="bottom"/>
            <w:hideMark/>
          </w:tcPr>
          <w:p w14:paraId="7DB4181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2038</w:t>
            </w:r>
          </w:p>
        </w:tc>
        <w:tc>
          <w:tcPr>
            <w:tcW w:w="413" w:type="pct"/>
            <w:noWrap/>
            <w:vAlign w:val="bottom"/>
            <w:hideMark/>
          </w:tcPr>
          <w:p w14:paraId="010C92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657.885.533,80</w:t>
            </w:r>
          </w:p>
        </w:tc>
        <w:tc>
          <w:tcPr>
            <w:tcW w:w="413" w:type="pct"/>
            <w:noWrap/>
            <w:vAlign w:val="bottom"/>
            <w:hideMark/>
          </w:tcPr>
          <w:p w14:paraId="5A5588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341.684.931,08</w:t>
            </w:r>
          </w:p>
        </w:tc>
        <w:tc>
          <w:tcPr>
            <w:tcW w:w="430" w:type="pct"/>
            <w:noWrap/>
            <w:vAlign w:val="bottom"/>
            <w:hideMark/>
          </w:tcPr>
          <w:p w14:paraId="1E61E8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31.437.301,38</w:t>
            </w:r>
          </w:p>
        </w:tc>
        <w:tc>
          <w:tcPr>
            <w:tcW w:w="215" w:type="pct"/>
            <w:noWrap/>
            <w:vAlign w:val="bottom"/>
            <w:hideMark/>
          </w:tcPr>
          <w:p w14:paraId="2D15A1B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1EA35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1.076.164.176,70</w:t>
            </w:r>
          </w:p>
        </w:tc>
        <w:tc>
          <w:tcPr>
            <w:tcW w:w="486" w:type="pct"/>
            <w:noWrap/>
            <w:vAlign w:val="bottom"/>
            <w:hideMark/>
          </w:tcPr>
          <w:p w14:paraId="01026E2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2.107.171.942,96</w:t>
            </w:r>
          </w:p>
        </w:tc>
        <w:tc>
          <w:tcPr>
            <w:tcW w:w="457" w:type="pct"/>
            <w:noWrap/>
            <w:vAlign w:val="bottom"/>
            <w:hideMark/>
          </w:tcPr>
          <w:p w14:paraId="5548584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643.393.899,47</w:t>
            </w:r>
          </w:p>
        </w:tc>
        <w:tc>
          <w:tcPr>
            <w:tcW w:w="467" w:type="pct"/>
            <w:noWrap/>
            <w:vAlign w:val="bottom"/>
            <w:hideMark/>
          </w:tcPr>
          <w:p w14:paraId="536FB0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6.704.594,30</w:t>
            </w:r>
          </w:p>
        </w:tc>
        <w:tc>
          <w:tcPr>
            <w:tcW w:w="457" w:type="pct"/>
            <w:noWrap/>
            <w:vAlign w:val="bottom"/>
            <w:hideMark/>
          </w:tcPr>
          <w:p w14:paraId="7EBFE03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650.098.493,77</w:t>
            </w:r>
          </w:p>
        </w:tc>
        <w:tc>
          <w:tcPr>
            <w:tcW w:w="486" w:type="pct"/>
            <w:noWrap/>
            <w:vAlign w:val="bottom"/>
            <w:hideMark/>
          </w:tcPr>
          <w:p w14:paraId="220A88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1.457.073.449,19</w:t>
            </w:r>
          </w:p>
        </w:tc>
        <w:tc>
          <w:tcPr>
            <w:tcW w:w="527" w:type="pct"/>
            <w:noWrap/>
            <w:vAlign w:val="bottom"/>
            <w:hideMark/>
          </w:tcPr>
          <w:p w14:paraId="09146F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19.697.144.240,65</w:t>
            </w:r>
          </w:p>
        </w:tc>
      </w:tr>
      <w:tr w:rsidR="000A55C6" w:rsidRPr="000A55C6" w14:paraId="74B14CA0" w14:textId="77777777" w:rsidTr="000B30DF">
        <w:trPr>
          <w:trHeight w:val="227"/>
          <w:jc w:val="center"/>
        </w:trPr>
        <w:tc>
          <w:tcPr>
            <w:tcW w:w="164" w:type="pct"/>
            <w:noWrap/>
            <w:vAlign w:val="bottom"/>
            <w:hideMark/>
          </w:tcPr>
          <w:p w14:paraId="3F9F8D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2039</w:t>
            </w:r>
          </w:p>
        </w:tc>
        <w:tc>
          <w:tcPr>
            <w:tcW w:w="413" w:type="pct"/>
            <w:noWrap/>
            <w:vAlign w:val="bottom"/>
            <w:hideMark/>
          </w:tcPr>
          <w:p w14:paraId="67022A5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666.603.670,26</w:t>
            </w:r>
          </w:p>
        </w:tc>
        <w:tc>
          <w:tcPr>
            <w:tcW w:w="413" w:type="pct"/>
            <w:noWrap/>
            <w:vAlign w:val="bottom"/>
            <w:hideMark/>
          </w:tcPr>
          <w:p w14:paraId="591F93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348.455.868,98</w:t>
            </w:r>
          </w:p>
        </w:tc>
        <w:tc>
          <w:tcPr>
            <w:tcW w:w="430" w:type="pct"/>
            <w:noWrap/>
            <w:vAlign w:val="bottom"/>
            <w:hideMark/>
          </w:tcPr>
          <w:p w14:paraId="2B70B9D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34.829.101,71</w:t>
            </w:r>
          </w:p>
        </w:tc>
        <w:tc>
          <w:tcPr>
            <w:tcW w:w="215" w:type="pct"/>
            <w:noWrap/>
            <w:vAlign w:val="bottom"/>
            <w:hideMark/>
          </w:tcPr>
          <w:p w14:paraId="1E9692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180E1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1.162.131.510,20</w:t>
            </w:r>
          </w:p>
        </w:tc>
        <w:tc>
          <w:tcPr>
            <w:tcW w:w="486" w:type="pct"/>
            <w:noWrap/>
            <w:vAlign w:val="bottom"/>
            <w:hideMark/>
          </w:tcPr>
          <w:p w14:paraId="1848469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2.212.020.151,15</w:t>
            </w:r>
          </w:p>
        </w:tc>
        <w:tc>
          <w:tcPr>
            <w:tcW w:w="457" w:type="pct"/>
            <w:noWrap/>
            <w:vAlign w:val="bottom"/>
            <w:hideMark/>
          </w:tcPr>
          <w:p w14:paraId="27C7CA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711.060.727,81</w:t>
            </w:r>
          </w:p>
        </w:tc>
        <w:tc>
          <w:tcPr>
            <w:tcW w:w="467" w:type="pct"/>
            <w:noWrap/>
            <w:vAlign w:val="bottom"/>
            <w:hideMark/>
          </w:tcPr>
          <w:p w14:paraId="36C073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6.815.552,40</w:t>
            </w:r>
          </w:p>
        </w:tc>
        <w:tc>
          <w:tcPr>
            <w:tcW w:w="457" w:type="pct"/>
            <w:noWrap/>
            <w:vAlign w:val="bottom"/>
            <w:hideMark/>
          </w:tcPr>
          <w:p w14:paraId="101F0F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717.876.280,21</w:t>
            </w:r>
          </w:p>
        </w:tc>
        <w:tc>
          <w:tcPr>
            <w:tcW w:w="486" w:type="pct"/>
            <w:noWrap/>
            <w:vAlign w:val="bottom"/>
            <w:hideMark/>
          </w:tcPr>
          <w:p w14:paraId="12A7F1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1.494.143.870,94</w:t>
            </w:r>
          </w:p>
        </w:tc>
        <w:tc>
          <w:tcPr>
            <w:tcW w:w="527" w:type="pct"/>
            <w:noWrap/>
            <w:vAlign w:val="bottom"/>
            <w:hideMark/>
          </w:tcPr>
          <w:p w14:paraId="4FF13C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21.191.288.111,59</w:t>
            </w:r>
          </w:p>
        </w:tc>
      </w:tr>
      <w:tr w:rsidR="000A55C6" w:rsidRPr="000A55C6" w14:paraId="35EC53B5" w14:textId="77777777" w:rsidTr="000B30DF">
        <w:trPr>
          <w:trHeight w:val="227"/>
          <w:jc w:val="center"/>
        </w:trPr>
        <w:tc>
          <w:tcPr>
            <w:tcW w:w="164" w:type="pct"/>
            <w:noWrap/>
            <w:vAlign w:val="bottom"/>
            <w:hideMark/>
          </w:tcPr>
          <w:p w14:paraId="50D594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2040</w:t>
            </w:r>
          </w:p>
        </w:tc>
        <w:tc>
          <w:tcPr>
            <w:tcW w:w="413" w:type="pct"/>
            <w:noWrap/>
            <w:vAlign w:val="bottom"/>
            <w:hideMark/>
          </w:tcPr>
          <w:p w14:paraId="2CAFE9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673.705.776,96</w:t>
            </w:r>
          </w:p>
        </w:tc>
        <w:tc>
          <w:tcPr>
            <w:tcW w:w="413" w:type="pct"/>
            <w:noWrap/>
            <w:vAlign w:val="bottom"/>
            <w:hideMark/>
          </w:tcPr>
          <w:p w14:paraId="73988B5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354.579.732,21</w:t>
            </w:r>
          </w:p>
        </w:tc>
        <w:tc>
          <w:tcPr>
            <w:tcW w:w="430" w:type="pct"/>
            <w:noWrap/>
            <w:vAlign w:val="bottom"/>
            <w:hideMark/>
          </w:tcPr>
          <w:p w14:paraId="3E25B0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39.213.199,57</w:t>
            </w:r>
          </w:p>
        </w:tc>
        <w:tc>
          <w:tcPr>
            <w:tcW w:w="215" w:type="pct"/>
            <w:noWrap/>
            <w:vAlign w:val="bottom"/>
            <w:hideMark/>
          </w:tcPr>
          <w:p w14:paraId="46E7F4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BA3424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1.250.285.998,58</w:t>
            </w:r>
          </w:p>
        </w:tc>
        <w:tc>
          <w:tcPr>
            <w:tcW w:w="486" w:type="pct"/>
            <w:noWrap/>
            <w:vAlign w:val="bottom"/>
            <w:hideMark/>
          </w:tcPr>
          <w:p w14:paraId="51319F8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2.317.784.707,32</w:t>
            </w:r>
          </w:p>
        </w:tc>
        <w:tc>
          <w:tcPr>
            <w:tcW w:w="457" w:type="pct"/>
            <w:noWrap/>
            <w:vAlign w:val="bottom"/>
            <w:hideMark/>
          </w:tcPr>
          <w:p w14:paraId="77C248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798.556.765,09</w:t>
            </w:r>
          </w:p>
        </w:tc>
        <w:tc>
          <w:tcPr>
            <w:tcW w:w="467" w:type="pct"/>
            <w:noWrap/>
            <w:vAlign w:val="bottom"/>
            <w:hideMark/>
          </w:tcPr>
          <w:p w14:paraId="736428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6.905.942,85</w:t>
            </w:r>
          </w:p>
        </w:tc>
        <w:tc>
          <w:tcPr>
            <w:tcW w:w="457" w:type="pct"/>
            <w:noWrap/>
            <w:vAlign w:val="bottom"/>
            <w:hideMark/>
          </w:tcPr>
          <w:p w14:paraId="646E990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805.462.707,94</w:t>
            </w:r>
          </w:p>
        </w:tc>
        <w:tc>
          <w:tcPr>
            <w:tcW w:w="486" w:type="pct"/>
            <w:noWrap/>
            <w:vAlign w:val="bottom"/>
            <w:hideMark/>
          </w:tcPr>
          <w:p w14:paraId="01F2C3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1.512.321.999,38</w:t>
            </w:r>
          </w:p>
        </w:tc>
        <w:tc>
          <w:tcPr>
            <w:tcW w:w="527" w:type="pct"/>
            <w:noWrap/>
            <w:vAlign w:val="bottom"/>
            <w:hideMark/>
          </w:tcPr>
          <w:p w14:paraId="594B39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22.703.610.110,97</w:t>
            </w:r>
          </w:p>
        </w:tc>
      </w:tr>
      <w:tr w:rsidR="000A55C6" w:rsidRPr="000A55C6" w14:paraId="7FB8C747" w14:textId="77777777" w:rsidTr="000B30DF">
        <w:trPr>
          <w:trHeight w:val="227"/>
          <w:jc w:val="center"/>
        </w:trPr>
        <w:tc>
          <w:tcPr>
            <w:tcW w:w="164" w:type="pct"/>
            <w:noWrap/>
            <w:vAlign w:val="bottom"/>
            <w:hideMark/>
          </w:tcPr>
          <w:p w14:paraId="465424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2041</w:t>
            </w:r>
          </w:p>
        </w:tc>
        <w:tc>
          <w:tcPr>
            <w:tcW w:w="413" w:type="pct"/>
            <w:noWrap/>
            <w:vAlign w:val="bottom"/>
            <w:hideMark/>
          </w:tcPr>
          <w:p w14:paraId="24F772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680.772.765,07</w:t>
            </w:r>
          </w:p>
        </w:tc>
        <w:tc>
          <w:tcPr>
            <w:tcW w:w="413" w:type="pct"/>
            <w:noWrap/>
            <w:vAlign w:val="bottom"/>
            <w:hideMark/>
          </w:tcPr>
          <w:p w14:paraId="440163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360.815.151,78</w:t>
            </w:r>
          </w:p>
        </w:tc>
        <w:tc>
          <w:tcPr>
            <w:tcW w:w="430" w:type="pct"/>
            <w:noWrap/>
            <w:vAlign w:val="bottom"/>
            <w:hideMark/>
          </w:tcPr>
          <w:p w14:paraId="044707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43.400.684,51</w:t>
            </w:r>
          </w:p>
        </w:tc>
        <w:tc>
          <w:tcPr>
            <w:tcW w:w="215" w:type="pct"/>
            <w:noWrap/>
            <w:vAlign w:val="bottom"/>
            <w:hideMark/>
          </w:tcPr>
          <w:p w14:paraId="3406C5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2DDC7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1.339.512.996,55</w:t>
            </w:r>
          </w:p>
        </w:tc>
        <w:tc>
          <w:tcPr>
            <w:tcW w:w="486" w:type="pct"/>
            <w:noWrap/>
            <w:vAlign w:val="bottom"/>
            <w:hideMark/>
          </w:tcPr>
          <w:p w14:paraId="11383E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2.424.501.597,91</w:t>
            </w:r>
          </w:p>
        </w:tc>
        <w:tc>
          <w:tcPr>
            <w:tcW w:w="457" w:type="pct"/>
            <w:noWrap/>
            <w:vAlign w:val="bottom"/>
            <w:hideMark/>
          </w:tcPr>
          <w:p w14:paraId="35B6D4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882.103.365,51</w:t>
            </w:r>
          </w:p>
        </w:tc>
        <w:tc>
          <w:tcPr>
            <w:tcW w:w="467" w:type="pct"/>
            <w:noWrap/>
            <w:vAlign w:val="bottom"/>
            <w:hideMark/>
          </w:tcPr>
          <w:p w14:paraId="41FCE5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6.995.886,33</w:t>
            </w:r>
          </w:p>
        </w:tc>
        <w:tc>
          <w:tcPr>
            <w:tcW w:w="457" w:type="pct"/>
            <w:noWrap/>
            <w:vAlign w:val="bottom"/>
            <w:hideMark/>
          </w:tcPr>
          <w:p w14:paraId="1E05B5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889.099.251,84</w:t>
            </w:r>
          </w:p>
        </w:tc>
        <w:tc>
          <w:tcPr>
            <w:tcW w:w="486" w:type="pct"/>
            <w:noWrap/>
            <w:vAlign w:val="bottom"/>
            <w:hideMark/>
          </w:tcPr>
          <w:p w14:paraId="5BFFEB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1.535.402.346,07</w:t>
            </w:r>
          </w:p>
        </w:tc>
        <w:tc>
          <w:tcPr>
            <w:tcW w:w="527" w:type="pct"/>
            <w:noWrap/>
            <w:vAlign w:val="bottom"/>
            <w:hideMark/>
          </w:tcPr>
          <w:p w14:paraId="04099C2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24.239.012.457,04</w:t>
            </w:r>
          </w:p>
        </w:tc>
      </w:tr>
      <w:tr w:rsidR="000A55C6" w:rsidRPr="000A55C6" w14:paraId="11F89B10" w14:textId="77777777" w:rsidTr="000B30DF">
        <w:trPr>
          <w:trHeight w:val="227"/>
          <w:jc w:val="center"/>
        </w:trPr>
        <w:tc>
          <w:tcPr>
            <w:tcW w:w="164" w:type="pct"/>
            <w:noWrap/>
            <w:vAlign w:val="bottom"/>
            <w:hideMark/>
          </w:tcPr>
          <w:p w14:paraId="6EC1EE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2042</w:t>
            </w:r>
          </w:p>
        </w:tc>
        <w:tc>
          <w:tcPr>
            <w:tcW w:w="413" w:type="pct"/>
            <w:noWrap/>
            <w:vAlign w:val="bottom"/>
            <w:hideMark/>
          </w:tcPr>
          <w:p w14:paraId="20EEFE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687.352.745,88</w:t>
            </w:r>
          </w:p>
        </w:tc>
        <w:tc>
          <w:tcPr>
            <w:tcW w:w="413" w:type="pct"/>
            <w:noWrap/>
            <w:vAlign w:val="bottom"/>
            <w:hideMark/>
          </w:tcPr>
          <w:p w14:paraId="0BB5AE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367.208.483,04</w:t>
            </w:r>
          </w:p>
        </w:tc>
        <w:tc>
          <w:tcPr>
            <w:tcW w:w="430" w:type="pct"/>
            <w:noWrap/>
            <w:vAlign w:val="bottom"/>
            <w:hideMark/>
          </w:tcPr>
          <w:p w14:paraId="53F327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48.111.352,07</w:t>
            </w:r>
          </w:p>
        </w:tc>
        <w:tc>
          <w:tcPr>
            <w:tcW w:w="215" w:type="pct"/>
            <w:noWrap/>
            <w:vAlign w:val="bottom"/>
            <w:hideMark/>
          </w:tcPr>
          <w:p w14:paraId="3240628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B0F970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1.430.101.734,97</w:t>
            </w:r>
          </w:p>
        </w:tc>
        <w:tc>
          <w:tcPr>
            <w:tcW w:w="486" w:type="pct"/>
            <w:noWrap/>
            <w:vAlign w:val="bottom"/>
            <w:hideMark/>
          </w:tcPr>
          <w:p w14:paraId="5021A8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2.532.774.315,96</w:t>
            </w:r>
          </w:p>
        </w:tc>
        <w:tc>
          <w:tcPr>
            <w:tcW w:w="457" w:type="pct"/>
            <w:noWrap/>
            <w:vAlign w:val="bottom"/>
            <w:hideMark/>
          </w:tcPr>
          <w:p w14:paraId="3655C8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976.093.642,84</w:t>
            </w:r>
          </w:p>
        </w:tc>
        <w:tc>
          <w:tcPr>
            <w:tcW w:w="467" w:type="pct"/>
            <w:noWrap/>
            <w:vAlign w:val="bottom"/>
            <w:hideMark/>
          </w:tcPr>
          <w:p w14:paraId="1403F08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7.079.631,54</w:t>
            </w:r>
          </w:p>
        </w:tc>
        <w:tc>
          <w:tcPr>
            <w:tcW w:w="457" w:type="pct"/>
            <w:noWrap/>
            <w:vAlign w:val="bottom"/>
            <w:hideMark/>
          </w:tcPr>
          <w:p w14:paraId="763039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983.173.274,38</w:t>
            </w:r>
          </w:p>
        </w:tc>
        <w:tc>
          <w:tcPr>
            <w:tcW w:w="486" w:type="pct"/>
            <w:noWrap/>
            <w:vAlign w:val="bottom"/>
            <w:hideMark/>
          </w:tcPr>
          <w:p w14:paraId="3329FCE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1.549.601.041,58</w:t>
            </w:r>
          </w:p>
        </w:tc>
        <w:tc>
          <w:tcPr>
            <w:tcW w:w="527" w:type="pct"/>
            <w:noWrap/>
            <w:vAlign w:val="bottom"/>
            <w:hideMark/>
          </w:tcPr>
          <w:p w14:paraId="6CD712C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25.788.613.498,62</w:t>
            </w:r>
          </w:p>
        </w:tc>
      </w:tr>
      <w:tr w:rsidR="000A55C6" w:rsidRPr="000A55C6" w14:paraId="0767805C" w14:textId="77777777" w:rsidTr="000B30DF">
        <w:trPr>
          <w:trHeight w:val="227"/>
          <w:jc w:val="center"/>
        </w:trPr>
        <w:tc>
          <w:tcPr>
            <w:tcW w:w="164" w:type="pct"/>
            <w:noWrap/>
            <w:vAlign w:val="bottom"/>
            <w:hideMark/>
          </w:tcPr>
          <w:p w14:paraId="096179F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2043</w:t>
            </w:r>
          </w:p>
        </w:tc>
        <w:tc>
          <w:tcPr>
            <w:tcW w:w="413" w:type="pct"/>
            <w:noWrap/>
            <w:vAlign w:val="bottom"/>
            <w:hideMark/>
          </w:tcPr>
          <w:p w14:paraId="7B9112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692.509.962,08</w:t>
            </w:r>
          </w:p>
        </w:tc>
        <w:tc>
          <w:tcPr>
            <w:tcW w:w="413" w:type="pct"/>
            <w:noWrap/>
            <w:vAlign w:val="bottom"/>
            <w:hideMark/>
          </w:tcPr>
          <w:p w14:paraId="076DAF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372.784.456,86</w:t>
            </w:r>
          </w:p>
        </w:tc>
        <w:tc>
          <w:tcPr>
            <w:tcW w:w="430" w:type="pct"/>
            <w:noWrap/>
            <w:vAlign w:val="bottom"/>
            <w:hideMark/>
          </w:tcPr>
          <w:p w14:paraId="15E604F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52.616.239,35</w:t>
            </w:r>
          </w:p>
        </w:tc>
        <w:tc>
          <w:tcPr>
            <w:tcW w:w="215" w:type="pct"/>
            <w:noWrap/>
            <w:vAlign w:val="bottom"/>
            <w:hideMark/>
          </w:tcPr>
          <w:p w14:paraId="3459A41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DF7F15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1.521.528.196,42</w:t>
            </w:r>
          </w:p>
        </w:tc>
        <w:tc>
          <w:tcPr>
            <w:tcW w:w="486" w:type="pct"/>
            <w:noWrap/>
            <w:vAlign w:val="bottom"/>
            <w:hideMark/>
          </w:tcPr>
          <w:p w14:paraId="5BF1CC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2.639.438.854,71</w:t>
            </w:r>
          </w:p>
        </w:tc>
        <w:tc>
          <w:tcPr>
            <w:tcW w:w="457" w:type="pct"/>
            <w:noWrap/>
            <w:vAlign w:val="bottom"/>
            <w:hideMark/>
          </w:tcPr>
          <w:p w14:paraId="6630D2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1.065.943.445,60</w:t>
            </w:r>
          </w:p>
        </w:tc>
        <w:tc>
          <w:tcPr>
            <w:tcW w:w="467" w:type="pct"/>
            <w:noWrap/>
            <w:vAlign w:val="bottom"/>
            <w:hideMark/>
          </w:tcPr>
          <w:p w14:paraId="7A15A5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7.145.268,84</w:t>
            </w:r>
          </w:p>
        </w:tc>
        <w:tc>
          <w:tcPr>
            <w:tcW w:w="457" w:type="pct"/>
            <w:noWrap/>
            <w:vAlign w:val="bottom"/>
            <w:hideMark/>
          </w:tcPr>
          <w:p w14:paraId="2B8A44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1.073.088.714,44</w:t>
            </w:r>
          </w:p>
        </w:tc>
        <w:tc>
          <w:tcPr>
            <w:tcW w:w="486" w:type="pct"/>
            <w:noWrap/>
            <w:vAlign w:val="bottom"/>
            <w:hideMark/>
          </w:tcPr>
          <w:p w14:paraId="7283AA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1.566.350.140,27</w:t>
            </w:r>
          </w:p>
        </w:tc>
        <w:tc>
          <w:tcPr>
            <w:tcW w:w="527" w:type="pct"/>
            <w:noWrap/>
            <w:vAlign w:val="bottom"/>
            <w:hideMark/>
          </w:tcPr>
          <w:p w14:paraId="401F2F5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27.354.963.638,89</w:t>
            </w:r>
          </w:p>
        </w:tc>
      </w:tr>
      <w:tr w:rsidR="000A55C6" w:rsidRPr="000A55C6" w14:paraId="133B3015" w14:textId="77777777" w:rsidTr="000B30DF">
        <w:trPr>
          <w:trHeight w:val="227"/>
          <w:jc w:val="center"/>
        </w:trPr>
        <w:tc>
          <w:tcPr>
            <w:tcW w:w="164" w:type="pct"/>
            <w:noWrap/>
            <w:vAlign w:val="bottom"/>
            <w:hideMark/>
          </w:tcPr>
          <w:p w14:paraId="28B410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2044</w:t>
            </w:r>
          </w:p>
        </w:tc>
        <w:tc>
          <w:tcPr>
            <w:tcW w:w="413" w:type="pct"/>
            <w:noWrap/>
            <w:vAlign w:val="bottom"/>
            <w:hideMark/>
          </w:tcPr>
          <w:p w14:paraId="1EF952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695.659.360,28</w:t>
            </w:r>
          </w:p>
        </w:tc>
        <w:tc>
          <w:tcPr>
            <w:tcW w:w="413" w:type="pct"/>
            <w:noWrap/>
            <w:vAlign w:val="bottom"/>
            <w:hideMark/>
          </w:tcPr>
          <w:p w14:paraId="5DE65C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377.545.622,70</w:t>
            </w:r>
          </w:p>
        </w:tc>
        <w:tc>
          <w:tcPr>
            <w:tcW w:w="430" w:type="pct"/>
            <w:noWrap/>
            <w:vAlign w:val="bottom"/>
            <w:hideMark/>
          </w:tcPr>
          <w:p w14:paraId="696E823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57.128.761,24</w:t>
            </w:r>
          </w:p>
        </w:tc>
        <w:tc>
          <w:tcPr>
            <w:tcW w:w="215" w:type="pct"/>
            <w:noWrap/>
            <w:vAlign w:val="bottom"/>
            <w:hideMark/>
          </w:tcPr>
          <w:p w14:paraId="4F86EFF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6B1C5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1.613.942.854,69</w:t>
            </w:r>
          </w:p>
        </w:tc>
        <w:tc>
          <w:tcPr>
            <w:tcW w:w="486" w:type="pct"/>
            <w:noWrap/>
            <w:vAlign w:val="bottom"/>
            <w:hideMark/>
          </w:tcPr>
          <w:p w14:paraId="6D0403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2.744.276.598,91</w:t>
            </w:r>
          </w:p>
        </w:tc>
        <w:tc>
          <w:tcPr>
            <w:tcW w:w="457" w:type="pct"/>
            <w:noWrap/>
            <w:vAlign w:val="bottom"/>
            <w:hideMark/>
          </w:tcPr>
          <w:p w14:paraId="4E1840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1.155.927.624,65</w:t>
            </w:r>
          </w:p>
        </w:tc>
        <w:tc>
          <w:tcPr>
            <w:tcW w:w="467" w:type="pct"/>
            <w:noWrap/>
            <w:vAlign w:val="bottom"/>
            <w:hideMark/>
          </w:tcPr>
          <w:p w14:paraId="13788D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7.185.352,09</w:t>
            </w:r>
          </w:p>
        </w:tc>
        <w:tc>
          <w:tcPr>
            <w:tcW w:w="457" w:type="pct"/>
            <w:noWrap/>
            <w:vAlign w:val="bottom"/>
            <w:hideMark/>
          </w:tcPr>
          <w:p w14:paraId="12CC83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1.163.112.976,74</w:t>
            </w:r>
          </w:p>
        </w:tc>
        <w:tc>
          <w:tcPr>
            <w:tcW w:w="486" w:type="pct"/>
            <w:noWrap/>
            <w:vAlign w:val="bottom"/>
            <w:hideMark/>
          </w:tcPr>
          <w:p w14:paraId="4AE895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1.581.163.622,17</w:t>
            </w:r>
          </w:p>
        </w:tc>
        <w:tc>
          <w:tcPr>
            <w:tcW w:w="527" w:type="pct"/>
            <w:noWrap/>
            <w:vAlign w:val="bottom"/>
            <w:hideMark/>
          </w:tcPr>
          <w:p w14:paraId="57C3F28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28.936.127.261,06</w:t>
            </w:r>
          </w:p>
        </w:tc>
      </w:tr>
      <w:tr w:rsidR="000A55C6" w:rsidRPr="000A55C6" w14:paraId="555FDA63" w14:textId="77777777" w:rsidTr="000B30DF">
        <w:trPr>
          <w:trHeight w:val="227"/>
          <w:jc w:val="center"/>
        </w:trPr>
        <w:tc>
          <w:tcPr>
            <w:tcW w:w="164" w:type="pct"/>
            <w:noWrap/>
            <w:vAlign w:val="bottom"/>
            <w:hideMark/>
          </w:tcPr>
          <w:p w14:paraId="60B05A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2045</w:t>
            </w:r>
          </w:p>
        </w:tc>
        <w:tc>
          <w:tcPr>
            <w:tcW w:w="413" w:type="pct"/>
            <w:noWrap/>
            <w:vAlign w:val="bottom"/>
            <w:hideMark/>
          </w:tcPr>
          <w:p w14:paraId="6894E4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699.357.402,26</w:t>
            </w:r>
          </w:p>
        </w:tc>
        <w:tc>
          <w:tcPr>
            <w:tcW w:w="413" w:type="pct"/>
            <w:noWrap/>
            <w:vAlign w:val="bottom"/>
            <w:hideMark/>
          </w:tcPr>
          <w:p w14:paraId="32FF16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382.712.352,56</w:t>
            </w:r>
          </w:p>
        </w:tc>
        <w:tc>
          <w:tcPr>
            <w:tcW w:w="430" w:type="pct"/>
            <w:noWrap/>
            <w:vAlign w:val="bottom"/>
            <w:hideMark/>
          </w:tcPr>
          <w:p w14:paraId="7F0A60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61.823.136,16</w:t>
            </w:r>
          </w:p>
        </w:tc>
        <w:tc>
          <w:tcPr>
            <w:tcW w:w="215" w:type="pct"/>
            <w:noWrap/>
            <w:vAlign w:val="bottom"/>
            <w:hideMark/>
          </w:tcPr>
          <w:p w14:paraId="4C2F8E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5778E2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1.707.231.508,40</w:t>
            </w:r>
          </w:p>
        </w:tc>
        <w:tc>
          <w:tcPr>
            <w:tcW w:w="486" w:type="pct"/>
            <w:noWrap/>
            <w:vAlign w:val="bottom"/>
            <w:hideMark/>
          </w:tcPr>
          <w:p w14:paraId="53893F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2.851.124.399,38</w:t>
            </w:r>
          </w:p>
        </w:tc>
        <w:tc>
          <w:tcPr>
            <w:tcW w:w="457" w:type="pct"/>
            <w:noWrap/>
            <w:vAlign w:val="bottom"/>
            <w:hideMark/>
          </w:tcPr>
          <w:p w14:paraId="536612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1.249.525.678,87</w:t>
            </w:r>
          </w:p>
        </w:tc>
        <w:tc>
          <w:tcPr>
            <w:tcW w:w="467" w:type="pct"/>
            <w:noWrap/>
            <w:vAlign w:val="bottom"/>
            <w:hideMark/>
          </w:tcPr>
          <w:p w14:paraId="0DDA19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7.232.418,08</w:t>
            </w:r>
          </w:p>
        </w:tc>
        <w:tc>
          <w:tcPr>
            <w:tcW w:w="457" w:type="pct"/>
            <w:noWrap/>
            <w:vAlign w:val="bottom"/>
            <w:hideMark/>
          </w:tcPr>
          <w:p w14:paraId="030971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1.256.758.096,95</w:t>
            </w:r>
          </w:p>
        </w:tc>
        <w:tc>
          <w:tcPr>
            <w:tcW w:w="486" w:type="pct"/>
            <w:noWrap/>
            <w:vAlign w:val="bottom"/>
            <w:hideMark/>
          </w:tcPr>
          <w:p w14:paraId="1C4D222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1.594.366.302,43</w:t>
            </w:r>
          </w:p>
        </w:tc>
        <w:tc>
          <w:tcPr>
            <w:tcW w:w="527" w:type="pct"/>
            <w:noWrap/>
            <w:vAlign w:val="bottom"/>
            <w:hideMark/>
          </w:tcPr>
          <w:p w14:paraId="56249B1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30.530.493.563,49</w:t>
            </w:r>
          </w:p>
        </w:tc>
      </w:tr>
      <w:tr w:rsidR="000A55C6" w:rsidRPr="000A55C6" w14:paraId="28715601" w14:textId="77777777" w:rsidTr="000B30DF">
        <w:trPr>
          <w:trHeight w:val="227"/>
          <w:jc w:val="center"/>
        </w:trPr>
        <w:tc>
          <w:tcPr>
            <w:tcW w:w="164" w:type="pct"/>
            <w:noWrap/>
            <w:vAlign w:val="bottom"/>
            <w:hideMark/>
          </w:tcPr>
          <w:p w14:paraId="5949F7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2046</w:t>
            </w:r>
          </w:p>
        </w:tc>
        <w:tc>
          <w:tcPr>
            <w:tcW w:w="413" w:type="pct"/>
            <w:noWrap/>
            <w:vAlign w:val="bottom"/>
            <w:hideMark/>
          </w:tcPr>
          <w:p w14:paraId="05B867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702.212.327,26</w:t>
            </w:r>
          </w:p>
        </w:tc>
        <w:tc>
          <w:tcPr>
            <w:tcW w:w="413" w:type="pct"/>
            <w:noWrap/>
            <w:vAlign w:val="bottom"/>
            <w:hideMark/>
          </w:tcPr>
          <w:p w14:paraId="0E61F35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387.201.281,87</w:t>
            </w:r>
          </w:p>
        </w:tc>
        <w:tc>
          <w:tcPr>
            <w:tcW w:w="430" w:type="pct"/>
            <w:noWrap/>
            <w:vAlign w:val="bottom"/>
            <w:hideMark/>
          </w:tcPr>
          <w:p w14:paraId="5EC200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66.778.839,81</w:t>
            </w:r>
          </w:p>
        </w:tc>
        <w:tc>
          <w:tcPr>
            <w:tcW w:w="215" w:type="pct"/>
            <w:noWrap/>
            <w:vAlign w:val="bottom"/>
            <w:hideMark/>
          </w:tcPr>
          <w:p w14:paraId="5397B7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E70621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1.801.299.120,25</w:t>
            </w:r>
          </w:p>
        </w:tc>
        <w:tc>
          <w:tcPr>
            <w:tcW w:w="486" w:type="pct"/>
            <w:noWrap/>
            <w:vAlign w:val="bottom"/>
            <w:hideMark/>
          </w:tcPr>
          <w:p w14:paraId="3870E2E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2.957.491.569,19</w:t>
            </w:r>
          </w:p>
        </w:tc>
        <w:tc>
          <w:tcPr>
            <w:tcW w:w="457" w:type="pct"/>
            <w:noWrap/>
            <w:vAlign w:val="bottom"/>
            <w:hideMark/>
          </w:tcPr>
          <w:p w14:paraId="5DBE899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1.348.322.918,16</w:t>
            </w:r>
          </w:p>
        </w:tc>
        <w:tc>
          <w:tcPr>
            <w:tcW w:w="467" w:type="pct"/>
            <w:noWrap/>
            <w:vAlign w:val="bottom"/>
            <w:hideMark/>
          </w:tcPr>
          <w:p w14:paraId="71B265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7.268.753,49</w:t>
            </w:r>
          </w:p>
        </w:tc>
        <w:tc>
          <w:tcPr>
            <w:tcW w:w="457" w:type="pct"/>
            <w:noWrap/>
            <w:vAlign w:val="bottom"/>
            <w:hideMark/>
          </w:tcPr>
          <w:p w14:paraId="63E6868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1.355.591.671,65</w:t>
            </w:r>
          </w:p>
        </w:tc>
        <w:tc>
          <w:tcPr>
            <w:tcW w:w="486" w:type="pct"/>
            <w:noWrap/>
            <w:vAlign w:val="bottom"/>
            <w:hideMark/>
          </w:tcPr>
          <w:p w14:paraId="1DC303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1.601.899.897,54</w:t>
            </w:r>
          </w:p>
        </w:tc>
        <w:tc>
          <w:tcPr>
            <w:tcW w:w="527" w:type="pct"/>
            <w:noWrap/>
            <w:vAlign w:val="bottom"/>
            <w:hideMark/>
          </w:tcPr>
          <w:p w14:paraId="5D5F34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32.132.393.461,03</w:t>
            </w:r>
          </w:p>
        </w:tc>
      </w:tr>
      <w:tr w:rsidR="000A55C6" w:rsidRPr="000A55C6" w14:paraId="31CD2EC1" w14:textId="77777777" w:rsidTr="000B30DF">
        <w:trPr>
          <w:trHeight w:val="227"/>
          <w:jc w:val="center"/>
        </w:trPr>
        <w:tc>
          <w:tcPr>
            <w:tcW w:w="164" w:type="pct"/>
            <w:noWrap/>
            <w:vAlign w:val="bottom"/>
            <w:hideMark/>
          </w:tcPr>
          <w:p w14:paraId="1EFD33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2047</w:t>
            </w:r>
          </w:p>
        </w:tc>
        <w:tc>
          <w:tcPr>
            <w:tcW w:w="413" w:type="pct"/>
            <w:noWrap/>
            <w:vAlign w:val="bottom"/>
            <w:hideMark/>
          </w:tcPr>
          <w:p w14:paraId="72A755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705.084.307,03</w:t>
            </w:r>
          </w:p>
        </w:tc>
        <w:tc>
          <w:tcPr>
            <w:tcW w:w="413" w:type="pct"/>
            <w:noWrap/>
            <w:vAlign w:val="bottom"/>
            <w:hideMark/>
          </w:tcPr>
          <w:p w14:paraId="1880CD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391.399.935,34</w:t>
            </w:r>
          </w:p>
        </w:tc>
        <w:tc>
          <w:tcPr>
            <w:tcW w:w="430" w:type="pct"/>
            <w:noWrap/>
            <w:vAlign w:val="bottom"/>
            <w:hideMark/>
          </w:tcPr>
          <w:p w14:paraId="205AA5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71.321.160,20</w:t>
            </w:r>
          </w:p>
        </w:tc>
        <w:tc>
          <w:tcPr>
            <w:tcW w:w="215" w:type="pct"/>
            <w:noWrap/>
            <w:vAlign w:val="bottom"/>
            <w:hideMark/>
          </w:tcPr>
          <w:p w14:paraId="508106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0E8D5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1.895.811.214,20</w:t>
            </w:r>
          </w:p>
        </w:tc>
        <w:tc>
          <w:tcPr>
            <w:tcW w:w="486" w:type="pct"/>
            <w:noWrap/>
            <w:vAlign w:val="bottom"/>
            <w:hideMark/>
          </w:tcPr>
          <w:p w14:paraId="7F5B84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3.063.616.616,77</w:t>
            </w:r>
          </w:p>
        </w:tc>
        <w:tc>
          <w:tcPr>
            <w:tcW w:w="457" w:type="pct"/>
            <w:noWrap/>
            <w:vAlign w:val="bottom"/>
            <w:hideMark/>
          </w:tcPr>
          <w:p w14:paraId="750761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1.438.831.113,67</w:t>
            </w:r>
          </w:p>
        </w:tc>
        <w:tc>
          <w:tcPr>
            <w:tcW w:w="467" w:type="pct"/>
            <w:noWrap/>
            <w:vAlign w:val="bottom"/>
            <w:hideMark/>
          </w:tcPr>
          <w:p w14:paraId="3740A60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7.305.305,96</w:t>
            </w:r>
          </w:p>
        </w:tc>
        <w:tc>
          <w:tcPr>
            <w:tcW w:w="457" w:type="pct"/>
            <w:noWrap/>
            <w:vAlign w:val="bottom"/>
            <w:hideMark/>
          </w:tcPr>
          <w:p w14:paraId="462F4F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1.446.136.419,63</w:t>
            </w:r>
          </w:p>
        </w:tc>
        <w:tc>
          <w:tcPr>
            <w:tcW w:w="486" w:type="pct"/>
            <w:noWrap/>
            <w:vAlign w:val="bottom"/>
            <w:hideMark/>
          </w:tcPr>
          <w:p w14:paraId="1FFCBD3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1.617.480.197,14</w:t>
            </w:r>
          </w:p>
        </w:tc>
        <w:tc>
          <w:tcPr>
            <w:tcW w:w="527" w:type="pct"/>
            <w:noWrap/>
            <w:vAlign w:val="bottom"/>
            <w:hideMark/>
          </w:tcPr>
          <w:p w14:paraId="3DF317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33.749.873.658,17</w:t>
            </w:r>
          </w:p>
        </w:tc>
      </w:tr>
      <w:tr w:rsidR="000A55C6" w:rsidRPr="000A55C6" w14:paraId="4DC21B07" w14:textId="77777777" w:rsidTr="000B30DF">
        <w:trPr>
          <w:trHeight w:val="227"/>
          <w:jc w:val="center"/>
        </w:trPr>
        <w:tc>
          <w:tcPr>
            <w:tcW w:w="164" w:type="pct"/>
            <w:noWrap/>
            <w:vAlign w:val="bottom"/>
            <w:hideMark/>
          </w:tcPr>
          <w:p w14:paraId="278783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2048</w:t>
            </w:r>
          </w:p>
        </w:tc>
        <w:tc>
          <w:tcPr>
            <w:tcW w:w="413" w:type="pct"/>
            <w:noWrap/>
            <w:vAlign w:val="bottom"/>
            <w:hideMark/>
          </w:tcPr>
          <w:p w14:paraId="14C4C4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707.536.317,89</w:t>
            </w:r>
          </w:p>
        </w:tc>
        <w:tc>
          <w:tcPr>
            <w:tcW w:w="413" w:type="pct"/>
            <w:noWrap/>
            <w:vAlign w:val="bottom"/>
            <w:hideMark/>
          </w:tcPr>
          <w:p w14:paraId="5BB88CB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395.009.520,06</w:t>
            </w:r>
          </w:p>
        </w:tc>
        <w:tc>
          <w:tcPr>
            <w:tcW w:w="430" w:type="pct"/>
            <w:noWrap/>
            <w:vAlign w:val="bottom"/>
            <w:hideMark/>
          </w:tcPr>
          <w:p w14:paraId="51FBFB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75.210.781,82</w:t>
            </w:r>
          </w:p>
        </w:tc>
        <w:tc>
          <w:tcPr>
            <w:tcW w:w="215" w:type="pct"/>
            <w:noWrap/>
            <w:vAlign w:val="bottom"/>
            <w:hideMark/>
          </w:tcPr>
          <w:p w14:paraId="4AE21F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5FCE82B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1.991.242.545,83</w:t>
            </w:r>
          </w:p>
        </w:tc>
        <w:tc>
          <w:tcPr>
            <w:tcW w:w="486" w:type="pct"/>
            <w:noWrap/>
            <w:vAlign w:val="bottom"/>
            <w:hideMark/>
          </w:tcPr>
          <w:p w14:paraId="1079F23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3.168.999.165,60</w:t>
            </w:r>
          </w:p>
        </w:tc>
        <w:tc>
          <w:tcPr>
            <w:tcW w:w="457" w:type="pct"/>
            <w:noWrap/>
            <w:vAlign w:val="bottom"/>
            <w:hideMark/>
          </w:tcPr>
          <w:p w14:paraId="314DD6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1.516.260.033,14</w:t>
            </w:r>
          </w:p>
        </w:tc>
        <w:tc>
          <w:tcPr>
            <w:tcW w:w="467" w:type="pct"/>
            <w:noWrap/>
            <w:vAlign w:val="bottom"/>
            <w:hideMark/>
          </w:tcPr>
          <w:p w14:paraId="1239911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7.336.513,37</w:t>
            </w:r>
          </w:p>
        </w:tc>
        <w:tc>
          <w:tcPr>
            <w:tcW w:w="457" w:type="pct"/>
            <w:noWrap/>
            <w:vAlign w:val="bottom"/>
            <w:hideMark/>
          </w:tcPr>
          <w:p w14:paraId="457F016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1.523.596.546,51</w:t>
            </w:r>
          </w:p>
        </w:tc>
        <w:tc>
          <w:tcPr>
            <w:tcW w:w="486" w:type="pct"/>
            <w:noWrap/>
            <w:vAlign w:val="bottom"/>
            <w:hideMark/>
          </w:tcPr>
          <w:p w14:paraId="3465D08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1.645.402.619,09</w:t>
            </w:r>
          </w:p>
        </w:tc>
        <w:tc>
          <w:tcPr>
            <w:tcW w:w="527" w:type="pct"/>
            <w:noWrap/>
            <w:vAlign w:val="bottom"/>
            <w:hideMark/>
          </w:tcPr>
          <w:p w14:paraId="40FD3A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35.395.276.277,26</w:t>
            </w:r>
          </w:p>
        </w:tc>
      </w:tr>
      <w:tr w:rsidR="000A55C6" w:rsidRPr="000A55C6" w14:paraId="55382F35" w14:textId="77777777" w:rsidTr="000B30DF">
        <w:trPr>
          <w:trHeight w:val="227"/>
          <w:jc w:val="center"/>
        </w:trPr>
        <w:tc>
          <w:tcPr>
            <w:tcW w:w="164" w:type="pct"/>
            <w:noWrap/>
            <w:vAlign w:val="bottom"/>
            <w:hideMark/>
          </w:tcPr>
          <w:p w14:paraId="2A93BD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2049</w:t>
            </w:r>
          </w:p>
        </w:tc>
        <w:tc>
          <w:tcPr>
            <w:tcW w:w="413" w:type="pct"/>
            <w:noWrap/>
            <w:vAlign w:val="bottom"/>
            <w:hideMark/>
          </w:tcPr>
          <w:p w14:paraId="00D014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709.170.346,31</w:t>
            </w:r>
          </w:p>
        </w:tc>
        <w:tc>
          <w:tcPr>
            <w:tcW w:w="413" w:type="pct"/>
            <w:noWrap/>
            <w:vAlign w:val="bottom"/>
            <w:hideMark/>
          </w:tcPr>
          <w:p w14:paraId="49B6BF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398.700.044,94</w:t>
            </w:r>
          </w:p>
        </w:tc>
        <w:tc>
          <w:tcPr>
            <w:tcW w:w="430" w:type="pct"/>
            <w:noWrap/>
            <w:vAlign w:val="bottom"/>
            <w:hideMark/>
          </w:tcPr>
          <w:p w14:paraId="02D73B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79.425.141,27</w:t>
            </w:r>
          </w:p>
        </w:tc>
        <w:tc>
          <w:tcPr>
            <w:tcW w:w="215" w:type="pct"/>
            <w:noWrap/>
            <w:vAlign w:val="bottom"/>
            <w:hideMark/>
          </w:tcPr>
          <w:p w14:paraId="161E32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F9416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2.088.321.300,36</w:t>
            </w:r>
          </w:p>
        </w:tc>
        <w:tc>
          <w:tcPr>
            <w:tcW w:w="486" w:type="pct"/>
            <w:noWrap/>
            <w:vAlign w:val="bottom"/>
            <w:hideMark/>
          </w:tcPr>
          <w:p w14:paraId="0F218F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3.275.616.832,88</w:t>
            </w:r>
          </w:p>
        </w:tc>
        <w:tc>
          <w:tcPr>
            <w:tcW w:w="457" w:type="pct"/>
            <w:noWrap/>
            <w:vAlign w:val="bottom"/>
            <w:hideMark/>
          </w:tcPr>
          <w:p w14:paraId="1583A0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1.600.155.576,25</w:t>
            </w:r>
          </w:p>
        </w:tc>
        <w:tc>
          <w:tcPr>
            <w:tcW w:w="467" w:type="pct"/>
            <w:noWrap/>
            <w:vAlign w:val="bottom"/>
            <w:hideMark/>
          </w:tcPr>
          <w:p w14:paraId="75B87B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7.357.310,10</w:t>
            </w:r>
          </w:p>
        </w:tc>
        <w:tc>
          <w:tcPr>
            <w:tcW w:w="457" w:type="pct"/>
            <w:noWrap/>
            <w:vAlign w:val="bottom"/>
            <w:hideMark/>
          </w:tcPr>
          <w:p w14:paraId="416F1E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1.607.512.886,35</w:t>
            </w:r>
          </w:p>
        </w:tc>
        <w:tc>
          <w:tcPr>
            <w:tcW w:w="486" w:type="pct"/>
            <w:noWrap/>
            <w:vAlign w:val="bottom"/>
            <w:hideMark/>
          </w:tcPr>
          <w:p w14:paraId="5EED55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1.668.103.946,53</w:t>
            </w:r>
          </w:p>
        </w:tc>
        <w:tc>
          <w:tcPr>
            <w:tcW w:w="527" w:type="pct"/>
            <w:noWrap/>
            <w:vAlign w:val="bottom"/>
            <w:hideMark/>
          </w:tcPr>
          <w:p w14:paraId="51FC40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37.063.380.223,79</w:t>
            </w:r>
          </w:p>
        </w:tc>
      </w:tr>
      <w:tr w:rsidR="000A55C6" w:rsidRPr="000A55C6" w14:paraId="2CB4F93A" w14:textId="77777777" w:rsidTr="000B30DF">
        <w:trPr>
          <w:trHeight w:val="227"/>
          <w:jc w:val="center"/>
        </w:trPr>
        <w:tc>
          <w:tcPr>
            <w:tcW w:w="164" w:type="pct"/>
            <w:noWrap/>
            <w:vAlign w:val="bottom"/>
            <w:hideMark/>
          </w:tcPr>
          <w:p w14:paraId="6777EB0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2050</w:t>
            </w:r>
          </w:p>
        </w:tc>
        <w:tc>
          <w:tcPr>
            <w:tcW w:w="413" w:type="pct"/>
            <w:noWrap/>
            <w:vAlign w:val="bottom"/>
            <w:hideMark/>
          </w:tcPr>
          <w:p w14:paraId="7E815A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709.946.393,06</w:t>
            </w:r>
          </w:p>
        </w:tc>
        <w:tc>
          <w:tcPr>
            <w:tcW w:w="413" w:type="pct"/>
            <w:noWrap/>
            <w:vAlign w:val="bottom"/>
            <w:hideMark/>
          </w:tcPr>
          <w:p w14:paraId="436734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401.544.493,46</w:t>
            </w:r>
          </w:p>
        </w:tc>
        <w:tc>
          <w:tcPr>
            <w:tcW w:w="430" w:type="pct"/>
            <w:noWrap/>
            <w:vAlign w:val="bottom"/>
            <w:hideMark/>
          </w:tcPr>
          <w:p w14:paraId="696185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83.541.076,40</w:t>
            </w:r>
          </w:p>
        </w:tc>
        <w:tc>
          <w:tcPr>
            <w:tcW w:w="215" w:type="pct"/>
            <w:noWrap/>
            <w:vAlign w:val="bottom"/>
            <w:hideMark/>
          </w:tcPr>
          <w:p w14:paraId="5D4392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4663B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2.186.739.433,20</w:t>
            </w:r>
          </w:p>
        </w:tc>
        <w:tc>
          <w:tcPr>
            <w:tcW w:w="486" w:type="pct"/>
            <w:noWrap/>
            <w:vAlign w:val="bottom"/>
            <w:hideMark/>
          </w:tcPr>
          <w:p w14:paraId="6111B3B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3.381.771.396,12</w:t>
            </w:r>
          </w:p>
        </w:tc>
        <w:tc>
          <w:tcPr>
            <w:tcW w:w="457" w:type="pct"/>
            <w:noWrap/>
            <w:vAlign w:val="bottom"/>
            <w:hideMark/>
          </w:tcPr>
          <w:p w14:paraId="7F2857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1.682.052.861,47</w:t>
            </w:r>
          </w:p>
        </w:tc>
        <w:tc>
          <w:tcPr>
            <w:tcW w:w="467" w:type="pct"/>
            <w:noWrap/>
            <w:vAlign w:val="bottom"/>
            <w:hideMark/>
          </w:tcPr>
          <w:p w14:paraId="49BD82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7.367.187,05</w:t>
            </w:r>
          </w:p>
        </w:tc>
        <w:tc>
          <w:tcPr>
            <w:tcW w:w="457" w:type="pct"/>
            <w:noWrap/>
            <w:vAlign w:val="bottom"/>
            <w:hideMark/>
          </w:tcPr>
          <w:p w14:paraId="063EB5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1.689.420.048,52</w:t>
            </w:r>
          </w:p>
        </w:tc>
        <w:tc>
          <w:tcPr>
            <w:tcW w:w="486" w:type="pct"/>
            <w:noWrap/>
            <w:vAlign w:val="bottom"/>
            <w:hideMark/>
          </w:tcPr>
          <w:p w14:paraId="2EB66A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1.692.351.347,60</w:t>
            </w:r>
          </w:p>
        </w:tc>
        <w:tc>
          <w:tcPr>
            <w:tcW w:w="527" w:type="pct"/>
            <w:noWrap/>
            <w:vAlign w:val="bottom"/>
            <w:hideMark/>
          </w:tcPr>
          <w:p w14:paraId="271A08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38.755.731.571,39</w:t>
            </w:r>
          </w:p>
        </w:tc>
      </w:tr>
      <w:tr w:rsidR="000A55C6" w:rsidRPr="000A55C6" w14:paraId="062E8ECB" w14:textId="77777777" w:rsidTr="000B30DF">
        <w:trPr>
          <w:trHeight w:val="227"/>
          <w:jc w:val="center"/>
        </w:trPr>
        <w:tc>
          <w:tcPr>
            <w:tcW w:w="164" w:type="pct"/>
            <w:noWrap/>
            <w:vAlign w:val="bottom"/>
            <w:hideMark/>
          </w:tcPr>
          <w:p w14:paraId="35C9F99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2051</w:t>
            </w:r>
          </w:p>
        </w:tc>
        <w:tc>
          <w:tcPr>
            <w:tcW w:w="413" w:type="pct"/>
            <w:noWrap/>
            <w:vAlign w:val="bottom"/>
            <w:hideMark/>
          </w:tcPr>
          <w:p w14:paraId="2079EA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710.532.880,02</w:t>
            </w:r>
          </w:p>
        </w:tc>
        <w:tc>
          <w:tcPr>
            <w:tcW w:w="413" w:type="pct"/>
            <w:noWrap/>
            <w:vAlign w:val="bottom"/>
            <w:hideMark/>
          </w:tcPr>
          <w:p w14:paraId="0019C1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404.138.285,95</w:t>
            </w:r>
          </w:p>
        </w:tc>
        <w:tc>
          <w:tcPr>
            <w:tcW w:w="430" w:type="pct"/>
            <w:noWrap/>
            <w:vAlign w:val="bottom"/>
            <w:hideMark/>
          </w:tcPr>
          <w:p w14:paraId="770DF21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87.668.014,10</w:t>
            </w:r>
          </w:p>
        </w:tc>
        <w:tc>
          <w:tcPr>
            <w:tcW w:w="215" w:type="pct"/>
            <w:noWrap/>
            <w:vAlign w:val="bottom"/>
            <w:hideMark/>
          </w:tcPr>
          <w:p w14:paraId="6D0E4F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591D154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2.286.588.162,71</w:t>
            </w:r>
          </w:p>
        </w:tc>
        <w:tc>
          <w:tcPr>
            <w:tcW w:w="486" w:type="pct"/>
            <w:noWrap/>
            <w:vAlign w:val="bottom"/>
            <w:hideMark/>
          </w:tcPr>
          <w:p w14:paraId="4BC6516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3.488.927.342,78</w:t>
            </w:r>
          </w:p>
        </w:tc>
        <w:tc>
          <w:tcPr>
            <w:tcW w:w="457" w:type="pct"/>
            <w:noWrap/>
            <w:vAlign w:val="bottom"/>
            <w:hideMark/>
          </w:tcPr>
          <w:p w14:paraId="122EE6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1.764.154.256,67</w:t>
            </w:r>
          </w:p>
        </w:tc>
        <w:tc>
          <w:tcPr>
            <w:tcW w:w="467" w:type="pct"/>
            <w:noWrap/>
            <w:vAlign w:val="bottom"/>
            <w:hideMark/>
          </w:tcPr>
          <w:p w14:paraId="2C5AA5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7.374.651,43</w:t>
            </w:r>
          </w:p>
        </w:tc>
        <w:tc>
          <w:tcPr>
            <w:tcW w:w="457" w:type="pct"/>
            <w:noWrap/>
            <w:vAlign w:val="bottom"/>
            <w:hideMark/>
          </w:tcPr>
          <w:p w14:paraId="2C9CCE3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1.771.528.908,10</w:t>
            </w:r>
          </w:p>
        </w:tc>
        <w:tc>
          <w:tcPr>
            <w:tcW w:w="486" w:type="pct"/>
            <w:noWrap/>
            <w:vAlign w:val="bottom"/>
            <w:hideMark/>
          </w:tcPr>
          <w:p w14:paraId="16A0E3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1.717.398.434,68</w:t>
            </w:r>
          </w:p>
        </w:tc>
        <w:tc>
          <w:tcPr>
            <w:tcW w:w="527" w:type="pct"/>
            <w:noWrap/>
            <w:vAlign w:val="bottom"/>
            <w:hideMark/>
          </w:tcPr>
          <w:p w14:paraId="35367B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40.473.130.006,07</w:t>
            </w:r>
          </w:p>
        </w:tc>
      </w:tr>
      <w:tr w:rsidR="000A55C6" w:rsidRPr="000A55C6" w14:paraId="17CCD625" w14:textId="77777777" w:rsidTr="000B30DF">
        <w:trPr>
          <w:trHeight w:val="227"/>
          <w:jc w:val="center"/>
        </w:trPr>
        <w:tc>
          <w:tcPr>
            <w:tcW w:w="164" w:type="pct"/>
            <w:noWrap/>
            <w:vAlign w:val="bottom"/>
            <w:hideMark/>
          </w:tcPr>
          <w:p w14:paraId="4328A8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2052</w:t>
            </w:r>
          </w:p>
        </w:tc>
        <w:tc>
          <w:tcPr>
            <w:tcW w:w="413" w:type="pct"/>
            <w:noWrap/>
            <w:vAlign w:val="bottom"/>
            <w:hideMark/>
          </w:tcPr>
          <w:p w14:paraId="09D7533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710.532.481,57</w:t>
            </w:r>
          </w:p>
        </w:tc>
        <w:tc>
          <w:tcPr>
            <w:tcW w:w="413" w:type="pct"/>
            <w:noWrap/>
            <w:vAlign w:val="bottom"/>
            <w:hideMark/>
          </w:tcPr>
          <w:p w14:paraId="24A104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406.537.065,99</w:t>
            </w:r>
          </w:p>
        </w:tc>
        <w:tc>
          <w:tcPr>
            <w:tcW w:w="430" w:type="pct"/>
            <w:noWrap/>
            <w:vAlign w:val="bottom"/>
            <w:hideMark/>
          </w:tcPr>
          <w:p w14:paraId="50275B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92.043.368,92</w:t>
            </w:r>
          </w:p>
        </w:tc>
        <w:tc>
          <w:tcPr>
            <w:tcW w:w="215" w:type="pct"/>
            <w:noWrap/>
            <w:vAlign w:val="bottom"/>
            <w:hideMark/>
          </w:tcPr>
          <w:p w14:paraId="10EC03E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95D6B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2.387.914.670,36</w:t>
            </w:r>
          </w:p>
        </w:tc>
        <w:tc>
          <w:tcPr>
            <w:tcW w:w="486" w:type="pct"/>
            <w:noWrap/>
            <w:vAlign w:val="bottom"/>
            <w:hideMark/>
          </w:tcPr>
          <w:p w14:paraId="1FF530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3.597.027.586,84</w:t>
            </w:r>
          </w:p>
        </w:tc>
        <w:tc>
          <w:tcPr>
            <w:tcW w:w="457" w:type="pct"/>
            <w:noWrap/>
            <w:vAlign w:val="bottom"/>
            <w:hideMark/>
          </w:tcPr>
          <w:p w14:paraId="1C5A7A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1.851.206.067,81</w:t>
            </w:r>
          </w:p>
        </w:tc>
        <w:tc>
          <w:tcPr>
            <w:tcW w:w="467" w:type="pct"/>
            <w:noWrap/>
            <w:vAlign w:val="bottom"/>
            <w:hideMark/>
          </w:tcPr>
          <w:p w14:paraId="560A21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7.374.646,36</w:t>
            </w:r>
          </w:p>
        </w:tc>
        <w:tc>
          <w:tcPr>
            <w:tcW w:w="457" w:type="pct"/>
            <w:noWrap/>
            <w:vAlign w:val="bottom"/>
            <w:hideMark/>
          </w:tcPr>
          <w:p w14:paraId="5DB1AD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1.858.580.714,17</w:t>
            </w:r>
          </w:p>
        </w:tc>
        <w:tc>
          <w:tcPr>
            <w:tcW w:w="486" w:type="pct"/>
            <w:noWrap/>
            <w:vAlign w:val="bottom"/>
            <w:hideMark/>
          </w:tcPr>
          <w:p w14:paraId="044CF82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1.738.446.872,67</w:t>
            </w:r>
          </w:p>
        </w:tc>
        <w:tc>
          <w:tcPr>
            <w:tcW w:w="527" w:type="pct"/>
            <w:noWrap/>
            <w:vAlign w:val="bottom"/>
            <w:hideMark/>
          </w:tcPr>
          <w:p w14:paraId="17D9C0F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42.211.576.878,74</w:t>
            </w:r>
          </w:p>
        </w:tc>
      </w:tr>
      <w:tr w:rsidR="000A55C6" w:rsidRPr="000A55C6" w14:paraId="36F10324" w14:textId="77777777" w:rsidTr="000B30DF">
        <w:trPr>
          <w:trHeight w:val="227"/>
          <w:jc w:val="center"/>
        </w:trPr>
        <w:tc>
          <w:tcPr>
            <w:tcW w:w="164" w:type="pct"/>
            <w:noWrap/>
            <w:vAlign w:val="bottom"/>
            <w:hideMark/>
          </w:tcPr>
          <w:p w14:paraId="283FFA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2053</w:t>
            </w:r>
          </w:p>
        </w:tc>
        <w:tc>
          <w:tcPr>
            <w:tcW w:w="413" w:type="pct"/>
            <w:noWrap/>
            <w:vAlign w:val="bottom"/>
            <w:hideMark/>
          </w:tcPr>
          <w:p w14:paraId="396959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710.459.221,30</w:t>
            </w:r>
          </w:p>
        </w:tc>
        <w:tc>
          <w:tcPr>
            <w:tcW w:w="413" w:type="pct"/>
            <w:noWrap/>
            <w:vAlign w:val="bottom"/>
            <w:hideMark/>
          </w:tcPr>
          <w:p w14:paraId="19ACE8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408.828.182,69</w:t>
            </w:r>
          </w:p>
        </w:tc>
        <w:tc>
          <w:tcPr>
            <w:tcW w:w="430" w:type="pct"/>
            <w:noWrap/>
            <w:vAlign w:val="bottom"/>
            <w:hideMark/>
          </w:tcPr>
          <w:p w14:paraId="1961DC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96.619.182,65</w:t>
            </w:r>
          </w:p>
        </w:tc>
        <w:tc>
          <w:tcPr>
            <w:tcW w:w="215" w:type="pct"/>
            <w:noWrap/>
            <w:vAlign w:val="bottom"/>
            <w:hideMark/>
          </w:tcPr>
          <w:p w14:paraId="5A545F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1E1C01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2.490.483.035,85</w:t>
            </w:r>
          </w:p>
        </w:tc>
        <w:tc>
          <w:tcPr>
            <w:tcW w:w="486" w:type="pct"/>
            <w:noWrap/>
            <w:vAlign w:val="bottom"/>
            <w:hideMark/>
          </w:tcPr>
          <w:p w14:paraId="7C94255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3.706.389.622,49</w:t>
            </w:r>
          </w:p>
        </w:tc>
        <w:tc>
          <w:tcPr>
            <w:tcW w:w="457" w:type="pct"/>
            <w:noWrap/>
            <w:vAlign w:val="bottom"/>
            <w:hideMark/>
          </w:tcPr>
          <w:p w14:paraId="5A68C6A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1.942.240.789,12</w:t>
            </w:r>
          </w:p>
        </w:tc>
        <w:tc>
          <w:tcPr>
            <w:tcW w:w="467" w:type="pct"/>
            <w:noWrap/>
            <w:vAlign w:val="bottom"/>
            <w:hideMark/>
          </w:tcPr>
          <w:p w14:paraId="009ADFD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7.373.713,96</w:t>
            </w:r>
          </w:p>
        </w:tc>
        <w:tc>
          <w:tcPr>
            <w:tcW w:w="457" w:type="pct"/>
            <w:noWrap/>
            <w:vAlign w:val="bottom"/>
            <w:hideMark/>
          </w:tcPr>
          <w:p w14:paraId="508A4B1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1.949.614.503,08</w:t>
            </w:r>
          </w:p>
        </w:tc>
        <w:tc>
          <w:tcPr>
            <w:tcW w:w="486" w:type="pct"/>
            <w:noWrap/>
            <w:vAlign w:val="bottom"/>
            <w:hideMark/>
          </w:tcPr>
          <w:p w14:paraId="64709C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1.756.775.119,41</w:t>
            </w:r>
          </w:p>
        </w:tc>
        <w:tc>
          <w:tcPr>
            <w:tcW w:w="527" w:type="pct"/>
            <w:noWrap/>
            <w:vAlign w:val="bottom"/>
            <w:hideMark/>
          </w:tcPr>
          <w:p w14:paraId="4F20C3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43.968.351.998,15</w:t>
            </w:r>
          </w:p>
        </w:tc>
      </w:tr>
      <w:tr w:rsidR="000A55C6" w:rsidRPr="000A55C6" w14:paraId="6020D57E" w14:textId="77777777" w:rsidTr="000B30DF">
        <w:trPr>
          <w:trHeight w:val="227"/>
          <w:jc w:val="center"/>
        </w:trPr>
        <w:tc>
          <w:tcPr>
            <w:tcW w:w="164" w:type="pct"/>
            <w:noWrap/>
            <w:vAlign w:val="bottom"/>
            <w:hideMark/>
          </w:tcPr>
          <w:p w14:paraId="57124F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2054</w:t>
            </w:r>
          </w:p>
        </w:tc>
        <w:tc>
          <w:tcPr>
            <w:tcW w:w="413" w:type="pct"/>
            <w:noWrap/>
            <w:vAlign w:val="bottom"/>
            <w:hideMark/>
          </w:tcPr>
          <w:p w14:paraId="7479F5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710.010.520,20</w:t>
            </w:r>
          </w:p>
        </w:tc>
        <w:tc>
          <w:tcPr>
            <w:tcW w:w="413" w:type="pct"/>
            <w:noWrap/>
            <w:vAlign w:val="bottom"/>
            <w:hideMark/>
          </w:tcPr>
          <w:p w14:paraId="05C91B0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410.667.572,83</w:t>
            </w:r>
          </w:p>
        </w:tc>
        <w:tc>
          <w:tcPr>
            <w:tcW w:w="430" w:type="pct"/>
            <w:noWrap/>
            <w:vAlign w:val="bottom"/>
            <w:hideMark/>
          </w:tcPr>
          <w:p w14:paraId="0F1DEF6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100.919.053,16</w:t>
            </w:r>
          </w:p>
        </w:tc>
        <w:tc>
          <w:tcPr>
            <w:tcW w:w="215" w:type="pct"/>
            <w:noWrap/>
            <w:vAlign w:val="bottom"/>
            <w:hideMark/>
          </w:tcPr>
          <w:p w14:paraId="0A76D7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C477D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2.594.132.767,89</w:t>
            </w:r>
          </w:p>
        </w:tc>
        <w:tc>
          <w:tcPr>
            <w:tcW w:w="486" w:type="pct"/>
            <w:noWrap/>
            <w:vAlign w:val="bottom"/>
            <w:hideMark/>
          </w:tcPr>
          <w:p w14:paraId="2DAD9E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3.815.729.914,08</w:t>
            </w:r>
          </w:p>
        </w:tc>
        <w:tc>
          <w:tcPr>
            <w:tcW w:w="457" w:type="pct"/>
            <w:noWrap/>
            <w:vAlign w:val="bottom"/>
            <w:hideMark/>
          </w:tcPr>
          <w:p w14:paraId="78B224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2.027.747.338,19</w:t>
            </w:r>
          </w:p>
        </w:tc>
        <w:tc>
          <w:tcPr>
            <w:tcW w:w="467" w:type="pct"/>
            <w:noWrap/>
            <w:vAlign w:val="bottom"/>
            <w:hideMark/>
          </w:tcPr>
          <w:p w14:paraId="653B59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7.368.003,22</w:t>
            </w:r>
          </w:p>
        </w:tc>
        <w:tc>
          <w:tcPr>
            <w:tcW w:w="457" w:type="pct"/>
            <w:noWrap/>
            <w:vAlign w:val="bottom"/>
            <w:hideMark/>
          </w:tcPr>
          <w:p w14:paraId="30F546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2.035.115.341,41</w:t>
            </w:r>
          </w:p>
        </w:tc>
        <w:tc>
          <w:tcPr>
            <w:tcW w:w="486" w:type="pct"/>
            <w:noWrap/>
            <w:vAlign w:val="bottom"/>
            <w:hideMark/>
          </w:tcPr>
          <w:p w14:paraId="4CA7AD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1.780.614.572,67</w:t>
            </w:r>
          </w:p>
        </w:tc>
        <w:tc>
          <w:tcPr>
            <w:tcW w:w="527" w:type="pct"/>
            <w:noWrap/>
            <w:vAlign w:val="bottom"/>
            <w:hideMark/>
          </w:tcPr>
          <w:p w14:paraId="57BBF1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45.748.966.570,82</w:t>
            </w:r>
          </w:p>
        </w:tc>
      </w:tr>
      <w:tr w:rsidR="000A55C6" w:rsidRPr="000A55C6" w14:paraId="1E062517" w14:textId="77777777" w:rsidTr="000B30DF">
        <w:trPr>
          <w:trHeight w:val="227"/>
          <w:jc w:val="center"/>
        </w:trPr>
        <w:tc>
          <w:tcPr>
            <w:tcW w:w="164" w:type="pct"/>
            <w:noWrap/>
            <w:vAlign w:val="bottom"/>
            <w:hideMark/>
          </w:tcPr>
          <w:p w14:paraId="66AB23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2055</w:t>
            </w:r>
          </w:p>
        </w:tc>
        <w:tc>
          <w:tcPr>
            <w:tcW w:w="413" w:type="pct"/>
            <w:noWrap/>
            <w:vAlign w:val="bottom"/>
            <w:hideMark/>
          </w:tcPr>
          <w:p w14:paraId="4E8978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709.617.599,95</w:t>
            </w:r>
          </w:p>
        </w:tc>
        <w:tc>
          <w:tcPr>
            <w:tcW w:w="413" w:type="pct"/>
            <w:noWrap/>
            <w:vAlign w:val="bottom"/>
            <w:hideMark/>
          </w:tcPr>
          <w:p w14:paraId="0AD8A2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412.589.797,33</w:t>
            </w:r>
          </w:p>
        </w:tc>
        <w:tc>
          <w:tcPr>
            <w:tcW w:w="430" w:type="pct"/>
            <w:noWrap/>
            <w:vAlign w:val="bottom"/>
            <w:hideMark/>
          </w:tcPr>
          <w:p w14:paraId="33E486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105.277.383,09</w:t>
            </w:r>
          </w:p>
        </w:tc>
        <w:tc>
          <w:tcPr>
            <w:tcW w:w="215" w:type="pct"/>
            <w:noWrap/>
            <w:vAlign w:val="bottom"/>
            <w:hideMark/>
          </w:tcPr>
          <w:p w14:paraId="60FA99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8D7D5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2.699.189.027,68</w:t>
            </w:r>
          </w:p>
        </w:tc>
        <w:tc>
          <w:tcPr>
            <w:tcW w:w="486" w:type="pct"/>
            <w:noWrap/>
            <w:vAlign w:val="bottom"/>
            <w:hideMark/>
          </w:tcPr>
          <w:p w14:paraId="5B2172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3.926.673.808,05</w:t>
            </w:r>
          </w:p>
        </w:tc>
        <w:tc>
          <w:tcPr>
            <w:tcW w:w="457" w:type="pct"/>
            <w:noWrap/>
            <w:vAlign w:val="bottom"/>
            <w:hideMark/>
          </w:tcPr>
          <w:p w14:paraId="2D2ED1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2.114.409.232,28</w:t>
            </w:r>
          </w:p>
        </w:tc>
        <w:tc>
          <w:tcPr>
            <w:tcW w:w="467" w:type="pct"/>
            <w:noWrap/>
            <w:vAlign w:val="bottom"/>
            <w:hideMark/>
          </w:tcPr>
          <w:p w14:paraId="783767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7.363.002,41</w:t>
            </w:r>
          </w:p>
        </w:tc>
        <w:tc>
          <w:tcPr>
            <w:tcW w:w="457" w:type="pct"/>
            <w:noWrap/>
            <w:vAlign w:val="bottom"/>
            <w:hideMark/>
          </w:tcPr>
          <w:p w14:paraId="009432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2.121.772.234,69</w:t>
            </w:r>
          </w:p>
        </w:tc>
        <w:tc>
          <w:tcPr>
            <w:tcW w:w="486" w:type="pct"/>
            <w:noWrap/>
            <w:vAlign w:val="bottom"/>
            <w:hideMark/>
          </w:tcPr>
          <w:p w14:paraId="50746EF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1.804.901.573,36</w:t>
            </w:r>
          </w:p>
        </w:tc>
        <w:tc>
          <w:tcPr>
            <w:tcW w:w="527" w:type="pct"/>
            <w:noWrap/>
            <w:vAlign w:val="bottom"/>
            <w:hideMark/>
          </w:tcPr>
          <w:p w14:paraId="1DD20B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47.553.868.144,18</w:t>
            </w:r>
          </w:p>
        </w:tc>
      </w:tr>
      <w:tr w:rsidR="000A55C6" w:rsidRPr="000A55C6" w14:paraId="1AA61E43" w14:textId="77777777" w:rsidTr="000B30DF">
        <w:trPr>
          <w:trHeight w:val="227"/>
          <w:jc w:val="center"/>
        </w:trPr>
        <w:tc>
          <w:tcPr>
            <w:tcW w:w="164" w:type="pct"/>
            <w:noWrap/>
            <w:vAlign w:val="bottom"/>
            <w:hideMark/>
          </w:tcPr>
          <w:p w14:paraId="6CC995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2056</w:t>
            </w:r>
          </w:p>
        </w:tc>
        <w:tc>
          <w:tcPr>
            <w:tcW w:w="413" w:type="pct"/>
            <w:noWrap/>
            <w:vAlign w:val="bottom"/>
            <w:hideMark/>
          </w:tcPr>
          <w:p w14:paraId="0C787D6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709.458.987,85</w:t>
            </w:r>
          </w:p>
        </w:tc>
        <w:tc>
          <w:tcPr>
            <w:tcW w:w="413" w:type="pct"/>
            <w:noWrap/>
            <w:vAlign w:val="bottom"/>
            <w:hideMark/>
          </w:tcPr>
          <w:p w14:paraId="056EC9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414.340.846,67</w:t>
            </w:r>
          </w:p>
        </w:tc>
        <w:tc>
          <w:tcPr>
            <w:tcW w:w="430" w:type="pct"/>
            <w:noWrap/>
            <w:vAlign w:val="bottom"/>
            <w:hideMark/>
          </w:tcPr>
          <w:p w14:paraId="0624F21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109.358.644,17</w:t>
            </w:r>
          </w:p>
        </w:tc>
        <w:tc>
          <w:tcPr>
            <w:tcW w:w="215" w:type="pct"/>
            <w:noWrap/>
            <w:vAlign w:val="bottom"/>
            <w:hideMark/>
          </w:tcPr>
          <w:p w14:paraId="526900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1564FE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2.805.678.220,51</w:t>
            </w:r>
          </w:p>
        </w:tc>
        <w:tc>
          <w:tcPr>
            <w:tcW w:w="486" w:type="pct"/>
            <w:noWrap/>
            <w:vAlign w:val="bottom"/>
            <w:hideMark/>
          </w:tcPr>
          <w:p w14:paraId="0743504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4.038.836.699,20</w:t>
            </w:r>
          </w:p>
        </w:tc>
        <w:tc>
          <w:tcPr>
            <w:tcW w:w="457" w:type="pct"/>
            <w:noWrap/>
            <w:vAlign w:val="bottom"/>
            <w:hideMark/>
          </w:tcPr>
          <w:p w14:paraId="3C6B1F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2.195.507.306,99</w:t>
            </w:r>
          </w:p>
        </w:tc>
        <w:tc>
          <w:tcPr>
            <w:tcW w:w="467" w:type="pct"/>
            <w:noWrap/>
            <w:vAlign w:val="bottom"/>
            <w:hideMark/>
          </w:tcPr>
          <w:p w14:paraId="749B30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7.360.983,72</w:t>
            </w:r>
          </w:p>
        </w:tc>
        <w:tc>
          <w:tcPr>
            <w:tcW w:w="457" w:type="pct"/>
            <w:noWrap/>
            <w:vAlign w:val="bottom"/>
            <w:hideMark/>
          </w:tcPr>
          <w:p w14:paraId="008E12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2.202.868.290,71</w:t>
            </w:r>
          </w:p>
        </w:tc>
        <w:tc>
          <w:tcPr>
            <w:tcW w:w="486" w:type="pct"/>
            <w:noWrap/>
            <w:vAlign w:val="bottom"/>
            <w:hideMark/>
          </w:tcPr>
          <w:p w14:paraId="655A15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1.835.968.408,49</w:t>
            </w:r>
          </w:p>
        </w:tc>
        <w:tc>
          <w:tcPr>
            <w:tcW w:w="527" w:type="pct"/>
            <w:noWrap/>
            <w:vAlign w:val="bottom"/>
            <w:hideMark/>
          </w:tcPr>
          <w:p w14:paraId="4BE7E76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49.389.836.552,67</w:t>
            </w:r>
          </w:p>
        </w:tc>
      </w:tr>
      <w:tr w:rsidR="000A55C6" w:rsidRPr="000A55C6" w14:paraId="2ADADD83" w14:textId="77777777" w:rsidTr="000B30DF">
        <w:trPr>
          <w:trHeight w:val="227"/>
          <w:jc w:val="center"/>
        </w:trPr>
        <w:tc>
          <w:tcPr>
            <w:tcW w:w="164" w:type="pct"/>
            <w:noWrap/>
            <w:vAlign w:val="bottom"/>
            <w:hideMark/>
          </w:tcPr>
          <w:p w14:paraId="71E3A5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2057</w:t>
            </w:r>
          </w:p>
        </w:tc>
        <w:tc>
          <w:tcPr>
            <w:tcW w:w="413" w:type="pct"/>
            <w:noWrap/>
            <w:vAlign w:val="bottom"/>
            <w:hideMark/>
          </w:tcPr>
          <w:p w14:paraId="455B17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709.522.674,25</w:t>
            </w:r>
          </w:p>
        </w:tc>
        <w:tc>
          <w:tcPr>
            <w:tcW w:w="413" w:type="pct"/>
            <w:noWrap/>
            <w:vAlign w:val="bottom"/>
            <w:hideMark/>
          </w:tcPr>
          <w:p w14:paraId="52973A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416.229.732,05</w:t>
            </w:r>
          </w:p>
        </w:tc>
        <w:tc>
          <w:tcPr>
            <w:tcW w:w="430" w:type="pct"/>
            <w:noWrap/>
            <w:vAlign w:val="bottom"/>
            <w:hideMark/>
          </w:tcPr>
          <w:p w14:paraId="0E9DDB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113.661.570,21</w:t>
            </w:r>
          </w:p>
        </w:tc>
        <w:tc>
          <w:tcPr>
            <w:tcW w:w="215" w:type="pct"/>
            <w:noWrap/>
            <w:vAlign w:val="bottom"/>
            <w:hideMark/>
          </w:tcPr>
          <w:p w14:paraId="590C02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CD8E5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2.914.000.356,61</w:t>
            </w:r>
          </w:p>
        </w:tc>
        <w:tc>
          <w:tcPr>
            <w:tcW w:w="486" w:type="pct"/>
            <w:noWrap/>
            <w:vAlign w:val="bottom"/>
            <w:hideMark/>
          </w:tcPr>
          <w:p w14:paraId="67D85B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4.153.414.333,12</w:t>
            </w:r>
          </w:p>
        </w:tc>
        <w:tc>
          <w:tcPr>
            <w:tcW w:w="457" w:type="pct"/>
            <w:noWrap/>
            <w:vAlign w:val="bottom"/>
            <w:hideMark/>
          </w:tcPr>
          <w:p w14:paraId="7241AC8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2.281.033.237,34</w:t>
            </w:r>
          </w:p>
        </w:tc>
        <w:tc>
          <w:tcPr>
            <w:tcW w:w="467" w:type="pct"/>
            <w:noWrap/>
            <w:vAlign w:val="bottom"/>
            <w:hideMark/>
          </w:tcPr>
          <w:p w14:paraId="5C8579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7.361.794,27</w:t>
            </w:r>
          </w:p>
        </w:tc>
        <w:tc>
          <w:tcPr>
            <w:tcW w:w="457" w:type="pct"/>
            <w:noWrap/>
            <w:vAlign w:val="bottom"/>
            <w:hideMark/>
          </w:tcPr>
          <w:p w14:paraId="07972E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2.288.395.031,61</w:t>
            </w:r>
          </w:p>
        </w:tc>
        <w:tc>
          <w:tcPr>
            <w:tcW w:w="486" w:type="pct"/>
            <w:noWrap/>
            <w:vAlign w:val="bottom"/>
            <w:hideMark/>
          </w:tcPr>
          <w:p w14:paraId="4DD2C8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1.865.019.301,51</w:t>
            </w:r>
          </w:p>
        </w:tc>
        <w:tc>
          <w:tcPr>
            <w:tcW w:w="527" w:type="pct"/>
            <w:noWrap/>
            <w:vAlign w:val="bottom"/>
            <w:hideMark/>
          </w:tcPr>
          <w:p w14:paraId="2A661F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51.254.855.854,18</w:t>
            </w:r>
          </w:p>
        </w:tc>
      </w:tr>
      <w:tr w:rsidR="000A55C6" w:rsidRPr="000A55C6" w14:paraId="1DBFDB7A" w14:textId="77777777" w:rsidTr="000B30DF">
        <w:trPr>
          <w:trHeight w:val="227"/>
          <w:jc w:val="center"/>
        </w:trPr>
        <w:tc>
          <w:tcPr>
            <w:tcW w:w="164" w:type="pct"/>
            <w:noWrap/>
            <w:vAlign w:val="bottom"/>
            <w:hideMark/>
          </w:tcPr>
          <w:p w14:paraId="2970A9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2058</w:t>
            </w:r>
          </w:p>
        </w:tc>
        <w:tc>
          <w:tcPr>
            <w:tcW w:w="413" w:type="pct"/>
            <w:noWrap/>
            <w:vAlign w:val="bottom"/>
            <w:hideMark/>
          </w:tcPr>
          <w:p w14:paraId="621070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709.406.496,53</w:t>
            </w:r>
          </w:p>
        </w:tc>
        <w:tc>
          <w:tcPr>
            <w:tcW w:w="413" w:type="pct"/>
            <w:noWrap/>
            <w:vAlign w:val="bottom"/>
            <w:hideMark/>
          </w:tcPr>
          <w:p w14:paraId="2BCA99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417.941.556,04</w:t>
            </w:r>
          </w:p>
        </w:tc>
        <w:tc>
          <w:tcPr>
            <w:tcW w:w="430" w:type="pct"/>
            <w:noWrap/>
            <w:vAlign w:val="bottom"/>
            <w:hideMark/>
          </w:tcPr>
          <w:p w14:paraId="1666578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117.806.700,80</w:t>
            </w:r>
          </w:p>
        </w:tc>
        <w:tc>
          <w:tcPr>
            <w:tcW w:w="215" w:type="pct"/>
            <w:noWrap/>
            <w:vAlign w:val="bottom"/>
            <w:hideMark/>
          </w:tcPr>
          <w:p w14:paraId="6F3905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992EF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3.024.036.495,40</w:t>
            </w:r>
          </w:p>
        </w:tc>
        <w:tc>
          <w:tcPr>
            <w:tcW w:w="486" w:type="pct"/>
            <w:noWrap/>
            <w:vAlign w:val="bottom"/>
            <w:hideMark/>
          </w:tcPr>
          <w:p w14:paraId="14EADE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4.269.191.248,77</w:t>
            </w:r>
          </w:p>
        </w:tc>
        <w:tc>
          <w:tcPr>
            <w:tcW w:w="457" w:type="pct"/>
            <w:noWrap/>
            <w:vAlign w:val="bottom"/>
            <w:hideMark/>
          </w:tcPr>
          <w:p w14:paraId="116502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2.363.387.154,47</w:t>
            </w:r>
          </w:p>
        </w:tc>
        <w:tc>
          <w:tcPr>
            <w:tcW w:w="467" w:type="pct"/>
            <w:noWrap/>
            <w:vAlign w:val="bottom"/>
            <w:hideMark/>
          </w:tcPr>
          <w:p w14:paraId="6B2373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7.360.315,64</w:t>
            </w:r>
          </w:p>
        </w:tc>
        <w:tc>
          <w:tcPr>
            <w:tcW w:w="457" w:type="pct"/>
            <w:noWrap/>
            <w:vAlign w:val="bottom"/>
            <w:hideMark/>
          </w:tcPr>
          <w:p w14:paraId="4A11A24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2.370.747.470,11</w:t>
            </w:r>
          </w:p>
        </w:tc>
        <w:tc>
          <w:tcPr>
            <w:tcW w:w="486" w:type="pct"/>
            <w:noWrap/>
            <w:vAlign w:val="bottom"/>
            <w:hideMark/>
          </w:tcPr>
          <w:p w14:paraId="218B55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1.898.443.778,66</w:t>
            </w:r>
          </w:p>
        </w:tc>
        <w:tc>
          <w:tcPr>
            <w:tcW w:w="527" w:type="pct"/>
            <w:noWrap/>
            <w:vAlign w:val="bottom"/>
            <w:hideMark/>
          </w:tcPr>
          <w:p w14:paraId="796E76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53.153.299.632,84</w:t>
            </w:r>
          </w:p>
        </w:tc>
      </w:tr>
      <w:tr w:rsidR="000A55C6" w:rsidRPr="000A55C6" w14:paraId="6E25DAC6" w14:textId="77777777" w:rsidTr="000B30DF">
        <w:trPr>
          <w:trHeight w:val="227"/>
          <w:jc w:val="center"/>
        </w:trPr>
        <w:tc>
          <w:tcPr>
            <w:tcW w:w="164" w:type="pct"/>
            <w:noWrap/>
            <w:vAlign w:val="bottom"/>
            <w:hideMark/>
          </w:tcPr>
          <w:p w14:paraId="64539D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2059</w:t>
            </w:r>
          </w:p>
        </w:tc>
        <w:tc>
          <w:tcPr>
            <w:tcW w:w="413" w:type="pct"/>
            <w:noWrap/>
            <w:vAlign w:val="bottom"/>
            <w:hideMark/>
          </w:tcPr>
          <w:p w14:paraId="76C965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709.166.949,75</w:t>
            </w:r>
          </w:p>
        </w:tc>
        <w:tc>
          <w:tcPr>
            <w:tcW w:w="413" w:type="pct"/>
            <w:noWrap/>
            <w:vAlign w:val="bottom"/>
            <w:hideMark/>
          </w:tcPr>
          <w:p w14:paraId="274FB7E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419.688.545,23</w:t>
            </w:r>
          </w:p>
        </w:tc>
        <w:tc>
          <w:tcPr>
            <w:tcW w:w="430" w:type="pct"/>
            <w:noWrap/>
            <w:vAlign w:val="bottom"/>
            <w:hideMark/>
          </w:tcPr>
          <w:p w14:paraId="385003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122.085.423,99</w:t>
            </w:r>
          </w:p>
        </w:tc>
        <w:tc>
          <w:tcPr>
            <w:tcW w:w="215" w:type="pct"/>
            <w:noWrap/>
            <w:vAlign w:val="bottom"/>
            <w:hideMark/>
          </w:tcPr>
          <w:p w14:paraId="70B436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CA07E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3.136.044.678,34</w:t>
            </w:r>
          </w:p>
        </w:tc>
        <w:tc>
          <w:tcPr>
            <w:tcW w:w="486" w:type="pct"/>
            <w:noWrap/>
            <w:vAlign w:val="bottom"/>
            <w:hideMark/>
          </w:tcPr>
          <w:p w14:paraId="4423CCC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4.386.985.597,31</w:t>
            </w:r>
          </w:p>
        </w:tc>
        <w:tc>
          <w:tcPr>
            <w:tcW w:w="457" w:type="pct"/>
            <w:noWrap/>
            <w:vAlign w:val="bottom"/>
            <w:hideMark/>
          </w:tcPr>
          <w:p w14:paraId="2C72C0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2.448.460.389,65</w:t>
            </w:r>
          </w:p>
        </w:tc>
        <w:tc>
          <w:tcPr>
            <w:tcW w:w="467" w:type="pct"/>
            <w:noWrap/>
            <w:vAlign w:val="bottom"/>
            <w:hideMark/>
          </w:tcPr>
          <w:p w14:paraId="494879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7.357.266,87</w:t>
            </w:r>
          </w:p>
        </w:tc>
        <w:tc>
          <w:tcPr>
            <w:tcW w:w="457" w:type="pct"/>
            <w:noWrap/>
            <w:vAlign w:val="bottom"/>
            <w:hideMark/>
          </w:tcPr>
          <w:p w14:paraId="7C65608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2.455.817.656,52</w:t>
            </w:r>
          </w:p>
        </w:tc>
        <w:tc>
          <w:tcPr>
            <w:tcW w:w="486" w:type="pct"/>
            <w:noWrap/>
            <w:vAlign w:val="bottom"/>
            <w:hideMark/>
          </w:tcPr>
          <w:p w14:paraId="58359A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1.931.167.940,79</w:t>
            </w:r>
          </w:p>
        </w:tc>
        <w:tc>
          <w:tcPr>
            <w:tcW w:w="527" w:type="pct"/>
            <w:noWrap/>
            <w:vAlign w:val="bottom"/>
            <w:hideMark/>
          </w:tcPr>
          <w:p w14:paraId="1B6E364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55.084.467.573,63</w:t>
            </w:r>
          </w:p>
        </w:tc>
      </w:tr>
      <w:tr w:rsidR="000A55C6" w:rsidRPr="000A55C6" w14:paraId="749C7DBE" w14:textId="77777777" w:rsidTr="000B30DF">
        <w:trPr>
          <w:trHeight w:val="227"/>
          <w:jc w:val="center"/>
        </w:trPr>
        <w:tc>
          <w:tcPr>
            <w:tcW w:w="164" w:type="pct"/>
            <w:noWrap/>
            <w:vAlign w:val="bottom"/>
            <w:hideMark/>
          </w:tcPr>
          <w:p w14:paraId="3D46BD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2060</w:t>
            </w:r>
          </w:p>
        </w:tc>
        <w:tc>
          <w:tcPr>
            <w:tcW w:w="413" w:type="pct"/>
            <w:noWrap/>
            <w:vAlign w:val="bottom"/>
            <w:hideMark/>
          </w:tcPr>
          <w:p w14:paraId="5DE5083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708.962.480,98</w:t>
            </w:r>
          </w:p>
        </w:tc>
        <w:tc>
          <w:tcPr>
            <w:tcW w:w="413" w:type="pct"/>
            <w:noWrap/>
            <w:vAlign w:val="bottom"/>
            <w:hideMark/>
          </w:tcPr>
          <w:p w14:paraId="36796AE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421.218.084,91</w:t>
            </w:r>
          </w:p>
        </w:tc>
        <w:tc>
          <w:tcPr>
            <w:tcW w:w="430" w:type="pct"/>
            <w:noWrap/>
            <w:vAlign w:val="bottom"/>
            <w:hideMark/>
          </w:tcPr>
          <w:p w14:paraId="6B06942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125.830.560,09</w:t>
            </w:r>
          </w:p>
        </w:tc>
        <w:tc>
          <w:tcPr>
            <w:tcW w:w="215" w:type="pct"/>
            <w:noWrap/>
            <w:vAlign w:val="bottom"/>
            <w:hideMark/>
          </w:tcPr>
          <w:p w14:paraId="766E88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977FC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3.249.983.586,84</w:t>
            </w:r>
          </w:p>
        </w:tc>
        <w:tc>
          <w:tcPr>
            <w:tcW w:w="486" w:type="pct"/>
            <w:noWrap/>
            <w:vAlign w:val="bottom"/>
            <w:hideMark/>
          </w:tcPr>
          <w:p w14:paraId="5B22994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4.505.994.712,82</w:t>
            </w:r>
          </w:p>
        </w:tc>
        <w:tc>
          <w:tcPr>
            <w:tcW w:w="457" w:type="pct"/>
            <w:noWrap/>
            <w:vAlign w:val="bottom"/>
            <w:hideMark/>
          </w:tcPr>
          <w:p w14:paraId="595E2F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2.522.871.532,64</w:t>
            </w:r>
          </w:p>
        </w:tc>
        <w:tc>
          <w:tcPr>
            <w:tcW w:w="467" w:type="pct"/>
            <w:noWrap/>
            <w:vAlign w:val="bottom"/>
            <w:hideMark/>
          </w:tcPr>
          <w:p w14:paraId="0D4C4A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7.354.664,54</w:t>
            </w:r>
          </w:p>
        </w:tc>
        <w:tc>
          <w:tcPr>
            <w:tcW w:w="457" w:type="pct"/>
            <w:noWrap/>
            <w:vAlign w:val="bottom"/>
            <w:hideMark/>
          </w:tcPr>
          <w:p w14:paraId="42DD39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2.530.226.197,18</w:t>
            </w:r>
          </w:p>
        </w:tc>
        <w:tc>
          <w:tcPr>
            <w:tcW w:w="486" w:type="pct"/>
            <w:noWrap/>
            <w:vAlign w:val="bottom"/>
            <w:hideMark/>
          </w:tcPr>
          <w:p w14:paraId="3BFAF1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1.975.768.515,64</w:t>
            </w:r>
          </w:p>
        </w:tc>
        <w:tc>
          <w:tcPr>
            <w:tcW w:w="527" w:type="pct"/>
            <w:noWrap/>
            <w:vAlign w:val="bottom"/>
            <w:hideMark/>
          </w:tcPr>
          <w:p w14:paraId="251A14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57.060.236.089,27</w:t>
            </w:r>
          </w:p>
        </w:tc>
      </w:tr>
      <w:tr w:rsidR="000A55C6" w:rsidRPr="000A55C6" w14:paraId="69A58753" w14:textId="77777777" w:rsidTr="000B30DF">
        <w:trPr>
          <w:trHeight w:val="227"/>
          <w:jc w:val="center"/>
        </w:trPr>
        <w:tc>
          <w:tcPr>
            <w:tcW w:w="164" w:type="pct"/>
            <w:noWrap/>
            <w:vAlign w:val="bottom"/>
            <w:hideMark/>
          </w:tcPr>
          <w:p w14:paraId="3290E59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2061</w:t>
            </w:r>
          </w:p>
        </w:tc>
        <w:tc>
          <w:tcPr>
            <w:tcW w:w="413" w:type="pct"/>
            <w:noWrap/>
            <w:vAlign w:val="bottom"/>
            <w:hideMark/>
          </w:tcPr>
          <w:p w14:paraId="7BC4F6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577.919.301,50</w:t>
            </w:r>
          </w:p>
        </w:tc>
        <w:tc>
          <w:tcPr>
            <w:tcW w:w="413" w:type="pct"/>
            <w:noWrap/>
            <w:vAlign w:val="bottom"/>
            <w:hideMark/>
          </w:tcPr>
          <w:p w14:paraId="4E419B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423.047.053,87</w:t>
            </w:r>
          </w:p>
        </w:tc>
        <w:tc>
          <w:tcPr>
            <w:tcW w:w="430" w:type="pct"/>
            <w:noWrap/>
            <w:vAlign w:val="bottom"/>
            <w:hideMark/>
          </w:tcPr>
          <w:p w14:paraId="45F710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129.927.614,64</w:t>
            </w:r>
          </w:p>
        </w:tc>
        <w:tc>
          <w:tcPr>
            <w:tcW w:w="215" w:type="pct"/>
            <w:noWrap/>
            <w:vAlign w:val="bottom"/>
            <w:hideMark/>
          </w:tcPr>
          <w:p w14:paraId="322DF1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792934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3.366.553.929,27</w:t>
            </w:r>
          </w:p>
        </w:tc>
        <w:tc>
          <w:tcPr>
            <w:tcW w:w="486" w:type="pct"/>
            <w:noWrap/>
            <w:vAlign w:val="bottom"/>
            <w:hideMark/>
          </w:tcPr>
          <w:p w14:paraId="3D28A7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4.497.447.899,28</w:t>
            </w:r>
          </w:p>
        </w:tc>
        <w:tc>
          <w:tcPr>
            <w:tcW w:w="457" w:type="pct"/>
            <w:noWrap/>
            <w:vAlign w:val="bottom"/>
            <w:hideMark/>
          </w:tcPr>
          <w:p w14:paraId="5BA5B6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2.604.331.346,36</w:t>
            </w:r>
          </w:p>
        </w:tc>
        <w:tc>
          <w:tcPr>
            <w:tcW w:w="467" w:type="pct"/>
            <w:noWrap/>
            <w:vAlign w:val="bottom"/>
            <w:hideMark/>
          </w:tcPr>
          <w:p w14:paraId="7F54E5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7.355.336,56</w:t>
            </w:r>
          </w:p>
        </w:tc>
        <w:tc>
          <w:tcPr>
            <w:tcW w:w="457" w:type="pct"/>
            <w:noWrap/>
            <w:vAlign w:val="bottom"/>
            <w:hideMark/>
          </w:tcPr>
          <w:p w14:paraId="76F9AC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2.611.686.682,92</w:t>
            </w:r>
          </w:p>
        </w:tc>
        <w:tc>
          <w:tcPr>
            <w:tcW w:w="486" w:type="pct"/>
            <w:noWrap/>
            <w:vAlign w:val="bottom"/>
            <w:hideMark/>
          </w:tcPr>
          <w:p w14:paraId="636321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1.885.761.216,36</w:t>
            </w:r>
          </w:p>
        </w:tc>
        <w:tc>
          <w:tcPr>
            <w:tcW w:w="527" w:type="pct"/>
            <w:noWrap/>
            <w:vAlign w:val="bottom"/>
            <w:hideMark/>
          </w:tcPr>
          <w:p w14:paraId="6D156A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58.945.997.305,63</w:t>
            </w:r>
          </w:p>
        </w:tc>
      </w:tr>
      <w:tr w:rsidR="000A55C6" w:rsidRPr="000A55C6" w14:paraId="376DD57D" w14:textId="77777777" w:rsidTr="000B30DF">
        <w:trPr>
          <w:trHeight w:val="227"/>
          <w:jc w:val="center"/>
        </w:trPr>
        <w:tc>
          <w:tcPr>
            <w:tcW w:w="164" w:type="pct"/>
            <w:noWrap/>
            <w:vAlign w:val="bottom"/>
            <w:hideMark/>
          </w:tcPr>
          <w:p w14:paraId="0E456E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2062</w:t>
            </w:r>
          </w:p>
        </w:tc>
        <w:tc>
          <w:tcPr>
            <w:tcW w:w="413" w:type="pct"/>
            <w:noWrap/>
            <w:vAlign w:val="bottom"/>
            <w:hideMark/>
          </w:tcPr>
          <w:p w14:paraId="18B739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577.783.984,92</w:t>
            </w:r>
          </w:p>
        </w:tc>
        <w:tc>
          <w:tcPr>
            <w:tcW w:w="413" w:type="pct"/>
            <w:noWrap/>
            <w:vAlign w:val="bottom"/>
            <w:hideMark/>
          </w:tcPr>
          <w:p w14:paraId="482418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424.745.942,88</w:t>
            </w:r>
          </w:p>
        </w:tc>
        <w:tc>
          <w:tcPr>
            <w:tcW w:w="430" w:type="pct"/>
            <w:noWrap/>
            <w:vAlign w:val="bottom"/>
            <w:hideMark/>
          </w:tcPr>
          <w:p w14:paraId="2BD41A5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133.944.767,03</w:t>
            </w:r>
          </w:p>
        </w:tc>
        <w:tc>
          <w:tcPr>
            <w:tcW w:w="215" w:type="pct"/>
            <w:noWrap/>
            <w:vAlign w:val="bottom"/>
            <w:hideMark/>
          </w:tcPr>
          <w:p w14:paraId="03024B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A0413F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3.477.813.841,03</w:t>
            </w:r>
          </w:p>
        </w:tc>
        <w:tc>
          <w:tcPr>
            <w:tcW w:w="486" w:type="pct"/>
            <w:noWrap/>
            <w:vAlign w:val="bottom"/>
            <w:hideMark/>
          </w:tcPr>
          <w:p w14:paraId="597EEA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4.614.288.535,86</w:t>
            </w:r>
          </w:p>
        </w:tc>
        <w:tc>
          <w:tcPr>
            <w:tcW w:w="457" w:type="pct"/>
            <w:noWrap/>
            <w:vAlign w:val="bottom"/>
            <w:hideMark/>
          </w:tcPr>
          <w:p w14:paraId="74EAFC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2.684.212.653,65</w:t>
            </w:r>
          </w:p>
        </w:tc>
        <w:tc>
          <w:tcPr>
            <w:tcW w:w="467" w:type="pct"/>
            <w:noWrap/>
            <w:vAlign w:val="bottom"/>
            <w:hideMark/>
          </w:tcPr>
          <w:p w14:paraId="75F06E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7.353.614,35</w:t>
            </w:r>
          </w:p>
        </w:tc>
        <w:tc>
          <w:tcPr>
            <w:tcW w:w="457" w:type="pct"/>
            <w:noWrap/>
            <w:vAlign w:val="bottom"/>
            <w:hideMark/>
          </w:tcPr>
          <w:p w14:paraId="23DB83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2.691.566.268,00</w:t>
            </w:r>
          </w:p>
        </w:tc>
        <w:tc>
          <w:tcPr>
            <w:tcW w:w="486" w:type="pct"/>
            <w:noWrap/>
            <w:vAlign w:val="bottom"/>
            <w:hideMark/>
          </w:tcPr>
          <w:p w14:paraId="3755D7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1.922.722.267,86</w:t>
            </w:r>
          </w:p>
        </w:tc>
        <w:tc>
          <w:tcPr>
            <w:tcW w:w="527" w:type="pct"/>
            <w:noWrap/>
            <w:vAlign w:val="bottom"/>
            <w:hideMark/>
          </w:tcPr>
          <w:p w14:paraId="73379C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60.868.719.573,49</w:t>
            </w:r>
          </w:p>
        </w:tc>
      </w:tr>
      <w:tr w:rsidR="000A55C6" w:rsidRPr="000A55C6" w14:paraId="0311F0CE" w14:textId="77777777" w:rsidTr="000B30DF">
        <w:trPr>
          <w:trHeight w:val="227"/>
          <w:jc w:val="center"/>
        </w:trPr>
        <w:tc>
          <w:tcPr>
            <w:tcW w:w="164" w:type="pct"/>
            <w:noWrap/>
            <w:vAlign w:val="bottom"/>
            <w:hideMark/>
          </w:tcPr>
          <w:p w14:paraId="0BA3F0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2063</w:t>
            </w:r>
          </w:p>
        </w:tc>
        <w:tc>
          <w:tcPr>
            <w:tcW w:w="413" w:type="pct"/>
            <w:noWrap/>
            <w:vAlign w:val="bottom"/>
            <w:hideMark/>
          </w:tcPr>
          <w:p w14:paraId="2B3F11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577.788.284,17</w:t>
            </w:r>
          </w:p>
        </w:tc>
        <w:tc>
          <w:tcPr>
            <w:tcW w:w="413" w:type="pct"/>
            <w:noWrap/>
            <w:vAlign w:val="bottom"/>
            <w:hideMark/>
          </w:tcPr>
          <w:p w14:paraId="2D903A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426.544.069,51</w:t>
            </w:r>
          </w:p>
        </w:tc>
        <w:tc>
          <w:tcPr>
            <w:tcW w:w="430" w:type="pct"/>
            <w:noWrap/>
            <w:vAlign w:val="bottom"/>
            <w:hideMark/>
          </w:tcPr>
          <w:p w14:paraId="11115A3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138.023.907,41</w:t>
            </w:r>
          </w:p>
        </w:tc>
        <w:tc>
          <w:tcPr>
            <w:tcW w:w="215" w:type="pct"/>
            <w:noWrap/>
            <w:vAlign w:val="bottom"/>
            <w:hideMark/>
          </w:tcPr>
          <w:p w14:paraId="61BF1C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BBC7F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3.591.254.454,84</w:t>
            </w:r>
          </w:p>
        </w:tc>
        <w:tc>
          <w:tcPr>
            <w:tcW w:w="486" w:type="pct"/>
            <w:noWrap/>
            <w:vAlign w:val="bottom"/>
            <w:hideMark/>
          </w:tcPr>
          <w:p w14:paraId="098487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4.733.610.715,93</w:t>
            </w:r>
          </w:p>
        </w:tc>
        <w:tc>
          <w:tcPr>
            <w:tcW w:w="457" w:type="pct"/>
            <w:noWrap/>
            <w:vAlign w:val="bottom"/>
            <w:hideMark/>
          </w:tcPr>
          <w:p w14:paraId="3C5BBD0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2.765.352.039,86</w:t>
            </w:r>
          </w:p>
        </w:tc>
        <w:tc>
          <w:tcPr>
            <w:tcW w:w="467" w:type="pct"/>
            <w:noWrap/>
            <w:vAlign w:val="bottom"/>
            <w:hideMark/>
          </w:tcPr>
          <w:p w14:paraId="266FE7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7.353.669,07</w:t>
            </w:r>
          </w:p>
        </w:tc>
        <w:tc>
          <w:tcPr>
            <w:tcW w:w="457" w:type="pct"/>
            <w:noWrap/>
            <w:vAlign w:val="bottom"/>
            <w:hideMark/>
          </w:tcPr>
          <w:p w14:paraId="2E027CD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2.772.705.708,93</w:t>
            </w:r>
          </w:p>
        </w:tc>
        <w:tc>
          <w:tcPr>
            <w:tcW w:w="486" w:type="pct"/>
            <w:noWrap/>
            <w:vAlign w:val="bottom"/>
            <w:hideMark/>
          </w:tcPr>
          <w:p w14:paraId="307BD8C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1.960.905.007,00</w:t>
            </w:r>
          </w:p>
        </w:tc>
        <w:tc>
          <w:tcPr>
            <w:tcW w:w="527" w:type="pct"/>
            <w:noWrap/>
            <w:vAlign w:val="bottom"/>
            <w:hideMark/>
          </w:tcPr>
          <w:p w14:paraId="1A3875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62.829.624.580,49</w:t>
            </w:r>
          </w:p>
        </w:tc>
      </w:tr>
      <w:tr w:rsidR="000A55C6" w:rsidRPr="000A55C6" w14:paraId="3EDDD97D" w14:textId="77777777" w:rsidTr="000B30DF">
        <w:trPr>
          <w:trHeight w:val="227"/>
          <w:jc w:val="center"/>
        </w:trPr>
        <w:tc>
          <w:tcPr>
            <w:tcW w:w="164" w:type="pct"/>
            <w:noWrap/>
            <w:vAlign w:val="bottom"/>
            <w:hideMark/>
          </w:tcPr>
          <w:p w14:paraId="624FB6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2064</w:t>
            </w:r>
          </w:p>
        </w:tc>
        <w:tc>
          <w:tcPr>
            <w:tcW w:w="413" w:type="pct"/>
            <w:noWrap/>
            <w:vAlign w:val="bottom"/>
            <w:hideMark/>
          </w:tcPr>
          <w:p w14:paraId="270C9D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577.627.170,21</w:t>
            </w:r>
          </w:p>
        </w:tc>
        <w:tc>
          <w:tcPr>
            <w:tcW w:w="413" w:type="pct"/>
            <w:noWrap/>
            <w:vAlign w:val="bottom"/>
            <w:hideMark/>
          </w:tcPr>
          <w:p w14:paraId="2A0A42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428.137.954,58</w:t>
            </w:r>
          </w:p>
        </w:tc>
        <w:tc>
          <w:tcPr>
            <w:tcW w:w="430" w:type="pct"/>
            <w:noWrap/>
            <w:vAlign w:val="bottom"/>
            <w:hideMark/>
          </w:tcPr>
          <w:p w14:paraId="66A23E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141.863.676,08</w:t>
            </w:r>
          </w:p>
        </w:tc>
        <w:tc>
          <w:tcPr>
            <w:tcW w:w="215" w:type="pct"/>
            <w:noWrap/>
            <w:vAlign w:val="bottom"/>
            <w:hideMark/>
          </w:tcPr>
          <w:p w14:paraId="7948D4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A1370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3.706.947.850,25</w:t>
            </w:r>
          </w:p>
        </w:tc>
        <w:tc>
          <w:tcPr>
            <w:tcW w:w="486" w:type="pct"/>
            <w:noWrap/>
            <w:vAlign w:val="bottom"/>
            <w:hideMark/>
          </w:tcPr>
          <w:p w14:paraId="56CEAF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4.854.576.651,12</w:t>
            </w:r>
          </w:p>
        </w:tc>
        <w:tc>
          <w:tcPr>
            <w:tcW w:w="457" w:type="pct"/>
            <w:noWrap/>
            <w:vAlign w:val="bottom"/>
            <w:hideMark/>
          </w:tcPr>
          <w:p w14:paraId="522B7C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2.841.740.560,87</w:t>
            </w:r>
          </w:p>
        </w:tc>
        <w:tc>
          <w:tcPr>
            <w:tcW w:w="467" w:type="pct"/>
            <w:noWrap/>
            <w:vAlign w:val="bottom"/>
            <w:hideMark/>
          </w:tcPr>
          <w:p w14:paraId="6959C6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7.351.618,53</w:t>
            </w:r>
          </w:p>
        </w:tc>
        <w:tc>
          <w:tcPr>
            <w:tcW w:w="457" w:type="pct"/>
            <w:noWrap/>
            <w:vAlign w:val="bottom"/>
            <w:hideMark/>
          </w:tcPr>
          <w:p w14:paraId="34276A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2.849.092.179,40</w:t>
            </w:r>
          </w:p>
        </w:tc>
        <w:tc>
          <w:tcPr>
            <w:tcW w:w="486" w:type="pct"/>
            <w:noWrap/>
            <w:vAlign w:val="bottom"/>
            <w:hideMark/>
          </w:tcPr>
          <w:p w14:paraId="6722562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2.005.484.471,72</w:t>
            </w:r>
          </w:p>
        </w:tc>
        <w:tc>
          <w:tcPr>
            <w:tcW w:w="527" w:type="pct"/>
            <w:noWrap/>
            <w:vAlign w:val="bottom"/>
            <w:hideMark/>
          </w:tcPr>
          <w:p w14:paraId="2B5033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64.835.109.052,21</w:t>
            </w:r>
          </w:p>
        </w:tc>
      </w:tr>
      <w:tr w:rsidR="000A55C6" w:rsidRPr="000A55C6" w14:paraId="1ECC80AC" w14:textId="77777777" w:rsidTr="000B30DF">
        <w:trPr>
          <w:trHeight w:val="227"/>
          <w:jc w:val="center"/>
        </w:trPr>
        <w:tc>
          <w:tcPr>
            <w:tcW w:w="164" w:type="pct"/>
            <w:noWrap/>
            <w:vAlign w:val="bottom"/>
            <w:hideMark/>
          </w:tcPr>
          <w:p w14:paraId="5FED65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2065</w:t>
            </w:r>
          </w:p>
        </w:tc>
        <w:tc>
          <w:tcPr>
            <w:tcW w:w="413" w:type="pct"/>
            <w:noWrap/>
            <w:vAlign w:val="bottom"/>
            <w:hideMark/>
          </w:tcPr>
          <w:p w14:paraId="315FB2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577.462.210,47</w:t>
            </w:r>
          </w:p>
        </w:tc>
        <w:tc>
          <w:tcPr>
            <w:tcW w:w="413" w:type="pct"/>
            <w:noWrap/>
            <w:vAlign w:val="bottom"/>
            <w:hideMark/>
          </w:tcPr>
          <w:p w14:paraId="3F6093E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429.489.574,06</w:t>
            </w:r>
          </w:p>
        </w:tc>
        <w:tc>
          <w:tcPr>
            <w:tcW w:w="430" w:type="pct"/>
            <w:noWrap/>
            <w:vAlign w:val="bottom"/>
            <w:hideMark/>
          </w:tcPr>
          <w:p w14:paraId="7716E24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145.170.381,78</w:t>
            </w:r>
          </w:p>
        </w:tc>
        <w:tc>
          <w:tcPr>
            <w:tcW w:w="215" w:type="pct"/>
            <w:noWrap/>
            <w:vAlign w:val="bottom"/>
            <w:hideMark/>
          </w:tcPr>
          <w:p w14:paraId="43F3A4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4EA1E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3.825.271.434,08</w:t>
            </w:r>
          </w:p>
        </w:tc>
        <w:tc>
          <w:tcPr>
            <w:tcW w:w="486" w:type="pct"/>
            <w:noWrap/>
            <w:vAlign w:val="bottom"/>
            <w:hideMark/>
          </w:tcPr>
          <w:p w14:paraId="5492BE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4.977.393.600,39</w:t>
            </w:r>
          </w:p>
        </w:tc>
        <w:tc>
          <w:tcPr>
            <w:tcW w:w="457" w:type="pct"/>
            <w:noWrap/>
            <w:vAlign w:val="bottom"/>
            <w:hideMark/>
          </w:tcPr>
          <w:p w14:paraId="1CAE2D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2.907.481.247,18</w:t>
            </w:r>
          </w:p>
        </w:tc>
        <w:tc>
          <w:tcPr>
            <w:tcW w:w="467" w:type="pct"/>
            <w:noWrap/>
            <w:vAlign w:val="bottom"/>
            <w:hideMark/>
          </w:tcPr>
          <w:p w14:paraId="610D3F6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7.349.519,04</w:t>
            </w:r>
          </w:p>
        </w:tc>
        <w:tc>
          <w:tcPr>
            <w:tcW w:w="457" w:type="pct"/>
            <w:noWrap/>
            <w:vAlign w:val="bottom"/>
            <w:hideMark/>
          </w:tcPr>
          <w:p w14:paraId="544687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2.914.830.766,22</w:t>
            </w:r>
          </w:p>
        </w:tc>
        <w:tc>
          <w:tcPr>
            <w:tcW w:w="486" w:type="pct"/>
            <w:noWrap/>
            <w:vAlign w:val="bottom"/>
            <w:hideMark/>
          </w:tcPr>
          <w:p w14:paraId="30D553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2.062.562.834,17</w:t>
            </w:r>
          </w:p>
        </w:tc>
        <w:tc>
          <w:tcPr>
            <w:tcW w:w="527" w:type="pct"/>
            <w:noWrap/>
            <w:vAlign w:val="bottom"/>
            <w:hideMark/>
          </w:tcPr>
          <w:p w14:paraId="02F57D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66.897.671.886,38</w:t>
            </w:r>
          </w:p>
        </w:tc>
      </w:tr>
      <w:tr w:rsidR="000A55C6" w:rsidRPr="000A55C6" w14:paraId="36E1BA4B" w14:textId="77777777" w:rsidTr="000B30DF">
        <w:trPr>
          <w:trHeight w:val="227"/>
          <w:jc w:val="center"/>
        </w:trPr>
        <w:tc>
          <w:tcPr>
            <w:tcW w:w="164" w:type="pct"/>
            <w:noWrap/>
            <w:vAlign w:val="bottom"/>
            <w:hideMark/>
          </w:tcPr>
          <w:p w14:paraId="26710B7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2066</w:t>
            </w:r>
          </w:p>
        </w:tc>
        <w:tc>
          <w:tcPr>
            <w:tcW w:w="413" w:type="pct"/>
            <w:noWrap/>
            <w:vAlign w:val="bottom"/>
            <w:hideMark/>
          </w:tcPr>
          <w:p w14:paraId="59D2DC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577.440.541,40</w:t>
            </w:r>
          </w:p>
        </w:tc>
        <w:tc>
          <w:tcPr>
            <w:tcW w:w="413" w:type="pct"/>
            <w:noWrap/>
            <w:vAlign w:val="bottom"/>
            <w:hideMark/>
          </w:tcPr>
          <w:p w14:paraId="096CAF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430.973.561,45</w:t>
            </w:r>
          </w:p>
        </w:tc>
        <w:tc>
          <w:tcPr>
            <w:tcW w:w="430" w:type="pct"/>
            <w:noWrap/>
            <w:vAlign w:val="bottom"/>
            <w:hideMark/>
          </w:tcPr>
          <w:p w14:paraId="299E99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148.543.018,89</w:t>
            </w:r>
          </w:p>
        </w:tc>
        <w:tc>
          <w:tcPr>
            <w:tcW w:w="215" w:type="pct"/>
            <w:noWrap/>
            <w:vAlign w:val="bottom"/>
            <w:hideMark/>
          </w:tcPr>
          <w:p w14:paraId="446B65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71374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3.946.962.641,30</w:t>
            </w:r>
          </w:p>
        </w:tc>
        <w:tc>
          <w:tcPr>
            <w:tcW w:w="486" w:type="pct"/>
            <w:noWrap/>
            <w:vAlign w:val="bottom"/>
            <w:hideMark/>
          </w:tcPr>
          <w:p w14:paraId="705B31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5.103.919.763,04</w:t>
            </w:r>
          </w:p>
        </w:tc>
        <w:tc>
          <w:tcPr>
            <w:tcW w:w="457" w:type="pct"/>
            <w:noWrap/>
            <w:vAlign w:val="bottom"/>
            <w:hideMark/>
          </w:tcPr>
          <w:p w14:paraId="758E18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2.974.574.969,35</w:t>
            </w:r>
          </w:p>
        </w:tc>
        <w:tc>
          <w:tcPr>
            <w:tcW w:w="467" w:type="pct"/>
            <w:noWrap/>
            <w:vAlign w:val="bottom"/>
            <w:hideMark/>
          </w:tcPr>
          <w:p w14:paraId="673BF4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7.349.243,25</w:t>
            </w:r>
          </w:p>
        </w:tc>
        <w:tc>
          <w:tcPr>
            <w:tcW w:w="457" w:type="pct"/>
            <w:noWrap/>
            <w:vAlign w:val="bottom"/>
            <w:hideMark/>
          </w:tcPr>
          <w:p w14:paraId="0217CC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2.981.924.212,60</w:t>
            </w:r>
          </w:p>
        </w:tc>
        <w:tc>
          <w:tcPr>
            <w:tcW w:w="486" w:type="pct"/>
            <w:noWrap/>
            <w:vAlign w:val="bottom"/>
            <w:hideMark/>
          </w:tcPr>
          <w:p w14:paraId="661D2DE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2.121.995.550,44</w:t>
            </w:r>
          </w:p>
        </w:tc>
        <w:tc>
          <w:tcPr>
            <w:tcW w:w="527" w:type="pct"/>
            <w:noWrap/>
            <w:vAlign w:val="bottom"/>
            <w:hideMark/>
          </w:tcPr>
          <w:p w14:paraId="087621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69.019.667.436,82</w:t>
            </w:r>
          </w:p>
        </w:tc>
      </w:tr>
      <w:tr w:rsidR="000A55C6" w:rsidRPr="000A55C6" w14:paraId="777C70CF" w14:textId="77777777" w:rsidTr="000B30DF">
        <w:trPr>
          <w:trHeight w:val="227"/>
          <w:jc w:val="center"/>
        </w:trPr>
        <w:tc>
          <w:tcPr>
            <w:tcW w:w="164" w:type="pct"/>
            <w:noWrap/>
            <w:vAlign w:val="bottom"/>
            <w:hideMark/>
          </w:tcPr>
          <w:p w14:paraId="0CB497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2067</w:t>
            </w:r>
          </w:p>
        </w:tc>
        <w:tc>
          <w:tcPr>
            <w:tcW w:w="413" w:type="pct"/>
            <w:noWrap/>
            <w:vAlign w:val="bottom"/>
            <w:hideMark/>
          </w:tcPr>
          <w:p w14:paraId="072F80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577.244.924,55</w:t>
            </w:r>
          </w:p>
        </w:tc>
        <w:tc>
          <w:tcPr>
            <w:tcW w:w="413" w:type="pct"/>
            <w:noWrap/>
            <w:vAlign w:val="bottom"/>
            <w:hideMark/>
          </w:tcPr>
          <w:p w14:paraId="446300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432.110.402,72</w:t>
            </w:r>
          </w:p>
        </w:tc>
        <w:tc>
          <w:tcPr>
            <w:tcW w:w="430" w:type="pct"/>
            <w:noWrap/>
            <w:vAlign w:val="bottom"/>
            <w:hideMark/>
          </w:tcPr>
          <w:p w14:paraId="25135A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151.371.450,41</w:t>
            </w:r>
          </w:p>
        </w:tc>
        <w:tc>
          <w:tcPr>
            <w:tcW w:w="215" w:type="pct"/>
            <w:noWrap/>
            <w:vAlign w:val="bottom"/>
            <w:hideMark/>
          </w:tcPr>
          <w:p w14:paraId="7277DD6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B7646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4.072.160.378,77</w:t>
            </w:r>
          </w:p>
        </w:tc>
        <w:tc>
          <w:tcPr>
            <w:tcW w:w="486" w:type="pct"/>
            <w:noWrap/>
            <w:vAlign w:val="bottom"/>
            <w:hideMark/>
          </w:tcPr>
          <w:p w14:paraId="038E07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5.232.887.156,45</w:t>
            </w:r>
          </w:p>
        </w:tc>
        <w:tc>
          <w:tcPr>
            <w:tcW w:w="457" w:type="pct"/>
            <w:noWrap/>
            <w:vAlign w:val="bottom"/>
            <w:hideMark/>
          </w:tcPr>
          <w:p w14:paraId="7ACDAC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3.030.803.539,33</w:t>
            </w:r>
          </w:p>
        </w:tc>
        <w:tc>
          <w:tcPr>
            <w:tcW w:w="467" w:type="pct"/>
            <w:noWrap/>
            <w:vAlign w:val="bottom"/>
            <w:hideMark/>
          </w:tcPr>
          <w:p w14:paraId="3F6F99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7.346.753,59</w:t>
            </w:r>
          </w:p>
        </w:tc>
        <w:tc>
          <w:tcPr>
            <w:tcW w:w="457" w:type="pct"/>
            <w:noWrap/>
            <w:vAlign w:val="bottom"/>
            <w:hideMark/>
          </w:tcPr>
          <w:p w14:paraId="37692C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3.038.150.292,92</w:t>
            </w:r>
          </w:p>
        </w:tc>
        <w:tc>
          <w:tcPr>
            <w:tcW w:w="486" w:type="pct"/>
            <w:noWrap/>
            <w:vAlign w:val="bottom"/>
            <w:hideMark/>
          </w:tcPr>
          <w:p w14:paraId="58EA1D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2.194.736.863,53</w:t>
            </w:r>
          </w:p>
        </w:tc>
        <w:tc>
          <w:tcPr>
            <w:tcW w:w="527" w:type="pct"/>
            <w:noWrap/>
            <w:vAlign w:val="bottom"/>
            <w:hideMark/>
          </w:tcPr>
          <w:p w14:paraId="2884534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71.214.404.300,35</w:t>
            </w:r>
          </w:p>
        </w:tc>
      </w:tr>
      <w:tr w:rsidR="000A55C6" w:rsidRPr="000A55C6" w14:paraId="7147BDDC" w14:textId="77777777" w:rsidTr="000B30DF">
        <w:trPr>
          <w:trHeight w:val="227"/>
          <w:jc w:val="center"/>
        </w:trPr>
        <w:tc>
          <w:tcPr>
            <w:tcW w:w="164" w:type="pct"/>
            <w:noWrap/>
            <w:vAlign w:val="bottom"/>
            <w:hideMark/>
          </w:tcPr>
          <w:p w14:paraId="7C00AC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2068</w:t>
            </w:r>
          </w:p>
        </w:tc>
        <w:tc>
          <w:tcPr>
            <w:tcW w:w="413" w:type="pct"/>
            <w:noWrap/>
            <w:vAlign w:val="bottom"/>
            <w:hideMark/>
          </w:tcPr>
          <w:p w14:paraId="40D7923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577.213.722,62</w:t>
            </w:r>
          </w:p>
        </w:tc>
        <w:tc>
          <w:tcPr>
            <w:tcW w:w="413" w:type="pct"/>
            <w:noWrap/>
            <w:vAlign w:val="bottom"/>
            <w:hideMark/>
          </w:tcPr>
          <w:p w14:paraId="29109B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433.025.301,67</w:t>
            </w:r>
          </w:p>
        </w:tc>
        <w:tc>
          <w:tcPr>
            <w:tcW w:w="430" w:type="pct"/>
            <w:noWrap/>
            <w:vAlign w:val="bottom"/>
            <w:hideMark/>
          </w:tcPr>
          <w:p w14:paraId="7D20AF3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153.474.017,45</w:t>
            </w:r>
          </w:p>
        </w:tc>
        <w:tc>
          <w:tcPr>
            <w:tcW w:w="215" w:type="pct"/>
            <w:noWrap/>
            <w:vAlign w:val="bottom"/>
            <w:hideMark/>
          </w:tcPr>
          <w:p w14:paraId="69EF41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AA248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4.201.649.853,72</w:t>
            </w:r>
          </w:p>
        </w:tc>
        <w:tc>
          <w:tcPr>
            <w:tcW w:w="486" w:type="pct"/>
            <w:noWrap/>
            <w:vAlign w:val="bottom"/>
            <w:hideMark/>
          </w:tcPr>
          <w:p w14:paraId="5EC856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5.365.362.895,46</w:t>
            </w:r>
          </w:p>
        </w:tc>
        <w:tc>
          <w:tcPr>
            <w:tcW w:w="457" w:type="pct"/>
            <w:noWrap/>
            <w:vAlign w:val="bottom"/>
            <w:hideMark/>
          </w:tcPr>
          <w:p w14:paraId="46A382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3.072.546.660,87</w:t>
            </w:r>
          </w:p>
        </w:tc>
        <w:tc>
          <w:tcPr>
            <w:tcW w:w="467" w:type="pct"/>
            <w:noWrap/>
            <w:vAlign w:val="bottom"/>
            <w:hideMark/>
          </w:tcPr>
          <w:p w14:paraId="09CC308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7.346.356,47</w:t>
            </w:r>
          </w:p>
        </w:tc>
        <w:tc>
          <w:tcPr>
            <w:tcW w:w="457" w:type="pct"/>
            <w:noWrap/>
            <w:vAlign w:val="bottom"/>
            <w:hideMark/>
          </w:tcPr>
          <w:p w14:paraId="796F6F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3.079.893.017,34</w:t>
            </w:r>
          </w:p>
        </w:tc>
        <w:tc>
          <w:tcPr>
            <w:tcW w:w="486" w:type="pct"/>
            <w:noWrap/>
            <w:vAlign w:val="bottom"/>
            <w:hideMark/>
          </w:tcPr>
          <w:p w14:paraId="43064F8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2.285.469.878,12</w:t>
            </w:r>
          </w:p>
        </w:tc>
        <w:tc>
          <w:tcPr>
            <w:tcW w:w="527" w:type="pct"/>
            <w:noWrap/>
            <w:vAlign w:val="bottom"/>
            <w:hideMark/>
          </w:tcPr>
          <w:p w14:paraId="6424C2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73.499.874.178,47</w:t>
            </w:r>
          </w:p>
        </w:tc>
      </w:tr>
      <w:tr w:rsidR="000A55C6" w:rsidRPr="000A55C6" w14:paraId="6ADB1878" w14:textId="77777777" w:rsidTr="000B30DF">
        <w:trPr>
          <w:trHeight w:val="227"/>
          <w:jc w:val="center"/>
        </w:trPr>
        <w:tc>
          <w:tcPr>
            <w:tcW w:w="164" w:type="pct"/>
            <w:noWrap/>
            <w:vAlign w:val="bottom"/>
            <w:hideMark/>
          </w:tcPr>
          <w:p w14:paraId="684B94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2069</w:t>
            </w:r>
          </w:p>
        </w:tc>
        <w:tc>
          <w:tcPr>
            <w:tcW w:w="413" w:type="pct"/>
            <w:noWrap/>
            <w:vAlign w:val="bottom"/>
            <w:hideMark/>
          </w:tcPr>
          <w:p w14:paraId="3693EF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577.456.513,42</w:t>
            </w:r>
          </w:p>
        </w:tc>
        <w:tc>
          <w:tcPr>
            <w:tcW w:w="413" w:type="pct"/>
            <w:noWrap/>
            <w:vAlign w:val="bottom"/>
            <w:hideMark/>
          </w:tcPr>
          <w:p w14:paraId="6464E5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434.474.892,87</w:t>
            </w:r>
          </w:p>
        </w:tc>
        <w:tc>
          <w:tcPr>
            <w:tcW w:w="430" w:type="pct"/>
            <w:noWrap/>
            <w:vAlign w:val="bottom"/>
            <w:hideMark/>
          </w:tcPr>
          <w:p w14:paraId="0DB2C9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156.376.303,26</w:t>
            </w:r>
          </w:p>
        </w:tc>
        <w:tc>
          <w:tcPr>
            <w:tcW w:w="215" w:type="pct"/>
            <w:noWrap/>
            <w:vAlign w:val="bottom"/>
            <w:hideMark/>
          </w:tcPr>
          <w:p w14:paraId="1EE762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DC514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4.336.492.576,53</w:t>
            </w:r>
          </w:p>
        </w:tc>
        <w:tc>
          <w:tcPr>
            <w:tcW w:w="486" w:type="pct"/>
            <w:noWrap/>
            <w:vAlign w:val="bottom"/>
            <w:hideMark/>
          </w:tcPr>
          <w:p w14:paraId="7CB16DA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5.504.800.286,08</w:t>
            </w:r>
          </w:p>
        </w:tc>
        <w:tc>
          <w:tcPr>
            <w:tcW w:w="457" w:type="pct"/>
            <w:noWrap/>
            <w:vAlign w:val="bottom"/>
            <w:hideMark/>
          </w:tcPr>
          <w:p w14:paraId="3DC7E3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3.130.304.984,48</w:t>
            </w:r>
          </w:p>
        </w:tc>
        <w:tc>
          <w:tcPr>
            <w:tcW w:w="467" w:type="pct"/>
            <w:noWrap/>
            <w:vAlign w:val="bottom"/>
            <w:hideMark/>
          </w:tcPr>
          <w:p w14:paraId="3880C4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7.349.446,53</w:t>
            </w:r>
          </w:p>
        </w:tc>
        <w:tc>
          <w:tcPr>
            <w:tcW w:w="457" w:type="pct"/>
            <w:noWrap/>
            <w:vAlign w:val="bottom"/>
            <w:hideMark/>
          </w:tcPr>
          <w:p w14:paraId="3EF0300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3.137.654.431,01</w:t>
            </w:r>
          </w:p>
        </w:tc>
        <w:tc>
          <w:tcPr>
            <w:tcW w:w="486" w:type="pct"/>
            <w:noWrap/>
            <w:vAlign w:val="bottom"/>
            <w:hideMark/>
          </w:tcPr>
          <w:p w14:paraId="1F7040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2.367.145.855,07</w:t>
            </w:r>
          </w:p>
        </w:tc>
        <w:tc>
          <w:tcPr>
            <w:tcW w:w="527" w:type="pct"/>
            <w:noWrap/>
            <w:vAlign w:val="bottom"/>
            <w:hideMark/>
          </w:tcPr>
          <w:p w14:paraId="305FEB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75.867.020.033,54</w:t>
            </w:r>
          </w:p>
        </w:tc>
      </w:tr>
      <w:tr w:rsidR="000A55C6" w:rsidRPr="000A55C6" w14:paraId="613D996F" w14:textId="77777777" w:rsidTr="000B30DF">
        <w:trPr>
          <w:trHeight w:val="227"/>
          <w:jc w:val="center"/>
        </w:trPr>
        <w:tc>
          <w:tcPr>
            <w:tcW w:w="164" w:type="pct"/>
            <w:noWrap/>
            <w:vAlign w:val="bottom"/>
            <w:hideMark/>
          </w:tcPr>
          <w:p w14:paraId="7246948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2070</w:t>
            </w:r>
          </w:p>
        </w:tc>
        <w:tc>
          <w:tcPr>
            <w:tcW w:w="413" w:type="pct"/>
            <w:noWrap/>
            <w:vAlign w:val="bottom"/>
            <w:hideMark/>
          </w:tcPr>
          <w:p w14:paraId="18BDC0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577.029.715,54</w:t>
            </w:r>
          </w:p>
        </w:tc>
        <w:tc>
          <w:tcPr>
            <w:tcW w:w="413" w:type="pct"/>
            <w:noWrap/>
            <w:vAlign w:val="bottom"/>
            <w:hideMark/>
          </w:tcPr>
          <w:p w14:paraId="429C97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435.298.056,87</w:t>
            </w:r>
          </w:p>
        </w:tc>
        <w:tc>
          <w:tcPr>
            <w:tcW w:w="430" w:type="pct"/>
            <w:noWrap/>
            <w:vAlign w:val="bottom"/>
            <w:hideMark/>
          </w:tcPr>
          <w:p w14:paraId="0C6B2D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158.843.413,18</w:t>
            </w:r>
          </w:p>
        </w:tc>
        <w:tc>
          <w:tcPr>
            <w:tcW w:w="215" w:type="pct"/>
            <w:noWrap/>
            <w:vAlign w:val="bottom"/>
            <w:hideMark/>
          </w:tcPr>
          <w:p w14:paraId="06C465A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77D3B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4.476.154.181,98</w:t>
            </w:r>
          </w:p>
        </w:tc>
        <w:tc>
          <w:tcPr>
            <w:tcW w:w="486" w:type="pct"/>
            <w:noWrap/>
            <w:vAlign w:val="bottom"/>
            <w:hideMark/>
          </w:tcPr>
          <w:p w14:paraId="5A6CB3F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5.647.325.367,57</w:t>
            </w:r>
          </w:p>
        </w:tc>
        <w:tc>
          <w:tcPr>
            <w:tcW w:w="457" w:type="pct"/>
            <w:noWrap/>
            <w:vAlign w:val="bottom"/>
            <w:hideMark/>
          </w:tcPr>
          <w:p w14:paraId="173FF76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3.179.410.049,36</w:t>
            </w:r>
          </w:p>
        </w:tc>
        <w:tc>
          <w:tcPr>
            <w:tcW w:w="467" w:type="pct"/>
            <w:noWrap/>
            <w:vAlign w:val="bottom"/>
            <w:hideMark/>
          </w:tcPr>
          <w:p w14:paraId="0C03C0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7.344.014,56</w:t>
            </w:r>
          </w:p>
        </w:tc>
        <w:tc>
          <w:tcPr>
            <w:tcW w:w="457" w:type="pct"/>
            <w:noWrap/>
            <w:vAlign w:val="bottom"/>
            <w:hideMark/>
          </w:tcPr>
          <w:p w14:paraId="06EAA59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3.186.754.063,92</w:t>
            </w:r>
          </w:p>
        </w:tc>
        <w:tc>
          <w:tcPr>
            <w:tcW w:w="486" w:type="pct"/>
            <w:noWrap/>
            <w:vAlign w:val="bottom"/>
            <w:hideMark/>
          </w:tcPr>
          <w:p w14:paraId="72DE30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2.460.571.303,65</w:t>
            </w:r>
          </w:p>
        </w:tc>
        <w:tc>
          <w:tcPr>
            <w:tcW w:w="527" w:type="pct"/>
            <w:noWrap/>
            <w:vAlign w:val="bottom"/>
            <w:hideMark/>
          </w:tcPr>
          <w:p w14:paraId="50FEFD0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78.327.591.337,19</w:t>
            </w:r>
          </w:p>
        </w:tc>
      </w:tr>
      <w:tr w:rsidR="000A55C6" w:rsidRPr="000A55C6" w14:paraId="63BB6736" w14:textId="77777777" w:rsidTr="000B30DF">
        <w:trPr>
          <w:trHeight w:val="227"/>
          <w:jc w:val="center"/>
        </w:trPr>
        <w:tc>
          <w:tcPr>
            <w:tcW w:w="164" w:type="pct"/>
            <w:noWrap/>
            <w:vAlign w:val="bottom"/>
            <w:hideMark/>
          </w:tcPr>
          <w:p w14:paraId="133411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2071</w:t>
            </w:r>
          </w:p>
        </w:tc>
        <w:tc>
          <w:tcPr>
            <w:tcW w:w="413" w:type="pct"/>
            <w:noWrap/>
            <w:vAlign w:val="bottom"/>
            <w:hideMark/>
          </w:tcPr>
          <w:p w14:paraId="4F8BE9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576.778.769,27</w:t>
            </w:r>
          </w:p>
        </w:tc>
        <w:tc>
          <w:tcPr>
            <w:tcW w:w="413" w:type="pct"/>
            <w:noWrap/>
            <w:vAlign w:val="bottom"/>
            <w:hideMark/>
          </w:tcPr>
          <w:p w14:paraId="458B468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436.089.027,40</w:t>
            </w:r>
          </w:p>
        </w:tc>
        <w:tc>
          <w:tcPr>
            <w:tcW w:w="430" w:type="pct"/>
            <w:noWrap/>
            <w:vAlign w:val="bottom"/>
            <w:hideMark/>
          </w:tcPr>
          <w:p w14:paraId="0B1D52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160.997.962,74</w:t>
            </w:r>
          </w:p>
        </w:tc>
        <w:tc>
          <w:tcPr>
            <w:tcW w:w="215" w:type="pct"/>
            <w:noWrap/>
            <w:vAlign w:val="bottom"/>
            <w:hideMark/>
          </w:tcPr>
          <w:p w14:paraId="7EE0BE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EE9799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4.621.327.888,89</w:t>
            </w:r>
          </w:p>
        </w:tc>
        <w:tc>
          <w:tcPr>
            <w:tcW w:w="486" w:type="pct"/>
            <w:noWrap/>
            <w:vAlign w:val="bottom"/>
            <w:hideMark/>
          </w:tcPr>
          <w:p w14:paraId="2DEB15E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5.795.193.648,30</w:t>
            </w:r>
          </w:p>
        </w:tc>
        <w:tc>
          <w:tcPr>
            <w:tcW w:w="457" w:type="pct"/>
            <w:noWrap/>
            <w:vAlign w:val="bottom"/>
            <w:hideMark/>
          </w:tcPr>
          <w:p w14:paraId="2EB372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3.222.272.238,15</w:t>
            </w:r>
          </w:p>
        </w:tc>
        <w:tc>
          <w:tcPr>
            <w:tcW w:w="467" w:type="pct"/>
            <w:noWrap/>
            <w:vAlign w:val="bottom"/>
            <w:hideMark/>
          </w:tcPr>
          <w:p w14:paraId="353C1B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7.340.820,70</w:t>
            </w:r>
          </w:p>
        </w:tc>
        <w:tc>
          <w:tcPr>
            <w:tcW w:w="457" w:type="pct"/>
            <w:noWrap/>
            <w:vAlign w:val="bottom"/>
            <w:hideMark/>
          </w:tcPr>
          <w:p w14:paraId="5DE95BD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3.229.613.058,85</w:t>
            </w:r>
          </w:p>
        </w:tc>
        <w:tc>
          <w:tcPr>
            <w:tcW w:w="486" w:type="pct"/>
            <w:noWrap/>
            <w:vAlign w:val="bottom"/>
            <w:hideMark/>
          </w:tcPr>
          <w:p w14:paraId="5C7415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2.565.580.589,45</w:t>
            </w:r>
          </w:p>
        </w:tc>
        <w:tc>
          <w:tcPr>
            <w:tcW w:w="527" w:type="pct"/>
            <w:noWrap/>
            <w:vAlign w:val="bottom"/>
            <w:hideMark/>
          </w:tcPr>
          <w:p w14:paraId="6C67C34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80.893.171.926,64</w:t>
            </w:r>
          </w:p>
        </w:tc>
      </w:tr>
      <w:tr w:rsidR="000A55C6" w:rsidRPr="000A55C6" w14:paraId="3491197A" w14:textId="77777777" w:rsidTr="000B30DF">
        <w:trPr>
          <w:trHeight w:val="227"/>
          <w:jc w:val="center"/>
        </w:trPr>
        <w:tc>
          <w:tcPr>
            <w:tcW w:w="164" w:type="pct"/>
            <w:noWrap/>
            <w:vAlign w:val="bottom"/>
            <w:hideMark/>
          </w:tcPr>
          <w:p w14:paraId="27737C8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2072</w:t>
            </w:r>
          </w:p>
        </w:tc>
        <w:tc>
          <w:tcPr>
            <w:tcW w:w="413" w:type="pct"/>
            <w:noWrap/>
            <w:vAlign w:val="bottom"/>
            <w:hideMark/>
          </w:tcPr>
          <w:p w14:paraId="147D0ED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576.786.538,10</w:t>
            </w:r>
          </w:p>
        </w:tc>
        <w:tc>
          <w:tcPr>
            <w:tcW w:w="413" w:type="pct"/>
            <w:noWrap/>
            <w:vAlign w:val="bottom"/>
            <w:hideMark/>
          </w:tcPr>
          <w:p w14:paraId="1CAE8E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436.835.949,84</w:t>
            </w:r>
          </w:p>
        </w:tc>
        <w:tc>
          <w:tcPr>
            <w:tcW w:w="430" w:type="pct"/>
            <w:noWrap/>
            <w:vAlign w:val="bottom"/>
            <w:hideMark/>
          </w:tcPr>
          <w:p w14:paraId="6FAE88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162.701.998,05</w:t>
            </w:r>
          </w:p>
        </w:tc>
        <w:tc>
          <w:tcPr>
            <w:tcW w:w="215" w:type="pct"/>
            <w:noWrap/>
            <w:vAlign w:val="bottom"/>
            <w:hideMark/>
          </w:tcPr>
          <w:p w14:paraId="15BDEF2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28C55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4.772.697.143,67</w:t>
            </w:r>
          </w:p>
        </w:tc>
        <w:tc>
          <w:tcPr>
            <w:tcW w:w="486" w:type="pct"/>
            <w:noWrap/>
            <w:vAlign w:val="bottom"/>
            <w:hideMark/>
          </w:tcPr>
          <w:p w14:paraId="4CB341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5.949.021.629,66</w:t>
            </w:r>
          </w:p>
        </w:tc>
        <w:tc>
          <w:tcPr>
            <w:tcW w:w="457" w:type="pct"/>
            <w:noWrap/>
            <w:vAlign w:val="bottom"/>
            <w:hideMark/>
          </w:tcPr>
          <w:p w14:paraId="13EA62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3.256.157.471,19</w:t>
            </w:r>
          </w:p>
        </w:tc>
        <w:tc>
          <w:tcPr>
            <w:tcW w:w="467" w:type="pct"/>
            <w:noWrap/>
            <w:vAlign w:val="bottom"/>
            <w:hideMark/>
          </w:tcPr>
          <w:p w14:paraId="21E423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7.340.919,58</w:t>
            </w:r>
          </w:p>
        </w:tc>
        <w:tc>
          <w:tcPr>
            <w:tcW w:w="457" w:type="pct"/>
            <w:noWrap/>
            <w:vAlign w:val="bottom"/>
            <w:hideMark/>
          </w:tcPr>
          <w:p w14:paraId="4839A4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3.263.498.390,77</w:t>
            </w:r>
          </w:p>
        </w:tc>
        <w:tc>
          <w:tcPr>
            <w:tcW w:w="486" w:type="pct"/>
            <w:noWrap/>
            <w:vAlign w:val="bottom"/>
            <w:hideMark/>
          </w:tcPr>
          <w:p w14:paraId="666E57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2.685.523.238,89</w:t>
            </w:r>
          </w:p>
        </w:tc>
        <w:tc>
          <w:tcPr>
            <w:tcW w:w="527" w:type="pct"/>
            <w:noWrap/>
            <w:vAlign w:val="bottom"/>
            <w:hideMark/>
          </w:tcPr>
          <w:p w14:paraId="321A433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83.578.695.165,53</w:t>
            </w:r>
          </w:p>
        </w:tc>
      </w:tr>
      <w:tr w:rsidR="000A55C6" w:rsidRPr="000A55C6" w14:paraId="2CA31165" w14:textId="77777777" w:rsidTr="000B30DF">
        <w:trPr>
          <w:trHeight w:val="227"/>
          <w:jc w:val="center"/>
        </w:trPr>
        <w:tc>
          <w:tcPr>
            <w:tcW w:w="164" w:type="pct"/>
            <w:noWrap/>
            <w:vAlign w:val="bottom"/>
            <w:hideMark/>
          </w:tcPr>
          <w:p w14:paraId="3D8B33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2073</w:t>
            </w:r>
          </w:p>
        </w:tc>
        <w:tc>
          <w:tcPr>
            <w:tcW w:w="413" w:type="pct"/>
            <w:noWrap/>
            <w:vAlign w:val="bottom"/>
            <w:hideMark/>
          </w:tcPr>
          <w:p w14:paraId="203A78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576.802.741,38</w:t>
            </w:r>
          </w:p>
        </w:tc>
        <w:tc>
          <w:tcPr>
            <w:tcW w:w="413" w:type="pct"/>
            <w:noWrap/>
            <w:vAlign w:val="bottom"/>
            <w:hideMark/>
          </w:tcPr>
          <w:p w14:paraId="7E259EB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437.550.251,38</w:t>
            </w:r>
          </w:p>
        </w:tc>
        <w:tc>
          <w:tcPr>
            <w:tcW w:w="430" w:type="pct"/>
            <w:noWrap/>
            <w:vAlign w:val="bottom"/>
            <w:hideMark/>
          </w:tcPr>
          <w:p w14:paraId="04480CD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164.341.572,27</w:t>
            </w:r>
          </w:p>
        </w:tc>
        <w:tc>
          <w:tcPr>
            <w:tcW w:w="215" w:type="pct"/>
            <w:noWrap/>
            <w:vAlign w:val="bottom"/>
            <w:hideMark/>
          </w:tcPr>
          <w:p w14:paraId="5B2216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5D88AD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4.931.143.014,77</w:t>
            </w:r>
          </w:p>
        </w:tc>
        <w:tc>
          <w:tcPr>
            <w:tcW w:w="486" w:type="pct"/>
            <w:noWrap/>
            <w:vAlign w:val="bottom"/>
            <w:hideMark/>
          </w:tcPr>
          <w:p w14:paraId="1F52B33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6.109.837.579,80</w:t>
            </w:r>
          </w:p>
        </w:tc>
        <w:tc>
          <w:tcPr>
            <w:tcW w:w="457" w:type="pct"/>
            <w:noWrap/>
            <w:vAlign w:val="bottom"/>
            <w:hideMark/>
          </w:tcPr>
          <w:p w14:paraId="42B23A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3.288.752.753,82</w:t>
            </w:r>
          </w:p>
        </w:tc>
        <w:tc>
          <w:tcPr>
            <w:tcW w:w="467" w:type="pct"/>
            <w:noWrap/>
            <w:vAlign w:val="bottom"/>
            <w:hideMark/>
          </w:tcPr>
          <w:p w14:paraId="4A855F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7.341.125,80</w:t>
            </w:r>
          </w:p>
        </w:tc>
        <w:tc>
          <w:tcPr>
            <w:tcW w:w="457" w:type="pct"/>
            <w:noWrap/>
            <w:vAlign w:val="bottom"/>
            <w:hideMark/>
          </w:tcPr>
          <w:p w14:paraId="79B612F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3.296.093.879,62</w:t>
            </w:r>
          </w:p>
        </w:tc>
        <w:tc>
          <w:tcPr>
            <w:tcW w:w="486" w:type="pct"/>
            <w:noWrap/>
            <w:vAlign w:val="bottom"/>
            <w:hideMark/>
          </w:tcPr>
          <w:p w14:paraId="5902C1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2.813.743.700,18</w:t>
            </w:r>
          </w:p>
        </w:tc>
        <w:tc>
          <w:tcPr>
            <w:tcW w:w="527" w:type="pct"/>
            <w:noWrap/>
            <w:vAlign w:val="bottom"/>
            <w:hideMark/>
          </w:tcPr>
          <w:p w14:paraId="59BFC2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86.392.438.865,71</w:t>
            </w:r>
          </w:p>
        </w:tc>
      </w:tr>
      <w:tr w:rsidR="000A55C6" w:rsidRPr="000A55C6" w14:paraId="74C237D8" w14:textId="77777777" w:rsidTr="000B30DF">
        <w:trPr>
          <w:trHeight w:val="227"/>
          <w:jc w:val="center"/>
        </w:trPr>
        <w:tc>
          <w:tcPr>
            <w:tcW w:w="164" w:type="pct"/>
            <w:noWrap/>
            <w:vAlign w:val="bottom"/>
            <w:hideMark/>
          </w:tcPr>
          <w:p w14:paraId="06DF0E4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2074</w:t>
            </w:r>
          </w:p>
        </w:tc>
        <w:tc>
          <w:tcPr>
            <w:tcW w:w="413" w:type="pct"/>
            <w:noWrap/>
            <w:vAlign w:val="bottom"/>
            <w:hideMark/>
          </w:tcPr>
          <w:p w14:paraId="3632C72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576.714.944,52</w:t>
            </w:r>
          </w:p>
        </w:tc>
        <w:tc>
          <w:tcPr>
            <w:tcW w:w="413" w:type="pct"/>
            <w:noWrap/>
            <w:vAlign w:val="bottom"/>
            <w:hideMark/>
          </w:tcPr>
          <w:p w14:paraId="550F00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437.953.953,69</w:t>
            </w:r>
          </w:p>
        </w:tc>
        <w:tc>
          <w:tcPr>
            <w:tcW w:w="430" w:type="pct"/>
            <w:noWrap/>
            <w:vAlign w:val="bottom"/>
            <w:hideMark/>
          </w:tcPr>
          <w:p w14:paraId="3B9141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165.460.895,05</w:t>
            </w:r>
          </w:p>
        </w:tc>
        <w:tc>
          <w:tcPr>
            <w:tcW w:w="215" w:type="pct"/>
            <w:noWrap/>
            <w:vAlign w:val="bottom"/>
            <w:hideMark/>
          </w:tcPr>
          <w:p w14:paraId="4E88B4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D7E25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5.097.153.893,08</w:t>
            </w:r>
          </w:p>
        </w:tc>
        <w:tc>
          <w:tcPr>
            <w:tcW w:w="486" w:type="pct"/>
            <w:noWrap/>
            <w:vAlign w:val="bottom"/>
            <w:hideMark/>
          </w:tcPr>
          <w:p w14:paraId="1B835E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6.277.283.686,34</w:t>
            </w:r>
          </w:p>
        </w:tc>
        <w:tc>
          <w:tcPr>
            <w:tcW w:w="457" w:type="pct"/>
            <w:noWrap/>
            <w:vAlign w:val="bottom"/>
            <w:hideMark/>
          </w:tcPr>
          <w:p w14:paraId="19C5ADA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3.310.996.264,84</w:t>
            </w:r>
          </w:p>
        </w:tc>
        <w:tc>
          <w:tcPr>
            <w:tcW w:w="467" w:type="pct"/>
            <w:noWrap/>
            <w:vAlign w:val="bottom"/>
            <w:hideMark/>
          </w:tcPr>
          <w:p w14:paraId="4FA2C4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7.340.008,38</w:t>
            </w:r>
          </w:p>
        </w:tc>
        <w:tc>
          <w:tcPr>
            <w:tcW w:w="457" w:type="pct"/>
            <w:noWrap/>
            <w:vAlign w:val="bottom"/>
            <w:hideMark/>
          </w:tcPr>
          <w:p w14:paraId="325608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3.318.336.273,22</w:t>
            </w:r>
          </w:p>
        </w:tc>
        <w:tc>
          <w:tcPr>
            <w:tcW w:w="486" w:type="pct"/>
            <w:noWrap/>
            <w:vAlign w:val="bottom"/>
            <w:hideMark/>
          </w:tcPr>
          <w:p w14:paraId="29A12D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2.958.947.413,12</w:t>
            </w:r>
          </w:p>
        </w:tc>
        <w:tc>
          <w:tcPr>
            <w:tcW w:w="527" w:type="pct"/>
            <w:noWrap/>
            <w:vAlign w:val="bottom"/>
            <w:hideMark/>
          </w:tcPr>
          <w:p w14:paraId="275EA3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89.351.386.278,83</w:t>
            </w:r>
          </w:p>
        </w:tc>
      </w:tr>
      <w:tr w:rsidR="000A55C6" w:rsidRPr="000A55C6" w14:paraId="584210A3" w14:textId="77777777" w:rsidTr="000B30DF">
        <w:trPr>
          <w:trHeight w:val="227"/>
          <w:jc w:val="center"/>
        </w:trPr>
        <w:tc>
          <w:tcPr>
            <w:tcW w:w="164" w:type="pct"/>
            <w:noWrap/>
            <w:vAlign w:val="bottom"/>
            <w:hideMark/>
          </w:tcPr>
          <w:p w14:paraId="59E547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2075</w:t>
            </w:r>
          </w:p>
        </w:tc>
        <w:tc>
          <w:tcPr>
            <w:tcW w:w="413" w:type="pct"/>
            <w:noWrap/>
            <w:vAlign w:val="bottom"/>
            <w:hideMark/>
          </w:tcPr>
          <w:p w14:paraId="4BF08CC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576.808.408,02</w:t>
            </w:r>
          </w:p>
        </w:tc>
        <w:tc>
          <w:tcPr>
            <w:tcW w:w="413" w:type="pct"/>
            <w:noWrap/>
            <w:vAlign w:val="bottom"/>
            <w:hideMark/>
          </w:tcPr>
          <w:p w14:paraId="6655E3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438.545.723,54</w:t>
            </w:r>
          </w:p>
        </w:tc>
        <w:tc>
          <w:tcPr>
            <w:tcW w:w="430" w:type="pct"/>
            <w:noWrap/>
            <w:vAlign w:val="bottom"/>
            <w:hideMark/>
          </w:tcPr>
          <w:p w14:paraId="0804546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166.769.020,81</w:t>
            </w:r>
          </w:p>
        </w:tc>
        <w:tc>
          <w:tcPr>
            <w:tcW w:w="215" w:type="pct"/>
            <w:noWrap/>
            <w:vAlign w:val="bottom"/>
            <w:hideMark/>
          </w:tcPr>
          <w:p w14:paraId="2925C24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89B5B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5.271.731.790,45</w:t>
            </w:r>
          </w:p>
        </w:tc>
        <w:tc>
          <w:tcPr>
            <w:tcW w:w="486" w:type="pct"/>
            <w:noWrap/>
            <w:vAlign w:val="bottom"/>
            <w:hideMark/>
          </w:tcPr>
          <w:p w14:paraId="6B0FA7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6.453.854.942,82</w:t>
            </w:r>
          </w:p>
        </w:tc>
        <w:tc>
          <w:tcPr>
            <w:tcW w:w="457" w:type="pct"/>
            <w:noWrap/>
            <w:vAlign w:val="bottom"/>
            <w:hideMark/>
          </w:tcPr>
          <w:p w14:paraId="52908B6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3.337.031.112,58</w:t>
            </w:r>
          </w:p>
        </w:tc>
        <w:tc>
          <w:tcPr>
            <w:tcW w:w="467" w:type="pct"/>
            <w:noWrap/>
            <w:vAlign w:val="bottom"/>
            <w:hideMark/>
          </w:tcPr>
          <w:p w14:paraId="0E41EF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7.341.197,92</w:t>
            </w:r>
          </w:p>
        </w:tc>
        <w:tc>
          <w:tcPr>
            <w:tcW w:w="457" w:type="pct"/>
            <w:noWrap/>
            <w:vAlign w:val="bottom"/>
            <w:hideMark/>
          </w:tcPr>
          <w:p w14:paraId="129E1F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3.344.372.310,50</w:t>
            </w:r>
          </w:p>
        </w:tc>
        <w:tc>
          <w:tcPr>
            <w:tcW w:w="486" w:type="pct"/>
            <w:noWrap/>
            <w:vAlign w:val="bottom"/>
            <w:hideMark/>
          </w:tcPr>
          <w:p w14:paraId="5724B74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3.109.482.632,32</w:t>
            </w:r>
          </w:p>
        </w:tc>
        <w:tc>
          <w:tcPr>
            <w:tcW w:w="527" w:type="pct"/>
            <w:noWrap/>
            <w:vAlign w:val="bottom"/>
            <w:hideMark/>
          </w:tcPr>
          <w:p w14:paraId="3696F50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92.460.868.911,15</w:t>
            </w:r>
          </w:p>
        </w:tc>
      </w:tr>
      <w:tr w:rsidR="000A55C6" w:rsidRPr="000A55C6" w14:paraId="5157E0B2" w14:textId="77777777" w:rsidTr="000B30DF">
        <w:trPr>
          <w:trHeight w:val="227"/>
          <w:jc w:val="center"/>
        </w:trPr>
        <w:tc>
          <w:tcPr>
            <w:tcW w:w="164" w:type="pct"/>
            <w:noWrap/>
            <w:vAlign w:val="bottom"/>
            <w:hideMark/>
          </w:tcPr>
          <w:p w14:paraId="79851E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2076</w:t>
            </w:r>
          </w:p>
        </w:tc>
        <w:tc>
          <w:tcPr>
            <w:tcW w:w="413" w:type="pct"/>
            <w:noWrap/>
            <w:vAlign w:val="bottom"/>
            <w:hideMark/>
          </w:tcPr>
          <w:p w14:paraId="030018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576.715.782,01</w:t>
            </w:r>
          </w:p>
        </w:tc>
        <w:tc>
          <w:tcPr>
            <w:tcW w:w="413" w:type="pct"/>
            <w:noWrap/>
            <w:vAlign w:val="bottom"/>
            <w:hideMark/>
          </w:tcPr>
          <w:p w14:paraId="35AC6B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438.871.869,29</w:t>
            </w:r>
          </w:p>
        </w:tc>
        <w:tc>
          <w:tcPr>
            <w:tcW w:w="430" w:type="pct"/>
            <w:noWrap/>
            <w:vAlign w:val="bottom"/>
            <w:hideMark/>
          </w:tcPr>
          <w:p w14:paraId="32A364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167.778.299,86</w:t>
            </w:r>
          </w:p>
        </w:tc>
        <w:tc>
          <w:tcPr>
            <w:tcW w:w="215" w:type="pct"/>
            <w:noWrap/>
            <w:vAlign w:val="bottom"/>
            <w:hideMark/>
          </w:tcPr>
          <w:p w14:paraId="414199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CB4CE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5.455.191.265,76</w:t>
            </w:r>
          </w:p>
        </w:tc>
        <w:tc>
          <w:tcPr>
            <w:tcW w:w="486" w:type="pct"/>
            <w:noWrap/>
            <w:vAlign w:val="bottom"/>
            <w:hideMark/>
          </w:tcPr>
          <w:p w14:paraId="0F684C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6.638.557.216,92</w:t>
            </w:r>
          </w:p>
        </w:tc>
        <w:tc>
          <w:tcPr>
            <w:tcW w:w="457" w:type="pct"/>
            <w:noWrap/>
            <w:vAlign w:val="bottom"/>
            <w:hideMark/>
          </w:tcPr>
          <w:p w14:paraId="2F50C1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3.357.100.985,69</w:t>
            </w:r>
          </w:p>
        </w:tc>
        <w:tc>
          <w:tcPr>
            <w:tcW w:w="467" w:type="pct"/>
            <w:noWrap/>
            <w:vAlign w:val="bottom"/>
            <w:hideMark/>
          </w:tcPr>
          <w:p w14:paraId="48215B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7.340.019,04</w:t>
            </w:r>
          </w:p>
        </w:tc>
        <w:tc>
          <w:tcPr>
            <w:tcW w:w="457" w:type="pct"/>
            <w:noWrap/>
            <w:vAlign w:val="bottom"/>
            <w:hideMark/>
          </w:tcPr>
          <w:p w14:paraId="42BDADA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3.364.441.004,73</w:t>
            </w:r>
          </w:p>
        </w:tc>
        <w:tc>
          <w:tcPr>
            <w:tcW w:w="486" w:type="pct"/>
            <w:noWrap/>
            <w:vAlign w:val="bottom"/>
            <w:hideMark/>
          </w:tcPr>
          <w:p w14:paraId="01BAE07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3.274.116.212,19</w:t>
            </w:r>
          </w:p>
        </w:tc>
        <w:tc>
          <w:tcPr>
            <w:tcW w:w="527" w:type="pct"/>
            <w:noWrap/>
            <w:vAlign w:val="bottom"/>
            <w:hideMark/>
          </w:tcPr>
          <w:p w14:paraId="794118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95.734.985.123,34</w:t>
            </w:r>
          </w:p>
        </w:tc>
      </w:tr>
      <w:tr w:rsidR="000A55C6" w:rsidRPr="000A55C6" w14:paraId="09626648" w14:textId="77777777" w:rsidTr="000B30DF">
        <w:trPr>
          <w:trHeight w:val="227"/>
          <w:jc w:val="center"/>
        </w:trPr>
        <w:tc>
          <w:tcPr>
            <w:tcW w:w="164" w:type="pct"/>
            <w:noWrap/>
            <w:vAlign w:val="bottom"/>
            <w:hideMark/>
          </w:tcPr>
          <w:p w14:paraId="3353E6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2077</w:t>
            </w:r>
          </w:p>
        </w:tc>
        <w:tc>
          <w:tcPr>
            <w:tcW w:w="413" w:type="pct"/>
            <w:noWrap/>
            <w:vAlign w:val="bottom"/>
            <w:hideMark/>
          </w:tcPr>
          <w:p w14:paraId="34CA340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576.622.642,75</w:t>
            </w:r>
          </w:p>
        </w:tc>
        <w:tc>
          <w:tcPr>
            <w:tcW w:w="413" w:type="pct"/>
            <w:noWrap/>
            <w:vAlign w:val="bottom"/>
            <w:hideMark/>
          </w:tcPr>
          <w:p w14:paraId="4C3A6CB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439.057.537,20</w:t>
            </w:r>
          </w:p>
        </w:tc>
        <w:tc>
          <w:tcPr>
            <w:tcW w:w="430" w:type="pct"/>
            <w:noWrap/>
            <w:vAlign w:val="bottom"/>
            <w:hideMark/>
          </w:tcPr>
          <w:p w14:paraId="7869C4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168.504.133,07</w:t>
            </w:r>
          </w:p>
        </w:tc>
        <w:tc>
          <w:tcPr>
            <w:tcW w:w="215" w:type="pct"/>
            <w:noWrap/>
            <w:vAlign w:val="bottom"/>
            <w:hideMark/>
          </w:tcPr>
          <w:p w14:paraId="0CB4C27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D9622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5.648.364.122,28</w:t>
            </w:r>
          </w:p>
        </w:tc>
        <w:tc>
          <w:tcPr>
            <w:tcW w:w="486" w:type="pct"/>
            <w:noWrap/>
            <w:vAlign w:val="bottom"/>
            <w:hideMark/>
          </w:tcPr>
          <w:p w14:paraId="53A83B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6.832.548.435,30</w:t>
            </w:r>
          </w:p>
        </w:tc>
        <w:tc>
          <w:tcPr>
            <w:tcW w:w="457" w:type="pct"/>
            <w:noWrap/>
            <w:vAlign w:val="bottom"/>
            <w:hideMark/>
          </w:tcPr>
          <w:p w14:paraId="77F9029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3.371.527.893,53</w:t>
            </w:r>
          </w:p>
        </w:tc>
        <w:tc>
          <w:tcPr>
            <w:tcW w:w="467" w:type="pct"/>
            <w:noWrap/>
            <w:vAlign w:val="bottom"/>
            <w:hideMark/>
          </w:tcPr>
          <w:p w14:paraId="26E47A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7.338.833,63</w:t>
            </w:r>
          </w:p>
        </w:tc>
        <w:tc>
          <w:tcPr>
            <w:tcW w:w="457" w:type="pct"/>
            <w:noWrap/>
            <w:vAlign w:val="bottom"/>
            <w:hideMark/>
          </w:tcPr>
          <w:p w14:paraId="264D82F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3.378.866.727,16</w:t>
            </w:r>
          </w:p>
        </w:tc>
        <w:tc>
          <w:tcPr>
            <w:tcW w:w="486" w:type="pct"/>
            <w:noWrap/>
            <w:vAlign w:val="bottom"/>
            <w:hideMark/>
          </w:tcPr>
          <w:p w14:paraId="06A4EFA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3.453.681.708,14</w:t>
            </w:r>
          </w:p>
        </w:tc>
        <w:tc>
          <w:tcPr>
            <w:tcW w:w="527" w:type="pct"/>
            <w:noWrap/>
            <w:vAlign w:val="bottom"/>
            <w:hideMark/>
          </w:tcPr>
          <w:p w14:paraId="008BAC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99.188.666.831,48</w:t>
            </w:r>
          </w:p>
        </w:tc>
      </w:tr>
      <w:tr w:rsidR="000A55C6" w:rsidRPr="000A55C6" w14:paraId="2DFD87C3" w14:textId="77777777" w:rsidTr="000B30DF">
        <w:trPr>
          <w:trHeight w:val="227"/>
          <w:jc w:val="center"/>
        </w:trPr>
        <w:tc>
          <w:tcPr>
            <w:tcW w:w="164" w:type="pct"/>
            <w:noWrap/>
            <w:vAlign w:val="bottom"/>
            <w:hideMark/>
          </w:tcPr>
          <w:p w14:paraId="1EFA90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2078</w:t>
            </w:r>
          </w:p>
        </w:tc>
        <w:tc>
          <w:tcPr>
            <w:tcW w:w="413" w:type="pct"/>
            <w:noWrap/>
            <w:vAlign w:val="bottom"/>
            <w:hideMark/>
          </w:tcPr>
          <w:p w14:paraId="0D8F1A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576.789.247,50</w:t>
            </w:r>
          </w:p>
        </w:tc>
        <w:tc>
          <w:tcPr>
            <w:tcW w:w="413" w:type="pct"/>
            <w:noWrap/>
            <w:vAlign w:val="bottom"/>
            <w:hideMark/>
          </w:tcPr>
          <w:p w14:paraId="45EE25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439.341.916,00</w:t>
            </w:r>
          </w:p>
        </w:tc>
        <w:tc>
          <w:tcPr>
            <w:tcW w:w="430" w:type="pct"/>
            <w:noWrap/>
            <w:vAlign w:val="bottom"/>
            <w:hideMark/>
          </w:tcPr>
          <w:p w14:paraId="5C2C51C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169.110.908,69</w:t>
            </w:r>
          </w:p>
        </w:tc>
        <w:tc>
          <w:tcPr>
            <w:tcW w:w="215" w:type="pct"/>
            <w:noWrap/>
            <w:vAlign w:val="bottom"/>
            <w:hideMark/>
          </w:tcPr>
          <w:p w14:paraId="2B49C82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88FAA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5.852.131.343,06</w:t>
            </w:r>
          </w:p>
        </w:tc>
        <w:tc>
          <w:tcPr>
            <w:tcW w:w="486" w:type="pct"/>
            <w:noWrap/>
            <w:vAlign w:val="bottom"/>
            <w:hideMark/>
          </w:tcPr>
          <w:p w14:paraId="4A993E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7.037.373.415,25</w:t>
            </w:r>
          </w:p>
        </w:tc>
        <w:tc>
          <w:tcPr>
            <w:tcW w:w="457" w:type="pct"/>
            <w:noWrap/>
            <w:vAlign w:val="bottom"/>
            <w:hideMark/>
          </w:tcPr>
          <w:p w14:paraId="74099E1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3.383.572.137,31</w:t>
            </w:r>
          </w:p>
        </w:tc>
        <w:tc>
          <w:tcPr>
            <w:tcW w:w="467" w:type="pct"/>
            <w:noWrap/>
            <w:vAlign w:val="bottom"/>
            <w:hideMark/>
          </w:tcPr>
          <w:p w14:paraId="300213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7.340.954,06</w:t>
            </w:r>
          </w:p>
        </w:tc>
        <w:tc>
          <w:tcPr>
            <w:tcW w:w="457" w:type="pct"/>
            <w:noWrap/>
            <w:vAlign w:val="bottom"/>
            <w:hideMark/>
          </w:tcPr>
          <w:p w14:paraId="5AB5AB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3.390.913.091,37</w:t>
            </w:r>
          </w:p>
        </w:tc>
        <w:tc>
          <w:tcPr>
            <w:tcW w:w="486" w:type="pct"/>
            <w:noWrap/>
            <w:vAlign w:val="bottom"/>
            <w:hideMark/>
          </w:tcPr>
          <w:p w14:paraId="068B755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3.646.460.323,88</w:t>
            </w:r>
          </w:p>
        </w:tc>
        <w:tc>
          <w:tcPr>
            <w:tcW w:w="527" w:type="pct"/>
            <w:noWrap/>
            <w:vAlign w:val="bottom"/>
            <w:hideMark/>
          </w:tcPr>
          <w:p w14:paraId="2F215D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102.835.127.155,36</w:t>
            </w:r>
          </w:p>
        </w:tc>
      </w:tr>
      <w:tr w:rsidR="000A55C6" w:rsidRPr="000A55C6" w14:paraId="04308AE0" w14:textId="77777777" w:rsidTr="000B30DF">
        <w:trPr>
          <w:trHeight w:val="227"/>
          <w:jc w:val="center"/>
        </w:trPr>
        <w:tc>
          <w:tcPr>
            <w:tcW w:w="164" w:type="pct"/>
            <w:noWrap/>
            <w:vAlign w:val="bottom"/>
            <w:hideMark/>
          </w:tcPr>
          <w:p w14:paraId="724E0B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2079</w:t>
            </w:r>
          </w:p>
        </w:tc>
        <w:tc>
          <w:tcPr>
            <w:tcW w:w="413" w:type="pct"/>
            <w:noWrap/>
            <w:vAlign w:val="bottom"/>
            <w:hideMark/>
          </w:tcPr>
          <w:p w14:paraId="370C8DF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576.690.371,43</w:t>
            </w:r>
          </w:p>
        </w:tc>
        <w:tc>
          <w:tcPr>
            <w:tcW w:w="413" w:type="pct"/>
            <w:noWrap/>
            <w:vAlign w:val="bottom"/>
            <w:hideMark/>
          </w:tcPr>
          <w:p w14:paraId="77AEBB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439.458.687,33</w:t>
            </w:r>
          </w:p>
        </w:tc>
        <w:tc>
          <w:tcPr>
            <w:tcW w:w="430" w:type="pct"/>
            <w:noWrap/>
            <w:vAlign w:val="bottom"/>
            <w:hideMark/>
          </w:tcPr>
          <w:p w14:paraId="0565CD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169.749.322,70</w:t>
            </w:r>
          </w:p>
        </w:tc>
        <w:tc>
          <w:tcPr>
            <w:tcW w:w="215" w:type="pct"/>
            <w:noWrap/>
            <w:vAlign w:val="bottom"/>
            <w:hideMark/>
          </w:tcPr>
          <w:p w14:paraId="2D87BC2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B4AC6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6.067.272.502,17</w:t>
            </w:r>
          </w:p>
        </w:tc>
        <w:tc>
          <w:tcPr>
            <w:tcW w:w="486" w:type="pct"/>
            <w:noWrap/>
            <w:vAlign w:val="bottom"/>
            <w:hideMark/>
          </w:tcPr>
          <w:p w14:paraId="0EABAA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7.253.170.883,63</w:t>
            </w:r>
          </w:p>
        </w:tc>
        <w:tc>
          <w:tcPr>
            <w:tcW w:w="457" w:type="pct"/>
            <w:noWrap/>
            <w:vAlign w:val="bottom"/>
            <w:hideMark/>
          </w:tcPr>
          <w:p w14:paraId="6AB6EFF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3.396.252.654,61</w:t>
            </w:r>
          </w:p>
        </w:tc>
        <w:tc>
          <w:tcPr>
            <w:tcW w:w="467" w:type="pct"/>
            <w:noWrap/>
            <w:vAlign w:val="bottom"/>
            <w:hideMark/>
          </w:tcPr>
          <w:p w14:paraId="0720D00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7.339.695,64</w:t>
            </w:r>
          </w:p>
        </w:tc>
        <w:tc>
          <w:tcPr>
            <w:tcW w:w="457" w:type="pct"/>
            <w:noWrap/>
            <w:vAlign w:val="bottom"/>
            <w:hideMark/>
          </w:tcPr>
          <w:p w14:paraId="10D9EC6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3.403.592.350,25</w:t>
            </w:r>
          </w:p>
        </w:tc>
        <w:tc>
          <w:tcPr>
            <w:tcW w:w="486" w:type="pct"/>
            <w:noWrap/>
            <w:vAlign w:val="bottom"/>
            <w:hideMark/>
          </w:tcPr>
          <w:p w14:paraId="134EB3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3.849.578.533,38</w:t>
            </w:r>
          </w:p>
        </w:tc>
        <w:tc>
          <w:tcPr>
            <w:tcW w:w="527" w:type="pct"/>
            <w:noWrap/>
            <w:vAlign w:val="bottom"/>
            <w:hideMark/>
          </w:tcPr>
          <w:p w14:paraId="4D4C53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106.684.705.688,74</w:t>
            </w:r>
          </w:p>
        </w:tc>
      </w:tr>
      <w:tr w:rsidR="000A55C6" w:rsidRPr="000A55C6" w14:paraId="698EEF53" w14:textId="77777777" w:rsidTr="000B30DF">
        <w:trPr>
          <w:trHeight w:val="227"/>
          <w:jc w:val="center"/>
        </w:trPr>
        <w:tc>
          <w:tcPr>
            <w:tcW w:w="164" w:type="pct"/>
            <w:noWrap/>
            <w:vAlign w:val="bottom"/>
            <w:hideMark/>
          </w:tcPr>
          <w:p w14:paraId="554C68D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2080</w:t>
            </w:r>
          </w:p>
        </w:tc>
        <w:tc>
          <w:tcPr>
            <w:tcW w:w="413" w:type="pct"/>
            <w:noWrap/>
            <w:vAlign w:val="bottom"/>
            <w:hideMark/>
          </w:tcPr>
          <w:p w14:paraId="6F60275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576.586.883,87</w:t>
            </w:r>
          </w:p>
        </w:tc>
        <w:tc>
          <w:tcPr>
            <w:tcW w:w="413" w:type="pct"/>
            <w:noWrap/>
            <w:vAlign w:val="bottom"/>
            <w:hideMark/>
          </w:tcPr>
          <w:p w14:paraId="56D36B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439.226.711,17</w:t>
            </w:r>
          </w:p>
        </w:tc>
        <w:tc>
          <w:tcPr>
            <w:tcW w:w="430" w:type="pct"/>
            <w:noWrap/>
            <w:vAlign w:val="bottom"/>
            <w:hideMark/>
          </w:tcPr>
          <w:p w14:paraId="07C0035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169.643.291,88</w:t>
            </w:r>
          </w:p>
        </w:tc>
        <w:tc>
          <w:tcPr>
            <w:tcW w:w="215" w:type="pct"/>
            <w:noWrap/>
            <w:vAlign w:val="bottom"/>
            <w:hideMark/>
          </w:tcPr>
          <w:p w14:paraId="6C4CB3A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559453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6.294.397.635,64</w:t>
            </w:r>
          </w:p>
        </w:tc>
        <w:tc>
          <w:tcPr>
            <w:tcW w:w="486" w:type="pct"/>
            <w:noWrap/>
            <w:vAlign w:val="bottom"/>
            <w:hideMark/>
          </w:tcPr>
          <w:p w14:paraId="364C77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7.479.854.522,56</w:t>
            </w:r>
          </w:p>
        </w:tc>
        <w:tc>
          <w:tcPr>
            <w:tcW w:w="457" w:type="pct"/>
            <w:noWrap/>
            <w:vAlign w:val="bottom"/>
            <w:hideMark/>
          </w:tcPr>
          <w:p w14:paraId="2E9C00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3.394.068.465,39</w:t>
            </w:r>
          </w:p>
        </w:tc>
        <w:tc>
          <w:tcPr>
            <w:tcW w:w="467" w:type="pct"/>
            <w:noWrap/>
            <w:vAlign w:val="bottom"/>
            <w:hideMark/>
          </w:tcPr>
          <w:p w14:paraId="31BC09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7.338.378,52</w:t>
            </w:r>
          </w:p>
        </w:tc>
        <w:tc>
          <w:tcPr>
            <w:tcW w:w="457" w:type="pct"/>
            <w:noWrap/>
            <w:vAlign w:val="bottom"/>
            <w:hideMark/>
          </w:tcPr>
          <w:p w14:paraId="15D6DE2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3.401.406.843,91</w:t>
            </w:r>
          </w:p>
        </w:tc>
        <w:tc>
          <w:tcPr>
            <w:tcW w:w="486" w:type="pct"/>
            <w:noWrap/>
            <w:vAlign w:val="bottom"/>
            <w:hideMark/>
          </w:tcPr>
          <w:p w14:paraId="6F15A2C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4.078.447.678,65</w:t>
            </w:r>
          </w:p>
        </w:tc>
        <w:tc>
          <w:tcPr>
            <w:tcW w:w="527" w:type="pct"/>
            <w:noWrap/>
            <w:vAlign w:val="bottom"/>
            <w:hideMark/>
          </w:tcPr>
          <w:p w14:paraId="2C12D5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110.763.153.367,39</w:t>
            </w:r>
          </w:p>
        </w:tc>
      </w:tr>
      <w:tr w:rsidR="000A55C6" w:rsidRPr="000A55C6" w14:paraId="25A6D30E" w14:textId="77777777" w:rsidTr="000B30DF">
        <w:trPr>
          <w:trHeight w:val="227"/>
          <w:jc w:val="center"/>
        </w:trPr>
        <w:tc>
          <w:tcPr>
            <w:tcW w:w="164" w:type="pct"/>
            <w:noWrap/>
            <w:vAlign w:val="bottom"/>
            <w:hideMark/>
          </w:tcPr>
          <w:p w14:paraId="2B802E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2081</w:t>
            </w:r>
          </w:p>
        </w:tc>
        <w:tc>
          <w:tcPr>
            <w:tcW w:w="413" w:type="pct"/>
            <w:noWrap/>
            <w:vAlign w:val="bottom"/>
            <w:hideMark/>
          </w:tcPr>
          <w:p w14:paraId="6F7190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576.871.891,05</w:t>
            </w:r>
          </w:p>
        </w:tc>
        <w:tc>
          <w:tcPr>
            <w:tcW w:w="413" w:type="pct"/>
            <w:noWrap/>
            <w:vAlign w:val="bottom"/>
            <w:hideMark/>
          </w:tcPr>
          <w:p w14:paraId="72C4BB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439.333.399,78</w:t>
            </w:r>
          </w:p>
        </w:tc>
        <w:tc>
          <w:tcPr>
            <w:tcW w:w="430" w:type="pct"/>
            <w:noWrap/>
            <w:vAlign w:val="bottom"/>
            <w:hideMark/>
          </w:tcPr>
          <w:p w14:paraId="00595A9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169.761.298,08</w:t>
            </w:r>
          </w:p>
        </w:tc>
        <w:tc>
          <w:tcPr>
            <w:tcW w:w="215" w:type="pct"/>
            <w:noWrap/>
            <w:vAlign w:val="bottom"/>
            <w:hideMark/>
          </w:tcPr>
          <w:p w14:paraId="7EF524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D9587C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6.535.026.048,68</w:t>
            </w:r>
          </w:p>
        </w:tc>
        <w:tc>
          <w:tcPr>
            <w:tcW w:w="486" w:type="pct"/>
            <w:noWrap/>
            <w:vAlign w:val="bottom"/>
            <w:hideMark/>
          </w:tcPr>
          <w:p w14:paraId="0C8718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7.720.992.637,59</w:t>
            </w:r>
          </w:p>
        </w:tc>
        <w:tc>
          <w:tcPr>
            <w:tcW w:w="457" w:type="pct"/>
            <w:noWrap/>
            <w:vAlign w:val="bottom"/>
            <w:hideMark/>
          </w:tcPr>
          <w:p w14:paraId="35BF7D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3.396.369.485,19</w:t>
            </w:r>
          </w:p>
        </w:tc>
        <w:tc>
          <w:tcPr>
            <w:tcW w:w="467" w:type="pct"/>
            <w:noWrap/>
            <w:vAlign w:val="bottom"/>
            <w:hideMark/>
          </w:tcPr>
          <w:p w14:paraId="0E3156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7.342.005,89</w:t>
            </w:r>
          </w:p>
        </w:tc>
        <w:tc>
          <w:tcPr>
            <w:tcW w:w="457" w:type="pct"/>
            <w:noWrap/>
            <w:vAlign w:val="bottom"/>
            <w:hideMark/>
          </w:tcPr>
          <w:p w14:paraId="15D606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3.403.711.491,08</w:t>
            </w:r>
          </w:p>
        </w:tc>
        <w:tc>
          <w:tcPr>
            <w:tcW w:w="486" w:type="pct"/>
            <w:noWrap/>
            <w:vAlign w:val="bottom"/>
            <w:hideMark/>
          </w:tcPr>
          <w:p w14:paraId="4EC27C6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4.317.281.146,51</w:t>
            </w:r>
          </w:p>
        </w:tc>
        <w:tc>
          <w:tcPr>
            <w:tcW w:w="527" w:type="pct"/>
            <w:noWrap/>
            <w:vAlign w:val="bottom"/>
            <w:hideMark/>
          </w:tcPr>
          <w:p w14:paraId="162BB40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115.080.434.513,90</w:t>
            </w:r>
          </w:p>
        </w:tc>
      </w:tr>
      <w:tr w:rsidR="000A55C6" w:rsidRPr="000A55C6" w14:paraId="0213244E" w14:textId="77777777" w:rsidTr="000B30DF">
        <w:trPr>
          <w:trHeight w:val="227"/>
          <w:jc w:val="center"/>
        </w:trPr>
        <w:tc>
          <w:tcPr>
            <w:tcW w:w="164" w:type="pct"/>
            <w:noWrap/>
            <w:vAlign w:val="bottom"/>
            <w:hideMark/>
          </w:tcPr>
          <w:p w14:paraId="0BFB77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2082</w:t>
            </w:r>
          </w:p>
        </w:tc>
        <w:tc>
          <w:tcPr>
            <w:tcW w:w="413" w:type="pct"/>
            <w:noWrap/>
            <w:vAlign w:val="bottom"/>
            <w:hideMark/>
          </w:tcPr>
          <w:p w14:paraId="491FC6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576.895.466,25</w:t>
            </w:r>
          </w:p>
        </w:tc>
        <w:tc>
          <w:tcPr>
            <w:tcW w:w="413" w:type="pct"/>
            <w:noWrap/>
            <w:vAlign w:val="bottom"/>
            <w:hideMark/>
          </w:tcPr>
          <w:p w14:paraId="630AB1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439.333.069,30</w:t>
            </w:r>
          </w:p>
        </w:tc>
        <w:tc>
          <w:tcPr>
            <w:tcW w:w="430" w:type="pct"/>
            <w:noWrap/>
            <w:vAlign w:val="bottom"/>
            <w:hideMark/>
          </w:tcPr>
          <w:p w14:paraId="2C42F7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170.029.068,02</w:t>
            </w:r>
          </w:p>
        </w:tc>
        <w:tc>
          <w:tcPr>
            <w:tcW w:w="215" w:type="pct"/>
            <w:noWrap/>
            <w:vAlign w:val="bottom"/>
            <w:hideMark/>
          </w:tcPr>
          <w:p w14:paraId="20277F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643058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6.789.745.636,32</w:t>
            </w:r>
          </w:p>
        </w:tc>
        <w:tc>
          <w:tcPr>
            <w:tcW w:w="486" w:type="pct"/>
            <w:noWrap/>
            <w:vAlign w:val="bottom"/>
            <w:hideMark/>
          </w:tcPr>
          <w:p w14:paraId="743899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7.976.003.239,89</w:t>
            </w:r>
          </w:p>
        </w:tc>
        <w:tc>
          <w:tcPr>
            <w:tcW w:w="457" w:type="pct"/>
            <w:noWrap/>
            <w:vAlign w:val="bottom"/>
            <w:hideMark/>
          </w:tcPr>
          <w:p w14:paraId="3A598B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3.401.674.646,97</w:t>
            </w:r>
          </w:p>
        </w:tc>
        <w:tc>
          <w:tcPr>
            <w:tcW w:w="467" w:type="pct"/>
            <w:noWrap/>
            <w:vAlign w:val="bottom"/>
            <w:hideMark/>
          </w:tcPr>
          <w:p w14:paraId="1841B9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7.342.305,93</w:t>
            </w:r>
          </w:p>
        </w:tc>
        <w:tc>
          <w:tcPr>
            <w:tcW w:w="457" w:type="pct"/>
            <w:noWrap/>
            <w:vAlign w:val="bottom"/>
            <w:hideMark/>
          </w:tcPr>
          <w:p w14:paraId="2C7FDE1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3.409.016.952,90</w:t>
            </w:r>
          </w:p>
        </w:tc>
        <w:tc>
          <w:tcPr>
            <w:tcW w:w="486" w:type="pct"/>
            <w:noWrap/>
            <w:vAlign w:val="bottom"/>
            <w:hideMark/>
          </w:tcPr>
          <w:p w14:paraId="407886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4.566.986.286,99</w:t>
            </w:r>
          </w:p>
        </w:tc>
        <w:tc>
          <w:tcPr>
            <w:tcW w:w="527" w:type="pct"/>
            <w:noWrap/>
            <w:vAlign w:val="bottom"/>
            <w:hideMark/>
          </w:tcPr>
          <w:p w14:paraId="6ABD7A8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119.647.420.800,89</w:t>
            </w:r>
          </w:p>
        </w:tc>
      </w:tr>
      <w:tr w:rsidR="000A55C6" w:rsidRPr="000A55C6" w14:paraId="249E10CF" w14:textId="77777777" w:rsidTr="000B30DF">
        <w:trPr>
          <w:trHeight w:val="227"/>
          <w:jc w:val="center"/>
        </w:trPr>
        <w:tc>
          <w:tcPr>
            <w:tcW w:w="164" w:type="pct"/>
            <w:noWrap/>
            <w:vAlign w:val="bottom"/>
            <w:hideMark/>
          </w:tcPr>
          <w:p w14:paraId="336476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2083</w:t>
            </w:r>
          </w:p>
        </w:tc>
        <w:tc>
          <w:tcPr>
            <w:tcW w:w="413" w:type="pct"/>
            <w:noWrap/>
            <w:vAlign w:val="bottom"/>
            <w:hideMark/>
          </w:tcPr>
          <w:p w14:paraId="302FD9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576.768.524,49</w:t>
            </w:r>
          </w:p>
        </w:tc>
        <w:tc>
          <w:tcPr>
            <w:tcW w:w="413" w:type="pct"/>
            <w:noWrap/>
            <w:vAlign w:val="bottom"/>
            <w:hideMark/>
          </w:tcPr>
          <w:p w14:paraId="36C7E59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439.147.678,64</w:t>
            </w:r>
          </w:p>
        </w:tc>
        <w:tc>
          <w:tcPr>
            <w:tcW w:w="430" w:type="pct"/>
            <w:noWrap/>
            <w:vAlign w:val="bottom"/>
            <w:hideMark/>
          </w:tcPr>
          <w:p w14:paraId="2DC0785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170.108.860,55</w:t>
            </w:r>
          </w:p>
        </w:tc>
        <w:tc>
          <w:tcPr>
            <w:tcW w:w="215" w:type="pct"/>
            <w:noWrap/>
            <w:vAlign w:val="bottom"/>
            <w:hideMark/>
          </w:tcPr>
          <w:p w14:paraId="4BD4DC2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00E69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7.059.197.827,25</w:t>
            </w:r>
          </w:p>
        </w:tc>
        <w:tc>
          <w:tcPr>
            <w:tcW w:w="486" w:type="pct"/>
            <w:noWrap/>
            <w:vAlign w:val="bottom"/>
            <w:hideMark/>
          </w:tcPr>
          <w:p w14:paraId="03E03FD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8.245.222.890,93</w:t>
            </w:r>
          </w:p>
        </w:tc>
        <w:tc>
          <w:tcPr>
            <w:tcW w:w="457" w:type="pct"/>
            <w:noWrap/>
            <w:vAlign w:val="bottom"/>
            <w:hideMark/>
          </w:tcPr>
          <w:p w14:paraId="4CFDA5B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3.403.227.918,04</w:t>
            </w:r>
          </w:p>
        </w:tc>
        <w:tc>
          <w:tcPr>
            <w:tcW w:w="467" w:type="pct"/>
            <w:noWrap/>
            <w:vAlign w:val="bottom"/>
            <w:hideMark/>
          </w:tcPr>
          <w:p w14:paraId="39CC62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7.340.690,31</w:t>
            </w:r>
          </w:p>
        </w:tc>
        <w:tc>
          <w:tcPr>
            <w:tcW w:w="457" w:type="pct"/>
            <w:noWrap/>
            <w:vAlign w:val="bottom"/>
            <w:hideMark/>
          </w:tcPr>
          <w:p w14:paraId="70E352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3.410.568.608,35</w:t>
            </w:r>
          </w:p>
        </w:tc>
        <w:tc>
          <w:tcPr>
            <w:tcW w:w="486" w:type="pct"/>
            <w:noWrap/>
            <w:vAlign w:val="bottom"/>
            <w:hideMark/>
          </w:tcPr>
          <w:p w14:paraId="5BDEEE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4.834.654.282,58</w:t>
            </w:r>
          </w:p>
        </w:tc>
        <w:tc>
          <w:tcPr>
            <w:tcW w:w="527" w:type="pct"/>
            <w:noWrap/>
            <w:vAlign w:val="bottom"/>
            <w:hideMark/>
          </w:tcPr>
          <w:p w14:paraId="125D69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124.482.075.083,47</w:t>
            </w:r>
          </w:p>
        </w:tc>
      </w:tr>
      <w:tr w:rsidR="000A55C6" w:rsidRPr="000A55C6" w14:paraId="0A8167AB" w14:textId="77777777" w:rsidTr="000B30DF">
        <w:trPr>
          <w:trHeight w:val="227"/>
          <w:jc w:val="center"/>
        </w:trPr>
        <w:tc>
          <w:tcPr>
            <w:tcW w:w="164" w:type="pct"/>
            <w:noWrap/>
            <w:vAlign w:val="bottom"/>
            <w:hideMark/>
          </w:tcPr>
          <w:p w14:paraId="5EF79A8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2084</w:t>
            </w:r>
          </w:p>
        </w:tc>
        <w:tc>
          <w:tcPr>
            <w:tcW w:w="413" w:type="pct"/>
            <w:noWrap/>
            <w:vAlign w:val="bottom"/>
            <w:hideMark/>
          </w:tcPr>
          <w:p w14:paraId="5BEF47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576.766.312,03</w:t>
            </w:r>
          </w:p>
        </w:tc>
        <w:tc>
          <w:tcPr>
            <w:tcW w:w="413" w:type="pct"/>
            <w:noWrap/>
            <w:vAlign w:val="bottom"/>
            <w:hideMark/>
          </w:tcPr>
          <w:p w14:paraId="05A007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438.880.415,78</w:t>
            </w:r>
          </w:p>
        </w:tc>
        <w:tc>
          <w:tcPr>
            <w:tcW w:w="430" w:type="pct"/>
            <w:noWrap/>
            <w:vAlign w:val="bottom"/>
            <w:hideMark/>
          </w:tcPr>
          <w:p w14:paraId="67539F3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169.833.471,90</w:t>
            </w:r>
          </w:p>
        </w:tc>
        <w:tc>
          <w:tcPr>
            <w:tcW w:w="215" w:type="pct"/>
            <w:noWrap/>
            <w:vAlign w:val="bottom"/>
            <w:hideMark/>
          </w:tcPr>
          <w:p w14:paraId="0E10B8C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28CBC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7.344.442.429,92</w:t>
            </w:r>
          </w:p>
        </w:tc>
        <w:tc>
          <w:tcPr>
            <w:tcW w:w="486" w:type="pct"/>
            <w:noWrap/>
            <w:vAlign w:val="bottom"/>
            <w:hideMark/>
          </w:tcPr>
          <w:p w14:paraId="5C3795E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8.529.922.629,63</w:t>
            </w:r>
          </w:p>
        </w:tc>
        <w:tc>
          <w:tcPr>
            <w:tcW w:w="457" w:type="pct"/>
            <w:noWrap/>
            <w:vAlign w:val="bottom"/>
            <w:hideMark/>
          </w:tcPr>
          <w:p w14:paraId="5B7E8A4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3.397.680.383,68</w:t>
            </w:r>
          </w:p>
        </w:tc>
        <w:tc>
          <w:tcPr>
            <w:tcW w:w="467" w:type="pct"/>
            <w:noWrap/>
            <w:vAlign w:val="bottom"/>
            <w:hideMark/>
          </w:tcPr>
          <w:p w14:paraId="208C55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7.340.662,15</w:t>
            </w:r>
          </w:p>
        </w:tc>
        <w:tc>
          <w:tcPr>
            <w:tcW w:w="457" w:type="pct"/>
            <w:noWrap/>
            <w:vAlign w:val="bottom"/>
            <w:hideMark/>
          </w:tcPr>
          <w:p w14:paraId="42A9E24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3.405.021.045,83</w:t>
            </w:r>
          </w:p>
        </w:tc>
        <w:tc>
          <w:tcPr>
            <w:tcW w:w="486" w:type="pct"/>
            <w:noWrap/>
            <w:vAlign w:val="bottom"/>
            <w:hideMark/>
          </w:tcPr>
          <w:p w14:paraId="0A5B50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5.124.901.583,80</w:t>
            </w:r>
          </w:p>
        </w:tc>
        <w:tc>
          <w:tcPr>
            <w:tcW w:w="527" w:type="pct"/>
            <w:noWrap/>
            <w:vAlign w:val="bottom"/>
            <w:hideMark/>
          </w:tcPr>
          <w:p w14:paraId="6C22B4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129.606.976.667,27</w:t>
            </w:r>
          </w:p>
        </w:tc>
      </w:tr>
      <w:tr w:rsidR="000A55C6" w:rsidRPr="000A55C6" w14:paraId="4EA51245" w14:textId="77777777" w:rsidTr="000B30DF">
        <w:trPr>
          <w:trHeight w:val="227"/>
          <w:jc w:val="center"/>
        </w:trPr>
        <w:tc>
          <w:tcPr>
            <w:tcW w:w="164" w:type="pct"/>
            <w:noWrap/>
            <w:vAlign w:val="bottom"/>
            <w:hideMark/>
          </w:tcPr>
          <w:p w14:paraId="2172B5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2085</w:t>
            </w:r>
          </w:p>
        </w:tc>
        <w:tc>
          <w:tcPr>
            <w:tcW w:w="413" w:type="pct"/>
            <w:noWrap/>
            <w:vAlign w:val="bottom"/>
            <w:hideMark/>
          </w:tcPr>
          <w:p w14:paraId="48A815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576.877.604,73</w:t>
            </w:r>
          </w:p>
        </w:tc>
        <w:tc>
          <w:tcPr>
            <w:tcW w:w="413" w:type="pct"/>
            <w:noWrap/>
            <w:vAlign w:val="bottom"/>
            <w:hideMark/>
          </w:tcPr>
          <w:p w14:paraId="733BB15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438.659.412,55</w:t>
            </w:r>
          </w:p>
        </w:tc>
        <w:tc>
          <w:tcPr>
            <w:tcW w:w="430" w:type="pct"/>
            <w:noWrap/>
            <w:vAlign w:val="bottom"/>
            <w:hideMark/>
          </w:tcPr>
          <w:p w14:paraId="540F43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169.334.841,29</w:t>
            </w:r>
          </w:p>
        </w:tc>
        <w:tc>
          <w:tcPr>
            <w:tcW w:w="215" w:type="pct"/>
            <w:noWrap/>
            <w:vAlign w:val="bottom"/>
            <w:hideMark/>
          </w:tcPr>
          <w:p w14:paraId="68AAD5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CD6A1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7.646.811.623,37</w:t>
            </w:r>
          </w:p>
        </w:tc>
        <w:tc>
          <w:tcPr>
            <w:tcW w:w="486" w:type="pct"/>
            <w:noWrap/>
            <w:vAlign w:val="bottom"/>
            <w:hideMark/>
          </w:tcPr>
          <w:p w14:paraId="510A36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8.831.683.481,94</w:t>
            </w:r>
          </w:p>
        </w:tc>
        <w:tc>
          <w:tcPr>
            <w:tcW w:w="457" w:type="pct"/>
            <w:noWrap/>
            <w:vAlign w:val="bottom"/>
            <w:hideMark/>
          </w:tcPr>
          <w:p w14:paraId="0FCB3ED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3.387.670.281,44</w:t>
            </w:r>
          </w:p>
        </w:tc>
        <w:tc>
          <w:tcPr>
            <w:tcW w:w="467" w:type="pct"/>
            <w:noWrap/>
            <w:vAlign w:val="bottom"/>
            <w:hideMark/>
          </w:tcPr>
          <w:p w14:paraId="0335C5E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7.342.078,61</w:t>
            </w:r>
          </w:p>
        </w:tc>
        <w:tc>
          <w:tcPr>
            <w:tcW w:w="457" w:type="pct"/>
            <w:noWrap/>
            <w:vAlign w:val="bottom"/>
            <w:hideMark/>
          </w:tcPr>
          <w:p w14:paraId="40F6BB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3.395.012.360,05</w:t>
            </w:r>
          </w:p>
        </w:tc>
        <w:tc>
          <w:tcPr>
            <w:tcW w:w="486" w:type="pct"/>
            <w:noWrap/>
            <w:vAlign w:val="bottom"/>
            <w:hideMark/>
          </w:tcPr>
          <w:p w14:paraId="5474185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5.436.671.121,89</w:t>
            </w:r>
          </w:p>
        </w:tc>
        <w:tc>
          <w:tcPr>
            <w:tcW w:w="527" w:type="pct"/>
            <w:noWrap/>
            <w:vAlign w:val="bottom"/>
            <w:hideMark/>
          </w:tcPr>
          <w:p w14:paraId="04D731F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135.043.647.789,16</w:t>
            </w:r>
          </w:p>
        </w:tc>
      </w:tr>
      <w:tr w:rsidR="000A55C6" w:rsidRPr="000A55C6" w14:paraId="1FB17D5A" w14:textId="77777777" w:rsidTr="000B30DF">
        <w:trPr>
          <w:trHeight w:val="227"/>
          <w:jc w:val="center"/>
        </w:trPr>
        <w:tc>
          <w:tcPr>
            <w:tcW w:w="164" w:type="pct"/>
            <w:noWrap/>
            <w:vAlign w:val="bottom"/>
            <w:hideMark/>
          </w:tcPr>
          <w:p w14:paraId="2DBAC1B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2086</w:t>
            </w:r>
          </w:p>
        </w:tc>
        <w:tc>
          <w:tcPr>
            <w:tcW w:w="413" w:type="pct"/>
            <w:noWrap/>
            <w:vAlign w:val="bottom"/>
            <w:hideMark/>
          </w:tcPr>
          <w:p w14:paraId="70A6BC2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576.921.232,73</w:t>
            </w:r>
          </w:p>
        </w:tc>
        <w:tc>
          <w:tcPr>
            <w:tcW w:w="413" w:type="pct"/>
            <w:noWrap/>
            <w:vAlign w:val="bottom"/>
            <w:hideMark/>
          </w:tcPr>
          <w:p w14:paraId="478E391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438.367.240,40</w:t>
            </w:r>
          </w:p>
        </w:tc>
        <w:tc>
          <w:tcPr>
            <w:tcW w:w="430" w:type="pct"/>
            <w:noWrap/>
            <w:vAlign w:val="bottom"/>
            <w:hideMark/>
          </w:tcPr>
          <w:p w14:paraId="3630A49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168.745.030,63</w:t>
            </w:r>
          </w:p>
        </w:tc>
        <w:tc>
          <w:tcPr>
            <w:tcW w:w="215" w:type="pct"/>
            <w:noWrap/>
            <w:vAlign w:val="bottom"/>
            <w:hideMark/>
          </w:tcPr>
          <w:p w14:paraId="0326CCB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287264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7.967.575.219,56</w:t>
            </w:r>
          </w:p>
        </w:tc>
        <w:tc>
          <w:tcPr>
            <w:tcW w:w="486" w:type="pct"/>
            <w:noWrap/>
            <w:vAlign w:val="bottom"/>
            <w:hideMark/>
          </w:tcPr>
          <w:p w14:paraId="15D416F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9.151.608.723,32</w:t>
            </w:r>
          </w:p>
        </w:tc>
        <w:tc>
          <w:tcPr>
            <w:tcW w:w="457" w:type="pct"/>
            <w:noWrap/>
            <w:vAlign w:val="bottom"/>
            <w:hideMark/>
          </w:tcPr>
          <w:p w14:paraId="0481A9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3.375.838.422,10</w:t>
            </w:r>
          </w:p>
        </w:tc>
        <w:tc>
          <w:tcPr>
            <w:tcW w:w="467" w:type="pct"/>
            <w:noWrap/>
            <w:vAlign w:val="bottom"/>
            <w:hideMark/>
          </w:tcPr>
          <w:p w14:paraId="7D4E0A3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7.342.633,87</w:t>
            </w:r>
          </w:p>
        </w:tc>
        <w:tc>
          <w:tcPr>
            <w:tcW w:w="457" w:type="pct"/>
            <w:noWrap/>
            <w:vAlign w:val="bottom"/>
            <w:hideMark/>
          </w:tcPr>
          <w:p w14:paraId="35EBCB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3.383.181.055,97</w:t>
            </w:r>
          </w:p>
        </w:tc>
        <w:tc>
          <w:tcPr>
            <w:tcW w:w="486" w:type="pct"/>
            <w:noWrap/>
            <w:vAlign w:val="bottom"/>
            <w:hideMark/>
          </w:tcPr>
          <w:p w14:paraId="31D89F8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5.768.427.667,35</w:t>
            </w:r>
          </w:p>
        </w:tc>
        <w:tc>
          <w:tcPr>
            <w:tcW w:w="527" w:type="pct"/>
            <w:noWrap/>
            <w:vAlign w:val="bottom"/>
            <w:hideMark/>
          </w:tcPr>
          <w:p w14:paraId="5E6D3C5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140.812.075.456,51</w:t>
            </w:r>
          </w:p>
        </w:tc>
      </w:tr>
      <w:tr w:rsidR="000A55C6" w:rsidRPr="000A55C6" w14:paraId="7ECBA098" w14:textId="77777777" w:rsidTr="000B30DF">
        <w:trPr>
          <w:trHeight w:val="227"/>
          <w:jc w:val="center"/>
        </w:trPr>
        <w:tc>
          <w:tcPr>
            <w:tcW w:w="164" w:type="pct"/>
            <w:noWrap/>
            <w:vAlign w:val="bottom"/>
            <w:hideMark/>
          </w:tcPr>
          <w:p w14:paraId="772296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2087</w:t>
            </w:r>
          </w:p>
        </w:tc>
        <w:tc>
          <w:tcPr>
            <w:tcW w:w="413" w:type="pct"/>
            <w:noWrap/>
            <w:vAlign w:val="bottom"/>
            <w:hideMark/>
          </w:tcPr>
          <w:p w14:paraId="04FC22E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577.108.588,58</w:t>
            </w:r>
          </w:p>
        </w:tc>
        <w:tc>
          <w:tcPr>
            <w:tcW w:w="413" w:type="pct"/>
            <w:noWrap/>
            <w:vAlign w:val="bottom"/>
            <w:hideMark/>
          </w:tcPr>
          <w:p w14:paraId="57D4A61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438.342.226,03</w:t>
            </w:r>
          </w:p>
        </w:tc>
        <w:tc>
          <w:tcPr>
            <w:tcW w:w="430" w:type="pct"/>
            <w:noWrap/>
            <w:vAlign w:val="bottom"/>
            <w:hideMark/>
          </w:tcPr>
          <w:p w14:paraId="13F522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168.564.608,12</w:t>
            </w:r>
          </w:p>
        </w:tc>
        <w:tc>
          <w:tcPr>
            <w:tcW w:w="215" w:type="pct"/>
            <w:noWrap/>
            <w:vAlign w:val="bottom"/>
            <w:hideMark/>
          </w:tcPr>
          <w:p w14:paraId="3E3EB6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6E5C30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8.307.912.451,93</w:t>
            </w:r>
          </w:p>
        </w:tc>
        <w:tc>
          <w:tcPr>
            <w:tcW w:w="486" w:type="pct"/>
            <w:noWrap/>
            <w:vAlign w:val="bottom"/>
            <w:hideMark/>
          </w:tcPr>
          <w:p w14:paraId="3777CF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9.491.927.874,66</w:t>
            </w:r>
          </w:p>
        </w:tc>
        <w:tc>
          <w:tcPr>
            <w:tcW w:w="457" w:type="pct"/>
            <w:noWrap/>
            <w:vAlign w:val="bottom"/>
            <w:hideMark/>
          </w:tcPr>
          <w:p w14:paraId="0A6C4A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3.372.193.064,63</w:t>
            </w:r>
          </w:p>
        </w:tc>
        <w:tc>
          <w:tcPr>
            <w:tcW w:w="467" w:type="pct"/>
            <w:noWrap/>
            <w:vAlign w:val="bottom"/>
            <w:hideMark/>
          </w:tcPr>
          <w:p w14:paraId="777159E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7.345.018,40</w:t>
            </w:r>
          </w:p>
        </w:tc>
        <w:tc>
          <w:tcPr>
            <w:tcW w:w="457" w:type="pct"/>
            <w:noWrap/>
            <w:vAlign w:val="bottom"/>
            <w:hideMark/>
          </w:tcPr>
          <w:p w14:paraId="529390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3.379.538.083,03</w:t>
            </w:r>
          </w:p>
        </w:tc>
        <w:tc>
          <w:tcPr>
            <w:tcW w:w="486" w:type="pct"/>
            <w:noWrap/>
            <w:vAlign w:val="bottom"/>
            <w:hideMark/>
          </w:tcPr>
          <w:p w14:paraId="02174EA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6.112.389.791,63</w:t>
            </w:r>
          </w:p>
        </w:tc>
        <w:tc>
          <w:tcPr>
            <w:tcW w:w="527" w:type="pct"/>
            <w:noWrap/>
            <w:vAlign w:val="bottom"/>
            <w:hideMark/>
          </w:tcPr>
          <w:p w14:paraId="53304B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146.924.465.248,14</w:t>
            </w:r>
          </w:p>
        </w:tc>
      </w:tr>
      <w:tr w:rsidR="000A55C6" w:rsidRPr="000A55C6" w14:paraId="2911A381" w14:textId="77777777" w:rsidTr="000B30DF">
        <w:trPr>
          <w:trHeight w:val="227"/>
          <w:jc w:val="center"/>
        </w:trPr>
        <w:tc>
          <w:tcPr>
            <w:tcW w:w="164" w:type="pct"/>
            <w:noWrap/>
            <w:vAlign w:val="bottom"/>
            <w:hideMark/>
          </w:tcPr>
          <w:p w14:paraId="64DCD6E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2088</w:t>
            </w:r>
          </w:p>
        </w:tc>
        <w:tc>
          <w:tcPr>
            <w:tcW w:w="413" w:type="pct"/>
            <w:noWrap/>
            <w:vAlign w:val="bottom"/>
            <w:hideMark/>
          </w:tcPr>
          <w:p w14:paraId="072E887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576.950.318,61</w:t>
            </w:r>
          </w:p>
        </w:tc>
        <w:tc>
          <w:tcPr>
            <w:tcW w:w="413" w:type="pct"/>
            <w:noWrap/>
            <w:vAlign w:val="bottom"/>
            <w:hideMark/>
          </w:tcPr>
          <w:p w14:paraId="1F34DC9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438.085.601,84</w:t>
            </w:r>
          </w:p>
        </w:tc>
        <w:tc>
          <w:tcPr>
            <w:tcW w:w="430" w:type="pct"/>
            <w:noWrap/>
            <w:vAlign w:val="bottom"/>
            <w:hideMark/>
          </w:tcPr>
          <w:p w14:paraId="49FF9DF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168.424.797,97</w:t>
            </w:r>
          </w:p>
        </w:tc>
        <w:tc>
          <w:tcPr>
            <w:tcW w:w="215" w:type="pct"/>
            <w:noWrap/>
            <w:vAlign w:val="bottom"/>
            <w:hideMark/>
          </w:tcPr>
          <w:p w14:paraId="6E5CEC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DF8DBF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8.668.543.449,64</w:t>
            </w:r>
          </w:p>
        </w:tc>
        <w:tc>
          <w:tcPr>
            <w:tcW w:w="486" w:type="pct"/>
            <w:noWrap/>
            <w:vAlign w:val="bottom"/>
            <w:hideMark/>
          </w:tcPr>
          <w:p w14:paraId="4F1A82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9.852.004.168,06</w:t>
            </w:r>
          </w:p>
        </w:tc>
        <w:tc>
          <w:tcPr>
            <w:tcW w:w="457" w:type="pct"/>
            <w:noWrap/>
            <w:vAlign w:val="bottom"/>
            <w:hideMark/>
          </w:tcPr>
          <w:p w14:paraId="4718824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3.369.364.162,18</w:t>
            </w:r>
          </w:p>
        </w:tc>
        <w:tc>
          <w:tcPr>
            <w:tcW w:w="467" w:type="pct"/>
            <w:noWrap/>
            <w:vAlign w:val="bottom"/>
            <w:hideMark/>
          </w:tcPr>
          <w:p w14:paraId="124AEA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7.343.004,06</w:t>
            </w:r>
          </w:p>
        </w:tc>
        <w:tc>
          <w:tcPr>
            <w:tcW w:w="457" w:type="pct"/>
            <w:noWrap/>
            <w:vAlign w:val="bottom"/>
            <w:hideMark/>
          </w:tcPr>
          <w:p w14:paraId="5F135B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3.376.707.166,24</w:t>
            </w:r>
          </w:p>
        </w:tc>
        <w:tc>
          <w:tcPr>
            <w:tcW w:w="486" w:type="pct"/>
            <w:noWrap/>
            <w:vAlign w:val="bottom"/>
            <w:hideMark/>
          </w:tcPr>
          <w:p w14:paraId="04B230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6.475.297.001,82</w:t>
            </w:r>
          </w:p>
        </w:tc>
        <w:tc>
          <w:tcPr>
            <w:tcW w:w="527" w:type="pct"/>
            <w:noWrap/>
            <w:vAlign w:val="bottom"/>
            <w:hideMark/>
          </w:tcPr>
          <w:p w14:paraId="43081B7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153.399.762.249,96</w:t>
            </w:r>
          </w:p>
        </w:tc>
      </w:tr>
      <w:tr w:rsidR="000A55C6" w:rsidRPr="000A55C6" w14:paraId="0CBA5685" w14:textId="77777777" w:rsidTr="000B30DF">
        <w:trPr>
          <w:trHeight w:val="227"/>
          <w:jc w:val="center"/>
        </w:trPr>
        <w:tc>
          <w:tcPr>
            <w:tcW w:w="164" w:type="pct"/>
            <w:noWrap/>
            <w:vAlign w:val="bottom"/>
            <w:hideMark/>
          </w:tcPr>
          <w:p w14:paraId="24BA63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2089</w:t>
            </w:r>
          </w:p>
        </w:tc>
        <w:tc>
          <w:tcPr>
            <w:tcW w:w="413" w:type="pct"/>
            <w:noWrap/>
            <w:vAlign w:val="bottom"/>
            <w:hideMark/>
          </w:tcPr>
          <w:p w14:paraId="1D863F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576.823.277,43</w:t>
            </w:r>
          </w:p>
        </w:tc>
        <w:tc>
          <w:tcPr>
            <w:tcW w:w="413" w:type="pct"/>
            <w:noWrap/>
            <w:vAlign w:val="bottom"/>
            <w:hideMark/>
          </w:tcPr>
          <w:p w14:paraId="424FE2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437.562.816,34</w:t>
            </w:r>
          </w:p>
        </w:tc>
        <w:tc>
          <w:tcPr>
            <w:tcW w:w="430" w:type="pct"/>
            <w:noWrap/>
            <w:vAlign w:val="bottom"/>
            <w:hideMark/>
          </w:tcPr>
          <w:p w14:paraId="0DB0720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167.623.724,85</w:t>
            </w:r>
          </w:p>
        </w:tc>
        <w:tc>
          <w:tcPr>
            <w:tcW w:w="215" w:type="pct"/>
            <w:noWrap/>
            <w:vAlign w:val="bottom"/>
            <w:hideMark/>
          </w:tcPr>
          <w:p w14:paraId="451385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8F875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9.050.585.972,75</w:t>
            </w:r>
          </w:p>
        </w:tc>
        <w:tc>
          <w:tcPr>
            <w:tcW w:w="486" w:type="pct"/>
            <w:noWrap/>
            <w:vAlign w:val="bottom"/>
            <w:hideMark/>
          </w:tcPr>
          <w:p w14:paraId="0EBEB23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10.232.595.791,37</w:t>
            </w:r>
          </w:p>
        </w:tc>
        <w:tc>
          <w:tcPr>
            <w:tcW w:w="457" w:type="pct"/>
            <w:noWrap/>
            <w:vAlign w:val="bottom"/>
            <w:hideMark/>
          </w:tcPr>
          <w:p w14:paraId="44C6CD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3.353.310.725,44</w:t>
            </w:r>
          </w:p>
        </w:tc>
        <w:tc>
          <w:tcPr>
            <w:tcW w:w="467" w:type="pct"/>
            <w:noWrap/>
            <w:vAlign w:val="bottom"/>
            <w:hideMark/>
          </w:tcPr>
          <w:p w14:paraId="19C5ACB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7.341.387,17</w:t>
            </w:r>
          </w:p>
        </w:tc>
        <w:tc>
          <w:tcPr>
            <w:tcW w:w="457" w:type="pct"/>
            <w:noWrap/>
            <w:vAlign w:val="bottom"/>
            <w:hideMark/>
          </w:tcPr>
          <w:p w14:paraId="4F7EE7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3.360.652.112,61</w:t>
            </w:r>
          </w:p>
        </w:tc>
        <w:tc>
          <w:tcPr>
            <w:tcW w:w="486" w:type="pct"/>
            <w:noWrap/>
            <w:vAlign w:val="bottom"/>
            <w:hideMark/>
          </w:tcPr>
          <w:p w14:paraId="527C6F7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6.871.943.678,76</w:t>
            </w:r>
          </w:p>
        </w:tc>
        <w:tc>
          <w:tcPr>
            <w:tcW w:w="527" w:type="pct"/>
            <w:noWrap/>
            <w:vAlign w:val="bottom"/>
            <w:hideMark/>
          </w:tcPr>
          <w:p w14:paraId="0ACD9A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160.271.705.928,72</w:t>
            </w:r>
          </w:p>
        </w:tc>
      </w:tr>
      <w:tr w:rsidR="000A55C6" w:rsidRPr="000A55C6" w14:paraId="135AB6FF" w14:textId="77777777" w:rsidTr="000B30DF">
        <w:trPr>
          <w:trHeight w:val="227"/>
          <w:jc w:val="center"/>
        </w:trPr>
        <w:tc>
          <w:tcPr>
            <w:tcW w:w="164" w:type="pct"/>
            <w:noWrap/>
            <w:vAlign w:val="bottom"/>
            <w:hideMark/>
          </w:tcPr>
          <w:p w14:paraId="6395DE1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2090</w:t>
            </w:r>
          </w:p>
        </w:tc>
        <w:tc>
          <w:tcPr>
            <w:tcW w:w="413" w:type="pct"/>
            <w:noWrap/>
            <w:vAlign w:val="bottom"/>
            <w:hideMark/>
          </w:tcPr>
          <w:p w14:paraId="077523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577.077.402,07</w:t>
            </w:r>
          </w:p>
        </w:tc>
        <w:tc>
          <w:tcPr>
            <w:tcW w:w="413" w:type="pct"/>
            <w:noWrap/>
            <w:vAlign w:val="bottom"/>
            <w:hideMark/>
          </w:tcPr>
          <w:p w14:paraId="33DB9E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437.514.383,24</w:t>
            </w:r>
          </w:p>
        </w:tc>
        <w:tc>
          <w:tcPr>
            <w:tcW w:w="430" w:type="pct"/>
            <w:noWrap/>
            <w:vAlign w:val="bottom"/>
            <w:hideMark/>
          </w:tcPr>
          <w:p w14:paraId="0B66FD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167.319.444,94</w:t>
            </w:r>
          </w:p>
        </w:tc>
        <w:tc>
          <w:tcPr>
            <w:tcW w:w="215" w:type="pct"/>
            <w:noWrap/>
            <w:vAlign w:val="bottom"/>
            <w:hideMark/>
          </w:tcPr>
          <w:p w14:paraId="092756F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53F35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9.456.030.649,79</w:t>
            </w:r>
          </w:p>
        </w:tc>
        <w:tc>
          <w:tcPr>
            <w:tcW w:w="486" w:type="pct"/>
            <w:noWrap/>
            <w:vAlign w:val="bottom"/>
            <w:hideMark/>
          </w:tcPr>
          <w:p w14:paraId="24E48F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10.637.941.880,04</w:t>
            </w:r>
          </w:p>
        </w:tc>
        <w:tc>
          <w:tcPr>
            <w:tcW w:w="457" w:type="pct"/>
            <w:noWrap/>
            <w:vAlign w:val="bottom"/>
            <w:hideMark/>
          </w:tcPr>
          <w:p w14:paraId="6F62A4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3.347.193.632,77</w:t>
            </w:r>
          </w:p>
        </w:tc>
        <w:tc>
          <w:tcPr>
            <w:tcW w:w="467" w:type="pct"/>
            <w:noWrap/>
            <w:vAlign w:val="bottom"/>
            <w:hideMark/>
          </w:tcPr>
          <w:p w14:paraId="365A25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7.344.621,48</w:t>
            </w:r>
          </w:p>
        </w:tc>
        <w:tc>
          <w:tcPr>
            <w:tcW w:w="457" w:type="pct"/>
            <w:noWrap/>
            <w:vAlign w:val="bottom"/>
            <w:hideMark/>
          </w:tcPr>
          <w:p w14:paraId="3B66C3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3.354.538.254,25</w:t>
            </w:r>
          </w:p>
        </w:tc>
        <w:tc>
          <w:tcPr>
            <w:tcW w:w="486" w:type="pct"/>
            <w:noWrap/>
            <w:vAlign w:val="bottom"/>
            <w:hideMark/>
          </w:tcPr>
          <w:p w14:paraId="7074C6F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7.283.403.625,79</w:t>
            </w:r>
          </w:p>
        </w:tc>
        <w:tc>
          <w:tcPr>
            <w:tcW w:w="527" w:type="pct"/>
            <w:noWrap/>
            <w:vAlign w:val="bottom"/>
            <w:hideMark/>
          </w:tcPr>
          <w:p w14:paraId="4B017E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167.555.109.554,51</w:t>
            </w:r>
          </w:p>
        </w:tc>
      </w:tr>
      <w:tr w:rsidR="000A55C6" w:rsidRPr="000A55C6" w14:paraId="12DBFFCB" w14:textId="77777777" w:rsidTr="000B30DF">
        <w:trPr>
          <w:trHeight w:val="227"/>
          <w:jc w:val="center"/>
        </w:trPr>
        <w:tc>
          <w:tcPr>
            <w:tcW w:w="164" w:type="pct"/>
            <w:noWrap/>
            <w:vAlign w:val="bottom"/>
            <w:hideMark/>
          </w:tcPr>
          <w:p w14:paraId="1A2B00F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2091</w:t>
            </w:r>
          </w:p>
        </w:tc>
        <w:tc>
          <w:tcPr>
            <w:tcW w:w="413" w:type="pct"/>
            <w:noWrap/>
            <w:vAlign w:val="bottom"/>
            <w:hideMark/>
          </w:tcPr>
          <w:p w14:paraId="7ED1FE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576.986.475,05</w:t>
            </w:r>
          </w:p>
        </w:tc>
        <w:tc>
          <w:tcPr>
            <w:tcW w:w="413" w:type="pct"/>
            <w:noWrap/>
            <w:vAlign w:val="bottom"/>
            <w:hideMark/>
          </w:tcPr>
          <w:p w14:paraId="591D09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437.238.789,07</w:t>
            </w:r>
          </w:p>
        </w:tc>
        <w:tc>
          <w:tcPr>
            <w:tcW w:w="430" w:type="pct"/>
            <w:noWrap/>
            <w:vAlign w:val="bottom"/>
            <w:hideMark/>
          </w:tcPr>
          <w:p w14:paraId="49F0490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166.975.152,20</w:t>
            </w:r>
          </w:p>
        </w:tc>
        <w:tc>
          <w:tcPr>
            <w:tcW w:w="215" w:type="pct"/>
            <w:noWrap/>
            <w:vAlign w:val="bottom"/>
            <w:hideMark/>
          </w:tcPr>
          <w:p w14:paraId="222F6D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077C38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9.885.751.463,72</w:t>
            </w:r>
          </w:p>
        </w:tc>
        <w:tc>
          <w:tcPr>
            <w:tcW w:w="486" w:type="pct"/>
            <w:noWrap/>
            <w:vAlign w:val="bottom"/>
            <w:hideMark/>
          </w:tcPr>
          <w:p w14:paraId="5D94B4C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11.066.951.880,04</w:t>
            </w:r>
          </w:p>
        </w:tc>
        <w:tc>
          <w:tcPr>
            <w:tcW w:w="457" w:type="pct"/>
            <w:noWrap/>
            <w:vAlign w:val="bottom"/>
            <w:hideMark/>
          </w:tcPr>
          <w:p w14:paraId="2CE94DD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3.340.276.443,04</w:t>
            </w:r>
          </w:p>
        </w:tc>
        <w:tc>
          <w:tcPr>
            <w:tcW w:w="467" w:type="pct"/>
            <w:noWrap/>
            <w:vAlign w:val="bottom"/>
            <w:hideMark/>
          </w:tcPr>
          <w:p w14:paraId="0D5B95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7.343.464,23</w:t>
            </w:r>
          </w:p>
        </w:tc>
        <w:tc>
          <w:tcPr>
            <w:tcW w:w="457" w:type="pct"/>
            <w:noWrap/>
            <w:vAlign w:val="bottom"/>
            <w:hideMark/>
          </w:tcPr>
          <w:p w14:paraId="0D8A21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3.347.619.907,27</w:t>
            </w:r>
          </w:p>
        </w:tc>
        <w:tc>
          <w:tcPr>
            <w:tcW w:w="486" w:type="pct"/>
            <w:noWrap/>
            <w:vAlign w:val="bottom"/>
            <w:hideMark/>
          </w:tcPr>
          <w:p w14:paraId="074677F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7.719.331.972,77</w:t>
            </w:r>
          </w:p>
        </w:tc>
        <w:tc>
          <w:tcPr>
            <w:tcW w:w="527" w:type="pct"/>
            <w:noWrap/>
            <w:vAlign w:val="bottom"/>
            <w:hideMark/>
          </w:tcPr>
          <w:p w14:paraId="3576350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175.274.441.527,28</w:t>
            </w:r>
          </w:p>
        </w:tc>
      </w:tr>
      <w:tr w:rsidR="000A55C6" w:rsidRPr="000A55C6" w14:paraId="7C99F432" w14:textId="77777777" w:rsidTr="000B30DF">
        <w:trPr>
          <w:trHeight w:val="227"/>
          <w:jc w:val="center"/>
        </w:trPr>
        <w:tc>
          <w:tcPr>
            <w:tcW w:w="164" w:type="pct"/>
            <w:noWrap/>
            <w:vAlign w:val="bottom"/>
            <w:hideMark/>
          </w:tcPr>
          <w:p w14:paraId="1CF0CA7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2092</w:t>
            </w:r>
          </w:p>
        </w:tc>
        <w:tc>
          <w:tcPr>
            <w:tcW w:w="413" w:type="pct"/>
            <w:noWrap/>
            <w:vAlign w:val="bottom"/>
            <w:hideMark/>
          </w:tcPr>
          <w:p w14:paraId="5C94082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576.958.437,63</w:t>
            </w:r>
          </w:p>
        </w:tc>
        <w:tc>
          <w:tcPr>
            <w:tcW w:w="413" w:type="pct"/>
            <w:noWrap/>
            <w:vAlign w:val="bottom"/>
            <w:hideMark/>
          </w:tcPr>
          <w:p w14:paraId="3609A09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436.983.762,09</w:t>
            </w:r>
          </w:p>
        </w:tc>
        <w:tc>
          <w:tcPr>
            <w:tcW w:w="430" w:type="pct"/>
            <w:noWrap/>
            <w:vAlign w:val="bottom"/>
            <w:hideMark/>
          </w:tcPr>
          <w:p w14:paraId="2A63050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166.560.928,32</w:t>
            </w:r>
          </w:p>
        </w:tc>
        <w:tc>
          <w:tcPr>
            <w:tcW w:w="215" w:type="pct"/>
            <w:noWrap/>
            <w:vAlign w:val="bottom"/>
            <w:hideMark/>
          </w:tcPr>
          <w:p w14:paraId="33C458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E905F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10.341.192.050,11</w:t>
            </w:r>
          </w:p>
        </w:tc>
        <w:tc>
          <w:tcPr>
            <w:tcW w:w="486" w:type="pct"/>
            <w:noWrap/>
            <w:vAlign w:val="bottom"/>
            <w:hideMark/>
          </w:tcPr>
          <w:p w14:paraId="53ABE0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11.521.695.178,15</w:t>
            </w:r>
          </w:p>
        </w:tc>
        <w:tc>
          <w:tcPr>
            <w:tcW w:w="457" w:type="pct"/>
            <w:noWrap/>
            <w:vAlign w:val="bottom"/>
            <w:hideMark/>
          </w:tcPr>
          <w:p w14:paraId="03DC00A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3.331.960.413,46</w:t>
            </w:r>
          </w:p>
        </w:tc>
        <w:tc>
          <w:tcPr>
            <w:tcW w:w="467" w:type="pct"/>
            <w:noWrap/>
            <w:vAlign w:val="bottom"/>
            <w:hideMark/>
          </w:tcPr>
          <w:p w14:paraId="2A10C00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7.343.107,39</w:t>
            </w:r>
          </w:p>
        </w:tc>
        <w:tc>
          <w:tcPr>
            <w:tcW w:w="457" w:type="pct"/>
            <w:noWrap/>
            <w:vAlign w:val="bottom"/>
            <w:hideMark/>
          </w:tcPr>
          <w:p w14:paraId="5FA3DEC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3.339.303.520,85</w:t>
            </w:r>
          </w:p>
        </w:tc>
        <w:tc>
          <w:tcPr>
            <w:tcW w:w="486" w:type="pct"/>
            <w:noWrap/>
            <w:vAlign w:val="bottom"/>
            <w:hideMark/>
          </w:tcPr>
          <w:p w14:paraId="2CA74DE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8.182.391.657,30</w:t>
            </w:r>
          </w:p>
        </w:tc>
        <w:tc>
          <w:tcPr>
            <w:tcW w:w="527" w:type="pct"/>
            <w:noWrap/>
            <w:vAlign w:val="bottom"/>
            <w:hideMark/>
          </w:tcPr>
          <w:p w14:paraId="2964017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183.456.833.184,58</w:t>
            </w:r>
          </w:p>
        </w:tc>
      </w:tr>
      <w:tr w:rsidR="000A55C6" w:rsidRPr="000A55C6" w14:paraId="7D65F445" w14:textId="77777777" w:rsidTr="000B30DF">
        <w:trPr>
          <w:trHeight w:val="227"/>
          <w:jc w:val="center"/>
        </w:trPr>
        <w:tc>
          <w:tcPr>
            <w:tcW w:w="164" w:type="pct"/>
            <w:noWrap/>
            <w:vAlign w:val="bottom"/>
            <w:hideMark/>
          </w:tcPr>
          <w:p w14:paraId="393A0F8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2093</w:t>
            </w:r>
          </w:p>
        </w:tc>
        <w:tc>
          <w:tcPr>
            <w:tcW w:w="413" w:type="pct"/>
            <w:noWrap/>
            <w:vAlign w:val="bottom"/>
            <w:hideMark/>
          </w:tcPr>
          <w:p w14:paraId="0373C2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577.171.435,62</w:t>
            </w:r>
          </w:p>
        </w:tc>
        <w:tc>
          <w:tcPr>
            <w:tcW w:w="413" w:type="pct"/>
            <w:noWrap/>
            <w:vAlign w:val="bottom"/>
            <w:hideMark/>
          </w:tcPr>
          <w:p w14:paraId="0AF11C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437.069.601,41</w:t>
            </w:r>
          </w:p>
        </w:tc>
        <w:tc>
          <w:tcPr>
            <w:tcW w:w="430" w:type="pct"/>
            <w:noWrap/>
            <w:vAlign w:val="bottom"/>
            <w:hideMark/>
          </w:tcPr>
          <w:p w14:paraId="5ED0B48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166.547.238,83</w:t>
            </w:r>
          </w:p>
        </w:tc>
        <w:tc>
          <w:tcPr>
            <w:tcW w:w="215" w:type="pct"/>
            <w:noWrap/>
            <w:vAlign w:val="bottom"/>
            <w:hideMark/>
          </w:tcPr>
          <w:p w14:paraId="07AB05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70B34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10.823.953.157,89</w:t>
            </w:r>
          </w:p>
        </w:tc>
        <w:tc>
          <w:tcPr>
            <w:tcW w:w="486" w:type="pct"/>
            <w:noWrap/>
            <w:vAlign w:val="bottom"/>
            <w:hideMark/>
          </w:tcPr>
          <w:p w14:paraId="13EA5C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12.004.741.433,75</w:t>
            </w:r>
          </w:p>
        </w:tc>
        <w:tc>
          <w:tcPr>
            <w:tcW w:w="457" w:type="pct"/>
            <w:noWrap/>
            <w:vAlign w:val="bottom"/>
            <w:hideMark/>
          </w:tcPr>
          <w:p w14:paraId="20F175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3.331.654.660,77</w:t>
            </w:r>
          </w:p>
        </w:tc>
        <w:tc>
          <w:tcPr>
            <w:tcW w:w="467" w:type="pct"/>
            <w:noWrap/>
            <w:vAlign w:val="bottom"/>
            <w:hideMark/>
          </w:tcPr>
          <w:p w14:paraId="6A3262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7.345.818,27</w:t>
            </w:r>
          </w:p>
        </w:tc>
        <w:tc>
          <w:tcPr>
            <w:tcW w:w="457" w:type="pct"/>
            <w:noWrap/>
            <w:vAlign w:val="bottom"/>
            <w:hideMark/>
          </w:tcPr>
          <w:p w14:paraId="29F171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3.339.000.479,04</w:t>
            </w:r>
          </w:p>
        </w:tc>
        <w:tc>
          <w:tcPr>
            <w:tcW w:w="486" w:type="pct"/>
            <w:noWrap/>
            <w:vAlign w:val="bottom"/>
            <w:hideMark/>
          </w:tcPr>
          <w:p w14:paraId="2E9258D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8.665.740.954,71</w:t>
            </w:r>
          </w:p>
        </w:tc>
        <w:tc>
          <w:tcPr>
            <w:tcW w:w="527" w:type="pct"/>
            <w:noWrap/>
            <w:vAlign w:val="bottom"/>
            <w:hideMark/>
          </w:tcPr>
          <w:p w14:paraId="3F676A4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192.122.574.139,29</w:t>
            </w:r>
          </w:p>
        </w:tc>
      </w:tr>
      <w:tr w:rsidR="000A55C6" w:rsidRPr="000A55C6" w14:paraId="55675234" w14:textId="77777777" w:rsidTr="000B30DF">
        <w:trPr>
          <w:trHeight w:val="227"/>
          <w:jc w:val="center"/>
        </w:trPr>
        <w:tc>
          <w:tcPr>
            <w:tcW w:w="164" w:type="pct"/>
            <w:noWrap/>
            <w:vAlign w:val="bottom"/>
            <w:hideMark/>
          </w:tcPr>
          <w:p w14:paraId="4B58F54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2094</w:t>
            </w:r>
          </w:p>
        </w:tc>
        <w:tc>
          <w:tcPr>
            <w:tcW w:w="413" w:type="pct"/>
            <w:noWrap/>
            <w:vAlign w:val="bottom"/>
            <w:hideMark/>
          </w:tcPr>
          <w:p w14:paraId="2EC662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576.957.353,29</w:t>
            </w:r>
          </w:p>
        </w:tc>
        <w:tc>
          <w:tcPr>
            <w:tcW w:w="413" w:type="pct"/>
            <w:noWrap/>
            <w:vAlign w:val="bottom"/>
            <w:hideMark/>
          </w:tcPr>
          <w:p w14:paraId="0BB08FA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436.831.450,46</w:t>
            </w:r>
          </w:p>
        </w:tc>
        <w:tc>
          <w:tcPr>
            <w:tcW w:w="430" w:type="pct"/>
            <w:noWrap/>
            <w:vAlign w:val="bottom"/>
            <w:hideMark/>
          </w:tcPr>
          <w:p w14:paraId="0F84659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166.403.820,82</w:t>
            </w:r>
          </w:p>
        </w:tc>
        <w:tc>
          <w:tcPr>
            <w:tcW w:w="215" w:type="pct"/>
            <w:noWrap/>
            <w:vAlign w:val="bottom"/>
            <w:hideMark/>
          </w:tcPr>
          <w:p w14:paraId="653B37B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2BD52EB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11.335.231.874,22</w:t>
            </w:r>
          </w:p>
        </w:tc>
        <w:tc>
          <w:tcPr>
            <w:tcW w:w="486" w:type="pct"/>
            <w:noWrap/>
            <w:vAlign w:val="bottom"/>
            <w:hideMark/>
          </w:tcPr>
          <w:p w14:paraId="2C6ED8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12.515.424.498,79</w:t>
            </w:r>
          </w:p>
        </w:tc>
        <w:tc>
          <w:tcPr>
            <w:tcW w:w="457" w:type="pct"/>
            <w:noWrap/>
            <w:vAlign w:val="bottom"/>
            <w:hideMark/>
          </w:tcPr>
          <w:p w14:paraId="3375CB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3.328.753.792,70</w:t>
            </w:r>
          </w:p>
        </w:tc>
        <w:tc>
          <w:tcPr>
            <w:tcW w:w="467" w:type="pct"/>
            <w:noWrap/>
            <w:vAlign w:val="bottom"/>
            <w:hideMark/>
          </w:tcPr>
          <w:p w14:paraId="4907DFE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7.343.093,59</w:t>
            </w:r>
          </w:p>
        </w:tc>
        <w:tc>
          <w:tcPr>
            <w:tcW w:w="457" w:type="pct"/>
            <w:noWrap/>
            <w:vAlign w:val="bottom"/>
            <w:hideMark/>
          </w:tcPr>
          <w:p w14:paraId="4E25FD2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3.336.096.886,29</w:t>
            </w:r>
          </w:p>
        </w:tc>
        <w:tc>
          <w:tcPr>
            <w:tcW w:w="486" w:type="pct"/>
            <w:noWrap/>
            <w:vAlign w:val="bottom"/>
            <w:hideMark/>
          </w:tcPr>
          <w:p w14:paraId="226CD5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9.179.327.612,50</w:t>
            </w:r>
          </w:p>
        </w:tc>
        <w:tc>
          <w:tcPr>
            <w:tcW w:w="527" w:type="pct"/>
            <w:noWrap/>
            <w:vAlign w:val="bottom"/>
            <w:hideMark/>
          </w:tcPr>
          <w:p w14:paraId="4438E2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201.301.901.751,79</w:t>
            </w:r>
          </w:p>
        </w:tc>
      </w:tr>
      <w:tr w:rsidR="000A55C6" w:rsidRPr="000A55C6" w14:paraId="625ADF79" w14:textId="77777777" w:rsidTr="000B30DF">
        <w:trPr>
          <w:trHeight w:val="227"/>
          <w:jc w:val="center"/>
        </w:trPr>
        <w:tc>
          <w:tcPr>
            <w:tcW w:w="164" w:type="pct"/>
            <w:noWrap/>
            <w:vAlign w:val="bottom"/>
            <w:hideMark/>
          </w:tcPr>
          <w:p w14:paraId="77C96B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2095</w:t>
            </w:r>
          </w:p>
        </w:tc>
        <w:tc>
          <w:tcPr>
            <w:tcW w:w="413" w:type="pct"/>
            <w:noWrap/>
            <w:vAlign w:val="bottom"/>
            <w:hideMark/>
          </w:tcPr>
          <w:p w14:paraId="051FD3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576.779.918,04</w:t>
            </w:r>
          </w:p>
        </w:tc>
        <w:tc>
          <w:tcPr>
            <w:tcW w:w="413" w:type="pct"/>
            <w:noWrap/>
            <w:vAlign w:val="bottom"/>
            <w:hideMark/>
          </w:tcPr>
          <w:p w14:paraId="310DB2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436.625.577,59</w:t>
            </w:r>
          </w:p>
        </w:tc>
        <w:tc>
          <w:tcPr>
            <w:tcW w:w="430" w:type="pct"/>
            <w:noWrap/>
            <w:vAlign w:val="bottom"/>
            <w:hideMark/>
          </w:tcPr>
          <w:p w14:paraId="757633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166.277.762,16</w:t>
            </w:r>
          </w:p>
        </w:tc>
        <w:tc>
          <w:tcPr>
            <w:tcW w:w="215" w:type="pct"/>
            <w:noWrap/>
            <w:vAlign w:val="bottom"/>
            <w:hideMark/>
          </w:tcPr>
          <w:p w14:paraId="5299646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1AEE1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11.876.812.203,36</w:t>
            </w:r>
          </w:p>
        </w:tc>
        <w:tc>
          <w:tcPr>
            <w:tcW w:w="486" w:type="pct"/>
            <w:noWrap/>
            <w:vAlign w:val="bottom"/>
            <w:hideMark/>
          </w:tcPr>
          <w:p w14:paraId="0CFE4F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13.056.495.461,15</w:t>
            </w:r>
          </w:p>
        </w:tc>
        <w:tc>
          <w:tcPr>
            <w:tcW w:w="457" w:type="pct"/>
            <w:noWrap/>
            <w:vAlign w:val="bottom"/>
            <w:hideMark/>
          </w:tcPr>
          <w:p w14:paraId="13447B2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3.326.199.500,77</w:t>
            </w:r>
          </w:p>
        </w:tc>
        <w:tc>
          <w:tcPr>
            <w:tcW w:w="467" w:type="pct"/>
            <w:noWrap/>
            <w:vAlign w:val="bottom"/>
            <w:hideMark/>
          </w:tcPr>
          <w:p w14:paraId="4534EA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7.340.835,32</w:t>
            </w:r>
          </w:p>
        </w:tc>
        <w:tc>
          <w:tcPr>
            <w:tcW w:w="457" w:type="pct"/>
            <w:noWrap/>
            <w:vAlign w:val="bottom"/>
            <w:hideMark/>
          </w:tcPr>
          <w:p w14:paraId="1A0B486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3.333.540.336,09</w:t>
            </w:r>
          </w:p>
        </w:tc>
        <w:tc>
          <w:tcPr>
            <w:tcW w:w="486" w:type="pct"/>
            <w:noWrap/>
            <w:vAlign w:val="bottom"/>
            <w:hideMark/>
          </w:tcPr>
          <w:p w14:paraId="3DE494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9.722.955.125,06</w:t>
            </w:r>
          </w:p>
        </w:tc>
        <w:tc>
          <w:tcPr>
            <w:tcW w:w="527" w:type="pct"/>
            <w:noWrap/>
            <w:vAlign w:val="bottom"/>
            <w:hideMark/>
          </w:tcPr>
          <w:p w14:paraId="052B1F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211.024.856.876,85</w:t>
            </w:r>
          </w:p>
        </w:tc>
      </w:tr>
      <w:tr w:rsidR="000A55C6" w:rsidRPr="000A55C6" w14:paraId="747EE13F" w14:textId="77777777" w:rsidTr="000B30DF">
        <w:trPr>
          <w:trHeight w:val="227"/>
          <w:jc w:val="center"/>
        </w:trPr>
        <w:tc>
          <w:tcPr>
            <w:tcW w:w="164" w:type="pct"/>
            <w:noWrap/>
            <w:vAlign w:val="bottom"/>
            <w:hideMark/>
          </w:tcPr>
          <w:p w14:paraId="533BFD2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2096</w:t>
            </w:r>
          </w:p>
        </w:tc>
        <w:tc>
          <w:tcPr>
            <w:tcW w:w="413" w:type="pct"/>
            <w:noWrap/>
            <w:vAlign w:val="bottom"/>
            <w:hideMark/>
          </w:tcPr>
          <w:p w14:paraId="3F6B6CA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576.770.133,64</w:t>
            </w:r>
          </w:p>
        </w:tc>
        <w:tc>
          <w:tcPr>
            <w:tcW w:w="413" w:type="pct"/>
            <w:noWrap/>
            <w:vAlign w:val="bottom"/>
            <w:hideMark/>
          </w:tcPr>
          <w:p w14:paraId="17331D7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436.480.083,61</w:t>
            </w:r>
          </w:p>
        </w:tc>
        <w:tc>
          <w:tcPr>
            <w:tcW w:w="430" w:type="pct"/>
            <w:noWrap/>
            <w:vAlign w:val="bottom"/>
            <w:hideMark/>
          </w:tcPr>
          <w:p w14:paraId="1EFDB12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166.040.859,64</w:t>
            </w:r>
          </w:p>
        </w:tc>
        <w:tc>
          <w:tcPr>
            <w:tcW w:w="215" w:type="pct"/>
            <w:noWrap/>
            <w:vAlign w:val="bottom"/>
            <w:hideMark/>
          </w:tcPr>
          <w:p w14:paraId="0580E52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3CE2E7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12.450.466.555,73</w:t>
            </w:r>
          </w:p>
        </w:tc>
        <w:tc>
          <w:tcPr>
            <w:tcW w:w="486" w:type="pct"/>
            <w:noWrap/>
            <w:vAlign w:val="bottom"/>
            <w:hideMark/>
          </w:tcPr>
          <w:p w14:paraId="67E826C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13.629.757.632,62</w:t>
            </w:r>
          </w:p>
        </w:tc>
        <w:tc>
          <w:tcPr>
            <w:tcW w:w="457" w:type="pct"/>
            <w:noWrap/>
            <w:vAlign w:val="bottom"/>
            <w:hideMark/>
          </w:tcPr>
          <w:p w14:paraId="50242B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3.321.427.693,12</w:t>
            </w:r>
          </w:p>
        </w:tc>
        <w:tc>
          <w:tcPr>
            <w:tcW w:w="467" w:type="pct"/>
            <w:noWrap/>
            <w:vAlign w:val="bottom"/>
            <w:hideMark/>
          </w:tcPr>
          <w:p w14:paraId="16B263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7.340.710,79</w:t>
            </w:r>
          </w:p>
        </w:tc>
        <w:tc>
          <w:tcPr>
            <w:tcW w:w="457" w:type="pct"/>
            <w:noWrap/>
            <w:vAlign w:val="bottom"/>
            <w:hideMark/>
          </w:tcPr>
          <w:p w14:paraId="54934BD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3.328.768.403,91</w:t>
            </w:r>
          </w:p>
        </w:tc>
        <w:tc>
          <w:tcPr>
            <w:tcW w:w="486" w:type="pct"/>
            <w:noWrap/>
            <w:vAlign w:val="bottom"/>
            <w:hideMark/>
          </w:tcPr>
          <w:p w14:paraId="31D0CA6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10.300.989.228,71</w:t>
            </w:r>
          </w:p>
        </w:tc>
        <w:tc>
          <w:tcPr>
            <w:tcW w:w="527" w:type="pct"/>
            <w:noWrap/>
            <w:vAlign w:val="bottom"/>
            <w:hideMark/>
          </w:tcPr>
          <w:p w14:paraId="31F08DD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221.325.846.105,56</w:t>
            </w:r>
          </w:p>
        </w:tc>
      </w:tr>
      <w:tr w:rsidR="000A55C6" w:rsidRPr="000A55C6" w14:paraId="7991EAB8" w14:textId="77777777" w:rsidTr="000B30DF">
        <w:trPr>
          <w:trHeight w:val="227"/>
          <w:jc w:val="center"/>
        </w:trPr>
        <w:tc>
          <w:tcPr>
            <w:tcW w:w="164" w:type="pct"/>
            <w:noWrap/>
            <w:vAlign w:val="bottom"/>
            <w:hideMark/>
          </w:tcPr>
          <w:p w14:paraId="429434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2097</w:t>
            </w:r>
          </w:p>
        </w:tc>
        <w:tc>
          <w:tcPr>
            <w:tcW w:w="413" w:type="pct"/>
            <w:noWrap/>
            <w:vAlign w:val="bottom"/>
            <w:hideMark/>
          </w:tcPr>
          <w:p w14:paraId="4AA1CF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576.826.720,99</w:t>
            </w:r>
          </w:p>
        </w:tc>
        <w:tc>
          <w:tcPr>
            <w:tcW w:w="413" w:type="pct"/>
            <w:noWrap/>
            <w:vAlign w:val="bottom"/>
            <w:hideMark/>
          </w:tcPr>
          <w:p w14:paraId="3CA4391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436.338.744,32</w:t>
            </w:r>
          </w:p>
        </w:tc>
        <w:tc>
          <w:tcPr>
            <w:tcW w:w="430" w:type="pct"/>
            <w:noWrap/>
            <w:vAlign w:val="bottom"/>
            <w:hideMark/>
          </w:tcPr>
          <w:p w14:paraId="032E7A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165.712.140,11</w:t>
            </w:r>
          </w:p>
        </w:tc>
        <w:tc>
          <w:tcPr>
            <w:tcW w:w="215" w:type="pct"/>
            <w:noWrap/>
            <w:vAlign w:val="bottom"/>
            <w:hideMark/>
          </w:tcPr>
          <w:p w14:paraId="291D55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560AFB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13.058.224.920,23</w:t>
            </w:r>
          </w:p>
        </w:tc>
        <w:tc>
          <w:tcPr>
            <w:tcW w:w="486" w:type="pct"/>
            <w:noWrap/>
            <w:vAlign w:val="bottom"/>
            <w:hideMark/>
          </w:tcPr>
          <w:p w14:paraId="49421C0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14.237.102.525,65</w:t>
            </w:r>
          </w:p>
        </w:tc>
        <w:tc>
          <w:tcPr>
            <w:tcW w:w="457" w:type="pct"/>
            <w:noWrap/>
            <w:vAlign w:val="bottom"/>
            <w:hideMark/>
          </w:tcPr>
          <w:p w14:paraId="08393D5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3.314.818.944,78</w:t>
            </w:r>
          </w:p>
        </w:tc>
        <w:tc>
          <w:tcPr>
            <w:tcW w:w="467" w:type="pct"/>
            <w:noWrap/>
            <w:vAlign w:val="bottom"/>
            <w:hideMark/>
          </w:tcPr>
          <w:p w14:paraId="16F3DAF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7.341.430,99</w:t>
            </w:r>
          </w:p>
        </w:tc>
        <w:tc>
          <w:tcPr>
            <w:tcW w:w="457" w:type="pct"/>
            <w:noWrap/>
            <w:vAlign w:val="bottom"/>
            <w:hideMark/>
          </w:tcPr>
          <w:p w14:paraId="24235E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3.322.160.375,77</w:t>
            </w:r>
          </w:p>
        </w:tc>
        <w:tc>
          <w:tcPr>
            <w:tcW w:w="486" w:type="pct"/>
            <w:noWrap/>
            <w:vAlign w:val="bottom"/>
            <w:hideMark/>
          </w:tcPr>
          <w:p w14:paraId="7BF3770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10.914.942.149,88</w:t>
            </w:r>
          </w:p>
        </w:tc>
        <w:tc>
          <w:tcPr>
            <w:tcW w:w="527" w:type="pct"/>
            <w:noWrap/>
            <w:vAlign w:val="bottom"/>
            <w:hideMark/>
          </w:tcPr>
          <w:p w14:paraId="462AF8A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232.240.788.255,44</w:t>
            </w:r>
          </w:p>
        </w:tc>
      </w:tr>
      <w:tr w:rsidR="000A55C6" w:rsidRPr="000A55C6" w14:paraId="21FD9AC9" w14:textId="77777777" w:rsidTr="000B30DF">
        <w:trPr>
          <w:trHeight w:val="227"/>
          <w:jc w:val="center"/>
        </w:trPr>
        <w:tc>
          <w:tcPr>
            <w:tcW w:w="164" w:type="pct"/>
            <w:noWrap/>
            <w:vAlign w:val="bottom"/>
            <w:hideMark/>
          </w:tcPr>
          <w:p w14:paraId="6DE67CB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2098</w:t>
            </w:r>
          </w:p>
        </w:tc>
        <w:tc>
          <w:tcPr>
            <w:tcW w:w="413" w:type="pct"/>
            <w:noWrap/>
            <w:vAlign w:val="bottom"/>
            <w:hideMark/>
          </w:tcPr>
          <w:p w14:paraId="3E4A893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576.883.972,31</w:t>
            </w:r>
          </w:p>
        </w:tc>
        <w:tc>
          <w:tcPr>
            <w:tcW w:w="413" w:type="pct"/>
            <w:noWrap/>
            <w:vAlign w:val="bottom"/>
            <w:hideMark/>
          </w:tcPr>
          <w:p w14:paraId="4C7EC0A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436.291.438,65</w:t>
            </w:r>
          </w:p>
        </w:tc>
        <w:tc>
          <w:tcPr>
            <w:tcW w:w="430" w:type="pct"/>
            <w:noWrap/>
            <w:vAlign w:val="bottom"/>
            <w:hideMark/>
          </w:tcPr>
          <w:p w14:paraId="35B166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165.585.528,67</w:t>
            </w:r>
          </w:p>
        </w:tc>
        <w:tc>
          <w:tcPr>
            <w:tcW w:w="215" w:type="pct"/>
            <w:noWrap/>
            <w:vAlign w:val="bottom"/>
            <w:hideMark/>
          </w:tcPr>
          <w:p w14:paraId="71B970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22BCF7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13.702.206.507,07</w:t>
            </w:r>
          </w:p>
        </w:tc>
        <w:tc>
          <w:tcPr>
            <w:tcW w:w="486" w:type="pct"/>
            <w:noWrap/>
            <w:vAlign w:val="bottom"/>
            <w:hideMark/>
          </w:tcPr>
          <w:p w14:paraId="15C2C16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14.880.967.446,70</w:t>
            </w:r>
          </w:p>
        </w:tc>
        <w:tc>
          <w:tcPr>
            <w:tcW w:w="457" w:type="pct"/>
            <w:noWrap/>
            <w:vAlign w:val="bottom"/>
            <w:hideMark/>
          </w:tcPr>
          <w:p w14:paraId="6B8256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3.312.251.975,98</w:t>
            </w:r>
          </w:p>
        </w:tc>
        <w:tc>
          <w:tcPr>
            <w:tcW w:w="467" w:type="pct"/>
            <w:noWrap/>
            <w:vAlign w:val="bottom"/>
            <w:hideMark/>
          </w:tcPr>
          <w:p w14:paraId="0243DE8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7.342.159,65</w:t>
            </w:r>
          </w:p>
        </w:tc>
        <w:tc>
          <w:tcPr>
            <w:tcW w:w="457" w:type="pct"/>
            <w:noWrap/>
            <w:vAlign w:val="bottom"/>
            <w:hideMark/>
          </w:tcPr>
          <w:p w14:paraId="00BD879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3.319.594.135,63</w:t>
            </w:r>
          </w:p>
        </w:tc>
        <w:tc>
          <w:tcPr>
            <w:tcW w:w="486" w:type="pct"/>
            <w:noWrap/>
            <w:vAlign w:val="bottom"/>
            <w:hideMark/>
          </w:tcPr>
          <w:p w14:paraId="020760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11.561.373.311,07</w:t>
            </w:r>
          </w:p>
        </w:tc>
        <w:tc>
          <w:tcPr>
            <w:tcW w:w="527" w:type="pct"/>
            <w:noWrap/>
            <w:vAlign w:val="bottom"/>
            <w:hideMark/>
          </w:tcPr>
          <w:p w14:paraId="700C469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243.802.161.566,51</w:t>
            </w:r>
          </w:p>
        </w:tc>
      </w:tr>
      <w:tr w:rsidR="000A55C6" w:rsidRPr="000A55C6" w14:paraId="53F38F95" w14:textId="77777777" w:rsidTr="000B30DF">
        <w:trPr>
          <w:trHeight w:val="227"/>
          <w:jc w:val="center"/>
        </w:trPr>
        <w:tc>
          <w:tcPr>
            <w:tcW w:w="164" w:type="pct"/>
            <w:noWrap/>
            <w:vAlign w:val="bottom"/>
            <w:hideMark/>
          </w:tcPr>
          <w:p w14:paraId="1927D1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2099</w:t>
            </w:r>
          </w:p>
        </w:tc>
        <w:tc>
          <w:tcPr>
            <w:tcW w:w="413" w:type="pct"/>
            <w:noWrap/>
            <w:vAlign w:val="bottom"/>
            <w:hideMark/>
          </w:tcPr>
          <w:p w14:paraId="27AF768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576.939.608,93</w:t>
            </w:r>
          </w:p>
        </w:tc>
        <w:tc>
          <w:tcPr>
            <w:tcW w:w="413" w:type="pct"/>
            <w:noWrap/>
            <w:vAlign w:val="bottom"/>
            <w:hideMark/>
          </w:tcPr>
          <w:p w14:paraId="11630BE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436.309.522,70</w:t>
            </w:r>
          </w:p>
        </w:tc>
        <w:tc>
          <w:tcPr>
            <w:tcW w:w="430" w:type="pct"/>
            <w:noWrap/>
            <w:vAlign w:val="bottom"/>
            <w:hideMark/>
          </w:tcPr>
          <w:p w14:paraId="1FCCAE9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165.602.392,07</w:t>
            </w:r>
          </w:p>
        </w:tc>
        <w:tc>
          <w:tcPr>
            <w:tcW w:w="215" w:type="pct"/>
            <w:noWrap/>
            <w:vAlign w:val="bottom"/>
            <w:hideMark/>
          </w:tcPr>
          <w:p w14:paraId="0A5241C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0B32DB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14.384.327.532,42</w:t>
            </w:r>
          </w:p>
        </w:tc>
        <w:tc>
          <w:tcPr>
            <w:tcW w:w="486" w:type="pct"/>
            <w:noWrap/>
            <w:vAlign w:val="bottom"/>
            <w:hideMark/>
          </w:tcPr>
          <w:p w14:paraId="44EE847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15.563.179.056,12</w:t>
            </w:r>
          </w:p>
        </w:tc>
        <w:tc>
          <w:tcPr>
            <w:tcW w:w="457" w:type="pct"/>
            <w:noWrap/>
            <w:vAlign w:val="bottom"/>
            <w:hideMark/>
          </w:tcPr>
          <w:p w14:paraId="0D5C12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3.312.554.289,84</w:t>
            </w:r>
          </w:p>
        </w:tc>
        <w:tc>
          <w:tcPr>
            <w:tcW w:w="467" w:type="pct"/>
            <w:noWrap/>
            <w:vAlign w:val="bottom"/>
            <w:hideMark/>
          </w:tcPr>
          <w:p w14:paraId="205113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7.342.867,75</w:t>
            </w:r>
          </w:p>
        </w:tc>
        <w:tc>
          <w:tcPr>
            <w:tcW w:w="457" w:type="pct"/>
            <w:noWrap/>
            <w:vAlign w:val="bottom"/>
            <w:hideMark/>
          </w:tcPr>
          <w:p w14:paraId="6175744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3.319.897.157,59</w:t>
            </w:r>
          </w:p>
        </w:tc>
        <w:tc>
          <w:tcPr>
            <w:tcW w:w="486" w:type="pct"/>
            <w:noWrap/>
            <w:vAlign w:val="bottom"/>
            <w:hideMark/>
          </w:tcPr>
          <w:p w14:paraId="71FA05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12.243.281.898,53</w:t>
            </w:r>
          </w:p>
        </w:tc>
        <w:tc>
          <w:tcPr>
            <w:tcW w:w="527" w:type="pct"/>
            <w:noWrap/>
            <w:vAlign w:val="bottom"/>
            <w:hideMark/>
          </w:tcPr>
          <w:p w14:paraId="1F9FE3D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256.045.443.465,04</w:t>
            </w:r>
          </w:p>
        </w:tc>
      </w:tr>
      <w:tr w:rsidR="000A55C6" w:rsidRPr="000A55C6" w14:paraId="3A0A2B93" w14:textId="77777777" w:rsidTr="000B30DF">
        <w:trPr>
          <w:trHeight w:val="227"/>
          <w:jc w:val="center"/>
        </w:trPr>
        <w:tc>
          <w:tcPr>
            <w:tcW w:w="164" w:type="pct"/>
            <w:noWrap/>
            <w:vAlign w:val="bottom"/>
            <w:hideMark/>
          </w:tcPr>
          <w:p w14:paraId="41D82BF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2100</w:t>
            </w:r>
          </w:p>
        </w:tc>
        <w:tc>
          <w:tcPr>
            <w:tcW w:w="413" w:type="pct"/>
            <w:noWrap/>
            <w:vAlign w:val="bottom"/>
            <w:hideMark/>
          </w:tcPr>
          <w:p w14:paraId="1D1C28C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576.860.885,28</w:t>
            </w:r>
          </w:p>
        </w:tc>
        <w:tc>
          <w:tcPr>
            <w:tcW w:w="413" w:type="pct"/>
            <w:noWrap/>
            <w:vAlign w:val="bottom"/>
            <w:hideMark/>
          </w:tcPr>
          <w:p w14:paraId="5C54558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436.132.076,93</w:t>
            </w:r>
          </w:p>
        </w:tc>
        <w:tc>
          <w:tcPr>
            <w:tcW w:w="430" w:type="pct"/>
            <w:noWrap/>
            <w:vAlign w:val="bottom"/>
            <w:hideMark/>
          </w:tcPr>
          <w:p w14:paraId="2A61AE4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165.373.203,50</w:t>
            </w:r>
          </w:p>
        </w:tc>
        <w:tc>
          <w:tcPr>
            <w:tcW w:w="215" w:type="pct"/>
            <w:noWrap/>
            <w:vAlign w:val="bottom"/>
            <w:hideMark/>
          </w:tcPr>
          <w:p w14:paraId="0066AC6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7DF105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15.106.681.164,44</w:t>
            </w:r>
          </w:p>
        </w:tc>
        <w:tc>
          <w:tcPr>
            <w:tcW w:w="486" w:type="pct"/>
            <w:noWrap/>
            <w:vAlign w:val="bottom"/>
            <w:hideMark/>
          </w:tcPr>
          <w:p w14:paraId="227A172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16.285.047.330,15</w:t>
            </w:r>
          </w:p>
        </w:tc>
        <w:tc>
          <w:tcPr>
            <w:tcW w:w="457" w:type="pct"/>
            <w:noWrap/>
            <w:vAlign w:val="bottom"/>
            <w:hideMark/>
          </w:tcPr>
          <w:p w14:paraId="40D7C3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3.307.935.371,62</w:t>
            </w:r>
          </w:p>
        </w:tc>
        <w:tc>
          <w:tcPr>
            <w:tcW w:w="467" w:type="pct"/>
            <w:noWrap/>
            <w:vAlign w:val="bottom"/>
            <w:hideMark/>
          </w:tcPr>
          <w:p w14:paraId="30809B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7.341.865,81</w:t>
            </w:r>
          </w:p>
        </w:tc>
        <w:tc>
          <w:tcPr>
            <w:tcW w:w="457" w:type="pct"/>
            <w:noWrap/>
            <w:vAlign w:val="bottom"/>
            <w:hideMark/>
          </w:tcPr>
          <w:p w14:paraId="50E782A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3.315.277.237,43</w:t>
            </w:r>
          </w:p>
        </w:tc>
        <w:tc>
          <w:tcPr>
            <w:tcW w:w="486" w:type="pct"/>
            <w:noWrap/>
            <w:vAlign w:val="bottom"/>
            <w:hideMark/>
          </w:tcPr>
          <w:p w14:paraId="5C8C7B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12.969.770.092,72</w:t>
            </w:r>
          </w:p>
        </w:tc>
        <w:tc>
          <w:tcPr>
            <w:tcW w:w="527" w:type="pct"/>
            <w:noWrap/>
            <w:vAlign w:val="bottom"/>
            <w:hideMark/>
          </w:tcPr>
          <w:p w14:paraId="146677A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269.015.213.557,76</w:t>
            </w:r>
          </w:p>
        </w:tc>
      </w:tr>
      <w:tr w:rsidR="000A55C6" w:rsidRPr="000A55C6" w14:paraId="3E5DF78C" w14:textId="77777777" w:rsidTr="000B30DF">
        <w:trPr>
          <w:trHeight w:val="227"/>
          <w:jc w:val="center"/>
        </w:trPr>
        <w:tc>
          <w:tcPr>
            <w:tcW w:w="164" w:type="pct"/>
            <w:noWrap/>
            <w:vAlign w:val="bottom"/>
            <w:hideMark/>
          </w:tcPr>
          <w:p w14:paraId="3336665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2101</w:t>
            </w:r>
          </w:p>
        </w:tc>
        <w:tc>
          <w:tcPr>
            <w:tcW w:w="413" w:type="pct"/>
            <w:noWrap/>
            <w:vAlign w:val="bottom"/>
            <w:hideMark/>
          </w:tcPr>
          <w:p w14:paraId="490008F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576.916.338,47</w:t>
            </w:r>
          </w:p>
        </w:tc>
        <w:tc>
          <w:tcPr>
            <w:tcW w:w="413" w:type="pct"/>
            <w:noWrap/>
            <w:vAlign w:val="bottom"/>
            <w:hideMark/>
          </w:tcPr>
          <w:p w14:paraId="2163E56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436.065.193,31</w:t>
            </w:r>
          </w:p>
        </w:tc>
        <w:tc>
          <w:tcPr>
            <w:tcW w:w="430" w:type="pct"/>
            <w:noWrap/>
            <w:vAlign w:val="bottom"/>
            <w:hideMark/>
          </w:tcPr>
          <w:p w14:paraId="1063C6A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165.208.281,47</w:t>
            </w:r>
          </w:p>
        </w:tc>
        <w:tc>
          <w:tcPr>
            <w:tcW w:w="215" w:type="pct"/>
            <w:noWrap/>
            <w:vAlign w:val="bottom"/>
            <w:hideMark/>
          </w:tcPr>
          <w:p w14:paraId="5EC8DDA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5AEBC8C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15.871.897.599,91</w:t>
            </w:r>
          </w:p>
        </w:tc>
        <w:tc>
          <w:tcPr>
            <w:tcW w:w="486" w:type="pct"/>
            <w:noWrap/>
            <w:vAlign w:val="bottom"/>
            <w:hideMark/>
          </w:tcPr>
          <w:p w14:paraId="228238D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17.050.087.413,16</w:t>
            </w:r>
          </w:p>
        </w:tc>
        <w:tc>
          <w:tcPr>
            <w:tcW w:w="457" w:type="pct"/>
            <w:noWrap/>
            <w:vAlign w:val="bottom"/>
            <w:hideMark/>
          </w:tcPr>
          <w:p w14:paraId="78CC1D1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3.304.601.745,05</w:t>
            </w:r>
          </w:p>
        </w:tc>
        <w:tc>
          <w:tcPr>
            <w:tcW w:w="467" w:type="pct"/>
            <w:noWrap/>
            <w:vAlign w:val="bottom"/>
            <w:hideMark/>
          </w:tcPr>
          <w:p w14:paraId="4985255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7.342.571,58</w:t>
            </w:r>
          </w:p>
        </w:tc>
        <w:tc>
          <w:tcPr>
            <w:tcW w:w="457" w:type="pct"/>
            <w:noWrap/>
            <w:vAlign w:val="bottom"/>
            <w:hideMark/>
          </w:tcPr>
          <w:p w14:paraId="13F7668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3.311.944.316,63</w:t>
            </w:r>
          </w:p>
        </w:tc>
        <w:tc>
          <w:tcPr>
            <w:tcW w:w="486" w:type="pct"/>
            <w:noWrap/>
            <w:vAlign w:val="bottom"/>
            <w:hideMark/>
          </w:tcPr>
          <w:p w14:paraId="1525520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13.738.143.096,53</w:t>
            </w:r>
          </w:p>
        </w:tc>
        <w:tc>
          <w:tcPr>
            <w:tcW w:w="527" w:type="pct"/>
            <w:noWrap/>
            <w:vAlign w:val="bottom"/>
            <w:hideMark/>
          </w:tcPr>
          <w:p w14:paraId="53C8186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282.753.356.654,29</w:t>
            </w:r>
          </w:p>
        </w:tc>
      </w:tr>
      <w:tr w:rsidR="000A55C6" w:rsidRPr="000A55C6" w14:paraId="7CFD0F86" w14:textId="77777777" w:rsidTr="000B30DF">
        <w:trPr>
          <w:trHeight w:val="227"/>
          <w:jc w:val="center"/>
        </w:trPr>
        <w:tc>
          <w:tcPr>
            <w:tcW w:w="164" w:type="pct"/>
            <w:noWrap/>
            <w:vAlign w:val="bottom"/>
            <w:hideMark/>
          </w:tcPr>
          <w:p w14:paraId="35EE898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2102</w:t>
            </w:r>
          </w:p>
        </w:tc>
        <w:tc>
          <w:tcPr>
            <w:tcW w:w="413" w:type="pct"/>
            <w:noWrap/>
            <w:vAlign w:val="bottom"/>
            <w:hideMark/>
          </w:tcPr>
          <w:p w14:paraId="1B1FE24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577.074.631,25</w:t>
            </w:r>
          </w:p>
        </w:tc>
        <w:tc>
          <w:tcPr>
            <w:tcW w:w="413" w:type="pct"/>
            <w:noWrap/>
            <w:vAlign w:val="bottom"/>
            <w:hideMark/>
          </w:tcPr>
          <w:p w14:paraId="31399C62"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436.168.259,31</w:t>
            </w:r>
          </w:p>
        </w:tc>
        <w:tc>
          <w:tcPr>
            <w:tcW w:w="430" w:type="pct"/>
            <w:noWrap/>
            <w:vAlign w:val="bottom"/>
            <w:hideMark/>
          </w:tcPr>
          <w:p w14:paraId="0A31317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165.287.500,51</w:t>
            </w:r>
          </w:p>
        </w:tc>
        <w:tc>
          <w:tcPr>
            <w:tcW w:w="215" w:type="pct"/>
            <w:noWrap/>
            <w:vAlign w:val="bottom"/>
            <w:hideMark/>
          </w:tcPr>
          <w:p w14:paraId="1C43A8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6AA703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16.682.448.042,60</w:t>
            </w:r>
          </w:p>
        </w:tc>
        <w:tc>
          <w:tcPr>
            <w:tcW w:w="486" w:type="pct"/>
            <w:noWrap/>
            <w:vAlign w:val="bottom"/>
            <w:hideMark/>
          </w:tcPr>
          <w:p w14:paraId="2439F41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17.860.978.433,67</w:t>
            </w:r>
          </w:p>
        </w:tc>
        <w:tc>
          <w:tcPr>
            <w:tcW w:w="457" w:type="pct"/>
            <w:noWrap/>
            <w:vAlign w:val="bottom"/>
            <w:hideMark/>
          </w:tcPr>
          <w:p w14:paraId="5E54D06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3.306.151.094,36</w:t>
            </w:r>
          </w:p>
        </w:tc>
        <w:tc>
          <w:tcPr>
            <w:tcW w:w="467" w:type="pct"/>
            <w:noWrap/>
            <w:vAlign w:val="bottom"/>
            <w:hideMark/>
          </w:tcPr>
          <w:p w14:paraId="76CB909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7.344.586,22</w:t>
            </w:r>
          </w:p>
        </w:tc>
        <w:tc>
          <w:tcPr>
            <w:tcW w:w="457" w:type="pct"/>
            <w:noWrap/>
            <w:vAlign w:val="bottom"/>
            <w:hideMark/>
          </w:tcPr>
          <w:p w14:paraId="7A76481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3.313.495.680,58</w:t>
            </w:r>
          </w:p>
        </w:tc>
        <w:tc>
          <w:tcPr>
            <w:tcW w:w="486" w:type="pct"/>
            <w:noWrap/>
            <w:vAlign w:val="bottom"/>
            <w:hideMark/>
          </w:tcPr>
          <w:p w14:paraId="26B8A1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14.547.482.753,09</w:t>
            </w:r>
          </w:p>
        </w:tc>
        <w:tc>
          <w:tcPr>
            <w:tcW w:w="527" w:type="pct"/>
            <w:noWrap/>
            <w:vAlign w:val="bottom"/>
            <w:hideMark/>
          </w:tcPr>
          <w:p w14:paraId="1422254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297.300.839.407,38</w:t>
            </w:r>
          </w:p>
        </w:tc>
      </w:tr>
      <w:tr w:rsidR="000A55C6" w:rsidRPr="000A55C6" w14:paraId="4491280A" w14:textId="77777777" w:rsidTr="000B30DF">
        <w:trPr>
          <w:trHeight w:val="227"/>
          <w:jc w:val="center"/>
        </w:trPr>
        <w:tc>
          <w:tcPr>
            <w:tcW w:w="164" w:type="pct"/>
            <w:noWrap/>
            <w:vAlign w:val="bottom"/>
            <w:hideMark/>
          </w:tcPr>
          <w:p w14:paraId="134975C1"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lastRenderedPageBreak/>
              <w:t>2103</w:t>
            </w:r>
          </w:p>
        </w:tc>
        <w:tc>
          <w:tcPr>
            <w:tcW w:w="413" w:type="pct"/>
            <w:noWrap/>
            <w:vAlign w:val="bottom"/>
            <w:hideMark/>
          </w:tcPr>
          <w:p w14:paraId="04371A2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576.973.731,58</w:t>
            </w:r>
          </w:p>
        </w:tc>
        <w:tc>
          <w:tcPr>
            <w:tcW w:w="413" w:type="pct"/>
            <w:noWrap/>
            <w:vAlign w:val="bottom"/>
            <w:hideMark/>
          </w:tcPr>
          <w:p w14:paraId="50F2DD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436.086.891,89</w:t>
            </w:r>
          </w:p>
        </w:tc>
        <w:tc>
          <w:tcPr>
            <w:tcW w:w="430" w:type="pct"/>
            <w:noWrap/>
            <w:vAlign w:val="bottom"/>
            <w:hideMark/>
          </w:tcPr>
          <w:p w14:paraId="102E0B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165.328.817,07</w:t>
            </w:r>
          </w:p>
        </w:tc>
        <w:tc>
          <w:tcPr>
            <w:tcW w:w="215" w:type="pct"/>
            <w:noWrap/>
            <w:vAlign w:val="bottom"/>
            <w:hideMark/>
          </w:tcPr>
          <w:p w14:paraId="5188E51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0BCA513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17.540.749.525,04</w:t>
            </w:r>
          </w:p>
        </w:tc>
        <w:tc>
          <w:tcPr>
            <w:tcW w:w="486" w:type="pct"/>
            <w:noWrap/>
            <w:vAlign w:val="bottom"/>
            <w:hideMark/>
          </w:tcPr>
          <w:p w14:paraId="6B9B8AD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18.719.138.965,58</w:t>
            </w:r>
          </w:p>
        </w:tc>
        <w:tc>
          <w:tcPr>
            <w:tcW w:w="457" w:type="pct"/>
            <w:noWrap/>
            <w:vAlign w:val="bottom"/>
            <w:hideMark/>
          </w:tcPr>
          <w:p w14:paraId="492A59B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3.306.942.927,71</w:t>
            </w:r>
          </w:p>
        </w:tc>
        <w:tc>
          <w:tcPr>
            <w:tcW w:w="467" w:type="pct"/>
            <w:noWrap/>
            <w:vAlign w:val="bottom"/>
            <w:hideMark/>
          </w:tcPr>
          <w:p w14:paraId="78C05B7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7.343.302,04</w:t>
            </w:r>
          </w:p>
        </w:tc>
        <w:tc>
          <w:tcPr>
            <w:tcW w:w="457" w:type="pct"/>
            <w:noWrap/>
            <w:vAlign w:val="bottom"/>
            <w:hideMark/>
          </w:tcPr>
          <w:p w14:paraId="068258A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3.314.286.229,75</w:t>
            </w:r>
          </w:p>
        </w:tc>
        <w:tc>
          <w:tcPr>
            <w:tcW w:w="486" w:type="pct"/>
            <w:noWrap/>
            <w:vAlign w:val="bottom"/>
            <w:hideMark/>
          </w:tcPr>
          <w:p w14:paraId="518F9F9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15.404.852.735,83</w:t>
            </w:r>
          </w:p>
        </w:tc>
        <w:tc>
          <w:tcPr>
            <w:tcW w:w="527" w:type="pct"/>
            <w:noWrap/>
            <w:vAlign w:val="bottom"/>
            <w:hideMark/>
          </w:tcPr>
          <w:p w14:paraId="0DE9273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312.705.692.143,21</w:t>
            </w:r>
          </w:p>
        </w:tc>
      </w:tr>
      <w:tr w:rsidR="000A55C6" w:rsidRPr="000A55C6" w14:paraId="3592831F" w14:textId="77777777" w:rsidTr="000B30DF">
        <w:trPr>
          <w:trHeight w:val="227"/>
          <w:jc w:val="center"/>
        </w:trPr>
        <w:tc>
          <w:tcPr>
            <w:tcW w:w="164" w:type="pct"/>
            <w:noWrap/>
            <w:vAlign w:val="bottom"/>
            <w:hideMark/>
          </w:tcPr>
          <w:p w14:paraId="0FB9EC0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2104</w:t>
            </w:r>
          </w:p>
        </w:tc>
        <w:tc>
          <w:tcPr>
            <w:tcW w:w="413" w:type="pct"/>
            <w:noWrap/>
            <w:vAlign w:val="bottom"/>
            <w:hideMark/>
          </w:tcPr>
          <w:p w14:paraId="6AA0FE6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576.884.902,73</w:t>
            </w:r>
          </w:p>
        </w:tc>
        <w:tc>
          <w:tcPr>
            <w:tcW w:w="413" w:type="pct"/>
            <w:noWrap/>
            <w:vAlign w:val="bottom"/>
            <w:hideMark/>
          </w:tcPr>
          <w:p w14:paraId="3D4C3C7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435.853.741,92</w:t>
            </w:r>
          </w:p>
        </w:tc>
        <w:tc>
          <w:tcPr>
            <w:tcW w:w="430" w:type="pct"/>
            <w:noWrap/>
            <w:vAlign w:val="bottom"/>
            <w:hideMark/>
          </w:tcPr>
          <w:p w14:paraId="30B8578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165.018.609,77</w:t>
            </w:r>
          </w:p>
        </w:tc>
        <w:tc>
          <w:tcPr>
            <w:tcW w:w="215" w:type="pct"/>
            <w:noWrap/>
            <w:vAlign w:val="bottom"/>
            <w:hideMark/>
          </w:tcPr>
          <w:p w14:paraId="2B03B0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479767D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18.449.635.836,45</w:t>
            </w:r>
          </w:p>
        </w:tc>
        <w:tc>
          <w:tcPr>
            <w:tcW w:w="486" w:type="pct"/>
            <w:noWrap/>
            <w:vAlign w:val="bottom"/>
            <w:hideMark/>
          </w:tcPr>
          <w:p w14:paraId="167732D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19.627.393.090,87</w:t>
            </w:r>
          </w:p>
        </w:tc>
        <w:tc>
          <w:tcPr>
            <w:tcW w:w="457" w:type="pct"/>
            <w:noWrap/>
            <w:vAlign w:val="bottom"/>
            <w:hideMark/>
          </w:tcPr>
          <w:p w14:paraId="75E6417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3.300.704.917,76</w:t>
            </w:r>
          </w:p>
        </w:tc>
        <w:tc>
          <w:tcPr>
            <w:tcW w:w="467" w:type="pct"/>
            <w:noWrap/>
            <w:vAlign w:val="bottom"/>
            <w:hideMark/>
          </w:tcPr>
          <w:p w14:paraId="1D6B3B0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7.342.171,49</w:t>
            </w:r>
          </w:p>
        </w:tc>
        <w:tc>
          <w:tcPr>
            <w:tcW w:w="457" w:type="pct"/>
            <w:noWrap/>
            <w:vAlign w:val="bottom"/>
            <w:hideMark/>
          </w:tcPr>
          <w:p w14:paraId="35C3E3C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3.308.047.089,25</w:t>
            </w:r>
          </w:p>
        </w:tc>
        <w:tc>
          <w:tcPr>
            <w:tcW w:w="486" w:type="pct"/>
            <w:noWrap/>
            <w:vAlign w:val="bottom"/>
            <w:hideMark/>
          </w:tcPr>
          <w:p w14:paraId="3706A655"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16.319.346.001,62</w:t>
            </w:r>
          </w:p>
        </w:tc>
        <w:tc>
          <w:tcPr>
            <w:tcW w:w="527" w:type="pct"/>
            <w:noWrap/>
            <w:vAlign w:val="bottom"/>
            <w:hideMark/>
          </w:tcPr>
          <w:p w14:paraId="1527DE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329.025.038.144,83</w:t>
            </w:r>
          </w:p>
        </w:tc>
      </w:tr>
      <w:tr w:rsidR="000A55C6" w:rsidRPr="000A55C6" w14:paraId="6AA443D8" w14:textId="77777777" w:rsidTr="000B30DF">
        <w:trPr>
          <w:trHeight w:val="227"/>
          <w:jc w:val="center"/>
        </w:trPr>
        <w:tc>
          <w:tcPr>
            <w:tcW w:w="164" w:type="pct"/>
            <w:noWrap/>
            <w:vAlign w:val="bottom"/>
            <w:hideMark/>
          </w:tcPr>
          <w:p w14:paraId="50BD0E4F"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2105</w:t>
            </w:r>
          </w:p>
        </w:tc>
        <w:tc>
          <w:tcPr>
            <w:tcW w:w="413" w:type="pct"/>
            <w:noWrap/>
            <w:vAlign w:val="bottom"/>
            <w:hideMark/>
          </w:tcPr>
          <w:p w14:paraId="7FDAC290"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577.223.273,36</w:t>
            </w:r>
          </w:p>
        </w:tc>
        <w:tc>
          <w:tcPr>
            <w:tcW w:w="413" w:type="pct"/>
            <w:noWrap/>
            <w:vAlign w:val="bottom"/>
            <w:hideMark/>
          </w:tcPr>
          <w:p w14:paraId="066714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436.034.295,79</w:t>
            </w:r>
          </w:p>
        </w:tc>
        <w:tc>
          <w:tcPr>
            <w:tcW w:w="430" w:type="pct"/>
            <w:noWrap/>
            <w:vAlign w:val="bottom"/>
            <w:hideMark/>
          </w:tcPr>
          <w:p w14:paraId="3B90651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165.028.076,51</w:t>
            </w:r>
          </w:p>
        </w:tc>
        <w:tc>
          <w:tcPr>
            <w:tcW w:w="215" w:type="pct"/>
            <w:noWrap/>
            <w:vAlign w:val="bottom"/>
            <w:hideMark/>
          </w:tcPr>
          <w:p w14:paraId="2D83316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D0BBEB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19.412.477.250,55</w:t>
            </w:r>
          </w:p>
        </w:tc>
        <w:tc>
          <w:tcPr>
            <w:tcW w:w="486" w:type="pct"/>
            <w:noWrap/>
            <w:vAlign w:val="bottom"/>
            <w:hideMark/>
          </w:tcPr>
          <w:p w14:paraId="669F90EC"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20.590.762.896,21</w:t>
            </w:r>
          </w:p>
        </w:tc>
        <w:tc>
          <w:tcPr>
            <w:tcW w:w="457" w:type="pct"/>
            <w:noWrap/>
            <w:vAlign w:val="bottom"/>
            <w:hideMark/>
          </w:tcPr>
          <w:p w14:paraId="12879AE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3.300.861.456,34</w:t>
            </w:r>
          </w:p>
        </w:tc>
        <w:tc>
          <w:tcPr>
            <w:tcW w:w="467" w:type="pct"/>
            <w:noWrap/>
            <w:vAlign w:val="bottom"/>
            <w:hideMark/>
          </w:tcPr>
          <w:p w14:paraId="774E82B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7.346.478,02</w:t>
            </w:r>
          </w:p>
        </w:tc>
        <w:tc>
          <w:tcPr>
            <w:tcW w:w="457" w:type="pct"/>
            <w:noWrap/>
            <w:vAlign w:val="bottom"/>
            <w:hideMark/>
          </w:tcPr>
          <w:p w14:paraId="19F93E16"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3.308.207.934,36</w:t>
            </w:r>
          </w:p>
        </w:tc>
        <w:tc>
          <w:tcPr>
            <w:tcW w:w="486" w:type="pct"/>
            <w:noWrap/>
            <w:vAlign w:val="bottom"/>
            <w:hideMark/>
          </w:tcPr>
          <w:p w14:paraId="09CF8DDD"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17.282.554.961,85</w:t>
            </w:r>
          </w:p>
        </w:tc>
        <w:tc>
          <w:tcPr>
            <w:tcW w:w="527" w:type="pct"/>
            <w:noWrap/>
            <w:vAlign w:val="bottom"/>
            <w:hideMark/>
          </w:tcPr>
          <w:p w14:paraId="7A820FC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346.307.593.106,68</w:t>
            </w:r>
          </w:p>
        </w:tc>
      </w:tr>
      <w:tr w:rsidR="000A55C6" w:rsidRPr="000A55C6" w14:paraId="01352F4B" w14:textId="77777777" w:rsidTr="000B30DF">
        <w:trPr>
          <w:trHeight w:val="227"/>
          <w:jc w:val="center"/>
        </w:trPr>
        <w:tc>
          <w:tcPr>
            <w:tcW w:w="164" w:type="pct"/>
            <w:noWrap/>
            <w:vAlign w:val="bottom"/>
            <w:hideMark/>
          </w:tcPr>
          <w:p w14:paraId="3ACBAD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2106</w:t>
            </w:r>
          </w:p>
        </w:tc>
        <w:tc>
          <w:tcPr>
            <w:tcW w:w="413" w:type="pct"/>
            <w:noWrap/>
            <w:vAlign w:val="bottom"/>
            <w:hideMark/>
          </w:tcPr>
          <w:p w14:paraId="32D4A6DE"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577.243.939,01</w:t>
            </w:r>
          </w:p>
        </w:tc>
        <w:tc>
          <w:tcPr>
            <w:tcW w:w="413" w:type="pct"/>
            <w:noWrap/>
            <w:vAlign w:val="bottom"/>
            <w:hideMark/>
          </w:tcPr>
          <w:p w14:paraId="2312548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436.115.370,80</w:t>
            </w:r>
          </w:p>
        </w:tc>
        <w:tc>
          <w:tcPr>
            <w:tcW w:w="430" w:type="pct"/>
            <w:noWrap/>
            <w:vAlign w:val="bottom"/>
            <w:hideMark/>
          </w:tcPr>
          <w:p w14:paraId="1140F278"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165.277.669,37</w:t>
            </w:r>
          </w:p>
        </w:tc>
        <w:tc>
          <w:tcPr>
            <w:tcW w:w="215" w:type="pct"/>
            <w:noWrap/>
            <w:vAlign w:val="bottom"/>
            <w:hideMark/>
          </w:tcPr>
          <w:p w14:paraId="03A2A703"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6" w:type="pct"/>
            <w:noWrap/>
            <w:vAlign w:val="bottom"/>
            <w:hideMark/>
          </w:tcPr>
          <w:p w14:paraId="11EDC129"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20.432.147.993,29</w:t>
            </w:r>
          </w:p>
        </w:tc>
        <w:tc>
          <w:tcPr>
            <w:tcW w:w="486" w:type="pct"/>
            <w:noWrap/>
            <w:vAlign w:val="bottom"/>
            <w:hideMark/>
          </w:tcPr>
          <w:p w14:paraId="6917F5A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21.610.784.972,47</w:t>
            </w:r>
          </w:p>
        </w:tc>
        <w:tc>
          <w:tcPr>
            <w:tcW w:w="457" w:type="pct"/>
            <w:noWrap/>
            <w:vAlign w:val="bottom"/>
            <w:hideMark/>
          </w:tcPr>
          <w:p w14:paraId="57388EAA"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3.305.821.793,80</w:t>
            </w:r>
          </w:p>
        </w:tc>
        <w:tc>
          <w:tcPr>
            <w:tcW w:w="467" w:type="pct"/>
            <w:noWrap/>
            <w:vAlign w:val="bottom"/>
            <w:hideMark/>
          </w:tcPr>
          <w:p w14:paraId="2FC5FF07"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7.346.741,04</w:t>
            </w:r>
          </w:p>
        </w:tc>
        <w:tc>
          <w:tcPr>
            <w:tcW w:w="457" w:type="pct"/>
            <w:noWrap/>
            <w:vAlign w:val="bottom"/>
            <w:hideMark/>
          </w:tcPr>
          <w:p w14:paraId="59D57F4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3.313.168.534,84</w:t>
            </w:r>
          </w:p>
        </w:tc>
        <w:tc>
          <w:tcPr>
            <w:tcW w:w="486" w:type="pct"/>
            <w:noWrap/>
            <w:vAlign w:val="bottom"/>
            <w:hideMark/>
          </w:tcPr>
          <w:p w14:paraId="6E8037BB"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18.297.616.437,63</w:t>
            </w:r>
          </w:p>
        </w:tc>
        <w:tc>
          <w:tcPr>
            <w:tcW w:w="527" w:type="pct"/>
            <w:noWrap/>
            <w:vAlign w:val="bottom"/>
            <w:hideMark/>
          </w:tcPr>
          <w:p w14:paraId="47E6ED94" w14:textId="77777777" w:rsidR="000A55C6" w:rsidRPr="000B30DF" w:rsidRDefault="000A55C6" w:rsidP="00493C2F">
            <w:pPr>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364.605.209.544,31</w:t>
            </w:r>
          </w:p>
        </w:tc>
      </w:tr>
    </w:tbl>
    <w:p w14:paraId="706412A1"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tbl>
      <w:tblPr>
        <w:tblW w:w="13892" w:type="dxa"/>
        <w:tblInd w:w="-284" w:type="dxa"/>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50"/>
        <w:gridCol w:w="1136"/>
        <w:gridCol w:w="1145"/>
        <w:gridCol w:w="1245"/>
        <w:gridCol w:w="617"/>
        <w:gridCol w:w="1339"/>
        <w:gridCol w:w="1339"/>
        <w:gridCol w:w="1256"/>
        <w:gridCol w:w="1353"/>
        <w:gridCol w:w="1259"/>
        <w:gridCol w:w="1339"/>
        <w:gridCol w:w="1414"/>
      </w:tblGrid>
      <w:tr w:rsidR="000A55C6" w:rsidRPr="000A55C6" w14:paraId="07DE69FD" w14:textId="77777777" w:rsidTr="000B30DF">
        <w:trPr>
          <w:trHeight w:val="227"/>
          <w:tblHeader/>
        </w:trPr>
        <w:tc>
          <w:tcPr>
            <w:tcW w:w="5000" w:type="pct"/>
            <w:gridSpan w:val="12"/>
            <w:noWrap/>
            <w:vAlign w:val="bottom"/>
            <w:hideMark/>
          </w:tcPr>
          <w:p w14:paraId="4A2BA825" w14:textId="77777777" w:rsidR="000A55C6" w:rsidRPr="000B30DF" w:rsidRDefault="000A55C6" w:rsidP="00493C2F">
            <w:pPr>
              <w:keepNext/>
              <w:suppressAutoHyphens w:val="0"/>
              <w:spacing w:after="0"/>
              <w:ind w:firstLine="0"/>
              <w:jc w:val="center"/>
              <w:rPr>
                <w:rFonts w:ascii="Titillium Web" w:hAnsi="Titillium Web" w:cs="Arial"/>
                <w:b/>
                <w:bCs/>
                <w:sz w:val="12"/>
                <w:szCs w:val="12"/>
              </w:rPr>
            </w:pPr>
            <w:r w:rsidRPr="000B30DF">
              <w:rPr>
                <w:rFonts w:ascii="Titillium Web" w:hAnsi="Titillium Web" w:cs="Arial"/>
                <w:b/>
                <w:bCs/>
                <w:sz w:val="12"/>
                <w:szCs w:val="12"/>
              </w:rPr>
              <w:lastRenderedPageBreak/>
              <w:t>Fluxo de Caixa - Plano de Custeio de Equilíbrio (Proposto)</w:t>
            </w:r>
          </w:p>
        </w:tc>
      </w:tr>
      <w:tr w:rsidR="000A55C6" w:rsidRPr="000A55C6" w14:paraId="2B797DC3" w14:textId="77777777" w:rsidTr="000B30DF">
        <w:trPr>
          <w:trHeight w:val="227"/>
          <w:tblHeader/>
        </w:trPr>
        <w:tc>
          <w:tcPr>
            <w:tcW w:w="162" w:type="pct"/>
            <w:vMerge w:val="restart"/>
            <w:shd w:val="clear" w:color="000000" w:fill="1F3864"/>
            <w:vAlign w:val="center"/>
            <w:hideMark/>
          </w:tcPr>
          <w:p w14:paraId="7A94BA84"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Ano</w:t>
            </w:r>
          </w:p>
        </w:tc>
        <w:tc>
          <w:tcPr>
            <w:tcW w:w="2454" w:type="pct"/>
            <w:gridSpan w:val="6"/>
            <w:shd w:val="clear" w:color="000000" w:fill="1F3864"/>
            <w:vAlign w:val="center"/>
            <w:hideMark/>
          </w:tcPr>
          <w:p w14:paraId="36C44F37"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Receitas do Fundo</w:t>
            </w:r>
          </w:p>
        </w:tc>
        <w:tc>
          <w:tcPr>
            <w:tcW w:w="1392" w:type="pct"/>
            <w:gridSpan w:val="3"/>
            <w:shd w:val="clear" w:color="000000" w:fill="1F3864"/>
            <w:vAlign w:val="center"/>
            <w:hideMark/>
          </w:tcPr>
          <w:p w14:paraId="241FD529"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Despesas</w:t>
            </w:r>
          </w:p>
        </w:tc>
        <w:tc>
          <w:tcPr>
            <w:tcW w:w="482" w:type="pct"/>
            <w:vMerge w:val="restart"/>
            <w:shd w:val="clear" w:color="000000" w:fill="1F3864"/>
            <w:vAlign w:val="center"/>
            <w:hideMark/>
          </w:tcPr>
          <w:p w14:paraId="74415A1C"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Diferença Receitas - Despesas</w:t>
            </w:r>
          </w:p>
        </w:tc>
        <w:tc>
          <w:tcPr>
            <w:tcW w:w="511" w:type="pct"/>
            <w:vMerge w:val="restart"/>
            <w:shd w:val="clear" w:color="000000" w:fill="1F3864"/>
            <w:vAlign w:val="center"/>
            <w:hideMark/>
          </w:tcPr>
          <w:p w14:paraId="0A2AEAAC"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Saldo de Caixa</w:t>
            </w:r>
          </w:p>
        </w:tc>
      </w:tr>
      <w:tr w:rsidR="000A55C6" w:rsidRPr="000A55C6" w14:paraId="26917735" w14:textId="77777777" w:rsidTr="000B30DF">
        <w:trPr>
          <w:trHeight w:val="227"/>
          <w:tblHeader/>
        </w:trPr>
        <w:tc>
          <w:tcPr>
            <w:tcW w:w="162" w:type="pct"/>
            <w:vMerge/>
            <w:vAlign w:val="center"/>
            <w:hideMark/>
          </w:tcPr>
          <w:p w14:paraId="6EDA5AEF" w14:textId="77777777" w:rsidR="000A55C6" w:rsidRPr="000B30DF" w:rsidRDefault="000A55C6" w:rsidP="00493C2F">
            <w:pPr>
              <w:keepNext/>
              <w:suppressAutoHyphens w:val="0"/>
              <w:spacing w:after="0"/>
              <w:ind w:firstLine="0"/>
              <w:rPr>
                <w:rFonts w:ascii="Titillium Web" w:hAnsi="Titillium Web" w:cs="Arial"/>
                <w:b/>
                <w:bCs/>
                <w:color w:val="FFFFFF"/>
                <w:sz w:val="12"/>
                <w:szCs w:val="12"/>
              </w:rPr>
            </w:pPr>
          </w:p>
        </w:tc>
        <w:tc>
          <w:tcPr>
            <w:tcW w:w="409" w:type="pct"/>
            <w:shd w:val="clear" w:color="000000" w:fill="1F3864"/>
            <w:vAlign w:val="center"/>
            <w:hideMark/>
          </w:tcPr>
          <w:p w14:paraId="49DF6C66"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Contribuição do Ente</w:t>
            </w:r>
          </w:p>
        </w:tc>
        <w:tc>
          <w:tcPr>
            <w:tcW w:w="412" w:type="pct"/>
            <w:shd w:val="clear" w:color="000000" w:fill="1F3864"/>
            <w:vAlign w:val="center"/>
            <w:hideMark/>
          </w:tcPr>
          <w:p w14:paraId="1B4E5C59"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Contribuição dos participantes</w:t>
            </w:r>
          </w:p>
        </w:tc>
        <w:tc>
          <w:tcPr>
            <w:tcW w:w="448" w:type="pct"/>
            <w:shd w:val="clear" w:color="000000" w:fill="1F3864"/>
            <w:vAlign w:val="center"/>
            <w:hideMark/>
          </w:tcPr>
          <w:p w14:paraId="28398D4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Compensação Previdenciária</w:t>
            </w:r>
          </w:p>
        </w:tc>
        <w:tc>
          <w:tcPr>
            <w:tcW w:w="222" w:type="pct"/>
            <w:shd w:val="clear" w:color="000000" w:fill="1F3864"/>
            <w:vAlign w:val="center"/>
            <w:hideMark/>
          </w:tcPr>
          <w:p w14:paraId="42ED0F64"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Dívida para com o RPPS</w:t>
            </w:r>
          </w:p>
        </w:tc>
        <w:tc>
          <w:tcPr>
            <w:tcW w:w="482" w:type="pct"/>
            <w:shd w:val="clear" w:color="000000" w:fill="1F3864"/>
            <w:vAlign w:val="center"/>
            <w:hideMark/>
          </w:tcPr>
          <w:p w14:paraId="1B74572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Ganhos de Mercado</w:t>
            </w:r>
          </w:p>
        </w:tc>
        <w:tc>
          <w:tcPr>
            <w:tcW w:w="482" w:type="pct"/>
            <w:shd w:val="clear" w:color="000000" w:fill="1F3864"/>
            <w:vAlign w:val="center"/>
            <w:hideMark/>
          </w:tcPr>
          <w:p w14:paraId="5941501C"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 de Receitas</w:t>
            </w:r>
          </w:p>
        </w:tc>
        <w:tc>
          <w:tcPr>
            <w:tcW w:w="452" w:type="pct"/>
            <w:shd w:val="clear" w:color="000000" w:fill="1F3864"/>
            <w:vAlign w:val="center"/>
            <w:hideMark/>
          </w:tcPr>
          <w:p w14:paraId="39AB1831"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Benefícios de Aposentados e pensionista</w:t>
            </w:r>
          </w:p>
        </w:tc>
        <w:tc>
          <w:tcPr>
            <w:tcW w:w="487" w:type="pct"/>
            <w:shd w:val="clear" w:color="000000" w:fill="1F3864"/>
            <w:vAlign w:val="center"/>
            <w:hideMark/>
          </w:tcPr>
          <w:p w14:paraId="73CBD75B"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Despesas Administrativas</w:t>
            </w:r>
          </w:p>
        </w:tc>
        <w:tc>
          <w:tcPr>
            <w:tcW w:w="453" w:type="pct"/>
            <w:shd w:val="clear" w:color="000000" w:fill="1F3864"/>
            <w:vAlign w:val="center"/>
            <w:hideMark/>
          </w:tcPr>
          <w:p w14:paraId="6E11A9C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 Despesas</w:t>
            </w:r>
          </w:p>
        </w:tc>
        <w:tc>
          <w:tcPr>
            <w:tcW w:w="482" w:type="pct"/>
            <w:vMerge/>
            <w:vAlign w:val="center"/>
            <w:hideMark/>
          </w:tcPr>
          <w:p w14:paraId="36AC2578" w14:textId="77777777" w:rsidR="000A55C6" w:rsidRPr="000B30DF" w:rsidRDefault="000A55C6" w:rsidP="00493C2F">
            <w:pPr>
              <w:keepNext/>
              <w:suppressAutoHyphens w:val="0"/>
              <w:spacing w:after="0"/>
              <w:ind w:firstLine="0"/>
              <w:rPr>
                <w:rFonts w:ascii="Titillium Web" w:hAnsi="Titillium Web" w:cs="Arial"/>
                <w:b/>
                <w:bCs/>
                <w:color w:val="FFFFFF"/>
                <w:sz w:val="12"/>
                <w:szCs w:val="12"/>
              </w:rPr>
            </w:pPr>
          </w:p>
        </w:tc>
        <w:tc>
          <w:tcPr>
            <w:tcW w:w="511" w:type="pct"/>
            <w:vMerge/>
            <w:vAlign w:val="center"/>
            <w:hideMark/>
          </w:tcPr>
          <w:p w14:paraId="05263A26" w14:textId="77777777" w:rsidR="000A55C6" w:rsidRPr="000B30DF" w:rsidRDefault="000A55C6" w:rsidP="00493C2F">
            <w:pPr>
              <w:keepNext/>
              <w:suppressAutoHyphens w:val="0"/>
              <w:spacing w:after="0"/>
              <w:ind w:firstLine="0"/>
              <w:rPr>
                <w:rFonts w:ascii="Titillium Web" w:hAnsi="Titillium Web" w:cs="Arial"/>
                <w:b/>
                <w:bCs/>
                <w:color w:val="FFFFFF"/>
                <w:sz w:val="12"/>
                <w:szCs w:val="12"/>
              </w:rPr>
            </w:pPr>
          </w:p>
        </w:tc>
      </w:tr>
      <w:tr w:rsidR="000A55C6" w:rsidRPr="000A55C6" w14:paraId="519580A7" w14:textId="77777777" w:rsidTr="000B30DF">
        <w:trPr>
          <w:trHeight w:val="227"/>
        </w:trPr>
        <w:tc>
          <w:tcPr>
            <w:tcW w:w="162" w:type="pct"/>
            <w:noWrap/>
            <w:vAlign w:val="bottom"/>
            <w:hideMark/>
          </w:tcPr>
          <w:p w14:paraId="3596F6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2026</w:t>
            </w:r>
          </w:p>
        </w:tc>
        <w:tc>
          <w:tcPr>
            <w:tcW w:w="409" w:type="pct"/>
            <w:noWrap/>
            <w:vAlign w:val="bottom"/>
            <w:hideMark/>
          </w:tcPr>
          <w:p w14:paraId="7B8CF2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482.710.096,28</w:t>
            </w:r>
          </w:p>
        </w:tc>
        <w:tc>
          <w:tcPr>
            <w:tcW w:w="412" w:type="pct"/>
            <w:noWrap/>
            <w:vAlign w:val="bottom"/>
            <w:hideMark/>
          </w:tcPr>
          <w:p w14:paraId="69407F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221.332.450,09</w:t>
            </w:r>
          </w:p>
        </w:tc>
        <w:tc>
          <w:tcPr>
            <w:tcW w:w="448" w:type="pct"/>
            <w:noWrap/>
            <w:vAlign w:val="bottom"/>
            <w:hideMark/>
          </w:tcPr>
          <w:p w14:paraId="6A73D12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173.703,43</w:t>
            </w:r>
          </w:p>
        </w:tc>
        <w:tc>
          <w:tcPr>
            <w:tcW w:w="222" w:type="pct"/>
            <w:noWrap/>
            <w:vAlign w:val="bottom"/>
            <w:hideMark/>
          </w:tcPr>
          <w:p w14:paraId="782CDF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C8BD8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253.518.417,02</w:t>
            </w:r>
          </w:p>
        </w:tc>
        <w:tc>
          <w:tcPr>
            <w:tcW w:w="482" w:type="pct"/>
            <w:noWrap/>
            <w:vAlign w:val="bottom"/>
            <w:hideMark/>
          </w:tcPr>
          <w:p w14:paraId="4BEAD1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957.734.666,82</w:t>
            </w:r>
          </w:p>
        </w:tc>
        <w:tc>
          <w:tcPr>
            <w:tcW w:w="452" w:type="pct"/>
            <w:noWrap/>
            <w:vAlign w:val="bottom"/>
            <w:hideMark/>
          </w:tcPr>
          <w:p w14:paraId="0A7A5A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19.300.380,97</w:t>
            </w:r>
          </w:p>
        </w:tc>
        <w:tc>
          <w:tcPr>
            <w:tcW w:w="487" w:type="pct"/>
            <w:noWrap/>
            <w:vAlign w:val="bottom"/>
            <w:hideMark/>
          </w:tcPr>
          <w:p w14:paraId="12E413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3.955.482,21</w:t>
            </w:r>
          </w:p>
        </w:tc>
        <w:tc>
          <w:tcPr>
            <w:tcW w:w="453" w:type="pct"/>
            <w:noWrap/>
            <w:vAlign w:val="bottom"/>
            <w:hideMark/>
          </w:tcPr>
          <w:p w14:paraId="52BAB0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23.255.863,18</w:t>
            </w:r>
          </w:p>
        </w:tc>
        <w:tc>
          <w:tcPr>
            <w:tcW w:w="482" w:type="pct"/>
            <w:noWrap/>
            <w:vAlign w:val="bottom"/>
            <w:hideMark/>
          </w:tcPr>
          <w:p w14:paraId="5F162B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934.478.803,64</w:t>
            </w:r>
          </w:p>
        </w:tc>
        <w:tc>
          <w:tcPr>
            <w:tcW w:w="511" w:type="pct"/>
            <w:noWrap/>
            <w:vAlign w:val="bottom"/>
            <w:hideMark/>
          </w:tcPr>
          <w:p w14:paraId="70A052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5.231.401.126,07</w:t>
            </w:r>
          </w:p>
        </w:tc>
      </w:tr>
      <w:tr w:rsidR="000A55C6" w:rsidRPr="000A55C6" w14:paraId="31E38E8D" w14:textId="77777777" w:rsidTr="000B30DF">
        <w:trPr>
          <w:trHeight w:val="227"/>
        </w:trPr>
        <w:tc>
          <w:tcPr>
            <w:tcW w:w="162" w:type="pct"/>
            <w:noWrap/>
            <w:vAlign w:val="bottom"/>
            <w:hideMark/>
          </w:tcPr>
          <w:p w14:paraId="6F755C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2027</w:t>
            </w:r>
          </w:p>
        </w:tc>
        <w:tc>
          <w:tcPr>
            <w:tcW w:w="409" w:type="pct"/>
            <w:noWrap/>
            <w:vAlign w:val="bottom"/>
            <w:hideMark/>
          </w:tcPr>
          <w:p w14:paraId="0457B4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516.588.571,28</w:t>
            </w:r>
          </w:p>
        </w:tc>
        <w:tc>
          <w:tcPr>
            <w:tcW w:w="412" w:type="pct"/>
            <w:noWrap/>
            <w:vAlign w:val="bottom"/>
            <w:hideMark/>
          </w:tcPr>
          <w:p w14:paraId="33BA7B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238.479.777,21</w:t>
            </w:r>
          </w:p>
        </w:tc>
        <w:tc>
          <w:tcPr>
            <w:tcW w:w="448" w:type="pct"/>
            <w:noWrap/>
            <w:vAlign w:val="bottom"/>
            <w:hideMark/>
          </w:tcPr>
          <w:p w14:paraId="1426A1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1.594.338,30</w:t>
            </w:r>
          </w:p>
        </w:tc>
        <w:tc>
          <w:tcPr>
            <w:tcW w:w="222" w:type="pct"/>
            <w:noWrap/>
            <w:vAlign w:val="bottom"/>
            <w:hideMark/>
          </w:tcPr>
          <w:p w14:paraId="2916C0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8E2B7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308.652.666,44</w:t>
            </w:r>
          </w:p>
        </w:tc>
        <w:tc>
          <w:tcPr>
            <w:tcW w:w="482" w:type="pct"/>
            <w:noWrap/>
            <w:vAlign w:val="bottom"/>
            <w:hideMark/>
          </w:tcPr>
          <w:p w14:paraId="5CA1BA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1.065.315.353,23</w:t>
            </w:r>
          </w:p>
        </w:tc>
        <w:tc>
          <w:tcPr>
            <w:tcW w:w="452" w:type="pct"/>
            <w:noWrap/>
            <w:vAlign w:val="bottom"/>
            <w:hideMark/>
          </w:tcPr>
          <w:p w14:paraId="437934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47.657.460,83</w:t>
            </w:r>
          </w:p>
        </w:tc>
        <w:tc>
          <w:tcPr>
            <w:tcW w:w="487" w:type="pct"/>
            <w:noWrap/>
            <w:vAlign w:val="bottom"/>
            <w:hideMark/>
          </w:tcPr>
          <w:p w14:paraId="1BDFCA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4.258.451,64</w:t>
            </w:r>
          </w:p>
        </w:tc>
        <w:tc>
          <w:tcPr>
            <w:tcW w:w="453" w:type="pct"/>
            <w:noWrap/>
            <w:vAlign w:val="bottom"/>
            <w:hideMark/>
          </w:tcPr>
          <w:p w14:paraId="736D11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51.915.912,47</w:t>
            </w:r>
          </w:p>
        </w:tc>
        <w:tc>
          <w:tcPr>
            <w:tcW w:w="482" w:type="pct"/>
            <w:noWrap/>
            <w:vAlign w:val="bottom"/>
            <w:hideMark/>
          </w:tcPr>
          <w:p w14:paraId="3A4435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1.013.399.440,76</w:t>
            </w:r>
          </w:p>
        </w:tc>
        <w:tc>
          <w:tcPr>
            <w:tcW w:w="511" w:type="pct"/>
            <w:noWrap/>
            <w:vAlign w:val="bottom"/>
            <w:hideMark/>
          </w:tcPr>
          <w:p w14:paraId="65C0D6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6.244.800.566,83</w:t>
            </w:r>
          </w:p>
        </w:tc>
      </w:tr>
      <w:tr w:rsidR="000A55C6" w:rsidRPr="000A55C6" w14:paraId="130CABD9" w14:textId="77777777" w:rsidTr="000B30DF">
        <w:trPr>
          <w:trHeight w:val="227"/>
        </w:trPr>
        <w:tc>
          <w:tcPr>
            <w:tcW w:w="162" w:type="pct"/>
            <w:noWrap/>
            <w:vAlign w:val="bottom"/>
            <w:hideMark/>
          </w:tcPr>
          <w:p w14:paraId="01E073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2028</w:t>
            </w:r>
          </w:p>
        </w:tc>
        <w:tc>
          <w:tcPr>
            <w:tcW w:w="409" w:type="pct"/>
            <w:noWrap/>
            <w:vAlign w:val="bottom"/>
            <w:hideMark/>
          </w:tcPr>
          <w:p w14:paraId="1ABD57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570.960.735,01</w:t>
            </w:r>
          </w:p>
        </w:tc>
        <w:tc>
          <w:tcPr>
            <w:tcW w:w="412" w:type="pct"/>
            <w:noWrap/>
            <w:vAlign w:val="bottom"/>
            <w:hideMark/>
          </w:tcPr>
          <w:p w14:paraId="6CD0498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266.243.430,95</w:t>
            </w:r>
          </w:p>
        </w:tc>
        <w:tc>
          <w:tcPr>
            <w:tcW w:w="448" w:type="pct"/>
            <w:noWrap/>
            <w:vAlign w:val="bottom"/>
            <w:hideMark/>
          </w:tcPr>
          <w:p w14:paraId="0DA138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4.767.742,81</w:t>
            </w:r>
          </w:p>
        </w:tc>
        <w:tc>
          <w:tcPr>
            <w:tcW w:w="222" w:type="pct"/>
            <w:noWrap/>
            <w:vAlign w:val="bottom"/>
            <w:hideMark/>
          </w:tcPr>
          <w:p w14:paraId="7CEF2D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EBAE3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368.443.233,44</w:t>
            </w:r>
          </w:p>
        </w:tc>
        <w:tc>
          <w:tcPr>
            <w:tcW w:w="482" w:type="pct"/>
            <w:noWrap/>
            <w:vAlign w:val="bottom"/>
            <w:hideMark/>
          </w:tcPr>
          <w:p w14:paraId="62C90E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1.210.415.142,21</w:t>
            </w:r>
          </w:p>
        </w:tc>
        <w:tc>
          <w:tcPr>
            <w:tcW w:w="452" w:type="pct"/>
            <w:noWrap/>
            <w:vAlign w:val="bottom"/>
            <w:hideMark/>
          </w:tcPr>
          <w:p w14:paraId="562E76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111.064.358,33</w:t>
            </w:r>
          </w:p>
        </w:tc>
        <w:tc>
          <w:tcPr>
            <w:tcW w:w="487" w:type="pct"/>
            <w:noWrap/>
            <w:vAlign w:val="bottom"/>
            <w:hideMark/>
          </w:tcPr>
          <w:p w14:paraId="4F87C6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4.744.692,64</w:t>
            </w:r>
          </w:p>
        </w:tc>
        <w:tc>
          <w:tcPr>
            <w:tcW w:w="453" w:type="pct"/>
            <w:noWrap/>
            <w:vAlign w:val="bottom"/>
            <w:hideMark/>
          </w:tcPr>
          <w:p w14:paraId="26DD12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115.809.050,97</w:t>
            </w:r>
          </w:p>
        </w:tc>
        <w:tc>
          <w:tcPr>
            <w:tcW w:w="482" w:type="pct"/>
            <w:noWrap/>
            <w:vAlign w:val="bottom"/>
            <w:hideMark/>
          </w:tcPr>
          <w:p w14:paraId="0A176D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1.094.606.091,24</w:t>
            </w:r>
          </w:p>
        </w:tc>
        <w:tc>
          <w:tcPr>
            <w:tcW w:w="511" w:type="pct"/>
            <w:noWrap/>
            <w:vAlign w:val="bottom"/>
            <w:hideMark/>
          </w:tcPr>
          <w:p w14:paraId="3FD96B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7.339.406.658,07</w:t>
            </w:r>
          </w:p>
        </w:tc>
      </w:tr>
      <w:tr w:rsidR="000A55C6" w:rsidRPr="000A55C6" w14:paraId="65C4212B" w14:textId="77777777" w:rsidTr="000B30DF">
        <w:trPr>
          <w:trHeight w:val="227"/>
        </w:trPr>
        <w:tc>
          <w:tcPr>
            <w:tcW w:w="162" w:type="pct"/>
            <w:noWrap/>
            <w:vAlign w:val="bottom"/>
            <w:hideMark/>
          </w:tcPr>
          <w:p w14:paraId="6829692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2029</w:t>
            </w:r>
          </w:p>
        </w:tc>
        <w:tc>
          <w:tcPr>
            <w:tcW w:w="409" w:type="pct"/>
            <w:noWrap/>
            <w:vAlign w:val="bottom"/>
            <w:hideMark/>
          </w:tcPr>
          <w:p w14:paraId="17B364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618.650.143,67</w:t>
            </w:r>
          </w:p>
        </w:tc>
        <w:tc>
          <w:tcPr>
            <w:tcW w:w="412" w:type="pct"/>
            <w:noWrap/>
            <w:vAlign w:val="bottom"/>
            <w:hideMark/>
          </w:tcPr>
          <w:p w14:paraId="5826DE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290.758.479,59</w:t>
            </w:r>
          </w:p>
        </w:tc>
        <w:tc>
          <w:tcPr>
            <w:tcW w:w="448" w:type="pct"/>
            <w:noWrap/>
            <w:vAlign w:val="bottom"/>
            <w:hideMark/>
          </w:tcPr>
          <w:p w14:paraId="664138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8.324.947,99</w:t>
            </w:r>
          </w:p>
        </w:tc>
        <w:tc>
          <w:tcPr>
            <w:tcW w:w="222" w:type="pct"/>
            <w:noWrap/>
            <w:vAlign w:val="bottom"/>
            <w:hideMark/>
          </w:tcPr>
          <w:p w14:paraId="6F1D99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D8400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433.024.992,83</w:t>
            </w:r>
          </w:p>
        </w:tc>
        <w:tc>
          <w:tcPr>
            <w:tcW w:w="482" w:type="pct"/>
            <w:noWrap/>
            <w:vAlign w:val="bottom"/>
            <w:hideMark/>
          </w:tcPr>
          <w:p w14:paraId="2C2263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1.350.758.564,08</w:t>
            </w:r>
          </w:p>
        </w:tc>
        <w:tc>
          <w:tcPr>
            <w:tcW w:w="452" w:type="pct"/>
            <w:noWrap/>
            <w:vAlign w:val="bottom"/>
            <w:hideMark/>
          </w:tcPr>
          <w:p w14:paraId="3E587B9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182.139.726,65</w:t>
            </w:r>
          </w:p>
        </w:tc>
        <w:tc>
          <w:tcPr>
            <w:tcW w:w="487" w:type="pct"/>
            <w:noWrap/>
            <w:vAlign w:val="bottom"/>
            <w:hideMark/>
          </w:tcPr>
          <w:p w14:paraId="6389F8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5.171.170,91</w:t>
            </w:r>
          </w:p>
        </w:tc>
        <w:tc>
          <w:tcPr>
            <w:tcW w:w="453" w:type="pct"/>
            <w:noWrap/>
            <w:vAlign w:val="bottom"/>
            <w:hideMark/>
          </w:tcPr>
          <w:p w14:paraId="3F21F7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187.310.897,56</w:t>
            </w:r>
          </w:p>
        </w:tc>
        <w:tc>
          <w:tcPr>
            <w:tcW w:w="482" w:type="pct"/>
            <w:noWrap/>
            <w:vAlign w:val="bottom"/>
            <w:hideMark/>
          </w:tcPr>
          <w:p w14:paraId="151CD6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1.163.447.666,52</w:t>
            </w:r>
          </w:p>
        </w:tc>
        <w:tc>
          <w:tcPr>
            <w:tcW w:w="511" w:type="pct"/>
            <w:noWrap/>
            <w:vAlign w:val="bottom"/>
            <w:hideMark/>
          </w:tcPr>
          <w:p w14:paraId="0E6578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8.502.854.324,59</w:t>
            </w:r>
          </w:p>
        </w:tc>
      </w:tr>
      <w:tr w:rsidR="000A55C6" w:rsidRPr="000A55C6" w14:paraId="514C1621" w14:textId="77777777" w:rsidTr="000B30DF">
        <w:trPr>
          <w:trHeight w:val="227"/>
        </w:trPr>
        <w:tc>
          <w:tcPr>
            <w:tcW w:w="162" w:type="pct"/>
            <w:noWrap/>
            <w:vAlign w:val="bottom"/>
            <w:hideMark/>
          </w:tcPr>
          <w:p w14:paraId="303965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2030</w:t>
            </w:r>
          </w:p>
        </w:tc>
        <w:tc>
          <w:tcPr>
            <w:tcW w:w="409" w:type="pct"/>
            <w:noWrap/>
            <w:vAlign w:val="bottom"/>
            <w:hideMark/>
          </w:tcPr>
          <w:p w14:paraId="24FBD6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640.688.001,44</w:t>
            </w:r>
          </w:p>
        </w:tc>
        <w:tc>
          <w:tcPr>
            <w:tcW w:w="412" w:type="pct"/>
            <w:noWrap/>
            <w:vAlign w:val="bottom"/>
            <w:hideMark/>
          </w:tcPr>
          <w:p w14:paraId="6C5676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302.161.092,32</w:t>
            </w:r>
          </w:p>
        </w:tc>
        <w:tc>
          <w:tcPr>
            <w:tcW w:w="448" w:type="pct"/>
            <w:noWrap/>
            <w:vAlign w:val="bottom"/>
            <w:hideMark/>
          </w:tcPr>
          <w:p w14:paraId="4C1FB4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9.972.073,91</w:t>
            </w:r>
          </w:p>
        </w:tc>
        <w:tc>
          <w:tcPr>
            <w:tcW w:w="222" w:type="pct"/>
            <w:noWrap/>
            <w:vAlign w:val="bottom"/>
            <w:hideMark/>
          </w:tcPr>
          <w:p w14:paraId="776733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D353C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501.668.405,15</w:t>
            </w:r>
          </w:p>
        </w:tc>
        <w:tc>
          <w:tcPr>
            <w:tcW w:w="482" w:type="pct"/>
            <w:noWrap/>
            <w:vAlign w:val="bottom"/>
            <w:hideMark/>
          </w:tcPr>
          <w:p w14:paraId="0E6761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1.454.489.572,82</w:t>
            </w:r>
          </w:p>
        </w:tc>
        <w:tc>
          <w:tcPr>
            <w:tcW w:w="452" w:type="pct"/>
            <w:noWrap/>
            <w:vAlign w:val="bottom"/>
            <w:hideMark/>
          </w:tcPr>
          <w:p w14:paraId="2F1D9C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215.008.271,15</w:t>
            </w:r>
          </w:p>
        </w:tc>
        <w:tc>
          <w:tcPr>
            <w:tcW w:w="487" w:type="pct"/>
            <w:noWrap/>
            <w:vAlign w:val="bottom"/>
            <w:hideMark/>
          </w:tcPr>
          <w:p w14:paraId="1E04ED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5.368.251,72</w:t>
            </w:r>
          </w:p>
        </w:tc>
        <w:tc>
          <w:tcPr>
            <w:tcW w:w="453" w:type="pct"/>
            <w:noWrap/>
            <w:vAlign w:val="bottom"/>
            <w:hideMark/>
          </w:tcPr>
          <w:p w14:paraId="3E12BE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220.376.522,87</w:t>
            </w:r>
          </w:p>
        </w:tc>
        <w:tc>
          <w:tcPr>
            <w:tcW w:w="482" w:type="pct"/>
            <w:noWrap/>
            <w:vAlign w:val="bottom"/>
            <w:hideMark/>
          </w:tcPr>
          <w:p w14:paraId="701504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1.234.113.049,95</w:t>
            </w:r>
          </w:p>
        </w:tc>
        <w:tc>
          <w:tcPr>
            <w:tcW w:w="511" w:type="pct"/>
            <w:noWrap/>
            <w:vAlign w:val="bottom"/>
            <w:hideMark/>
          </w:tcPr>
          <w:p w14:paraId="71652B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9.736.967.374,54</w:t>
            </w:r>
          </w:p>
        </w:tc>
      </w:tr>
      <w:tr w:rsidR="000A55C6" w:rsidRPr="000A55C6" w14:paraId="5D264411" w14:textId="77777777" w:rsidTr="000B30DF">
        <w:trPr>
          <w:trHeight w:val="227"/>
        </w:trPr>
        <w:tc>
          <w:tcPr>
            <w:tcW w:w="162" w:type="pct"/>
            <w:noWrap/>
            <w:vAlign w:val="bottom"/>
            <w:hideMark/>
          </w:tcPr>
          <w:p w14:paraId="6EF9BE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2031</w:t>
            </w:r>
          </w:p>
        </w:tc>
        <w:tc>
          <w:tcPr>
            <w:tcW w:w="409" w:type="pct"/>
            <w:noWrap/>
            <w:vAlign w:val="bottom"/>
            <w:hideMark/>
          </w:tcPr>
          <w:p w14:paraId="7E0BAF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664.009.317,13</w:t>
            </w:r>
          </w:p>
        </w:tc>
        <w:tc>
          <w:tcPr>
            <w:tcW w:w="412" w:type="pct"/>
            <w:noWrap/>
            <w:vAlign w:val="bottom"/>
            <w:hideMark/>
          </w:tcPr>
          <w:p w14:paraId="2152A91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314.181.605,78</w:t>
            </w:r>
          </w:p>
        </w:tc>
        <w:tc>
          <w:tcPr>
            <w:tcW w:w="448" w:type="pct"/>
            <w:noWrap/>
            <w:vAlign w:val="bottom"/>
            <w:hideMark/>
          </w:tcPr>
          <w:p w14:paraId="7B2DED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11.985.877,18</w:t>
            </w:r>
          </w:p>
        </w:tc>
        <w:tc>
          <w:tcPr>
            <w:tcW w:w="222" w:type="pct"/>
            <w:noWrap/>
            <w:vAlign w:val="bottom"/>
            <w:hideMark/>
          </w:tcPr>
          <w:p w14:paraId="2C0634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512CE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574.481.075,10</w:t>
            </w:r>
          </w:p>
        </w:tc>
        <w:tc>
          <w:tcPr>
            <w:tcW w:w="482" w:type="pct"/>
            <w:noWrap/>
            <w:vAlign w:val="bottom"/>
            <w:hideMark/>
          </w:tcPr>
          <w:p w14:paraId="3D99A5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1.564.657.875,19</w:t>
            </w:r>
          </w:p>
        </w:tc>
        <w:tc>
          <w:tcPr>
            <w:tcW w:w="452" w:type="pct"/>
            <w:noWrap/>
            <w:vAlign w:val="bottom"/>
            <w:hideMark/>
          </w:tcPr>
          <w:p w14:paraId="4A61AC7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255.203.046,31</w:t>
            </w:r>
          </w:p>
        </w:tc>
        <w:tc>
          <w:tcPr>
            <w:tcW w:w="487" w:type="pct"/>
            <w:noWrap/>
            <w:vAlign w:val="bottom"/>
            <w:hideMark/>
          </w:tcPr>
          <w:p w14:paraId="202185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5.576.810,27</w:t>
            </w:r>
          </w:p>
        </w:tc>
        <w:tc>
          <w:tcPr>
            <w:tcW w:w="453" w:type="pct"/>
            <w:noWrap/>
            <w:vAlign w:val="bottom"/>
            <w:hideMark/>
          </w:tcPr>
          <w:p w14:paraId="40FC21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260.779.856,58</w:t>
            </w:r>
          </w:p>
        </w:tc>
        <w:tc>
          <w:tcPr>
            <w:tcW w:w="482" w:type="pct"/>
            <w:noWrap/>
            <w:vAlign w:val="bottom"/>
            <w:hideMark/>
          </w:tcPr>
          <w:p w14:paraId="23A474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1.303.878.018,61</w:t>
            </w:r>
          </w:p>
        </w:tc>
        <w:tc>
          <w:tcPr>
            <w:tcW w:w="511" w:type="pct"/>
            <w:noWrap/>
            <w:vAlign w:val="bottom"/>
            <w:hideMark/>
          </w:tcPr>
          <w:p w14:paraId="770A31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11.040.845.393,15</w:t>
            </w:r>
          </w:p>
        </w:tc>
      </w:tr>
      <w:tr w:rsidR="000A55C6" w:rsidRPr="000A55C6" w14:paraId="23E8B227" w14:textId="77777777" w:rsidTr="000B30DF">
        <w:trPr>
          <w:trHeight w:val="227"/>
        </w:trPr>
        <w:tc>
          <w:tcPr>
            <w:tcW w:w="162" w:type="pct"/>
            <w:noWrap/>
            <w:vAlign w:val="bottom"/>
            <w:hideMark/>
          </w:tcPr>
          <w:p w14:paraId="200E26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2032</w:t>
            </w:r>
          </w:p>
        </w:tc>
        <w:tc>
          <w:tcPr>
            <w:tcW w:w="409" w:type="pct"/>
            <w:noWrap/>
            <w:vAlign w:val="bottom"/>
            <w:hideMark/>
          </w:tcPr>
          <w:p w14:paraId="59F746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685.873.353,95</w:t>
            </w:r>
          </w:p>
        </w:tc>
        <w:tc>
          <w:tcPr>
            <w:tcW w:w="412" w:type="pct"/>
            <w:noWrap/>
            <w:vAlign w:val="bottom"/>
            <w:hideMark/>
          </w:tcPr>
          <w:p w14:paraId="7E6713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325.543.536,09</w:t>
            </w:r>
          </w:p>
        </w:tc>
        <w:tc>
          <w:tcPr>
            <w:tcW w:w="448" w:type="pct"/>
            <w:noWrap/>
            <w:vAlign w:val="bottom"/>
            <w:hideMark/>
          </w:tcPr>
          <w:p w14:paraId="5358C0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13.896.725,77</w:t>
            </w:r>
          </w:p>
        </w:tc>
        <w:tc>
          <w:tcPr>
            <w:tcW w:w="222" w:type="pct"/>
            <w:noWrap/>
            <w:vAlign w:val="bottom"/>
            <w:hideMark/>
          </w:tcPr>
          <w:p w14:paraId="0EDFDB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CF1EE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651.409.878,20</w:t>
            </w:r>
          </w:p>
        </w:tc>
        <w:tc>
          <w:tcPr>
            <w:tcW w:w="482" w:type="pct"/>
            <w:noWrap/>
            <w:vAlign w:val="bottom"/>
            <w:hideMark/>
          </w:tcPr>
          <w:p w14:paraId="285BED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1.676.723.494,01</w:t>
            </w:r>
          </w:p>
        </w:tc>
        <w:tc>
          <w:tcPr>
            <w:tcW w:w="452" w:type="pct"/>
            <w:noWrap/>
            <w:vAlign w:val="bottom"/>
            <w:hideMark/>
          </w:tcPr>
          <w:p w14:paraId="69A7BA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293.331.779,77</w:t>
            </w:r>
          </w:p>
        </w:tc>
        <w:tc>
          <w:tcPr>
            <w:tcW w:w="487" w:type="pct"/>
            <w:noWrap/>
            <w:vAlign w:val="bottom"/>
            <w:hideMark/>
          </w:tcPr>
          <w:p w14:paraId="62AAE6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5.772.336,63</w:t>
            </w:r>
          </w:p>
        </w:tc>
        <w:tc>
          <w:tcPr>
            <w:tcW w:w="453" w:type="pct"/>
            <w:noWrap/>
            <w:vAlign w:val="bottom"/>
            <w:hideMark/>
          </w:tcPr>
          <w:p w14:paraId="514CCA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299.104.116,40</w:t>
            </w:r>
          </w:p>
        </w:tc>
        <w:tc>
          <w:tcPr>
            <w:tcW w:w="482" w:type="pct"/>
            <w:noWrap/>
            <w:vAlign w:val="bottom"/>
            <w:hideMark/>
          </w:tcPr>
          <w:p w14:paraId="09FD8F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1.377.619.377,61</w:t>
            </w:r>
          </w:p>
        </w:tc>
        <w:tc>
          <w:tcPr>
            <w:tcW w:w="511" w:type="pct"/>
            <w:noWrap/>
            <w:vAlign w:val="bottom"/>
            <w:hideMark/>
          </w:tcPr>
          <w:p w14:paraId="5F7844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12.418.464.770,76</w:t>
            </w:r>
          </w:p>
        </w:tc>
      </w:tr>
      <w:tr w:rsidR="000A55C6" w:rsidRPr="000A55C6" w14:paraId="472C24C9" w14:textId="77777777" w:rsidTr="000B30DF">
        <w:trPr>
          <w:trHeight w:val="227"/>
        </w:trPr>
        <w:tc>
          <w:tcPr>
            <w:tcW w:w="162" w:type="pct"/>
            <w:noWrap/>
            <w:vAlign w:val="bottom"/>
            <w:hideMark/>
          </w:tcPr>
          <w:p w14:paraId="310738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2033</w:t>
            </w:r>
          </w:p>
        </w:tc>
        <w:tc>
          <w:tcPr>
            <w:tcW w:w="409" w:type="pct"/>
            <w:noWrap/>
            <w:vAlign w:val="bottom"/>
            <w:hideMark/>
          </w:tcPr>
          <w:p w14:paraId="7D1D67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707.340.352,39</w:t>
            </w:r>
          </w:p>
        </w:tc>
        <w:tc>
          <w:tcPr>
            <w:tcW w:w="412" w:type="pct"/>
            <w:noWrap/>
            <w:vAlign w:val="bottom"/>
            <w:hideMark/>
          </w:tcPr>
          <w:p w14:paraId="6C0745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336.781.821,96</w:t>
            </w:r>
          </w:p>
        </w:tc>
        <w:tc>
          <w:tcPr>
            <w:tcW w:w="448" w:type="pct"/>
            <w:noWrap/>
            <w:vAlign w:val="bottom"/>
            <w:hideMark/>
          </w:tcPr>
          <w:p w14:paraId="6E0AA8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16.070.118,97</w:t>
            </w:r>
          </w:p>
        </w:tc>
        <w:tc>
          <w:tcPr>
            <w:tcW w:w="222" w:type="pct"/>
            <w:noWrap/>
            <w:vAlign w:val="bottom"/>
            <w:hideMark/>
          </w:tcPr>
          <w:p w14:paraId="29F0AA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0C3E7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732.689.421,47</w:t>
            </w:r>
          </w:p>
        </w:tc>
        <w:tc>
          <w:tcPr>
            <w:tcW w:w="482" w:type="pct"/>
            <w:noWrap/>
            <w:vAlign w:val="bottom"/>
            <w:hideMark/>
          </w:tcPr>
          <w:p w14:paraId="469BE5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1.792.881.714,79</w:t>
            </w:r>
          </w:p>
        </w:tc>
        <w:tc>
          <w:tcPr>
            <w:tcW w:w="452" w:type="pct"/>
            <w:noWrap/>
            <w:vAlign w:val="bottom"/>
            <w:hideMark/>
          </w:tcPr>
          <w:p w14:paraId="65CA44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336.702.825,53</w:t>
            </w:r>
          </w:p>
        </w:tc>
        <w:tc>
          <w:tcPr>
            <w:tcW w:w="487" w:type="pct"/>
            <w:noWrap/>
            <w:vAlign w:val="bottom"/>
            <w:hideMark/>
          </w:tcPr>
          <w:p w14:paraId="1BBB7A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5.964.312,35</w:t>
            </w:r>
          </w:p>
        </w:tc>
        <w:tc>
          <w:tcPr>
            <w:tcW w:w="453" w:type="pct"/>
            <w:noWrap/>
            <w:vAlign w:val="bottom"/>
            <w:hideMark/>
          </w:tcPr>
          <w:p w14:paraId="0246F0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342.667.137,88</w:t>
            </w:r>
          </w:p>
        </w:tc>
        <w:tc>
          <w:tcPr>
            <w:tcW w:w="482" w:type="pct"/>
            <w:noWrap/>
            <w:vAlign w:val="bottom"/>
            <w:hideMark/>
          </w:tcPr>
          <w:p w14:paraId="7696E0D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1.450.214.576,91</w:t>
            </w:r>
          </w:p>
        </w:tc>
        <w:tc>
          <w:tcPr>
            <w:tcW w:w="511" w:type="pct"/>
            <w:noWrap/>
            <w:vAlign w:val="bottom"/>
            <w:hideMark/>
          </w:tcPr>
          <w:p w14:paraId="153C58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13.868.679.347,67</w:t>
            </w:r>
          </w:p>
        </w:tc>
      </w:tr>
      <w:tr w:rsidR="000A55C6" w:rsidRPr="000A55C6" w14:paraId="096E72D2" w14:textId="77777777" w:rsidTr="000B30DF">
        <w:trPr>
          <w:trHeight w:val="227"/>
        </w:trPr>
        <w:tc>
          <w:tcPr>
            <w:tcW w:w="162" w:type="pct"/>
            <w:noWrap/>
            <w:vAlign w:val="bottom"/>
            <w:hideMark/>
          </w:tcPr>
          <w:p w14:paraId="038BFE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2034</w:t>
            </w:r>
          </w:p>
        </w:tc>
        <w:tc>
          <w:tcPr>
            <w:tcW w:w="409" w:type="pct"/>
            <w:noWrap/>
            <w:vAlign w:val="bottom"/>
            <w:hideMark/>
          </w:tcPr>
          <w:p w14:paraId="2CB6DE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727.083.548,18</w:t>
            </w:r>
          </w:p>
        </w:tc>
        <w:tc>
          <w:tcPr>
            <w:tcW w:w="412" w:type="pct"/>
            <w:noWrap/>
            <w:vAlign w:val="bottom"/>
            <w:hideMark/>
          </w:tcPr>
          <w:p w14:paraId="7E70E4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347.262.968,84</w:t>
            </w:r>
          </w:p>
        </w:tc>
        <w:tc>
          <w:tcPr>
            <w:tcW w:w="448" w:type="pct"/>
            <w:noWrap/>
            <w:vAlign w:val="bottom"/>
            <w:hideMark/>
          </w:tcPr>
          <w:p w14:paraId="4BF225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19.160.687,54</w:t>
            </w:r>
          </w:p>
        </w:tc>
        <w:tc>
          <w:tcPr>
            <w:tcW w:w="222" w:type="pct"/>
            <w:noWrap/>
            <w:vAlign w:val="bottom"/>
            <w:hideMark/>
          </w:tcPr>
          <w:p w14:paraId="239851A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580E7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818.252.081,51</w:t>
            </w:r>
          </w:p>
        </w:tc>
        <w:tc>
          <w:tcPr>
            <w:tcW w:w="482" w:type="pct"/>
            <w:noWrap/>
            <w:vAlign w:val="bottom"/>
            <w:hideMark/>
          </w:tcPr>
          <w:p w14:paraId="5D3396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1.911.759.286,07</w:t>
            </w:r>
          </w:p>
        </w:tc>
        <w:tc>
          <w:tcPr>
            <w:tcW w:w="452" w:type="pct"/>
            <w:noWrap/>
            <w:vAlign w:val="bottom"/>
            <w:hideMark/>
          </w:tcPr>
          <w:p w14:paraId="1F1EC5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398.403.865,80</w:t>
            </w:r>
          </w:p>
        </w:tc>
        <w:tc>
          <w:tcPr>
            <w:tcW w:w="487" w:type="pct"/>
            <w:noWrap/>
            <w:vAlign w:val="bottom"/>
            <w:hideMark/>
          </w:tcPr>
          <w:p w14:paraId="7A7FAA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6.140.872,39</w:t>
            </w:r>
          </w:p>
        </w:tc>
        <w:tc>
          <w:tcPr>
            <w:tcW w:w="453" w:type="pct"/>
            <w:noWrap/>
            <w:vAlign w:val="bottom"/>
            <w:hideMark/>
          </w:tcPr>
          <w:p w14:paraId="0EB789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404.544.738,19</w:t>
            </w:r>
          </w:p>
        </w:tc>
        <w:tc>
          <w:tcPr>
            <w:tcW w:w="482" w:type="pct"/>
            <w:noWrap/>
            <w:vAlign w:val="bottom"/>
            <w:hideMark/>
          </w:tcPr>
          <w:p w14:paraId="32156F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1.507.214.547,88</w:t>
            </w:r>
          </w:p>
        </w:tc>
        <w:tc>
          <w:tcPr>
            <w:tcW w:w="511" w:type="pct"/>
            <w:noWrap/>
            <w:vAlign w:val="bottom"/>
            <w:hideMark/>
          </w:tcPr>
          <w:p w14:paraId="7B5866D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15.375.893.895,55</w:t>
            </w:r>
          </w:p>
        </w:tc>
      </w:tr>
      <w:tr w:rsidR="000A55C6" w:rsidRPr="000A55C6" w14:paraId="147F44D3" w14:textId="77777777" w:rsidTr="000B30DF">
        <w:trPr>
          <w:trHeight w:val="227"/>
        </w:trPr>
        <w:tc>
          <w:tcPr>
            <w:tcW w:w="162" w:type="pct"/>
            <w:noWrap/>
            <w:vAlign w:val="bottom"/>
            <w:hideMark/>
          </w:tcPr>
          <w:p w14:paraId="6D3789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2035</w:t>
            </w:r>
          </w:p>
        </w:tc>
        <w:tc>
          <w:tcPr>
            <w:tcW w:w="409" w:type="pct"/>
            <w:noWrap/>
            <w:vAlign w:val="bottom"/>
            <w:hideMark/>
          </w:tcPr>
          <w:p w14:paraId="06A7A6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745.131.122,46</w:t>
            </w:r>
          </w:p>
        </w:tc>
        <w:tc>
          <w:tcPr>
            <w:tcW w:w="412" w:type="pct"/>
            <w:noWrap/>
            <w:vAlign w:val="bottom"/>
            <w:hideMark/>
          </w:tcPr>
          <w:p w14:paraId="68B7D5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356.971.201,98</w:t>
            </w:r>
          </w:p>
        </w:tc>
        <w:tc>
          <w:tcPr>
            <w:tcW w:w="448" w:type="pct"/>
            <w:noWrap/>
            <w:vAlign w:val="bottom"/>
            <w:hideMark/>
          </w:tcPr>
          <w:p w14:paraId="6F8587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22.327.708,85</w:t>
            </w:r>
          </w:p>
        </w:tc>
        <w:tc>
          <w:tcPr>
            <w:tcW w:w="222" w:type="pct"/>
            <w:noWrap/>
            <w:vAlign w:val="bottom"/>
            <w:hideMark/>
          </w:tcPr>
          <w:p w14:paraId="70AF25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A4F34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907.177.739,84</w:t>
            </w:r>
          </w:p>
        </w:tc>
        <w:tc>
          <w:tcPr>
            <w:tcW w:w="482" w:type="pct"/>
            <w:noWrap/>
            <w:vAlign w:val="bottom"/>
            <w:hideMark/>
          </w:tcPr>
          <w:p w14:paraId="1BA52F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2.031.607.773,13</w:t>
            </w:r>
          </w:p>
        </w:tc>
        <w:tc>
          <w:tcPr>
            <w:tcW w:w="452" w:type="pct"/>
            <w:noWrap/>
            <w:vAlign w:val="bottom"/>
            <w:hideMark/>
          </w:tcPr>
          <w:p w14:paraId="2B14CE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461.626.631,06</w:t>
            </w:r>
          </w:p>
        </w:tc>
        <w:tc>
          <w:tcPr>
            <w:tcW w:w="487" w:type="pct"/>
            <w:noWrap/>
            <w:vAlign w:val="bottom"/>
            <w:hideMark/>
          </w:tcPr>
          <w:p w14:paraId="584AA3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6.302.268,77</w:t>
            </w:r>
          </w:p>
        </w:tc>
        <w:tc>
          <w:tcPr>
            <w:tcW w:w="453" w:type="pct"/>
            <w:noWrap/>
            <w:vAlign w:val="bottom"/>
            <w:hideMark/>
          </w:tcPr>
          <w:p w14:paraId="427097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467.928.899,83</w:t>
            </w:r>
          </w:p>
        </w:tc>
        <w:tc>
          <w:tcPr>
            <w:tcW w:w="482" w:type="pct"/>
            <w:noWrap/>
            <w:vAlign w:val="bottom"/>
            <w:hideMark/>
          </w:tcPr>
          <w:p w14:paraId="74818B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1.563.678.873,30</w:t>
            </w:r>
          </w:p>
        </w:tc>
        <w:tc>
          <w:tcPr>
            <w:tcW w:w="511" w:type="pct"/>
            <w:noWrap/>
            <w:vAlign w:val="bottom"/>
            <w:hideMark/>
          </w:tcPr>
          <w:p w14:paraId="28D1D2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16.939.572.768,85</w:t>
            </w:r>
          </w:p>
        </w:tc>
      </w:tr>
      <w:tr w:rsidR="000A55C6" w:rsidRPr="000A55C6" w14:paraId="0CFC00D8" w14:textId="77777777" w:rsidTr="000B30DF">
        <w:trPr>
          <w:trHeight w:val="227"/>
        </w:trPr>
        <w:tc>
          <w:tcPr>
            <w:tcW w:w="162" w:type="pct"/>
            <w:noWrap/>
            <w:vAlign w:val="bottom"/>
            <w:hideMark/>
          </w:tcPr>
          <w:p w14:paraId="718017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2036</w:t>
            </w:r>
          </w:p>
        </w:tc>
        <w:tc>
          <w:tcPr>
            <w:tcW w:w="409" w:type="pct"/>
            <w:noWrap/>
            <w:vAlign w:val="bottom"/>
            <w:hideMark/>
          </w:tcPr>
          <w:p w14:paraId="5A1B73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761.765.631,02</w:t>
            </w:r>
          </w:p>
        </w:tc>
        <w:tc>
          <w:tcPr>
            <w:tcW w:w="412" w:type="pct"/>
            <w:noWrap/>
            <w:vAlign w:val="bottom"/>
            <w:hideMark/>
          </w:tcPr>
          <w:p w14:paraId="6A21EE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365.907.611,98</w:t>
            </w:r>
          </w:p>
        </w:tc>
        <w:tc>
          <w:tcPr>
            <w:tcW w:w="448" w:type="pct"/>
            <w:noWrap/>
            <w:vAlign w:val="bottom"/>
            <w:hideMark/>
          </w:tcPr>
          <w:p w14:paraId="32BAA1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25.627.045,77</w:t>
            </w:r>
          </w:p>
        </w:tc>
        <w:tc>
          <w:tcPr>
            <w:tcW w:w="222" w:type="pct"/>
            <w:noWrap/>
            <w:vAlign w:val="bottom"/>
            <w:hideMark/>
          </w:tcPr>
          <w:p w14:paraId="3CDCB4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9FB98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999.434.793,36</w:t>
            </w:r>
          </w:p>
        </w:tc>
        <w:tc>
          <w:tcPr>
            <w:tcW w:w="482" w:type="pct"/>
            <w:noWrap/>
            <w:vAlign w:val="bottom"/>
            <w:hideMark/>
          </w:tcPr>
          <w:p w14:paraId="4420AD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2.152.735.082,13</w:t>
            </w:r>
          </w:p>
        </w:tc>
        <w:tc>
          <w:tcPr>
            <w:tcW w:w="452" w:type="pct"/>
            <w:noWrap/>
            <w:vAlign w:val="bottom"/>
            <w:hideMark/>
          </w:tcPr>
          <w:p w14:paraId="349EDD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527.484.512,29</w:t>
            </w:r>
          </w:p>
        </w:tc>
        <w:tc>
          <w:tcPr>
            <w:tcW w:w="487" w:type="pct"/>
            <w:noWrap/>
            <w:vAlign w:val="bottom"/>
            <w:hideMark/>
          </w:tcPr>
          <w:p w14:paraId="4D9209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6.451.028,35</w:t>
            </w:r>
          </w:p>
        </w:tc>
        <w:tc>
          <w:tcPr>
            <w:tcW w:w="453" w:type="pct"/>
            <w:noWrap/>
            <w:vAlign w:val="bottom"/>
            <w:hideMark/>
          </w:tcPr>
          <w:p w14:paraId="768AB5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533.935.540,64</w:t>
            </w:r>
          </w:p>
        </w:tc>
        <w:tc>
          <w:tcPr>
            <w:tcW w:w="482" w:type="pct"/>
            <w:noWrap/>
            <w:vAlign w:val="bottom"/>
            <w:hideMark/>
          </w:tcPr>
          <w:p w14:paraId="425B0B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1.618.799.541,49</w:t>
            </w:r>
          </w:p>
        </w:tc>
        <w:tc>
          <w:tcPr>
            <w:tcW w:w="511" w:type="pct"/>
            <w:noWrap/>
            <w:vAlign w:val="bottom"/>
            <w:hideMark/>
          </w:tcPr>
          <w:p w14:paraId="39E122A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18.558.372.310,34</w:t>
            </w:r>
          </w:p>
        </w:tc>
      </w:tr>
      <w:tr w:rsidR="000A55C6" w:rsidRPr="000A55C6" w14:paraId="4DC8AEBA" w14:textId="77777777" w:rsidTr="000B30DF">
        <w:trPr>
          <w:trHeight w:val="227"/>
        </w:trPr>
        <w:tc>
          <w:tcPr>
            <w:tcW w:w="162" w:type="pct"/>
            <w:noWrap/>
            <w:vAlign w:val="bottom"/>
            <w:hideMark/>
          </w:tcPr>
          <w:p w14:paraId="3AB928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2037</w:t>
            </w:r>
          </w:p>
        </w:tc>
        <w:tc>
          <w:tcPr>
            <w:tcW w:w="409" w:type="pct"/>
            <w:noWrap/>
            <w:vAlign w:val="bottom"/>
            <w:hideMark/>
          </w:tcPr>
          <w:p w14:paraId="6C565B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776.868.384,68</w:t>
            </w:r>
          </w:p>
        </w:tc>
        <w:tc>
          <w:tcPr>
            <w:tcW w:w="412" w:type="pct"/>
            <w:noWrap/>
            <w:vAlign w:val="bottom"/>
            <w:hideMark/>
          </w:tcPr>
          <w:p w14:paraId="480238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374.094.557,92</w:t>
            </w:r>
          </w:p>
        </w:tc>
        <w:tc>
          <w:tcPr>
            <w:tcW w:w="448" w:type="pct"/>
            <w:noWrap/>
            <w:vAlign w:val="bottom"/>
            <w:hideMark/>
          </w:tcPr>
          <w:p w14:paraId="184C42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28.241.918,25</w:t>
            </w:r>
          </w:p>
        </w:tc>
        <w:tc>
          <w:tcPr>
            <w:tcW w:w="222" w:type="pct"/>
            <w:noWrap/>
            <w:vAlign w:val="bottom"/>
            <w:hideMark/>
          </w:tcPr>
          <w:p w14:paraId="40A544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F44A1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1.094.943.966,31</w:t>
            </w:r>
          </w:p>
        </w:tc>
        <w:tc>
          <w:tcPr>
            <w:tcW w:w="482" w:type="pct"/>
            <w:noWrap/>
            <w:vAlign w:val="bottom"/>
            <w:hideMark/>
          </w:tcPr>
          <w:p w14:paraId="26FB67B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2.274.148.827,16</w:t>
            </w:r>
          </w:p>
        </w:tc>
        <w:tc>
          <w:tcPr>
            <w:tcW w:w="452" w:type="pct"/>
            <w:noWrap/>
            <w:vAlign w:val="bottom"/>
            <w:hideMark/>
          </w:tcPr>
          <w:p w14:paraId="15C72A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579.640.600,75</w:t>
            </w:r>
          </w:p>
        </w:tc>
        <w:tc>
          <w:tcPr>
            <w:tcW w:w="487" w:type="pct"/>
            <w:noWrap/>
            <w:vAlign w:val="bottom"/>
            <w:hideMark/>
          </w:tcPr>
          <w:p w14:paraId="14B297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6.586.089,70</w:t>
            </w:r>
          </w:p>
        </w:tc>
        <w:tc>
          <w:tcPr>
            <w:tcW w:w="453" w:type="pct"/>
            <w:noWrap/>
            <w:vAlign w:val="bottom"/>
            <w:hideMark/>
          </w:tcPr>
          <w:p w14:paraId="2269BF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586.226.690,45</w:t>
            </w:r>
          </w:p>
        </w:tc>
        <w:tc>
          <w:tcPr>
            <w:tcW w:w="482" w:type="pct"/>
            <w:noWrap/>
            <w:vAlign w:val="bottom"/>
            <w:hideMark/>
          </w:tcPr>
          <w:p w14:paraId="4DE709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1.687.922.136,71</w:t>
            </w:r>
          </w:p>
        </w:tc>
        <w:tc>
          <w:tcPr>
            <w:tcW w:w="511" w:type="pct"/>
            <w:noWrap/>
            <w:vAlign w:val="bottom"/>
            <w:hideMark/>
          </w:tcPr>
          <w:p w14:paraId="337294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20.246.294.447,05</w:t>
            </w:r>
          </w:p>
        </w:tc>
      </w:tr>
      <w:tr w:rsidR="000A55C6" w:rsidRPr="000A55C6" w14:paraId="69D57CAB" w14:textId="77777777" w:rsidTr="000B30DF">
        <w:trPr>
          <w:trHeight w:val="227"/>
        </w:trPr>
        <w:tc>
          <w:tcPr>
            <w:tcW w:w="162" w:type="pct"/>
            <w:noWrap/>
            <w:vAlign w:val="bottom"/>
            <w:hideMark/>
          </w:tcPr>
          <w:p w14:paraId="26E3F2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2038</w:t>
            </w:r>
          </w:p>
        </w:tc>
        <w:tc>
          <w:tcPr>
            <w:tcW w:w="409" w:type="pct"/>
            <w:noWrap/>
            <w:vAlign w:val="bottom"/>
            <w:hideMark/>
          </w:tcPr>
          <w:p w14:paraId="11E89A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790.119.738,00</w:t>
            </w:r>
          </w:p>
        </w:tc>
        <w:tc>
          <w:tcPr>
            <w:tcW w:w="412" w:type="pct"/>
            <w:noWrap/>
            <w:vAlign w:val="bottom"/>
            <w:hideMark/>
          </w:tcPr>
          <w:p w14:paraId="238A12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381.832.072,10</w:t>
            </w:r>
          </w:p>
        </w:tc>
        <w:tc>
          <w:tcPr>
            <w:tcW w:w="448" w:type="pct"/>
            <w:noWrap/>
            <w:vAlign w:val="bottom"/>
            <w:hideMark/>
          </w:tcPr>
          <w:p w14:paraId="02EC59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31.437.301,38</w:t>
            </w:r>
          </w:p>
        </w:tc>
        <w:tc>
          <w:tcPr>
            <w:tcW w:w="222" w:type="pct"/>
            <w:noWrap/>
            <w:vAlign w:val="bottom"/>
            <w:hideMark/>
          </w:tcPr>
          <w:p w14:paraId="4044B5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6EFBA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1.194.531.372,38</w:t>
            </w:r>
          </w:p>
        </w:tc>
        <w:tc>
          <w:tcPr>
            <w:tcW w:w="482" w:type="pct"/>
            <w:noWrap/>
            <w:vAlign w:val="bottom"/>
            <w:hideMark/>
          </w:tcPr>
          <w:p w14:paraId="55E257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2.397.920.483,86</w:t>
            </w:r>
          </w:p>
        </w:tc>
        <w:tc>
          <w:tcPr>
            <w:tcW w:w="452" w:type="pct"/>
            <w:noWrap/>
            <w:vAlign w:val="bottom"/>
            <w:hideMark/>
          </w:tcPr>
          <w:p w14:paraId="6747C2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643.393.899,47</w:t>
            </w:r>
          </w:p>
        </w:tc>
        <w:tc>
          <w:tcPr>
            <w:tcW w:w="487" w:type="pct"/>
            <w:noWrap/>
            <w:vAlign w:val="bottom"/>
            <w:hideMark/>
          </w:tcPr>
          <w:p w14:paraId="470834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6.704.594,30</w:t>
            </w:r>
          </w:p>
        </w:tc>
        <w:tc>
          <w:tcPr>
            <w:tcW w:w="453" w:type="pct"/>
            <w:noWrap/>
            <w:vAlign w:val="bottom"/>
            <w:hideMark/>
          </w:tcPr>
          <w:p w14:paraId="20D67F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650.098.493,77</w:t>
            </w:r>
          </w:p>
        </w:tc>
        <w:tc>
          <w:tcPr>
            <w:tcW w:w="482" w:type="pct"/>
            <w:noWrap/>
            <w:vAlign w:val="bottom"/>
            <w:hideMark/>
          </w:tcPr>
          <w:p w14:paraId="5FD56C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1.747.821.990,09</w:t>
            </w:r>
          </w:p>
        </w:tc>
        <w:tc>
          <w:tcPr>
            <w:tcW w:w="511" w:type="pct"/>
            <w:noWrap/>
            <w:vAlign w:val="bottom"/>
            <w:hideMark/>
          </w:tcPr>
          <w:p w14:paraId="19AF01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21.994.116.437,14</w:t>
            </w:r>
          </w:p>
        </w:tc>
      </w:tr>
      <w:tr w:rsidR="000A55C6" w:rsidRPr="000A55C6" w14:paraId="6386E47B" w14:textId="77777777" w:rsidTr="000B30DF">
        <w:trPr>
          <w:trHeight w:val="227"/>
        </w:trPr>
        <w:tc>
          <w:tcPr>
            <w:tcW w:w="162" w:type="pct"/>
            <w:noWrap/>
            <w:vAlign w:val="bottom"/>
            <w:hideMark/>
          </w:tcPr>
          <w:p w14:paraId="3E1CAB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2039</w:t>
            </w:r>
          </w:p>
        </w:tc>
        <w:tc>
          <w:tcPr>
            <w:tcW w:w="409" w:type="pct"/>
            <w:noWrap/>
            <w:vAlign w:val="bottom"/>
            <w:hideMark/>
          </w:tcPr>
          <w:p w14:paraId="6CE93F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802.527.231,29</w:t>
            </w:r>
          </w:p>
        </w:tc>
        <w:tc>
          <w:tcPr>
            <w:tcW w:w="412" w:type="pct"/>
            <w:noWrap/>
            <w:vAlign w:val="bottom"/>
            <w:hideMark/>
          </w:tcPr>
          <w:p w14:paraId="4B312A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389.328.469,70</w:t>
            </w:r>
          </w:p>
        </w:tc>
        <w:tc>
          <w:tcPr>
            <w:tcW w:w="448" w:type="pct"/>
            <w:noWrap/>
            <w:vAlign w:val="bottom"/>
            <w:hideMark/>
          </w:tcPr>
          <w:p w14:paraId="3832AE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34.829.101,71</w:t>
            </w:r>
          </w:p>
        </w:tc>
        <w:tc>
          <w:tcPr>
            <w:tcW w:w="222" w:type="pct"/>
            <w:noWrap/>
            <w:vAlign w:val="bottom"/>
            <w:hideMark/>
          </w:tcPr>
          <w:p w14:paraId="0B6B2A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959B8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1.297.652.869,79</w:t>
            </w:r>
          </w:p>
        </w:tc>
        <w:tc>
          <w:tcPr>
            <w:tcW w:w="482" w:type="pct"/>
            <w:noWrap/>
            <w:vAlign w:val="bottom"/>
            <w:hideMark/>
          </w:tcPr>
          <w:p w14:paraId="72159A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2.524.337.672,49</w:t>
            </w:r>
          </w:p>
        </w:tc>
        <w:tc>
          <w:tcPr>
            <w:tcW w:w="452" w:type="pct"/>
            <w:noWrap/>
            <w:vAlign w:val="bottom"/>
            <w:hideMark/>
          </w:tcPr>
          <w:p w14:paraId="41DCA98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711.060.727,81</w:t>
            </w:r>
          </w:p>
        </w:tc>
        <w:tc>
          <w:tcPr>
            <w:tcW w:w="487" w:type="pct"/>
            <w:noWrap/>
            <w:vAlign w:val="bottom"/>
            <w:hideMark/>
          </w:tcPr>
          <w:p w14:paraId="495FAA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6.815.552,40</w:t>
            </w:r>
          </w:p>
        </w:tc>
        <w:tc>
          <w:tcPr>
            <w:tcW w:w="453" w:type="pct"/>
            <w:noWrap/>
            <w:vAlign w:val="bottom"/>
            <w:hideMark/>
          </w:tcPr>
          <w:p w14:paraId="760ACB8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717.876.280,21</w:t>
            </w:r>
          </w:p>
        </w:tc>
        <w:tc>
          <w:tcPr>
            <w:tcW w:w="482" w:type="pct"/>
            <w:noWrap/>
            <w:vAlign w:val="bottom"/>
            <w:hideMark/>
          </w:tcPr>
          <w:p w14:paraId="172EAC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1.806.461.392,28</w:t>
            </w:r>
          </w:p>
        </w:tc>
        <w:tc>
          <w:tcPr>
            <w:tcW w:w="511" w:type="pct"/>
            <w:noWrap/>
            <w:vAlign w:val="bottom"/>
            <w:hideMark/>
          </w:tcPr>
          <w:p w14:paraId="74A11A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23.800.577.829,42</w:t>
            </w:r>
          </w:p>
        </w:tc>
      </w:tr>
      <w:tr w:rsidR="000A55C6" w:rsidRPr="000A55C6" w14:paraId="4D2B6418" w14:textId="77777777" w:rsidTr="000B30DF">
        <w:trPr>
          <w:trHeight w:val="227"/>
        </w:trPr>
        <w:tc>
          <w:tcPr>
            <w:tcW w:w="162" w:type="pct"/>
            <w:noWrap/>
            <w:vAlign w:val="bottom"/>
            <w:hideMark/>
          </w:tcPr>
          <w:p w14:paraId="48F82E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2040</w:t>
            </w:r>
          </w:p>
        </w:tc>
        <w:tc>
          <w:tcPr>
            <w:tcW w:w="409" w:type="pct"/>
            <w:noWrap/>
            <w:vAlign w:val="bottom"/>
            <w:hideMark/>
          </w:tcPr>
          <w:p w14:paraId="742872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812.634.820,42</w:t>
            </w:r>
          </w:p>
        </w:tc>
        <w:tc>
          <w:tcPr>
            <w:tcW w:w="412" w:type="pct"/>
            <w:noWrap/>
            <w:vAlign w:val="bottom"/>
            <w:hideMark/>
          </w:tcPr>
          <w:p w14:paraId="4EC8CD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396.091.554,10</w:t>
            </w:r>
          </w:p>
        </w:tc>
        <w:tc>
          <w:tcPr>
            <w:tcW w:w="448" w:type="pct"/>
            <w:noWrap/>
            <w:vAlign w:val="bottom"/>
            <w:hideMark/>
          </w:tcPr>
          <w:p w14:paraId="087CEB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39.213.199,57</w:t>
            </w:r>
          </w:p>
        </w:tc>
        <w:tc>
          <w:tcPr>
            <w:tcW w:w="222" w:type="pct"/>
            <w:noWrap/>
            <w:vAlign w:val="bottom"/>
            <w:hideMark/>
          </w:tcPr>
          <w:p w14:paraId="3B6DA8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8D2F4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1.404.234.091,94</w:t>
            </w:r>
          </w:p>
        </w:tc>
        <w:tc>
          <w:tcPr>
            <w:tcW w:w="482" w:type="pct"/>
            <w:noWrap/>
            <w:vAlign w:val="bottom"/>
            <w:hideMark/>
          </w:tcPr>
          <w:p w14:paraId="4FEC27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2.652.173.666,03</w:t>
            </w:r>
          </w:p>
        </w:tc>
        <w:tc>
          <w:tcPr>
            <w:tcW w:w="452" w:type="pct"/>
            <w:noWrap/>
            <w:vAlign w:val="bottom"/>
            <w:hideMark/>
          </w:tcPr>
          <w:p w14:paraId="31A987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798.556.765,09</w:t>
            </w:r>
          </w:p>
        </w:tc>
        <w:tc>
          <w:tcPr>
            <w:tcW w:w="487" w:type="pct"/>
            <w:noWrap/>
            <w:vAlign w:val="bottom"/>
            <w:hideMark/>
          </w:tcPr>
          <w:p w14:paraId="4FB2CE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6.905.942,85</w:t>
            </w:r>
          </w:p>
        </w:tc>
        <w:tc>
          <w:tcPr>
            <w:tcW w:w="453" w:type="pct"/>
            <w:noWrap/>
            <w:vAlign w:val="bottom"/>
            <w:hideMark/>
          </w:tcPr>
          <w:p w14:paraId="19964A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805.462.707,94</w:t>
            </w:r>
          </w:p>
        </w:tc>
        <w:tc>
          <w:tcPr>
            <w:tcW w:w="482" w:type="pct"/>
            <w:noWrap/>
            <w:vAlign w:val="bottom"/>
            <w:hideMark/>
          </w:tcPr>
          <w:p w14:paraId="35A352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1.846.710.958,09</w:t>
            </w:r>
          </w:p>
        </w:tc>
        <w:tc>
          <w:tcPr>
            <w:tcW w:w="511" w:type="pct"/>
            <w:noWrap/>
            <w:vAlign w:val="bottom"/>
            <w:hideMark/>
          </w:tcPr>
          <w:p w14:paraId="55A59AA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25.647.288.787,51</w:t>
            </w:r>
          </w:p>
        </w:tc>
      </w:tr>
      <w:tr w:rsidR="000A55C6" w:rsidRPr="000A55C6" w14:paraId="0041DE28" w14:textId="77777777" w:rsidTr="000B30DF">
        <w:trPr>
          <w:trHeight w:val="227"/>
        </w:trPr>
        <w:tc>
          <w:tcPr>
            <w:tcW w:w="162" w:type="pct"/>
            <w:noWrap/>
            <w:vAlign w:val="bottom"/>
            <w:hideMark/>
          </w:tcPr>
          <w:p w14:paraId="14ABBB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2041</w:t>
            </w:r>
          </w:p>
        </w:tc>
        <w:tc>
          <w:tcPr>
            <w:tcW w:w="409" w:type="pct"/>
            <w:noWrap/>
            <w:vAlign w:val="bottom"/>
            <w:hideMark/>
          </w:tcPr>
          <w:p w14:paraId="1B4980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822.692.429,41</w:t>
            </w:r>
          </w:p>
        </w:tc>
        <w:tc>
          <w:tcPr>
            <w:tcW w:w="412" w:type="pct"/>
            <w:noWrap/>
            <w:vAlign w:val="bottom"/>
            <w:hideMark/>
          </w:tcPr>
          <w:p w14:paraId="6DD3A21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402.960.360,42</w:t>
            </w:r>
          </w:p>
        </w:tc>
        <w:tc>
          <w:tcPr>
            <w:tcW w:w="448" w:type="pct"/>
            <w:noWrap/>
            <w:vAlign w:val="bottom"/>
            <w:hideMark/>
          </w:tcPr>
          <w:p w14:paraId="6AFF16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43.400.684,51</w:t>
            </w:r>
          </w:p>
        </w:tc>
        <w:tc>
          <w:tcPr>
            <w:tcW w:w="222" w:type="pct"/>
            <w:noWrap/>
            <w:vAlign w:val="bottom"/>
            <w:hideMark/>
          </w:tcPr>
          <w:p w14:paraId="571A1E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01962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1.513.190.038,46</w:t>
            </w:r>
          </w:p>
        </w:tc>
        <w:tc>
          <w:tcPr>
            <w:tcW w:w="482" w:type="pct"/>
            <w:noWrap/>
            <w:vAlign w:val="bottom"/>
            <w:hideMark/>
          </w:tcPr>
          <w:p w14:paraId="08F2B9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2.782.243.512,80</w:t>
            </w:r>
          </w:p>
        </w:tc>
        <w:tc>
          <w:tcPr>
            <w:tcW w:w="452" w:type="pct"/>
            <w:noWrap/>
            <w:vAlign w:val="bottom"/>
            <w:hideMark/>
          </w:tcPr>
          <w:p w14:paraId="62BC03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882.103.365,51</w:t>
            </w:r>
          </w:p>
        </w:tc>
        <w:tc>
          <w:tcPr>
            <w:tcW w:w="487" w:type="pct"/>
            <w:noWrap/>
            <w:vAlign w:val="bottom"/>
            <w:hideMark/>
          </w:tcPr>
          <w:p w14:paraId="61E53C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6.995.886,33</w:t>
            </w:r>
          </w:p>
        </w:tc>
        <w:tc>
          <w:tcPr>
            <w:tcW w:w="453" w:type="pct"/>
            <w:noWrap/>
            <w:vAlign w:val="bottom"/>
            <w:hideMark/>
          </w:tcPr>
          <w:p w14:paraId="325AF04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889.099.251,84</w:t>
            </w:r>
          </w:p>
        </w:tc>
        <w:tc>
          <w:tcPr>
            <w:tcW w:w="482" w:type="pct"/>
            <w:noWrap/>
            <w:vAlign w:val="bottom"/>
            <w:hideMark/>
          </w:tcPr>
          <w:p w14:paraId="65C078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1.893.144.260,96</w:t>
            </w:r>
          </w:p>
        </w:tc>
        <w:tc>
          <w:tcPr>
            <w:tcW w:w="511" w:type="pct"/>
            <w:noWrap/>
            <w:vAlign w:val="bottom"/>
            <w:hideMark/>
          </w:tcPr>
          <w:p w14:paraId="23E76C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27.540.433.048,47</w:t>
            </w:r>
          </w:p>
        </w:tc>
      </w:tr>
      <w:tr w:rsidR="000A55C6" w:rsidRPr="000A55C6" w14:paraId="216C7D36" w14:textId="77777777" w:rsidTr="000B30DF">
        <w:trPr>
          <w:trHeight w:val="227"/>
        </w:trPr>
        <w:tc>
          <w:tcPr>
            <w:tcW w:w="162" w:type="pct"/>
            <w:noWrap/>
            <w:vAlign w:val="bottom"/>
            <w:hideMark/>
          </w:tcPr>
          <w:p w14:paraId="79F450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2042</w:t>
            </w:r>
          </w:p>
        </w:tc>
        <w:tc>
          <w:tcPr>
            <w:tcW w:w="409" w:type="pct"/>
            <w:noWrap/>
            <w:vAlign w:val="bottom"/>
            <w:hideMark/>
          </w:tcPr>
          <w:p w14:paraId="2CCD22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832.056.938,46</w:t>
            </w:r>
          </w:p>
        </w:tc>
        <w:tc>
          <w:tcPr>
            <w:tcW w:w="412" w:type="pct"/>
            <w:noWrap/>
            <w:vAlign w:val="bottom"/>
            <w:hideMark/>
          </w:tcPr>
          <w:p w14:paraId="54BD79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409.967.424,35</w:t>
            </w:r>
          </w:p>
        </w:tc>
        <w:tc>
          <w:tcPr>
            <w:tcW w:w="448" w:type="pct"/>
            <w:noWrap/>
            <w:vAlign w:val="bottom"/>
            <w:hideMark/>
          </w:tcPr>
          <w:p w14:paraId="03E457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48.111.352,07</w:t>
            </w:r>
          </w:p>
        </w:tc>
        <w:tc>
          <w:tcPr>
            <w:tcW w:w="222" w:type="pct"/>
            <w:noWrap/>
            <w:vAlign w:val="bottom"/>
            <w:hideMark/>
          </w:tcPr>
          <w:p w14:paraId="69F79D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B71F6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1.624.885.549,86</w:t>
            </w:r>
          </w:p>
        </w:tc>
        <w:tc>
          <w:tcPr>
            <w:tcW w:w="482" w:type="pct"/>
            <w:noWrap/>
            <w:vAlign w:val="bottom"/>
            <w:hideMark/>
          </w:tcPr>
          <w:p w14:paraId="3E14B8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2.915.021.264,74</w:t>
            </w:r>
          </w:p>
        </w:tc>
        <w:tc>
          <w:tcPr>
            <w:tcW w:w="452" w:type="pct"/>
            <w:noWrap/>
            <w:vAlign w:val="bottom"/>
            <w:hideMark/>
          </w:tcPr>
          <w:p w14:paraId="3BF558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976.093.642,84</w:t>
            </w:r>
          </w:p>
        </w:tc>
        <w:tc>
          <w:tcPr>
            <w:tcW w:w="487" w:type="pct"/>
            <w:noWrap/>
            <w:vAlign w:val="bottom"/>
            <w:hideMark/>
          </w:tcPr>
          <w:p w14:paraId="4E63BE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7.079.631,54</w:t>
            </w:r>
          </w:p>
        </w:tc>
        <w:tc>
          <w:tcPr>
            <w:tcW w:w="453" w:type="pct"/>
            <w:noWrap/>
            <w:vAlign w:val="bottom"/>
            <w:hideMark/>
          </w:tcPr>
          <w:p w14:paraId="639981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983.173.274,38</w:t>
            </w:r>
          </w:p>
        </w:tc>
        <w:tc>
          <w:tcPr>
            <w:tcW w:w="482" w:type="pct"/>
            <w:noWrap/>
            <w:vAlign w:val="bottom"/>
            <w:hideMark/>
          </w:tcPr>
          <w:p w14:paraId="130042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1.931.847.990,36</w:t>
            </w:r>
          </w:p>
        </w:tc>
        <w:tc>
          <w:tcPr>
            <w:tcW w:w="511" w:type="pct"/>
            <w:noWrap/>
            <w:vAlign w:val="bottom"/>
            <w:hideMark/>
          </w:tcPr>
          <w:p w14:paraId="0BFA6E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29.472.281.038,83</w:t>
            </w:r>
          </w:p>
        </w:tc>
      </w:tr>
      <w:tr w:rsidR="000A55C6" w:rsidRPr="000A55C6" w14:paraId="767911F4" w14:textId="77777777" w:rsidTr="000B30DF">
        <w:trPr>
          <w:trHeight w:val="227"/>
        </w:trPr>
        <w:tc>
          <w:tcPr>
            <w:tcW w:w="162" w:type="pct"/>
            <w:noWrap/>
            <w:vAlign w:val="bottom"/>
            <w:hideMark/>
          </w:tcPr>
          <w:p w14:paraId="5A0C3A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2043</w:t>
            </w:r>
          </w:p>
        </w:tc>
        <w:tc>
          <w:tcPr>
            <w:tcW w:w="409" w:type="pct"/>
            <w:noWrap/>
            <w:vAlign w:val="bottom"/>
            <w:hideMark/>
          </w:tcPr>
          <w:p w14:paraId="221A64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839.396.594,79</w:t>
            </w:r>
          </w:p>
        </w:tc>
        <w:tc>
          <w:tcPr>
            <w:tcW w:w="412" w:type="pct"/>
            <w:noWrap/>
            <w:vAlign w:val="bottom"/>
            <w:hideMark/>
          </w:tcPr>
          <w:p w14:paraId="6981D9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416.046.324,51</w:t>
            </w:r>
          </w:p>
        </w:tc>
        <w:tc>
          <w:tcPr>
            <w:tcW w:w="448" w:type="pct"/>
            <w:noWrap/>
            <w:vAlign w:val="bottom"/>
            <w:hideMark/>
          </w:tcPr>
          <w:p w14:paraId="3571C0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52.616.239,35</w:t>
            </w:r>
          </w:p>
        </w:tc>
        <w:tc>
          <w:tcPr>
            <w:tcW w:w="222" w:type="pct"/>
            <w:noWrap/>
            <w:vAlign w:val="bottom"/>
            <w:hideMark/>
          </w:tcPr>
          <w:p w14:paraId="67E2F4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8C874D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1.738.864.581,29</w:t>
            </w:r>
          </w:p>
        </w:tc>
        <w:tc>
          <w:tcPr>
            <w:tcW w:w="482" w:type="pct"/>
            <w:noWrap/>
            <w:vAlign w:val="bottom"/>
            <w:hideMark/>
          </w:tcPr>
          <w:p w14:paraId="0D36EA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3.046.923.739,94</w:t>
            </w:r>
          </w:p>
        </w:tc>
        <w:tc>
          <w:tcPr>
            <w:tcW w:w="452" w:type="pct"/>
            <w:noWrap/>
            <w:vAlign w:val="bottom"/>
            <w:hideMark/>
          </w:tcPr>
          <w:p w14:paraId="0EDA38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1.065.943.445,60</w:t>
            </w:r>
          </w:p>
        </w:tc>
        <w:tc>
          <w:tcPr>
            <w:tcW w:w="487" w:type="pct"/>
            <w:noWrap/>
            <w:vAlign w:val="bottom"/>
            <w:hideMark/>
          </w:tcPr>
          <w:p w14:paraId="64AEB1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7.145.268,84</w:t>
            </w:r>
          </w:p>
        </w:tc>
        <w:tc>
          <w:tcPr>
            <w:tcW w:w="453" w:type="pct"/>
            <w:noWrap/>
            <w:vAlign w:val="bottom"/>
            <w:hideMark/>
          </w:tcPr>
          <w:p w14:paraId="1CDE1D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1.073.088.714,44</w:t>
            </w:r>
          </w:p>
        </w:tc>
        <w:tc>
          <w:tcPr>
            <w:tcW w:w="482" w:type="pct"/>
            <w:noWrap/>
            <w:vAlign w:val="bottom"/>
            <w:hideMark/>
          </w:tcPr>
          <w:p w14:paraId="102FE8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1.973.835.025,50</w:t>
            </w:r>
          </w:p>
        </w:tc>
        <w:tc>
          <w:tcPr>
            <w:tcW w:w="511" w:type="pct"/>
            <w:noWrap/>
            <w:vAlign w:val="bottom"/>
            <w:hideMark/>
          </w:tcPr>
          <w:p w14:paraId="18EA7A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31.446.116.064,33</w:t>
            </w:r>
          </w:p>
        </w:tc>
      </w:tr>
      <w:tr w:rsidR="000A55C6" w:rsidRPr="000A55C6" w14:paraId="00AFA3E3" w14:textId="77777777" w:rsidTr="000B30DF">
        <w:trPr>
          <w:trHeight w:val="227"/>
        </w:trPr>
        <w:tc>
          <w:tcPr>
            <w:tcW w:w="162" w:type="pct"/>
            <w:noWrap/>
            <w:vAlign w:val="bottom"/>
            <w:hideMark/>
          </w:tcPr>
          <w:p w14:paraId="1DB2C6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2044</w:t>
            </w:r>
          </w:p>
        </w:tc>
        <w:tc>
          <w:tcPr>
            <w:tcW w:w="409" w:type="pct"/>
            <w:noWrap/>
            <w:vAlign w:val="bottom"/>
            <w:hideMark/>
          </w:tcPr>
          <w:p w14:paraId="6E718A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843.878.761,05</w:t>
            </w:r>
          </w:p>
        </w:tc>
        <w:tc>
          <w:tcPr>
            <w:tcW w:w="412" w:type="pct"/>
            <w:noWrap/>
            <w:vAlign w:val="bottom"/>
            <w:hideMark/>
          </w:tcPr>
          <w:p w14:paraId="14DA1A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421.158.829,82</w:t>
            </w:r>
          </w:p>
        </w:tc>
        <w:tc>
          <w:tcPr>
            <w:tcW w:w="448" w:type="pct"/>
            <w:noWrap/>
            <w:vAlign w:val="bottom"/>
            <w:hideMark/>
          </w:tcPr>
          <w:p w14:paraId="0E45D1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57.128.761,24</w:t>
            </w:r>
          </w:p>
        </w:tc>
        <w:tc>
          <w:tcPr>
            <w:tcW w:w="222" w:type="pct"/>
            <w:noWrap/>
            <w:vAlign w:val="bottom"/>
            <w:hideMark/>
          </w:tcPr>
          <w:p w14:paraId="278F6C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43AF8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1.855.320.847,80</w:t>
            </w:r>
          </w:p>
        </w:tc>
        <w:tc>
          <w:tcPr>
            <w:tcW w:w="482" w:type="pct"/>
            <w:noWrap/>
            <w:vAlign w:val="bottom"/>
            <w:hideMark/>
          </w:tcPr>
          <w:p w14:paraId="2562E6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3.177.487.199,91</w:t>
            </w:r>
          </w:p>
        </w:tc>
        <w:tc>
          <w:tcPr>
            <w:tcW w:w="452" w:type="pct"/>
            <w:noWrap/>
            <w:vAlign w:val="bottom"/>
            <w:hideMark/>
          </w:tcPr>
          <w:p w14:paraId="5E3F29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1.155.927.624,65</w:t>
            </w:r>
          </w:p>
        </w:tc>
        <w:tc>
          <w:tcPr>
            <w:tcW w:w="487" w:type="pct"/>
            <w:noWrap/>
            <w:vAlign w:val="bottom"/>
            <w:hideMark/>
          </w:tcPr>
          <w:p w14:paraId="38286B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7.185.352,09</w:t>
            </w:r>
          </w:p>
        </w:tc>
        <w:tc>
          <w:tcPr>
            <w:tcW w:w="453" w:type="pct"/>
            <w:noWrap/>
            <w:vAlign w:val="bottom"/>
            <w:hideMark/>
          </w:tcPr>
          <w:p w14:paraId="01A33B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1.163.112.976,74</w:t>
            </w:r>
          </w:p>
        </w:tc>
        <w:tc>
          <w:tcPr>
            <w:tcW w:w="482" w:type="pct"/>
            <w:noWrap/>
            <w:vAlign w:val="bottom"/>
            <w:hideMark/>
          </w:tcPr>
          <w:p w14:paraId="6E209F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2.014.374.223,17</w:t>
            </w:r>
          </w:p>
        </w:tc>
        <w:tc>
          <w:tcPr>
            <w:tcW w:w="511" w:type="pct"/>
            <w:noWrap/>
            <w:vAlign w:val="bottom"/>
            <w:hideMark/>
          </w:tcPr>
          <w:p w14:paraId="7497DA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33.460.490.287,50</w:t>
            </w:r>
          </w:p>
        </w:tc>
      </w:tr>
      <w:tr w:rsidR="000A55C6" w:rsidRPr="000A55C6" w14:paraId="030A3899" w14:textId="77777777" w:rsidTr="000B30DF">
        <w:trPr>
          <w:trHeight w:val="227"/>
        </w:trPr>
        <w:tc>
          <w:tcPr>
            <w:tcW w:w="162" w:type="pct"/>
            <w:noWrap/>
            <w:vAlign w:val="bottom"/>
            <w:hideMark/>
          </w:tcPr>
          <w:p w14:paraId="6D2EEE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2045</w:t>
            </w:r>
          </w:p>
        </w:tc>
        <w:tc>
          <w:tcPr>
            <w:tcW w:w="409" w:type="pct"/>
            <w:noWrap/>
            <w:vAlign w:val="bottom"/>
            <w:hideMark/>
          </w:tcPr>
          <w:p w14:paraId="3C8026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849.141.747,16</w:t>
            </w:r>
          </w:p>
        </w:tc>
        <w:tc>
          <w:tcPr>
            <w:tcW w:w="412" w:type="pct"/>
            <w:noWrap/>
            <w:vAlign w:val="bottom"/>
            <w:hideMark/>
          </w:tcPr>
          <w:p w14:paraId="1B3EA5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426.739.209,07</w:t>
            </w:r>
          </w:p>
        </w:tc>
        <w:tc>
          <w:tcPr>
            <w:tcW w:w="448" w:type="pct"/>
            <w:noWrap/>
            <w:vAlign w:val="bottom"/>
            <w:hideMark/>
          </w:tcPr>
          <w:p w14:paraId="4D57F9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61.823.136,16</w:t>
            </w:r>
          </w:p>
        </w:tc>
        <w:tc>
          <w:tcPr>
            <w:tcW w:w="222" w:type="pct"/>
            <w:noWrap/>
            <w:vAlign w:val="bottom"/>
            <w:hideMark/>
          </w:tcPr>
          <w:p w14:paraId="42FEFF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B98D3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1.974.168.926,96</w:t>
            </w:r>
          </w:p>
        </w:tc>
        <w:tc>
          <w:tcPr>
            <w:tcW w:w="482" w:type="pct"/>
            <w:noWrap/>
            <w:vAlign w:val="bottom"/>
            <w:hideMark/>
          </w:tcPr>
          <w:p w14:paraId="41063B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3.311.873.019,35</w:t>
            </w:r>
          </w:p>
        </w:tc>
        <w:tc>
          <w:tcPr>
            <w:tcW w:w="452" w:type="pct"/>
            <w:noWrap/>
            <w:vAlign w:val="bottom"/>
            <w:hideMark/>
          </w:tcPr>
          <w:p w14:paraId="272C58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1.249.525.678,87</w:t>
            </w:r>
          </w:p>
        </w:tc>
        <w:tc>
          <w:tcPr>
            <w:tcW w:w="487" w:type="pct"/>
            <w:noWrap/>
            <w:vAlign w:val="bottom"/>
            <w:hideMark/>
          </w:tcPr>
          <w:p w14:paraId="6B4196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7.232.418,08</w:t>
            </w:r>
          </w:p>
        </w:tc>
        <w:tc>
          <w:tcPr>
            <w:tcW w:w="453" w:type="pct"/>
            <w:noWrap/>
            <w:vAlign w:val="bottom"/>
            <w:hideMark/>
          </w:tcPr>
          <w:p w14:paraId="4E4A53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1.256.758.096,95</w:t>
            </w:r>
          </w:p>
        </w:tc>
        <w:tc>
          <w:tcPr>
            <w:tcW w:w="482" w:type="pct"/>
            <w:noWrap/>
            <w:vAlign w:val="bottom"/>
            <w:hideMark/>
          </w:tcPr>
          <w:p w14:paraId="147835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2.055.114.922,40</w:t>
            </w:r>
          </w:p>
        </w:tc>
        <w:tc>
          <w:tcPr>
            <w:tcW w:w="511" w:type="pct"/>
            <w:noWrap/>
            <w:vAlign w:val="bottom"/>
            <w:hideMark/>
          </w:tcPr>
          <w:p w14:paraId="62AF88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35.515.605.209,90</w:t>
            </w:r>
          </w:p>
        </w:tc>
      </w:tr>
      <w:tr w:rsidR="000A55C6" w:rsidRPr="000A55C6" w14:paraId="3605A032" w14:textId="77777777" w:rsidTr="000B30DF">
        <w:trPr>
          <w:trHeight w:val="227"/>
        </w:trPr>
        <w:tc>
          <w:tcPr>
            <w:tcW w:w="162" w:type="pct"/>
            <w:noWrap/>
            <w:vAlign w:val="bottom"/>
            <w:hideMark/>
          </w:tcPr>
          <w:p w14:paraId="3A29EE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2046</w:t>
            </w:r>
          </w:p>
        </w:tc>
        <w:tc>
          <w:tcPr>
            <w:tcW w:w="409" w:type="pct"/>
            <w:noWrap/>
            <w:vAlign w:val="bottom"/>
            <w:hideMark/>
          </w:tcPr>
          <w:p w14:paraId="759DF9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853.204.824,50</w:t>
            </w:r>
          </w:p>
        </w:tc>
        <w:tc>
          <w:tcPr>
            <w:tcW w:w="412" w:type="pct"/>
            <w:noWrap/>
            <w:vAlign w:val="bottom"/>
            <w:hideMark/>
          </w:tcPr>
          <w:p w14:paraId="486B75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431.600.110,66</w:t>
            </w:r>
          </w:p>
        </w:tc>
        <w:tc>
          <w:tcPr>
            <w:tcW w:w="448" w:type="pct"/>
            <w:noWrap/>
            <w:vAlign w:val="bottom"/>
            <w:hideMark/>
          </w:tcPr>
          <w:p w14:paraId="5D903B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66.778.839,81</w:t>
            </w:r>
          </w:p>
        </w:tc>
        <w:tc>
          <w:tcPr>
            <w:tcW w:w="222" w:type="pct"/>
            <w:noWrap/>
            <w:vAlign w:val="bottom"/>
            <w:hideMark/>
          </w:tcPr>
          <w:p w14:paraId="0145DE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062B8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2.095.420.707,38</w:t>
            </w:r>
          </w:p>
        </w:tc>
        <w:tc>
          <w:tcPr>
            <w:tcW w:w="482" w:type="pct"/>
            <w:noWrap/>
            <w:vAlign w:val="bottom"/>
            <w:hideMark/>
          </w:tcPr>
          <w:p w14:paraId="1657CA7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3.447.004.482,35</w:t>
            </w:r>
          </w:p>
        </w:tc>
        <w:tc>
          <w:tcPr>
            <w:tcW w:w="452" w:type="pct"/>
            <w:noWrap/>
            <w:vAlign w:val="bottom"/>
            <w:hideMark/>
          </w:tcPr>
          <w:p w14:paraId="410010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1.348.322.918,16</w:t>
            </w:r>
          </w:p>
        </w:tc>
        <w:tc>
          <w:tcPr>
            <w:tcW w:w="487" w:type="pct"/>
            <w:noWrap/>
            <w:vAlign w:val="bottom"/>
            <w:hideMark/>
          </w:tcPr>
          <w:p w14:paraId="3A7778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7.268.753,49</w:t>
            </w:r>
          </w:p>
        </w:tc>
        <w:tc>
          <w:tcPr>
            <w:tcW w:w="453" w:type="pct"/>
            <w:noWrap/>
            <w:vAlign w:val="bottom"/>
            <w:hideMark/>
          </w:tcPr>
          <w:p w14:paraId="146941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1.355.591.671,65</w:t>
            </w:r>
          </w:p>
        </w:tc>
        <w:tc>
          <w:tcPr>
            <w:tcW w:w="482" w:type="pct"/>
            <w:noWrap/>
            <w:vAlign w:val="bottom"/>
            <w:hideMark/>
          </w:tcPr>
          <w:p w14:paraId="250F13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2.091.412.810,70</w:t>
            </w:r>
          </w:p>
        </w:tc>
        <w:tc>
          <w:tcPr>
            <w:tcW w:w="511" w:type="pct"/>
            <w:noWrap/>
            <w:vAlign w:val="bottom"/>
            <w:hideMark/>
          </w:tcPr>
          <w:p w14:paraId="4E5F38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37.607.018.020,60</w:t>
            </w:r>
          </w:p>
        </w:tc>
      </w:tr>
      <w:tr w:rsidR="000A55C6" w:rsidRPr="000A55C6" w14:paraId="59655362" w14:textId="77777777" w:rsidTr="000B30DF">
        <w:trPr>
          <w:trHeight w:val="227"/>
        </w:trPr>
        <w:tc>
          <w:tcPr>
            <w:tcW w:w="162" w:type="pct"/>
            <w:noWrap/>
            <w:vAlign w:val="bottom"/>
            <w:hideMark/>
          </w:tcPr>
          <w:p w14:paraId="10DF60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2047</w:t>
            </w:r>
          </w:p>
        </w:tc>
        <w:tc>
          <w:tcPr>
            <w:tcW w:w="409" w:type="pct"/>
            <w:noWrap/>
            <w:vAlign w:val="bottom"/>
            <w:hideMark/>
          </w:tcPr>
          <w:p w14:paraId="649078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857.292.173,90</w:t>
            </w:r>
          </w:p>
        </w:tc>
        <w:tc>
          <w:tcPr>
            <w:tcW w:w="412" w:type="pct"/>
            <w:noWrap/>
            <w:vAlign w:val="bottom"/>
            <w:hideMark/>
          </w:tcPr>
          <w:p w14:paraId="155D48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436.166.594,05</w:t>
            </w:r>
          </w:p>
        </w:tc>
        <w:tc>
          <w:tcPr>
            <w:tcW w:w="448" w:type="pct"/>
            <w:noWrap/>
            <w:vAlign w:val="bottom"/>
            <w:hideMark/>
          </w:tcPr>
          <w:p w14:paraId="36B53C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71.321.160,20</w:t>
            </w:r>
          </w:p>
        </w:tc>
        <w:tc>
          <w:tcPr>
            <w:tcW w:w="222" w:type="pct"/>
            <w:noWrap/>
            <w:vAlign w:val="bottom"/>
            <w:hideMark/>
          </w:tcPr>
          <w:p w14:paraId="61E8E2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E37C4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2.218.814.063,22</w:t>
            </w:r>
          </w:p>
        </w:tc>
        <w:tc>
          <w:tcPr>
            <w:tcW w:w="482" w:type="pct"/>
            <w:noWrap/>
            <w:vAlign w:val="bottom"/>
            <w:hideMark/>
          </w:tcPr>
          <w:p w14:paraId="7C8AE0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3.583.593.991,37</w:t>
            </w:r>
          </w:p>
        </w:tc>
        <w:tc>
          <w:tcPr>
            <w:tcW w:w="452" w:type="pct"/>
            <w:noWrap/>
            <w:vAlign w:val="bottom"/>
            <w:hideMark/>
          </w:tcPr>
          <w:p w14:paraId="76D1EE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1.438.831.113,67</w:t>
            </w:r>
          </w:p>
        </w:tc>
        <w:tc>
          <w:tcPr>
            <w:tcW w:w="487" w:type="pct"/>
            <w:noWrap/>
            <w:vAlign w:val="bottom"/>
            <w:hideMark/>
          </w:tcPr>
          <w:p w14:paraId="6EB0CF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7.305.305,96</w:t>
            </w:r>
          </w:p>
        </w:tc>
        <w:tc>
          <w:tcPr>
            <w:tcW w:w="453" w:type="pct"/>
            <w:noWrap/>
            <w:vAlign w:val="bottom"/>
            <w:hideMark/>
          </w:tcPr>
          <w:p w14:paraId="1023A9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1.446.136.419,63</w:t>
            </w:r>
          </w:p>
        </w:tc>
        <w:tc>
          <w:tcPr>
            <w:tcW w:w="482" w:type="pct"/>
            <w:noWrap/>
            <w:vAlign w:val="bottom"/>
            <w:hideMark/>
          </w:tcPr>
          <w:p w14:paraId="432E621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2.137.457.571,74</w:t>
            </w:r>
          </w:p>
        </w:tc>
        <w:tc>
          <w:tcPr>
            <w:tcW w:w="511" w:type="pct"/>
            <w:noWrap/>
            <w:vAlign w:val="bottom"/>
            <w:hideMark/>
          </w:tcPr>
          <w:p w14:paraId="657520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39.744.475.592,34</w:t>
            </w:r>
          </w:p>
        </w:tc>
      </w:tr>
      <w:tr w:rsidR="000A55C6" w:rsidRPr="000A55C6" w14:paraId="32408FCF" w14:textId="77777777" w:rsidTr="000B30DF">
        <w:trPr>
          <w:trHeight w:val="227"/>
        </w:trPr>
        <w:tc>
          <w:tcPr>
            <w:tcW w:w="162" w:type="pct"/>
            <w:noWrap/>
            <w:vAlign w:val="bottom"/>
            <w:hideMark/>
          </w:tcPr>
          <w:p w14:paraId="1F3CCA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2048</w:t>
            </w:r>
          </w:p>
        </w:tc>
        <w:tc>
          <w:tcPr>
            <w:tcW w:w="409" w:type="pct"/>
            <w:noWrap/>
            <w:vAlign w:val="bottom"/>
            <w:hideMark/>
          </w:tcPr>
          <w:p w14:paraId="7A4063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860.781.831,17</w:t>
            </w:r>
          </w:p>
        </w:tc>
        <w:tc>
          <w:tcPr>
            <w:tcW w:w="412" w:type="pct"/>
            <w:noWrap/>
            <w:vAlign w:val="bottom"/>
            <w:hideMark/>
          </w:tcPr>
          <w:p w14:paraId="132586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440.087.758,67</w:t>
            </w:r>
          </w:p>
        </w:tc>
        <w:tc>
          <w:tcPr>
            <w:tcW w:w="448" w:type="pct"/>
            <w:noWrap/>
            <w:vAlign w:val="bottom"/>
            <w:hideMark/>
          </w:tcPr>
          <w:p w14:paraId="21928D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75.210.781,82</w:t>
            </w:r>
          </w:p>
        </w:tc>
        <w:tc>
          <w:tcPr>
            <w:tcW w:w="222" w:type="pct"/>
            <w:noWrap/>
            <w:vAlign w:val="bottom"/>
            <w:hideMark/>
          </w:tcPr>
          <w:p w14:paraId="0E4C8A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97B5F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2.344.924.059,95</w:t>
            </w:r>
          </w:p>
        </w:tc>
        <w:tc>
          <w:tcPr>
            <w:tcW w:w="482" w:type="pct"/>
            <w:noWrap/>
            <w:vAlign w:val="bottom"/>
            <w:hideMark/>
          </w:tcPr>
          <w:p w14:paraId="7D06AA3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3.721.004.431,61</w:t>
            </w:r>
          </w:p>
        </w:tc>
        <w:tc>
          <w:tcPr>
            <w:tcW w:w="452" w:type="pct"/>
            <w:noWrap/>
            <w:vAlign w:val="bottom"/>
            <w:hideMark/>
          </w:tcPr>
          <w:p w14:paraId="03BCA64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1.516.260.033,14</w:t>
            </w:r>
          </w:p>
        </w:tc>
        <w:tc>
          <w:tcPr>
            <w:tcW w:w="487" w:type="pct"/>
            <w:noWrap/>
            <w:vAlign w:val="bottom"/>
            <w:hideMark/>
          </w:tcPr>
          <w:p w14:paraId="774378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7.336.513,37</w:t>
            </w:r>
          </w:p>
        </w:tc>
        <w:tc>
          <w:tcPr>
            <w:tcW w:w="453" w:type="pct"/>
            <w:noWrap/>
            <w:vAlign w:val="bottom"/>
            <w:hideMark/>
          </w:tcPr>
          <w:p w14:paraId="725FE7D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1.523.596.546,51</w:t>
            </w:r>
          </w:p>
        </w:tc>
        <w:tc>
          <w:tcPr>
            <w:tcW w:w="482" w:type="pct"/>
            <w:noWrap/>
            <w:vAlign w:val="bottom"/>
            <w:hideMark/>
          </w:tcPr>
          <w:p w14:paraId="644E6B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2.197.407.885,10</w:t>
            </w:r>
          </w:p>
        </w:tc>
        <w:tc>
          <w:tcPr>
            <w:tcW w:w="511" w:type="pct"/>
            <w:noWrap/>
            <w:vAlign w:val="bottom"/>
            <w:hideMark/>
          </w:tcPr>
          <w:p w14:paraId="2F74E3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41.941.883.477,44</w:t>
            </w:r>
          </w:p>
        </w:tc>
      </w:tr>
      <w:tr w:rsidR="000A55C6" w:rsidRPr="000A55C6" w14:paraId="78B8022B" w14:textId="77777777" w:rsidTr="000B30DF">
        <w:trPr>
          <w:trHeight w:val="227"/>
        </w:trPr>
        <w:tc>
          <w:tcPr>
            <w:tcW w:w="162" w:type="pct"/>
            <w:noWrap/>
            <w:vAlign w:val="bottom"/>
            <w:hideMark/>
          </w:tcPr>
          <w:p w14:paraId="71D9D0B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2049</w:t>
            </w:r>
          </w:p>
        </w:tc>
        <w:tc>
          <w:tcPr>
            <w:tcW w:w="409" w:type="pct"/>
            <w:noWrap/>
            <w:vAlign w:val="bottom"/>
            <w:hideMark/>
          </w:tcPr>
          <w:p w14:paraId="4C27DD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863.107.350,71</w:t>
            </w:r>
          </w:p>
        </w:tc>
        <w:tc>
          <w:tcPr>
            <w:tcW w:w="412" w:type="pct"/>
            <w:noWrap/>
            <w:vAlign w:val="bottom"/>
            <w:hideMark/>
          </w:tcPr>
          <w:p w14:paraId="306E66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444.045.333,96</w:t>
            </w:r>
          </w:p>
        </w:tc>
        <w:tc>
          <w:tcPr>
            <w:tcW w:w="448" w:type="pct"/>
            <w:noWrap/>
            <w:vAlign w:val="bottom"/>
            <w:hideMark/>
          </w:tcPr>
          <w:p w14:paraId="1666822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79.425.141,27</w:t>
            </w:r>
          </w:p>
        </w:tc>
        <w:tc>
          <w:tcPr>
            <w:tcW w:w="222" w:type="pct"/>
            <w:noWrap/>
            <w:vAlign w:val="bottom"/>
            <w:hideMark/>
          </w:tcPr>
          <w:p w14:paraId="759BAA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FDE0B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2.474.571.125,17</w:t>
            </w:r>
          </w:p>
        </w:tc>
        <w:tc>
          <w:tcPr>
            <w:tcW w:w="482" w:type="pct"/>
            <w:noWrap/>
            <w:vAlign w:val="bottom"/>
            <w:hideMark/>
          </w:tcPr>
          <w:p w14:paraId="347D28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3.861.148.951,11</w:t>
            </w:r>
          </w:p>
        </w:tc>
        <w:tc>
          <w:tcPr>
            <w:tcW w:w="452" w:type="pct"/>
            <w:noWrap/>
            <w:vAlign w:val="bottom"/>
            <w:hideMark/>
          </w:tcPr>
          <w:p w14:paraId="408555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1.600.155.576,25</w:t>
            </w:r>
          </w:p>
        </w:tc>
        <w:tc>
          <w:tcPr>
            <w:tcW w:w="487" w:type="pct"/>
            <w:noWrap/>
            <w:vAlign w:val="bottom"/>
            <w:hideMark/>
          </w:tcPr>
          <w:p w14:paraId="563504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7.357.310,10</w:t>
            </w:r>
          </w:p>
        </w:tc>
        <w:tc>
          <w:tcPr>
            <w:tcW w:w="453" w:type="pct"/>
            <w:noWrap/>
            <w:vAlign w:val="bottom"/>
            <w:hideMark/>
          </w:tcPr>
          <w:p w14:paraId="4AEFDC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1.607.512.886,35</w:t>
            </w:r>
          </w:p>
        </w:tc>
        <w:tc>
          <w:tcPr>
            <w:tcW w:w="482" w:type="pct"/>
            <w:noWrap/>
            <w:vAlign w:val="bottom"/>
            <w:hideMark/>
          </w:tcPr>
          <w:p w14:paraId="6EF9FD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2.253.636.064,76</w:t>
            </w:r>
          </w:p>
        </w:tc>
        <w:tc>
          <w:tcPr>
            <w:tcW w:w="511" w:type="pct"/>
            <w:noWrap/>
            <w:vAlign w:val="bottom"/>
            <w:hideMark/>
          </w:tcPr>
          <w:p w14:paraId="076CEC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44.195.519.542,20</w:t>
            </w:r>
          </w:p>
        </w:tc>
      </w:tr>
      <w:tr w:rsidR="000A55C6" w:rsidRPr="000A55C6" w14:paraId="6FF72DBA" w14:textId="77777777" w:rsidTr="000B30DF">
        <w:trPr>
          <w:trHeight w:val="227"/>
        </w:trPr>
        <w:tc>
          <w:tcPr>
            <w:tcW w:w="162" w:type="pct"/>
            <w:noWrap/>
            <w:vAlign w:val="bottom"/>
            <w:hideMark/>
          </w:tcPr>
          <w:p w14:paraId="463818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2050</w:t>
            </w:r>
          </w:p>
        </w:tc>
        <w:tc>
          <w:tcPr>
            <w:tcW w:w="409" w:type="pct"/>
            <w:noWrap/>
            <w:vAlign w:val="bottom"/>
            <w:hideMark/>
          </w:tcPr>
          <w:p w14:paraId="7107D1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864.211.806,33</w:t>
            </w:r>
          </w:p>
        </w:tc>
        <w:tc>
          <w:tcPr>
            <w:tcW w:w="412" w:type="pct"/>
            <w:noWrap/>
            <w:vAlign w:val="bottom"/>
            <w:hideMark/>
          </w:tcPr>
          <w:p w14:paraId="53F286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447.105.164,03</w:t>
            </w:r>
          </w:p>
        </w:tc>
        <w:tc>
          <w:tcPr>
            <w:tcW w:w="448" w:type="pct"/>
            <w:noWrap/>
            <w:vAlign w:val="bottom"/>
            <w:hideMark/>
          </w:tcPr>
          <w:p w14:paraId="1A2AFD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83.541.076,40</w:t>
            </w:r>
          </w:p>
        </w:tc>
        <w:tc>
          <w:tcPr>
            <w:tcW w:w="222" w:type="pct"/>
            <w:noWrap/>
            <w:vAlign w:val="bottom"/>
            <w:hideMark/>
          </w:tcPr>
          <w:p w14:paraId="7E54C7C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581C7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2.607.535.652,99</w:t>
            </w:r>
          </w:p>
        </w:tc>
        <w:tc>
          <w:tcPr>
            <w:tcW w:w="482" w:type="pct"/>
            <w:noWrap/>
            <w:vAlign w:val="bottom"/>
            <w:hideMark/>
          </w:tcPr>
          <w:p w14:paraId="2EC6FD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4.002.393.699,75</w:t>
            </w:r>
          </w:p>
        </w:tc>
        <w:tc>
          <w:tcPr>
            <w:tcW w:w="452" w:type="pct"/>
            <w:noWrap/>
            <w:vAlign w:val="bottom"/>
            <w:hideMark/>
          </w:tcPr>
          <w:p w14:paraId="2304A4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1.682.052.861,47</w:t>
            </w:r>
          </w:p>
        </w:tc>
        <w:tc>
          <w:tcPr>
            <w:tcW w:w="487" w:type="pct"/>
            <w:noWrap/>
            <w:vAlign w:val="bottom"/>
            <w:hideMark/>
          </w:tcPr>
          <w:p w14:paraId="042F5C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7.367.187,05</w:t>
            </w:r>
          </w:p>
        </w:tc>
        <w:tc>
          <w:tcPr>
            <w:tcW w:w="453" w:type="pct"/>
            <w:noWrap/>
            <w:vAlign w:val="bottom"/>
            <w:hideMark/>
          </w:tcPr>
          <w:p w14:paraId="27FA26B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1.689.420.048,52</w:t>
            </w:r>
          </w:p>
        </w:tc>
        <w:tc>
          <w:tcPr>
            <w:tcW w:w="482" w:type="pct"/>
            <w:noWrap/>
            <w:vAlign w:val="bottom"/>
            <w:hideMark/>
          </w:tcPr>
          <w:p w14:paraId="42AC98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2.312.973.651,23</w:t>
            </w:r>
          </w:p>
        </w:tc>
        <w:tc>
          <w:tcPr>
            <w:tcW w:w="511" w:type="pct"/>
            <w:noWrap/>
            <w:vAlign w:val="bottom"/>
            <w:hideMark/>
          </w:tcPr>
          <w:p w14:paraId="72743A8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46.508.493.193,43</w:t>
            </w:r>
          </w:p>
        </w:tc>
      </w:tr>
      <w:tr w:rsidR="000A55C6" w:rsidRPr="000A55C6" w14:paraId="74D9075B" w14:textId="77777777" w:rsidTr="000B30DF">
        <w:trPr>
          <w:trHeight w:val="227"/>
        </w:trPr>
        <w:tc>
          <w:tcPr>
            <w:tcW w:w="162" w:type="pct"/>
            <w:noWrap/>
            <w:vAlign w:val="bottom"/>
            <w:hideMark/>
          </w:tcPr>
          <w:p w14:paraId="78A238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2051</w:t>
            </w:r>
          </w:p>
        </w:tc>
        <w:tc>
          <w:tcPr>
            <w:tcW w:w="409" w:type="pct"/>
            <w:noWrap/>
            <w:vAlign w:val="bottom"/>
            <w:hideMark/>
          </w:tcPr>
          <w:p w14:paraId="0251D6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865.046.483,91</w:t>
            </w:r>
          </w:p>
        </w:tc>
        <w:tc>
          <w:tcPr>
            <w:tcW w:w="412" w:type="pct"/>
            <w:noWrap/>
            <w:vAlign w:val="bottom"/>
            <w:hideMark/>
          </w:tcPr>
          <w:p w14:paraId="18A6DF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449.906.523,46</w:t>
            </w:r>
          </w:p>
        </w:tc>
        <w:tc>
          <w:tcPr>
            <w:tcW w:w="448" w:type="pct"/>
            <w:noWrap/>
            <w:vAlign w:val="bottom"/>
            <w:hideMark/>
          </w:tcPr>
          <w:p w14:paraId="54CBCF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87.668.014,10</w:t>
            </w:r>
          </w:p>
        </w:tc>
        <w:tc>
          <w:tcPr>
            <w:tcW w:w="222" w:type="pct"/>
            <w:noWrap/>
            <w:vAlign w:val="bottom"/>
            <w:hideMark/>
          </w:tcPr>
          <w:p w14:paraId="29E8687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3FD74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2.744.001.098,41</w:t>
            </w:r>
          </w:p>
        </w:tc>
        <w:tc>
          <w:tcPr>
            <w:tcW w:w="482" w:type="pct"/>
            <w:noWrap/>
            <w:vAlign w:val="bottom"/>
            <w:hideMark/>
          </w:tcPr>
          <w:p w14:paraId="3D7B89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4.146.622.119,88</w:t>
            </w:r>
          </w:p>
        </w:tc>
        <w:tc>
          <w:tcPr>
            <w:tcW w:w="452" w:type="pct"/>
            <w:noWrap/>
            <w:vAlign w:val="bottom"/>
            <w:hideMark/>
          </w:tcPr>
          <w:p w14:paraId="4745B9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1.764.154.256,67</w:t>
            </w:r>
          </w:p>
        </w:tc>
        <w:tc>
          <w:tcPr>
            <w:tcW w:w="487" w:type="pct"/>
            <w:noWrap/>
            <w:vAlign w:val="bottom"/>
            <w:hideMark/>
          </w:tcPr>
          <w:p w14:paraId="58ED0D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7.374.651,43</w:t>
            </w:r>
          </w:p>
        </w:tc>
        <w:tc>
          <w:tcPr>
            <w:tcW w:w="453" w:type="pct"/>
            <w:noWrap/>
            <w:vAlign w:val="bottom"/>
            <w:hideMark/>
          </w:tcPr>
          <w:p w14:paraId="193C08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1.771.528.908,10</w:t>
            </w:r>
          </w:p>
        </w:tc>
        <w:tc>
          <w:tcPr>
            <w:tcW w:w="482" w:type="pct"/>
            <w:noWrap/>
            <w:vAlign w:val="bottom"/>
            <w:hideMark/>
          </w:tcPr>
          <w:p w14:paraId="2F20DF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2.375.093.211,78</w:t>
            </w:r>
          </w:p>
        </w:tc>
        <w:tc>
          <w:tcPr>
            <w:tcW w:w="511" w:type="pct"/>
            <w:noWrap/>
            <w:vAlign w:val="bottom"/>
            <w:hideMark/>
          </w:tcPr>
          <w:p w14:paraId="1B3254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48.883.586.405,21</w:t>
            </w:r>
          </w:p>
        </w:tc>
      </w:tr>
      <w:tr w:rsidR="000A55C6" w:rsidRPr="000A55C6" w14:paraId="61AC7F0E" w14:textId="77777777" w:rsidTr="000B30DF">
        <w:trPr>
          <w:trHeight w:val="227"/>
        </w:trPr>
        <w:tc>
          <w:tcPr>
            <w:tcW w:w="162" w:type="pct"/>
            <w:noWrap/>
            <w:vAlign w:val="bottom"/>
            <w:hideMark/>
          </w:tcPr>
          <w:p w14:paraId="44FC11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2052</w:t>
            </w:r>
          </w:p>
        </w:tc>
        <w:tc>
          <w:tcPr>
            <w:tcW w:w="409" w:type="pct"/>
            <w:noWrap/>
            <w:vAlign w:val="bottom"/>
            <w:hideMark/>
          </w:tcPr>
          <w:p w14:paraId="154343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865.045.916,84</w:t>
            </w:r>
          </w:p>
        </w:tc>
        <w:tc>
          <w:tcPr>
            <w:tcW w:w="412" w:type="pct"/>
            <w:noWrap/>
            <w:vAlign w:val="bottom"/>
            <w:hideMark/>
          </w:tcPr>
          <w:p w14:paraId="507707E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452.489.417,41</w:t>
            </w:r>
          </w:p>
        </w:tc>
        <w:tc>
          <w:tcPr>
            <w:tcW w:w="448" w:type="pct"/>
            <w:noWrap/>
            <w:vAlign w:val="bottom"/>
            <w:hideMark/>
          </w:tcPr>
          <w:p w14:paraId="0176D7C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92.043.368,92</w:t>
            </w:r>
          </w:p>
        </w:tc>
        <w:tc>
          <w:tcPr>
            <w:tcW w:w="222" w:type="pct"/>
            <w:noWrap/>
            <w:vAlign w:val="bottom"/>
            <w:hideMark/>
          </w:tcPr>
          <w:p w14:paraId="473FA8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02B83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2.884.131.597,91</w:t>
            </w:r>
          </w:p>
        </w:tc>
        <w:tc>
          <w:tcPr>
            <w:tcW w:w="482" w:type="pct"/>
            <w:noWrap/>
            <w:vAlign w:val="bottom"/>
            <w:hideMark/>
          </w:tcPr>
          <w:p w14:paraId="507210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4.293.710.301,08</w:t>
            </w:r>
          </w:p>
        </w:tc>
        <w:tc>
          <w:tcPr>
            <w:tcW w:w="452" w:type="pct"/>
            <w:noWrap/>
            <w:vAlign w:val="bottom"/>
            <w:hideMark/>
          </w:tcPr>
          <w:p w14:paraId="42EE839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1.851.206.067,81</w:t>
            </w:r>
          </w:p>
        </w:tc>
        <w:tc>
          <w:tcPr>
            <w:tcW w:w="487" w:type="pct"/>
            <w:noWrap/>
            <w:vAlign w:val="bottom"/>
            <w:hideMark/>
          </w:tcPr>
          <w:p w14:paraId="533A1F7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7.374.646,36</w:t>
            </w:r>
          </w:p>
        </w:tc>
        <w:tc>
          <w:tcPr>
            <w:tcW w:w="453" w:type="pct"/>
            <w:noWrap/>
            <w:vAlign w:val="bottom"/>
            <w:hideMark/>
          </w:tcPr>
          <w:p w14:paraId="77D56D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1.858.580.714,17</w:t>
            </w:r>
          </w:p>
        </w:tc>
        <w:tc>
          <w:tcPr>
            <w:tcW w:w="482" w:type="pct"/>
            <w:noWrap/>
            <w:vAlign w:val="bottom"/>
            <w:hideMark/>
          </w:tcPr>
          <w:p w14:paraId="51D4931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2.435.129.586,91</w:t>
            </w:r>
          </w:p>
        </w:tc>
        <w:tc>
          <w:tcPr>
            <w:tcW w:w="511" w:type="pct"/>
            <w:noWrap/>
            <w:vAlign w:val="bottom"/>
            <w:hideMark/>
          </w:tcPr>
          <w:p w14:paraId="631CC48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51.318.715.992,12</w:t>
            </w:r>
          </w:p>
        </w:tc>
      </w:tr>
      <w:tr w:rsidR="000A55C6" w:rsidRPr="000A55C6" w14:paraId="0BC48CC9" w14:textId="77777777" w:rsidTr="000B30DF">
        <w:trPr>
          <w:trHeight w:val="227"/>
        </w:trPr>
        <w:tc>
          <w:tcPr>
            <w:tcW w:w="162" w:type="pct"/>
            <w:noWrap/>
            <w:vAlign w:val="bottom"/>
            <w:hideMark/>
          </w:tcPr>
          <w:p w14:paraId="31931A4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2053</w:t>
            </w:r>
          </w:p>
        </w:tc>
        <w:tc>
          <w:tcPr>
            <w:tcW w:w="409" w:type="pct"/>
            <w:noWrap/>
            <w:vAlign w:val="bottom"/>
            <w:hideMark/>
          </w:tcPr>
          <w:p w14:paraId="7363AF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864.941.654,16</w:t>
            </w:r>
          </w:p>
        </w:tc>
        <w:tc>
          <w:tcPr>
            <w:tcW w:w="412" w:type="pct"/>
            <w:noWrap/>
            <w:vAlign w:val="bottom"/>
            <w:hideMark/>
          </w:tcPr>
          <w:p w14:paraId="5247BA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454.976.829,61</w:t>
            </w:r>
          </w:p>
        </w:tc>
        <w:tc>
          <w:tcPr>
            <w:tcW w:w="448" w:type="pct"/>
            <w:noWrap/>
            <w:vAlign w:val="bottom"/>
            <w:hideMark/>
          </w:tcPr>
          <w:p w14:paraId="24CEFD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96.619.182,65</w:t>
            </w:r>
          </w:p>
        </w:tc>
        <w:tc>
          <w:tcPr>
            <w:tcW w:w="222" w:type="pct"/>
            <w:noWrap/>
            <w:vAlign w:val="bottom"/>
            <w:hideMark/>
          </w:tcPr>
          <w:p w14:paraId="33CF3B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028DF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3.027.804.243,54</w:t>
            </w:r>
          </w:p>
        </w:tc>
        <w:tc>
          <w:tcPr>
            <w:tcW w:w="482" w:type="pct"/>
            <w:noWrap/>
            <w:vAlign w:val="bottom"/>
            <w:hideMark/>
          </w:tcPr>
          <w:p w14:paraId="2B2195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4.444.341.909,96</w:t>
            </w:r>
          </w:p>
        </w:tc>
        <w:tc>
          <w:tcPr>
            <w:tcW w:w="452" w:type="pct"/>
            <w:noWrap/>
            <w:vAlign w:val="bottom"/>
            <w:hideMark/>
          </w:tcPr>
          <w:p w14:paraId="427321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1.942.240.789,12</w:t>
            </w:r>
          </w:p>
        </w:tc>
        <w:tc>
          <w:tcPr>
            <w:tcW w:w="487" w:type="pct"/>
            <w:noWrap/>
            <w:vAlign w:val="bottom"/>
            <w:hideMark/>
          </w:tcPr>
          <w:p w14:paraId="55E2D9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7.373.713,96</w:t>
            </w:r>
          </w:p>
        </w:tc>
        <w:tc>
          <w:tcPr>
            <w:tcW w:w="453" w:type="pct"/>
            <w:noWrap/>
            <w:vAlign w:val="bottom"/>
            <w:hideMark/>
          </w:tcPr>
          <w:p w14:paraId="7AC4D5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1.949.614.503,08</w:t>
            </w:r>
          </w:p>
        </w:tc>
        <w:tc>
          <w:tcPr>
            <w:tcW w:w="482" w:type="pct"/>
            <w:noWrap/>
            <w:vAlign w:val="bottom"/>
            <w:hideMark/>
          </w:tcPr>
          <w:p w14:paraId="6C3117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2.494.727.406,88</w:t>
            </w:r>
          </w:p>
        </w:tc>
        <w:tc>
          <w:tcPr>
            <w:tcW w:w="511" w:type="pct"/>
            <w:noWrap/>
            <w:vAlign w:val="bottom"/>
            <w:hideMark/>
          </w:tcPr>
          <w:p w14:paraId="325897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53.813.443.399,00</w:t>
            </w:r>
          </w:p>
        </w:tc>
      </w:tr>
      <w:tr w:rsidR="000A55C6" w:rsidRPr="000A55C6" w14:paraId="2674BD90" w14:textId="77777777" w:rsidTr="000B30DF">
        <w:trPr>
          <w:trHeight w:val="227"/>
        </w:trPr>
        <w:tc>
          <w:tcPr>
            <w:tcW w:w="162" w:type="pct"/>
            <w:noWrap/>
            <w:vAlign w:val="bottom"/>
            <w:hideMark/>
          </w:tcPr>
          <w:p w14:paraId="0E59B1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2054</w:t>
            </w:r>
          </w:p>
        </w:tc>
        <w:tc>
          <w:tcPr>
            <w:tcW w:w="409" w:type="pct"/>
            <w:noWrap/>
            <w:vAlign w:val="bottom"/>
            <w:hideMark/>
          </w:tcPr>
          <w:p w14:paraId="21F82A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864.303.070,91</w:t>
            </w:r>
          </w:p>
        </w:tc>
        <w:tc>
          <w:tcPr>
            <w:tcW w:w="412" w:type="pct"/>
            <w:noWrap/>
            <w:vAlign w:val="bottom"/>
            <w:hideMark/>
          </w:tcPr>
          <w:p w14:paraId="488D73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456.976.045,06</w:t>
            </w:r>
          </w:p>
        </w:tc>
        <w:tc>
          <w:tcPr>
            <w:tcW w:w="448" w:type="pct"/>
            <w:noWrap/>
            <w:vAlign w:val="bottom"/>
            <w:hideMark/>
          </w:tcPr>
          <w:p w14:paraId="758E13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100.919.053,16</w:t>
            </w:r>
          </w:p>
        </w:tc>
        <w:tc>
          <w:tcPr>
            <w:tcW w:w="222" w:type="pct"/>
            <w:noWrap/>
            <w:vAlign w:val="bottom"/>
            <w:hideMark/>
          </w:tcPr>
          <w:p w14:paraId="66A1AC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36DF6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3.174.993.160,54</w:t>
            </w:r>
          </w:p>
        </w:tc>
        <w:tc>
          <w:tcPr>
            <w:tcW w:w="482" w:type="pct"/>
            <w:noWrap/>
            <w:vAlign w:val="bottom"/>
            <w:hideMark/>
          </w:tcPr>
          <w:p w14:paraId="0C8648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4.597.191.329,67</w:t>
            </w:r>
          </w:p>
        </w:tc>
        <w:tc>
          <w:tcPr>
            <w:tcW w:w="452" w:type="pct"/>
            <w:noWrap/>
            <w:vAlign w:val="bottom"/>
            <w:hideMark/>
          </w:tcPr>
          <w:p w14:paraId="1694DA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2.027.747.338,19</w:t>
            </w:r>
          </w:p>
        </w:tc>
        <w:tc>
          <w:tcPr>
            <w:tcW w:w="487" w:type="pct"/>
            <w:noWrap/>
            <w:vAlign w:val="bottom"/>
            <w:hideMark/>
          </w:tcPr>
          <w:p w14:paraId="67934C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7.368.003,22</w:t>
            </w:r>
          </w:p>
        </w:tc>
        <w:tc>
          <w:tcPr>
            <w:tcW w:w="453" w:type="pct"/>
            <w:noWrap/>
            <w:vAlign w:val="bottom"/>
            <w:hideMark/>
          </w:tcPr>
          <w:p w14:paraId="18F6C5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2.035.115.341,41</w:t>
            </w:r>
          </w:p>
        </w:tc>
        <w:tc>
          <w:tcPr>
            <w:tcW w:w="482" w:type="pct"/>
            <w:noWrap/>
            <w:vAlign w:val="bottom"/>
            <w:hideMark/>
          </w:tcPr>
          <w:p w14:paraId="4E157E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2.562.075.988,26</w:t>
            </w:r>
          </w:p>
        </w:tc>
        <w:tc>
          <w:tcPr>
            <w:tcW w:w="511" w:type="pct"/>
            <w:noWrap/>
            <w:vAlign w:val="bottom"/>
            <w:hideMark/>
          </w:tcPr>
          <w:p w14:paraId="29B52C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56.375.519.387,26</w:t>
            </w:r>
          </w:p>
        </w:tc>
      </w:tr>
      <w:tr w:rsidR="000A55C6" w:rsidRPr="000A55C6" w14:paraId="6300A2C6" w14:textId="77777777" w:rsidTr="000B30DF">
        <w:trPr>
          <w:trHeight w:val="227"/>
        </w:trPr>
        <w:tc>
          <w:tcPr>
            <w:tcW w:w="162" w:type="pct"/>
            <w:noWrap/>
            <w:vAlign w:val="bottom"/>
            <w:hideMark/>
          </w:tcPr>
          <w:p w14:paraId="679910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2055</w:t>
            </w:r>
          </w:p>
        </w:tc>
        <w:tc>
          <w:tcPr>
            <w:tcW w:w="409" w:type="pct"/>
            <w:noWrap/>
            <w:vAlign w:val="bottom"/>
            <w:hideMark/>
          </w:tcPr>
          <w:p w14:paraId="76288F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863.743.873,96</w:t>
            </w:r>
          </w:p>
        </w:tc>
        <w:tc>
          <w:tcPr>
            <w:tcW w:w="412" w:type="pct"/>
            <w:noWrap/>
            <w:vAlign w:val="bottom"/>
            <w:hideMark/>
          </w:tcPr>
          <w:p w14:paraId="0D1DC6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459.077.547,11</w:t>
            </w:r>
          </w:p>
        </w:tc>
        <w:tc>
          <w:tcPr>
            <w:tcW w:w="448" w:type="pct"/>
            <w:noWrap/>
            <w:vAlign w:val="bottom"/>
            <w:hideMark/>
          </w:tcPr>
          <w:p w14:paraId="4A5BD6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105.277.383,09</w:t>
            </w:r>
          </w:p>
        </w:tc>
        <w:tc>
          <w:tcPr>
            <w:tcW w:w="222" w:type="pct"/>
            <w:noWrap/>
            <w:vAlign w:val="bottom"/>
            <w:hideMark/>
          </w:tcPr>
          <w:p w14:paraId="403D1B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3517D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3.326.155.643,85</w:t>
            </w:r>
          </w:p>
        </w:tc>
        <w:tc>
          <w:tcPr>
            <w:tcW w:w="482" w:type="pct"/>
            <w:noWrap/>
            <w:vAlign w:val="bottom"/>
            <w:hideMark/>
          </w:tcPr>
          <w:p w14:paraId="68563E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4.754.254.448,01</w:t>
            </w:r>
          </w:p>
        </w:tc>
        <w:tc>
          <w:tcPr>
            <w:tcW w:w="452" w:type="pct"/>
            <w:noWrap/>
            <w:vAlign w:val="bottom"/>
            <w:hideMark/>
          </w:tcPr>
          <w:p w14:paraId="4FA036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2.114.409.232,28</w:t>
            </w:r>
          </w:p>
        </w:tc>
        <w:tc>
          <w:tcPr>
            <w:tcW w:w="487" w:type="pct"/>
            <w:noWrap/>
            <w:vAlign w:val="bottom"/>
            <w:hideMark/>
          </w:tcPr>
          <w:p w14:paraId="50552ED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7.363.002,41</w:t>
            </w:r>
          </w:p>
        </w:tc>
        <w:tc>
          <w:tcPr>
            <w:tcW w:w="453" w:type="pct"/>
            <w:noWrap/>
            <w:vAlign w:val="bottom"/>
            <w:hideMark/>
          </w:tcPr>
          <w:p w14:paraId="6EF2EB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2.121.772.234,69</w:t>
            </w:r>
          </w:p>
        </w:tc>
        <w:tc>
          <w:tcPr>
            <w:tcW w:w="482" w:type="pct"/>
            <w:noWrap/>
            <w:vAlign w:val="bottom"/>
            <w:hideMark/>
          </w:tcPr>
          <w:p w14:paraId="783743A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2.632.482.213,32</w:t>
            </w:r>
          </w:p>
        </w:tc>
        <w:tc>
          <w:tcPr>
            <w:tcW w:w="511" w:type="pct"/>
            <w:noWrap/>
            <w:vAlign w:val="bottom"/>
            <w:hideMark/>
          </w:tcPr>
          <w:p w14:paraId="7B2C06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59.008.001.600,58</w:t>
            </w:r>
          </w:p>
        </w:tc>
      </w:tr>
      <w:tr w:rsidR="000A55C6" w:rsidRPr="000A55C6" w14:paraId="458299A0" w14:textId="77777777" w:rsidTr="000B30DF">
        <w:trPr>
          <w:trHeight w:val="227"/>
        </w:trPr>
        <w:tc>
          <w:tcPr>
            <w:tcW w:w="162" w:type="pct"/>
            <w:noWrap/>
            <w:vAlign w:val="bottom"/>
            <w:hideMark/>
          </w:tcPr>
          <w:p w14:paraId="2A7171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2056</w:t>
            </w:r>
          </w:p>
        </w:tc>
        <w:tc>
          <w:tcPr>
            <w:tcW w:w="409" w:type="pct"/>
            <w:noWrap/>
            <w:vAlign w:val="bottom"/>
            <w:hideMark/>
          </w:tcPr>
          <w:p w14:paraId="5D2B7A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863.518.140,10</w:t>
            </w:r>
          </w:p>
        </w:tc>
        <w:tc>
          <w:tcPr>
            <w:tcW w:w="412" w:type="pct"/>
            <w:noWrap/>
            <w:vAlign w:val="bottom"/>
            <w:hideMark/>
          </w:tcPr>
          <w:p w14:paraId="681849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461.020.437,81</w:t>
            </w:r>
          </w:p>
        </w:tc>
        <w:tc>
          <w:tcPr>
            <w:tcW w:w="448" w:type="pct"/>
            <w:noWrap/>
            <w:vAlign w:val="bottom"/>
            <w:hideMark/>
          </w:tcPr>
          <w:p w14:paraId="06B8D38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109.358.644,17</w:t>
            </w:r>
          </w:p>
        </w:tc>
        <w:tc>
          <w:tcPr>
            <w:tcW w:w="222" w:type="pct"/>
            <w:noWrap/>
            <w:vAlign w:val="bottom"/>
            <w:hideMark/>
          </w:tcPr>
          <w:p w14:paraId="7B9758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83789B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3.481.472.094,43</w:t>
            </w:r>
          </w:p>
        </w:tc>
        <w:tc>
          <w:tcPr>
            <w:tcW w:w="482" w:type="pct"/>
            <w:noWrap/>
            <w:vAlign w:val="bottom"/>
            <w:hideMark/>
          </w:tcPr>
          <w:p w14:paraId="05AC17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4.915.369.316,51</w:t>
            </w:r>
          </w:p>
        </w:tc>
        <w:tc>
          <w:tcPr>
            <w:tcW w:w="452" w:type="pct"/>
            <w:noWrap/>
            <w:vAlign w:val="bottom"/>
            <w:hideMark/>
          </w:tcPr>
          <w:p w14:paraId="361C4B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2.195.507.306,99</w:t>
            </w:r>
          </w:p>
        </w:tc>
        <w:tc>
          <w:tcPr>
            <w:tcW w:w="487" w:type="pct"/>
            <w:noWrap/>
            <w:vAlign w:val="bottom"/>
            <w:hideMark/>
          </w:tcPr>
          <w:p w14:paraId="767752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7.360.983,72</w:t>
            </w:r>
          </w:p>
        </w:tc>
        <w:tc>
          <w:tcPr>
            <w:tcW w:w="453" w:type="pct"/>
            <w:noWrap/>
            <w:vAlign w:val="bottom"/>
            <w:hideMark/>
          </w:tcPr>
          <w:p w14:paraId="5A9BC4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2.202.868.290,71</w:t>
            </w:r>
          </w:p>
        </w:tc>
        <w:tc>
          <w:tcPr>
            <w:tcW w:w="482" w:type="pct"/>
            <w:noWrap/>
            <w:vAlign w:val="bottom"/>
            <w:hideMark/>
          </w:tcPr>
          <w:p w14:paraId="24DA05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2.712.501.025,80</w:t>
            </w:r>
          </w:p>
        </w:tc>
        <w:tc>
          <w:tcPr>
            <w:tcW w:w="511" w:type="pct"/>
            <w:noWrap/>
            <w:vAlign w:val="bottom"/>
            <w:hideMark/>
          </w:tcPr>
          <w:p w14:paraId="5B0E0FD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61.720.502.626,38</w:t>
            </w:r>
          </w:p>
        </w:tc>
      </w:tr>
      <w:tr w:rsidR="000A55C6" w:rsidRPr="000A55C6" w14:paraId="39FD13B9" w14:textId="77777777" w:rsidTr="000B30DF">
        <w:trPr>
          <w:trHeight w:val="227"/>
        </w:trPr>
        <w:tc>
          <w:tcPr>
            <w:tcW w:w="162" w:type="pct"/>
            <w:noWrap/>
            <w:vAlign w:val="bottom"/>
            <w:hideMark/>
          </w:tcPr>
          <w:p w14:paraId="3E4C65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2057</w:t>
            </w:r>
          </w:p>
        </w:tc>
        <w:tc>
          <w:tcPr>
            <w:tcW w:w="409" w:type="pct"/>
            <w:noWrap/>
            <w:vAlign w:val="bottom"/>
            <w:hideMark/>
          </w:tcPr>
          <w:p w14:paraId="13EDC2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863.608.777,43</w:t>
            </w:r>
          </w:p>
        </w:tc>
        <w:tc>
          <w:tcPr>
            <w:tcW w:w="412" w:type="pct"/>
            <w:noWrap/>
            <w:vAlign w:val="bottom"/>
            <w:hideMark/>
          </w:tcPr>
          <w:p w14:paraId="23535C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463.142.319,01</w:t>
            </w:r>
          </w:p>
        </w:tc>
        <w:tc>
          <w:tcPr>
            <w:tcW w:w="448" w:type="pct"/>
            <w:noWrap/>
            <w:vAlign w:val="bottom"/>
            <w:hideMark/>
          </w:tcPr>
          <w:p w14:paraId="500868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113.661.570,21</w:t>
            </w:r>
          </w:p>
        </w:tc>
        <w:tc>
          <w:tcPr>
            <w:tcW w:w="222" w:type="pct"/>
            <w:noWrap/>
            <w:vAlign w:val="bottom"/>
            <w:hideMark/>
          </w:tcPr>
          <w:p w14:paraId="6D8EE3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DAFCE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3.641.509.654,96</w:t>
            </w:r>
          </w:p>
        </w:tc>
        <w:tc>
          <w:tcPr>
            <w:tcW w:w="482" w:type="pct"/>
            <w:noWrap/>
            <w:vAlign w:val="bottom"/>
            <w:hideMark/>
          </w:tcPr>
          <w:p w14:paraId="7C9232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5.081.922.321,61</w:t>
            </w:r>
          </w:p>
        </w:tc>
        <w:tc>
          <w:tcPr>
            <w:tcW w:w="452" w:type="pct"/>
            <w:noWrap/>
            <w:vAlign w:val="bottom"/>
            <w:hideMark/>
          </w:tcPr>
          <w:p w14:paraId="0F9930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2.281.033.237,34</w:t>
            </w:r>
          </w:p>
        </w:tc>
        <w:tc>
          <w:tcPr>
            <w:tcW w:w="487" w:type="pct"/>
            <w:noWrap/>
            <w:vAlign w:val="bottom"/>
            <w:hideMark/>
          </w:tcPr>
          <w:p w14:paraId="02EDCBF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7.361.794,27</w:t>
            </w:r>
          </w:p>
        </w:tc>
        <w:tc>
          <w:tcPr>
            <w:tcW w:w="453" w:type="pct"/>
            <w:noWrap/>
            <w:vAlign w:val="bottom"/>
            <w:hideMark/>
          </w:tcPr>
          <w:p w14:paraId="77B5CD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2.288.395.031,61</w:t>
            </w:r>
          </w:p>
        </w:tc>
        <w:tc>
          <w:tcPr>
            <w:tcW w:w="482" w:type="pct"/>
            <w:noWrap/>
            <w:vAlign w:val="bottom"/>
            <w:hideMark/>
          </w:tcPr>
          <w:p w14:paraId="14AC63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2.793.527.290,00</w:t>
            </w:r>
          </w:p>
        </w:tc>
        <w:tc>
          <w:tcPr>
            <w:tcW w:w="511" w:type="pct"/>
            <w:noWrap/>
            <w:vAlign w:val="bottom"/>
            <w:hideMark/>
          </w:tcPr>
          <w:p w14:paraId="3468F7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64.514.029.916,38</w:t>
            </w:r>
          </w:p>
        </w:tc>
      </w:tr>
      <w:tr w:rsidR="000A55C6" w:rsidRPr="000A55C6" w14:paraId="1C12E4AC" w14:textId="77777777" w:rsidTr="000B30DF">
        <w:trPr>
          <w:trHeight w:val="227"/>
        </w:trPr>
        <w:tc>
          <w:tcPr>
            <w:tcW w:w="162" w:type="pct"/>
            <w:noWrap/>
            <w:vAlign w:val="bottom"/>
            <w:hideMark/>
          </w:tcPr>
          <w:p w14:paraId="3CEA70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2058</w:t>
            </w:r>
          </w:p>
        </w:tc>
        <w:tc>
          <w:tcPr>
            <w:tcW w:w="409" w:type="pct"/>
            <w:noWrap/>
            <w:vAlign w:val="bottom"/>
            <w:hideMark/>
          </w:tcPr>
          <w:p w14:paraId="08D7C15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863.443.435,40</w:t>
            </w:r>
          </w:p>
        </w:tc>
        <w:tc>
          <w:tcPr>
            <w:tcW w:w="412" w:type="pct"/>
            <w:noWrap/>
            <w:vAlign w:val="bottom"/>
            <w:hideMark/>
          </w:tcPr>
          <w:p w14:paraId="5821CE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465.071.917,58</w:t>
            </w:r>
          </w:p>
        </w:tc>
        <w:tc>
          <w:tcPr>
            <w:tcW w:w="448" w:type="pct"/>
            <w:noWrap/>
            <w:vAlign w:val="bottom"/>
            <w:hideMark/>
          </w:tcPr>
          <w:p w14:paraId="240D02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117.806.700,80</w:t>
            </w:r>
          </w:p>
        </w:tc>
        <w:tc>
          <w:tcPr>
            <w:tcW w:w="222" w:type="pct"/>
            <w:noWrap/>
            <w:vAlign w:val="bottom"/>
            <w:hideMark/>
          </w:tcPr>
          <w:p w14:paraId="222C0B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EB0BC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3.806.327.765,07</w:t>
            </w:r>
          </w:p>
        </w:tc>
        <w:tc>
          <w:tcPr>
            <w:tcW w:w="482" w:type="pct"/>
            <w:noWrap/>
            <w:vAlign w:val="bottom"/>
            <w:hideMark/>
          </w:tcPr>
          <w:p w14:paraId="2D421E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5.252.649.818,85</w:t>
            </w:r>
          </w:p>
        </w:tc>
        <w:tc>
          <w:tcPr>
            <w:tcW w:w="452" w:type="pct"/>
            <w:noWrap/>
            <w:vAlign w:val="bottom"/>
            <w:hideMark/>
          </w:tcPr>
          <w:p w14:paraId="5CA160B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2.363.387.154,47</w:t>
            </w:r>
          </w:p>
        </w:tc>
        <w:tc>
          <w:tcPr>
            <w:tcW w:w="487" w:type="pct"/>
            <w:noWrap/>
            <w:vAlign w:val="bottom"/>
            <w:hideMark/>
          </w:tcPr>
          <w:p w14:paraId="36075D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7.360.315,64</w:t>
            </w:r>
          </w:p>
        </w:tc>
        <w:tc>
          <w:tcPr>
            <w:tcW w:w="453" w:type="pct"/>
            <w:noWrap/>
            <w:vAlign w:val="bottom"/>
            <w:hideMark/>
          </w:tcPr>
          <w:p w14:paraId="538A04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2.370.747.470,11</w:t>
            </w:r>
          </w:p>
        </w:tc>
        <w:tc>
          <w:tcPr>
            <w:tcW w:w="482" w:type="pct"/>
            <w:noWrap/>
            <w:vAlign w:val="bottom"/>
            <w:hideMark/>
          </w:tcPr>
          <w:p w14:paraId="70E826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2.881.902.348,74</w:t>
            </w:r>
          </w:p>
        </w:tc>
        <w:tc>
          <w:tcPr>
            <w:tcW w:w="511" w:type="pct"/>
            <w:noWrap/>
            <w:vAlign w:val="bottom"/>
            <w:hideMark/>
          </w:tcPr>
          <w:p w14:paraId="152A8A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67.395.932.265,12</w:t>
            </w:r>
          </w:p>
        </w:tc>
      </w:tr>
      <w:tr w:rsidR="000A55C6" w:rsidRPr="000A55C6" w14:paraId="58153967" w14:textId="77777777" w:rsidTr="000B30DF">
        <w:trPr>
          <w:trHeight w:val="227"/>
        </w:trPr>
        <w:tc>
          <w:tcPr>
            <w:tcW w:w="162" w:type="pct"/>
            <w:noWrap/>
            <w:vAlign w:val="bottom"/>
            <w:hideMark/>
          </w:tcPr>
          <w:p w14:paraId="1BDB67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2059</w:t>
            </w:r>
          </w:p>
        </w:tc>
        <w:tc>
          <w:tcPr>
            <w:tcW w:w="409" w:type="pct"/>
            <w:noWrap/>
            <w:vAlign w:val="bottom"/>
            <w:hideMark/>
          </w:tcPr>
          <w:p w14:paraId="4B301B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863.102.516,79</w:t>
            </w:r>
          </w:p>
        </w:tc>
        <w:tc>
          <w:tcPr>
            <w:tcW w:w="412" w:type="pct"/>
            <w:noWrap/>
            <w:vAlign w:val="bottom"/>
            <w:hideMark/>
          </w:tcPr>
          <w:p w14:paraId="0F8EE9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467.039.279,84</w:t>
            </w:r>
          </w:p>
        </w:tc>
        <w:tc>
          <w:tcPr>
            <w:tcW w:w="448" w:type="pct"/>
            <w:noWrap/>
            <w:vAlign w:val="bottom"/>
            <w:hideMark/>
          </w:tcPr>
          <w:p w14:paraId="7890A7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122.085.423,99</w:t>
            </w:r>
          </w:p>
        </w:tc>
        <w:tc>
          <w:tcPr>
            <w:tcW w:w="222" w:type="pct"/>
            <w:noWrap/>
            <w:vAlign w:val="bottom"/>
            <w:hideMark/>
          </w:tcPr>
          <w:p w14:paraId="6080DB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A747A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3.976.360.003,64</w:t>
            </w:r>
          </w:p>
        </w:tc>
        <w:tc>
          <w:tcPr>
            <w:tcW w:w="482" w:type="pct"/>
            <w:noWrap/>
            <w:vAlign w:val="bottom"/>
            <w:hideMark/>
          </w:tcPr>
          <w:p w14:paraId="7189BA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5.428.587.224,26</w:t>
            </w:r>
          </w:p>
        </w:tc>
        <w:tc>
          <w:tcPr>
            <w:tcW w:w="452" w:type="pct"/>
            <w:noWrap/>
            <w:vAlign w:val="bottom"/>
            <w:hideMark/>
          </w:tcPr>
          <w:p w14:paraId="4BC8B4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2.448.460.389,65</w:t>
            </w:r>
          </w:p>
        </w:tc>
        <w:tc>
          <w:tcPr>
            <w:tcW w:w="487" w:type="pct"/>
            <w:noWrap/>
            <w:vAlign w:val="bottom"/>
            <w:hideMark/>
          </w:tcPr>
          <w:p w14:paraId="6DC878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7.357.266,87</w:t>
            </w:r>
          </w:p>
        </w:tc>
        <w:tc>
          <w:tcPr>
            <w:tcW w:w="453" w:type="pct"/>
            <w:noWrap/>
            <w:vAlign w:val="bottom"/>
            <w:hideMark/>
          </w:tcPr>
          <w:p w14:paraId="3EC22D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2.455.817.656,52</w:t>
            </w:r>
          </w:p>
        </w:tc>
        <w:tc>
          <w:tcPr>
            <w:tcW w:w="482" w:type="pct"/>
            <w:noWrap/>
            <w:vAlign w:val="bottom"/>
            <w:hideMark/>
          </w:tcPr>
          <w:p w14:paraId="3A535B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2.972.769.567,74</w:t>
            </w:r>
          </w:p>
        </w:tc>
        <w:tc>
          <w:tcPr>
            <w:tcW w:w="511" w:type="pct"/>
            <w:noWrap/>
            <w:vAlign w:val="bottom"/>
            <w:hideMark/>
          </w:tcPr>
          <w:p w14:paraId="2AECC3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70.368.701.832,86</w:t>
            </w:r>
          </w:p>
        </w:tc>
      </w:tr>
      <w:tr w:rsidR="000A55C6" w:rsidRPr="000A55C6" w14:paraId="353A27C0" w14:textId="77777777" w:rsidTr="000B30DF">
        <w:trPr>
          <w:trHeight w:val="227"/>
        </w:trPr>
        <w:tc>
          <w:tcPr>
            <w:tcW w:w="162" w:type="pct"/>
            <w:noWrap/>
            <w:vAlign w:val="bottom"/>
            <w:hideMark/>
          </w:tcPr>
          <w:p w14:paraId="414802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2060</w:t>
            </w:r>
          </w:p>
        </w:tc>
        <w:tc>
          <w:tcPr>
            <w:tcW w:w="409" w:type="pct"/>
            <w:noWrap/>
            <w:vAlign w:val="bottom"/>
            <w:hideMark/>
          </w:tcPr>
          <w:p w14:paraId="02A153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862.811.520,55</w:t>
            </w:r>
          </w:p>
        </w:tc>
        <w:tc>
          <w:tcPr>
            <w:tcW w:w="412" w:type="pct"/>
            <w:noWrap/>
            <w:vAlign w:val="bottom"/>
            <w:hideMark/>
          </w:tcPr>
          <w:p w14:paraId="021724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468.770.205,31</w:t>
            </w:r>
          </w:p>
        </w:tc>
        <w:tc>
          <w:tcPr>
            <w:tcW w:w="448" w:type="pct"/>
            <w:noWrap/>
            <w:vAlign w:val="bottom"/>
            <w:hideMark/>
          </w:tcPr>
          <w:p w14:paraId="4CCDDF4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125.830.560,09</w:t>
            </w:r>
          </w:p>
        </w:tc>
        <w:tc>
          <w:tcPr>
            <w:tcW w:w="222" w:type="pct"/>
            <w:noWrap/>
            <w:vAlign w:val="bottom"/>
            <w:hideMark/>
          </w:tcPr>
          <w:p w14:paraId="10FAD9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2670B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4.151.753.408,14</w:t>
            </w:r>
          </w:p>
        </w:tc>
        <w:tc>
          <w:tcPr>
            <w:tcW w:w="482" w:type="pct"/>
            <w:noWrap/>
            <w:vAlign w:val="bottom"/>
            <w:hideMark/>
          </w:tcPr>
          <w:p w14:paraId="463851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5.609.165.694,09</w:t>
            </w:r>
          </w:p>
        </w:tc>
        <w:tc>
          <w:tcPr>
            <w:tcW w:w="452" w:type="pct"/>
            <w:noWrap/>
            <w:vAlign w:val="bottom"/>
            <w:hideMark/>
          </w:tcPr>
          <w:p w14:paraId="79ACD0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2.522.871.532,64</w:t>
            </w:r>
          </w:p>
        </w:tc>
        <w:tc>
          <w:tcPr>
            <w:tcW w:w="487" w:type="pct"/>
            <w:noWrap/>
            <w:vAlign w:val="bottom"/>
            <w:hideMark/>
          </w:tcPr>
          <w:p w14:paraId="75C81E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7.354.664,54</w:t>
            </w:r>
          </w:p>
        </w:tc>
        <w:tc>
          <w:tcPr>
            <w:tcW w:w="453" w:type="pct"/>
            <w:noWrap/>
            <w:vAlign w:val="bottom"/>
            <w:hideMark/>
          </w:tcPr>
          <w:p w14:paraId="19428B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2.530.226.197,18</w:t>
            </w:r>
          </w:p>
        </w:tc>
        <w:tc>
          <w:tcPr>
            <w:tcW w:w="482" w:type="pct"/>
            <w:noWrap/>
            <w:vAlign w:val="bottom"/>
            <w:hideMark/>
          </w:tcPr>
          <w:p w14:paraId="28FE62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3.078.939.496,91</w:t>
            </w:r>
          </w:p>
        </w:tc>
        <w:tc>
          <w:tcPr>
            <w:tcW w:w="511" w:type="pct"/>
            <w:noWrap/>
            <w:vAlign w:val="bottom"/>
            <w:hideMark/>
          </w:tcPr>
          <w:p w14:paraId="421B87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73.447.641.329,77</w:t>
            </w:r>
          </w:p>
        </w:tc>
      </w:tr>
      <w:tr w:rsidR="000A55C6" w:rsidRPr="000A55C6" w14:paraId="33BBF321" w14:textId="77777777" w:rsidTr="000B30DF">
        <w:trPr>
          <w:trHeight w:val="227"/>
        </w:trPr>
        <w:tc>
          <w:tcPr>
            <w:tcW w:w="162" w:type="pct"/>
            <w:noWrap/>
            <w:vAlign w:val="bottom"/>
            <w:hideMark/>
          </w:tcPr>
          <w:p w14:paraId="1313C16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2061</w:t>
            </w:r>
          </w:p>
        </w:tc>
        <w:tc>
          <w:tcPr>
            <w:tcW w:w="409" w:type="pct"/>
            <w:noWrap/>
            <w:vAlign w:val="bottom"/>
            <w:hideMark/>
          </w:tcPr>
          <w:p w14:paraId="77EE44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822.484.242,27</w:t>
            </w:r>
          </w:p>
        </w:tc>
        <w:tc>
          <w:tcPr>
            <w:tcW w:w="412" w:type="pct"/>
            <w:noWrap/>
            <w:vAlign w:val="bottom"/>
            <w:hideMark/>
          </w:tcPr>
          <w:p w14:paraId="0AC437E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470.844.480,63</w:t>
            </w:r>
          </w:p>
        </w:tc>
        <w:tc>
          <w:tcPr>
            <w:tcW w:w="448" w:type="pct"/>
            <w:noWrap/>
            <w:vAlign w:val="bottom"/>
            <w:hideMark/>
          </w:tcPr>
          <w:p w14:paraId="24A09F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129.927.614,64</w:t>
            </w:r>
          </w:p>
        </w:tc>
        <w:tc>
          <w:tcPr>
            <w:tcW w:w="222" w:type="pct"/>
            <w:noWrap/>
            <w:vAlign w:val="bottom"/>
            <w:hideMark/>
          </w:tcPr>
          <w:p w14:paraId="411DBA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C8215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4.333.410.838,46</w:t>
            </w:r>
          </w:p>
        </w:tc>
        <w:tc>
          <w:tcPr>
            <w:tcW w:w="482" w:type="pct"/>
            <w:noWrap/>
            <w:vAlign w:val="bottom"/>
            <w:hideMark/>
          </w:tcPr>
          <w:p w14:paraId="156FCE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5.756.667.176,00</w:t>
            </w:r>
          </w:p>
        </w:tc>
        <w:tc>
          <w:tcPr>
            <w:tcW w:w="452" w:type="pct"/>
            <w:noWrap/>
            <w:vAlign w:val="bottom"/>
            <w:hideMark/>
          </w:tcPr>
          <w:p w14:paraId="7D4DFD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2.604.331.346,36</w:t>
            </w:r>
          </w:p>
        </w:tc>
        <w:tc>
          <w:tcPr>
            <w:tcW w:w="487" w:type="pct"/>
            <w:noWrap/>
            <w:vAlign w:val="bottom"/>
            <w:hideMark/>
          </w:tcPr>
          <w:p w14:paraId="3415B21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7.355.336,56</w:t>
            </w:r>
          </w:p>
        </w:tc>
        <w:tc>
          <w:tcPr>
            <w:tcW w:w="453" w:type="pct"/>
            <w:noWrap/>
            <w:vAlign w:val="bottom"/>
            <w:hideMark/>
          </w:tcPr>
          <w:p w14:paraId="3F5D2A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2.611.686.682,92</w:t>
            </w:r>
          </w:p>
        </w:tc>
        <w:tc>
          <w:tcPr>
            <w:tcW w:w="482" w:type="pct"/>
            <w:noWrap/>
            <w:vAlign w:val="bottom"/>
            <w:hideMark/>
          </w:tcPr>
          <w:p w14:paraId="74300D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3.144.980.493,08</w:t>
            </w:r>
          </w:p>
        </w:tc>
        <w:tc>
          <w:tcPr>
            <w:tcW w:w="511" w:type="pct"/>
            <w:noWrap/>
            <w:vAlign w:val="bottom"/>
            <w:hideMark/>
          </w:tcPr>
          <w:p w14:paraId="7286AD8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76.592.621.822,85</w:t>
            </w:r>
          </w:p>
        </w:tc>
      </w:tr>
      <w:tr w:rsidR="000A55C6" w:rsidRPr="000A55C6" w14:paraId="2FA739AF" w14:textId="77777777" w:rsidTr="000B30DF">
        <w:trPr>
          <w:trHeight w:val="227"/>
        </w:trPr>
        <w:tc>
          <w:tcPr>
            <w:tcW w:w="162" w:type="pct"/>
            <w:noWrap/>
            <w:vAlign w:val="bottom"/>
            <w:hideMark/>
          </w:tcPr>
          <w:p w14:paraId="4C6AFFC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2062</w:t>
            </w:r>
          </w:p>
        </w:tc>
        <w:tc>
          <w:tcPr>
            <w:tcW w:w="409" w:type="pct"/>
            <w:noWrap/>
            <w:vAlign w:val="bottom"/>
            <w:hideMark/>
          </w:tcPr>
          <w:p w14:paraId="3FE401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822.291.662,18</w:t>
            </w:r>
          </w:p>
        </w:tc>
        <w:tc>
          <w:tcPr>
            <w:tcW w:w="412" w:type="pct"/>
            <w:noWrap/>
            <w:vAlign w:val="bottom"/>
            <w:hideMark/>
          </w:tcPr>
          <w:p w14:paraId="291BC9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472.777.238,28</w:t>
            </w:r>
          </w:p>
        </w:tc>
        <w:tc>
          <w:tcPr>
            <w:tcW w:w="448" w:type="pct"/>
            <w:noWrap/>
            <w:vAlign w:val="bottom"/>
            <w:hideMark/>
          </w:tcPr>
          <w:p w14:paraId="29FEA6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133.944.767,03</w:t>
            </w:r>
          </w:p>
        </w:tc>
        <w:tc>
          <w:tcPr>
            <w:tcW w:w="222" w:type="pct"/>
            <w:noWrap/>
            <w:vAlign w:val="bottom"/>
            <w:hideMark/>
          </w:tcPr>
          <w:p w14:paraId="293C4A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8F1B1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4.518.964.687,55</w:t>
            </w:r>
          </w:p>
        </w:tc>
        <w:tc>
          <w:tcPr>
            <w:tcW w:w="482" w:type="pct"/>
            <w:noWrap/>
            <w:vAlign w:val="bottom"/>
            <w:hideMark/>
          </w:tcPr>
          <w:p w14:paraId="3B2177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5.947.978.355,04</w:t>
            </w:r>
          </w:p>
        </w:tc>
        <w:tc>
          <w:tcPr>
            <w:tcW w:w="452" w:type="pct"/>
            <w:noWrap/>
            <w:vAlign w:val="bottom"/>
            <w:hideMark/>
          </w:tcPr>
          <w:p w14:paraId="0DFA925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2.684.212.653,65</w:t>
            </w:r>
          </w:p>
        </w:tc>
        <w:tc>
          <w:tcPr>
            <w:tcW w:w="487" w:type="pct"/>
            <w:noWrap/>
            <w:vAlign w:val="bottom"/>
            <w:hideMark/>
          </w:tcPr>
          <w:p w14:paraId="60CC7B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7.353.614,35</w:t>
            </w:r>
          </w:p>
        </w:tc>
        <w:tc>
          <w:tcPr>
            <w:tcW w:w="453" w:type="pct"/>
            <w:noWrap/>
            <w:vAlign w:val="bottom"/>
            <w:hideMark/>
          </w:tcPr>
          <w:p w14:paraId="1F9B85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2.691.566.268,00</w:t>
            </w:r>
          </w:p>
        </w:tc>
        <w:tc>
          <w:tcPr>
            <w:tcW w:w="482" w:type="pct"/>
            <w:noWrap/>
            <w:vAlign w:val="bottom"/>
            <w:hideMark/>
          </w:tcPr>
          <w:p w14:paraId="2C5AF0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3.256.412.087,04</w:t>
            </w:r>
          </w:p>
        </w:tc>
        <w:tc>
          <w:tcPr>
            <w:tcW w:w="511" w:type="pct"/>
            <w:noWrap/>
            <w:vAlign w:val="bottom"/>
            <w:hideMark/>
          </w:tcPr>
          <w:p w14:paraId="37BED9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79.849.033.909,89</w:t>
            </w:r>
          </w:p>
        </w:tc>
      </w:tr>
      <w:tr w:rsidR="000A55C6" w:rsidRPr="000A55C6" w14:paraId="07AFC8F5" w14:textId="77777777" w:rsidTr="000B30DF">
        <w:trPr>
          <w:trHeight w:val="227"/>
        </w:trPr>
        <w:tc>
          <w:tcPr>
            <w:tcW w:w="162" w:type="pct"/>
            <w:noWrap/>
            <w:vAlign w:val="bottom"/>
            <w:hideMark/>
          </w:tcPr>
          <w:p w14:paraId="3D5CAC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2063</w:t>
            </w:r>
          </w:p>
        </w:tc>
        <w:tc>
          <w:tcPr>
            <w:tcW w:w="409" w:type="pct"/>
            <w:noWrap/>
            <w:vAlign w:val="bottom"/>
            <w:hideMark/>
          </w:tcPr>
          <w:p w14:paraId="274B6C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822.297.780,79</w:t>
            </w:r>
          </w:p>
        </w:tc>
        <w:tc>
          <w:tcPr>
            <w:tcW w:w="412" w:type="pct"/>
            <w:noWrap/>
            <w:vAlign w:val="bottom"/>
            <w:hideMark/>
          </w:tcPr>
          <w:p w14:paraId="13950D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474.828.907,01</w:t>
            </w:r>
          </w:p>
        </w:tc>
        <w:tc>
          <w:tcPr>
            <w:tcW w:w="448" w:type="pct"/>
            <w:noWrap/>
            <w:vAlign w:val="bottom"/>
            <w:hideMark/>
          </w:tcPr>
          <w:p w14:paraId="582479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138.023.907,41</w:t>
            </w:r>
          </w:p>
        </w:tc>
        <w:tc>
          <w:tcPr>
            <w:tcW w:w="222" w:type="pct"/>
            <w:noWrap/>
            <w:vAlign w:val="bottom"/>
            <w:hideMark/>
          </w:tcPr>
          <w:p w14:paraId="0A5B17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3AF55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4.711.093.000,68</w:t>
            </w:r>
          </w:p>
        </w:tc>
        <w:tc>
          <w:tcPr>
            <w:tcW w:w="482" w:type="pct"/>
            <w:noWrap/>
            <w:vAlign w:val="bottom"/>
            <w:hideMark/>
          </w:tcPr>
          <w:p w14:paraId="586540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6.146.243.595,89</w:t>
            </w:r>
          </w:p>
        </w:tc>
        <w:tc>
          <w:tcPr>
            <w:tcW w:w="452" w:type="pct"/>
            <w:noWrap/>
            <w:vAlign w:val="bottom"/>
            <w:hideMark/>
          </w:tcPr>
          <w:p w14:paraId="3F6F05F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2.765.352.039,86</w:t>
            </w:r>
          </w:p>
        </w:tc>
        <w:tc>
          <w:tcPr>
            <w:tcW w:w="487" w:type="pct"/>
            <w:noWrap/>
            <w:vAlign w:val="bottom"/>
            <w:hideMark/>
          </w:tcPr>
          <w:p w14:paraId="2143A0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7.353.669,07</w:t>
            </w:r>
          </w:p>
        </w:tc>
        <w:tc>
          <w:tcPr>
            <w:tcW w:w="453" w:type="pct"/>
            <w:noWrap/>
            <w:vAlign w:val="bottom"/>
            <w:hideMark/>
          </w:tcPr>
          <w:p w14:paraId="3A809A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2.772.705.708,93</w:t>
            </w:r>
          </w:p>
        </w:tc>
        <w:tc>
          <w:tcPr>
            <w:tcW w:w="482" w:type="pct"/>
            <w:noWrap/>
            <w:vAlign w:val="bottom"/>
            <w:hideMark/>
          </w:tcPr>
          <w:p w14:paraId="72A6BB0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3.373.537.886,96</w:t>
            </w:r>
          </w:p>
        </w:tc>
        <w:tc>
          <w:tcPr>
            <w:tcW w:w="511" w:type="pct"/>
            <w:noWrap/>
            <w:vAlign w:val="bottom"/>
            <w:hideMark/>
          </w:tcPr>
          <w:p w14:paraId="01612A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83.222.571.796,85</w:t>
            </w:r>
          </w:p>
        </w:tc>
      </w:tr>
      <w:tr w:rsidR="000A55C6" w:rsidRPr="000A55C6" w14:paraId="5F493A9B" w14:textId="77777777" w:rsidTr="000B30DF">
        <w:trPr>
          <w:trHeight w:val="227"/>
        </w:trPr>
        <w:tc>
          <w:tcPr>
            <w:tcW w:w="162" w:type="pct"/>
            <w:noWrap/>
            <w:vAlign w:val="bottom"/>
            <w:hideMark/>
          </w:tcPr>
          <w:p w14:paraId="7DBD0D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2064</w:t>
            </w:r>
          </w:p>
        </w:tc>
        <w:tc>
          <w:tcPr>
            <w:tcW w:w="409" w:type="pct"/>
            <w:noWrap/>
            <w:vAlign w:val="bottom"/>
            <w:hideMark/>
          </w:tcPr>
          <w:p w14:paraId="58C5BE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822.068.486,32</w:t>
            </w:r>
          </w:p>
        </w:tc>
        <w:tc>
          <w:tcPr>
            <w:tcW w:w="412" w:type="pct"/>
            <w:noWrap/>
            <w:vAlign w:val="bottom"/>
            <w:hideMark/>
          </w:tcPr>
          <w:p w14:paraId="35170B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476.655.990,63</w:t>
            </w:r>
          </w:p>
        </w:tc>
        <w:tc>
          <w:tcPr>
            <w:tcW w:w="448" w:type="pct"/>
            <w:noWrap/>
            <w:vAlign w:val="bottom"/>
            <w:hideMark/>
          </w:tcPr>
          <w:p w14:paraId="5024C14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141.863.676,08</w:t>
            </w:r>
          </w:p>
        </w:tc>
        <w:tc>
          <w:tcPr>
            <w:tcW w:w="222" w:type="pct"/>
            <w:noWrap/>
            <w:vAlign w:val="bottom"/>
            <w:hideMark/>
          </w:tcPr>
          <w:p w14:paraId="2D1697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6CB89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4.910.131.736,01</w:t>
            </w:r>
          </w:p>
        </w:tc>
        <w:tc>
          <w:tcPr>
            <w:tcW w:w="482" w:type="pct"/>
            <w:noWrap/>
            <w:vAlign w:val="bottom"/>
            <w:hideMark/>
          </w:tcPr>
          <w:p w14:paraId="595BDD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6.350.719.889,04</w:t>
            </w:r>
          </w:p>
        </w:tc>
        <w:tc>
          <w:tcPr>
            <w:tcW w:w="452" w:type="pct"/>
            <w:noWrap/>
            <w:vAlign w:val="bottom"/>
            <w:hideMark/>
          </w:tcPr>
          <w:p w14:paraId="3455B4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2.841.740.560,87</w:t>
            </w:r>
          </w:p>
        </w:tc>
        <w:tc>
          <w:tcPr>
            <w:tcW w:w="487" w:type="pct"/>
            <w:noWrap/>
            <w:vAlign w:val="bottom"/>
            <w:hideMark/>
          </w:tcPr>
          <w:p w14:paraId="56F6EE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7.351.618,53</w:t>
            </w:r>
          </w:p>
        </w:tc>
        <w:tc>
          <w:tcPr>
            <w:tcW w:w="453" w:type="pct"/>
            <w:noWrap/>
            <w:vAlign w:val="bottom"/>
            <w:hideMark/>
          </w:tcPr>
          <w:p w14:paraId="5A265E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2.849.092.179,40</w:t>
            </w:r>
          </w:p>
        </w:tc>
        <w:tc>
          <w:tcPr>
            <w:tcW w:w="482" w:type="pct"/>
            <w:noWrap/>
            <w:vAlign w:val="bottom"/>
            <w:hideMark/>
          </w:tcPr>
          <w:p w14:paraId="0CF62C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3.501.627.709,64</w:t>
            </w:r>
          </w:p>
        </w:tc>
        <w:tc>
          <w:tcPr>
            <w:tcW w:w="511" w:type="pct"/>
            <w:noWrap/>
            <w:vAlign w:val="bottom"/>
            <w:hideMark/>
          </w:tcPr>
          <w:p w14:paraId="5B18BE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86.724.199.506,49</w:t>
            </w:r>
          </w:p>
        </w:tc>
      </w:tr>
      <w:tr w:rsidR="000A55C6" w:rsidRPr="000A55C6" w14:paraId="46F1CA24" w14:textId="77777777" w:rsidTr="000B30DF">
        <w:trPr>
          <w:trHeight w:val="227"/>
        </w:trPr>
        <w:tc>
          <w:tcPr>
            <w:tcW w:w="162" w:type="pct"/>
            <w:noWrap/>
            <w:vAlign w:val="bottom"/>
            <w:hideMark/>
          </w:tcPr>
          <w:p w14:paraId="175A33B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2065</w:t>
            </w:r>
          </w:p>
        </w:tc>
        <w:tc>
          <w:tcPr>
            <w:tcW w:w="409" w:type="pct"/>
            <w:noWrap/>
            <w:vAlign w:val="bottom"/>
            <w:hideMark/>
          </w:tcPr>
          <w:p w14:paraId="7A7E9A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821.833.718,62</w:t>
            </w:r>
          </w:p>
        </w:tc>
        <w:tc>
          <w:tcPr>
            <w:tcW w:w="412" w:type="pct"/>
            <w:noWrap/>
            <w:vAlign w:val="bottom"/>
            <w:hideMark/>
          </w:tcPr>
          <w:p w14:paraId="65E96C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478.218.362,27</w:t>
            </w:r>
          </w:p>
        </w:tc>
        <w:tc>
          <w:tcPr>
            <w:tcW w:w="448" w:type="pct"/>
            <w:noWrap/>
            <w:vAlign w:val="bottom"/>
            <w:hideMark/>
          </w:tcPr>
          <w:p w14:paraId="47045F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145.170.381,78</w:t>
            </w:r>
          </w:p>
        </w:tc>
        <w:tc>
          <w:tcPr>
            <w:tcW w:w="222" w:type="pct"/>
            <w:noWrap/>
            <w:vAlign w:val="bottom"/>
            <w:hideMark/>
          </w:tcPr>
          <w:p w14:paraId="0DC4C3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08350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5.116.727.770,88</w:t>
            </w:r>
          </w:p>
        </w:tc>
        <w:tc>
          <w:tcPr>
            <w:tcW w:w="482" w:type="pct"/>
            <w:noWrap/>
            <w:vAlign w:val="bottom"/>
            <w:hideMark/>
          </w:tcPr>
          <w:p w14:paraId="58A21E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6.561.950.233,55</w:t>
            </w:r>
          </w:p>
        </w:tc>
        <w:tc>
          <w:tcPr>
            <w:tcW w:w="452" w:type="pct"/>
            <w:noWrap/>
            <w:vAlign w:val="bottom"/>
            <w:hideMark/>
          </w:tcPr>
          <w:p w14:paraId="5E71FA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2.907.481.247,18</w:t>
            </w:r>
          </w:p>
        </w:tc>
        <w:tc>
          <w:tcPr>
            <w:tcW w:w="487" w:type="pct"/>
            <w:noWrap/>
            <w:vAlign w:val="bottom"/>
            <w:hideMark/>
          </w:tcPr>
          <w:p w14:paraId="559DD1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7.349.519,04</w:t>
            </w:r>
          </w:p>
        </w:tc>
        <w:tc>
          <w:tcPr>
            <w:tcW w:w="453" w:type="pct"/>
            <w:noWrap/>
            <w:vAlign w:val="bottom"/>
            <w:hideMark/>
          </w:tcPr>
          <w:p w14:paraId="227C97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2.914.830.766,22</w:t>
            </w:r>
          </w:p>
        </w:tc>
        <w:tc>
          <w:tcPr>
            <w:tcW w:w="482" w:type="pct"/>
            <w:noWrap/>
            <w:vAlign w:val="bottom"/>
            <w:hideMark/>
          </w:tcPr>
          <w:p w14:paraId="20D04A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3.647.119.467,33</w:t>
            </w:r>
          </w:p>
        </w:tc>
        <w:tc>
          <w:tcPr>
            <w:tcW w:w="511" w:type="pct"/>
            <w:noWrap/>
            <w:vAlign w:val="bottom"/>
            <w:hideMark/>
          </w:tcPr>
          <w:p w14:paraId="71C252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90.371.318.973,82</w:t>
            </w:r>
          </w:p>
        </w:tc>
      </w:tr>
      <w:tr w:rsidR="000A55C6" w:rsidRPr="000A55C6" w14:paraId="12536734" w14:textId="77777777" w:rsidTr="000B30DF">
        <w:trPr>
          <w:trHeight w:val="227"/>
        </w:trPr>
        <w:tc>
          <w:tcPr>
            <w:tcW w:w="162" w:type="pct"/>
            <w:noWrap/>
            <w:vAlign w:val="bottom"/>
            <w:hideMark/>
          </w:tcPr>
          <w:p w14:paraId="44E4A9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2066</w:t>
            </w:r>
          </w:p>
        </w:tc>
        <w:tc>
          <w:tcPr>
            <w:tcW w:w="409" w:type="pct"/>
            <w:noWrap/>
            <w:vAlign w:val="bottom"/>
            <w:hideMark/>
          </w:tcPr>
          <w:p w14:paraId="134B9A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821.802.879,60</w:t>
            </w:r>
          </w:p>
        </w:tc>
        <w:tc>
          <w:tcPr>
            <w:tcW w:w="412" w:type="pct"/>
            <w:noWrap/>
            <w:vAlign w:val="bottom"/>
            <w:hideMark/>
          </w:tcPr>
          <w:p w14:paraId="56615F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479.932.816,09</w:t>
            </w:r>
          </w:p>
        </w:tc>
        <w:tc>
          <w:tcPr>
            <w:tcW w:w="448" w:type="pct"/>
            <w:noWrap/>
            <w:vAlign w:val="bottom"/>
            <w:hideMark/>
          </w:tcPr>
          <w:p w14:paraId="70A14F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148.543.018,89</w:t>
            </w:r>
          </w:p>
        </w:tc>
        <w:tc>
          <w:tcPr>
            <w:tcW w:w="222" w:type="pct"/>
            <w:noWrap/>
            <w:vAlign w:val="bottom"/>
            <w:hideMark/>
          </w:tcPr>
          <w:p w14:paraId="777BD2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441D3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5.331.907.819,46</w:t>
            </w:r>
          </w:p>
        </w:tc>
        <w:tc>
          <w:tcPr>
            <w:tcW w:w="482" w:type="pct"/>
            <w:noWrap/>
            <w:vAlign w:val="bottom"/>
            <w:hideMark/>
          </w:tcPr>
          <w:p w14:paraId="4C66A10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6.782.186.534,04</w:t>
            </w:r>
          </w:p>
        </w:tc>
        <w:tc>
          <w:tcPr>
            <w:tcW w:w="452" w:type="pct"/>
            <w:noWrap/>
            <w:vAlign w:val="bottom"/>
            <w:hideMark/>
          </w:tcPr>
          <w:p w14:paraId="183D8A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2.974.574.969,35</w:t>
            </w:r>
          </w:p>
        </w:tc>
        <w:tc>
          <w:tcPr>
            <w:tcW w:w="487" w:type="pct"/>
            <w:noWrap/>
            <w:vAlign w:val="bottom"/>
            <w:hideMark/>
          </w:tcPr>
          <w:p w14:paraId="0BF81AD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7.349.243,25</w:t>
            </w:r>
          </w:p>
        </w:tc>
        <w:tc>
          <w:tcPr>
            <w:tcW w:w="453" w:type="pct"/>
            <w:noWrap/>
            <w:vAlign w:val="bottom"/>
            <w:hideMark/>
          </w:tcPr>
          <w:p w14:paraId="482B3E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2.981.924.212,60</w:t>
            </w:r>
          </w:p>
        </w:tc>
        <w:tc>
          <w:tcPr>
            <w:tcW w:w="482" w:type="pct"/>
            <w:noWrap/>
            <w:vAlign w:val="bottom"/>
            <w:hideMark/>
          </w:tcPr>
          <w:p w14:paraId="3DFBCB3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3.800.262.321,44</w:t>
            </w:r>
          </w:p>
        </w:tc>
        <w:tc>
          <w:tcPr>
            <w:tcW w:w="511" w:type="pct"/>
            <w:noWrap/>
            <w:vAlign w:val="bottom"/>
            <w:hideMark/>
          </w:tcPr>
          <w:p w14:paraId="7FAFB2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94.171.581.295,26</w:t>
            </w:r>
          </w:p>
        </w:tc>
      </w:tr>
      <w:tr w:rsidR="000A55C6" w:rsidRPr="000A55C6" w14:paraId="761CD0C9" w14:textId="77777777" w:rsidTr="000B30DF">
        <w:trPr>
          <w:trHeight w:val="227"/>
        </w:trPr>
        <w:tc>
          <w:tcPr>
            <w:tcW w:w="162" w:type="pct"/>
            <w:noWrap/>
            <w:vAlign w:val="bottom"/>
            <w:hideMark/>
          </w:tcPr>
          <w:p w14:paraId="24AAFD4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2067</w:t>
            </w:r>
          </w:p>
        </w:tc>
        <w:tc>
          <w:tcPr>
            <w:tcW w:w="409" w:type="pct"/>
            <w:noWrap/>
            <w:vAlign w:val="bottom"/>
            <w:hideMark/>
          </w:tcPr>
          <w:p w14:paraId="4EC42A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821.524.481,25</w:t>
            </w:r>
          </w:p>
        </w:tc>
        <w:tc>
          <w:tcPr>
            <w:tcW w:w="412" w:type="pct"/>
            <w:noWrap/>
            <w:vAlign w:val="bottom"/>
            <w:hideMark/>
          </w:tcPr>
          <w:p w14:paraId="569C34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481.263.321,42</w:t>
            </w:r>
          </w:p>
        </w:tc>
        <w:tc>
          <w:tcPr>
            <w:tcW w:w="448" w:type="pct"/>
            <w:noWrap/>
            <w:vAlign w:val="bottom"/>
            <w:hideMark/>
          </w:tcPr>
          <w:p w14:paraId="419A90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151.371.450,41</w:t>
            </w:r>
          </w:p>
        </w:tc>
        <w:tc>
          <w:tcPr>
            <w:tcW w:w="222" w:type="pct"/>
            <w:noWrap/>
            <w:vAlign w:val="bottom"/>
            <w:hideMark/>
          </w:tcPr>
          <w:p w14:paraId="61A16E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91C8E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5.556.123.296,42</w:t>
            </w:r>
          </w:p>
        </w:tc>
        <w:tc>
          <w:tcPr>
            <w:tcW w:w="482" w:type="pct"/>
            <w:noWrap/>
            <w:vAlign w:val="bottom"/>
            <w:hideMark/>
          </w:tcPr>
          <w:p w14:paraId="2785DB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7.010.282.549,50</w:t>
            </w:r>
          </w:p>
        </w:tc>
        <w:tc>
          <w:tcPr>
            <w:tcW w:w="452" w:type="pct"/>
            <w:noWrap/>
            <w:vAlign w:val="bottom"/>
            <w:hideMark/>
          </w:tcPr>
          <w:p w14:paraId="554301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3.030.803.539,33</w:t>
            </w:r>
          </w:p>
        </w:tc>
        <w:tc>
          <w:tcPr>
            <w:tcW w:w="487" w:type="pct"/>
            <w:noWrap/>
            <w:vAlign w:val="bottom"/>
            <w:hideMark/>
          </w:tcPr>
          <w:p w14:paraId="06A39EC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7.346.753,59</w:t>
            </w:r>
          </w:p>
        </w:tc>
        <w:tc>
          <w:tcPr>
            <w:tcW w:w="453" w:type="pct"/>
            <w:noWrap/>
            <w:vAlign w:val="bottom"/>
            <w:hideMark/>
          </w:tcPr>
          <w:p w14:paraId="4E0E8E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3.038.150.292,92</w:t>
            </w:r>
          </w:p>
        </w:tc>
        <w:tc>
          <w:tcPr>
            <w:tcW w:w="482" w:type="pct"/>
            <w:noWrap/>
            <w:vAlign w:val="bottom"/>
            <w:hideMark/>
          </w:tcPr>
          <w:p w14:paraId="1F6BB8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3.972.132.256,58</w:t>
            </w:r>
          </w:p>
        </w:tc>
        <w:tc>
          <w:tcPr>
            <w:tcW w:w="511" w:type="pct"/>
            <w:noWrap/>
            <w:vAlign w:val="bottom"/>
            <w:hideMark/>
          </w:tcPr>
          <w:p w14:paraId="027FA6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98.143.713.551,84</w:t>
            </w:r>
          </w:p>
        </w:tc>
      </w:tr>
      <w:tr w:rsidR="000A55C6" w:rsidRPr="000A55C6" w14:paraId="075A607A" w14:textId="77777777" w:rsidTr="000B30DF">
        <w:trPr>
          <w:trHeight w:val="227"/>
        </w:trPr>
        <w:tc>
          <w:tcPr>
            <w:tcW w:w="162" w:type="pct"/>
            <w:noWrap/>
            <w:vAlign w:val="bottom"/>
            <w:hideMark/>
          </w:tcPr>
          <w:p w14:paraId="4A829A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2068</w:t>
            </w:r>
          </w:p>
        </w:tc>
        <w:tc>
          <w:tcPr>
            <w:tcW w:w="409" w:type="pct"/>
            <w:noWrap/>
            <w:vAlign w:val="bottom"/>
            <w:hideMark/>
          </w:tcPr>
          <w:p w14:paraId="0F7E098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821.480.075,23</w:t>
            </w:r>
          </w:p>
        </w:tc>
        <w:tc>
          <w:tcPr>
            <w:tcW w:w="412" w:type="pct"/>
            <w:noWrap/>
            <w:vAlign w:val="bottom"/>
            <w:hideMark/>
          </w:tcPr>
          <w:p w14:paraId="713F75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482.349.918,51</w:t>
            </w:r>
          </w:p>
        </w:tc>
        <w:tc>
          <w:tcPr>
            <w:tcW w:w="448" w:type="pct"/>
            <w:noWrap/>
            <w:vAlign w:val="bottom"/>
            <w:hideMark/>
          </w:tcPr>
          <w:p w14:paraId="2A88AF1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153.474.017,45</w:t>
            </w:r>
          </w:p>
        </w:tc>
        <w:tc>
          <w:tcPr>
            <w:tcW w:w="222" w:type="pct"/>
            <w:noWrap/>
            <w:vAlign w:val="bottom"/>
            <w:hideMark/>
          </w:tcPr>
          <w:p w14:paraId="58B1CCC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80932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5.790.479.099,56</w:t>
            </w:r>
          </w:p>
        </w:tc>
        <w:tc>
          <w:tcPr>
            <w:tcW w:w="482" w:type="pct"/>
            <w:noWrap/>
            <w:vAlign w:val="bottom"/>
            <w:hideMark/>
          </w:tcPr>
          <w:p w14:paraId="53E8F4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7.247.783.110,75</w:t>
            </w:r>
          </w:p>
        </w:tc>
        <w:tc>
          <w:tcPr>
            <w:tcW w:w="452" w:type="pct"/>
            <w:noWrap/>
            <w:vAlign w:val="bottom"/>
            <w:hideMark/>
          </w:tcPr>
          <w:p w14:paraId="2AE695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3.072.546.660,87</w:t>
            </w:r>
          </w:p>
        </w:tc>
        <w:tc>
          <w:tcPr>
            <w:tcW w:w="487" w:type="pct"/>
            <w:noWrap/>
            <w:vAlign w:val="bottom"/>
            <w:hideMark/>
          </w:tcPr>
          <w:p w14:paraId="6B09AF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7.346.356,47</w:t>
            </w:r>
          </w:p>
        </w:tc>
        <w:tc>
          <w:tcPr>
            <w:tcW w:w="453" w:type="pct"/>
            <w:noWrap/>
            <w:vAlign w:val="bottom"/>
            <w:hideMark/>
          </w:tcPr>
          <w:p w14:paraId="6DA803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3.079.893.017,34</w:t>
            </w:r>
          </w:p>
        </w:tc>
        <w:tc>
          <w:tcPr>
            <w:tcW w:w="482" w:type="pct"/>
            <w:noWrap/>
            <w:vAlign w:val="bottom"/>
            <w:hideMark/>
          </w:tcPr>
          <w:p w14:paraId="6193CE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4.167.890.093,41</w:t>
            </w:r>
          </w:p>
        </w:tc>
        <w:tc>
          <w:tcPr>
            <w:tcW w:w="511" w:type="pct"/>
            <w:noWrap/>
            <w:vAlign w:val="bottom"/>
            <w:hideMark/>
          </w:tcPr>
          <w:p w14:paraId="7E57BF7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102.311.603.645,25</w:t>
            </w:r>
          </w:p>
        </w:tc>
      </w:tr>
      <w:tr w:rsidR="000A55C6" w:rsidRPr="000A55C6" w14:paraId="75C6F131" w14:textId="77777777" w:rsidTr="000B30DF">
        <w:trPr>
          <w:trHeight w:val="227"/>
        </w:trPr>
        <w:tc>
          <w:tcPr>
            <w:tcW w:w="162" w:type="pct"/>
            <w:noWrap/>
            <w:vAlign w:val="bottom"/>
            <w:hideMark/>
          </w:tcPr>
          <w:p w14:paraId="3133ED2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2069</w:t>
            </w:r>
          </w:p>
        </w:tc>
        <w:tc>
          <w:tcPr>
            <w:tcW w:w="409" w:type="pct"/>
            <w:noWrap/>
            <w:vAlign w:val="bottom"/>
            <w:hideMark/>
          </w:tcPr>
          <w:p w14:paraId="301ED4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821.825.610,69</w:t>
            </w:r>
          </w:p>
        </w:tc>
        <w:tc>
          <w:tcPr>
            <w:tcW w:w="412" w:type="pct"/>
            <w:noWrap/>
            <w:vAlign w:val="bottom"/>
            <w:hideMark/>
          </w:tcPr>
          <w:p w14:paraId="29D5B2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484.039.157,21</w:t>
            </w:r>
          </w:p>
        </w:tc>
        <w:tc>
          <w:tcPr>
            <w:tcW w:w="448" w:type="pct"/>
            <w:noWrap/>
            <w:vAlign w:val="bottom"/>
            <w:hideMark/>
          </w:tcPr>
          <w:p w14:paraId="063495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156.376.303,26</w:t>
            </w:r>
          </w:p>
        </w:tc>
        <w:tc>
          <w:tcPr>
            <w:tcW w:w="222" w:type="pct"/>
            <w:noWrap/>
            <w:vAlign w:val="bottom"/>
            <w:hideMark/>
          </w:tcPr>
          <w:p w14:paraId="2A5D01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D1CE3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6.036.384.615,07</w:t>
            </w:r>
          </w:p>
        </w:tc>
        <w:tc>
          <w:tcPr>
            <w:tcW w:w="482" w:type="pct"/>
            <w:noWrap/>
            <w:vAlign w:val="bottom"/>
            <w:hideMark/>
          </w:tcPr>
          <w:p w14:paraId="684363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7.498.625.686,23</w:t>
            </w:r>
          </w:p>
        </w:tc>
        <w:tc>
          <w:tcPr>
            <w:tcW w:w="452" w:type="pct"/>
            <w:noWrap/>
            <w:vAlign w:val="bottom"/>
            <w:hideMark/>
          </w:tcPr>
          <w:p w14:paraId="7C39DF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3.130.304.984,48</w:t>
            </w:r>
          </w:p>
        </w:tc>
        <w:tc>
          <w:tcPr>
            <w:tcW w:w="487" w:type="pct"/>
            <w:noWrap/>
            <w:vAlign w:val="bottom"/>
            <w:hideMark/>
          </w:tcPr>
          <w:p w14:paraId="533860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7.349.446,53</w:t>
            </w:r>
          </w:p>
        </w:tc>
        <w:tc>
          <w:tcPr>
            <w:tcW w:w="453" w:type="pct"/>
            <w:noWrap/>
            <w:vAlign w:val="bottom"/>
            <w:hideMark/>
          </w:tcPr>
          <w:p w14:paraId="34E715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3.137.654.431,01</w:t>
            </w:r>
          </w:p>
        </w:tc>
        <w:tc>
          <w:tcPr>
            <w:tcW w:w="482" w:type="pct"/>
            <w:noWrap/>
            <w:vAlign w:val="bottom"/>
            <w:hideMark/>
          </w:tcPr>
          <w:p w14:paraId="20369E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4.360.971.255,22</w:t>
            </w:r>
          </w:p>
        </w:tc>
        <w:tc>
          <w:tcPr>
            <w:tcW w:w="511" w:type="pct"/>
            <w:noWrap/>
            <w:vAlign w:val="bottom"/>
            <w:hideMark/>
          </w:tcPr>
          <w:p w14:paraId="6A7717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106.672.574.900,47</w:t>
            </w:r>
          </w:p>
        </w:tc>
      </w:tr>
      <w:tr w:rsidR="000A55C6" w:rsidRPr="000A55C6" w14:paraId="362427F6" w14:textId="77777777" w:rsidTr="000B30DF">
        <w:trPr>
          <w:trHeight w:val="227"/>
        </w:trPr>
        <w:tc>
          <w:tcPr>
            <w:tcW w:w="162" w:type="pct"/>
            <w:noWrap/>
            <w:vAlign w:val="bottom"/>
            <w:hideMark/>
          </w:tcPr>
          <w:p w14:paraId="6C1FD2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2070</w:t>
            </w:r>
          </w:p>
        </w:tc>
        <w:tc>
          <w:tcPr>
            <w:tcW w:w="409" w:type="pct"/>
            <w:noWrap/>
            <w:vAlign w:val="bottom"/>
            <w:hideMark/>
          </w:tcPr>
          <w:p w14:paraId="1BD8492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821.218.199,71</w:t>
            </w:r>
          </w:p>
        </w:tc>
        <w:tc>
          <w:tcPr>
            <w:tcW w:w="412" w:type="pct"/>
            <w:noWrap/>
            <w:vAlign w:val="bottom"/>
            <w:hideMark/>
          </w:tcPr>
          <w:p w14:paraId="537C62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485.032.177,44</w:t>
            </w:r>
          </w:p>
        </w:tc>
        <w:tc>
          <w:tcPr>
            <w:tcW w:w="448" w:type="pct"/>
            <w:noWrap/>
            <w:vAlign w:val="bottom"/>
            <w:hideMark/>
          </w:tcPr>
          <w:p w14:paraId="65E414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158.843.413,18</w:t>
            </w:r>
          </w:p>
        </w:tc>
        <w:tc>
          <w:tcPr>
            <w:tcW w:w="222" w:type="pct"/>
            <w:noWrap/>
            <w:vAlign w:val="bottom"/>
            <w:hideMark/>
          </w:tcPr>
          <w:p w14:paraId="79E3C2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19A09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6.293.681.919,13</w:t>
            </w:r>
          </w:p>
        </w:tc>
        <w:tc>
          <w:tcPr>
            <w:tcW w:w="482" w:type="pct"/>
            <w:noWrap/>
            <w:vAlign w:val="bottom"/>
            <w:hideMark/>
          </w:tcPr>
          <w:p w14:paraId="7D7329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7.758.775.709,46</w:t>
            </w:r>
          </w:p>
        </w:tc>
        <w:tc>
          <w:tcPr>
            <w:tcW w:w="452" w:type="pct"/>
            <w:noWrap/>
            <w:vAlign w:val="bottom"/>
            <w:hideMark/>
          </w:tcPr>
          <w:p w14:paraId="4604C3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3.179.410.049,36</w:t>
            </w:r>
          </w:p>
        </w:tc>
        <w:tc>
          <w:tcPr>
            <w:tcW w:w="487" w:type="pct"/>
            <w:noWrap/>
            <w:vAlign w:val="bottom"/>
            <w:hideMark/>
          </w:tcPr>
          <w:p w14:paraId="3FD171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7.344.014,56</w:t>
            </w:r>
          </w:p>
        </w:tc>
        <w:tc>
          <w:tcPr>
            <w:tcW w:w="453" w:type="pct"/>
            <w:noWrap/>
            <w:vAlign w:val="bottom"/>
            <w:hideMark/>
          </w:tcPr>
          <w:p w14:paraId="60F8FA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3.186.754.063,92</w:t>
            </w:r>
          </w:p>
        </w:tc>
        <w:tc>
          <w:tcPr>
            <w:tcW w:w="482" w:type="pct"/>
            <w:noWrap/>
            <w:vAlign w:val="bottom"/>
            <w:hideMark/>
          </w:tcPr>
          <w:p w14:paraId="4AB777C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4.572.021.645,54</w:t>
            </w:r>
          </w:p>
        </w:tc>
        <w:tc>
          <w:tcPr>
            <w:tcW w:w="511" w:type="pct"/>
            <w:noWrap/>
            <w:vAlign w:val="bottom"/>
            <w:hideMark/>
          </w:tcPr>
          <w:p w14:paraId="7B7AEE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111.244.596.546,01</w:t>
            </w:r>
          </w:p>
        </w:tc>
      </w:tr>
      <w:tr w:rsidR="000A55C6" w:rsidRPr="000A55C6" w14:paraId="46E05883" w14:textId="77777777" w:rsidTr="000B30DF">
        <w:trPr>
          <w:trHeight w:val="227"/>
        </w:trPr>
        <w:tc>
          <w:tcPr>
            <w:tcW w:w="162" w:type="pct"/>
            <w:noWrap/>
            <w:vAlign w:val="bottom"/>
            <w:hideMark/>
          </w:tcPr>
          <w:p w14:paraId="241DE79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2071</w:t>
            </w:r>
          </w:p>
        </w:tc>
        <w:tc>
          <w:tcPr>
            <w:tcW w:w="409" w:type="pct"/>
            <w:noWrap/>
            <w:vAlign w:val="bottom"/>
            <w:hideMark/>
          </w:tcPr>
          <w:p w14:paraId="2A4AD3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820.861.057,54</w:t>
            </w:r>
          </w:p>
        </w:tc>
        <w:tc>
          <w:tcPr>
            <w:tcW w:w="412" w:type="pct"/>
            <w:noWrap/>
            <w:vAlign w:val="bottom"/>
            <w:hideMark/>
          </w:tcPr>
          <w:p w14:paraId="13A511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485.993.573,82</w:t>
            </w:r>
          </w:p>
        </w:tc>
        <w:tc>
          <w:tcPr>
            <w:tcW w:w="448" w:type="pct"/>
            <w:noWrap/>
            <w:vAlign w:val="bottom"/>
            <w:hideMark/>
          </w:tcPr>
          <w:p w14:paraId="3EA19D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160.997.962,74</w:t>
            </w:r>
          </w:p>
        </w:tc>
        <w:tc>
          <w:tcPr>
            <w:tcW w:w="222" w:type="pct"/>
            <w:noWrap/>
            <w:vAlign w:val="bottom"/>
            <w:hideMark/>
          </w:tcPr>
          <w:p w14:paraId="5919E1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0EE1D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6.563.431.196,21</w:t>
            </w:r>
          </w:p>
        </w:tc>
        <w:tc>
          <w:tcPr>
            <w:tcW w:w="482" w:type="pct"/>
            <w:noWrap/>
            <w:vAlign w:val="bottom"/>
            <w:hideMark/>
          </w:tcPr>
          <w:p w14:paraId="59E83A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8.031.283.790,31</w:t>
            </w:r>
          </w:p>
        </w:tc>
        <w:tc>
          <w:tcPr>
            <w:tcW w:w="452" w:type="pct"/>
            <w:noWrap/>
            <w:vAlign w:val="bottom"/>
            <w:hideMark/>
          </w:tcPr>
          <w:p w14:paraId="3D1AB9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3.222.272.238,15</w:t>
            </w:r>
          </w:p>
        </w:tc>
        <w:tc>
          <w:tcPr>
            <w:tcW w:w="487" w:type="pct"/>
            <w:noWrap/>
            <w:vAlign w:val="bottom"/>
            <w:hideMark/>
          </w:tcPr>
          <w:p w14:paraId="454061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7.340.820,70</w:t>
            </w:r>
          </w:p>
        </w:tc>
        <w:tc>
          <w:tcPr>
            <w:tcW w:w="453" w:type="pct"/>
            <w:noWrap/>
            <w:vAlign w:val="bottom"/>
            <w:hideMark/>
          </w:tcPr>
          <w:p w14:paraId="51DDC2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3.229.613.058,85</w:t>
            </w:r>
          </w:p>
        </w:tc>
        <w:tc>
          <w:tcPr>
            <w:tcW w:w="482" w:type="pct"/>
            <w:noWrap/>
            <w:vAlign w:val="bottom"/>
            <w:hideMark/>
          </w:tcPr>
          <w:p w14:paraId="43866A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4.801.670.731,46</w:t>
            </w:r>
          </w:p>
        </w:tc>
        <w:tc>
          <w:tcPr>
            <w:tcW w:w="511" w:type="pct"/>
            <w:noWrap/>
            <w:vAlign w:val="bottom"/>
            <w:hideMark/>
          </w:tcPr>
          <w:p w14:paraId="169E02D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116.046.267.277,47</w:t>
            </w:r>
          </w:p>
        </w:tc>
      </w:tr>
      <w:tr w:rsidR="000A55C6" w:rsidRPr="000A55C6" w14:paraId="2BCAB057" w14:textId="77777777" w:rsidTr="000B30DF">
        <w:trPr>
          <w:trHeight w:val="227"/>
        </w:trPr>
        <w:tc>
          <w:tcPr>
            <w:tcW w:w="162" w:type="pct"/>
            <w:noWrap/>
            <w:vAlign w:val="bottom"/>
            <w:hideMark/>
          </w:tcPr>
          <w:p w14:paraId="27B061F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2072</w:t>
            </w:r>
          </w:p>
        </w:tc>
        <w:tc>
          <w:tcPr>
            <w:tcW w:w="409" w:type="pct"/>
            <w:noWrap/>
            <w:vAlign w:val="bottom"/>
            <w:hideMark/>
          </w:tcPr>
          <w:p w14:paraId="34AB52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820.872.114,00</w:t>
            </w:r>
          </w:p>
        </w:tc>
        <w:tc>
          <w:tcPr>
            <w:tcW w:w="412" w:type="pct"/>
            <w:noWrap/>
            <w:vAlign w:val="bottom"/>
            <w:hideMark/>
          </w:tcPr>
          <w:p w14:paraId="2B9303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486.909.988,18</w:t>
            </w:r>
          </w:p>
        </w:tc>
        <w:tc>
          <w:tcPr>
            <w:tcW w:w="448" w:type="pct"/>
            <w:noWrap/>
            <w:vAlign w:val="bottom"/>
            <w:hideMark/>
          </w:tcPr>
          <w:p w14:paraId="42026D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162.701.998,05</w:t>
            </w:r>
          </w:p>
        </w:tc>
        <w:tc>
          <w:tcPr>
            <w:tcW w:w="222" w:type="pct"/>
            <w:noWrap/>
            <w:vAlign w:val="bottom"/>
            <w:hideMark/>
          </w:tcPr>
          <w:p w14:paraId="722FC88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E2CB4A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6.846.729.769,37</w:t>
            </w:r>
          </w:p>
        </w:tc>
        <w:tc>
          <w:tcPr>
            <w:tcW w:w="482" w:type="pct"/>
            <w:noWrap/>
            <w:vAlign w:val="bottom"/>
            <w:hideMark/>
          </w:tcPr>
          <w:p w14:paraId="041ACA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8.317.213.869,60</w:t>
            </w:r>
          </w:p>
        </w:tc>
        <w:tc>
          <w:tcPr>
            <w:tcW w:w="452" w:type="pct"/>
            <w:noWrap/>
            <w:vAlign w:val="bottom"/>
            <w:hideMark/>
          </w:tcPr>
          <w:p w14:paraId="12C714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3.256.157.471,19</w:t>
            </w:r>
          </w:p>
        </w:tc>
        <w:tc>
          <w:tcPr>
            <w:tcW w:w="487" w:type="pct"/>
            <w:noWrap/>
            <w:vAlign w:val="bottom"/>
            <w:hideMark/>
          </w:tcPr>
          <w:p w14:paraId="7A5F6F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7.340.919,58</w:t>
            </w:r>
          </w:p>
        </w:tc>
        <w:tc>
          <w:tcPr>
            <w:tcW w:w="453" w:type="pct"/>
            <w:noWrap/>
            <w:vAlign w:val="bottom"/>
            <w:hideMark/>
          </w:tcPr>
          <w:p w14:paraId="3A4936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3.263.498.390,77</w:t>
            </w:r>
          </w:p>
        </w:tc>
        <w:tc>
          <w:tcPr>
            <w:tcW w:w="482" w:type="pct"/>
            <w:noWrap/>
            <w:vAlign w:val="bottom"/>
            <w:hideMark/>
          </w:tcPr>
          <w:p w14:paraId="25C8E2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5.053.715.478,83</w:t>
            </w:r>
          </w:p>
        </w:tc>
        <w:tc>
          <w:tcPr>
            <w:tcW w:w="511" w:type="pct"/>
            <w:noWrap/>
            <w:vAlign w:val="bottom"/>
            <w:hideMark/>
          </w:tcPr>
          <w:p w14:paraId="26948B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121.099.982.756,30</w:t>
            </w:r>
          </w:p>
        </w:tc>
      </w:tr>
      <w:tr w:rsidR="000A55C6" w:rsidRPr="000A55C6" w14:paraId="22A60687" w14:textId="77777777" w:rsidTr="000B30DF">
        <w:trPr>
          <w:trHeight w:val="227"/>
        </w:trPr>
        <w:tc>
          <w:tcPr>
            <w:tcW w:w="162" w:type="pct"/>
            <w:noWrap/>
            <w:vAlign w:val="bottom"/>
            <w:hideMark/>
          </w:tcPr>
          <w:p w14:paraId="19DBCE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2073</w:t>
            </w:r>
          </w:p>
        </w:tc>
        <w:tc>
          <w:tcPr>
            <w:tcW w:w="409" w:type="pct"/>
            <w:noWrap/>
            <w:vAlign w:val="bottom"/>
            <w:hideMark/>
          </w:tcPr>
          <w:p w14:paraId="207F77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820.895.174,20</w:t>
            </w:r>
          </w:p>
        </w:tc>
        <w:tc>
          <w:tcPr>
            <w:tcW w:w="412" w:type="pct"/>
            <w:noWrap/>
            <w:vAlign w:val="bottom"/>
            <w:hideMark/>
          </w:tcPr>
          <w:p w14:paraId="550F5D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487.794.009,45</w:t>
            </w:r>
          </w:p>
        </w:tc>
        <w:tc>
          <w:tcPr>
            <w:tcW w:w="448" w:type="pct"/>
            <w:noWrap/>
            <w:vAlign w:val="bottom"/>
            <w:hideMark/>
          </w:tcPr>
          <w:p w14:paraId="49752E6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164.341.572,27</w:t>
            </w:r>
          </w:p>
        </w:tc>
        <w:tc>
          <w:tcPr>
            <w:tcW w:w="222" w:type="pct"/>
            <w:noWrap/>
            <w:vAlign w:val="bottom"/>
            <w:hideMark/>
          </w:tcPr>
          <w:p w14:paraId="2F8311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245DF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7.144.898.982,62</w:t>
            </w:r>
          </w:p>
        </w:tc>
        <w:tc>
          <w:tcPr>
            <w:tcW w:w="482" w:type="pct"/>
            <w:noWrap/>
            <w:vAlign w:val="bottom"/>
            <w:hideMark/>
          </w:tcPr>
          <w:p w14:paraId="5D9003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8.617.929.738,54</w:t>
            </w:r>
          </w:p>
        </w:tc>
        <w:tc>
          <w:tcPr>
            <w:tcW w:w="452" w:type="pct"/>
            <w:noWrap/>
            <w:vAlign w:val="bottom"/>
            <w:hideMark/>
          </w:tcPr>
          <w:p w14:paraId="78DFBE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3.288.752.753,82</w:t>
            </w:r>
          </w:p>
        </w:tc>
        <w:tc>
          <w:tcPr>
            <w:tcW w:w="487" w:type="pct"/>
            <w:noWrap/>
            <w:vAlign w:val="bottom"/>
            <w:hideMark/>
          </w:tcPr>
          <w:p w14:paraId="3A9133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7.341.125,80</w:t>
            </w:r>
          </w:p>
        </w:tc>
        <w:tc>
          <w:tcPr>
            <w:tcW w:w="453" w:type="pct"/>
            <w:noWrap/>
            <w:vAlign w:val="bottom"/>
            <w:hideMark/>
          </w:tcPr>
          <w:p w14:paraId="6F708D9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3.296.093.879,62</w:t>
            </w:r>
          </w:p>
        </w:tc>
        <w:tc>
          <w:tcPr>
            <w:tcW w:w="482" w:type="pct"/>
            <w:noWrap/>
            <w:vAlign w:val="bottom"/>
            <w:hideMark/>
          </w:tcPr>
          <w:p w14:paraId="4BF48B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5.321.835.858,92</w:t>
            </w:r>
          </w:p>
        </w:tc>
        <w:tc>
          <w:tcPr>
            <w:tcW w:w="511" w:type="pct"/>
            <w:noWrap/>
            <w:vAlign w:val="bottom"/>
            <w:hideMark/>
          </w:tcPr>
          <w:p w14:paraId="7F8B6B7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126.421.818.615,22</w:t>
            </w:r>
          </w:p>
        </w:tc>
      </w:tr>
      <w:tr w:rsidR="000A55C6" w:rsidRPr="000A55C6" w14:paraId="714FA651" w14:textId="77777777" w:rsidTr="000B30DF">
        <w:trPr>
          <w:trHeight w:val="227"/>
        </w:trPr>
        <w:tc>
          <w:tcPr>
            <w:tcW w:w="162" w:type="pct"/>
            <w:noWrap/>
            <w:vAlign w:val="bottom"/>
            <w:hideMark/>
          </w:tcPr>
          <w:p w14:paraId="565524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2074</w:t>
            </w:r>
          </w:p>
        </w:tc>
        <w:tc>
          <w:tcPr>
            <w:tcW w:w="409" w:type="pct"/>
            <w:noWrap/>
            <w:vAlign w:val="bottom"/>
            <w:hideMark/>
          </w:tcPr>
          <w:p w14:paraId="1B5EDE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820.770.223,31</w:t>
            </w:r>
          </w:p>
        </w:tc>
        <w:tc>
          <w:tcPr>
            <w:tcW w:w="412" w:type="pct"/>
            <w:noWrap/>
            <w:vAlign w:val="bottom"/>
            <w:hideMark/>
          </w:tcPr>
          <w:p w14:paraId="218C26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488.334.321,67</w:t>
            </w:r>
          </w:p>
        </w:tc>
        <w:tc>
          <w:tcPr>
            <w:tcW w:w="448" w:type="pct"/>
            <w:noWrap/>
            <w:vAlign w:val="bottom"/>
            <w:hideMark/>
          </w:tcPr>
          <w:p w14:paraId="18BE474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165.460.895,05</w:t>
            </w:r>
          </w:p>
        </w:tc>
        <w:tc>
          <w:tcPr>
            <w:tcW w:w="222" w:type="pct"/>
            <w:noWrap/>
            <w:vAlign w:val="bottom"/>
            <w:hideMark/>
          </w:tcPr>
          <w:p w14:paraId="56C198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C0A36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7.458.887.298,30</w:t>
            </w:r>
          </w:p>
        </w:tc>
        <w:tc>
          <w:tcPr>
            <w:tcW w:w="482" w:type="pct"/>
            <w:noWrap/>
            <w:vAlign w:val="bottom"/>
            <w:hideMark/>
          </w:tcPr>
          <w:p w14:paraId="0ED5F14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8.933.452.738,33</w:t>
            </w:r>
          </w:p>
        </w:tc>
        <w:tc>
          <w:tcPr>
            <w:tcW w:w="452" w:type="pct"/>
            <w:noWrap/>
            <w:vAlign w:val="bottom"/>
            <w:hideMark/>
          </w:tcPr>
          <w:p w14:paraId="4096CF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3.310.996.264,84</w:t>
            </w:r>
          </w:p>
        </w:tc>
        <w:tc>
          <w:tcPr>
            <w:tcW w:w="487" w:type="pct"/>
            <w:noWrap/>
            <w:vAlign w:val="bottom"/>
            <w:hideMark/>
          </w:tcPr>
          <w:p w14:paraId="749C47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7.340.008,38</w:t>
            </w:r>
          </w:p>
        </w:tc>
        <w:tc>
          <w:tcPr>
            <w:tcW w:w="453" w:type="pct"/>
            <w:noWrap/>
            <w:vAlign w:val="bottom"/>
            <w:hideMark/>
          </w:tcPr>
          <w:p w14:paraId="2A5E4B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3.318.336.273,22</w:t>
            </w:r>
          </w:p>
        </w:tc>
        <w:tc>
          <w:tcPr>
            <w:tcW w:w="482" w:type="pct"/>
            <w:noWrap/>
            <w:vAlign w:val="bottom"/>
            <w:hideMark/>
          </w:tcPr>
          <w:p w14:paraId="7E7265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5.615.116.465,11</w:t>
            </w:r>
          </w:p>
        </w:tc>
        <w:tc>
          <w:tcPr>
            <w:tcW w:w="511" w:type="pct"/>
            <w:noWrap/>
            <w:vAlign w:val="bottom"/>
            <w:hideMark/>
          </w:tcPr>
          <w:p w14:paraId="05A04A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132.036.935.080,33</w:t>
            </w:r>
          </w:p>
        </w:tc>
      </w:tr>
      <w:tr w:rsidR="000A55C6" w:rsidRPr="000A55C6" w14:paraId="0DBF0419" w14:textId="77777777" w:rsidTr="000B30DF">
        <w:trPr>
          <w:trHeight w:val="227"/>
        </w:trPr>
        <w:tc>
          <w:tcPr>
            <w:tcW w:w="162" w:type="pct"/>
            <w:noWrap/>
            <w:vAlign w:val="bottom"/>
            <w:hideMark/>
          </w:tcPr>
          <w:p w14:paraId="17AC67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2075</w:t>
            </w:r>
          </w:p>
        </w:tc>
        <w:tc>
          <w:tcPr>
            <w:tcW w:w="409" w:type="pct"/>
            <w:noWrap/>
            <w:vAlign w:val="bottom"/>
            <w:hideMark/>
          </w:tcPr>
          <w:p w14:paraId="4C11B08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820.903.238,87</w:t>
            </w:r>
          </w:p>
        </w:tc>
        <w:tc>
          <w:tcPr>
            <w:tcW w:w="412" w:type="pct"/>
            <w:noWrap/>
            <w:vAlign w:val="bottom"/>
            <w:hideMark/>
          </w:tcPr>
          <w:p w14:paraId="5DAD5D9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489.088.286,17</w:t>
            </w:r>
          </w:p>
        </w:tc>
        <w:tc>
          <w:tcPr>
            <w:tcW w:w="448" w:type="pct"/>
            <w:noWrap/>
            <w:vAlign w:val="bottom"/>
            <w:hideMark/>
          </w:tcPr>
          <w:p w14:paraId="5EEB64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166.769.020,81</w:t>
            </w:r>
          </w:p>
        </w:tc>
        <w:tc>
          <w:tcPr>
            <w:tcW w:w="222" w:type="pct"/>
            <w:noWrap/>
            <w:vAlign w:val="bottom"/>
            <w:hideMark/>
          </w:tcPr>
          <w:p w14:paraId="077D96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8024F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7.790.179.169,74</w:t>
            </w:r>
          </w:p>
        </w:tc>
        <w:tc>
          <w:tcPr>
            <w:tcW w:w="482" w:type="pct"/>
            <w:noWrap/>
            <w:vAlign w:val="bottom"/>
            <w:hideMark/>
          </w:tcPr>
          <w:p w14:paraId="0BA6A2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9.266.939.715,59</w:t>
            </w:r>
          </w:p>
        </w:tc>
        <w:tc>
          <w:tcPr>
            <w:tcW w:w="452" w:type="pct"/>
            <w:noWrap/>
            <w:vAlign w:val="bottom"/>
            <w:hideMark/>
          </w:tcPr>
          <w:p w14:paraId="12AAD84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3.337.031.112,58</w:t>
            </w:r>
          </w:p>
        </w:tc>
        <w:tc>
          <w:tcPr>
            <w:tcW w:w="487" w:type="pct"/>
            <w:noWrap/>
            <w:vAlign w:val="bottom"/>
            <w:hideMark/>
          </w:tcPr>
          <w:p w14:paraId="3F38C92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7.341.197,92</w:t>
            </w:r>
          </w:p>
        </w:tc>
        <w:tc>
          <w:tcPr>
            <w:tcW w:w="453" w:type="pct"/>
            <w:noWrap/>
            <w:vAlign w:val="bottom"/>
            <w:hideMark/>
          </w:tcPr>
          <w:p w14:paraId="0089CC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3.344.372.310,50</w:t>
            </w:r>
          </w:p>
        </w:tc>
        <w:tc>
          <w:tcPr>
            <w:tcW w:w="482" w:type="pct"/>
            <w:noWrap/>
            <w:vAlign w:val="bottom"/>
            <w:hideMark/>
          </w:tcPr>
          <w:p w14:paraId="4174B4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5.922.567.405,09</w:t>
            </w:r>
          </w:p>
        </w:tc>
        <w:tc>
          <w:tcPr>
            <w:tcW w:w="511" w:type="pct"/>
            <w:noWrap/>
            <w:vAlign w:val="bottom"/>
            <w:hideMark/>
          </w:tcPr>
          <w:p w14:paraId="353A04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137.959.502.485,42</w:t>
            </w:r>
          </w:p>
        </w:tc>
      </w:tr>
      <w:tr w:rsidR="000A55C6" w:rsidRPr="000A55C6" w14:paraId="2A3746A2" w14:textId="77777777" w:rsidTr="000B30DF">
        <w:trPr>
          <w:trHeight w:val="227"/>
        </w:trPr>
        <w:tc>
          <w:tcPr>
            <w:tcW w:w="162" w:type="pct"/>
            <w:noWrap/>
            <w:vAlign w:val="bottom"/>
            <w:hideMark/>
          </w:tcPr>
          <w:p w14:paraId="740CED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2076</w:t>
            </w:r>
          </w:p>
        </w:tc>
        <w:tc>
          <w:tcPr>
            <w:tcW w:w="409" w:type="pct"/>
            <w:noWrap/>
            <w:vAlign w:val="bottom"/>
            <w:hideMark/>
          </w:tcPr>
          <w:p w14:paraId="2EEFE2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820.771.415,21</w:t>
            </w:r>
          </w:p>
        </w:tc>
        <w:tc>
          <w:tcPr>
            <w:tcW w:w="412" w:type="pct"/>
            <w:noWrap/>
            <w:vAlign w:val="bottom"/>
            <w:hideMark/>
          </w:tcPr>
          <w:p w14:paraId="43CC22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489.547.882,48</w:t>
            </w:r>
          </w:p>
        </w:tc>
        <w:tc>
          <w:tcPr>
            <w:tcW w:w="448" w:type="pct"/>
            <w:noWrap/>
            <w:vAlign w:val="bottom"/>
            <w:hideMark/>
          </w:tcPr>
          <w:p w14:paraId="095C95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167.778.299,86</w:t>
            </w:r>
          </w:p>
        </w:tc>
        <w:tc>
          <w:tcPr>
            <w:tcW w:w="222" w:type="pct"/>
            <w:noWrap/>
            <w:vAlign w:val="bottom"/>
            <w:hideMark/>
          </w:tcPr>
          <w:p w14:paraId="3FEFAD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8DD78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8.139.610.646,64</w:t>
            </w:r>
          </w:p>
        </w:tc>
        <w:tc>
          <w:tcPr>
            <w:tcW w:w="482" w:type="pct"/>
            <w:noWrap/>
            <w:vAlign w:val="bottom"/>
            <w:hideMark/>
          </w:tcPr>
          <w:p w14:paraId="1362E10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9.617.708.244,19</w:t>
            </w:r>
          </w:p>
        </w:tc>
        <w:tc>
          <w:tcPr>
            <w:tcW w:w="452" w:type="pct"/>
            <w:noWrap/>
            <w:vAlign w:val="bottom"/>
            <w:hideMark/>
          </w:tcPr>
          <w:p w14:paraId="535F3F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3.357.100.985,69</w:t>
            </w:r>
          </w:p>
        </w:tc>
        <w:tc>
          <w:tcPr>
            <w:tcW w:w="487" w:type="pct"/>
            <w:noWrap/>
            <w:vAlign w:val="bottom"/>
            <w:hideMark/>
          </w:tcPr>
          <w:p w14:paraId="080E44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7.340.019,04</w:t>
            </w:r>
          </w:p>
        </w:tc>
        <w:tc>
          <w:tcPr>
            <w:tcW w:w="453" w:type="pct"/>
            <w:noWrap/>
            <w:vAlign w:val="bottom"/>
            <w:hideMark/>
          </w:tcPr>
          <w:p w14:paraId="2676FA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3.364.441.004,73</w:t>
            </w:r>
          </w:p>
        </w:tc>
        <w:tc>
          <w:tcPr>
            <w:tcW w:w="482" w:type="pct"/>
            <w:noWrap/>
            <w:vAlign w:val="bottom"/>
            <w:hideMark/>
          </w:tcPr>
          <w:p w14:paraId="3D7FBD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6.253.267.239,46</w:t>
            </w:r>
          </w:p>
        </w:tc>
        <w:tc>
          <w:tcPr>
            <w:tcW w:w="511" w:type="pct"/>
            <w:noWrap/>
            <w:vAlign w:val="bottom"/>
            <w:hideMark/>
          </w:tcPr>
          <w:p w14:paraId="68A202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144.212.769.724,88</w:t>
            </w:r>
          </w:p>
        </w:tc>
      </w:tr>
      <w:tr w:rsidR="000A55C6" w:rsidRPr="000A55C6" w14:paraId="11B62A84" w14:textId="77777777" w:rsidTr="000B30DF">
        <w:trPr>
          <w:trHeight w:val="227"/>
        </w:trPr>
        <w:tc>
          <w:tcPr>
            <w:tcW w:w="162" w:type="pct"/>
            <w:noWrap/>
            <w:vAlign w:val="bottom"/>
            <w:hideMark/>
          </w:tcPr>
          <w:p w14:paraId="259D8E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2077</w:t>
            </w:r>
          </w:p>
        </w:tc>
        <w:tc>
          <w:tcPr>
            <w:tcW w:w="409" w:type="pct"/>
            <w:noWrap/>
            <w:vAlign w:val="bottom"/>
            <w:hideMark/>
          </w:tcPr>
          <w:p w14:paraId="28750E1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820.638.861,11</w:t>
            </w:r>
          </w:p>
        </w:tc>
        <w:tc>
          <w:tcPr>
            <w:tcW w:w="412" w:type="pct"/>
            <w:noWrap/>
            <w:vAlign w:val="bottom"/>
            <w:hideMark/>
          </w:tcPr>
          <w:p w14:paraId="2DAAD8F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489.852.418,73</w:t>
            </w:r>
          </w:p>
        </w:tc>
        <w:tc>
          <w:tcPr>
            <w:tcW w:w="448" w:type="pct"/>
            <w:noWrap/>
            <w:vAlign w:val="bottom"/>
            <w:hideMark/>
          </w:tcPr>
          <w:p w14:paraId="0E51FCD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168.504.133,07</w:t>
            </w:r>
          </w:p>
        </w:tc>
        <w:tc>
          <w:tcPr>
            <w:tcW w:w="222" w:type="pct"/>
            <w:noWrap/>
            <w:vAlign w:val="bottom"/>
            <w:hideMark/>
          </w:tcPr>
          <w:p w14:paraId="7A5E2C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9EAC7F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8.508.553.413,77</w:t>
            </w:r>
          </w:p>
        </w:tc>
        <w:tc>
          <w:tcPr>
            <w:tcW w:w="482" w:type="pct"/>
            <w:noWrap/>
            <w:vAlign w:val="bottom"/>
            <w:hideMark/>
          </w:tcPr>
          <w:p w14:paraId="0F0607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9.987.548.826,68</w:t>
            </w:r>
          </w:p>
        </w:tc>
        <w:tc>
          <w:tcPr>
            <w:tcW w:w="452" w:type="pct"/>
            <w:noWrap/>
            <w:vAlign w:val="bottom"/>
            <w:hideMark/>
          </w:tcPr>
          <w:p w14:paraId="7558B3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3.371.527.893,53</w:t>
            </w:r>
          </w:p>
        </w:tc>
        <w:tc>
          <w:tcPr>
            <w:tcW w:w="487" w:type="pct"/>
            <w:noWrap/>
            <w:vAlign w:val="bottom"/>
            <w:hideMark/>
          </w:tcPr>
          <w:p w14:paraId="66F95DD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7.338.833,63</w:t>
            </w:r>
          </w:p>
        </w:tc>
        <w:tc>
          <w:tcPr>
            <w:tcW w:w="453" w:type="pct"/>
            <w:noWrap/>
            <w:vAlign w:val="bottom"/>
            <w:hideMark/>
          </w:tcPr>
          <w:p w14:paraId="07919CE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3.378.866.727,16</w:t>
            </w:r>
          </w:p>
        </w:tc>
        <w:tc>
          <w:tcPr>
            <w:tcW w:w="482" w:type="pct"/>
            <w:noWrap/>
            <w:vAlign w:val="bottom"/>
            <w:hideMark/>
          </w:tcPr>
          <w:p w14:paraId="783D32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6.608.682.099,52</w:t>
            </w:r>
          </w:p>
        </w:tc>
        <w:tc>
          <w:tcPr>
            <w:tcW w:w="511" w:type="pct"/>
            <w:noWrap/>
            <w:vAlign w:val="bottom"/>
            <w:hideMark/>
          </w:tcPr>
          <w:p w14:paraId="5ECDA1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150.821.451.824,40</w:t>
            </w:r>
          </w:p>
        </w:tc>
      </w:tr>
      <w:tr w:rsidR="000A55C6" w:rsidRPr="000A55C6" w14:paraId="10F4DBD6" w14:textId="77777777" w:rsidTr="000B30DF">
        <w:trPr>
          <w:trHeight w:val="227"/>
        </w:trPr>
        <w:tc>
          <w:tcPr>
            <w:tcW w:w="162" w:type="pct"/>
            <w:noWrap/>
            <w:vAlign w:val="bottom"/>
            <w:hideMark/>
          </w:tcPr>
          <w:p w14:paraId="1489B69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2078</w:t>
            </w:r>
          </w:p>
        </w:tc>
        <w:tc>
          <w:tcPr>
            <w:tcW w:w="409" w:type="pct"/>
            <w:noWrap/>
            <w:vAlign w:val="bottom"/>
            <w:hideMark/>
          </w:tcPr>
          <w:p w14:paraId="022F62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820.875.969,96</w:t>
            </w:r>
          </w:p>
        </w:tc>
        <w:tc>
          <w:tcPr>
            <w:tcW w:w="412" w:type="pct"/>
            <w:noWrap/>
            <w:vAlign w:val="bottom"/>
            <w:hideMark/>
          </w:tcPr>
          <w:p w14:paraId="6EDEDA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490.268.673,08</w:t>
            </w:r>
          </w:p>
        </w:tc>
        <w:tc>
          <w:tcPr>
            <w:tcW w:w="448" w:type="pct"/>
            <w:noWrap/>
            <w:vAlign w:val="bottom"/>
            <w:hideMark/>
          </w:tcPr>
          <w:p w14:paraId="76655C4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169.110.908,69</w:t>
            </w:r>
          </w:p>
        </w:tc>
        <w:tc>
          <w:tcPr>
            <w:tcW w:w="222" w:type="pct"/>
            <w:noWrap/>
            <w:vAlign w:val="bottom"/>
            <w:hideMark/>
          </w:tcPr>
          <w:p w14:paraId="2992BFE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DD9CB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8.898.465.657,64</w:t>
            </w:r>
          </w:p>
        </w:tc>
        <w:tc>
          <w:tcPr>
            <w:tcW w:w="482" w:type="pct"/>
            <w:noWrap/>
            <w:vAlign w:val="bottom"/>
            <w:hideMark/>
          </w:tcPr>
          <w:p w14:paraId="276976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10.378.721.209,37</w:t>
            </w:r>
          </w:p>
        </w:tc>
        <w:tc>
          <w:tcPr>
            <w:tcW w:w="452" w:type="pct"/>
            <w:noWrap/>
            <w:vAlign w:val="bottom"/>
            <w:hideMark/>
          </w:tcPr>
          <w:p w14:paraId="13E9C9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3.383.572.137,31</w:t>
            </w:r>
          </w:p>
        </w:tc>
        <w:tc>
          <w:tcPr>
            <w:tcW w:w="487" w:type="pct"/>
            <w:noWrap/>
            <w:vAlign w:val="bottom"/>
            <w:hideMark/>
          </w:tcPr>
          <w:p w14:paraId="0AEC5D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7.340.954,06</w:t>
            </w:r>
          </w:p>
        </w:tc>
        <w:tc>
          <w:tcPr>
            <w:tcW w:w="453" w:type="pct"/>
            <w:noWrap/>
            <w:vAlign w:val="bottom"/>
            <w:hideMark/>
          </w:tcPr>
          <w:p w14:paraId="28C15B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3.390.913.091,37</w:t>
            </w:r>
          </w:p>
        </w:tc>
        <w:tc>
          <w:tcPr>
            <w:tcW w:w="482" w:type="pct"/>
            <w:noWrap/>
            <w:vAlign w:val="bottom"/>
            <w:hideMark/>
          </w:tcPr>
          <w:p w14:paraId="1CE216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6.987.808.118,00</w:t>
            </w:r>
          </w:p>
        </w:tc>
        <w:tc>
          <w:tcPr>
            <w:tcW w:w="511" w:type="pct"/>
            <w:noWrap/>
            <w:vAlign w:val="bottom"/>
            <w:hideMark/>
          </w:tcPr>
          <w:p w14:paraId="2877A4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157.809.259.942,40</w:t>
            </w:r>
          </w:p>
        </w:tc>
      </w:tr>
      <w:tr w:rsidR="000A55C6" w:rsidRPr="000A55C6" w14:paraId="62F87CC0" w14:textId="77777777" w:rsidTr="000B30DF">
        <w:trPr>
          <w:trHeight w:val="227"/>
        </w:trPr>
        <w:tc>
          <w:tcPr>
            <w:tcW w:w="162" w:type="pct"/>
            <w:noWrap/>
            <w:vAlign w:val="bottom"/>
            <w:hideMark/>
          </w:tcPr>
          <w:p w14:paraId="1CA25E8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2079</w:t>
            </w:r>
          </w:p>
        </w:tc>
        <w:tc>
          <w:tcPr>
            <w:tcW w:w="409" w:type="pct"/>
            <w:noWrap/>
            <w:vAlign w:val="bottom"/>
            <w:hideMark/>
          </w:tcPr>
          <w:p w14:paraId="1C1268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820.735.251,34</w:t>
            </w:r>
          </w:p>
        </w:tc>
        <w:tc>
          <w:tcPr>
            <w:tcW w:w="412" w:type="pct"/>
            <w:noWrap/>
            <w:vAlign w:val="bottom"/>
            <w:hideMark/>
          </w:tcPr>
          <w:p w14:paraId="093319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490.497.939,58</w:t>
            </w:r>
          </w:p>
        </w:tc>
        <w:tc>
          <w:tcPr>
            <w:tcW w:w="448" w:type="pct"/>
            <w:noWrap/>
            <w:vAlign w:val="bottom"/>
            <w:hideMark/>
          </w:tcPr>
          <w:p w14:paraId="086FDC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169.749.322,70</w:t>
            </w:r>
          </w:p>
        </w:tc>
        <w:tc>
          <w:tcPr>
            <w:tcW w:w="222" w:type="pct"/>
            <w:noWrap/>
            <w:vAlign w:val="bottom"/>
            <w:hideMark/>
          </w:tcPr>
          <w:p w14:paraId="4671B1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2AD1DF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9.310.746.336,60</w:t>
            </w:r>
          </w:p>
        </w:tc>
        <w:tc>
          <w:tcPr>
            <w:tcW w:w="482" w:type="pct"/>
            <w:noWrap/>
            <w:vAlign w:val="bottom"/>
            <w:hideMark/>
          </w:tcPr>
          <w:p w14:paraId="166257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10.791.728.850,22</w:t>
            </w:r>
          </w:p>
        </w:tc>
        <w:tc>
          <w:tcPr>
            <w:tcW w:w="452" w:type="pct"/>
            <w:noWrap/>
            <w:vAlign w:val="bottom"/>
            <w:hideMark/>
          </w:tcPr>
          <w:p w14:paraId="55B195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3.396.252.654,61</w:t>
            </w:r>
          </w:p>
        </w:tc>
        <w:tc>
          <w:tcPr>
            <w:tcW w:w="487" w:type="pct"/>
            <w:noWrap/>
            <w:vAlign w:val="bottom"/>
            <w:hideMark/>
          </w:tcPr>
          <w:p w14:paraId="18BCDB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7.339.695,64</w:t>
            </w:r>
          </w:p>
        </w:tc>
        <w:tc>
          <w:tcPr>
            <w:tcW w:w="453" w:type="pct"/>
            <w:noWrap/>
            <w:vAlign w:val="bottom"/>
            <w:hideMark/>
          </w:tcPr>
          <w:p w14:paraId="2046ED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3.403.592.350,25</w:t>
            </w:r>
          </w:p>
        </w:tc>
        <w:tc>
          <w:tcPr>
            <w:tcW w:w="482" w:type="pct"/>
            <w:noWrap/>
            <w:vAlign w:val="bottom"/>
            <w:hideMark/>
          </w:tcPr>
          <w:p w14:paraId="5C16F8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7.388.136.499,97</w:t>
            </w:r>
          </w:p>
        </w:tc>
        <w:tc>
          <w:tcPr>
            <w:tcW w:w="511" w:type="pct"/>
            <w:noWrap/>
            <w:vAlign w:val="bottom"/>
            <w:hideMark/>
          </w:tcPr>
          <w:p w14:paraId="784DFD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165.197.396.442,37</w:t>
            </w:r>
          </w:p>
        </w:tc>
      </w:tr>
      <w:tr w:rsidR="000A55C6" w:rsidRPr="000A55C6" w14:paraId="064D58EF" w14:textId="77777777" w:rsidTr="000B30DF">
        <w:trPr>
          <w:trHeight w:val="227"/>
        </w:trPr>
        <w:tc>
          <w:tcPr>
            <w:tcW w:w="162" w:type="pct"/>
            <w:noWrap/>
            <w:vAlign w:val="bottom"/>
            <w:hideMark/>
          </w:tcPr>
          <w:p w14:paraId="71D6B4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2080</w:t>
            </w:r>
          </w:p>
        </w:tc>
        <w:tc>
          <w:tcPr>
            <w:tcW w:w="409" w:type="pct"/>
            <w:noWrap/>
            <w:vAlign w:val="bottom"/>
            <w:hideMark/>
          </w:tcPr>
          <w:p w14:paraId="54C942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820.587.969,72</w:t>
            </w:r>
          </w:p>
        </w:tc>
        <w:tc>
          <w:tcPr>
            <w:tcW w:w="412" w:type="pct"/>
            <w:noWrap/>
            <w:vAlign w:val="bottom"/>
            <w:hideMark/>
          </w:tcPr>
          <w:p w14:paraId="4813E8F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490.336.640,56</w:t>
            </w:r>
          </w:p>
        </w:tc>
        <w:tc>
          <w:tcPr>
            <w:tcW w:w="448" w:type="pct"/>
            <w:noWrap/>
            <w:vAlign w:val="bottom"/>
            <w:hideMark/>
          </w:tcPr>
          <w:p w14:paraId="3EDD44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169.643.291,88</w:t>
            </w:r>
          </w:p>
        </w:tc>
        <w:tc>
          <w:tcPr>
            <w:tcW w:w="222" w:type="pct"/>
            <w:noWrap/>
            <w:vAlign w:val="bottom"/>
            <w:hideMark/>
          </w:tcPr>
          <w:p w14:paraId="49A00E0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C477F2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9.746.646.390,10</w:t>
            </w:r>
          </w:p>
        </w:tc>
        <w:tc>
          <w:tcPr>
            <w:tcW w:w="482" w:type="pct"/>
            <w:noWrap/>
            <w:vAlign w:val="bottom"/>
            <w:hideMark/>
          </w:tcPr>
          <w:p w14:paraId="7DE50B9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11.227.214.292,26</w:t>
            </w:r>
          </w:p>
        </w:tc>
        <w:tc>
          <w:tcPr>
            <w:tcW w:w="452" w:type="pct"/>
            <w:noWrap/>
            <w:vAlign w:val="bottom"/>
            <w:hideMark/>
          </w:tcPr>
          <w:p w14:paraId="56FADB0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3.394.068.465,39</w:t>
            </w:r>
          </w:p>
        </w:tc>
        <w:tc>
          <w:tcPr>
            <w:tcW w:w="487" w:type="pct"/>
            <w:noWrap/>
            <w:vAlign w:val="bottom"/>
            <w:hideMark/>
          </w:tcPr>
          <w:p w14:paraId="70B16B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7.338.378,52</w:t>
            </w:r>
          </w:p>
        </w:tc>
        <w:tc>
          <w:tcPr>
            <w:tcW w:w="453" w:type="pct"/>
            <w:noWrap/>
            <w:vAlign w:val="bottom"/>
            <w:hideMark/>
          </w:tcPr>
          <w:p w14:paraId="6175935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3.401.406.843,91</w:t>
            </w:r>
          </w:p>
        </w:tc>
        <w:tc>
          <w:tcPr>
            <w:tcW w:w="482" w:type="pct"/>
            <w:noWrap/>
            <w:vAlign w:val="bottom"/>
            <w:hideMark/>
          </w:tcPr>
          <w:p w14:paraId="76A277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7.825.807.448,35</w:t>
            </w:r>
          </w:p>
        </w:tc>
        <w:tc>
          <w:tcPr>
            <w:tcW w:w="511" w:type="pct"/>
            <w:noWrap/>
            <w:vAlign w:val="bottom"/>
            <w:hideMark/>
          </w:tcPr>
          <w:p w14:paraId="51CB7B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173.023.203.890,72</w:t>
            </w:r>
          </w:p>
        </w:tc>
      </w:tr>
      <w:tr w:rsidR="000A55C6" w:rsidRPr="000A55C6" w14:paraId="6167FE7B" w14:textId="77777777" w:rsidTr="000B30DF">
        <w:trPr>
          <w:trHeight w:val="227"/>
        </w:trPr>
        <w:tc>
          <w:tcPr>
            <w:tcW w:w="162" w:type="pct"/>
            <w:noWrap/>
            <w:vAlign w:val="bottom"/>
            <w:hideMark/>
          </w:tcPr>
          <w:p w14:paraId="605979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2081</w:t>
            </w:r>
          </w:p>
        </w:tc>
        <w:tc>
          <w:tcPr>
            <w:tcW w:w="409" w:type="pct"/>
            <w:noWrap/>
            <w:vAlign w:val="bottom"/>
            <w:hideMark/>
          </w:tcPr>
          <w:p w14:paraId="638C8C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820.993.586,76</w:t>
            </w:r>
          </w:p>
        </w:tc>
        <w:tc>
          <w:tcPr>
            <w:tcW w:w="412" w:type="pct"/>
            <w:noWrap/>
            <w:vAlign w:val="bottom"/>
            <w:hideMark/>
          </w:tcPr>
          <w:p w14:paraId="220808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490.552.687,53</w:t>
            </w:r>
          </w:p>
        </w:tc>
        <w:tc>
          <w:tcPr>
            <w:tcW w:w="448" w:type="pct"/>
            <w:noWrap/>
            <w:vAlign w:val="bottom"/>
            <w:hideMark/>
          </w:tcPr>
          <w:p w14:paraId="2946F8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169.761.298,08</w:t>
            </w:r>
          </w:p>
        </w:tc>
        <w:tc>
          <w:tcPr>
            <w:tcW w:w="222" w:type="pct"/>
            <w:noWrap/>
            <w:vAlign w:val="bottom"/>
            <w:hideMark/>
          </w:tcPr>
          <w:p w14:paraId="22C346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871DD2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10.208.369.029,55</w:t>
            </w:r>
          </w:p>
        </w:tc>
        <w:tc>
          <w:tcPr>
            <w:tcW w:w="482" w:type="pct"/>
            <w:noWrap/>
            <w:vAlign w:val="bottom"/>
            <w:hideMark/>
          </w:tcPr>
          <w:p w14:paraId="033CF5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11.689.676.601,92</w:t>
            </w:r>
          </w:p>
        </w:tc>
        <w:tc>
          <w:tcPr>
            <w:tcW w:w="452" w:type="pct"/>
            <w:noWrap/>
            <w:vAlign w:val="bottom"/>
            <w:hideMark/>
          </w:tcPr>
          <w:p w14:paraId="54A070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3.396.369.485,19</w:t>
            </w:r>
          </w:p>
        </w:tc>
        <w:tc>
          <w:tcPr>
            <w:tcW w:w="487" w:type="pct"/>
            <w:noWrap/>
            <w:vAlign w:val="bottom"/>
            <w:hideMark/>
          </w:tcPr>
          <w:p w14:paraId="2A171B2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7.342.005,89</w:t>
            </w:r>
          </w:p>
        </w:tc>
        <w:tc>
          <w:tcPr>
            <w:tcW w:w="453" w:type="pct"/>
            <w:noWrap/>
            <w:vAlign w:val="bottom"/>
            <w:hideMark/>
          </w:tcPr>
          <w:p w14:paraId="537915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3.403.711.491,08</w:t>
            </w:r>
          </w:p>
        </w:tc>
        <w:tc>
          <w:tcPr>
            <w:tcW w:w="482" w:type="pct"/>
            <w:noWrap/>
            <w:vAlign w:val="bottom"/>
            <w:hideMark/>
          </w:tcPr>
          <w:p w14:paraId="6745947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8.285.965.110,84</w:t>
            </w:r>
          </w:p>
        </w:tc>
        <w:tc>
          <w:tcPr>
            <w:tcW w:w="511" w:type="pct"/>
            <w:noWrap/>
            <w:vAlign w:val="bottom"/>
            <w:hideMark/>
          </w:tcPr>
          <w:p w14:paraId="735D67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181.309.169.001,56</w:t>
            </w:r>
          </w:p>
        </w:tc>
      </w:tr>
      <w:tr w:rsidR="000A55C6" w:rsidRPr="000A55C6" w14:paraId="3030A521" w14:textId="77777777" w:rsidTr="000B30DF">
        <w:trPr>
          <w:trHeight w:val="227"/>
        </w:trPr>
        <w:tc>
          <w:tcPr>
            <w:tcW w:w="162" w:type="pct"/>
            <w:noWrap/>
            <w:vAlign w:val="bottom"/>
            <w:hideMark/>
          </w:tcPr>
          <w:p w14:paraId="6D9A8E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2082</w:t>
            </w:r>
          </w:p>
        </w:tc>
        <w:tc>
          <w:tcPr>
            <w:tcW w:w="409" w:type="pct"/>
            <w:noWrap/>
            <w:vAlign w:val="bottom"/>
            <w:hideMark/>
          </w:tcPr>
          <w:p w14:paraId="5D54BC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821.027.138,56</w:t>
            </w:r>
          </w:p>
        </w:tc>
        <w:tc>
          <w:tcPr>
            <w:tcW w:w="412" w:type="pct"/>
            <w:noWrap/>
            <w:vAlign w:val="bottom"/>
            <w:hideMark/>
          </w:tcPr>
          <w:p w14:paraId="16D48E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490.646.526,64</w:t>
            </w:r>
          </w:p>
        </w:tc>
        <w:tc>
          <w:tcPr>
            <w:tcW w:w="448" w:type="pct"/>
            <w:noWrap/>
            <w:vAlign w:val="bottom"/>
            <w:hideMark/>
          </w:tcPr>
          <w:p w14:paraId="736413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170.029.068,02</w:t>
            </w:r>
          </w:p>
        </w:tc>
        <w:tc>
          <w:tcPr>
            <w:tcW w:w="222" w:type="pct"/>
            <w:noWrap/>
            <w:vAlign w:val="bottom"/>
            <w:hideMark/>
          </w:tcPr>
          <w:p w14:paraId="6158E5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A63C9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10.697.240.971,09</w:t>
            </w:r>
          </w:p>
        </w:tc>
        <w:tc>
          <w:tcPr>
            <w:tcW w:w="482" w:type="pct"/>
            <w:noWrap/>
            <w:vAlign w:val="bottom"/>
            <w:hideMark/>
          </w:tcPr>
          <w:p w14:paraId="512F32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12.178.943.704,31</w:t>
            </w:r>
          </w:p>
        </w:tc>
        <w:tc>
          <w:tcPr>
            <w:tcW w:w="452" w:type="pct"/>
            <w:noWrap/>
            <w:vAlign w:val="bottom"/>
            <w:hideMark/>
          </w:tcPr>
          <w:p w14:paraId="1AC048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3.401.674.646,97</w:t>
            </w:r>
          </w:p>
        </w:tc>
        <w:tc>
          <w:tcPr>
            <w:tcW w:w="487" w:type="pct"/>
            <w:noWrap/>
            <w:vAlign w:val="bottom"/>
            <w:hideMark/>
          </w:tcPr>
          <w:p w14:paraId="5DA7FB4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7.342.305,93</w:t>
            </w:r>
          </w:p>
        </w:tc>
        <w:tc>
          <w:tcPr>
            <w:tcW w:w="453" w:type="pct"/>
            <w:noWrap/>
            <w:vAlign w:val="bottom"/>
            <w:hideMark/>
          </w:tcPr>
          <w:p w14:paraId="1060BA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3.409.016.952,90</w:t>
            </w:r>
          </w:p>
        </w:tc>
        <w:tc>
          <w:tcPr>
            <w:tcW w:w="482" w:type="pct"/>
            <w:noWrap/>
            <w:vAlign w:val="bottom"/>
            <w:hideMark/>
          </w:tcPr>
          <w:p w14:paraId="69E082B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8.769.926.751,41</w:t>
            </w:r>
          </w:p>
        </w:tc>
        <w:tc>
          <w:tcPr>
            <w:tcW w:w="511" w:type="pct"/>
            <w:noWrap/>
            <w:vAlign w:val="bottom"/>
            <w:hideMark/>
          </w:tcPr>
          <w:p w14:paraId="65029C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190.079.095.752,97</w:t>
            </w:r>
          </w:p>
        </w:tc>
      </w:tr>
      <w:tr w:rsidR="000A55C6" w:rsidRPr="000A55C6" w14:paraId="664CCA0B" w14:textId="77777777" w:rsidTr="000B30DF">
        <w:trPr>
          <w:trHeight w:val="227"/>
        </w:trPr>
        <w:tc>
          <w:tcPr>
            <w:tcW w:w="162" w:type="pct"/>
            <w:noWrap/>
            <w:vAlign w:val="bottom"/>
            <w:hideMark/>
          </w:tcPr>
          <w:p w14:paraId="553BBC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2083</w:t>
            </w:r>
          </w:p>
        </w:tc>
        <w:tc>
          <w:tcPr>
            <w:tcW w:w="409" w:type="pct"/>
            <w:noWrap/>
            <w:vAlign w:val="bottom"/>
            <w:hideMark/>
          </w:tcPr>
          <w:p w14:paraId="6FAB23F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820.846.477,36</w:t>
            </w:r>
          </w:p>
        </w:tc>
        <w:tc>
          <w:tcPr>
            <w:tcW w:w="412" w:type="pct"/>
            <w:noWrap/>
            <w:vAlign w:val="bottom"/>
            <w:hideMark/>
          </w:tcPr>
          <w:p w14:paraId="139030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490.529.898,34</w:t>
            </w:r>
          </w:p>
        </w:tc>
        <w:tc>
          <w:tcPr>
            <w:tcW w:w="448" w:type="pct"/>
            <w:noWrap/>
            <w:vAlign w:val="bottom"/>
            <w:hideMark/>
          </w:tcPr>
          <w:p w14:paraId="1D9E69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170.108.860,55</w:t>
            </w:r>
          </w:p>
        </w:tc>
        <w:tc>
          <w:tcPr>
            <w:tcW w:w="222" w:type="pct"/>
            <w:noWrap/>
            <w:vAlign w:val="bottom"/>
            <w:hideMark/>
          </w:tcPr>
          <w:p w14:paraId="614D39F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AB542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11.214.666.649,43</w:t>
            </w:r>
          </w:p>
        </w:tc>
        <w:tc>
          <w:tcPr>
            <w:tcW w:w="482" w:type="pct"/>
            <w:noWrap/>
            <w:vAlign w:val="bottom"/>
            <w:hideMark/>
          </w:tcPr>
          <w:p w14:paraId="46B5879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12.696.151.885,68</w:t>
            </w:r>
          </w:p>
        </w:tc>
        <w:tc>
          <w:tcPr>
            <w:tcW w:w="452" w:type="pct"/>
            <w:noWrap/>
            <w:vAlign w:val="bottom"/>
            <w:hideMark/>
          </w:tcPr>
          <w:p w14:paraId="3D202CE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3.403.227.918,04</w:t>
            </w:r>
          </w:p>
        </w:tc>
        <w:tc>
          <w:tcPr>
            <w:tcW w:w="487" w:type="pct"/>
            <w:noWrap/>
            <w:vAlign w:val="bottom"/>
            <w:hideMark/>
          </w:tcPr>
          <w:p w14:paraId="1668AE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7.340.690,31</w:t>
            </w:r>
          </w:p>
        </w:tc>
        <w:tc>
          <w:tcPr>
            <w:tcW w:w="453" w:type="pct"/>
            <w:noWrap/>
            <w:vAlign w:val="bottom"/>
            <w:hideMark/>
          </w:tcPr>
          <w:p w14:paraId="49022B9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3.410.568.608,35</w:t>
            </w:r>
          </w:p>
        </w:tc>
        <w:tc>
          <w:tcPr>
            <w:tcW w:w="482" w:type="pct"/>
            <w:noWrap/>
            <w:vAlign w:val="bottom"/>
            <w:hideMark/>
          </w:tcPr>
          <w:p w14:paraId="734F2CA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9.285.583.277,33</w:t>
            </w:r>
          </w:p>
        </w:tc>
        <w:tc>
          <w:tcPr>
            <w:tcW w:w="511" w:type="pct"/>
            <w:noWrap/>
            <w:vAlign w:val="bottom"/>
            <w:hideMark/>
          </w:tcPr>
          <w:p w14:paraId="3F70D29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199.364.679.030,30</w:t>
            </w:r>
          </w:p>
        </w:tc>
      </w:tr>
      <w:tr w:rsidR="000A55C6" w:rsidRPr="000A55C6" w14:paraId="3AB49DE4" w14:textId="77777777" w:rsidTr="000B30DF">
        <w:trPr>
          <w:trHeight w:val="227"/>
        </w:trPr>
        <w:tc>
          <w:tcPr>
            <w:tcW w:w="162" w:type="pct"/>
            <w:noWrap/>
            <w:vAlign w:val="bottom"/>
            <w:hideMark/>
          </w:tcPr>
          <w:p w14:paraId="2AEFEF4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2084</w:t>
            </w:r>
          </w:p>
        </w:tc>
        <w:tc>
          <w:tcPr>
            <w:tcW w:w="409" w:type="pct"/>
            <w:noWrap/>
            <w:vAlign w:val="bottom"/>
            <w:hideMark/>
          </w:tcPr>
          <w:p w14:paraId="51BA29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820.843.328,62</w:t>
            </w:r>
          </w:p>
        </w:tc>
        <w:tc>
          <w:tcPr>
            <w:tcW w:w="412" w:type="pct"/>
            <w:noWrap/>
            <w:vAlign w:val="bottom"/>
            <w:hideMark/>
          </w:tcPr>
          <w:p w14:paraId="6DCDE6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490.317.280,16</w:t>
            </w:r>
          </w:p>
        </w:tc>
        <w:tc>
          <w:tcPr>
            <w:tcW w:w="448" w:type="pct"/>
            <w:noWrap/>
            <w:vAlign w:val="bottom"/>
            <w:hideMark/>
          </w:tcPr>
          <w:p w14:paraId="0F09E9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169.833.471,90</w:t>
            </w:r>
          </w:p>
        </w:tc>
        <w:tc>
          <w:tcPr>
            <w:tcW w:w="222" w:type="pct"/>
            <w:noWrap/>
            <w:vAlign w:val="bottom"/>
            <w:hideMark/>
          </w:tcPr>
          <w:p w14:paraId="0A3F5F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C40D8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11.762.516.062,79</w:t>
            </w:r>
          </w:p>
        </w:tc>
        <w:tc>
          <w:tcPr>
            <w:tcW w:w="482" w:type="pct"/>
            <w:noWrap/>
            <w:vAlign w:val="bottom"/>
            <w:hideMark/>
          </w:tcPr>
          <w:p w14:paraId="1EB4BB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13.243.510.143,47</w:t>
            </w:r>
          </w:p>
        </w:tc>
        <w:tc>
          <w:tcPr>
            <w:tcW w:w="452" w:type="pct"/>
            <w:noWrap/>
            <w:vAlign w:val="bottom"/>
            <w:hideMark/>
          </w:tcPr>
          <w:p w14:paraId="1690F76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3.397.680.383,68</w:t>
            </w:r>
          </w:p>
        </w:tc>
        <w:tc>
          <w:tcPr>
            <w:tcW w:w="487" w:type="pct"/>
            <w:noWrap/>
            <w:vAlign w:val="bottom"/>
            <w:hideMark/>
          </w:tcPr>
          <w:p w14:paraId="526FE13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7.340.662,15</w:t>
            </w:r>
          </w:p>
        </w:tc>
        <w:tc>
          <w:tcPr>
            <w:tcW w:w="453" w:type="pct"/>
            <w:noWrap/>
            <w:vAlign w:val="bottom"/>
            <w:hideMark/>
          </w:tcPr>
          <w:p w14:paraId="291EE6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3.405.021.045,83</w:t>
            </w:r>
          </w:p>
        </w:tc>
        <w:tc>
          <w:tcPr>
            <w:tcW w:w="482" w:type="pct"/>
            <w:noWrap/>
            <w:vAlign w:val="bottom"/>
            <w:hideMark/>
          </w:tcPr>
          <w:p w14:paraId="217109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9.838.489.097,64</w:t>
            </w:r>
          </w:p>
        </w:tc>
        <w:tc>
          <w:tcPr>
            <w:tcW w:w="511" w:type="pct"/>
            <w:noWrap/>
            <w:vAlign w:val="bottom"/>
            <w:hideMark/>
          </w:tcPr>
          <w:p w14:paraId="089442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209.203.168.127,94</w:t>
            </w:r>
          </w:p>
        </w:tc>
      </w:tr>
      <w:tr w:rsidR="000A55C6" w:rsidRPr="000A55C6" w14:paraId="212B7E28" w14:textId="77777777" w:rsidTr="000B30DF">
        <w:trPr>
          <w:trHeight w:val="227"/>
        </w:trPr>
        <w:tc>
          <w:tcPr>
            <w:tcW w:w="162" w:type="pct"/>
            <w:noWrap/>
            <w:vAlign w:val="bottom"/>
            <w:hideMark/>
          </w:tcPr>
          <w:p w14:paraId="3E1A0D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2085</w:t>
            </w:r>
          </w:p>
        </w:tc>
        <w:tc>
          <w:tcPr>
            <w:tcW w:w="409" w:type="pct"/>
            <w:noWrap/>
            <w:vAlign w:val="bottom"/>
            <w:hideMark/>
          </w:tcPr>
          <w:p w14:paraId="0893CA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821.001.718,37</w:t>
            </w:r>
          </w:p>
        </w:tc>
        <w:tc>
          <w:tcPr>
            <w:tcW w:w="412" w:type="pct"/>
            <w:noWrap/>
            <w:vAlign w:val="bottom"/>
            <w:hideMark/>
          </w:tcPr>
          <w:p w14:paraId="28C8C4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490.151.168,07</w:t>
            </w:r>
          </w:p>
        </w:tc>
        <w:tc>
          <w:tcPr>
            <w:tcW w:w="448" w:type="pct"/>
            <w:noWrap/>
            <w:vAlign w:val="bottom"/>
            <w:hideMark/>
          </w:tcPr>
          <w:p w14:paraId="3933088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169.334.841,29</w:t>
            </w:r>
          </w:p>
        </w:tc>
        <w:tc>
          <w:tcPr>
            <w:tcW w:w="222" w:type="pct"/>
            <w:noWrap/>
            <w:vAlign w:val="bottom"/>
            <w:hideMark/>
          </w:tcPr>
          <w:p w14:paraId="75DBCA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BF0F9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12.342.986.919,55</w:t>
            </w:r>
          </w:p>
        </w:tc>
        <w:tc>
          <w:tcPr>
            <w:tcW w:w="482" w:type="pct"/>
            <w:noWrap/>
            <w:vAlign w:val="bottom"/>
            <w:hideMark/>
          </w:tcPr>
          <w:p w14:paraId="368E8E7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13.823.474.647,28</w:t>
            </w:r>
          </w:p>
        </w:tc>
        <w:tc>
          <w:tcPr>
            <w:tcW w:w="452" w:type="pct"/>
            <w:noWrap/>
            <w:vAlign w:val="bottom"/>
            <w:hideMark/>
          </w:tcPr>
          <w:p w14:paraId="15FCF8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3.387.670.281,44</w:t>
            </w:r>
          </w:p>
        </w:tc>
        <w:tc>
          <w:tcPr>
            <w:tcW w:w="487" w:type="pct"/>
            <w:noWrap/>
            <w:vAlign w:val="bottom"/>
            <w:hideMark/>
          </w:tcPr>
          <w:p w14:paraId="24C5C0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7.342.078,61</w:t>
            </w:r>
          </w:p>
        </w:tc>
        <w:tc>
          <w:tcPr>
            <w:tcW w:w="453" w:type="pct"/>
            <w:noWrap/>
            <w:vAlign w:val="bottom"/>
            <w:hideMark/>
          </w:tcPr>
          <w:p w14:paraId="516D3E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3.395.012.360,05</w:t>
            </w:r>
          </w:p>
        </w:tc>
        <w:tc>
          <w:tcPr>
            <w:tcW w:w="482" w:type="pct"/>
            <w:noWrap/>
            <w:vAlign w:val="bottom"/>
            <w:hideMark/>
          </w:tcPr>
          <w:p w14:paraId="670F19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10.428.462.287,23</w:t>
            </w:r>
          </w:p>
        </w:tc>
        <w:tc>
          <w:tcPr>
            <w:tcW w:w="511" w:type="pct"/>
            <w:noWrap/>
            <w:vAlign w:val="bottom"/>
            <w:hideMark/>
          </w:tcPr>
          <w:p w14:paraId="494CC4E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219.631.630.415,17</w:t>
            </w:r>
          </w:p>
        </w:tc>
      </w:tr>
      <w:tr w:rsidR="000A55C6" w:rsidRPr="000A55C6" w14:paraId="640D60CA" w14:textId="77777777" w:rsidTr="000B30DF">
        <w:trPr>
          <w:trHeight w:val="227"/>
        </w:trPr>
        <w:tc>
          <w:tcPr>
            <w:tcW w:w="162" w:type="pct"/>
            <w:noWrap/>
            <w:vAlign w:val="bottom"/>
            <w:hideMark/>
          </w:tcPr>
          <w:p w14:paraId="1C9398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2086</w:t>
            </w:r>
          </w:p>
        </w:tc>
        <w:tc>
          <w:tcPr>
            <w:tcW w:w="409" w:type="pct"/>
            <w:noWrap/>
            <w:vAlign w:val="bottom"/>
            <w:hideMark/>
          </w:tcPr>
          <w:p w14:paraId="653B1F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821.063.808,95</w:t>
            </w:r>
          </w:p>
        </w:tc>
        <w:tc>
          <w:tcPr>
            <w:tcW w:w="412" w:type="pct"/>
            <w:noWrap/>
            <w:vAlign w:val="bottom"/>
            <w:hideMark/>
          </w:tcPr>
          <w:p w14:paraId="2827DFC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489.899.524,13</w:t>
            </w:r>
          </w:p>
        </w:tc>
        <w:tc>
          <w:tcPr>
            <w:tcW w:w="448" w:type="pct"/>
            <w:noWrap/>
            <w:vAlign w:val="bottom"/>
            <w:hideMark/>
          </w:tcPr>
          <w:p w14:paraId="1CBFEA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168.745.030,63</w:t>
            </w:r>
          </w:p>
        </w:tc>
        <w:tc>
          <w:tcPr>
            <w:tcW w:w="222" w:type="pct"/>
            <w:noWrap/>
            <w:vAlign w:val="bottom"/>
            <w:hideMark/>
          </w:tcPr>
          <w:p w14:paraId="098950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3F11F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12.958.266.194,50</w:t>
            </w:r>
          </w:p>
        </w:tc>
        <w:tc>
          <w:tcPr>
            <w:tcW w:w="482" w:type="pct"/>
            <w:noWrap/>
            <w:vAlign w:val="bottom"/>
            <w:hideMark/>
          </w:tcPr>
          <w:p w14:paraId="0461E2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14.437.974.558,21</w:t>
            </w:r>
          </w:p>
        </w:tc>
        <w:tc>
          <w:tcPr>
            <w:tcW w:w="452" w:type="pct"/>
            <w:noWrap/>
            <w:vAlign w:val="bottom"/>
            <w:hideMark/>
          </w:tcPr>
          <w:p w14:paraId="3A3711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3.375.838.422,10</w:t>
            </w:r>
          </w:p>
        </w:tc>
        <w:tc>
          <w:tcPr>
            <w:tcW w:w="487" w:type="pct"/>
            <w:noWrap/>
            <w:vAlign w:val="bottom"/>
            <w:hideMark/>
          </w:tcPr>
          <w:p w14:paraId="6DB0395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7.342.633,87</w:t>
            </w:r>
          </w:p>
        </w:tc>
        <w:tc>
          <w:tcPr>
            <w:tcW w:w="453" w:type="pct"/>
            <w:noWrap/>
            <w:vAlign w:val="bottom"/>
            <w:hideMark/>
          </w:tcPr>
          <w:p w14:paraId="1C952C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3.383.181.055,97</w:t>
            </w:r>
          </w:p>
        </w:tc>
        <w:tc>
          <w:tcPr>
            <w:tcW w:w="482" w:type="pct"/>
            <w:noWrap/>
            <w:vAlign w:val="bottom"/>
            <w:hideMark/>
          </w:tcPr>
          <w:p w14:paraId="21DEDF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11.054.793.502,24</w:t>
            </w:r>
          </w:p>
        </w:tc>
        <w:tc>
          <w:tcPr>
            <w:tcW w:w="511" w:type="pct"/>
            <w:noWrap/>
            <w:vAlign w:val="bottom"/>
            <w:hideMark/>
          </w:tcPr>
          <w:p w14:paraId="7E2B73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230.686.423.917,41</w:t>
            </w:r>
          </w:p>
        </w:tc>
      </w:tr>
      <w:tr w:rsidR="000A55C6" w:rsidRPr="000A55C6" w14:paraId="4C22A715" w14:textId="77777777" w:rsidTr="000B30DF">
        <w:trPr>
          <w:trHeight w:val="227"/>
        </w:trPr>
        <w:tc>
          <w:tcPr>
            <w:tcW w:w="162" w:type="pct"/>
            <w:noWrap/>
            <w:vAlign w:val="bottom"/>
            <w:hideMark/>
          </w:tcPr>
          <w:p w14:paraId="704701E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2087</w:t>
            </w:r>
          </w:p>
        </w:tc>
        <w:tc>
          <w:tcPr>
            <w:tcW w:w="409" w:type="pct"/>
            <w:noWrap/>
            <w:vAlign w:val="bottom"/>
            <w:hideMark/>
          </w:tcPr>
          <w:p w14:paraId="6F217AB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821.330.450,38</w:t>
            </w:r>
          </w:p>
        </w:tc>
        <w:tc>
          <w:tcPr>
            <w:tcW w:w="412" w:type="pct"/>
            <w:noWrap/>
            <w:vAlign w:val="bottom"/>
            <w:hideMark/>
          </w:tcPr>
          <w:p w14:paraId="726DE9D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489.940.243,21</w:t>
            </w:r>
          </w:p>
        </w:tc>
        <w:tc>
          <w:tcPr>
            <w:tcW w:w="448" w:type="pct"/>
            <w:noWrap/>
            <w:vAlign w:val="bottom"/>
            <w:hideMark/>
          </w:tcPr>
          <w:p w14:paraId="7DB0C6D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168.564.608,12</w:t>
            </w:r>
          </w:p>
        </w:tc>
        <w:tc>
          <w:tcPr>
            <w:tcW w:w="222" w:type="pct"/>
            <w:noWrap/>
            <w:vAlign w:val="bottom"/>
            <w:hideMark/>
          </w:tcPr>
          <w:p w14:paraId="01C8983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07856B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13.610.499.011,13</w:t>
            </w:r>
          </w:p>
        </w:tc>
        <w:tc>
          <w:tcPr>
            <w:tcW w:w="482" w:type="pct"/>
            <w:noWrap/>
            <w:vAlign w:val="bottom"/>
            <w:hideMark/>
          </w:tcPr>
          <w:p w14:paraId="247F931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15.090.334.312,84</w:t>
            </w:r>
          </w:p>
        </w:tc>
        <w:tc>
          <w:tcPr>
            <w:tcW w:w="452" w:type="pct"/>
            <w:noWrap/>
            <w:vAlign w:val="bottom"/>
            <w:hideMark/>
          </w:tcPr>
          <w:p w14:paraId="4D3A339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3.372.193.064,63</w:t>
            </w:r>
          </w:p>
        </w:tc>
        <w:tc>
          <w:tcPr>
            <w:tcW w:w="487" w:type="pct"/>
            <w:noWrap/>
            <w:vAlign w:val="bottom"/>
            <w:hideMark/>
          </w:tcPr>
          <w:p w14:paraId="4CD9B71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7.345.018,40</w:t>
            </w:r>
          </w:p>
        </w:tc>
        <w:tc>
          <w:tcPr>
            <w:tcW w:w="453" w:type="pct"/>
            <w:noWrap/>
            <w:vAlign w:val="bottom"/>
            <w:hideMark/>
          </w:tcPr>
          <w:p w14:paraId="57524C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3.379.538.083,03</w:t>
            </w:r>
          </w:p>
        </w:tc>
        <w:tc>
          <w:tcPr>
            <w:tcW w:w="482" w:type="pct"/>
            <w:noWrap/>
            <w:vAlign w:val="bottom"/>
            <w:hideMark/>
          </w:tcPr>
          <w:p w14:paraId="0B3C158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11.710.796.229,81</w:t>
            </w:r>
          </w:p>
        </w:tc>
        <w:tc>
          <w:tcPr>
            <w:tcW w:w="511" w:type="pct"/>
            <w:noWrap/>
            <w:vAlign w:val="bottom"/>
            <w:hideMark/>
          </w:tcPr>
          <w:p w14:paraId="1B133D4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242.397.220.147,22</w:t>
            </w:r>
          </w:p>
        </w:tc>
      </w:tr>
      <w:tr w:rsidR="000A55C6" w:rsidRPr="000A55C6" w14:paraId="61F62D9D" w14:textId="77777777" w:rsidTr="000B30DF">
        <w:trPr>
          <w:trHeight w:val="227"/>
        </w:trPr>
        <w:tc>
          <w:tcPr>
            <w:tcW w:w="162" w:type="pct"/>
            <w:noWrap/>
            <w:vAlign w:val="bottom"/>
            <w:hideMark/>
          </w:tcPr>
          <w:p w14:paraId="6870A5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2088</w:t>
            </w:r>
          </w:p>
        </w:tc>
        <w:tc>
          <w:tcPr>
            <w:tcW w:w="409" w:type="pct"/>
            <w:noWrap/>
            <w:vAlign w:val="bottom"/>
            <w:hideMark/>
          </w:tcPr>
          <w:p w14:paraId="449377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821.105.203,44</w:t>
            </w:r>
          </w:p>
        </w:tc>
        <w:tc>
          <w:tcPr>
            <w:tcW w:w="412" w:type="pct"/>
            <w:noWrap/>
            <w:vAlign w:val="bottom"/>
            <w:hideMark/>
          </w:tcPr>
          <w:p w14:paraId="6858ED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489.715.085,43</w:t>
            </w:r>
          </w:p>
        </w:tc>
        <w:tc>
          <w:tcPr>
            <w:tcW w:w="448" w:type="pct"/>
            <w:noWrap/>
            <w:vAlign w:val="bottom"/>
            <w:hideMark/>
          </w:tcPr>
          <w:p w14:paraId="36AE93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168.424.797,97</w:t>
            </w:r>
          </w:p>
        </w:tc>
        <w:tc>
          <w:tcPr>
            <w:tcW w:w="222" w:type="pct"/>
            <w:noWrap/>
            <w:vAlign w:val="bottom"/>
            <w:hideMark/>
          </w:tcPr>
          <w:p w14:paraId="6250C2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F3F6E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14.301.435.988,69</w:t>
            </w:r>
          </w:p>
        </w:tc>
        <w:tc>
          <w:tcPr>
            <w:tcW w:w="482" w:type="pct"/>
            <w:noWrap/>
            <w:vAlign w:val="bottom"/>
            <w:hideMark/>
          </w:tcPr>
          <w:p w14:paraId="4F91E4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15.780.681.075,53</w:t>
            </w:r>
          </w:p>
        </w:tc>
        <w:tc>
          <w:tcPr>
            <w:tcW w:w="452" w:type="pct"/>
            <w:noWrap/>
            <w:vAlign w:val="bottom"/>
            <w:hideMark/>
          </w:tcPr>
          <w:p w14:paraId="2AEDA3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3.369.364.162,18</w:t>
            </w:r>
          </w:p>
        </w:tc>
        <w:tc>
          <w:tcPr>
            <w:tcW w:w="487" w:type="pct"/>
            <w:noWrap/>
            <w:vAlign w:val="bottom"/>
            <w:hideMark/>
          </w:tcPr>
          <w:p w14:paraId="7996AC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7.343.004,06</w:t>
            </w:r>
          </w:p>
        </w:tc>
        <w:tc>
          <w:tcPr>
            <w:tcW w:w="453" w:type="pct"/>
            <w:noWrap/>
            <w:vAlign w:val="bottom"/>
            <w:hideMark/>
          </w:tcPr>
          <w:p w14:paraId="24697F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3.376.707.166,24</w:t>
            </w:r>
          </w:p>
        </w:tc>
        <w:tc>
          <w:tcPr>
            <w:tcW w:w="482" w:type="pct"/>
            <w:noWrap/>
            <w:vAlign w:val="bottom"/>
            <w:hideMark/>
          </w:tcPr>
          <w:p w14:paraId="7E4636B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12.403.973.909,29</w:t>
            </w:r>
          </w:p>
        </w:tc>
        <w:tc>
          <w:tcPr>
            <w:tcW w:w="511" w:type="pct"/>
            <w:noWrap/>
            <w:vAlign w:val="bottom"/>
            <w:hideMark/>
          </w:tcPr>
          <w:p w14:paraId="66AEFB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254.801.194.056,51</w:t>
            </w:r>
          </w:p>
        </w:tc>
      </w:tr>
      <w:tr w:rsidR="000A55C6" w:rsidRPr="000A55C6" w14:paraId="63AD8441" w14:textId="77777777" w:rsidTr="000B30DF">
        <w:trPr>
          <w:trHeight w:val="227"/>
        </w:trPr>
        <w:tc>
          <w:tcPr>
            <w:tcW w:w="162" w:type="pct"/>
            <w:noWrap/>
            <w:vAlign w:val="bottom"/>
            <w:hideMark/>
          </w:tcPr>
          <w:p w14:paraId="3C40B9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2089</w:t>
            </w:r>
          </w:p>
        </w:tc>
        <w:tc>
          <w:tcPr>
            <w:tcW w:w="409" w:type="pct"/>
            <w:noWrap/>
            <w:vAlign w:val="bottom"/>
            <w:hideMark/>
          </w:tcPr>
          <w:p w14:paraId="1A1938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820.924.400,74</w:t>
            </w:r>
          </w:p>
        </w:tc>
        <w:tc>
          <w:tcPr>
            <w:tcW w:w="412" w:type="pct"/>
            <w:noWrap/>
            <w:vAlign w:val="bottom"/>
            <w:hideMark/>
          </w:tcPr>
          <w:p w14:paraId="54A0CC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489.185.273,67</w:t>
            </w:r>
          </w:p>
        </w:tc>
        <w:tc>
          <w:tcPr>
            <w:tcW w:w="448" w:type="pct"/>
            <w:noWrap/>
            <w:vAlign w:val="bottom"/>
            <w:hideMark/>
          </w:tcPr>
          <w:p w14:paraId="37CA4BF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167.623.724,85</w:t>
            </w:r>
          </w:p>
        </w:tc>
        <w:tc>
          <w:tcPr>
            <w:tcW w:w="222" w:type="pct"/>
            <w:noWrap/>
            <w:vAlign w:val="bottom"/>
            <w:hideMark/>
          </w:tcPr>
          <w:p w14:paraId="66D0F9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A093AD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15.033.270.449,33</w:t>
            </w:r>
          </w:p>
        </w:tc>
        <w:tc>
          <w:tcPr>
            <w:tcW w:w="482" w:type="pct"/>
            <w:noWrap/>
            <w:vAlign w:val="bottom"/>
            <w:hideMark/>
          </w:tcPr>
          <w:p w14:paraId="4F236E5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16.511.003.848,59</w:t>
            </w:r>
          </w:p>
        </w:tc>
        <w:tc>
          <w:tcPr>
            <w:tcW w:w="452" w:type="pct"/>
            <w:noWrap/>
            <w:vAlign w:val="bottom"/>
            <w:hideMark/>
          </w:tcPr>
          <w:p w14:paraId="1D4D2C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3.353.310.725,44</w:t>
            </w:r>
          </w:p>
        </w:tc>
        <w:tc>
          <w:tcPr>
            <w:tcW w:w="487" w:type="pct"/>
            <w:noWrap/>
            <w:vAlign w:val="bottom"/>
            <w:hideMark/>
          </w:tcPr>
          <w:p w14:paraId="34A42D5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7.341.387,17</w:t>
            </w:r>
          </w:p>
        </w:tc>
        <w:tc>
          <w:tcPr>
            <w:tcW w:w="453" w:type="pct"/>
            <w:noWrap/>
            <w:vAlign w:val="bottom"/>
            <w:hideMark/>
          </w:tcPr>
          <w:p w14:paraId="196B18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3.360.652.112,61</w:t>
            </w:r>
          </w:p>
        </w:tc>
        <w:tc>
          <w:tcPr>
            <w:tcW w:w="482" w:type="pct"/>
            <w:noWrap/>
            <w:vAlign w:val="bottom"/>
            <w:hideMark/>
          </w:tcPr>
          <w:p w14:paraId="3C9E6A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13.150.351.735,98</w:t>
            </w:r>
          </w:p>
        </w:tc>
        <w:tc>
          <w:tcPr>
            <w:tcW w:w="511" w:type="pct"/>
            <w:noWrap/>
            <w:vAlign w:val="bottom"/>
            <w:hideMark/>
          </w:tcPr>
          <w:p w14:paraId="246F7A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267.951.545.792,49</w:t>
            </w:r>
          </w:p>
        </w:tc>
      </w:tr>
      <w:tr w:rsidR="000A55C6" w:rsidRPr="000A55C6" w14:paraId="138FE41D" w14:textId="77777777" w:rsidTr="000B30DF">
        <w:trPr>
          <w:trHeight w:val="227"/>
        </w:trPr>
        <w:tc>
          <w:tcPr>
            <w:tcW w:w="162" w:type="pct"/>
            <w:noWrap/>
            <w:vAlign w:val="bottom"/>
            <w:hideMark/>
          </w:tcPr>
          <w:p w14:paraId="12B78E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2090</w:t>
            </w:r>
          </w:p>
        </w:tc>
        <w:tc>
          <w:tcPr>
            <w:tcW w:w="409" w:type="pct"/>
            <w:noWrap/>
            <w:vAlign w:val="bottom"/>
            <w:hideMark/>
          </w:tcPr>
          <w:p w14:paraId="26F1ECD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821.286.066,30</w:t>
            </w:r>
          </w:p>
        </w:tc>
        <w:tc>
          <w:tcPr>
            <w:tcW w:w="412" w:type="pct"/>
            <w:noWrap/>
            <w:vAlign w:val="bottom"/>
            <w:hideMark/>
          </w:tcPr>
          <w:p w14:paraId="2A18B5E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489.179.189,61</w:t>
            </w:r>
          </w:p>
        </w:tc>
        <w:tc>
          <w:tcPr>
            <w:tcW w:w="448" w:type="pct"/>
            <w:noWrap/>
            <w:vAlign w:val="bottom"/>
            <w:hideMark/>
          </w:tcPr>
          <w:p w14:paraId="1107FE3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167.319.444,94</w:t>
            </w:r>
          </w:p>
        </w:tc>
        <w:tc>
          <w:tcPr>
            <w:tcW w:w="222" w:type="pct"/>
            <w:noWrap/>
            <w:vAlign w:val="bottom"/>
            <w:hideMark/>
          </w:tcPr>
          <w:p w14:paraId="7AAF87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AE9451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15.809.141.201,76</w:t>
            </w:r>
          </w:p>
        </w:tc>
        <w:tc>
          <w:tcPr>
            <w:tcW w:w="482" w:type="pct"/>
            <w:noWrap/>
            <w:vAlign w:val="bottom"/>
            <w:hideMark/>
          </w:tcPr>
          <w:p w14:paraId="220C6D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17.286.925.902,61</w:t>
            </w:r>
          </w:p>
        </w:tc>
        <w:tc>
          <w:tcPr>
            <w:tcW w:w="452" w:type="pct"/>
            <w:noWrap/>
            <w:vAlign w:val="bottom"/>
            <w:hideMark/>
          </w:tcPr>
          <w:p w14:paraId="51D87C6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3.347.193.632,77</w:t>
            </w:r>
          </w:p>
        </w:tc>
        <w:tc>
          <w:tcPr>
            <w:tcW w:w="487" w:type="pct"/>
            <w:noWrap/>
            <w:vAlign w:val="bottom"/>
            <w:hideMark/>
          </w:tcPr>
          <w:p w14:paraId="7928A31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7.344.621,48</w:t>
            </w:r>
          </w:p>
        </w:tc>
        <w:tc>
          <w:tcPr>
            <w:tcW w:w="453" w:type="pct"/>
            <w:noWrap/>
            <w:vAlign w:val="bottom"/>
            <w:hideMark/>
          </w:tcPr>
          <w:p w14:paraId="27050A3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3.354.538.254,25</w:t>
            </w:r>
          </w:p>
        </w:tc>
        <w:tc>
          <w:tcPr>
            <w:tcW w:w="482" w:type="pct"/>
            <w:noWrap/>
            <w:vAlign w:val="bottom"/>
            <w:hideMark/>
          </w:tcPr>
          <w:p w14:paraId="076497B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13.932.387.648,36</w:t>
            </w:r>
          </w:p>
        </w:tc>
        <w:tc>
          <w:tcPr>
            <w:tcW w:w="511" w:type="pct"/>
            <w:noWrap/>
            <w:vAlign w:val="bottom"/>
            <w:hideMark/>
          </w:tcPr>
          <w:p w14:paraId="391C73B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281.883.933.440,85</w:t>
            </w:r>
          </w:p>
        </w:tc>
      </w:tr>
      <w:tr w:rsidR="000A55C6" w:rsidRPr="000A55C6" w14:paraId="0370E4CA" w14:textId="77777777" w:rsidTr="000B30DF">
        <w:trPr>
          <w:trHeight w:val="227"/>
        </w:trPr>
        <w:tc>
          <w:tcPr>
            <w:tcW w:w="162" w:type="pct"/>
            <w:noWrap/>
            <w:vAlign w:val="bottom"/>
            <w:hideMark/>
          </w:tcPr>
          <w:p w14:paraId="122EDB9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2091</w:t>
            </w:r>
          </w:p>
        </w:tc>
        <w:tc>
          <w:tcPr>
            <w:tcW w:w="409" w:type="pct"/>
            <w:noWrap/>
            <w:vAlign w:val="bottom"/>
            <w:hideMark/>
          </w:tcPr>
          <w:p w14:paraId="2AAB0C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821.156.660,63</w:t>
            </w:r>
          </w:p>
        </w:tc>
        <w:tc>
          <w:tcPr>
            <w:tcW w:w="412" w:type="pct"/>
            <w:noWrap/>
            <w:vAlign w:val="bottom"/>
            <w:hideMark/>
          </w:tcPr>
          <w:p w14:paraId="7F073EA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488.912.341,03</w:t>
            </w:r>
          </w:p>
        </w:tc>
        <w:tc>
          <w:tcPr>
            <w:tcW w:w="448" w:type="pct"/>
            <w:noWrap/>
            <w:vAlign w:val="bottom"/>
            <w:hideMark/>
          </w:tcPr>
          <w:p w14:paraId="53FC77B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166.975.152,20</w:t>
            </w:r>
          </w:p>
        </w:tc>
        <w:tc>
          <w:tcPr>
            <w:tcW w:w="222" w:type="pct"/>
            <w:noWrap/>
            <w:vAlign w:val="bottom"/>
            <w:hideMark/>
          </w:tcPr>
          <w:p w14:paraId="1788C3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4BF002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16.631.152.073,01</w:t>
            </w:r>
          </w:p>
        </w:tc>
        <w:tc>
          <w:tcPr>
            <w:tcW w:w="482" w:type="pct"/>
            <w:noWrap/>
            <w:vAlign w:val="bottom"/>
            <w:hideMark/>
          </w:tcPr>
          <w:p w14:paraId="5E76795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18.108.196.226,87</w:t>
            </w:r>
          </w:p>
        </w:tc>
        <w:tc>
          <w:tcPr>
            <w:tcW w:w="452" w:type="pct"/>
            <w:noWrap/>
            <w:vAlign w:val="bottom"/>
            <w:hideMark/>
          </w:tcPr>
          <w:p w14:paraId="0218F0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3.340.276.443,04</w:t>
            </w:r>
          </w:p>
        </w:tc>
        <w:tc>
          <w:tcPr>
            <w:tcW w:w="487" w:type="pct"/>
            <w:noWrap/>
            <w:vAlign w:val="bottom"/>
            <w:hideMark/>
          </w:tcPr>
          <w:p w14:paraId="11CDEF7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7.343.464,23</w:t>
            </w:r>
          </w:p>
        </w:tc>
        <w:tc>
          <w:tcPr>
            <w:tcW w:w="453" w:type="pct"/>
            <w:noWrap/>
            <w:vAlign w:val="bottom"/>
            <w:hideMark/>
          </w:tcPr>
          <w:p w14:paraId="24690A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3.347.619.907,27</w:t>
            </w:r>
          </w:p>
        </w:tc>
        <w:tc>
          <w:tcPr>
            <w:tcW w:w="482" w:type="pct"/>
            <w:noWrap/>
            <w:vAlign w:val="bottom"/>
            <w:hideMark/>
          </w:tcPr>
          <w:p w14:paraId="6CD3A9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14.760.576.319,60</w:t>
            </w:r>
          </w:p>
        </w:tc>
        <w:tc>
          <w:tcPr>
            <w:tcW w:w="511" w:type="pct"/>
            <w:noWrap/>
            <w:vAlign w:val="bottom"/>
            <w:hideMark/>
          </w:tcPr>
          <w:p w14:paraId="0F09BBA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296.644.509.760,45</w:t>
            </w:r>
          </w:p>
        </w:tc>
      </w:tr>
      <w:tr w:rsidR="000A55C6" w:rsidRPr="000A55C6" w14:paraId="76486C86" w14:textId="77777777" w:rsidTr="000B30DF">
        <w:trPr>
          <w:trHeight w:val="227"/>
        </w:trPr>
        <w:tc>
          <w:tcPr>
            <w:tcW w:w="162" w:type="pct"/>
            <w:noWrap/>
            <w:vAlign w:val="bottom"/>
            <w:hideMark/>
          </w:tcPr>
          <w:p w14:paraId="1D05DB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2092</w:t>
            </w:r>
          </w:p>
        </w:tc>
        <w:tc>
          <w:tcPr>
            <w:tcW w:w="409" w:type="pct"/>
            <w:noWrap/>
            <w:vAlign w:val="bottom"/>
            <w:hideMark/>
          </w:tcPr>
          <w:p w14:paraId="04B5EC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821.116.758,28</w:t>
            </w:r>
          </w:p>
        </w:tc>
        <w:tc>
          <w:tcPr>
            <w:tcW w:w="412" w:type="pct"/>
            <w:noWrap/>
            <w:vAlign w:val="bottom"/>
            <w:hideMark/>
          </w:tcPr>
          <w:p w14:paraId="524DD2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488.662.198,58</w:t>
            </w:r>
          </w:p>
        </w:tc>
        <w:tc>
          <w:tcPr>
            <w:tcW w:w="448" w:type="pct"/>
            <w:noWrap/>
            <w:vAlign w:val="bottom"/>
            <w:hideMark/>
          </w:tcPr>
          <w:p w14:paraId="0E99F2A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166.560.928,32</w:t>
            </w:r>
          </w:p>
        </w:tc>
        <w:tc>
          <w:tcPr>
            <w:tcW w:w="222" w:type="pct"/>
            <w:noWrap/>
            <w:vAlign w:val="bottom"/>
            <w:hideMark/>
          </w:tcPr>
          <w:p w14:paraId="42FDC1C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C0017C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17.502.026.075,87</w:t>
            </w:r>
          </w:p>
        </w:tc>
        <w:tc>
          <w:tcPr>
            <w:tcW w:w="482" w:type="pct"/>
            <w:noWrap/>
            <w:vAlign w:val="bottom"/>
            <w:hideMark/>
          </w:tcPr>
          <w:p w14:paraId="4A9E273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18.978.365.961,05</w:t>
            </w:r>
          </w:p>
        </w:tc>
        <w:tc>
          <w:tcPr>
            <w:tcW w:w="452" w:type="pct"/>
            <w:noWrap/>
            <w:vAlign w:val="bottom"/>
            <w:hideMark/>
          </w:tcPr>
          <w:p w14:paraId="3053E3C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3.331.960.413,46</w:t>
            </w:r>
          </w:p>
        </w:tc>
        <w:tc>
          <w:tcPr>
            <w:tcW w:w="487" w:type="pct"/>
            <w:noWrap/>
            <w:vAlign w:val="bottom"/>
            <w:hideMark/>
          </w:tcPr>
          <w:p w14:paraId="1D55AE2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7.343.107,39</w:t>
            </w:r>
          </w:p>
        </w:tc>
        <w:tc>
          <w:tcPr>
            <w:tcW w:w="453" w:type="pct"/>
            <w:noWrap/>
            <w:vAlign w:val="bottom"/>
            <w:hideMark/>
          </w:tcPr>
          <w:p w14:paraId="7B078AE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3.339.303.520,85</w:t>
            </w:r>
          </w:p>
        </w:tc>
        <w:tc>
          <w:tcPr>
            <w:tcW w:w="482" w:type="pct"/>
            <w:noWrap/>
            <w:vAlign w:val="bottom"/>
            <w:hideMark/>
          </w:tcPr>
          <w:p w14:paraId="6B688D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15.639.062.440,20</w:t>
            </w:r>
          </w:p>
        </w:tc>
        <w:tc>
          <w:tcPr>
            <w:tcW w:w="511" w:type="pct"/>
            <w:noWrap/>
            <w:vAlign w:val="bottom"/>
            <w:hideMark/>
          </w:tcPr>
          <w:p w14:paraId="24FF6EB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312.283.572.200,65</w:t>
            </w:r>
          </w:p>
        </w:tc>
      </w:tr>
      <w:tr w:rsidR="000A55C6" w:rsidRPr="000A55C6" w14:paraId="16F1689C" w14:textId="77777777" w:rsidTr="000B30DF">
        <w:trPr>
          <w:trHeight w:val="227"/>
        </w:trPr>
        <w:tc>
          <w:tcPr>
            <w:tcW w:w="162" w:type="pct"/>
            <w:noWrap/>
            <w:vAlign w:val="bottom"/>
            <w:hideMark/>
          </w:tcPr>
          <w:p w14:paraId="53785A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2093</w:t>
            </w:r>
          </w:p>
        </w:tc>
        <w:tc>
          <w:tcPr>
            <w:tcW w:w="409" w:type="pct"/>
            <w:noWrap/>
            <w:vAlign w:val="bottom"/>
            <w:hideMark/>
          </w:tcPr>
          <w:p w14:paraId="4B30CF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821.419.893,15</w:t>
            </w:r>
          </w:p>
        </w:tc>
        <w:tc>
          <w:tcPr>
            <w:tcW w:w="412" w:type="pct"/>
            <w:noWrap/>
            <w:vAlign w:val="bottom"/>
            <w:hideMark/>
          </w:tcPr>
          <w:p w14:paraId="2A9530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488.787.540,11</w:t>
            </w:r>
          </w:p>
        </w:tc>
        <w:tc>
          <w:tcPr>
            <w:tcW w:w="448" w:type="pct"/>
            <w:noWrap/>
            <w:vAlign w:val="bottom"/>
            <w:hideMark/>
          </w:tcPr>
          <w:p w14:paraId="3865FD8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166.547.238,83</w:t>
            </w:r>
          </w:p>
        </w:tc>
        <w:tc>
          <w:tcPr>
            <w:tcW w:w="222" w:type="pct"/>
            <w:noWrap/>
            <w:vAlign w:val="bottom"/>
            <w:hideMark/>
          </w:tcPr>
          <w:p w14:paraId="3BBCBD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2BDAE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18.424.730.759,84</w:t>
            </w:r>
          </w:p>
        </w:tc>
        <w:tc>
          <w:tcPr>
            <w:tcW w:w="482" w:type="pct"/>
            <w:noWrap/>
            <w:vAlign w:val="bottom"/>
            <w:hideMark/>
          </w:tcPr>
          <w:p w14:paraId="51CC67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19.901.485.431,93</w:t>
            </w:r>
          </w:p>
        </w:tc>
        <w:tc>
          <w:tcPr>
            <w:tcW w:w="452" w:type="pct"/>
            <w:noWrap/>
            <w:vAlign w:val="bottom"/>
            <w:hideMark/>
          </w:tcPr>
          <w:p w14:paraId="29B4D7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3.331.654.660,77</w:t>
            </w:r>
          </w:p>
        </w:tc>
        <w:tc>
          <w:tcPr>
            <w:tcW w:w="487" w:type="pct"/>
            <w:noWrap/>
            <w:vAlign w:val="bottom"/>
            <w:hideMark/>
          </w:tcPr>
          <w:p w14:paraId="19BBACB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7.345.818,27</w:t>
            </w:r>
          </w:p>
        </w:tc>
        <w:tc>
          <w:tcPr>
            <w:tcW w:w="453" w:type="pct"/>
            <w:noWrap/>
            <w:vAlign w:val="bottom"/>
            <w:hideMark/>
          </w:tcPr>
          <w:p w14:paraId="4FDE3F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3.339.000.479,04</w:t>
            </w:r>
          </w:p>
        </w:tc>
        <w:tc>
          <w:tcPr>
            <w:tcW w:w="482" w:type="pct"/>
            <w:noWrap/>
            <w:vAlign w:val="bottom"/>
            <w:hideMark/>
          </w:tcPr>
          <w:p w14:paraId="1C23BE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16.562.484.952,89</w:t>
            </w:r>
          </w:p>
        </w:tc>
        <w:tc>
          <w:tcPr>
            <w:tcW w:w="511" w:type="pct"/>
            <w:noWrap/>
            <w:vAlign w:val="bottom"/>
            <w:hideMark/>
          </w:tcPr>
          <w:p w14:paraId="2246F3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328.846.057.153,54</w:t>
            </w:r>
          </w:p>
        </w:tc>
      </w:tr>
      <w:tr w:rsidR="000A55C6" w:rsidRPr="000A55C6" w14:paraId="7DF7580D" w14:textId="77777777" w:rsidTr="000B30DF">
        <w:trPr>
          <w:trHeight w:val="227"/>
        </w:trPr>
        <w:tc>
          <w:tcPr>
            <w:tcW w:w="162" w:type="pct"/>
            <w:noWrap/>
            <w:vAlign w:val="bottom"/>
            <w:hideMark/>
          </w:tcPr>
          <w:p w14:paraId="4646D7A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2094</w:t>
            </w:r>
          </w:p>
        </w:tc>
        <w:tc>
          <w:tcPr>
            <w:tcW w:w="409" w:type="pct"/>
            <w:noWrap/>
            <w:vAlign w:val="bottom"/>
            <w:hideMark/>
          </w:tcPr>
          <w:p w14:paraId="26CBF7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821.115.215,07</w:t>
            </w:r>
          </w:p>
        </w:tc>
        <w:tc>
          <w:tcPr>
            <w:tcW w:w="412" w:type="pct"/>
            <w:noWrap/>
            <w:vAlign w:val="bottom"/>
            <w:hideMark/>
          </w:tcPr>
          <w:p w14:paraId="79D8A3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488.545.251,77</w:t>
            </w:r>
          </w:p>
        </w:tc>
        <w:tc>
          <w:tcPr>
            <w:tcW w:w="448" w:type="pct"/>
            <w:noWrap/>
            <w:vAlign w:val="bottom"/>
            <w:hideMark/>
          </w:tcPr>
          <w:p w14:paraId="06FC6C2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166.403.820,82</w:t>
            </w:r>
          </w:p>
        </w:tc>
        <w:tc>
          <w:tcPr>
            <w:tcW w:w="222" w:type="pct"/>
            <w:noWrap/>
            <w:vAlign w:val="bottom"/>
            <w:hideMark/>
          </w:tcPr>
          <w:p w14:paraId="1CCED99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67DFDC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19.401.917.372,06</w:t>
            </w:r>
          </w:p>
        </w:tc>
        <w:tc>
          <w:tcPr>
            <w:tcW w:w="482" w:type="pct"/>
            <w:noWrap/>
            <w:vAlign w:val="bottom"/>
            <w:hideMark/>
          </w:tcPr>
          <w:p w14:paraId="6A7E5EB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20.877.981.659,72</w:t>
            </w:r>
          </w:p>
        </w:tc>
        <w:tc>
          <w:tcPr>
            <w:tcW w:w="452" w:type="pct"/>
            <w:noWrap/>
            <w:vAlign w:val="bottom"/>
            <w:hideMark/>
          </w:tcPr>
          <w:p w14:paraId="0D036F2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3.328.753.792,70</w:t>
            </w:r>
          </w:p>
        </w:tc>
        <w:tc>
          <w:tcPr>
            <w:tcW w:w="487" w:type="pct"/>
            <w:noWrap/>
            <w:vAlign w:val="bottom"/>
            <w:hideMark/>
          </w:tcPr>
          <w:p w14:paraId="57CB6C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7.343.093,59</w:t>
            </w:r>
          </w:p>
        </w:tc>
        <w:tc>
          <w:tcPr>
            <w:tcW w:w="453" w:type="pct"/>
            <w:noWrap/>
            <w:vAlign w:val="bottom"/>
            <w:hideMark/>
          </w:tcPr>
          <w:p w14:paraId="320C76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3.336.096.886,29</w:t>
            </w:r>
          </w:p>
        </w:tc>
        <w:tc>
          <w:tcPr>
            <w:tcW w:w="482" w:type="pct"/>
            <w:noWrap/>
            <w:vAlign w:val="bottom"/>
            <w:hideMark/>
          </w:tcPr>
          <w:p w14:paraId="2332CC0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17.541.884.773,43</w:t>
            </w:r>
          </w:p>
        </w:tc>
        <w:tc>
          <w:tcPr>
            <w:tcW w:w="511" w:type="pct"/>
            <w:noWrap/>
            <w:vAlign w:val="bottom"/>
            <w:hideMark/>
          </w:tcPr>
          <w:p w14:paraId="6ECB07C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346.387.941.926,97</w:t>
            </w:r>
          </w:p>
        </w:tc>
      </w:tr>
      <w:tr w:rsidR="000A55C6" w:rsidRPr="000A55C6" w14:paraId="0808EF1B" w14:textId="77777777" w:rsidTr="000B30DF">
        <w:trPr>
          <w:trHeight w:val="227"/>
        </w:trPr>
        <w:tc>
          <w:tcPr>
            <w:tcW w:w="162" w:type="pct"/>
            <w:noWrap/>
            <w:vAlign w:val="bottom"/>
            <w:hideMark/>
          </w:tcPr>
          <w:p w14:paraId="14F9F2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2095</w:t>
            </w:r>
          </w:p>
        </w:tc>
        <w:tc>
          <w:tcPr>
            <w:tcW w:w="409" w:type="pct"/>
            <w:noWrap/>
            <w:vAlign w:val="bottom"/>
            <w:hideMark/>
          </w:tcPr>
          <w:p w14:paraId="53D5CA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820.862.692,45</w:t>
            </w:r>
          </w:p>
        </w:tc>
        <w:tc>
          <w:tcPr>
            <w:tcW w:w="412" w:type="pct"/>
            <w:noWrap/>
            <w:vAlign w:val="bottom"/>
            <w:hideMark/>
          </w:tcPr>
          <w:p w14:paraId="4BD636E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488.334.461,22</w:t>
            </w:r>
          </w:p>
        </w:tc>
        <w:tc>
          <w:tcPr>
            <w:tcW w:w="448" w:type="pct"/>
            <w:noWrap/>
            <w:vAlign w:val="bottom"/>
            <w:hideMark/>
          </w:tcPr>
          <w:p w14:paraId="7404B86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166.277.762,16</w:t>
            </w:r>
          </w:p>
        </w:tc>
        <w:tc>
          <w:tcPr>
            <w:tcW w:w="222" w:type="pct"/>
            <w:noWrap/>
            <w:vAlign w:val="bottom"/>
            <w:hideMark/>
          </w:tcPr>
          <w:p w14:paraId="7422E64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9E9786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20.436.888.573,69</w:t>
            </w:r>
          </w:p>
        </w:tc>
        <w:tc>
          <w:tcPr>
            <w:tcW w:w="482" w:type="pct"/>
            <w:noWrap/>
            <w:vAlign w:val="bottom"/>
            <w:hideMark/>
          </w:tcPr>
          <w:p w14:paraId="0CBDDB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21.912.363.489,52</w:t>
            </w:r>
          </w:p>
        </w:tc>
        <w:tc>
          <w:tcPr>
            <w:tcW w:w="452" w:type="pct"/>
            <w:noWrap/>
            <w:vAlign w:val="bottom"/>
            <w:hideMark/>
          </w:tcPr>
          <w:p w14:paraId="6AA6C2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3.326.199.500,77</w:t>
            </w:r>
          </w:p>
        </w:tc>
        <w:tc>
          <w:tcPr>
            <w:tcW w:w="487" w:type="pct"/>
            <w:noWrap/>
            <w:vAlign w:val="bottom"/>
            <w:hideMark/>
          </w:tcPr>
          <w:p w14:paraId="1A7735F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7.340.835,32</w:t>
            </w:r>
          </w:p>
        </w:tc>
        <w:tc>
          <w:tcPr>
            <w:tcW w:w="453" w:type="pct"/>
            <w:noWrap/>
            <w:vAlign w:val="bottom"/>
            <w:hideMark/>
          </w:tcPr>
          <w:p w14:paraId="6A5D41D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3.333.540.336,09</w:t>
            </w:r>
          </w:p>
        </w:tc>
        <w:tc>
          <w:tcPr>
            <w:tcW w:w="482" w:type="pct"/>
            <w:noWrap/>
            <w:vAlign w:val="bottom"/>
            <w:hideMark/>
          </w:tcPr>
          <w:p w14:paraId="16B355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18.578.823.153,43</w:t>
            </w:r>
          </w:p>
        </w:tc>
        <w:tc>
          <w:tcPr>
            <w:tcW w:w="511" w:type="pct"/>
            <w:noWrap/>
            <w:vAlign w:val="bottom"/>
            <w:hideMark/>
          </w:tcPr>
          <w:p w14:paraId="78EBC5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364.966.765.080,40</w:t>
            </w:r>
          </w:p>
        </w:tc>
      </w:tr>
      <w:tr w:rsidR="000A55C6" w:rsidRPr="000A55C6" w14:paraId="19834792" w14:textId="77777777" w:rsidTr="000B30DF">
        <w:trPr>
          <w:trHeight w:val="227"/>
        </w:trPr>
        <w:tc>
          <w:tcPr>
            <w:tcW w:w="162" w:type="pct"/>
            <w:noWrap/>
            <w:vAlign w:val="bottom"/>
            <w:hideMark/>
          </w:tcPr>
          <w:p w14:paraId="59C994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2096</w:t>
            </w:r>
          </w:p>
        </w:tc>
        <w:tc>
          <w:tcPr>
            <w:tcW w:w="409" w:type="pct"/>
            <w:noWrap/>
            <w:vAlign w:val="bottom"/>
            <w:hideMark/>
          </w:tcPr>
          <w:p w14:paraId="256547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820.848.767,46</w:t>
            </w:r>
          </w:p>
        </w:tc>
        <w:tc>
          <w:tcPr>
            <w:tcW w:w="412" w:type="pct"/>
            <w:noWrap/>
            <w:vAlign w:val="bottom"/>
            <w:hideMark/>
          </w:tcPr>
          <w:p w14:paraId="397631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488.187.205,18</w:t>
            </w:r>
          </w:p>
        </w:tc>
        <w:tc>
          <w:tcPr>
            <w:tcW w:w="448" w:type="pct"/>
            <w:noWrap/>
            <w:vAlign w:val="bottom"/>
            <w:hideMark/>
          </w:tcPr>
          <w:p w14:paraId="064C66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166.040.859,64</w:t>
            </w:r>
          </w:p>
        </w:tc>
        <w:tc>
          <w:tcPr>
            <w:tcW w:w="222" w:type="pct"/>
            <w:noWrap/>
            <w:vAlign w:val="bottom"/>
            <w:hideMark/>
          </w:tcPr>
          <w:p w14:paraId="3BFE649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96567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21.533.039.139,74</w:t>
            </w:r>
          </w:p>
        </w:tc>
        <w:tc>
          <w:tcPr>
            <w:tcW w:w="482" w:type="pct"/>
            <w:noWrap/>
            <w:vAlign w:val="bottom"/>
            <w:hideMark/>
          </w:tcPr>
          <w:p w14:paraId="3235A6F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23.008.115.972,02</w:t>
            </w:r>
          </w:p>
        </w:tc>
        <w:tc>
          <w:tcPr>
            <w:tcW w:w="452" w:type="pct"/>
            <w:noWrap/>
            <w:vAlign w:val="bottom"/>
            <w:hideMark/>
          </w:tcPr>
          <w:p w14:paraId="4F5205A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3.321.427.693,12</w:t>
            </w:r>
          </w:p>
        </w:tc>
        <w:tc>
          <w:tcPr>
            <w:tcW w:w="487" w:type="pct"/>
            <w:noWrap/>
            <w:vAlign w:val="bottom"/>
            <w:hideMark/>
          </w:tcPr>
          <w:p w14:paraId="18AEAD0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7.340.710,79</w:t>
            </w:r>
          </w:p>
        </w:tc>
        <w:tc>
          <w:tcPr>
            <w:tcW w:w="453" w:type="pct"/>
            <w:noWrap/>
            <w:vAlign w:val="bottom"/>
            <w:hideMark/>
          </w:tcPr>
          <w:p w14:paraId="0031DB7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3.328.768.403,91</w:t>
            </w:r>
          </w:p>
        </w:tc>
        <w:tc>
          <w:tcPr>
            <w:tcW w:w="482" w:type="pct"/>
            <w:noWrap/>
            <w:vAlign w:val="bottom"/>
            <w:hideMark/>
          </w:tcPr>
          <w:p w14:paraId="13BC1A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19.679.347.568,11</w:t>
            </w:r>
          </w:p>
        </w:tc>
        <w:tc>
          <w:tcPr>
            <w:tcW w:w="511" w:type="pct"/>
            <w:noWrap/>
            <w:vAlign w:val="bottom"/>
            <w:hideMark/>
          </w:tcPr>
          <w:p w14:paraId="323E425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384.646.112.648,51</w:t>
            </w:r>
          </w:p>
        </w:tc>
      </w:tr>
      <w:tr w:rsidR="000A55C6" w:rsidRPr="000A55C6" w14:paraId="33C40B0B" w14:textId="77777777" w:rsidTr="000B30DF">
        <w:trPr>
          <w:trHeight w:val="227"/>
        </w:trPr>
        <w:tc>
          <w:tcPr>
            <w:tcW w:w="162" w:type="pct"/>
            <w:noWrap/>
            <w:vAlign w:val="bottom"/>
            <w:hideMark/>
          </w:tcPr>
          <w:p w14:paraId="5C5D7A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2097</w:t>
            </w:r>
          </w:p>
        </w:tc>
        <w:tc>
          <w:tcPr>
            <w:tcW w:w="409" w:type="pct"/>
            <w:noWrap/>
            <w:vAlign w:val="bottom"/>
            <w:hideMark/>
          </w:tcPr>
          <w:p w14:paraId="093C6D8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820.929.301,55</w:t>
            </w:r>
          </w:p>
        </w:tc>
        <w:tc>
          <w:tcPr>
            <w:tcW w:w="412" w:type="pct"/>
            <w:noWrap/>
            <w:vAlign w:val="bottom"/>
            <w:hideMark/>
          </w:tcPr>
          <w:p w14:paraId="6E438FB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488.041.214,05</w:t>
            </w:r>
          </w:p>
        </w:tc>
        <w:tc>
          <w:tcPr>
            <w:tcW w:w="448" w:type="pct"/>
            <w:noWrap/>
            <w:vAlign w:val="bottom"/>
            <w:hideMark/>
          </w:tcPr>
          <w:p w14:paraId="30ED42F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165.712.140,11</w:t>
            </w:r>
          </w:p>
        </w:tc>
        <w:tc>
          <w:tcPr>
            <w:tcW w:w="222" w:type="pct"/>
            <w:noWrap/>
            <w:vAlign w:val="bottom"/>
            <w:hideMark/>
          </w:tcPr>
          <w:p w14:paraId="192F9F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31174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22.694.120.646,26</w:t>
            </w:r>
          </w:p>
        </w:tc>
        <w:tc>
          <w:tcPr>
            <w:tcW w:w="482" w:type="pct"/>
            <w:noWrap/>
            <w:vAlign w:val="bottom"/>
            <w:hideMark/>
          </w:tcPr>
          <w:p w14:paraId="5FA1D45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24.168.803.301,97</w:t>
            </w:r>
          </w:p>
        </w:tc>
        <w:tc>
          <w:tcPr>
            <w:tcW w:w="452" w:type="pct"/>
            <w:noWrap/>
            <w:vAlign w:val="bottom"/>
            <w:hideMark/>
          </w:tcPr>
          <w:p w14:paraId="5E5C9F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3.314.818.944,78</w:t>
            </w:r>
          </w:p>
        </w:tc>
        <w:tc>
          <w:tcPr>
            <w:tcW w:w="487" w:type="pct"/>
            <w:noWrap/>
            <w:vAlign w:val="bottom"/>
            <w:hideMark/>
          </w:tcPr>
          <w:p w14:paraId="2255F4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7.341.430,99</w:t>
            </w:r>
          </w:p>
        </w:tc>
        <w:tc>
          <w:tcPr>
            <w:tcW w:w="453" w:type="pct"/>
            <w:noWrap/>
            <w:vAlign w:val="bottom"/>
            <w:hideMark/>
          </w:tcPr>
          <w:p w14:paraId="569F15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3.322.160.375,77</w:t>
            </w:r>
          </w:p>
        </w:tc>
        <w:tc>
          <w:tcPr>
            <w:tcW w:w="482" w:type="pct"/>
            <w:noWrap/>
            <w:vAlign w:val="bottom"/>
            <w:hideMark/>
          </w:tcPr>
          <w:p w14:paraId="2FFC523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20.846.642.926,20</w:t>
            </w:r>
          </w:p>
        </w:tc>
        <w:tc>
          <w:tcPr>
            <w:tcW w:w="511" w:type="pct"/>
            <w:noWrap/>
            <w:vAlign w:val="bottom"/>
            <w:hideMark/>
          </w:tcPr>
          <w:p w14:paraId="7DEACC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405.492.755.574,71</w:t>
            </w:r>
          </w:p>
        </w:tc>
      </w:tr>
      <w:tr w:rsidR="000A55C6" w:rsidRPr="000A55C6" w14:paraId="1976CA2F" w14:textId="77777777" w:rsidTr="000B30DF">
        <w:trPr>
          <w:trHeight w:val="227"/>
        </w:trPr>
        <w:tc>
          <w:tcPr>
            <w:tcW w:w="162" w:type="pct"/>
            <w:noWrap/>
            <w:vAlign w:val="bottom"/>
            <w:hideMark/>
          </w:tcPr>
          <w:p w14:paraId="02E87D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2098</w:t>
            </w:r>
          </w:p>
        </w:tc>
        <w:tc>
          <w:tcPr>
            <w:tcW w:w="409" w:type="pct"/>
            <w:noWrap/>
            <w:vAlign w:val="bottom"/>
            <w:hideMark/>
          </w:tcPr>
          <w:p w14:paraId="2C1D2C0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821.010.780,59</w:t>
            </w:r>
          </w:p>
        </w:tc>
        <w:tc>
          <w:tcPr>
            <w:tcW w:w="412" w:type="pct"/>
            <w:noWrap/>
            <w:vAlign w:val="bottom"/>
            <w:hideMark/>
          </w:tcPr>
          <w:p w14:paraId="762DDB1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487.997.581,94</w:t>
            </w:r>
          </w:p>
        </w:tc>
        <w:tc>
          <w:tcPr>
            <w:tcW w:w="448" w:type="pct"/>
            <w:noWrap/>
            <w:vAlign w:val="bottom"/>
            <w:hideMark/>
          </w:tcPr>
          <w:p w14:paraId="583AB8B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165.585.528,67</w:t>
            </w:r>
          </w:p>
        </w:tc>
        <w:tc>
          <w:tcPr>
            <w:tcW w:w="222" w:type="pct"/>
            <w:noWrap/>
            <w:vAlign w:val="bottom"/>
            <w:hideMark/>
          </w:tcPr>
          <w:p w14:paraId="5FCD9A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DA92B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23.924.072.578,91</w:t>
            </w:r>
          </w:p>
        </w:tc>
        <w:tc>
          <w:tcPr>
            <w:tcW w:w="482" w:type="pct"/>
            <w:noWrap/>
            <w:vAlign w:val="bottom"/>
            <w:hideMark/>
          </w:tcPr>
          <w:p w14:paraId="0DEEE0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25.398.666.470,11</w:t>
            </w:r>
          </w:p>
        </w:tc>
        <w:tc>
          <w:tcPr>
            <w:tcW w:w="452" w:type="pct"/>
            <w:noWrap/>
            <w:vAlign w:val="bottom"/>
            <w:hideMark/>
          </w:tcPr>
          <w:p w14:paraId="201BB30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3.312.251.975,98</w:t>
            </w:r>
          </w:p>
        </w:tc>
        <w:tc>
          <w:tcPr>
            <w:tcW w:w="487" w:type="pct"/>
            <w:noWrap/>
            <w:vAlign w:val="bottom"/>
            <w:hideMark/>
          </w:tcPr>
          <w:p w14:paraId="61B118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7.342.159,65</w:t>
            </w:r>
          </w:p>
        </w:tc>
        <w:tc>
          <w:tcPr>
            <w:tcW w:w="453" w:type="pct"/>
            <w:noWrap/>
            <w:vAlign w:val="bottom"/>
            <w:hideMark/>
          </w:tcPr>
          <w:p w14:paraId="620875E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3.319.594.135,63</w:t>
            </w:r>
          </w:p>
        </w:tc>
        <w:tc>
          <w:tcPr>
            <w:tcW w:w="482" w:type="pct"/>
            <w:noWrap/>
            <w:vAlign w:val="bottom"/>
            <w:hideMark/>
          </w:tcPr>
          <w:p w14:paraId="799EEE3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22.079.072.334,48</w:t>
            </w:r>
          </w:p>
        </w:tc>
        <w:tc>
          <w:tcPr>
            <w:tcW w:w="511" w:type="pct"/>
            <w:noWrap/>
            <w:vAlign w:val="bottom"/>
            <w:hideMark/>
          </w:tcPr>
          <w:p w14:paraId="612668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427.571.827.909,19</w:t>
            </w:r>
          </w:p>
        </w:tc>
      </w:tr>
      <w:tr w:rsidR="000A55C6" w:rsidRPr="000A55C6" w14:paraId="6EDE379F" w14:textId="77777777" w:rsidTr="000B30DF">
        <w:trPr>
          <w:trHeight w:val="227"/>
        </w:trPr>
        <w:tc>
          <w:tcPr>
            <w:tcW w:w="162" w:type="pct"/>
            <w:noWrap/>
            <w:vAlign w:val="bottom"/>
            <w:hideMark/>
          </w:tcPr>
          <w:p w14:paraId="7D3726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2099</w:t>
            </w:r>
          </w:p>
        </w:tc>
        <w:tc>
          <w:tcPr>
            <w:tcW w:w="409" w:type="pct"/>
            <w:noWrap/>
            <w:vAlign w:val="bottom"/>
            <w:hideMark/>
          </w:tcPr>
          <w:p w14:paraId="47BA69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821.089.961,62</w:t>
            </w:r>
          </w:p>
        </w:tc>
        <w:tc>
          <w:tcPr>
            <w:tcW w:w="412" w:type="pct"/>
            <w:noWrap/>
            <w:vAlign w:val="bottom"/>
            <w:hideMark/>
          </w:tcPr>
          <w:p w14:paraId="556C66A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488.024.801,07</w:t>
            </w:r>
          </w:p>
        </w:tc>
        <w:tc>
          <w:tcPr>
            <w:tcW w:w="448" w:type="pct"/>
            <w:noWrap/>
            <w:vAlign w:val="bottom"/>
            <w:hideMark/>
          </w:tcPr>
          <w:p w14:paraId="3AABC50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165.602.392,07</w:t>
            </w:r>
          </w:p>
        </w:tc>
        <w:tc>
          <w:tcPr>
            <w:tcW w:w="222" w:type="pct"/>
            <w:noWrap/>
            <w:vAlign w:val="bottom"/>
            <w:hideMark/>
          </w:tcPr>
          <w:p w14:paraId="6AB270A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5A9807E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25.226.737.846,64</w:t>
            </w:r>
          </w:p>
        </w:tc>
        <w:tc>
          <w:tcPr>
            <w:tcW w:w="482" w:type="pct"/>
            <w:noWrap/>
            <w:vAlign w:val="bottom"/>
            <w:hideMark/>
          </w:tcPr>
          <w:p w14:paraId="157468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26.701.455.001,40</w:t>
            </w:r>
          </w:p>
        </w:tc>
        <w:tc>
          <w:tcPr>
            <w:tcW w:w="452" w:type="pct"/>
            <w:noWrap/>
            <w:vAlign w:val="bottom"/>
            <w:hideMark/>
          </w:tcPr>
          <w:p w14:paraId="2DDFEE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3.312.554.289,84</w:t>
            </w:r>
          </w:p>
        </w:tc>
        <w:tc>
          <w:tcPr>
            <w:tcW w:w="487" w:type="pct"/>
            <w:noWrap/>
            <w:vAlign w:val="bottom"/>
            <w:hideMark/>
          </w:tcPr>
          <w:p w14:paraId="02C47C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7.342.867,75</w:t>
            </w:r>
          </w:p>
        </w:tc>
        <w:tc>
          <w:tcPr>
            <w:tcW w:w="453" w:type="pct"/>
            <w:noWrap/>
            <w:vAlign w:val="bottom"/>
            <w:hideMark/>
          </w:tcPr>
          <w:p w14:paraId="46E8ED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3.319.897.157,59</w:t>
            </w:r>
          </w:p>
        </w:tc>
        <w:tc>
          <w:tcPr>
            <w:tcW w:w="482" w:type="pct"/>
            <w:noWrap/>
            <w:vAlign w:val="bottom"/>
            <w:hideMark/>
          </w:tcPr>
          <w:p w14:paraId="70DEC2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23.381.557.843,81</w:t>
            </w:r>
          </w:p>
        </w:tc>
        <w:tc>
          <w:tcPr>
            <w:tcW w:w="511" w:type="pct"/>
            <w:noWrap/>
            <w:vAlign w:val="bottom"/>
            <w:hideMark/>
          </w:tcPr>
          <w:p w14:paraId="2CE8825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450.953.385.753,00</w:t>
            </w:r>
          </w:p>
        </w:tc>
      </w:tr>
      <w:tr w:rsidR="000A55C6" w:rsidRPr="000A55C6" w14:paraId="509D3529" w14:textId="77777777" w:rsidTr="000B30DF">
        <w:trPr>
          <w:trHeight w:val="227"/>
        </w:trPr>
        <w:tc>
          <w:tcPr>
            <w:tcW w:w="162" w:type="pct"/>
            <w:noWrap/>
            <w:vAlign w:val="bottom"/>
            <w:hideMark/>
          </w:tcPr>
          <w:p w14:paraId="5E08C9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2100</w:t>
            </w:r>
          </w:p>
        </w:tc>
        <w:tc>
          <w:tcPr>
            <w:tcW w:w="409" w:type="pct"/>
            <w:noWrap/>
            <w:vAlign w:val="bottom"/>
            <w:hideMark/>
          </w:tcPr>
          <w:p w14:paraId="1215959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820.977.923,55</w:t>
            </w:r>
          </w:p>
        </w:tc>
        <w:tc>
          <w:tcPr>
            <w:tcW w:w="412" w:type="pct"/>
            <w:noWrap/>
            <w:vAlign w:val="bottom"/>
            <w:hideMark/>
          </w:tcPr>
          <w:p w14:paraId="6119BA7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487.831.498,90</w:t>
            </w:r>
          </w:p>
        </w:tc>
        <w:tc>
          <w:tcPr>
            <w:tcW w:w="448" w:type="pct"/>
            <w:noWrap/>
            <w:vAlign w:val="bottom"/>
            <w:hideMark/>
          </w:tcPr>
          <w:p w14:paraId="33127E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165.373.203,50</w:t>
            </w:r>
          </w:p>
        </w:tc>
        <w:tc>
          <w:tcPr>
            <w:tcW w:w="222" w:type="pct"/>
            <w:noWrap/>
            <w:vAlign w:val="bottom"/>
            <w:hideMark/>
          </w:tcPr>
          <w:p w14:paraId="678831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6ED44E1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26.606.249.759,43</w:t>
            </w:r>
          </w:p>
        </w:tc>
        <w:tc>
          <w:tcPr>
            <w:tcW w:w="482" w:type="pct"/>
            <w:noWrap/>
            <w:vAlign w:val="bottom"/>
            <w:hideMark/>
          </w:tcPr>
          <w:p w14:paraId="61C3A22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28.080.432.385,38</w:t>
            </w:r>
          </w:p>
        </w:tc>
        <w:tc>
          <w:tcPr>
            <w:tcW w:w="452" w:type="pct"/>
            <w:noWrap/>
            <w:vAlign w:val="bottom"/>
            <w:hideMark/>
          </w:tcPr>
          <w:p w14:paraId="293103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3.307.935.371,62</w:t>
            </w:r>
          </w:p>
        </w:tc>
        <w:tc>
          <w:tcPr>
            <w:tcW w:w="487" w:type="pct"/>
            <w:noWrap/>
            <w:vAlign w:val="bottom"/>
            <w:hideMark/>
          </w:tcPr>
          <w:p w14:paraId="586F2B7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7.341.865,81</w:t>
            </w:r>
          </w:p>
        </w:tc>
        <w:tc>
          <w:tcPr>
            <w:tcW w:w="453" w:type="pct"/>
            <w:noWrap/>
            <w:vAlign w:val="bottom"/>
            <w:hideMark/>
          </w:tcPr>
          <w:p w14:paraId="3BE3C5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3.315.277.237,43</w:t>
            </w:r>
          </w:p>
        </w:tc>
        <w:tc>
          <w:tcPr>
            <w:tcW w:w="482" w:type="pct"/>
            <w:noWrap/>
            <w:vAlign w:val="bottom"/>
            <w:hideMark/>
          </w:tcPr>
          <w:p w14:paraId="2C1CCC1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24.765.155.147,95</w:t>
            </w:r>
          </w:p>
        </w:tc>
        <w:tc>
          <w:tcPr>
            <w:tcW w:w="511" w:type="pct"/>
            <w:noWrap/>
            <w:vAlign w:val="bottom"/>
            <w:hideMark/>
          </w:tcPr>
          <w:p w14:paraId="67CD78B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475.718.540.900,95</w:t>
            </w:r>
          </w:p>
        </w:tc>
      </w:tr>
      <w:tr w:rsidR="000A55C6" w:rsidRPr="000A55C6" w14:paraId="6DB59755" w14:textId="77777777" w:rsidTr="000B30DF">
        <w:trPr>
          <w:trHeight w:val="227"/>
        </w:trPr>
        <w:tc>
          <w:tcPr>
            <w:tcW w:w="162" w:type="pct"/>
            <w:noWrap/>
            <w:vAlign w:val="bottom"/>
            <w:hideMark/>
          </w:tcPr>
          <w:p w14:paraId="3A0D4B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2101</w:t>
            </w:r>
          </w:p>
        </w:tc>
        <w:tc>
          <w:tcPr>
            <w:tcW w:w="409" w:type="pct"/>
            <w:noWrap/>
            <w:vAlign w:val="bottom"/>
            <w:hideMark/>
          </w:tcPr>
          <w:p w14:paraId="2B190C8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821.056.843,52</w:t>
            </w:r>
          </w:p>
        </w:tc>
        <w:tc>
          <w:tcPr>
            <w:tcW w:w="412" w:type="pct"/>
            <w:noWrap/>
            <w:vAlign w:val="bottom"/>
            <w:hideMark/>
          </w:tcPr>
          <w:p w14:paraId="7B02BE3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487.760.453,62</w:t>
            </w:r>
          </w:p>
        </w:tc>
        <w:tc>
          <w:tcPr>
            <w:tcW w:w="448" w:type="pct"/>
            <w:noWrap/>
            <w:vAlign w:val="bottom"/>
            <w:hideMark/>
          </w:tcPr>
          <w:p w14:paraId="3347DA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165.208.281,47</w:t>
            </w:r>
          </w:p>
        </w:tc>
        <w:tc>
          <w:tcPr>
            <w:tcW w:w="222" w:type="pct"/>
            <w:noWrap/>
            <w:vAlign w:val="bottom"/>
            <w:hideMark/>
          </w:tcPr>
          <w:p w14:paraId="668EE7A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1359110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28.067.393.913,16</w:t>
            </w:r>
          </w:p>
        </w:tc>
        <w:tc>
          <w:tcPr>
            <w:tcW w:w="482" w:type="pct"/>
            <w:noWrap/>
            <w:vAlign w:val="bottom"/>
            <w:hideMark/>
          </w:tcPr>
          <w:p w14:paraId="5AEE6DC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29.541.419.491,77</w:t>
            </w:r>
          </w:p>
        </w:tc>
        <w:tc>
          <w:tcPr>
            <w:tcW w:w="452" w:type="pct"/>
            <w:noWrap/>
            <w:vAlign w:val="bottom"/>
            <w:hideMark/>
          </w:tcPr>
          <w:p w14:paraId="07F6C6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3.304.601.745,05</w:t>
            </w:r>
          </w:p>
        </w:tc>
        <w:tc>
          <w:tcPr>
            <w:tcW w:w="487" w:type="pct"/>
            <w:noWrap/>
            <w:vAlign w:val="bottom"/>
            <w:hideMark/>
          </w:tcPr>
          <w:p w14:paraId="2119FC7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7.342.571,58</w:t>
            </w:r>
          </w:p>
        </w:tc>
        <w:tc>
          <w:tcPr>
            <w:tcW w:w="453" w:type="pct"/>
            <w:noWrap/>
            <w:vAlign w:val="bottom"/>
            <w:hideMark/>
          </w:tcPr>
          <w:p w14:paraId="7CF6CC6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3.311.944.316,63</w:t>
            </w:r>
          </w:p>
        </w:tc>
        <w:tc>
          <w:tcPr>
            <w:tcW w:w="482" w:type="pct"/>
            <w:noWrap/>
            <w:vAlign w:val="bottom"/>
            <w:hideMark/>
          </w:tcPr>
          <w:p w14:paraId="230C523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26.229.475.175,14</w:t>
            </w:r>
          </w:p>
        </w:tc>
        <w:tc>
          <w:tcPr>
            <w:tcW w:w="511" w:type="pct"/>
            <w:noWrap/>
            <w:vAlign w:val="bottom"/>
            <w:hideMark/>
          </w:tcPr>
          <w:p w14:paraId="2ABB47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501.948.016.076,09</w:t>
            </w:r>
          </w:p>
        </w:tc>
      </w:tr>
      <w:tr w:rsidR="000A55C6" w:rsidRPr="000A55C6" w14:paraId="4D963ACA" w14:textId="77777777" w:rsidTr="000B30DF">
        <w:trPr>
          <w:trHeight w:val="227"/>
        </w:trPr>
        <w:tc>
          <w:tcPr>
            <w:tcW w:w="162" w:type="pct"/>
            <w:noWrap/>
            <w:vAlign w:val="bottom"/>
            <w:hideMark/>
          </w:tcPr>
          <w:p w14:paraId="6A7B9C4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2102</w:t>
            </w:r>
          </w:p>
        </w:tc>
        <w:tc>
          <w:tcPr>
            <w:tcW w:w="409" w:type="pct"/>
            <w:noWrap/>
            <w:vAlign w:val="bottom"/>
            <w:hideMark/>
          </w:tcPr>
          <w:p w14:paraId="2327282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821.282.122,93</w:t>
            </w:r>
          </w:p>
        </w:tc>
        <w:tc>
          <w:tcPr>
            <w:tcW w:w="412" w:type="pct"/>
            <w:noWrap/>
            <w:vAlign w:val="bottom"/>
            <w:hideMark/>
          </w:tcPr>
          <w:p w14:paraId="303B80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487.878.408,20</w:t>
            </w:r>
          </w:p>
        </w:tc>
        <w:tc>
          <w:tcPr>
            <w:tcW w:w="448" w:type="pct"/>
            <w:noWrap/>
            <w:vAlign w:val="bottom"/>
            <w:hideMark/>
          </w:tcPr>
          <w:p w14:paraId="75AE91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165.287.500,51</w:t>
            </w:r>
          </w:p>
        </w:tc>
        <w:tc>
          <w:tcPr>
            <w:tcW w:w="222" w:type="pct"/>
            <w:noWrap/>
            <w:vAlign w:val="bottom"/>
            <w:hideMark/>
          </w:tcPr>
          <w:p w14:paraId="450757B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45BCA69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29.614.932.948,49</w:t>
            </w:r>
          </w:p>
        </w:tc>
        <w:tc>
          <w:tcPr>
            <w:tcW w:w="482" w:type="pct"/>
            <w:noWrap/>
            <w:vAlign w:val="bottom"/>
            <w:hideMark/>
          </w:tcPr>
          <w:p w14:paraId="714F3DD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31.089.380.980,13</w:t>
            </w:r>
          </w:p>
        </w:tc>
        <w:tc>
          <w:tcPr>
            <w:tcW w:w="452" w:type="pct"/>
            <w:noWrap/>
            <w:vAlign w:val="bottom"/>
            <w:hideMark/>
          </w:tcPr>
          <w:p w14:paraId="0804B5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3.306.151.094,36</w:t>
            </w:r>
          </w:p>
        </w:tc>
        <w:tc>
          <w:tcPr>
            <w:tcW w:w="487" w:type="pct"/>
            <w:noWrap/>
            <w:vAlign w:val="bottom"/>
            <w:hideMark/>
          </w:tcPr>
          <w:p w14:paraId="37C6134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7.344.586,22</w:t>
            </w:r>
          </w:p>
        </w:tc>
        <w:tc>
          <w:tcPr>
            <w:tcW w:w="453" w:type="pct"/>
            <w:noWrap/>
            <w:vAlign w:val="bottom"/>
            <w:hideMark/>
          </w:tcPr>
          <w:p w14:paraId="44DF8F3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3.313.495.680,58</w:t>
            </w:r>
          </w:p>
        </w:tc>
        <w:tc>
          <w:tcPr>
            <w:tcW w:w="482" w:type="pct"/>
            <w:noWrap/>
            <w:vAlign w:val="bottom"/>
            <w:hideMark/>
          </w:tcPr>
          <w:p w14:paraId="4F86492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27.775.885.299,55</w:t>
            </w:r>
          </w:p>
        </w:tc>
        <w:tc>
          <w:tcPr>
            <w:tcW w:w="511" w:type="pct"/>
            <w:noWrap/>
            <w:vAlign w:val="bottom"/>
            <w:hideMark/>
          </w:tcPr>
          <w:p w14:paraId="6DB180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529.723.901.375,64</w:t>
            </w:r>
          </w:p>
        </w:tc>
      </w:tr>
      <w:tr w:rsidR="000A55C6" w:rsidRPr="000A55C6" w14:paraId="0B0FDEC1" w14:textId="77777777" w:rsidTr="000B30DF">
        <w:trPr>
          <w:trHeight w:val="227"/>
        </w:trPr>
        <w:tc>
          <w:tcPr>
            <w:tcW w:w="162" w:type="pct"/>
            <w:noWrap/>
            <w:vAlign w:val="bottom"/>
            <w:hideMark/>
          </w:tcPr>
          <w:p w14:paraId="175A2A7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2103</w:t>
            </w:r>
          </w:p>
        </w:tc>
        <w:tc>
          <w:tcPr>
            <w:tcW w:w="409" w:type="pct"/>
            <w:noWrap/>
            <w:vAlign w:val="bottom"/>
            <w:hideMark/>
          </w:tcPr>
          <w:p w14:paraId="791C75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821.138.524,35</w:t>
            </w:r>
          </w:p>
        </w:tc>
        <w:tc>
          <w:tcPr>
            <w:tcW w:w="412" w:type="pct"/>
            <w:noWrap/>
            <w:vAlign w:val="bottom"/>
            <w:hideMark/>
          </w:tcPr>
          <w:p w14:paraId="53C20D7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487.789.229,51</w:t>
            </w:r>
          </w:p>
        </w:tc>
        <w:tc>
          <w:tcPr>
            <w:tcW w:w="448" w:type="pct"/>
            <w:noWrap/>
            <w:vAlign w:val="bottom"/>
            <w:hideMark/>
          </w:tcPr>
          <w:p w14:paraId="568B878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165.328.817,07</w:t>
            </w:r>
          </w:p>
        </w:tc>
        <w:tc>
          <w:tcPr>
            <w:tcW w:w="222" w:type="pct"/>
            <w:noWrap/>
            <w:vAlign w:val="bottom"/>
            <w:hideMark/>
          </w:tcPr>
          <w:p w14:paraId="41DB95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201247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31.253.710.181,16</w:t>
            </w:r>
          </w:p>
        </w:tc>
        <w:tc>
          <w:tcPr>
            <w:tcW w:w="482" w:type="pct"/>
            <w:noWrap/>
            <w:vAlign w:val="bottom"/>
            <w:hideMark/>
          </w:tcPr>
          <w:p w14:paraId="783DE91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32.727.966.752,09</w:t>
            </w:r>
          </w:p>
        </w:tc>
        <w:tc>
          <w:tcPr>
            <w:tcW w:w="452" w:type="pct"/>
            <w:noWrap/>
            <w:vAlign w:val="bottom"/>
            <w:hideMark/>
          </w:tcPr>
          <w:p w14:paraId="7A24DA5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3.306.942.927,71</w:t>
            </w:r>
          </w:p>
        </w:tc>
        <w:tc>
          <w:tcPr>
            <w:tcW w:w="487" w:type="pct"/>
            <w:noWrap/>
            <w:vAlign w:val="bottom"/>
            <w:hideMark/>
          </w:tcPr>
          <w:p w14:paraId="72DA4A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7.343.302,04</w:t>
            </w:r>
          </w:p>
        </w:tc>
        <w:tc>
          <w:tcPr>
            <w:tcW w:w="453" w:type="pct"/>
            <w:noWrap/>
            <w:vAlign w:val="bottom"/>
            <w:hideMark/>
          </w:tcPr>
          <w:p w14:paraId="3B66F2D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3.314.286.229,75</w:t>
            </w:r>
          </w:p>
        </w:tc>
        <w:tc>
          <w:tcPr>
            <w:tcW w:w="482" w:type="pct"/>
            <w:noWrap/>
            <w:vAlign w:val="bottom"/>
            <w:hideMark/>
          </w:tcPr>
          <w:p w14:paraId="777E42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29.413.680.522,34</w:t>
            </w:r>
          </w:p>
        </w:tc>
        <w:tc>
          <w:tcPr>
            <w:tcW w:w="511" w:type="pct"/>
            <w:noWrap/>
            <w:vAlign w:val="bottom"/>
            <w:hideMark/>
          </w:tcPr>
          <w:p w14:paraId="41C704C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559.137.581.897,98</w:t>
            </w:r>
          </w:p>
        </w:tc>
      </w:tr>
      <w:tr w:rsidR="000A55C6" w:rsidRPr="000A55C6" w14:paraId="36AE71B7" w14:textId="77777777" w:rsidTr="000B30DF">
        <w:trPr>
          <w:trHeight w:val="227"/>
        </w:trPr>
        <w:tc>
          <w:tcPr>
            <w:tcW w:w="162" w:type="pct"/>
            <w:noWrap/>
            <w:vAlign w:val="bottom"/>
            <w:hideMark/>
          </w:tcPr>
          <w:p w14:paraId="7AE1410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2104</w:t>
            </w:r>
          </w:p>
        </w:tc>
        <w:tc>
          <w:tcPr>
            <w:tcW w:w="409" w:type="pct"/>
            <w:noWrap/>
            <w:vAlign w:val="bottom"/>
            <w:hideMark/>
          </w:tcPr>
          <w:p w14:paraId="2E882B6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821.012.104,75</w:t>
            </w:r>
          </w:p>
        </w:tc>
        <w:tc>
          <w:tcPr>
            <w:tcW w:w="412" w:type="pct"/>
            <w:noWrap/>
            <w:vAlign w:val="bottom"/>
            <w:hideMark/>
          </w:tcPr>
          <w:p w14:paraId="38F6702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487.529.673,61</w:t>
            </w:r>
          </w:p>
        </w:tc>
        <w:tc>
          <w:tcPr>
            <w:tcW w:w="448" w:type="pct"/>
            <w:noWrap/>
            <w:vAlign w:val="bottom"/>
            <w:hideMark/>
          </w:tcPr>
          <w:p w14:paraId="613A530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165.018.609,77</w:t>
            </w:r>
          </w:p>
        </w:tc>
        <w:tc>
          <w:tcPr>
            <w:tcW w:w="222" w:type="pct"/>
            <w:noWrap/>
            <w:vAlign w:val="bottom"/>
            <w:hideMark/>
          </w:tcPr>
          <w:p w14:paraId="1590F8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594A4B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32.989.117.331,98</w:t>
            </w:r>
          </w:p>
        </w:tc>
        <w:tc>
          <w:tcPr>
            <w:tcW w:w="482" w:type="pct"/>
            <w:noWrap/>
            <w:vAlign w:val="bottom"/>
            <w:hideMark/>
          </w:tcPr>
          <w:p w14:paraId="627F91F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34.462.677.720,11</w:t>
            </w:r>
          </w:p>
        </w:tc>
        <w:tc>
          <w:tcPr>
            <w:tcW w:w="452" w:type="pct"/>
            <w:noWrap/>
            <w:vAlign w:val="bottom"/>
            <w:hideMark/>
          </w:tcPr>
          <w:p w14:paraId="530E8A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3.300.704.917,76</w:t>
            </w:r>
          </w:p>
        </w:tc>
        <w:tc>
          <w:tcPr>
            <w:tcW w:w="487" w:type="pct"/>
            <w:noWrap/>
            <w:vAlign w:val="bottom"/>
            <w:hideMark/>
          </w:tcPr>
          <w:p w14:paraId="6FE2CEB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7.342.171,49</w:t>
            </w:r>
          </w:p>
        </w:tc>
        <w:tc>
          <w:tcPr>
            <w:tcW w:w="453" w:type="pct"/>
            <w:noWrap/>
            <w:vAlign w:val="bottom"/>
            <w:hideMark/>
          </w:tcPr>
          <w:p w14:paraId="6B22553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3.308.047.089,25</w:t>
            </w:r>
          </w:p>
        </w:tc>
        <w:tc>
          <w:tcPr>
            <w:tcW w:w="482" w:type="pct"/>
            <w:noWrap/>
            <w:vAlign w:val="bottom"/>
            <w:hideMark/>
          </w:tcPr>
          <w:p w14:paraId="1F2C2B7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31.154.630.630,86</w:t>
            </w:r>
          </w:p>
        </w:tc>
        <w:tc>
          <w:tcPr>
            <w:tcW w:w="511" w:type="pct"/>
            <w:noWrap/>
            <w:vAlign w:val="bottom"/>
            <w:hideMark/>
          </w:tcPr>
          <w:p w14:paraId="7C8C8A9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590.292.212.528,84</w:t>
            </w:r>
          </w:p>
        </w:tc>
      </w:tr>
      <w:tr w:rsidR="000A55C6" w:rsidRPr="000A55C6" w14:paraId="158120E7" w14:textId="77777777" w:rsidTr="000B30DF">
        <w:trPr>
          <w:trHeight w:val="227"/>
        </w:trPr>
        <w:tc>
          <w:tcPr>
            <w:tcW w:w="162" w:type="pct"/>
            <w:noWrap/>
            <w:vAlign w:val="bottom"/>
            <w:hideMark/>
          </w:tcPr>
          <w:p w14:paraId="5D4D5AD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lastRenderedPageBreak/>
              <w:t>2105</w:t>
            </w:r>
          </w:p>
        </w:tc>
        <w:tc>
          <w:tcPr>
            <w:tcW w:w="409" w:type="pct"/>
            <w:noWrap/>
            <w:vAlign w:val="bottom"/>
            <w:hideMark/>
          </w:tcPr>
          <w:p w14:paraId="7BA1B58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821.493.667,67</w:t>
            </w:r>
          </w:p>
        </w:tc>
        <w:tc>
          <w:tcPr>
            <w:tcW w:w="412" w:type="pct"/>
            <w:noWrap/>
            <w:vAlign w:val="bottom"/>
            <w:hideMark/>
          </w:tcPr>
          <w:p w14:paraId="05BDDF5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487.732.432,61</w:t>
            </w:r>
          </w:p>
        </w:tc>
        <w:tc>
          <w:tcPr>
            <w:tcW w:w="448" w:type="pct"/>
            <w:noWrap/>
            <w:vAlign w:val="bottom"/>
            <w:hideMark/>
          </w:tcPr>
          <w:p w14:paraId="602D408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165.028.076,51</w:t>
            </w:r>
          </w:p>
        </w:tc>
        <w:tc>
          <w:tcPr>
            <w:tcW w:w="222" w:type="pct"/>
            <w:noWrap/>
            <w:vAlign w:val="bottom"/>
            <w:hideMark/>
          </w:tcPr>
          <w:p w14:paraId="431253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3116DC7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34.827.240.539,20</w:t>
            </w:r>
          </w:p>
        </w:tc>
        <w:tc>
          <w:tcPr>
            <w:tcW w:w="482" w:type="pct"/>
            <w:noWrap/>
            <w:vAlign w:val="bottom"/>
            <w:hideMark/>
          </w:tcPr>
          <w:p w14:paraId="55142AE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36.301.494.715,99</w:t>
            </w:r>
          </w:p>
        </w:tc>
        <w:tc>
          <w:tcPr>
            <w:tcW w:w="452" w:type="pct"/>
            <w:noWrap/>
            <w:vAlign w:val="bottom"/>
            <w:hideMark/>
          </w:tcPr>
          <w:p w14:paraId="01BEB4D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3.300.861.456,34</w:t>
            </w:r>
          </w:p>
        </w:tc>
        <w:tc>
          <w:tcPr>
            <w:tcW w:w="487" w:type="pct"/>
            <w:noWrap/>
            <w:vAlign w:val="bottom"/>
            <w:hideMark/>
          </w:tcPr>
          <w:p w14:paraId="0C2B61B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7.346.478,02</w:t>
            </w:r>
          </w:p>
        </w:tc>
        <w:tc>
          <w:tcPr>
            <w:tcW w:w="453" w:type="pct"/>
            <w:noWrap/>
            <w:vAlign w:val="bottom"/>
            <w:hideMark/>
          </w:tcPr>
          <w:p w14:paraId="774F53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3.308.207.934,36</w:t>
            </w:r>
          </w:p>
        </w:tc>
        <w:tc>
          <w:tcPr>
            <w:tcW w:w="482" w:type="pct"/>
            <w:noWrap/>
            <w:vAlign w:val="bottom"/>
            <w:hideMark/>
          </w:tcPr>
          <w:p w14:paraId="393FD6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32.993.286.781,63</w:t>
            </w:r>
          </w:p>
        </w:tc>
        <w:tc>
          <w:tcPr>
            <w:tcW w:w="511" w:type="pct"/>
            <w:noWrap/>
            <w:vAlign w:val="bottom"/>
            <w:hideMark/>
          </w:tcPr>
          <w:p w14:paraId="61019A1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623.285.499.310,47</w:t>
            </w:r>
          </w:p>
        </w:tc>
      </w:tr>
      <w:tr w:rsidR="000A55C6" w:rsidRPr="000A55C6" w14:paraId="126E2BC9" w14:textId="77777777" w:rsidTr="000B30DF">
        <w:trPr>
          <w:trHeight w:val="227"/>
        </w:trPr>
        <w:tc>
          <w:tcPr>
            <w:tcW w:w="162" w:type="pct"/>
            <w:noWrap/>
            <w:vAlign w:val="bottom"/>
            <w:hideMark/>
          </w:tcPr>
          <w:p w14:paraId="15D7E86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2106</w:t>
            </w:r>
          </w:p>
        </w:tc>
        <w:tc>
          <w:tcPr>
            <w:tcW w:w="409" w:type="pct"/>
            <w:noWrap/>
            <w:vAlign w:val="bottom"/>
            <w:hideMark/>
          </w:tcPr>
          <w:p w14:paraId="16FB90E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821.523.078,66</w:t>
            </w:r>
          </w:p>
        </w:tc>
        <w:tc>
          <w:tcPr>
            <w:tcW w:w="412" w:type="pct"/>
            <w:noWrap/>
            <w:vAlign w:val="bottom"/>
            <w:hideMark/>
          </w:tcPr>
          <w:p w14:paraId="4BF2034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487.823.614,33</w:t>
            </w:r>
          </w:p>
        </w:tc>
        <w:tc>
          <w:tcPr>
            <w:tcW w:w="448" w:type="pct"/>
            <w:noWrap/>
            <w:vAlign w:val="bottom"/>
            <w:hideMark/>
          </w:tcPr>
          <w:p w14:paraId="1E75423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165.277.669,37</w:t>
            </w:r>
          </w:p>
        </w:tc>
        <w:tc>
          <w:tcPr>
            <w:tcW w:w="222" w:type="pct"/>
            <w:noWrap/>
            <w:vAlign w:val="bottom"/>
            <w:hideMark/>
          </w:tcPr>
          <w:p w14:paraId="137B10E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0,00</w:t>
            </w:r>
          </w:p>
        </w:tc>
        <w:tc>
          <w:tcPr>
            <w:tcW w:w="482" w:type="pct"/>
            <w:noWrap/>
            <w:vAlign w:val="bottom"/>
            <w:hideMark/>
          </w:tcPr>
          <w:p w14:paraId="73433EB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36.773.844.459,32</w:t>
            </w:r>
          </w:p>
        </w:tc>
        <w:tc>
          <w:tcPr>
            <w:tcW w:w="482" w:type="pct"/>
            <w:noWrap/>
            <w:vAlign w:val="bottom"/>
            <w:hideMark/>
          </w:tcPr>
          <w:p w14:paraId="75CA989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38.248.468.821,68</w:t>
            </w:r>
          </w:p>
        </w:tc>
        <w:tc>
          <w:tcPr>
            <w:tcW w:w="452" w:type="pct"/>
            <w:noWrap/>
            <w:vAlign w:val="bottom"/>
            <w:hideMark/>
          </w:tcPr>
          <w:p w14:paraId="784C16F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3.305.821.793,80</w:t>
            </w:r>
          </w:p>
        </w:tc>
        <w:tc>
          <w:tcPr>
            <w:tcW w:w="487" w:type="pct"/>
            <w:noWrap/>
            <w:vAlign w:val="bottom"/>
            <w:hideMark/>
          </w:tcPr>
          <w:p w14:paraId="1A1AF52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7.346.741,04</w:t>
            </w:r>
          </w:p>
        </w:tc>
        <w:tc>
          <w:tcPr>
            <w:tcW w:w="453" w:type="pct"/>
            <w:noWrap/>
            <w:vAlign w:val="bottom"/>
            <w:hideMark/>
          </w:tcPr>
          <w:p w14:paraId="173B9BC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3.313.168.534,84</w:t>
            </w:r>
          </w:p>
        </w:tc>
        <w:tc>
          <w:tcPr>
            <w:tcW w:w="482" w:type="pct"/>
            <w:noWrap/>
            <w:vAlign w:val="bottom"/>
            <w:hideMark/>
          </w:tcPr>
          <w:p w14:paraId="64D40D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34.935.300.286,84</w:t>
            </w:r>
          </w:p>
        </w:tc>
        <w:tc>
          <w:tcPr>
            <w:tcW w:w="511" w:type="pct"/>
            <w:noWrap/>
            <w:vAlign w:val="bottom"/>
            <w:hideMark/>
          </w:tcPr>
          <w:p w14:paraId="3616595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lang w:val="en-US" w:eastAsia="en-US"/>
              </w:rPr>
              <w:t>658.220.799.597,31</w:t>
            </w:r>
          </w:p>
        </w:tc>
      </w:tr>
    </w:tbl>
    <w:p w14:paraId="279274F2"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71001104" w14:textId="77777777" w:rsidR="000A55C6" w:rsidRPr="000A55C6" w:rsidRDefault="000A55C6" w:rsidP="00493C2F">
      <w:pPr>
        <w:suppressAutoHyphens w:val="0"/>
        <w:spacing w:after="0"/>
        <w:ind w:firstLine="0"/>
        <w:jc w:val="center"/>
        <w:rPr>
          <w:rFonts w:ascii="Titillium Web" w:hAnsi="Titillium Web" w:cs="Calibri"/>
          <w:b/>
          <w:sz w:val="18"/>
          <w:szCs w:val="18"/>
          <w:lang w:eastAsia="en-US"/>
        </w:rPr>
      </w:pPr>
      <w:r w:rsidRPr="000A55C6">
        <w:rPr>
          <w:rFonts w:ascii="Titillium Web" w:hAnsi="Titillium Web" w:cs="Calibri"/>
          <w:b/>
          <w:sz w:val="18"/>
          <w:szCs w:val="18"/>
          <w:lang w:eastAsia="en-US"/>
        </w:rPr>
        <w:t>Fundo Financeiro - FUFIN</w:t>
      </w:r>
    </w:p>
    <w:p w14:paraId="2A99A88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Composto pelos servidores admitidos até 30/dez/11 e benefícios gerados por estes servidores conforme Lei Municipal nº 10.362, de 29 de dezembro de 2011. Os benefícios deste Fundo serão financiados sob o Regime Financeiro de Repartição Simples.</w:t>
      </w:r>
    </w:p>
    <w:p w14:paraId="5D587377" w14:textId="0509B6A2" w:rsidR="000A55C6" w:rsidRPr="000A55C6" w:rsidRDefault="000A55C6" w:rsidP="00493C2F">
      <w:pPr>
        <w:suppressAutoHyphens w:val="0"/>
        <w:spacing w:after="0"/>
        <w:ind w:firstLine="0"/>
        <w:rPr>
          <w:rFonts w:ascii="Titillium Web" w:hAnsi="Titillium Web"/>
          <w:sz w:val="18"/>
          <w:szCs w:val="18"/>
          <w:lang w:eastAsia="en-US"/>
        </w:rPr>
      </w:pPr>
    </w:p>
    <w:p w14:paraId="25528642" w14:textId="77777777" w:rsidR="000A55C6" w:rsidRPr="000A55C6" w:rsidRDefault="000A55C6" w:rsidP="000B30DF">
      <w:pPr>
        <w:keepNext/>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05" w:name="_Toc233876596"/>
      <w:r w:rsidRPr="000A55C6">
        <w:rPr>
          <w:rFonts w:ascii="Titillium Web" w:eastAsia="MS Gothic" w:hAnsi="Titillium Web" w:cs="Segoe UI Light"/>
          <w:b/>
          <w:caps/>
          <w:color w:val="365F91"/>
          <w:kern w:val="28"/>
          <w:sz w:val="18"/>
          <w:szCs w:val="18"/>
          <w:lang w:bidi="pt-BR"/>
        </w:rPr>
        <w:t>BASE DE DADOS CADASTRAIS do Fundo Financeiro - FUFIN</w:t>
      </w:r>
      <w:bookmarkEnd w:id="105"/>
    </w:p>
    <w:p w14:paraId="69F5464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Neste item, é analisada a qualidade das bases de dados cadastrais no que diz respeito à consistência, amplitude e atualização, e o perfil estatístico do Fundo Financeiro - FUFIN, com posterior detalhamento no </w:t>
      </w:r>
      <w:r w:rsidRPr="000A55C6">
        <w:rPr>
          <w:rFonts w:ascii="Titillium Web" w:hAnsi="Titillium Web"/>
          <w:b/>
          <w:bCs/>
          <w:sz w:val="18"/>
          <w:szCs w:val="18"/>
          <w:lang w:eastAsia="en-US"/>
        </w:rPr>
        <w:t>Anexo 5 – Estatísticas do Fundo Financeiro - FUFIN</w:t>
      </w:r>
      <w:r w:rsidRPr="000A55C6">
        <w:rPr>
          <w:rFonts w:ascii="Titillium Web" w:hAnsi="Titillium Web"/>
          <w:sz w:val="18"/>
          <w:szCs w:val="18"/>
          <w:lang w:eastAsia="en-US"/>
        </w:rPr>
        <w:t xml:space="preserve">. </w:t>
      </w:r>
    </w:p>
    <w:p w14:paraId="0195E365" w14:textId="77777777" w:rsidR="000A55C6" w:rsidRPr="000A55C6" w:rsidRDefault="000A55C6" w:rsidP="000B30DF">
      <w:pPr>
        <w:keepNext/>
        <w:numPr>
          <w:ilvl w:val="1"/>
          <w:numId w:val="24"/>
        </w:numPr>
        <w:pBdr>
          <w:bottom w:val="single" w:sz="18" w:space="1" w:color="4BACC6"/>
        </w:pBdr>
        <w:suppressAutoHyphens w:val="0"/>
        <w:spacing w:after="0"/>
        <w:ind w:left="0" w:firstLine="0"/>
        <w:rPr>
          <w:rFonts w:ascii="Titillium Web" w:eastAsia="Calibri" w:hAnsi="Titillium Web"/>
          <w:b/>
          <w:color w:val="365F91"/>
          <w:kern w:val="28"/>
          <w:sz w:val="18"/>
          <w:szCs w:val="18"/>
          <w:lang w:bidi="pt-BR"/>
        </w:rPr>
      </w:pPr>
      <w:bookmarkStart w:id="106" w:name="_Toc233876597"/>
      <w:r w:rsidRPr="000A55C6">
        <w:rPr>
          <w:rFonts w:ascii="Titillium Web" w:eastAsia="Calibri" w:hAnsi="Titillium Web"/>
          <w:b/>
          <w:color w:val="365F91"/>
          <w:kern w:val="28"/>
          <w:sz w:val="18"/>
          <w:szCs w:val="18"/>
          <w:lang w:bidi="pt-BR"/>
        </w:rPr>
        <w:t>Perfil Estatístico do Fundo Financeiro - FUFIN</w:t>
      </w:r>
      <w:bookmarkEnd w:id="106"/>
    </w:p>
    <w:p w14:paraId="6E4145B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Neste item, são apresentadas as principais estatísticas do grupo de segurados. No </w:t>
      </w:r>
      <w:r w:rsidRPr="000A55C6">
        <w:rPr>
          <w:rFonts w:ascii="Titillium Web" w:hAnsi="Titillium Web"/>
          <w:b/>
          <w:bCs/>
          <w:sz w:val="18"/>
          <w:szCs w:val="18"/>
          <w:lang w:eastAsia="en-US"/>
        </w:rPr>
        <w:t>Anexo 5 – Estatísticas do Fundo Financeiro - FUFIN</w:t>
      </w:r>
      <w:r w:rsidRPr="000A55C6">
        <w:rPr>
          <w:rFonts w:ascii="Titillium Web" w:hAnsi="Titillium Web"/>
          <w:sz w:val="18"/>
          <w:szCs w:val="18"/>
          <w:lang w:eastAsia="en-US"/>
        </w:rPr>
        <w:t>, são apresentadas estatísticas descritivas de cada grupo de segurados.</w:t>
      </w:r>
    </w:p>
    <w:p w14:paraId="591DA91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A população estudada, em termos quantitativos, está distribuída da seguinte forma em </w:t>
      </w:r>
      <w:r w:rsidRPr="000A55C6">
        <w:rPr>
          <w:rFonts w:ascii="Titillium Web" w:hAnsi="Titillium Web" w:cs="Arial"/>
          <w:sz w:val="18"/>
          <w:szCs w:val="18"/>
          <w:lang w:eastAsia="en-US"/>
        </w:rPr>
        <w:t>julho de 2025</w:t>
      </w:r>
      <w:r w:rsidRPr="000A55C6">
        <w:rPr>
          <w:rFonts w:ascii="Titillium Web" w:hAnsi="Titillium Web"/>
          <w:sz w:val="18"/>
          <w:szCs w:val="18"/>
          <w:lang w:eastAsia="en-US"/>
        </w:rPr>
        <w:t xml:space="preserve">: </w:t>
      </w:r>
    </w:p>
    <w:p w14:paraId="61ECFB12"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Ativos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122"/>
        <w:gridCol w:w="2648"/>
      </w:tblGrid>
      <w:tr w:rsidR="000A55C6" w:rsidRPr="000B30DF" w14:paraId="425EA981" w14:textId="77777777" w:rsidTr="000B30DF">
        <w:trPr>
          <w:trHeight w:val="255"/>
          <w:jc w:val="center"/>
        </w:trPr>
        <w:tc>
          <w:tcPr>
            <w:tcW w:w="3044" w:type="pct"/>
            <w:shd w:val="clear" w:color="000000" w:fill="1F3864"/>
            <w:noWrap/>
            <w:vAlign w:val="center"/>
            <w:hideMark/>
          </w:tcPr>
          <w:p w14:paraId="5B68DD52"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956" w:type="pct"/>
            <w:shd w:val="clear" w:color="000000" w:fill="1F3864"/>
            <w:noWrap/>
            <w:vAlign w:val="center"/>
            <w:hideMark/>
          </w:tcPr>
          <w:p w14:paraId="60FF6F5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Valores</w:t>
            </w:r>
          </w:p>
        </w:tc>
      </w:tr>
      <w:tr w:rsidR="000A55C6" w:rsidRPr="000B30DF" w14:paraId="00CF0E6D" w14:textId="77777777" w:rsidTr="000B30DF">
        <w:trPr>
          <w:trHeight w:val="255"/>
          <w:jc w:val="center"/>
        </w:trPr>
        <w:tc>
          <w:tcPr>
            <w:tcW w:w="3044" w:type="pct"/>
            <w:noWrap/>
            <w:vAlign w:val="bottom"/>
            <w:hideMark/>
          </w:tcPr>
          <w:p w14:paraId="44999859"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População</w:t>
            </w:r>
          </w:p>
        </w:tc>
        <w:tc>
          <w:tcPr>
            <w:tcW w:w="1956" w:type="pct"/>
            <w:noWrap/>
            <w:vAlign w:val="bottom"/>
            <w:hideMark/>
          </w:tcPr>
          <w:p w14:paraId="53766A0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14.665</w:t>
            </w:r>
          </w:p>
        </w:tc>
      </w:tr>
      <w:tr w:rsidR="000A55C6" w:rsidRPr="000B30DF" w14:paraId="491E2259" w14:textId="77777777" w:rsidTr="000B30DF">
        <w:trPr>
          <w:trHeight w:val="255"/>
          <w:jc w:val="center"/>
        </w:trPr>
        <w:tc>
          <w:tcPr>
            <w:tcW w:w="3044" w:type="pct"/>
            <w:noWrap/>
            <w:vAlign w:val="bottom"/>
            <w:hideMark/>
          </w:tcPr>
          <w:p w14:paraId="22692AB0"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Idade média atual</w:t>
            </w:r>
          </w:p>
        </w:tc>
        <w:tc>
          <w:tcPr>
            <w:tcW w:w="1956" w:type="pct"/>
            <w:noWrap/>
            <w:vAlign w:val="bottom"/>
            <w:hideMark/>
          </w:tcPr>
          <w:p w14:paraId="3797798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52,33</w:t>
            </w:r>
          </w:p>
        </w:tc>
      </w:tr>
      <w:tr w:rsidR="000A55C6" w:rsidRPr="000B30DF" w14:paraId="36731246" w14:textId="77777777" w:rsidTr="000B30DF">
        <w:trPr>
          <w:trHeight w:val="255"/>
          <w:jc w:val="center"/>
        </w:trPr>
        <w:tc>
          <w:tcPr>
            <w:tcW w:w="3044" w:type="pct"/>
            <w:noWrap/>
            <w:vAlign w:val="bottom"/>
            <w:hideMark/>
          </w:tcPr>
          <w:p w14:paraId="24187A83"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Idade média de admissão no serviço público</w:t>
            </w:r>
          </w:p>
        </w:tc>
        <w:tc>
          <w:tcPr>
            <w:tcW w:w="1956" w:type="pct"/>
            <w:noWrap/>
            <w:vAlign w:val="bottom"/>
            <w:hideMark/>
          </w:tcPr>
          <w:p w14:paraId="5A20C6A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31</w:t>
            </w:r>
          </w:p>
        </w:tc>
      </w:tr>
      <w:tr w:rsidR="000A55C6" w:rsidRPr="000B30DF" w14:paraId="47F79071" w14:textId="77777777" w:rsidTr="000B30DF">
        <w:trPr>
          <w:trHeight w:val="255"/>
          <w:jc w:val="center"/>
        </w:trPr>
        <w:tc>
          <w:tcPr>
            <w:tcW w:w="3044" w:type="pct"/>
            <w:noWrap/>
            <w:vAlign w:val="bottom"/>
            <w:hideMark/>
          </w:tcPr>
          <w:p w14:paraId="7790D414"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Idade média de aposentadoria projetada</w:t>
            </w:r>
          </w:p>
        </w:tc>
        <w:tc>
          <w:tcPr>
            <w:tcW w:w="1956" w:type="pct"/>
            <w:noWrap/>
            <w:vAlign w:val="bottom"/>
            <w:hideMark/>
          </w:tcPr>
          <w:p w14:paraId="0A24FC8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60</w:t>
            </w:r>
          </w:p>
        </w:tc>
      </w:tr>
      <w:tr w:rsidR="000A55C6" w:rsidRPr="000B30DF" w14:paraId="561BCED4" w14:textId="77777777" w:rsidTr="000B30DF">
        <w:trPr>
          <w:trHeight w:val="255"/>
          <w:jc w:val="center"/>
        </w:trPr>
        <w:tc>
          <w:tcPr>
            <w:tcW w:w="3044" w:type="pct"/>
            <w:noWrap/>
            <w:vAlign w:val="bottom"/>
            <w:hideMark/>
          </w:tcPr>
          <w:p w14:paraId="7F6D2600"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Salário médio</w:t>
            </w:r>
          </w:p>
        </w:tc>
        <w:tc>
          <w:tcPr>
            <w:tcW w:w="1956" w:type="pct"/>
            <w:noWrap/>
            <w:vAlign w:val="bottom"/>
            <w:hideMark/>
          </w:tcPr>
          <w:p w14:paraId="1957BDD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R$ 9.144,60</w:t>
            </w:r>
          </w:p>
        </w:tc>
      </w:tr>
      <w:tr w:rsidR="000A55C6" w:rsidRPr="000B30DF" w14:paraId="43CF7CEA" w14:textId="77777777" w:rsidTr="000B30DF">
        <w:trPr>
          <w:trHeight w:val="255"/>
          <w:jc w:val="center"/>
        </w:trPr>
        <w:tc>
          <w:tcPr>
            <w:tcW w:w="3044" w:type="pct"/>
            <w:shd w:val="clear" w:color="000000" w:fill="1F3864"/>
            <w:noWrap/>
            <w:vAlign w:val="bottom"/>
            <w:hideMark/>
          </w:tcPr>
          <w:p w14:paraId="03DA8B69" w14:textId="77777777" w:rsidR="000A55C6" w:rsidRPr="000B30DF" w:rsidRDefault="000A55C6" w:rsidP="00493C2F">
            <w:pPr>
              <w:keepNext/>
              <w:suppressAutoHyphens w:val="0"/>
              <w:spacing w:after="0"/>
              <w:ind w:firstLine="0"/>
              <w:rPr>
                <w:rFonts w:ascii="Titillium Web" w:hAnsi="Titillium Web" w:cs="Arial"/>
                <w:b/>
                <w:bCs/>
                <w:color w:val="FFFFFF"/>
                <w:sz w:val="12"/>
                <w:szCs w:val="12"/>
              </w:rPr>
            </w:pPr>
            <w:r w:rsidRPr="000B30DF">
              <w:rPr>
                <w:rFonts w:ascii="Titillium Web" w:hAnsi="Titillium Web" w:cs="Arial"/>
                <w:b/>
                <w:bCs/>
                <w:color w:val="FFFFFF"/>
                <w:sz w:val="12"/>
                <w:szCs w:val="12"/>
              </w:rPr>
              <w:t>Total da folha de salários mensal</w:t>
            </w:r>
          </w:p>
        </w:tc>
        <w:tc>
          <w:tcPr>
            <w:tcW w:w="1956" w:type="pct"/>
            <w:shd w:val="clear" w:color="000000" w:fill="1F3864"/>
            <w:noWrap/>
            <w:vAlign w:val="bottom"/>
            <w:hideMark/>
          </w:tcPr>
          <w:p w14:paraId="7223004D"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R$ 134.105.548,20</w:t>
            </w:r>
          </w:p>
        </w:tc>
      </w:tr>
    </w:tbl>
    <w:p w14:paraId="09F7E910" w14:textId="77777777" w:rsidR="000A55C6" w:rsidRPr="000A55C6" w:rsidRDefault="000A55C6" w:rsidP="00493C2F">
      <w:pPr>
        <w:suppressAutoHyphens w:val="0"/>
        <w:spacing w:after="0"/>
        <w:ind w:firstLine="0"/>
        <w:rPr>
          <w:rFonts w:ascii="Titillium Web" w:hAnsi="Titillium Web" w:cs="Arial"/>
          <w:b/>
          <w:sz w:val="18"/>
          <w:szCs w:val="18"/>
          <w:lang w:val="en-US" w:eastAsia="en-US"/>
        </w:rPr>
      </w:pPr>
    </w:p>
    <w:p w14:paraId="06B4CC4E"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Aposentados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122"/>
        <w:gridCol w:w="2648"/>
      </w:tblGrid>
      <w:tr w:rsidR="000A55C6" w:rsidRPr="000A55C6" w14:paraId="641B58F6" w14:textId="77777777" w:rsidTr="000B30DF">
        <w:trPr>
          <w:trHeight w:val="255"/>
          <w:jc w:val="center"/>
        </w:trPr>
        <w:tc>
          <w:tcPr>
            <w:tcW w:w="3044" w:type="pct"/>
            <w:shd w:val="clear" w:color="000000" w:fill="1F3864"/>
            <w:noWrap/>
            <w:vAlign w:val="center"/>
            <w:hideMark/>
          </w:tcPr>
          <w:p w14:paraId="610E765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956" w:type="pct"/>
            <w:shd w:val="clear" w:color="000000" w:fill="1F3864"/>
            <w:noWrap/>
            <w:vAlign w:val="center"/>
            <w:hideMark/>
          </w:tcPr>
          <w:p w14:paraId="02DFF089"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Valores</w:t>
            </w:r>
          </w:p>
        </w:tc>
      </w:tr>
      <w:tr w:rsidR="000A55C6" w:rsidRPr="000A55C6" w14:paraId="6E2292A6" w14:textId="77777777" w:rsidTr="000B30DF">
        <w:trPr>
          <w:trHeight w:val="255"/>
          <w:jc w:val="center"/>
        </w:trPr>
        <w:tc>
          <w:tcPr>
            <w:tcW w:w="3044" w:type="pct"/>
            <w:noWrap/>
            <w:vAlign w:val="bottom"/>
            <w:hideMark/>
          </w:tcPr>
          <w:p w14:paraId="0830C11F"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População</w:t>
            </w:r>
          </w:p>
        </w:tc>
        <w:tc>
          <w:tcPr>
            <w:tcW w:w="1956" w:type="pct"/>
            <w:noWrap/>
            <w:vAlign w:val="bottom"/>
            <w:hideMark/>
          </w:tcPr>
          <w:p w14:paraId="516D6E0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19.021</w:t>
            </w:r>
          </w:p>
        </w:tc>
      </w:tr>
      <w:tr w:rsidR="000A55C6" w:rsidRPr="000A55C6" w14:paraId="487F91BC" w14:textId="77777777" w:rsidTr="000B30DF">
        <w:trPr>
          <w:trHeight w:val="255"/>
          <w:jc w:val="center"/>
        </w:trPr>
        <w:tc>
          <w:tcPr>
            <w:tcW w:w="3044" w:type="pct"/>
            <w:noWrap/>
            <w:vAlign w:val="bottom"/>
            <w:hideMark/>
          </w:tcPr>
          <w:p w14:paraId="3F60EC88"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Idade média atual</w:t>
            </w:r>
          </w:p>
        </w:tc>
        <w:tc>
          <w:tcPr>
            <w:tcW w:w="1956" w:type="pct"/>
            <w:noWrap/>
            <w:vAlign w:val="bottom"/>
            <w:hideMark/>
          </w:tcPr>
          <w:p w14:paraId="045EEB8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69,57</w:t>
            </w:r>
          </w:p>
        </w:tc>
      </w:tr>
      <w:tr w:rsidR="000A55C6" w:rsidRPr="000A55C6" w14:paraId="4CB34491" w14:textId="77777777" w:rsidTr="000B30DF">
        <w:trPr>
          <w:trHeight w:val="255"/>
          <w:jc w:val="center"/>
        </w:trPr>
        <w:tc>
          <w:tcPr>
            <w:tcW w:w="3044" w:type="pct"/>
            <w:noWrap/>
            <w:vAlign w:val="bottom"/>
            <w:hideMark/>
          </w:tcPr>
          <w:p w14:paraId="6106A965"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Benefício médio</w:t>
            </w:r>
          </w:p>
        </w:tc>
        <w:tc>
          <w:tcPr>
            <w:tcW w:w="1956" w:type="pct"/>
            <w:noWrap/>
            <w:vAlign w:val="bottom"/>
            <w:hideMark/>
          </w:tcPr>
          <w:p w14:paraId="579D68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R$ 7.763,08</w:t>
            </w:r>
          </w:p>
        </w:tc>
      </w:tr>
      <w:tr w:rsidR="000A55C6" w:rsidRPr="000A55C6" w14:paraId="7CF98691" w14:textId="77777777" w:rsidTr="000B30DF">
        <w:trPr>
          <w:trHeight w:val="255"/>
          <w:jc w:val="center"/>
        </w:trPr>
        <w:tc>
          <w:tcPr>
            <w:tcW w:w="3044" w:type="pct"/>
            <w:shd w:val="clear" w:color="000000" w:fill="1F3864"/>
            <w:noWrap/>
            <w:vAlign w:val="bottom"/>
            <w:hideMark/>
          </w:tcPr>
          <w:p w14:paraId="145A58ED" w14:textId="77777777" w:rsidR="000A55C6" w:rsidRPr="000B30DF" w:rsidRDefault="000A55C6" w:rsidP="00493C2F">
            <w:pPr>
              <w:keepNext/>
              <w:suppressAutoHyphens w:val="0"/>
              <w:spacing w:after="0"/>
              <w:ind w:firstLine="0"/>
              <w:rPr>
                <w:rFonts w:ascii="Titillium Web" w:hAnsi="Titillium Web" w:cs="Arial"/>
                <w:b/>
                <w:bCs/>
                <w:color w:val="FFFFFF"/>
                <w:sz w:val="12"/>
                <w:szCs w:val="12"/>
              </w:rPr>
            </w:pPr>
            <w:r w:rsidRPr="000B30DF">
              <w:rPr>
                <w:rFonts w:ascii="Titillium Web" w:hAnsi="Titillium Web" w:cs="Arial"/>
                <w:b/>
                <w:bCs/>
                <w:color w:val="FFFFFF"/>
                <w:sz w:val="12"/>
                <w:szCs w:val="12"/>
              </w:rPr>
              <w:t>Total da folha de benefícios mensal</w:t>
            </w:r>
          </w:p>
        </w:tc>
        <w:tc>
          <w:tcPr>
            <w:tcW w:w="1956" w:type="pct"/>
            <w:shd w:val="clear" w:color="000000" w:fill="1F3864"/>
            <w:noWrap/>
            <w:vAlign w:val="bottom"/>
            <w:hideMark/>
          </w:tcPr>
          <w:p w14:paraId="6912454D"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R$ 147.661.542,06</w:t>
            </w:r>
          </w:p>
        </w:tc>
      </w:tr>
    </w:tbl>
    <w:p w14:paraId="0BAC6296" w14:textId="77777777" w:rsidR="000A55C6" w:rsidRPr="000A55C6" w:rsidRDefault="000A55C6" w:rsidP="00493C2F">
      <w:pPr>
        <w:suppressAutoHyphens w:val="0"/>
        <w:spacing w:after="0"/>
        <w:ind w:firstLine="0"/>
        <w:rPr>
          <w:rFonts w:ascii="Titillium Web" w:hAnsi="Titillium Web" w:cs="Arial"/>
          <w:b/>
          <w:sz w:val="18"/>
          <w:szCs w:val="18"/>
          <w:lang w:val="en-US" w:eastAsia="en-US"/>
        </w:rPr>
      </w:pPr>
    </w:p>
    <w:p w14:paraId="6F4EDC59"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Pensões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122"/>
        <w:gridCol w:w="2648"/>
      </w:tblGrid>
      <w:tr w:rsidR="000A55C6" w:rsidRPr="000A55C6" w14:paraId="0173DA58" w14:textId="77777777" w:rsidTr="000B30DF">
        <w:trPr>
          <w:trHeight w:val="255"/>
          <w:jc w:val="center"/>
        </w:trPr>
        <w:tc>
          <w:tcPr>
            <w:tcW w:w="3044" w:type="pct"/>
            <w:shd w:val="clear" w:color="000000" w:fill="1F3864"/>
            <w:noWrap/>
            <w:vAlign w:val="center"/>
            <w:hideMark/>
          </w:tcPr>
          <w:p w14:paraId="3F682397"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956" w:type="pct"/>
            <w:shd w:val="clear" w:color="000000" w:fill="1F3864"/>
            <w:noWrap/>
            <w:vAlign w:val="center"/>
            <w:hideMark/>
          </w:tcPr>
          <w:p w14:paraId="192A2901"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Valores</w:t>
            </w:r>
          </w:p>
        </w:tc>
      </w:tr>
      <w:tr w:rsidR="000A55C6" w:rsidRPr="000A55C6" w14:paraId="6423F3AD" w14:textId="77777777" w:rsidTr="000B30DF">
        <w:trPr>
          <w:trHeight w:val="255"/>
          <w:jc w:val="center"/>
        </w:trPr>
        <w:tc>
          <w:tcPr>
            <w:tcW w:w="3044" w:type="pct"/>
            <w:noWrap/>
            <w:vAlign w:val="bottom"/>
            <w:hideMark/>
          </w:tcPr>
          <w:p w14:paraId="548C0050"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População</w:t>
            </w:r>
          </w:p>
        </w:tc>
        <w:tc>
          <w:tcPr>
            <w:tcW w:w="1956" w:type="pct"/>
            <w:noWrap/>
            <w:vAlign w:val="bottom"/>
            <w:hideMark/>
          </w:tcPr>
          <w:p w14:paraId="19F4EC8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3.011</w:t>
            </w:r>
          </w:p>
        </w:tc>
      </w:tr>
      <w:tr w:rsidR="000A55C6" w:rsidRPr="000A55C6" w14:paraId="403DC2F3" w14:textId="77777777" w:rsidTr="000B30DF">
        <w:trPr>
          <w:trHeight w:val="255"/>
          <w:jc w:val="center"/>
        </w:trPr>
        <w:tc>
          <w:tcPr>
            <w:tcW w:w="3044" w:type="pct"/>
            <w:noWrap/>
            <w:vAlign w:val="bottom"/>
            <w:hideMark/>
          </w:tcPr>
          <w:p w14:paraId="524829DC"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Idade média atual</w:t>
            </w:r>
          </w:p>
        </w:tc>
        <w:tc>
          <w:tcPr>
            <w:tcW w:w="1956" w:type="pct"/>
            <w:noWrap/>
            <w:vAlign w:val="bottom"/>
            <w:hideMark/>
          </w:tcPr>
          <w:p w14:paraId="357AB9F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71,15</w:t>
            </w:r>
          </w:p>
        </w:tc>
      </w:tr>
      <w:tr w:rsidR="000A55C6" w:rsidRPr="000A55C6" w14:paraId="47F025C4" w14:textId="77777777" w:rsidTr="000B30DF">
        <w:trPr>
          <w:trHeight w:val="255"/>
          <w:jc w:val="center"/>
        </w:trPr>
        <w:tc>
          <w:tcPr>
            <w:tcW w:w="3044" w:type="pct"/>
            <w:noWrap/>
            <w:vAlign w:val="bottom"/>
            <w:hideMark/>
          </w:tcPr>
          <w:p w14:paraId="1C6CCC48"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Benefício médio</w:t>
            </w:r>
          </w:p>
        </w:tc>
        <w:tc>
          <w:tcPr>
            <w:tcW w:w="1956" w:type="pct"/>
            <w:noWrap/>
            <w:vAlign w:val="bottom"/>
            <w:hideMark/>
          </w:tcPr>
          <w:p w14:paraId="14E59E2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R$ 4.913,84</w:t>
            </w:r>
          </w:p>
        </w:tc>
      </w:tr>
      <w:tr w:rsidR="000A55C6" w:rsidRPr="000A55C6" w14:paraId="53896418" w14:textId="77777777" w:rsidTr="000B30DF">
        <w:trPr>
          <w:trHeight w:val="255"/>
          <w:jc w:val="center"/>
        </w:trPr>
        <w:tc>
          <w:tcPr>
            <w:tcW w:w="3044" w:type="pct"/>
            <w:shd w:val="clear" w:color="000000" w:fill="1F3864"/>
            <w:noWrap/>
            <w:vAlign w:val="bottom"/>
            <w:hideMark/>
          </w:tcPr>
          <w:p w14:paraId="62E59882"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Total da folha de benefícios mensal</w:t>
            </w:r>
          </w:p>
        </w:tc>
        <w:tc>
          <w:tcPr>
            <w:tcW w:w="1956" w:type="pct"/>
            <w:shd w:val="clear" w:color="000000" w:fill="1F3864"/>
            <w:noWrap/>
            <w:vAlign w:val="bottom"/>
            <w:hideMark/>
          </w:tcPr>
          <w:p w14:paraId="1D1897EF"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 xml:space="preserve"> R$ 14.795.566,19 </w:t>
            </w:r>
          </w:p>
        </w:tc>
      </w:tr>
    </w:tbl>
    <w:p w14:paraId="58D1D65E" w14:textId="77777777" w:rsidR="000A55C6" w:rsidRPr="000A55C6" w:rsidRDefault="000A55C6" w:rsidP="00493C2F">
      <w:pPr>
        <w:suppressAutoHyphens w:val="0"/>
        <w:spacing w:after="0"/>
        <w:ind w:firstLine="0"/>
        <w:rPr>
          <w:rFonts w:ascii="Titillium Web" w:hAnsi="Titillium Web" w:cs="Arial"/>
          <w:b/>
          <w:sz w:val="18"/>
          <w:szCs w:val="18"/>
          <w:lang w:val="en-US" w:eastAsia="en-US"/>
        </w:rPr>
      </w:pPr>
    </w:p>
    <w:p w14:paraId="0519B256"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Total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4023"/>
        <w:gridCol w:w="2747"/>
      </w:tblGrid>
      <w:tr w:rsidR="000A55C6" w:rsidRPr="000A55C6" w14:paraId="026C754E" w14:textId="77777777" w:rsidTr="000B30DF">
        <w:trPr>
          <w:trHeight w:val="255"/>
          <w:jc w:val="center"/>
        </w:trPr>
        <w:tc>
          <w:tcPr>
            <w:tcW w:w="2971" w:type="pct"/>
            <w:shd w:val="clear" w:color="000000" w:fill="1F3864"/>
            <w:noWrap/>
            <w:vAlign w:val="center"/>
            <w:hideMark/>
          </w:tcPr>
          <w:p w14:paraId="45DB4D15"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2029" w:type="pct"/>
            <w:shd w:val="clear" w:color="000000" w:fill="1F3864"/>
            <w:noWrap/>
            <w:vAlign w:val="center"/>
            <w:hideMark/>
          </w:tcPr>
          <w:p w14:paraId="0928EF2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Valores</w:t>
            </w:r>
          </w:p>
        </w:tc>
      </w:tr>
      <w:tr w:rsidR="000A55C6" w:rsidRPr="000A55C6" w14:paraId="6BD735E9" w14:textId="77777777" w:rsidTr="000B30DF">
        <w:trPr>
          <w:trHeight w:val="255"/>
          <w:jc w:val="center"/>
        </w:trPr>
        <w:tc>
          <w:tcPr>
            <w:tcW w:w="2971" w:type="pct"/>
            <w:noWrap/>
            <w:vAlign w:val="bottom"/>
            <w:hideMark/>
          </w:tcPr>
          <w:p w14:paraId="15DCF0A7"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População</w:t>
            </w:r>
          </w:p>
        </w:tc>
        <w:tc>
          <w:tcPr>
            <w:tcW w:w="2029" w:type="pct"/>
            <w:noWrap/>
            <w:vAlign w:val="bottom"/>
            <w:hideMark/>
          </w:tcPr>
          <w:p w14:paraId="5808FCC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36.697</w:t>
            </w:r>
          </w:p>
        </w:tc>
      </w:tr>
      <w:tr w:rsidR="000A55C6" w:rsidRPr="000A55C6" w14:paraId="4BE8E2E8" w14:textId="77777777" w:rsidTr="000B30DF">
        <w:trPr>
          <w:trHeight w:val="255"/>
          <w:jc w:val="center"/>
        </w:trPr>
        <w:tc>
          <w:tcPr>
            <w:tcW w:w="2971" w:type="pct"/>
            <w:noWrap/>
            <w:vAlign w:val="bottom"/>
            <w:hideMark/>
          </w:tcPr>
          <w:p w14:paraId="3A3C2BFF"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Total da folha de salários e benefícios mensal</w:t>
            </w:r>
          </w:p>
        </w:tc>
        <w:tc>
          <w:tcPr>
            <w:tcW w:w="2029" w:type="pct"/>
            <w:noWrap/>
            <w:vAlign w:val="bottom"/>
            <w:hideMark/>
          </w:tcPr>
          <w:p w14:paraId="3170B55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R$ 296.562.656,45</w:t>
            </w:r>
          </w:p>
        </w:tc>
      </w:tr>
    </w:tbl>
    <w:p w14:paraId="4055A923"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O contingente populacional para cada um dos segmentos analisados apresentou a seguinte distribuição: </w:t>
      </w:r>
    </w:p>
    <w:p w14:paraId="314668CD" w14:textId="77777777" w:rsidR="000A55C6" w:rsidRPr="000A55C6" w:rsidRDefault="000A55C6" w:rsidP="00493C2F">
      <w:pPr>
        <w:keepNext/>
        <w:numPr>
          <w:ilvl w:val="0"/>
          <w:numId w:val="19"/>
        </w:numPr>
        <w:suppressAutoHyphens w:val="0"/>
        <w:spacing w:after="0"/>
        <w:ind w:left="0" w:hanging="357"/>
        <w:jc w:val="center"/>
        <w:outlineLvl w:val="4"/>
        <w:rPr>
          <w:rFonts w:ascii="Titillium Web" w:hAnsi="Titillium Web" w:cs="Arial"/>
          <w:b/>
          <w:caps/>
          <w:color w:val="632423"/>
          <w:spacing w:val="15"/>
          <w:sz w:val="18"/>
          <w:szCs w:val="18"/>
          <w:lang w:bidi="en-US"/>
        </w:rPr>
      </w:pPr>
      <w:r w:rsidRPr="000A55C6">
        <w:rPr>
          <w:rFonts w:ascii="Titillium Web" w:hAnsi="Titillium Web" w:cs="Arial"/>
          <w:b/>
          <w:caps/>
          <w:color w:val="632423"/>
          <w:spacing w:val="15"/>
          <w:sz w:val="18"/>
          <w:szCs w:val="18"/>
          <w:lang w:bidi="en-US"/>
        </w:rPr>
        <w:t>Distribuição da População Estudada por Segmento</w:t>
      </w:r>
    </w:p>
    <w:p w14:paraId="752F4614" w14:textId="26AD3FFB" w:rsidR="000A55C6" w:rsidRPr="000A55C6" w:rsidRDefault="003653EA" w:rsidP="000B30DF">
      <w:pPr>
        <w:keepLines/>
        <w:suppressAutoHyphens w:val="0"/>
        <w:spacing w:after="0"/>
        <w:ind w:firstLine="0"/>
        <w:jc w:val="center"/>
        <w:rPr>
          <w:rFonts w:ascii="Titillium Web" w:hAnsi="Titillium Web"/>
          <w:noProof/>
          <w:sz w:val="18"/>
          <w:szCs w:val="18"/>
          <w:lang w:val="en-US" w:eastAsia="en-US"/>
        </w:rPr>
      </w:pPr>
      <w:r w:rsidRPr="001C776B">
        <w:rPr>
          <w:rFonts w:ascii="Titillium Web" w:hAnsi="Titillium Web"/>
          <w:noProof/>
          <w:sz w:val="18"/>
          <w:szCs w:val="18"/>
          <w:lang w:val="en-US" w:eastAsia="en-US"/>
        </w:rPr>
        <w:drawing>
          <wp:inline distT="0" distB="0" distL="0" distR="0" wp14:anchorId="08FDFA64" wp14:editId="503F47AB">
            <wp:extent cx="6086475" cy="2886075"/>
            <wp:effectExtent l="0" t="0" r="0" b="0"/>
            <wp:docPr id="15"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1A063A7" w14:textId="77777777" w:rsidR="000A55C6" w:rsidRPr="000A55C6" w:rsidRDefault="000A55C6" w:rsidP="00493C2F">
      <w:pPr>
        <w:suppressAutoHyphens w:val="0"/>
        <w:spacing w:after="0"/>
        <w:ind w:firstLine="709"/>
        <w:jc w:val="both"/>
        <w:rPr>
          <w:rFonts w:ascii="Titillium Web" w:hAnsi="Titillium Web"/>
          <w:sz w:val="18"/>
          <w:szCs w:val="18"/>
          <w:lang w:eastAsia="en-US"/>
        </w:rPr>
      </w:pPr>
      <w:bookmarkStart w:id="107" w:name="_Hlk65918064"/>
      <w:r w:rsidRPr="000A55C6">
        <w:rPr>
          <w:rFonts w:ascii="Titillium Web" w:hAnsi="Titillium Web"/>
          <w:sz w:val="18"/>
          <w:szCs w:val="18"/>
          <w:lang w:eastAsia="en-US"/>
        </w:rPr>
        <w:t>Analisando a composição da população de servidores do Município de Belo Horizonte vinculados ao Fundo Financeiro - FUFIN, verifica-se que o total de aposentados e pensões representa uma parcela de 60,04%. Esta distribuição aponta para uma proporção de 0,67 servidores ativos para cada servidor inativo ou pensão, conforme demonstrado no quadro a seguir.</w:t>
      </w:r>
    </w:p>
    <w:bookmarkEnd w:id="107"/>
    <w:p w14:paraId="711BD734"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Proporção entre Servidores Ativos / Aposentados e Pensionistas </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73"/>
        <w:gridCol w:w="1716"/>
        <w:gridCol w:w="1717"/>
        <w:gridCol w:w="1864"/>
      </w:tblGrid>
      <w:tr w:rsidR="000A55C6" w:rsidRPr="000B30DF" w14:paraId="67C18535" w14:textId="77777777" w:rsidTr="000B30DF">
        <w:trPr>
          <w:trHeight w:val="255"/>
          <w:jc w:val="center"/>
        </w:trPr>
        <w:tc>
          <w:tcPr>
            <w:tcW w:w="1088" w:type="pct"/>
            <w:shd w:val="clear" w:color="000000" w:fill="1F3864"/>
            <w:noWrap/>
            <w:vAlign w:val="center"/>
            <w:hideMark/>
          </w:tcPr>
          <w:p w14:paraId="541BE86A"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267" w:type="pct"/>
            <w:shd w:val="clear" w:color="000000" w:fill="1F3864"/>
            <w:noWrap/>
            <w:vAlign w:val="center"/>
            <w:hideMark/>
          </w:tcPr>
          <w:p w14:paraId="4DB01488"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Ativos</w:t>
            </w:r>
          </w:p>
        </w:tc>
        <w:tc>
          <w:tcPr>
            <w:tcW w:w="1268" w:type="pct"/>
            <w:shd w:val="clear" w:color="000000" w:fill="1F3864"/>
            <w:noWrap/>
            <w:vAlign w:val="center"/>
            <w:hideMark/>
          </w:tcPr>
          <w:p w14:paraId="77108011"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Aposentados e Pensionistas</w:t>
            </w:r>
          </w:p>
        </w:tc>
        <w:tc>
          <w:tcPr>
            <w:tcW w:w="1377" w:type="pct"/>
            <w:shd w:val="clear" w:color="000000" w:fill="1F3864"/>
            <w:noWrap/>
            <w:vAlign w:val="center"/>
            <w:hideMark/>
          </w:tcPr>
          <w:p w14:paraId="4F0E0423"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Proporção Ativos / Aposentados e Pensionistas</w:t>
            </w:r>
          </w:p>
        </w:tc>
      </w:tr>
      <w:tr w:rsidR="000A55C6" w:rsidRPr="000B30DF" w14:paraId="6E21BFA2" w14:textId="77777777" w:rsidTr="000B30DF">
        <w:trPr>
          <w:trHeight w:val="255"/>
          <w:jc w:val="center"/>
        </w:trPr>
        <w:tc>
          <w:tcPr>
            <w:tcW w:w="1088" w:type="pct"/>
            <w:noWrap/>
            <w:vAlign w:val="bottom"/>
            <w:hideMark/>
          </w:tcPr>
          <w:p w14:paraId="062041F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Quantitativo</w:t>
            </w:r>
          </w:p>
        </w:tc>
        <w:tc>
          <w:tcPr>
            <w:tcW w:w="1267" w:type="pct"/>
            <w:noWrap/>
            <w:vAlign w:val="bottom"/>
            <w:hideMark/>
          </w:tcPr>
          <w:p w14:paraId="1E8E351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39,96%</w:t>
            </w:r>
          </w:p>
        </w:tc>
        <w:tc>
          <w:tcPr>
            <w:tcW w:w="1268" w:type="pct"/>
            <w:noWrap/>
            <w:vAlign w:val="bottom"/>
            <w:hideMark/>
          </w:tcPr>
          <w:p w14:paraId="509736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60,04%</w:t>
            </w:r>
          </w:p>
        </w:tc>
        <w:tc>
          <w:tcPr>
            <w:tcW w:w="1377" w:type="pct"/>
            <w:noWrap/>
            <w:vAlign w:val="bottom"/>
            <w:hideMark/>
          </w:tcPr>
          <w:p w14:paraId="5412BE7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0,67</w:t>
            </w:r>
          </w:p>
        </w:tc>
      </w:tr>
    </w:tbl>
    <w:p w14:paraId="1FC192F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O gráfico seguinte demonstra a evolução da população de servidores aposentados e pensionistas do Município de Belo Horizonte, vinculada ao Fundo Financeiro - FUFIN, prevista para as próximas décadas. Esta previsão é realizada considerando as possibilidades de desligamento que o grupo está sujeito, quais sejam: desligamento em atividade (rotatividade), benefícios de aposentadoria, invalidez ou desligamento por morte. </w:t>
      </w:r>
    </w:p>
    <w:p w14:paraId="603054AA" w14:textId="77777777" w:rsidR="000A55C6" w:rsidRPr="000A55C6" w:rsidRDefault="000A55C6" w:rsidP="00493C2F">
      <w:pPr>
        <w:keepNext/>
        <w:numPr>
          <w:ilvl w:val="0"/>
          <w:numId w:val="19"/>
        </w:numPr>
        <w:suppressAutoHyphens w:val="0"/>
        <w:spacing w:after="0"/>
        <w:ind w:left="0" w:hanging="357"/>
        <w:jc w:val="center"/>
        <w:outlineLvl w:val="4"/>
        <w:rPr>
          <w:rFonts w:ascii="Titillium Web" w:hAnsi="Titillium Web" w:cs="Arial"/>
          <w:b/>
          <w:caps/>
          <w:color w:val="632423"/>
          <w:spacing w:val="15"/>
          <w:sz w:val="18"/>
          <w:szCs w:val="18"/>
          <w:lang w:bidi="en-US"/>
        </w:rPr>
      </w:pPr>
      <w:r w:rsidRPr="000A55C6">
        <w:rPr>
          <w:rFonts w:ascii="Titillium Web" w:hAnsi="Titillium Web" w:cs="Arial"/>
          <w:b/>
          <w:caps/>
          <w:color w:val="632423"/>
          <w:spacing w:val="15"/>
          <w:sz w:val="18"/>
          <w:szCs w:val="18"/>
          <w:lang w:bidi="en-US"/>
        </w:rPr>
        <w:lastRenderedPageBreak/>
        <w:t>Projeção do Quantitativo de Servidores Aposentados e pensões</w:t>
      </w:r>
    </w:p>
    <w:p w14:paraId="392CE16A" w14:textId="0172D19E" w:rsidR="000A55C6" w:rsidRPr="000A55C6" w:rsidRDefault="003653EA" w:rsidP="000B30DF">
      <w:pPr>
        <w:widowControl w:val="0"/>
        <w:suppressAutoHyphens w:val="0"/>
        <w:spacing w:after="0"/>
        <w:ind w:firstLine="0"/>
        <w:jc w:val="center"/>
        <w:rPr>
          <w:rFonts w:ascii="Titillium Web" w:hAnsi="Titillium Web"/>
          <w:noProof/>
          <w:sz w:val="18"/>
          <w:szCs w:val="18"/>
          <w:lang w:val="en-US" w:eastAsia="en-US"/>
        </w:rPr>
      </w:pPr>
      <w:r w:rsidRPr="001C776B">
        <w:rPr>
          <w:rFonts w:ascii="Titillium Web" w:hAnsi="Titillium Web"/>
          <w:noProof/>
          <w:sz w:val="18"/>
          <w:szCs w:val="18"/>
          <w:lang w:val="en-US" w:eastAsia="en-US"/>
        </w:rPr>
        <w:drawing>
          <wp:inline distT="0" distB="0" distL="0" distR="0" wp14:anchorId="127B8DB8" wp14:editId="1AE294CA">
            <wp:extent cx="6111240" cy="2549525"/>
            <wp:effectExtent l="0" t="0" r="0" b="0"/>
            <wp:docPr id="16"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9D06951"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É importante considerar que, à medida que o tempo passa, o número de participantes em gozo de benefício aumenta, alterando significativamente tal proporção. Entretanto, como este Fundo está fechado a novos ingressos, seu crescimento é limitado, tendendo à extinção após atingir determinado volume de despesas. </w:t>
      </w:r>
    </w:p>
    <w:p w14:paraId="1B64F8A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Os gastos com pessoal por segmento estão representados conforme a seguinte composição:</w:t>
      </w:r>
    </w:p>
    <w:p w14:paraId="0BA50428" w14:textId="77777777" w:rsidR="000A55C6" w:rsidRPr="000A55C6" w:rsidRDefault="000A55C6" w:rsidP="00493C2F">
      <w:pPr>
        <w:keepNext/>
        <w:numPr>
          <w:ilvl w:val="0"/>
          <w:numId w:val="19"/>
        </w:numPr>
        <w:suppressAutoHyphens w:val="0"/>
        <w:spacing w:after="0"/>
        <w:ind w:left="0" w:hanging="357"/>
        <w:jc w:val="center"/>
        <w:outlineLvl w:val="5"/>
        <w:rPr>
          <w:rFonts w:ascii="Titillium Web" w:hAnsi="Titillium Web" w:cs="Arial"/>
          <w:b/>
          <w:caps/>
          <w:color w:val="632423"/>
          <w:spacing w:val="15"/>
          <w:sz w:val="18"/>
          <w:szCs w:val="18"/>
          <w:lang w:bidi="en-US"/>
        </w:rPr>
      </w:pPr>
      <w:r w:rsidRPr="000A55C6">
        <w:rPr>
          <w:rFonts w:ascii="Titillium Web" w:hAnsi="Titillium Web" w:cs="Arial"/>
          <w:b/>
          <w:caps/>
          <w:color w:val="632423"/>
          <w:spacing w:val="15"/>
          <w:sz w:val="18"/>
          <w:szCs w:val="18"/>
          <w:lang w:bidi="en-US"/>
        </w:rPr>
        <w:t>Composição da Despesa com Pessoal por Segmento</w:t>
      </w:r>
    </w:p>
    <w:p w14:paraId="549D16F2" w14:textId="6B407C9A" w:rsidR="000A55C6" w:rsidRPr="000A55C6" w:rsidRDefault="003653EA" w:rsidP="000B30DF">
      <w:pPr>
        <w:suppressAutoHyphens w:val="0"/>
        <w:spacing w:after="0"/>
        <w:ind w:firstLine="0"/>
        <w:jc w:val="center"/>
        <w:rPr>
          <w:rFonts w:ascii="Titillium Web" w:hAnsi="Titillium Web"/>
          <w:sz w:val="18"/>
          <w:szCs w:val="18"/>
        </w:rPr>
      </w:pPr>
      <w:r w:rsidRPr="001C776B">
        <w:rPr>
          <w:rFonts w:ascii="Titillium Web" w:hAnsi="Titillium Web"/>
          <w:noProof/>
          <w:sz w:val="18"/>
          <w:szCs w:val="18"/>
          <w:lang w:val="en-US" w:eastAsia="en-US"/>
        </w:rPr>
        <w:drawing>
          <wp:inline distT="0" distB="0" distL="0" distR="0" wp14:anchorId="28F898F2" wp14:editId="10D234CE">
            <wp:extent cx="6009640" cy="2809240"/>
            <wp:effectExtent l="0" t="0" r="0" b="0"/>
            <wp:docPr id="17"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986266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Considerando as informações descritas no gráfico anterior, verifica-se que a despesa atual com pagamento de benefícios previdenciários do RPPS do Município de Belo Horizonte representa 54,78% da folha total de pagamento dos segurados. </w:t>
      </w:r>
    </w:p>
    <w:p w14:paraId="1A7BBA6C" w14:textId="77777777" w:rsidR="000A55C6" w:rsidRPr="000A55C6" w:rsidRDefault="000A55C6" w:rsidP="00493C2F">
      <w:pPr>
        <w:keepNext/>
        <w:numPr>
          <w:ilvl w:val="0"/>
          <w:numId w:val="24"/>
        </w:numPr>
        <w:pBdr>
          <w:bottom w:val="single" w:sz="18" w:space="1" w:color="4BACC6"/>
        </w:pBdr>
        <w:suppressAutoHyphens w:val="0"/>
        <w:spacing w:after="0"/>
        <w:ind w:left="0" w:hanging="431"/>
        <w:rPr>
          <w:rFonts w:ascii="Titillium Web" w:eastAsia="MS Gothic" w:hAnsi="Titillium Web" w:cs="Segoe UI Light"/>
          <w:b/>
          <w:caps/>
          <w:color w:val="365F91"/>
          <w:kern w:val="28"/>
          <w:sz w:val="18"/>
          <w:szCs w:val="18"/>
          <w:lang w:bidi="pt-BR"/>
        </w:rPr>
      </w:pPr>
      <w:bookmarkStart w:id="108" w:name="_Toc233876598"/>
      <w:r w:rsidRPr="000A55C6">
        <w:rPr>
          <w:rFonts w:ascii="Titillium Web" w:eastAsia="MS Gothic" w:hAnsi="Titillium Web" w:cs="Segoe UI Light"/>
          <w:b/>
          <w:caps/>
          <w:color w:val="365F91"/>
          <w:kern w:val="28"/>
          <w:sz w:val="18"/>
          <w:szCs w:val="18"/>
          <w:lang w:bidi="pt-BR"/>
        </w:rPr>
        <w:t>Custos e Plano de Custeio – Custo Normal</w:t>
      </w:r>
      <w:bookmarkEnd w:id="108"/>
    </w:p>
    <w:p w14:paraId="17AB90E3"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Alíquota de contribuição normal é o percentual de contribuição, instituído em lei do Município, definido, a cada ano, para cobertura do custo normal e cujos valores são destinados à constituição de reservas com a finalidade de prover o pagamento de benefícios (Portaria nº 1.467/22).</w:t>
      </w:r>
    </w:p>
    <w:p w14:paraId="2BE20B2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Neste item, são analisados os custos e alíquotas do Plano de Custeio Vigente e do Plano de Custeio de Equilíbrio. </w:t>
      </w:r>
    </w:p>
    <w:p w14:paraId="19D314AA" w14:textId="77777777" w:rsidR="000A55C6" w:rsidRPr="000A55C6" w:rsidRDefault="000A55C6" w:rsidP="00493C2F">
      <w:pPr>
        <w:keepNext/>
        <w:numPr>
          <w:ilvl w:val="1"/>
          <w:numId w:val="24"/>
        </w:numPr>
        <w:pBdr>
          <w:bottom w:val="single" w:sz="18" w:space="1" w:color="4BACC6"/>
        </w:pBdr>
        <w:suppressAutoHyphens w:val="0"/>
        <w:spacing w:after="0"/>
        <w:ind w:left="0"/>
        <w:rPr>
          <w:rFonts w:ascii="Titillium Web" w:eastAsia="Calibri" w:hAnsi="Titillium Web"/>
          <w:b/>
          <w:color w:val="365F91"/>
          <w:kern w:val="28"/>
          <w:sz w:val="18"/>
          <w:szCs w:val="18"/>
          <w:lang w:bidi="pt-BR"/>
        </w:rPr>
      </w:pPr>
      <w:bookmarkStart w:id="109" w:name="_Toc233876599"/>
      <w:r w:rsidRPr="000A55C6">
        <w:rPr>
          <w:rFonts w:ascii="Titillium Web" w:eastAsia="Calibri" w:hAnsi="Titillium Web"/>
          <w:b/>
          <w:color w:val="365F91"/>
          <w:kern w:val="28"/>
          <w:sz w:val="18"/>
          <w:szCs w:val="18"/>
          <w:lang w:bidi="pt-BR"/>
        </w:rPr>
        <w:t>Alíquotas de Custeio Vigente – Custo Normal</w:t>
      </w:r>
      <w:bookmarkEnd w:id="109"/>
    </w:p>
    <w:p w14:paraId="51CC7F6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Neste item, avalia-se o resultado financeiro decorrente de receitas e despesas previdenciárias, tomando informações cadastrais posicionadas em </w:t>
      </w:r>
      <w:r w:rsidRPr="000A55C6">
        <w:rPr>
          <w:rFonts w:ascii="Titillium Web" w:hAnsi="Titillium Web" w:cs="Arial"/>
          <w:sz w:val="18"/>
          <w:szCs w:val="18"/>
          <w:lang w:eastAsia="en-US"/>
        </w:rPr>
        <w:t>julho de 2025</w:t>
      </w:r>
      <w:r w:rsidRPr="000A55C6">
        <w:rPr>
          <w:rFonts w:ascii="Titillium Web" w:hAnsi="Titillium Web"/>
          <w:sz w:val="18"/>
          <w:szCs w:val="18"/>
          <w:lang w:eastAsia="en-US"/>
        </w:rPr>
        <w:t xml:space="preserve"> e o custeio previsto em Lei para Fundo Financeiro - FUFIN, conforme descrito a seguir. </w:t>
      </w:r>
    </w:p>
    <w:p w14:paraId="2D402407"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Receitas Previdenciária do Fundo Financeiro - FUFIN</w:t>
      </w:r>
    </w:p>
    <w:tbl>
      <w:tblPr>
        <w:tblW w:w="6770" w:type="dxa"/>
        <w:jc w:val="center"/>
        <w:tblBorders>
          <w:bottom w:val="single" w:sz="12" w:space="0" w:color="0000FF"/>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962"/>
        <w:gridCol w:w="1454"/>
        <w:gridCol w:w="1209"/>
        <w:gridCol w:w="967"/>
        <w:gridCol w:w="1178"/>
      </w:tblGrid>
      <w:tr w:rsidR="000A55C6" w:rsidRPr="000B30DF" w14:paraId="4B3C85AA" w14:textId="77777777" w:rsidTr="000B30DF">
        <w:trPr>
          <w:trHeight w:val="255"/>
          <w:jc w:val="center"/>
        </w:trPr>
        <w:tc>
          <w:tcPr>
            <w:tcW w:w="1449" w:type="pct"/>
            <w:shd w:val="clear" w:color="000000" w:fill="1F3864"/>
            <w:noWrap/>
            <w:vAlign w:val="center"/>
            <w:hideMark/>
          </w:tcPr>
          <w:p w14:paraId="10B2EE52"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Discriminação</w:t>
            </w:r>
          </w:p>
        </w:tc>
        <w:tc>
          <w:tcPr>
            <w:tcW w:w="1074" w:type="pct"/>
            <w:shd w:val="clear" w:color="000000" w:fill="1F3864"/>
            <w:noWrap/>
            <w:vAlign w:val="center"/>
            <w:hideMark/>
          </w:tcPr>
          <w:p w14:paraId="3B6D8818"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Base de Cálculo</w:t>
            </w:r>
          </w:p>
        </w:tc>
        <w:tc>
          <w:tcPr>
            <w:tcW w:w="893" w:type="pct"/>
            <w:shd w:val="clear" w:color="000000" w:fill="1F3864"/>
            <w:noWrap/>
            <w:vAlign w:val="center"/>
            <w:hideMark/>
          </w:tcPr>
          <w:p w14:paraId="740AE56B"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Valor da Base de Cálculo</w:t>
            </w:r>
          </w:p>
        </w:tc>
        <w:tc>
          <w:tcPr>
            <w:tcW w:w="714" w:type="pct"/>
            <w:shd w:val="clear" w:color="000000" w:fill="1F3864"/>
            <w:noWrap/>
            <w:vAlign w:val="center"/>
            <w:hideMark/>
          </w:tcPr>
          <w:p w14:paraId="61103EDE"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Percentual de Contribuição</w:t>
            </w:r>
          </w:p>
        </w:tc>
        <w:tc>
          <w:tcPr>
            <w:tcW w:w="870" w:type="pct"/>
            <w:shd w:val="clear" w:color="000000" w:fill="1F3864"/>
            <w:noWrap/>
            <w:vAlign w:val="center"/>
            <w:hideMark/>
          </w:tcPr>
          <w:p w14:paraId="4748B45F" w14:textId="77777777" w:rsidR="000A55C6" w:rsidRPr="000B30DF" w:rsidRDefault="000A55C6" w:rsidP="00493C2F">
            <w:pPr>
              <w:keepNext/>
              <w:suppressAutoHyphens w:val="0"/>
              <w:spacing w:after="0"/>
              <w:ind w:firstLine="0"/>
              <w:jc w:val="center"/>
              <w:rPr>
                <w:rFonts w:ascii="Titillium Web" w:hAnsi="Titillium Web" w:cs="Arial"/>
                <w:b/>
                <w:bCs/>
                <w:color w:val="FFFFFF"/>
                <w:sz w:val="12"/>
                <w:szCs w:val="12"/>
              </w:rPr>
            </w:pPr>
            <w:r w:rsidRPr="000B30DF">
              <w:rPr>
                <w:rFonts w:ascii="Titillium Web" w:hAnsi="Titillium Web" w:cs="Arial"/>
                <w:b/>
                <w:bCs/>
                <w:color w:val="FFFFFF"/>
                <w:sz w:val="12"/>
                <w:szCs w:val="12"/>
              </w:rPr>
              <w:t>Receita</w:t>
            </w:r>
          </w:p>
        </w:tc>
      </w:tr>
      <w:tr w:rsidR="000A55C6" w:rsidRPr="000B30DF" w14:paraId="0A23725C" w14:textId="77777777" w:rsidTr="000B30DF">
        <w:trPr>
          <w:trHeight w:val="255"/>
          <w:jc w:val="center"/>
        </w:trPr>
        <w:tc>
          <w:tcPr>
            <w:tcW w:w="1449" w:type="pct"/>
            <w:noWrap/>
            <w:vAlign w:val="bottom"/>
            <w:hideMark/>
          </w:tcPr>
          <w:p w14:paraId="6BE0ACD6"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Servidores Ativos</w:t>
            </w:r>
          </w:p>
        </w:tc>
        <w:tc>
          <w:tcPr>
            <w:tcW w:w="1074" w:type="pct"/>
            <w:noWrap/>
            <w:vAlign w:val="bottom"/>
            <w:hideMark/>
          </w:tcPr>
          <w:p w14:paraId="25538508"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Folha de salários</w:t>
            </w:r>
          </w:p>
        </w:tc>
        <w:tc>
          <w:tcPr>
            <w:tcW w:w="893" w:type="pct"/>
            <w:noWrap/>
            <w:vAlign w:val="bottom"/>
            <w:hideMark/>
          </w:tcPr>
          <w:p w14:paraId="10233DF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R$ 134.105.548,20 </w:t>
            </w:r>
          </w:p>
        </w:tc>
        <w:tc>
          <w:tcPr>
            <w:tcW w:w="714" w:type="pct"/>
            <w:noWrap/>
            <w:vAlign w:val="bottom"/>
            <w:hideMark/>
          </w:tcPr>
          <w:p w14:paraId="330D70E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14,00%</w:t>
            </w:r>
          </w:p>
        </w:tc>
        <w:tc>
          <w:tcPr>
            <w:tcW w:w="870" w:type="pct"/>
            <w:noWrap/>
            <w:vAlign w:val="bottom"/>
            <w:hideMark/>
          </w:tcPr>
          <w:p w14:paraId="25B0C93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R$ 18.774.776,75 </w:t>
            </w:r>
          </w:p>
        </w:tc>
      </w:tr>
      <w:tr w:rsidR="000A55C6" w:rsidRPr="000B30DF" w14:paraId="0876D95E" w14:textId="77777777" w:rsidTr="000B30DF">
        <w:trPr>
          <w:trHeight w:val="255"/>
          <w:jc w:val="center"/>
        </w:trPr>
        <w:tc>
          <w:tcPr>
            <w:tcW w:w="1449" w:type="pct"/>
            <w:noWrap/>
            <w:vAlign w:val="bottom"/>
            <w:hideMark/>
          </w:tcPr>
          <w:p w14:paraId="0CE6FC2E"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Servidores aposentados</w:t>
            </w:r>
          </w:p>
        </w:tc>
        <w:tc>
          <w:tcPr>
            <w:tcW w:w="1074" w:type="pct"/>
            <w:noWrap/>
            <w:vAlign w:val="bottom"/>
            <w:hideMark/>
          </w:tcPr>
          <w:p w14:paraId="1465328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Valor que excede teto do INSS - aposentados</w:t>
            </w:r>
          </w:p>
        </w:tc>
        <w:tc>
          <w:tcPr>
            <w:tcW w:w="893" w:type="pct"/>
            <w:noWrap/>
            <w:vAlign w:val="bottom"/>
            <w:hideMark/>
          </w:tcPr>
          <w:p w14:paraId="094F1E6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R$ 39.489.090,33 </w:t>
            </w:r>
          </w:p>
        </w:tc>
        <w:tc>
          <w:tcPr>
            <w:tcW w:w="714" w:type="pct"/>
            <w:noWrap/>
            <w:vAlign w:val="bottom"/>
            <w:hideMark/>
          </w:tcPr>
          <w:p w14:paraId="3B4E67A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14,00%</w:t>
            </w:r>
          </w:p>
        </w:tc>
        <w:tc>
          <w:tcPr>
            <w:tcW w:w="870" w:type="pct"/>
            <w:noWrap/>
            <w:vAlign w:val="bottom"/>
            <w:hideMark/>
          </w:tcPr>
          <w:p w14:paraId="49EC474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R$ 5.528.472,65 </w:t>
            </w:r>
          </w:p>
        </w:tc>
      </w:tr>
      <w:tr w:rsidR="000A55C6" w:rsidRPr="000B30DF" w14:paraId="47481AB2" w14:textId="77777777" w:rsidTr="000B30DF">
        <w:trPr>
          <w:trHeight w:val="255"/>
          <w:jc w:val="center"/>
        </w:trPr>
        <w:tc>
          <w:tcPr>
            <w:tcW w:w="1449" w:type="pct"/>
            <w:noWrap/>
            <w:vAlign w:val="bottom"/>
            <w:hideMark/>
          </w:tcPr>
          <w:p w14:paraId="527DA092"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Pensionistas</w:t>
            </w:r>
          </w:p>
        </w:tc>
        <w:tc>
          <w:tcPr>
            <w:tcW w:w="1074" w:type="pct"/>
            <w:noWrap/>
            <w:vAlign w:val="bottom"/>
            <w:hideMark/>
          </w:tcPr>
          <w:p w14:paraId="3885EE6F"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Valor que excede teto do INSS - Pensionistas</w:t>
            </w:r>
          </w:p>
        </w:tc>
        <w:tc>
          <w:tcPr>
            <w:tcW w:w="893" w:type="pct"/>
            <w:noWrap/>
            <w:vAlign w:val="bottom"/>
            <w:hideMark/>
          </w:tcPr>
          <w:p w14:paraId="0518F9A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R$ 3.661.827,32 </w:t>
            </w:r>
          </w:p>
        </w:tc>
        <w:tc>
          <w:tcPr>
            <w:tcW w:w="714" w:type="pct"/>
            <w:noWrap/>
            <w:vAlign w:val="bottom"/>
            <w:hideMark/>
          </w:tcPr>
          <w:p w14:paraId="2A2E7A00"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14,00%</w:t>
            </w:r>
          </w:p>
        </w:tc>
        <w:tc>
          <w:tcPr>
            <w:tcW w:w="870" w:type="pct"/>
            <w:noWrap/>
            <w:vAlign w:val="bottom"/>
            <w:hideMark/>
          </w:tcPr>
          <w:p w14:paraId="540B0EE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R$ 512.655,82 </w:t>
            </w:r>
          </w:p>
        </w:tc>
      </w:tr>
      <w:tr w:rsidR="000A55C6" w:rsidRPr="000B30DF" w14:paraId="4C85CC9D" w14:textId="77777777" w:rsidTr="000B30DF">
        <w:trPr>
          <w:trHeight w:val="255"/>
          <w:jc w:val="center"/>
        </w:trPr>
        <w:tc>
          <w:tcPr>
            <w:tcW w:w="1449" w:type="pct"/>
            <w:noWrap/>
            <w:vAlign w:val="bottom"/>
            <w:hideMark/>
          </w:tcPr>
          <w:p w14:paraId="343509E3"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Município - CN</w:t>
            </w:r>
          </w:p>
        </w:tc>
        <w:tc>
          <w:tcPr>
            <w:tcW w:w="1074" w:type="pct"/>
            <w:noWrap/>
            <w:vAlign w:val="bottom"/>
            <w:hideMark/>
          </w:tcPr>
          <w:p w14:paraId="71C92087"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Folha de salários</w:t>
            </w:r>
          </w:p>
        </w:tc>
        <w:tc>
          <w:tcPr>
            <w:tcW w:w="893" w:type="pct"/>
            <w:noWrap/>
            <w:vAlign w:val="bottom"/>
            <w:hideMark/>
          </w:tcPr>
          <w:p w14:paraId="4BF1DDCB"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R$ 134.105.548,20 </w:t>
            </w:r>
          </w:p>
        </w:tc>
        <w:tc>
          <w:tcPr>
            <w:tcW w:w="714" w:type="pct"/>
            <w:noWrap/>
            <w:vAlign w:val="bottom"/>
            <w:hideMark/>
          </w:tcPr>
          <w:p w14:paraId="18D68D3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21,53%</w:t>
            </w:r>
          </w:p>
        </w:tc>
        <w:tc>
          <w:tcPr>
            <w:tcW w:w="870" w:type="pct"/>
            <w:noWrap/>
            <w:vAlign w:val="bottom"/>
            <w:hideMark/>
          </w:tcPr>
          <w:p w14:paraId="79F5247D"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R$ 28.872.924,53 </w:t>
            </w:r>
          </w:p>
        </w:tc>
      </w:tr>
      <w:tr w:rsidR="000A55C6" w:rsidRPr="000B30DF" w14:paraId="51938532" w14:textId="77777777" w:rsidTr="000B30DF">
        <w:trPr>
          <w:trHeight w:val="255"/>
          <w:jc w:val="center"/>
        </w:trPr>
        <w:tc>
          <w:tcPr>
            <w:tcW w:w="1449" w:type="pct"/>
            <w:noWrap/>
            <w:vAlign w:val="bottom"/>
            <w:hideMark/>
          </w:tcPr>
          <w:p w14:paraId="440790F4"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Município - CS</w:t>
            </w:r>
          </w:p>
        </w:tc>
        <w:tc>
          <w:tcPr>
            <w:tcW w:w="1074" w:type="pct"/>
            <w:noWrap/>
            <w:vAlign w:val="bottom"/>
            <w:hideMark/>
          </w:tcPr>
          <w:p w14:paraId="7150CC63"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Folha de salários</w:t>
            </w:r>
          </w:p>
        </w:tc>
        <w:tc>
          <w:tcPr>
            <w:tcW w:w="893" w:type="pct"/>
            <w:noWrap/>
            <w:vAlign w:val="bottom"/>
            <w:hideMark/>
          </w:tcPr>
          <w:p w14:paraId="43BDD372"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R$ 134.105.548,20 </w:t>
            </w:r>
          </w:p>
        </w:tc>
        <w:tc>
          <w:tcPr>
            <w:tcW w:w="714" w:type="pct"/>
            <w:noWrap/>
            <w:vAlign w:val="bottom"/>
            <w:hideMark/>
          </w:tcPr>
          <w:p w14:paraId="6465A264"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0,00%</w:t>
            </w:r>
          </w:p>
        </w:tc>
        <w:tc>
          <w:tcPr>
            <w:tcW w:w="870" w:type="pct"/>
            <w:noWrap/>
            <w:vAlign w:val="bottom"/>
            <w:hideMark/>
          </w:tcPr>
          <w:p w14:paraId="2A13B856"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R$ 0,00 </w:t>
            </w:r>
          </w:p>
        </w:tc>
      </w:tr>
      <w:tr w:rsidR="000A55C6" w:rsidRPr="000B30DF" w14:paraId="4F17868D" w14:textId="77777777" w:rsidTr="000B30DF">
        <w:trPr>
          <w:trHeight w:val="255"/>
          <w:jc w:val="center"/>
        </w:trPr>
        <w:tc>
          <w:tcPr>
            <w:tcW w:w="1449" w:type="pct"/>
            <w:noWrap/>
            <w:vAlign w:val="bottom"/>
            <w:hideMark/>
          </w:tcPr>
          <w:p w14:paraId="2369B3B8" w14:textId="77777777" w:rsidR="000A55C6" w:rsidRPr="000B30DF" w:rsidRDefault="000A55C6" w:rsidP="00493C2F">
            <w:pPr>
              <w:keepNext/>
              <w:suppressAutoHyphens w:val="0"/>
              <w:spacing w:after="0"/>
              <w:ind w:firstLine="0"/>
              <w:rPr>
                <w:rFonts w:ascii="Titillium Web" w:hAnsi="Titillium Web" w:cs="Arial"/>
                <w:b/>
                <w:bCs/>
                <w:color w:val="000000"/>
                <w:sz w:val="12"/>
                <w:szCs w:val="12"/>
              </w:rPr>
            </w:pPr>
            <w:r w:rsidRPr="000B30DF">
              <w:rPr>
                <w:rFonts w:ascii="Titillium Web" w:hAnsi="Titillium Web" w:cs="Arial"/>
                <w:b/>
                <w:bCs/>
                <w:color w:val="000000"/>
                <w:sz w:val="12"/>
                <w:szCs w:val="12"/>
              </w:rPr>
              <w:t>Total Receita de Contribuição</w:t>
            </w:r>
          </w:p>
        </w:tc>
        <w:tc>
          <w:tcPr>
            <w:tcW w:w="1074" w:type="pct"/>
            <w:noWrap/>
            <w:vAlign w:val="bottom"/>
            <w:hideMark/>
          </w:tcPr>
          <w:p w14:paraId="29206A8B" w14:textId="77777777" w:rsidR="000A55C6" w:rsidRPr="000B30DF" w:rsidRDefault="000A55C6" w:rsidP="00493C2F">
            <w:pPr>
              <w:keepNext/>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 </w:t>
            </w:r>
          </w:p>
        </w:tc>
        <w:tc>
          <w:tcPr>
            <w:tcW w:w="893" w:type="pct"/>
            <w:noWrap/>
            <w:vAlign w:val="bottom"/>
            <w:hideMark/>
          </w:tcPr>
          <w:p w14:paraId="5BA42206" w14:textId="77777777" w:rsidR="000A55C6" w:rsidRPr="000B30DF" w:rsidRDefault="000A55C6" w:rsidP="00493C2F">
            <w:pPr>
              <w:keepNext/>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 </w:t>
            </w:r>
          </w:p>
        </w:tc>
        <w:tc>
          <w:tcPr>
            <w:tcW w:w="714" w:type="pct"/>
            <w:noWrap/>
            <w:vAlign w:val="bottom"/>
            <w:hideMark/>
          </w:tcPr>
          <w:p w14:paraId="42BA1D9E" w14:textId="77777777" w:rsidR="000A55C6" w:rsidRPr="000B30DF" w:rsidRDefault="000A55C6" w:rsidP="00493C2F">
            <w:pPr>
              <w:keepNext/>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 </w:t>
            </w:r>
          </w:p>
        </w:tc>
        <w:tc>
          <w:tcPr>
            <w:tcW w:w="870" w:type="pct"/>
            <w:noWrap/>
            <w:vAlign w:val="bottom"/>
            <w:hideMark/>
          </w:tcPr>
          <w:p w14:paraId="790EFD47" w14:textId="77777777" w:rsidR="000A55C6" w:rsidRPr="000B30DF" w:rsidRDefault="000A55C6" w:rsidP="00493C2F">
            <w:pPr>
              <w:keepNext/>
              <w:suppressAutoHyphens w:val="0"/>
              <w:spacing w:after="0"/>
              <w:ind w:firstLine="0"/>
              <w:jc w:val="center"/>
              <w:rPr>
                <w:rFonts w:ascii="Titillium Web" w:hAnsi="Titillium Web" w:cs="Arial"/>
                <w:b/>
                <w:bCs/>
                <w:color w:val="000000"/>
                <w:sz w:val="12"/>
                <w:szCs w:val="12"/>
              </w:rPr>
            </w:pPr>
            <w:r w:rsidRPr="000B30DF">
              <w:rPr>
                <w:rFonts w:ascii="Titillium Web" w:hAnsi="Titillium Web" w:cs="Arial"/>
                <w:b/>
                <w:bCs/>
                <w:color w:val="000000"/>
                <w:sz w:val="12"/>
                <w:szCs w:val="12"/>
              </w:rPr>
              <w:t xml:space="preserve">R$ 53.688.829,75 </w:t>
            </w:r>
          </w:p>
        </w:tc>
      </w:tr>
      <w:tr w:rsidR="000A55C6" w:rsidRPr="000B30DF" w14:paraId="59DE1CCF" w14:textId="77777777" w:rsidTr="000B30DF">
        <w:trPr>
          <w:trHeight w:val="255"/>
          <w:jc w:val="center"/>
        </w:trPr>
        <w:tc>
          <w:tcPr>
            <w:tcW w:w="1449" w:type="pct"/>
            <w:noWrap/>
            <w:vAlign w:val="bottom"/>
            <w:hideMark/>
          </w:tcPr>
          <w:p w14:paraId="5491AF81"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 xml:space="preserve">Município - </w:t>
            </w:r>
            <w:proofErr w:type="spellStart"/>
            <w:r w:rsidRPr="000B30DF">
              <w:rPr>
                <w:rFonts w:ascii="Titillium Web" w:hAnsi="Titillium Web" w:cs="Arial"/>
                <w:color w:val="000000"/>
                <w:sz w:val="12"/>
                <w:szCs w:val="12"/>
              </w:rPr>
              <w:t>Tx</w:t>
            </w:r>
            <w:proofErr w:type="spellEnd"/>
            <w:r w:rsidRPr="000B30DF">
              <w:rPr>
                <w:rFonts w:ascii="Titillium Web" w:hAnsi="Titillium Web" w:cs="Arial"/>
                <w:color w:val="000000"/>
                <w:sz w:val="12"/>
                <w:szCs w:val="12"/>
              </w:rPr>
              <w:t xml:space="preserve"> de Administração</w:t>
            </w:r>
          </w:p>
        </w:tc>
        <w:tc>
          <w:tcPr>
            <w:tcW w:w="1074" w:type="pct"/>
            <w:noWrap/>
            <w:vAlign w:val="bottom"/>
            <w:hideMark/>
          </w:tcPr>
          <w:p w14:paraId="7406D15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Folha de salários</w:t>
            </w:r>
          </w:p>
        </w:tc>
        <w:tc>
          <w:tcPr>
            <w:tcW w:w="893" w:type="pct"/>
            <w:noWrap/>
            <w:vAlign w:val="bottom"/>
            <w:hideMark/>
          </w:tcPr>
          <w:p w14:paraId="449AAD09"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R$ 134.105.548,20 </w:t>
            </w:r>
          </w:p>
        </w:tc>
        <w:tc>
          <w:tcPr>
            <w:tcW w:w="714" w:type="pct"/>
            <w:noWrap/>
            <w:vAlign w:val="bottom"/>
            <w:hideMark/>
          </w:tcPr>
          <w:p w14:paraId="7CECFA6C"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0,47%</w:t>
            </w:r>
          </w:p>
        </w:tc>
        <w:tc>
          <w:tcPr>
            <w:tcW w:w="870" w:type="pct"/>
            <w:noWrap/>
            <w:vAlign w:val="bottom"/>
            <w:hideMark/>
          </w:tcPr>
          <w:p w14:paraId="2A4FFE5E"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R$ 630.296,08 </w:t>
            </w:r>
          </w:p>
        </w:tc>
      </w:tr>
      <w:tr w:rsidR="000A55C6" w:rsidRPr="000B30DF" w14:paraId="1B98AA0F" w14:textId="77777777" w:rsidTr="000B30DF">
        <w:trPr>
          <w:trHeight w:val="255"/>
          <w:jc w:val="center"/>
        </w:trPr>
        <w:tc>
          <w:tcPr>
            <w:tcW w:w="1449" w:type="pct"/>
            <w:noWrap/>
            <w:vAlign w:val="bottom"/>
            <w:hideMark/>
          </w:tcPr>
          <w:p w14:paraId="39042809" w14:textId="77777777" w:rsidR="000A55C6" w:rsidRPr="000B30DF" w:rsidRDefault="000A55C6" w:rsidP="00493C2F">
            <w:pPr>
              <w:keepNext/>
              <w:suppressAutoHyphens w:val="0"/>
              <w:spacing w:after="0"/>
              <w:ind w:firstLine="0"/>
              <w:rPr>
                <w:rFonts w:ascii="Titillium Web" w:hAnsi="Titillium Web" w:cs="Arial"/>
                <w:color w:val="000000"/>
                <w:sz w:val="12"/>
                <w:szCs w:val="12"/>
              </w:rPr>
            </w:pPr>
            <w:r w:rsidRPr="000B30DF">
              <w:rPr>
                <w:rFonts w:ascii="Titillium Web" w:hAnsi="Titillium Web" w:cs="Arial"/>
                <w:color w:val="000000"/>
                <w:sz w:val="12"/>
                <w:szCs w:val="12"/>
              </w:rPr>
              <w:t>Total de Receita</w:t>
            </w:r>
          </w:p>
        </w:tc>
        <w:tc>
          <w:tcPr>
            <w:tcW w:w="1074" w:type="pct"/>
            <w:noWrap/>
            <w:vAlign w:val="bottom"/>
            <w:hideMark/>
          </w:tcPr>
          <w:p w14:paraId="6F80BE41"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w:t>
            </w:r>
          </w:p>
        </w:tc>
        <w:tc>
          <w:tcPr>
            <w:tcW w:w="893" w:type="pct"/>
            <w:noWrap/>
            <w:vAlign w:val="bottom"/>
            <w:hideMark/>
          </w:tcPr>
          <w:p w14:paraId="390FAD6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w:t>
            </w:r>
          </w:p>
        </w:tc>
        <w:tc>
          <w:tcPr>
            <w:tcW w:w="714" w:type="pct"/>
            <w:noWrap/>
            <w:vAlign w:val="bottom"/>
            <w:hideMark/>
          </w:tcPr>
          <w:p w14:paraId="297C8145"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w:t>
            </w:r>
          </w:p>
        </w:tc>
        <w:tc>
          <w:tcPr>
            <w:tcW w:w="870" w:type="pct"/>
            <w:noWrap/>
            <w:vAlign w:val="bottom"/>
            <w:hideMark/>
          </w:tcPr>
          <w:p w14:paraId="2877EBAA" w14:textId="77777777" w:rsidR="000A55C6" w:rsidRPr="000B30DF" w:rsidRDefault="000A55C6" w:rsidP="00493C2F">
            <w:pPr>
              <w:keepNext/>
              <w:suppressAutoHyphens w:val="0"/>
              <w:spacing w:after="0"/>
              <w:ind w:firstLine="0"/>
              <w:jc w:val="center"/>
              <w:rPr>
                <w:rFonts w:ascii="Titillium Web" w:hAnsi="Titillium Web" w:cs="Arial"/>
                <w:color w:val="000000"/>
                <w:sz w:val="12"/>
                <w:szCs w:val="12"/>
              </w:rPr>
            </w:pPr>
            <w:r w:rsidRPr="000B30DF">
              <w:rPr>
                <w:rFonts w:ascii="Titillium Web" w:hAnsi="Titillium Web" w:cs="Arial"/>
                <w:color w:val="000000"/>
                <w:sz w:val="12"/>
                <w:szCs w:val="12"/>
              </w:rPr>
              <w:t xml:space="preserve">R$ 54.319.125,82 </w:t>
            </w:r>
          </w:p>
        </w:tc>
      </w:tr>
    </w:tbl>
    <w:p w14:paraId="4AC0B7FF" w14:textId="77777777" w:rsidR="000A55C6" w:rsidRPr="000A55C6" w:rsidRDefault="000A55C6" w:rsidP="00493C2F">
      <w:pPr>
        <w:suppressAutoHyphens w:val="0"/>
        <w:spacing w:after="0"/>
        <w:ind w:firstLine="0"/>
        <w:rPr>
          <w:rFonts w:ascii="Titillium Web" w:hAnsi="Titillium Web"/>
          <w:sz w:val="18"/>
          <w:szCs w:val="18"/>
          <w:lang w:val="en-US" w:eastAsia="en-US"/>
        </w:rPr>
      </w:pPr>
    </w:p>
    <w:p w14:paraId="5E5F947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Ao confrontar receitas e despesas, constata-se o seguinte fluxo financeiro:</w:t>
      </w:r>
    </w:p>
    <w:p w14:paraId="13CF897A"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Receitas e despesas em 2025 (estimativa mensal)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059"/>
        <w:gridCol w:w="2166"/>
        <w:gridCol w:w="1545"/>
      </w:tblGrid>
      <w:tr w:rsidR="000A55C6" w:rsidRPr="004D19C6" w14:paraId="55183794" w14:textId="77777777" w:rsidTr="004D19C6">
        <w:trPr>
          <w:trHeight w:val="255"/>
          <w:jc w:val="center"/>
        </w:trPr>
        <w:tc>
          <w:tcPr>
            <w:tcW w:w="2259" w:type="pct"/>
            <w:shd w:val="clear" w:color="000000" w:fill="1F3864"/>
            <w:noWrap/>
            <w:vAlign w:val="bottom"/>
            <w:hideMark/>
          </w:tcPr>
          <w:p w14:paraId="1BD9C48C" w14:textId="77777777" w:rsidR="000A55C6" w:rsidRPr="004D19C6" w:rsidRDefault="000A55C6" w:rsidP="00493C2F">
            <w:pPr>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Discriminação</w:t>
            </w:r>
          </w:p>
        </w:tc>
        <w:tc>
          <w:tcPr>
            <w:tcW w:w="2741" w:type="pct"/>
            <w:gridSpan w:val="2"/>
            <w:shd w:val="clear" w:color="000000" w:fill="1F3864"/>
            <w:noWrap/>
            <w:vAlign w:val="bottom"/>
            <w:hideMark/>
          </w:tcPr>
          <w:p w14:paraId="0C55DD52" w14:textId="77777777" w:rsidR="000A55C6" w:rsidRPr="004D19C6" w:rsidRDefault="000A55C6" w:rsidP="00493C2F">
            <w:pPr>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Total</w:t>
            </w:r>
          </w:p>
        </w:tc>
      </w:tr>
      <w:tr w:rsidR="000A55C6" w:rsidRPr="004D19C6" w14:paraId="0A2A5331" w14:textId="77777777" w:rsidTr="004D19C6">
        <w:trPr>
          <w:trHeight w:val="255"/>
          <w:jc w:val="center"/>
        </w:trPr>
        <w:tc>
          <w:tcPr>
            <w:tcW w:w="2259" w:type="pct"/>
            <w:noWrap/>
            <w:vAlign w:val="bottom"/>
            <w:hideMark/>
          </w:tcPr>
          <w:p w14:paraId="1D1909BA" w14:textId="77777777" w:rsidR="000A55C6" w:rsidRPr="004D19C6" w:rsidRDefault="000A55C6" w:rsidP="00493C2F">
            <w:pPr>
              <w:suppressAutoHyphens w:val="0"/>
              <w:spacing w:after="0"/>
              <w:ind w:firstLine="0"/>
              <w:rPr>
                <w:rFonts w:ascii="Titillium Web" w:hAnsi="Titillium Web" w:cs="Arial"/>
                <w:color w:val="000000"/>
                <w:sz w:val="12"/>
                <w:szCs w:val="12"/>
              </w:rPr>
            </w:pPr>
            <w:r w:rsidRPr="004D19C6">
              <w:rPr>
                <w:rFonts w:ascii="Titillium Web" w:hAnsi="Titillium Web" w:cs="Arial"/>
                <w:color w:val="000000"/>
                <w:sz w:val="12"/>
                <w:szCs w:val="12"/>
              </w:rPr>
              <w:t>Total de receita de contribuição</w:t>
            </w:r>
          </w:p>
        </w:tc>
        <w:tc>
          <w:tcPr>
            <w:tcW w:w="2741" w:type="pct"/>
            <w:gridSpan w:val="2"/>
            <w:noWrap/>
            <w:vAlign w:val="bottom"/>
            <w:hideMark/>
          </w:tcPr>
          <w:p w14:paraId="6496D9B1" w14:textId="77777777" w:rsidR="000A55C6" w:rsidRPr="004D19C6" w:rsidRDefault="000A55C6" w:rsidP="00493C2F">
            <w:pPr>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 xml:space="preserve">R$53.688.829,75 </w:t>
            </w:r>
          </w:p>
        </w:tc>
      </w:tr>
      <w:tr w:rsidR="000A55C6" w:rsidRPr="004D19C6" w14:paraId="609C880E" w14:textId="77777777" w:rsidTr="004D19C6">
        <w:trPr>
          <w:trHeight w:val="255"/>
          <w:jc w:val="center"/>
        </w:trPr>
        <w:tc>
          <w:tcPr>
            <w:tcW w:w="2259" w:type="pct"/>
            <w:noWrap/>
            <w:vAlign w:val="center"/>
            <w:hideMark/>
          </w:tcPr>
          <w:p w14:paraId="14C623E5" w14:textId="77777777" w:rsidR="000A55C6" w:rsidRPr="004D19C6" w:rsidRDefault="000A55C6" w:rsidP="00493C2F">
            <w:pPr>
              <w:suppressAutoHyphens w:val="0"/>
              <w:spacing w:after="0"/>
              <w:ind w:firstLine="0"/>
              <w:rPr>
                <w:rFonts w:ascii="Titillium Web" w:hAnsi="Titillium Web" w:cs="Arial"/>
                <w:color w:val="000000"/>
                <w:sz w:val="12"/>
                <w:szCs w:val="12"/>
              </w:rPr>
            </w:pPr>
            <w:r w:rsidRPr="004D19C6">
              <w:rPr>
                <w:rFonts w:ascii="Titillium Web" w:hAnsi="Titillium Web" w:cs="Arial"/>
                <w:color w:val="000000"/>
                <w:sz w:val="12"/>
                <w:szCs w:val="12"/>
              </w:rPr>
              <w:t>Total de despesa previdenciária</w:t>
            </w:r>
          </w:p>
        </w:tc>
        <w:tc>
          <w:tcPr>
            <w:tcW w:w="1600" w:type="pct"/>
            <w:noWrap/>
            <w:vAlign w:val="center"/>
            <w:hideMark/>
          </w:tcPr>
          <w:p w14:paraId="105BB84C" w14:textId="77777777" w:rsidR="000A55C6" w:rsidRPr="004D19C6" w:rsidRDefault="000A55C6" w:rsidP="00493C2F">
            <w:pPr>
              <w:suppressAutoHyphens w:val="0"/>
              <w:spacing w:after="0"/>
              <w:ind w:firstLine="0"/>
              <w:rPr>
                <w:rFonts w:ascii="Titillium Web" w:hAnsi="Titillium Web" w:cs="Arial"/>
                <w:color w:val="000000"/>
                <w:sz w:val="12"/>
                <w:szCs w:val="12"/>
              </w:rPr>
            </w:pPr>
            <w:r w:rsidRPr="004D19C6">
              <w:rPr>
                <w:rFonts w:ascii="Titillium Web" w:hAnsi="Titillium Web" w:cs="Arial"/>
                <w:color w:val="000000"/>
                <w:sz w:val="12"/>
                <w:szCs w:val="12"/>
              </w:rPr>
              <w:t>Aposentadorias e Pensões</w:t>
            </w:r>
          </w:p>
        </w:tc>
        <w:tc>
          <w:tcPr>
            <w:tcW w:w="1141" w:type="pct"/>
            <w:noWrap/>
            <w:vAlign w:val="center"/>
            <w:hideMark/>
          </w:tcPr>
          <w:p w14:paraId="29BA069D" w14:textId="77777777" w:rsidR="000A55C6" w:rsidRPr="004D19C6" w:rsidRDefault="000A55C6" w:rsidP="00493C2F">
            <w:pPr>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R$ 162.457.108,25</w:t>
            </w:r>
          </w:p>
        </w:tc>
      </w:tr>
      <w:tr w:rsidR="000A55C6" w:rsidRPr="004D19C6" w14:paraId="1F5A83AD" w14:textId="77777777" w:rsidTr="004D19C6">
        <w:trPr>
          <w:trHeight w:val="255"/>
          <w:jc w:val="center"/>
        </w:trPr>
        <w:tc>
          <w:tcPr>
            <w:tcW w:w="2259" w:type="pct"/>
            <w:noWrap/>
            <w:vAlign w:val="bottom"/>
            <w:hideMark/>
          </w:tcPr>
          <w:p w14:paraId="701C64D0" w14:textId="77777777" w:rsidR="000A55C6" w:rsidRPr="004D19C6" w:rsidRDefault="000A55C6" w:rsidP="00493C2F">
            <w:pPr>
              <w:suppressAutoHyphens w:val="0"/>
              <w:spacing w:after="0"/>
              <w:ind w:firstLine="0"/>
              <w:rPr>
                <w:rFonts w:ascii="Titillium Web" w:hAnsi="Titillium Web" w:cs="Arial"/>
                <w:b/>
                <w:bCs/>
                <w:color w:val="000000"/>
                <w:sz w:val="12"/>
                <w:szCs w:val="12"/>
              </w:rPr>
            </w:pPr>
            <w:r w:rsidRPr="004D19C6">
              <w:rPr>
                <w:rFonts w:ascii="Titillium Web" w:hAnsi="Titillium Web" w:cs="Arial"/>
                <w:b/>
                <w:bCs/>
                <w:color w:val="000000"/>
                <w:sz w:val="12"/>
                <w:szCs w:val="12"/>
              </w:rPr>
              <w:t>Resultado (receitas - despesas)</w:t>
            </w:r>
          </w:p>
        </w:tc>
        <w:tc>
          <w:tcPr>
            <w:tcW w:w="2741" w:type="pct"/>
            <w:gridSpan w:val="2"/>
            <w:noWrap/>
            <w:vAlign w:val="bottom"/>
            <w:hideMark/>
          </w:tcPr>
          <w:p w14:paraId="0C5476B4" w14:textId="77777777" w:rsidR="000A55C6" w:rsidRPr="004D19C6" w:rsidRDefault="000A55C6" w:rsidP="00493C2F">
            <w:pPr>
              <w:suppressAutoHyphens w:val="0"/>
              <w:spacing w:after="0"/>
              <w:ind w:firstLine="0"/>
              <w:jc w:val="center"/>
              <w:rPr>
                <w:rFonts w:ascii="Titillium Web" w:hAnsi="Titillium Web" w:cs="Arial"/>
                <w:b/>
                <w:bCs/>
                <w:color w:val="000000"/>
                <w:sz w:val="12"/>
                <w:szCs w:val="12"/>
              </w:rPr>
            </w:pPr>
            <w:r w:rsidRPr="004D19C6">
              <w:rPr>
                <w:rFonts w:ascii="Titillium Web" w:hAnsi="Titillium Web" w:cs="Arial"/>
                <w:b/>
                <w:bCs/>
                <w:color w:val="FF0000"/>
                <w:sz w:val="12"/>
                <w:szCs w:val="12"/>
              </w:rPr>
              <w:t>(R$108.768.278,50)</w:t>
            </w:r>
          </w:p>
        </w:tc>
      </w:tr>
      <w:tr w:rsidR="000A55C6" w:rsidRPr="004D19C6" w14:paraId="4FCB4E8B" w14:textId="77777777" w:rsidTr="004D19C6">
        <w:trPr>
          <w:trHeight w:val="255"/>
          <w:jc w:val="center"/>
        </w:trPr>
        <w:tc>
          <w:tcPr>
            <w:tcW w:w="2259" w:type="pct"/>
            <w:noWrap/>
            <w:vAlign w:val="bottom"/>
            <w:hideMark/>
          </w:tcPr>
          <w:p w14:paraId="6E7A44BC" w14:textId="77777777" w:rsidR="000A55C6" w:rsidRPr="004D19C6" w:rsidRDefault="000A55C6" w:rsidP="00493C2F">
            <w:pPr>
              <w:suppressAutoHyphens w:val="0"/>
              <w:spacing w:after="0"/>
              <w:ind w:firstLine="0"/>
              <w:rPr>
                <w:rFonts w:ascii="Titillium Web" w:hAnsi="Titillium Web" w:cs="Arial"/>
                <w:color w:val="000000"/>
                <w:sz w:val="12"/>
                <w:szCs w:val="12"/>
              </w:rPr>
            </w:pPr>
            <w:r w:rsidRPr="004D19C6">
              <w:rPr>
                <w:rFonts w:ascii="Titillium Web" w:hAnsi="Titillium Web" w:cs="Arial"/>
                <w:color w:val="000000"/>
                <w:sz w:val="12"/>
                <w:szCs w:val="12"/>
              </w:rPr>
              <w:t>Resultado sobre folha salarial</w:t>
            </w:r>
          </w:p>
        </w:tc>
        <w:tc>
          <w:tcPr>
            <w:tcW w:w="2741" w:type="pct"/>
            <w:gridSpan w:val="2"/>
            <w:noWrap/>
            <w:vAlign w:val="bottom"/>
            <w:hideMark/>
          </w:tcPr>
          <w:p w14:paraId="63ABC5AC" w14:textId="77777777" w:rsidR="000A55C6" w:rsidRPr="004D19C6" w:rsidRDefault="000A55C6" w:rsidP="00493C2F">
            <w:pPr>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-81,11%</w:t>
            </w:r>
          </w:p>
        </w:tc>
      </w:tr>
      <w:tr w:rsidR="000A55C6" w:rsidRPr="004D19C6" w14:paraId="3559394D" w14:textId="77777777" w:rsidTr="004D19C6">
        <w:trPr>
          <w:trHeight w:val="255"/>
          <w:jc w:val="center"/>
        </w:trPr>
        <w:tc>
          <w:tcPr>
            <w:tcW w:w="2259" w:type="pct"/>
            <w:noWrap/>
            <w:vAlign w:val="bottom"/>
            <w:hideMark/>
          </w:tcPr>
          <w:p w14:paraId="45911C63" w14:textId="77777777" w:rsidR="000A55C6" w:rsidRPr="004D19C6" w:rsidRDefault="000A55C6" w:rsidP="00493C2F">
            <w:pPr>
              <w:suppressAutoHyphens w:val="0"/>
              <w:spacing w:after="0"/>
              <w:ind w:firstLine="0"/>
              <w:rPr>
                <w:rFonts w:ascii="Titillium Web" w:hAnsi="Titillium Web" w:cs="Arial"/>
                <w:color w:val="000000"/>
                <w:sz w:val="12"/>
                <w:szCs w:val="12"/>
              </w:rPr>
            </w:pPr>
            <w:r w:rsidRPr="004D19C6">
              <w:rPr>
                <w:rFonts w:ascii="Titillium Web" w:hAnsi="Titillium Web" w:cs="Arial"/>
                <w:color w:val="000000"/>
                <w:sz w:val="12"/>
                <w:szCs w:val="12"/>
              </w:rPr>
              <w:t>Resultado sobre arrecadação</w:t>
            </w:r>
          </w:p>
        </w:tc>
        <w:tc>
          <w:tcPr>
            <w:tcW w:w="2741" w:type="pct"/>
            <w:gridSpan w:val="2"/>
            <w:noWrap/>
            <w:vAlign w:val="bottom"/>
            <w:hideMark/>
          </w:tcPr>
          <w:p w14:paraId="6AFADF66" w14:textId="77777777" w:rsidR="000A55C6" w:rsidRPr="004D19C6" w:rsidRDefault="000A55C6" w:rsidP="00493C2F">
            <w:pPr>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-202,59%</w:t>
            </w:r>
          </w:p>
        </w:tc>
      </w:tr>
    </w:tbl>
    <w:p w14:paraId="3AF8128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Desse modo, considerando uma arrecadação de R$ 53.688.829,75, verifica-se a existência de um déficit financeiro da ordem de 81,11% da folha de salários dos servidores ativos. </w:t>
      </w:r>
    </w:p>
    <w:p w14:paraId="59EB4019" w14:textId="77777777" w:rsidR="000A55C6" w:rsidRPr="000A55C6" w:rsidRDefault="000A55C6" w:rsidP="004D19C6">
      <w:pPr>
        <w:keepNext/>
        <w:numPr>
          <w:ilvl w:val="1"/>
          <w:numId w:val="24"/>
        </w:numPr>
        <w:pBdr>
          <w:bottom w:val="single" w:sz="18" w:space="1" w:color="4BACC6"/>
        </w:pBdr>
        <w:suppressAutoHyphens w:val="0"/>
        <w:spacing w:after="0"/>
        <w:ind w:left="0" w:firstLine="0"/>
        <w:rPr>
          <w:rFonts w:ascii="Titillium Web" w:eastAsia="Calibri" w:hAnsi="Titillium Web"/>
          <w:b/>
          <w:color w:val="365F91"/>
          <w:kern w:val="28"/>
          <w:sz w:val="18"/>
          <w:szCs w:val="18"/>
          <w:lang w:bidi="pt-BR"/>
        </w:rPr>
      </w:pPr>
      <w:bookmarkStart w:id="110" w:name="_Toc233876600"/>
      <w:r w:rsidRPr="000A55C6">
        <w:rPr>
          <w:rFonts w:ascii="Titillium Web" w:eastAsia="Calibri" w:hAnsi="Titillium Web"/>
          <w:b/>
          <w:color w:val="365F91"/>
          <w:kern w:val="28"/>
          <w:sz w:val="18"/>
          <w:szCs w:val="18"/>
          <w:lang w:bidi="pt-BR"/>
        </w:rPr>
        <w:t>Alíquotas de Custeio de Equilíbrio Atuarial – Custo Normal</w:t>
      </w:r>
      <w:bookmarkEnd w:id="110"/>
    </w:p>
    <w:p w14:paraId="3106D95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Para apuração do Custo Previdenciário do Fundo Financeiro - FUFIN, foi utilizado o regime financeiro de Repartição Simples, onde não há necessidade de formação de reservas financeiras para cobrir benefícios que ultrapassem o período de um ano.</w:t>
      </w:r>
    </w:p>
    <w:p w14:paraId="6ECDE6A1"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Entretanto, para efeito de determinação do Custo Normal, replicou-se o resultado em termos percentuais já apontado no Fundo Previdenciário - BHPREV.</w:t>
      </w:r>
    </w:p>
    <w:p w14:paraId="6C159583" w14:textId="77777777" w:rsidR="000A55C6" w:rsidRPr="000A55C6" w:rsidRDefault="000A55C6" w:rsidP="004D19C6">
      <w:pPr>
        <w:keepNext/>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11" w:name="_Toc233876601"/>
      <w:r w:rsidRPr="000A55C6">
        <w:rPr>
          <w:rFonts w:ascii="Titillium Web" w:eastAsia="MS Gothic" w:hAnsi="Titillium Web" w:cs="Segoe UI Light"/>
          <w:b/>
          <w:caps/>
          <w:color w:val="365F91"/>
          <w:kern w:val="28"/>
          <w:sz w:val="18"/>
          <w:szCs w:val="18"/>
          <w:lang w:bidi="pt-BR"/>
        </w:rPr>
        <w:lastRenderedPageBreak/>
        <w:t>ATIVOS GARANTIDORES</w:t>
      </w:r>
      <w:bookmarkEnd w:id="111"/>
    </w:p>
    <w:p w14:paraId="1315B981"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total de ativos garantidores dos compromissos do plano de benefícios resulta do somatório dos recursos provenientes das contribuições, das disponibilidades decorrentes das receitas correntes e de capital e demais ingressos financeiros auferidos pelo RPPS, e dos bens, direitos, ativos financeiros e ativos de qualquer natureza vinculados, por lei, ao regime, destacados como investimentos e avaliados pelo seu valor justo, conforme normas contábeis aplicáveis ao setor público, excluídos os recursos relativos ao financiamento do custo administrativo do regime e aqueles vinculados aos fundos para oscilação de riscos e os valores das provisões para pagamento dos benefícios avaliados em Regime de Repartição de Capitais de Cobertura.</w:t>
      </w:r>
    </w:p>
    <w:p w14:paraId="437A478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Os Ativos Garantidores podem ser compostos por bens, direitos e ativos financeiros, sendo que estes últimos podem estar segmentados em Renda Fixa, Renda Variável, Investimentos no Exterior, Investimentos Estruturados, Imóveis (Fundos Imobiliários) e Empréstimos Consignados, conforme prevê o art. 2º da Resolução CMN nº 5.272/2025. O quadro a seguir apresenta o valor do patrimônio do RPPS e sua respectiva data de apuração.</w:t>
      </w:r>
    </w:p>
    <w:p w14:paraId="4516F2B0"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Patrimônio constituído pelo RPPS - Fundo Financeiro - FUFIN</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826"/>
        <w:gridCol w:w="2276"/>
        <w:gridCol w:w="1668"/>
      </w:tblGrid>
      <w:tr w:rsidR="000A55C6" w:rsidRPr="004D19C6" w14:paraId="59082DD3" w14:textId="77777777" w:rsidTr="004D19C6">
        <w:trPr>
          <w:trHeight w:val="270"/>
          <w:jc w:val="center"/>
        </w:trPr>
        <w:tc>
          <w:tcPr>
            <w:tcW w:w="2087" w:type="pct"/>
            <w:shd w:val="clear" w:color="000000" w:fill="1F3864"/>
            <w:noWrap/>
            <w:vAlign w:val="center"/>
            <w:hideMark/>
          </w:tcPr>
          <w:p w14:paraId="1C693251"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Especificação</w:t>
            </w:r>
          </w:p>
        </w:tc>
        <w:tc>
          <w:tcPr>
            <w:tcW w:w="1681" w:type="pct"/>
            <w:shd w:val="clear" w:color="000000" w:fill="1F3864"/>
            <w:noWrap/>
            <w:vAlign w:val="center"/>
            <w:hideMark/>
          </w:tcPr>
          <w:p w14:paraId="0ABC01E1"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Valor</w:t>
            </w:r>
          </w:p>
        </w:tc>
        <w:tc>
          <w:tcPr>
            <w:tcW w:w="1232" w:type="pct"/>
            <w:shd w:val="clear" w:color="000000" w:fill="1F3864"/>
            <w:noWrap/>
            <w:vAlign w:val="center"/>
            <w:hideMark/>
          </w:tcPr>
          <w:p w14:paraId="69A0CDE8"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Data da Apuração</w:t>
            </w:r>
          </w:p>
        </w:tc>
      </w:tr>
      <w:tr w:rsidR="000A55C6" w:rsidRPr="004D19C6" w14:paraId="44FB90D0" w14:textId="77777777" w:rsidTr="004D19C6">
        <w:trPr>
          <w:trHeight w:val="270"/>
          <w:jc w:val="center"/>
        </w:trPr>
        <w:tc>
          <w:tcPr>
            <w:tcW w:w="2087" w:type="pct"/>
            <w:noWrap/>
            <w:vAlign w:val="center"/>
            <w:hideMark/>
          </w:tcPr>
          <w:p w14:paraId="29D2CAC0"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Renda Fixa</w:t>
            </w:r>
          </w:p>
        </w:tc>
        <w:tc>
          <w:tcPr>
            <w:tcW w:w="1681" w:type="pct"/>
            <w:noWrap/>
            <w:vAlign w:val="center"/>
            <w:hideMark/>
          </w:tcPr>
          <w:p w14:paraId="16B8EC16"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82.170.657,99</w:t>
            </w:r>
          </w:p>
        </w:tc>
        <w:tc>
          <w:tcPr>
            <w:tcW w:w="1232" w:type="pct"/>
            <w:noWrap/>
            <w:vAlign w:val="center"/>
            <w:hideMark/>
          </w:tcPr>
          <w:p w14:paraId="4F45D4A5"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605E8AAA" w14:textId="77777777" w:rsidTr="004D19C6">
        <w:trPr>
          <w:trHeight w:val="270"/>
          <w:jc w:val="center"/>
        </w:trPr>
        <w:tc>
          <w:tcPr>
            <w:tcW w:w="2087" w:type="pct"/>
            <w:noWrap/>
            <w:vAlign w:val="center"/>
            <w:hideMark/>
          </w:tcPr>
          <w:p w14:paraId="01EF515C"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Renda Variável</w:t>
            </w:r>
          </w:p>
        </w:tc>
        <w:tc>
          <w:tcPr>
            <w:tcW w:w="1681" w:type="pct"/>
            <w:noWrap/>
            <w:vAlign w:val="center"/>
            <w:hideMark/>
          </w:tcPr>
          <w:p w14:paraId="5510E913"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04CA4FA8"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2E00C44A" w14:textId="77777777" w:rsidTr="004D19C6">
        <w:trPr>
          <w:trHeight w:val="270"/>
          <w:jc w:val="center"/>
        </w:trPr>
        <w:tc>
          <w:tcPr>
            <w:tcW w:w="2087" w:type="pct"/>
            <w:noWrap/>
            <w:vAlign w:val="center"/>
            <w:hideMark/>
          </w:tcPr>
          <w:p w14:paraId="25FA8329"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Aplicações em Investimentos no Exterior</w:t>
            </w:r>
          </w:p>
        </w:tc>
        <w:tc>
          <w:tcPr>
            <w:tcW w:w="1681" w:type="pct"/>
            <w:noWrap/>
            <w:vAlign w:val="center"/>
            <w:hideMark/>
          </w:tcPr>
          <w:p w14:paraId="168688D9"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423CB537"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215E2CFC" w14:textId="77777777" w:rsidTr="004D19C6">
        <w:trPr>
          <w:trHeight w:val="270"/>
          <w:jc w:val="center"/>
        </w:trPr>
        <w:tc>
          <w:tcPr>
            <w:tcW w:w="2087" w:type="pct"/>
            <w:noWrap/>
            <w:vAlign w:val="center"/>
            <w:hideMark/>
          </w:tcPr>
          <w:p w14:paraId="6E772565"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Segmento Imobiliário - Fundos imobiliários</w:t>
            </w:r>
          </w:p>
        </w:tc>
        <w:tc>
          <w:tcPr>
            <w:tcW w:w="1681" w:type="pct"/>
            <w:noWrap/>
            <w:vAlign w:val="center"/>
            <w:hideMark/>
          </w:tcPr>
          <w:p w14:paraId="6BE27DB6"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6AFDB037"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216BC65F" w14:textId="77777777" w:rsidTr="004D19C6">
        <w:trPr>
          <w:trHeight w:val="270"/>
          <w:jc w:val="center"/>
        </w:trPr>
        <w:tc>
          <w:tcPr>
            <w:tcW w:w="2087" w:type="pct"/>
            <w:noWrap/>
            <w:vAlign w:val="center"/>
            <w:hideMark/>
          </w:tcPr>
          <w:p w14:paraId="34F094E4"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Aplicações em enquadramento</w:t>
            </w:r>
          </w:p>
        </w:tc>
        <w:tc>
          <w:tcPr>
            <w:tcW w:w="1681" w:type="pct"/>
            <w:noWrap/>
            <w:vAlign w:val="center"/>
            <w:hideMark/>
          </w:tcPr>
          <w:p w14:paraId="0C8CC466"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0F57412B"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65D5C837" w14:textId="77777777" w:rsidTr="004D19C6">
        <w:trPr>
          <w:trHeight w:val="270"/>
          <w:jc w:val="center"/>
        </w:trPr>
        <w:tc>
          <w:tcPr>
            <w:tcW w:w="2087" w:type="pct"/>
            <w:noWrap/>
            <w:vAlign w:val="center"/>
            <w:hideMark/>
          </w:tcPr>
          <w:p w14:paraId="3EA5E362"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Títulos e Valores não sujeitos ao Enquadramento</w:t>
            </w:r>
          </w:p>
        </w:tc>
        <w:tc>
          <w:tcPr>
            <w:tcW w:w="1681" w:type="pct"/>
            <w:noWrap/>
            <w:vAlign w:val="center"/>
            <w:hideMark/>
          </w:tcPr>
          <w:p w14:paraId="7D10FB44"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0F8469A6"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5395EFFE" w14:textId="77777777" w:rsidTr="004D19C6">
        <w:trPr>
          <w:trHeight w:val="270"/>
          <w:jc w:val="center"/>
        </w:trPr>
        <w:tc>
          <w:tcPr>
            <w:tcW w:w="2087" w:type="pct"/>
            <w:noWrap/>
            <w:vAlign w:val="center"/>
            <w:hideMark/>
          </w:tcPr>
          <w:p w14:paraId="556EC7B0"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Demais bens, direitos e ativos</w:t>
            </w:r>
          </w:p>
        </w:tc>
        <w:tc>
          <w:tcPr>
            <w:tcW w:w="1681" w:type="pct"/>
            <w:noWrap/>
            <w:vAlign w:val="center"/>
            <w:hideMark/>
          </w:tcPr>
          <w:p w14:paraId="15EF7F62"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3.439.836,01</w:t>
            </w:r>
          </w:p>
        </w:tc>
        <w:tc>
          <w:tcPr>
            <w:tcW w:w="1232" w:type="pct"/>
            <w:noWrap/>
            <w:vAlign w:val="center"/>
            <w:hideMark/>
          </w:tcPr>
          <w:p w14:paraId="1FF6A147"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5DA5A48F" w14:textId="77777777" w:rsidTr="004D19C6">
        <w:trPr>
          <w:trHeight w:val="270"/>
          <w:jc w:val="center"/>
        </w:trPr>
        <w:tc>
          <w:tcPr>
            <w:tcW w:w="2087" w:type="pct"/>
            <w:noWrap/>
            <w:vAlign w:val="center"/>
            <w:hideMark/>
          </w:tcPr>
          <w:p w14:paraId="3A24BCE3"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Acordos de Parcelamento</w:t>
            </w:r>
          </w:p>
        </w:tc>
        <w:tc>
          <w:tcPr>
            <w:tcW w:w="1681" w:type="pct"/>
            <w:noWrap/>
            <w:vAlign w:val="center"/>
            <w:hideMark/>
          </w:tcPr>
          <w:p w14:paraId="2E6F3399"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0,00</w:t>
            </w:r>
          </w:p>
        </w:tc>
        <w:tc>
          <w:tcPr>
            <w:tcW w:w="1232" w:type="pct"/>
            <w:noWrap/>
            <w:vAlign w:val="center"/>
            <w:hideMark/>
          </w:tcPr>
          <w:p w14:paraId="7B1B33F8" w14:textId="77777777" w:rsidR="000A55C6" w:rsidRPr="004D19C6" w:rsidRDefault="000A55C6" w:rsidP="00493C2F">
            <w:pPr>
              <w:keepNext/>
              <w:suppressAutoHyphens w:val="0"/>
              <w:spacing w:after="0"/>
              <w:ind w:firstLine="0"/>
              <w:jc w:val="center"/>
              <w:rPr>
                <w:rFonts w:ascii="Titillium Web" w:hAnsi="Titillium Web" w:cs="Arial"/>
                <w:color w:val="000000"/>
                <w:sz w:val="12"/>
                <w:szCs w:val="12"/>
              </w:rPr>
            </w:pPr>
            <w:r w:rsidRPr="004D19C6">
              <w:rPr>
                <w:rFonts w:ascii="Titillium Web" w:hAnsi="Titillium Web" w:cs="Arial"/>
                <w:color w:val="000000"/>
                <w:sz w:val="12"/>
                <w:szCs w:val="12"/>
              </w:rPr>
              <w:t>31/12/2025</w:t>
            </w:r>
          </w:p>
        </w:tc>
      </w:tr>
      <w:tr w:rsidR="000A55C6" w:rsidRPr="004D19C6" w14:paraId="4AECED38" w14:textId="77777777" w:rsidTr="004D19C6">
        <w:trPr>
          <w:trHeight w:val="270"/>
          <w:jc w:val="center"/>
        </w:trPr>
        <w:tc>
          <w:tcPr>
            <w:tcW w:w="2087" w:type="pct"/>
            <w:shd w:val="clear" w:color="000000" w:fill="1F3864"/>
            <w:noWrap/>
            <w:vAlign w:val="center"/>
            <w:hideMark/>
          </w:tcPr>
          <w:p w14:paraId="36A6D858"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Total</w:t>
            </w:r>
          </w:p>
        </w:tc>
        <w:tc>
          <w:tcPr>
            <w:tcW w:w="1681" w:type="pct"/>
            <w:shd w:val="clear" w:color="000000" w:fill="1F3864"/>
            <w:noWrap/>
            <w:vAlign w:val="center"/>
            <w:hideMark/>
          </w:tcPr>
          <w:p w14:paraId="39C66C01"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85.610.494,00</w:t>
            </w:r>
          </w:p>
        </w:tc>
        <w:tc>
          <w:tcPr>
            <w:tcW w:w="1232" w:type="pct"/>
            <w:shd w:val="clear" w:color="000000" w:fill="1F3864"/>
            <w:noWrap/>
            <w:vAlign w:val="center"/>
            <w:hideMark/>
          </w:tcPr>
          <w:p w14:paraId="0C2A3982" w14:textId="77777777" w:rsidR="000A55C6" w:rsidRPr="004D19C6" w:rsidRDefault="000A55C6" w:rsidP="00493C2F">
            <w:pPr>
              <w:keepNext/>
              <w:suppressAutoHyphens w:val="0"/>
              <w:spacing w:after="0"/>
              <w:ind w:firstLine="0"/>
              <w:jc w:val="center"/>
              <w:rPr>
                <w:rFonts w:ascii="Titillium Web" w:hAnsi="Titillium Web" w:cs="Arial"/>
                <w:b/>
                <w:bCs/>
                <w:color w:val="FFFFFF"/>
                <w:sz w:val="12"/>
                <w:szCs w:val="12"/>
              </w:rPr>
            </w:pPr>
            <w:r w:rsidRPr="004D19C6">
              <w:rPr>
                <w:rFonts w:ascii="Titillium Web" w:hAnsi="Titillium Web" w:cs="Arial"/>
                <w:b/>
                <w:bCs/>
                <w:color w:val="FFFFFF"/>
                <w:sz w:val="12"/>
                <w:szCs w:val="12"/>
              </w:rPr>
              <w:t>31/12/2025</w:t>
            </w:r>
          </w:p>
        </w:tc>
      </w:tr>
    </w:tbl>
    <w:p w14:paraId="2A29C151" w14:textId="77777777" w:rsidR="000A55C6" w:rsidRPr="000A55C6" w:rsidRDefault="000A55C6" w:rsidP="004D19C6">
      <w:pPr>
        <w:keepNext/>
        <w:numPr>
          <w:ilvl w:val="0"/>
          <w:numId w:val="24"/>
        </w:numPr>
        <w:pBdr>
          <w:bottom w:val="single" w:sz="18" w:space="1" w:color="4BACC6"/>
        </w:pBdr>
        <w:suppressAutoHyphens w:val="0"/>
        <w:spacing w:after="0"/>
        <w:ind w:left="0" w:firstLine="0"/>
        <w:rPr>
          <w:rFonts w:ascii="Titillium Web" w:eastAsia="MS Gothic" w:hAnsi="Titillium Web" w:cs="Segoe UI Light"/>
          <w:b/>
          <w:caps/>
          <w:color w:val="365F91"/>
          <w:kern w:val="28"/>
          <w:sz w:val="18"/>
          <w:szCs w:val="18"/>
          <w:lang w:bidi="pt-BR"/>
        </w:rPr>
      </w:pPr>
      <w:bookmarkStart w:id="112" w:name="_Toc233876602"/>
      <w:r w:rsidRPr="000A55C6">
        <w:rPr>
          <w:rFonts w:ascii="Titillium Web" w:eastAsia="MS Gothic" w:hAnsi="Titillium Web" w:cs="Segoe UI Light"/>
          <w:b/>
          <w:caps/>
          <w:color w:val="365F91"/>
          <w:kern w:val="28"/>
          <w:sz w:val="18"/>
          <w:szCs w:val="18"/>
          <w:lang w:bidi="pt-BR"/>
        </w:rPr>
        <w:t>RESULTADO ATUARIAL do Fundo Financeiro - FUFIN</w:t>
      </w:r>
      <w:bookmarkEnd w:id="112"/>
    </w:p>
    <w:p w14:paraId="1EEA17D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Fundo Financeiro é financiado pelo Regime Financeiro de Repartição Simples, em que as receitas e despesas devem se equilibrar dentro do exercício anual, não havendo necessidade de formação de reserva financeira para pagamentos posteriores a este período.</w:t>
      </w:r>
    </w:p>
    <w:p w14:paraId="15A27884"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Entretanto, para fins de preenchimento do Demonstrativo de Resultados da Avaliação Atuarial, calculamos os valores de reservas deste Fundo, utilizando-se como taxa de juros o percentual de 5,45% e 0,00% ao ano.</w:t>
      </w:r>
    </w:p>
    <w:p w14:paraId="14F623C4"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Provisões Matemáticas - Fundo Financeiro - FUFIN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3592"/>
        <w:gridCol w:w="1588"/>
        <w:gridCol w:w="1590"/>
      </w:tblGrid>
      <w:tr w:rsidR="000A55C6" w:rsidRPr="004D19C6" w14:paraId="58C2D3F1" w14:textId="77777777" w:rsidTr="004D19C6">
        <w:trPr>
          <w:trHeight w:val="255"/>
          <w:jc w:val="center"/>
        </w:trPr>
        <w:tc>
          <w:tcPr>
            <w:tcW w:w="2537" w:type="pct"/>
            <w:shd w:val="clear" w:color="000000" w:fill="1F3864"/>
            <w:noWrap/>
            <w:vAlign w:val="center"/>
            <w:hideMark/>
          </w:tcPr>
          <w:p w14:paraId="41C6D871"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Discriminação</w:t>
            </w:r>
          </w:p>
        </w:tc>
        <w:tc>
          <w:tcPr>
            <w:tcW w:w="1231" w:type="pct"/>
            <w:shd w:val="clear" w:color="000000" w:fill="1F3864"/>
            <w:noWrap/>
            <w:vAlign w:val="center"/>
            <w:hideMark/>
          </w:tcPr>
          <w:p w14:paraId="046A3069"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Taxa 5,45%</w:t>
            </w:r>
          </w:p>
        </w:tc>
        <w:tc>
          <w:tcPr>
            <w:tcW w:w="1232" w:type="pct"/>
            <w:shd w:val="clear" w:color="000000" w:fill="1F3864"/>
            <w:noWrap/>
            <w:vAlign w:val="center"/>
            <w:hideMark/>
          </w:tcPr>
          <w:p w14:paraId="78CFD8F3"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Taxa 0,00%</w:t>
            </w:r>
          </w:p>
        </w:tc>
      </w:tr>
      <w:tr w:rsidR="000A55C6" w:rsidRPr="004D19C6" w14:paraId="12D7CCBD" w14:textId="77777777" w:rsidTr="004D19C6">
        <w:trPr>
          <w:trHeight w:val="255"/>
          <w:jc w:val="center"/>
        </w:trPr>
        <w:tc>
          <w:tcPr>
            <w:tcW w:w="2537" w:type="pct"/>
            <w:noWrap/>
            <w:vAlign w:val="bottom"/>
            <w:hideMark/>
          </w:tcPr>
          <w:p w14:paraId="4549B385"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dos Benefícios Futuros (aposentados)</w:t>
            </w:r>
          </w:p>
        </w:tc>
        <w:tc>
          <w:tcPr>
            <w:tcW w:w="1231" w:type="pct"/>
            <w:noWrap/>
            <w:vAlign w:val="bottom"/>
            <w:hideMark/>
          </w:tcPr>
          <w:p w14:paraId="3778CF88"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(R$ 24.140.004.859,61) </w:t>
            </w:r>
          </w:p>
        </w:tc>
        <w:tc>
          <w:tcPr>
            <w:tcW w:w="1232" w:type="pct"/>
            <w:noWrap/>
            <w:vAlign w:val="bottom"/>
            <w:hideMark/>
          </w:tcPr>
          <w:p w14:paraId="30BE628F"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(R$ 43.594.634.237,71) </w:t>
            </w:r>
          </w:p>
        </w:tc>
      </w:tr>
      <w:tr w:rsidR="000A55C6" w:rsidRPr="004D19C6" w14:paraId="261F83ED" w14:textId="77777777" w:rsidTr="004D19C6">
        <w:trPr>
          <w:trHeight w:val="255"/>
          <w:jc w:val="center"/>
        </w:trPr>
        <w:tc>
          <w:tcPr>
            <w:tcW w:w="2537" w:type="pct"/>
            <w:noWrap/>
            <w:vAlign w:val="bottom"/>
            <w:hideMark/>
          </w:tcPr>
          <w:p w14:paraId="7BD61864"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(aposentados)</w:t>
            </w:r>
          </w:p>
        </w:tc>
        <w:tc>
          <w:tcPr>
            <w:tcW w:w="1231" w:type="pct"/>
            <w:noWrap/>
            <w:vAlign w:val="bottom"/>
            <w:hideMark/>
          </w:tcPr>
          <w:p w14:paraId="5F72BB33"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R$ 920.812.715,35 </w:t>
            </w:r>
          </w:p>
        </w:tc>
        <w:tc>
          <w:tcPr>
            <w:tcW w:w="1232" w:type="pct"/>
            <w:noWrap/>
            <w:vAlign w:val="bottom"/>
            <w:hideMark/>
          </w:tcPr>
          <w:p w14:paraId="4F846B91"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R$ 1.588.281.498,91 </w:t>
            </w:r>
          </w:p>
        </w:tc>
      </w:tr>
      <w:tr w:rsidR="000A55C6" w:rsidRPr="004D19C6" w14:paraId="2593F747" w14:textId="77777777" w:rsidTr="004D19C6">
        <w:trPr>
          <w:trHeight w:val="255"/>
          <w:jc w:val="center"/>
        </w:trPr>
        <w:tc>
          <w:tcPr>
            <w:tcW w:w="2537" w:type="pct"/>
            <w:noWrap/>
            <w:vAlign w:val="bottom"/>
            <w:hideMark/>
          </w:tcPr>
          <w:p w14:paraId="2214E44E"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dos Benefícios Futuros (pensionistas)</w:t>
            </w:r>
          </w:p>
        </w:tc>
        <w:tc>
          <w:tcPr>
            <w:tcW w:w="1231" w:type="pct"/>
            <w:noWrap/>
            <w:vAlign w:val="bottom"/>
            <w:hideMark/>
          </w:tcPr>
          <w:p w14:paraId="16874993"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(R$ 1.891.408.954,83) </w:t>
            </w:r>
          </w:p>
        </w:tc>
        <w:tc>
          <w:tcPr>
            <w:tcW w:w="1232" w:type="pct"/>
            <w:noWrap/>
            <w:vAlign w:val="bottom"/>
            <w:hideMark/>
          </w:tcPr>
          <w:p w14:paraId="5F1E3995"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(R$ 3.381.828.044,68) </w:t>
            </w:r>
          </w:p>
        </w:tc>
      </w:tr>
      <w:tr w:rsidR="000A55C6" w:rsidRPr="004D19C6" w14:paraId="6DA6603D" w14:textId="77777777" w:rsidTr="004D19C6">
        <w:trPr>
          <w:trHeight w:val="255"/>
          <w:jc w:val="center"/>
        </w:trPr>
        <w:tc>
          <w:tcPr>
            <w:tcW w:w="2537" w:type="pct"/>
            <w:noWrap/>
            <w:vAlign w:val="bottom"/>
            <w:hideMark/>
          </w:tcPr>
          <w:p w14:paraId="388212B8"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(pensionistas)</w:t>
            </w:r>
          </w:p>
        </w:tc>
        <w:tc>
          <w:tcPr>
            <w:tcW w:w="1231" w:type="pct"/>
            <w:noWrap/>
            <w:vAlign w:val="bottom"/>
            <w:hideMark/>
          </w:tcPr>
          <w:p w14:paraId="7114F1F6"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R$ 60.063.254,92 </w:t>
            </w:r>
          </w:p>
        </w:tc>
        <w:tc>
          <w:tcPr>
            <w:tcW w:w="1232" w:type="pct"/>
            <w:noWrap/>
            <w:vAlign w:val="bottom"/>
            <w:hideMark/>
          </w:tcPr>
          <w:p w14:paraId="4B935165"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R$ 93.239.380,58 </w:t>
            </w:r>
          </w:p>
        </w:tc>
      </w:tr>
      <w:tr w:rsidR="000A55C6" w:rsidRPr="004D19C6" w14:paraId="754AB0C1" w14:textId="77777777" w:rsidTr="004D19C6">
        <w:trPr>
          <w:trHeight w:val="255"/>
          <w:jc w:val="center"/>
        </w:trPr>
        <w:tc>
          <w:tcPr>
            <w:tcW w:w="2537" w:type="pct"/>
            <w:noWrap/>
            <w:vAlign w:val="bottom"/>
            <w:hideMark/>
          </w:tcPr>
          <w:p w14:paraId="22C6E81E"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(Ente)</w:t>
            </w:r>
          </w:p>
        </w:tc>
        <w:tc>
          <w:tcPr>
            <w:tcW w:w="1231" w:type="pct"/>
            <w:noWrap/>
            <w:vAlign w:val="bottom"/>
            <w:hideMark/>
          </w:tcPr>
          <w:p w14:paraId="43C3865D"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R$ 0,00 </w:t>
            </w:r>
          </w:p>
        </w:tc>
        <w:tc>
          <w:tcPr>
            <w:tcW w:w="1232" w:type="pct"/>
            <w:noWrap/>
            <w:vAlign w:val="bottom"/>
            <w:hideMark/>
          </w:tcPr>
          <w:p w14:paraId="3F0671DB"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R$ 0,00 </w:t>
            </w:r>
          </w:p>
        </w:tc>
      </w:tr>
      <w:tr w:rsidR="000A55C6" w:rsidRPr="004D19C6" w14:paraId="1E301456" w14:textId="77777777" w:rsidTr="004D19C6">
        <w:trPr>
          <w:trHeight w:val="255"/>
          <w:jc w:val="center"/>
        </w:trPr>
        <w:tc>
          <w:tcPr>
            <w:tcW w:w="2537" w:type="pct"/>
            <w:noWrap/>
            <w:vAlign w:val="bottom"/>
            <w:hideMark/>
          </w:tcPr>
          <w:p w14:paraId="4D6BBFEB"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Compensação Previdenciária</w:t>
            </w:r>
          </w:p>
        </w:tc>
        <w:tc>
          <w:tcPr>
            <w:tcW w:w="1231" w:type="pct"/>
            <w:noWrap/>
            <w:vAlign w:val="bottom"/>
            <w:hideMark/>
          </w:tcPr>
          <w:p w14:paraId="39AE721D"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R$ 234.282.724,33 </w:t>
            </w:r>
          </w:p>
        </w:tc>
        <w:tc>
          <w:tcPr>
            <w:tcW w:w="1232" w:type="pct"/>
            <w:noWrap/>
            <w:vAlign w:val="bottom"/>
            <w:hideMark/>
          </w:tcPr>
          <w:p w14:paraId="745C90E8"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R$ 422.788.160,54 </w:t>
            </w:r>
          </w:p>
        </w:tc>
      </w:tr>
      <w:tr w:rsidR="000A55C6" w:rsidRPr="004D19C6" w14:paraId="015D8D67" w14:textId="77777777" w:rsidTr="004D19C6">
        <w:trPr>
          <w:trHeight w:val="255"/>
          <w:jc w:val="center"/>
        </w:trPr>
        <w:tc>
          <w:tcPr>
            <w:tcW w:w="2537" w:type="pct"/>
            <w:shd w:val="clear" w:color="000000" w:fill="1F3864"/>
            <w:noWrap/>
            <w:vAlign w:val="bottom"/>
            <w:hideMark/>
          </w:tcPr>
          <w:p w14:paraId="3588EB0E"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PMB – Concedidos</w:t>
            </w:r>
          </w:p>
        </w:tc>
        <w:tc>
          <w:tcPr>
            <w:tcW w:w="1231" w:type="pct"/>
            <w:shd w:val="clear" w:color="000000" w:fill="1F3864"/>
            <w:noWrap/>
            <w:vAlign w:val="bottom"/>
            <w:hideMark/>
          </w:tcPr>
          <w:p w14:paraId="60AE3A52"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(R$ 24.816.255.119,84) </w:t>
            </w:r>
          </w:p>
        </w:tc>
        <w:tc>
          <w:tcPr>
            <w:tcW w:w="1232" w:type="pct"/>
            <w:shd w:val="clear" w:color="000000" w:fill="1F3864"/>
            <w:noWrap/>
            <w:vAlign w:val="bottom"/>
            <w:hideMark/>
          </w:tcPr>
          <w:p w14:paraId="17004B83"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(R$ 44.872.153.242,36) </w:t>
            </w:r>
          </w:p>
        </w:tc>
      </w:tr>
      <w:tr w:rsidR="000A55C6" w:rsidRPr="004D19C6" w14:paraId="3ABCD3E5" w14:textId="77777777" w:rsidTr="004D19C6">
        <w:trPr>
          <w:trHeight w:val="255"/>
          <w:jc w:val="center"/>
        </w:trPr>
        <w:tc>
          <w:tcPr>
            <w:tcW w:w="2537" w:type="pct"/>
            <w:noWrap/>
            <w:vAlign w:val="bottom"/>
            <w:hideMark/>
          </w:tcPr>
          <w:p w14:paraId="7D064D5B"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dos Benefícios Futuros</w:t>
            </w:r>
          </w:p>
        </w:tc>
        <w:tc>
          <w:tcPr>
            <w:tcW w:w="1231" w:type="pct"/>
            <w:noWrap/>
            <w:vAlign w:val="bottom"/>
            <w:hideMark/>
          </w:tcPr>
          <w:p w14:paraId="75D28AF3"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(R$ 16.851.048.293,56) </w:t>
            </w:r>
          </w:p>
        </w:tc>
        <w:tc>
          <w:tcPr>
            <w:tcW w:w="1232" w:type="pct"/>
            <w:noWrap/>
            <w:vAlign w:val="bottom"/>
            <w:hideMark/>
          </w:tcPr>
          <w:p w14:paraId="2929916D"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(R$ 51.636.640.182,86) </w:t>
            </w:r>
          </w:p>
        </w:tc>
      </w:tr>
      <w:tr w:rsidR="000A55C6" w:rsidRPr="004D19C6" w14:paraId="63984E03" w14:textId="77777777" w:rsidTr="004D19C6">
        <w:trPr>
          <w:trHeight w:val="255"/>
          <w:jc w:val="center"/>
        </w:trPr>
        <w:tc>
          <w:tcPr>
            <w:tcW w:w="2537" w:type="pct"/>
            <w:noWrap/>
            <w:vAlign w:val="bottom"/>
            <w:hideMark/>
          </w:tcPr>
          <w:p w14:paraId="7919D519"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 Serv. Ativos</w:t>
            </w:r>
          </w:p>
        </w:tc>
        <w:tc>
          <w:tcPr>
            <w:tcW w:w="1231" w:type="pct"/>
            <w:noWrap/>
            <w:vAlign w:val="bottom"/>
            <w:hideMark/>
          </w:tcPr>
          <w:p w14:paraId="6F112946"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R$ 1.188.930.392,23 </w:t>
            </w:r>
          </w:p>
        </w:tc>
        <w:tc>
          <w:tcPr>
            <w:tcW w:w="1232" w:type="pct"/>
            <w:noWrap/>
            <w:vAlign w:val="bottom"/>
            <w:hideMark/>
          </w:tcPr>
          <w:p w14:paraId="006952C0"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R$ 1.604.699.434,42 </w:t>
            </w:r>
          </w:p>
        </w:tc>
      </w:tr>
      <w:tr w:rsidR="000A55C6" w:rsidRPr="004D19C6" w14:paraId="16381732" w14:textId="77777777" w:rsidTr="004D19C6">
        <w:trPr>
          <w:trHeight w:val="255"/>
          <w:jc w:val="center"/>
        </w:trPr>
        <w:tc>
          <w:tcPr>
            <w:tcW w:w="2537" w:type="pct"/>
            <w:noWrap/>
            <w:vAlign w:val="bottom"/>
            <w:hideMark/>
          </w:tcPr>
          <w:p w14:paraId="64F5C71E"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 Serv. Apos. e Pens.</w:t>
            </w:r>
          </w:p>
        </w:tc>
        <w:tc>
          <w:tcPr>
            <w:tcW w:w="1231" w:type="pct"/>
            <w:noWrap/>
            <w:vAlign w:val="bottom"/>
            <w:hideMark/>
          </w:tcPr>
          <w:p w14:paraId="43E4C60E"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R$ 329.434.328,61 </w:t>
            </w:r>
          </w:p>
        </w:tc>
        <w:tc>
          <w:tcPr>
            <w:tcW w:w="1232" w:type="pct"/>
            <w:noWrap/>
            <w:vAlign w:val="bottom"/>
            <w:hideMark/>
          </w:tcPr>
          <w:p w14:paraId="3A8EE01A"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R$ 987.873.838,50 </w:t>
            </w:r>
          </w:p>
        </w:tc>
      </w:tr>
      <w:tr w:rsidR="000A55C6" w:rsidRPr="004D19C6" w14:paraId="728167FB" w14:textId="77777777" w:rsidTr="004D19C6">
        <w:trPr>
          <w:trHeight w:val="255"/>
          <w:jc w:val="center"/>
        </w:trPr>
        <w:tc>
          <w:tcPr>
            <w:tcW w:w="2537" w:type="pct"/>
            <w:noWrap/>
            <w:vAlign w:val="bottom"/>
            <w:hideMark/>
          </w:tcPr>
          <w:p w14:paraId="00DE932A"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VP das Contribuições Futuras - Ente Sobre Ativos</w:t>
            </w:r>
          </w:p>
        </w:tc>
        <w:tc>
          <w:tcPr>
            <w:tcW w:w="1231" w:type="pct"/>
            <w:noWrap/>
            <w:vAlign w:val="bottom"/>
            <w:hideMark/>
          </w:tcPr>
          <w:p w14:paraId="75C055FF"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R$ 2.377.101.569,66 </w:t>
            </w:r>
          </w:p>
        </w:tc>
        <w:tc>
          <w:tcPr>
            <w:tcW w:w="1232" w:type="pct"/>
            <w:noWrap/>
            <w:vAlign w:val="bottom"/>
            <w:hideMark/>
          </w:tcPr>
          <w:p w14:paraId="6EB00A20"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R$ 3.210.424.891,49 </w:t>
            </w:r>
          </w:p>
        </w:tc>
      </w:tr>
      <w:tr w:rsidR="000A55C6" w:rsidRPr="004D19C6" w14:paraId="20406017" w14:textId="77777777" w:rsidTr="004D19C6">
        <w:trPr>
          <w:trHeight w:val="255"/>
          <w:jc w:val="center"/>
        </w:trPr>
        <w:tc>
          <w:tcPr>
            <w:tcW w:w="2537" w:type="pct"/>
            <w:noWrap/>
            <w:vAlign w:val="bottom"/>
            <w:hideMark/>
          </w:tcPr>
          <w:p w14:paraId="697EF9D9"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Compensação Previdenciária</w:t>
            </w:r>
          </w:p>
        </w:tc>
        <w:tc>
          <w:tcPr>
            <w:tcW w:w="1231" w:type="pct"/>
            <w:noWrap/>
            <w:vAlign w:val="bottom"/>
            <w:hideMark/>
          </w:tcPr>
          <w:p w14:paraId="4743E8CD"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R$ 842.552.414,68 </w:t>
            </w:r>
          </w:p>
        </w:tc>
        <w:tc>
          <w:tcPr>
            <w:tcW w:w="1232" w:type="pct"/>
            <w:noWrap/>
            <w:vAlign w:val="bottom"/>
            <w:hideMark/>
          </w:tcPr>
          <w:p w14:paraId="1346DAB0"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R$ 2.581.832.009,14 </w:t>
            </w:r>
          </w:p>
        </w:tc>
      </w:tr>
      <w:tr w:rsidR="000A55C6" w:rsidRPr="004D19C6" w14:paraId="5AA61F99" w14:textId="77777777" w:rsidTr="004D19C6">
        <w:trPr>
          <w:trHeight w:val="255"/>
          <w:jc w:val="center"/>
        </w:trPr>
        <w:tc>
          <w:tcPr>
            <w:tcW w:w="2537" w:type="pct"/>
            <w:shd w:val="clear" w:color="000000" w:fill="1F3864"/>
            <w:noWrap/>
            <w:vAlign w:val="bottom"/>
            <w:hideMark/>
          </w:tcPr>
          <w:p w14:paraId="60B31723"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PMB - a Conceder</w:t>
            </w:r>
          </w:p>
        </w:tc>
        <w:tc>
          <w:tcPr>
            <w:tcW w:w="1231" w:type="pct"/>
            <w:shd w:val="clear" w:color="000000" w:fill="1F3864"/>
            <w:noWrap/>
            <w:vAlign w:val="bottom"/>
            <w:hideMark/>
          </w:tcPr>
          <w:p w14:paraId="518B902D"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(R$ 12.113.029.588,38) </w:t>
            </w:r>
          </w:p>
        </w:tc>
        <w:tc>
          <w:tcPr>
            <w:tcW w:w="1232" w:type="pct"/>
            <w:shd w:val="clear" w:color="000000" w:fill="1F3864"/>
            <w:noWrap/>
            <w:vAlign w:val="bottom"/>
            <w:hideMark/>
          </w:tcPr>
          <w:p w14:paraId="7226EEDA"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(R$ 43.251.810.009,31) </w:t>
            </w:r>
          </w:p>
        </w:tc>
      </w:tr>
      <w:tr w:rsidR="000A55C6" w:rsidRPr="004D19C6" w14:paraId="4D5DBC51" w14:textId="77777777" w:rsidTr="004D19C6">
        <w:trPr>
          <w:trHeight w:val="255"/>
          <w:jc w:val="center"/>
        </w:trPr>
        <w:tc>
          <w:tcPr>
            <w:tcW w:w="2537" w:type="pct"/>
            <w:noWrap/>
            <w:vAlign w:val="bottom"/>
            <w:hideMark/>
          </w:tcPr>
          <w:p w14:paraId="32171AE8"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Provisão Matemática de Benefícios Concedidos (PMBC)</w:t>
            </w:r>
          </w:p>
        </w:tc>
        <w:tc>
          <w:tcPr>
            <w:tcW w:w="1231" w:type="pct"/>
            <w:noWrap/>
            <w:vAlign w:val="bottom"/>
            <w:hideMark/>
          </w:tcPr>
          <w:p w14:paraId="3B700675"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(R$ 24.816.255.119,84) </w:t>
            </w:r>
          </w:p>
        </w:tc>
        <w:tc>
          <w:tcPr>
            <w:tcW w:w="1232" w:type="pct"/>
            <w:noWrap/>
            <w:vAlign w:val="bottom"/>
            <w:hideMark/>
          </w:tcPr>
          <w:p w14:paraId="53B4779E"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(R$ 44.872.153.242,36) </w:t>
            </w:r>
          </w:p>
        </w:tc>
      </w:tr>
      <w:tr w:rsidR="000A55C6" w:rsidRPr="004D19C6" w14:paraId="1583F75A" w14:textId="77777777" w:rsidTr="004D19C6">
        <w:trPr>
          <w:trHeight w:val="255"/>
          <w:jc w:val="center"/>
        </w:trPr>
        <w:tc>
          <w:tcPr>
            <w:tcW w:w="2537" w:type="pct"/>
            <w:noWrap/>
            <w:vAlign w:val="bottom"/>
            <w:hideMark/>
          </w:tcPr>
          <w:p w14:paraId="200E5A0D"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Provisão Matemática de Benefícios a Conceder (</w:t>
            </w:r>
            <w:proofErr w:type="spellStart"/>
            <w:r w:rsidRPr="004D19C6">
              <w:rPr>
                <w:rFonts w:ascii="Titillium Web" w:hAnsi="Titillium Web" w:cs="Arial"/>
                <w:color w:val="000000"/>
                <w:sz w:val="14"/>
                <w:szCs w:val="14"/>
              </w:rPr>
              <w:t>PMBaC</w:t>
            </w:r>
            <w:proofErr w:type="spellEnd"/>
            <w:r w:rsidRPr="004D19C6">
              <w:rPr>
                <w:rFonts w:ascii="Titillium Web" w:hAnsi="Titillium Web" w:cs="Arial"/>
                <w:color w:val="000000"/>
                <w:sz w:val="14"/>
                <w:szCs w:val="14"/>
              </w:rPr>
              <w:t>)</w:t>
            </w:r>
          </w:p>
        </w:tc>
        <w:tc>
          <w:tcPr>
            <w:tcW w:w="1231" w:type="pct"/>
            <w:noWrap/>
            <w:vAlign w:val="bottom"/>
            <w:hideMark/>
          </w:tcPr>
          <w:p w14:paraId="61A16A67"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(R$ 12.113.029.588,38) </w:t>
            </w:r>
          </w:p>
        </w:tc>
        <w:tc>
          <w:tcPr>
            <w:tcW w:w="1232" w:type="pct"/>
            <w:noWrap/>
            <w:vAlign w:val="bottom"/>
            <w:hideMark/>
          </w:tcPr>
          <w:p w14:paraId="087BEEC7"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(R$ 43.251.810.009,31) </w:t>
            </w:r>
          </w:p>
        </w:tc>
      </w:tr>
      <w:tr w:rsidR="000A55C6" w:rsidRPr="004D19C6" w14:paraId="176F91C4" w14:textId="77777777" w:rsidTr="004D19C6">
        <w:trPr>
          <w:trHeight w:val="255"/>
          <w:jc w:val="center"/>
        </w:trPr>
        <w:tc>
          <w:tcPr>
            <w:tcW w:w="2537" w:type="pct"/>
            <w:shd w:val="clear" w:color="000000" w:fill="1F3864"/>
            <w:noWrap/>
            <w:vAlign w:val="bottom"/>
            <w:hideMark/>
          </w:tcPr>
          <w:p w14:paraId="02B4EDDF"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Provisões Matemáticas (</w:t>
            </w:r>
            <w:proofErr w:type="spellStart"/>
            <w:r w:rsidRPr="004D19C6">
              <w:rPr>
                <w:rFonts w:ascii="Titillium Web" w:hAnsi="Titillium Web" w:cs="Arial"/>
                <w:b/>
                <w:bCs/>
                <w:color w:val="FFFFFF"/>
                <w:sz w:val="14"/>
                <w:szCs w:val="14"/>
              </w:rPr>
              <w:t>PMBaC</w:t>
            </w:r>
            <w:proofErr w:type="spellEnd"/>
            <w:r w:rsidRPr="004D19C6">
              <w:rPr>
                <w:rFonts w:ascii="Titillium Web" w:hAnsi="Titillium Web" w:cs="Arial"/>
                <w:b/>
                <w:bCs/>
                <w:color w:val="FFFFFF"/>
                <w:sz w:val="14"/>
                <w:szCs w:val="14"/>
              </w:rPr>
              <w:t xml:space="preserve"> + PMBC)</w:t>
            </w:r>
          </w:p>
        </w:tc>
        <w:tc>
          <w:tcPr>
            <w:tcW w:w="1231" w:type="pct"/>
            <w:shd w:val="clear" w:color="000000" w:fill="1F3864"/>
            <w:noWrap/>
            <w:vAlign w:val="bottom"/>
            <w:hideMark/>
          </w:tcPr>
          <w:p w14:paraId="721643FF"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(R$ 36.929.284.708,22) </w:t>
            </w:r>
          </w:p>
        </w:tc>
        <w:tc>
          <w:tcPr>
            <w:tcW w:w="1232" w:type="pct"/>
            <w:shd w:val="clear" w:color="000000" w:fill="1F3864"/>
            <w:noWrap/>
            <w:vAlign w:val="bottom"/>
            <w:hideMark/>
          </w:tcPr>
          <w:p w14:paraId="5B3B927C"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(R$ 88.123.963.251,67) </w:t>
            </w:r>
          </w:p>
        </w:tc>
      </w:tr>
      <w:tr w:rsidR="000A55C6" w:rsidRPr="004D19C6" w14:paraId="0A70A388" w14:textId="77777777" w:rsidTr="004D19C6">
        <w:trPr>
          <w:trHeight w:val="255"/>
          <w:jc w:val="center"/>
        </w:trPr>
        <w:tc>
          <w:tcPr>
            <w:tcW w:w="2537" w:type="pct"/>
            <w:noWrap/>
            <w:vAlign w:val="bottom"/>
            <w:hideMark/>
          </w:tcPr>
          <w:p w14:paraId="2E37C334"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Ativo do Plano</w:t>
            </w:r>
          </w:p>
        </w:tc>
        <w:tc>
          <w:tcPr>
            <w:tcW w:w="1231" w:type="pct"/>
            <w:noWrap/>
            <w:vAlign w:val="bottom"/>
            <w:hideMark/>
          </w:tcPr>
          <w:p w14:paraId="2C4861CE"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R$ 85.610.494,00 </w:t>
            </w:r>
          </w:p>
        </w:tc>
        <w:tc>
          <w:tcPr>
            <w:tcW w:w="1232" w:type="pct"/>
            <w:noWrap/>
            <w:vAlign w:val="bottom"/>
            <w:hideMark/>
          </w:tcPr>
          <w:p w14:paraId="6FDCF359"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R$ 85.610.494,00 </w:t>
            </w:r>
          </w:p>
        </w:tc>
      </w:tr>
      <w:tr w:rsidR="000A55C6" w:rsidRPr="004D19C6" w14:paraId="58D6A844" w14:textId="77777777" w:rsidTr="004D19C6">
        <w:trPr>
          <w:trHeight w:val="255"/>
          <w:jc w:val="center"/>
        </w:trPr>
        <w:tc>
          <w:tcPr>
            <w:tcW w:w="2537" w:type="pct"/>
            <w:noWrap/>
            <w:vAlign w:val="bottom"/>
            <w:hideMark/>
          </w:tcPr>
          <w:p w14:paraId="1E3E582C" w14:textId="77777777" w:rsidR="000A55C6" w:rsidRPr="004D19C6" w:rsidRDefault="000A55C6" w:rsidP="00493C2F">
            <w:pPr>
              <w:suppressAutoHyphens w:val="0"/>
              <w:spacing w:after="0"/>
              <w:ind w:firstLine="0"/>
              <w:rPr>
                <w:rFonts w:ascii="Titillium Web" w:hAnsi="Titillium Web" w:cs="Arial"/>
                <w:color w:val="000000"/>
                <w:sz w:val="14"/>
                <w:szCs w:val="14"/>
              </w:rPr>
            </w:pPr>
            <w:r w:rsidRPr="004D19C6">
              <w:rPr>
                <w:rFonts w:ascii="Titillium Web" w:hAnsi="Titillium Web" w:cs="Arial"/>
                <w:color w:val="000000"/>
                <w:sz w:val="14"/>
                <w:szCs w:val="14"/>
              </w:rPr>
              <w:t>(+) Outros Créditos</w:t>
            </w:r>
          </w:p>
        </w:tc>
        <w:tc>
          <w:tcPr>
            <w:tcW w:w="1231" w:type="pct"/>
            <w:noWrap/>
            <w:vAlign w:val="bottom"/>
            <w:hideMark/>
          </w:tcPr>
          <w:p w14:paraId="58C95990"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R$ 0,00 </w:t>
            </w:r>
          </w:p>
        </w:tc>
        <w:tc>
          <w:tcPr>
            <w:tcW w:w="1232" w:type="pct"/>
            <w:noWrap/>
            <w:vAlign w:val="bottom"/>
            <w:hideMark/>
          </w:tcPr>
          <w:p w14:paraId="3F7DD163" w14:textId="77777777" w:rsidR="000A55C6" w:rsidRPr="004D19C6" w:rsidRDefault="000A55C6" w:rsidP="00493C2F">
            <w:pPr>
              <w:suppressAutoHyphens w:val="0"/>
              <w:spacing w:after="0"/>
              <w:ind w:firstLine="0"/>
              <w:jc w:val="center"/>
              <w:rPr>
                <w:rFonts w:ascii="Titillium Web" w:hAnsi="Titillium Web" w:cs="Arial"/>
                <w:color w:val="000000"/>
                <w:sz w:val="14"/>
                <w:szCs w:val="14"/>
              </w:rPr>
            </w:pPr>
            <w:r w:rsidRPr="004D19C6">
              <w:rPr>
                <w:rFonts w:ascii="Titillium Web" w:hAnsi="Titillium Web" w:cs="Arial"/>
                <w:color w:val="000000"/>
                <w:sz w:val="14"/>
                <w:szCs w:val="14"/>
                <w:lang w:val="en-US" w:eastAsia="en-US"/>
              </w:rPr>
              <w:t xml:space="preserve">R$ 0,00 </w:t>
            </w:r>
          </w:p>
        </w:tc>
      </w:tr>
      <w:tr w:rsidR="000A55C6" w:rsidRPr="004D19C6" w14:paraId="4781EC69" w14:textId="77777777" w:rsidTr="004D19C6">
        <w:trPr>
          <w:trHeight w:val="255"/>
          <w:jc w:val="center"/>
        </w:trPr>
        <w:tc>
          <w:tcPr>
            <w:tcW w:w="2537" w:type="pct"/>
            <w:shd w:val="clear" w:color="000000" w:fill="1F3864"/>
            <w:noWrap/>
            <w:vAlign w:val="bottom"/>
            <w:hideMark/>
          </w:tcPr>
          <w:p w14:paraId="3E0228B9"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rPr>
              <w:t>Déficit Técnico Atuarial</w:t>
            </w:r>
          </w:p>
        </w:tc>
        <w:tc>
          <w:tcPr>
            <w:tcW w:w="1231" w:type="pct"/>
            <w:shd w:val="clear" w:color="000000" w:fill="1F3864"/>
            <w:noWrap/>
            <w:vAlign w:val="bottom"/>
            <w:hideMark/>
          </w:tcPr>
          <w:p w14:paraId="73E109E2"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(R$ 36.843.674.214,22) </w:t>
            </w:r>
          </w:p>
        </w:tc>
        <w:tc>
          <w:tcPr>
            <w:tcW w:w="1232" w:type="pct"/>
            <w:shd w:val="clear" w:color="000000" w:fill="1F3864"/>
            <w:noWrap/>
            <w:vAlign w:val="bottom"/>
            <w:hideMark/>
          </w:tcPr>
          <w:p w14:paraId="1B452AA6" w14:textId="77777777" w:rsidR="000A55C6" w:rsidRPr="004D19C6" w:rsidRDefault="000A55C6" w:rsidP="00493C2F">
            <w:pPr>
              <w:suppressAutoHyphens w:val="0"/>
              <w:spacing w:after="0"/>
              <w:ind w:firstLine="0"/>
              <w:jc w:val="center"/>
              <w:rPr>
                <w:rFonts w:ascii="Titillium Web" w:hAnsi="Titillium Web" w:cs="Arial"/>
                <w:b/>
                <w:bCs/>
                <w:color w:val="FFFFFF"/>
                <w:sz w:val="14"/>
                <w:szCs w:val="14"/>
              </w:rPr>
            </w:pPr>
            <w:r w:rsidRPr="004D19C6">
              <w:rPr>
                <w:rFonts w:ascii="Titillium Web" w:hAnsi="Titillium Web" w:cs="Arial"/>
                <w:b/>
                <w:bCs/>
                <w:color w:val="FFFFFF"/>
                <w:sz w:val="14"/>
                <w:szCs w:val="14"/>
                <w:lang w:val="en-US" w:eastAsia="en-US"/>
              </w:rPr>
              <w:t xml:space="preserve">(R$ 88.038.352.757,67) </w:t>
            </w:r>
          </w:p>
        </w:tc>
      </w:tr>
    </w:tbl>
    <w:p w14:paraId="5E574445" w14:textId="77777777" w:rsidR="000A55C6" w:rsidRPr="000A55C6" w:rsidRDefault="000A55C6" w:rsidP="00493C2F">
      <w:pPr>
        <w:suppressAutoHyphens w:val="0"/>
        <w:spacing w:after="0"/>
        <w:ind w:firstLine="709"/>
        <w:jc w:val="both"/>
        <w:rPr>
          <w:rFonts w:ascii="Titillium Web" w:hAnsi="Titillium Web"/>
          <w:sz w:val="18"/>
          <w:szCs w:val="18"/>
          <w:lang w:val="en-US" w:eastAsia="en-US"/>
        </w:rPr>
      </w:pPr>
    </w:p>
    <w:p w14:paraId="54E2F9E2" w14:textId="77777777" w:rsidR="000A55C6" w:rsidRPr="000A55C6" w:rsidRDefault="000A55C6" w:rsidP="00493C2F">
      <w:pPr>
        <w:suppressAutoHyphens w:val="0"/>
        <w:spacing w:after="0"/>
        <w:ind w:firstLine="0"/>
        <w:rPr>
          <w:rFonts w:ascii="Titillium Web" w:hAnsi="Titillium Web"/>
          <w:sz w:val="18"/>
          <w:szCs w:val="18"/>
          <w:lang w:val="en-US" w:eastAsia="en-US"/>
        </w:rPr>
      </w:pPr>
      <w:r w:rsidRPr="000A55C6">
        <w:rPr>
          <w:rFonts w:ascii="Titillium Web" w:hAnsi="Titillium Web"/>
          <w:sz w:val="18"/>
          <w:szCs w:val="18"/>
          <w:lang w:val="en-US" w:eastAsia="en-US"/>
        </w:rPr>
        <w:br w:type="page"/>
      </w:r>
    </w:p>
    <w:p w14:paraId="229945BE" w14:textId="77777777" w:rsidR="000A55C6" w:rsidRPr="000A55C6" w:rsidRDefault="000A55C6" w:rsidP="004D19C6">
      <w:pPr>
        <w:keepNext/>
        <w:numPr>
          <w:ilvl w:val="0"/>
          <w:numId w:val="24"/>
        </w:numPr>
        <w:pBdr>
          <w:bottom w:val="single" w:sz="18" w:space="1" w:color="4BACC6"/>
        </w:pBdr>
        <w:suppressAutoHyphens w:val="0"/>
        <w:spacing w:after="0"/>
        <w:ind w:left="0" w:firstLine="0"/>
        <w:rPr>
          <w:rFonts w:ascii="Titillium Web" w:eastAsia="MS Gothic" w:hAnsi="Titillium Web" w:cs="Segoe UI Light"/>
          <w:b/>
          <w:caps/>
          <w:color w:val="365F91"/>
          <w:kern w:val="28"/>
          <w:sz w:val="18"/>
          <w:szCs w:val="18"/>
          <w:lang w:bidi="pt-BR"/>
        </w:rPr>
      </w:pPr>
      <w:bookmarkStart w:id="113" w:name="_Toc233876603"/>
      <w:r w:rsidRPr="000A55C6">
        <w:rPr>
          <w:rFonts w:ascii="Titillium Web" w:eastAsia="MS Gothic" w:hAnsi="Titillium Web" w:cs="Segoe UI Light"/>
          <w:b/>
          <w:caps/>
          <w:color w:val="365F91"/>
          <w:kern w:val="28"/>
          <w:sz w:val="18"/>
          <w:szCs w:val="18"/>
          <w:lang w:bidi="pt-BR"/>
        </w:rPr>
        <w:lastRenderedPageBreak/>
        <w:t>Consolidado dos Principais Resultados do Fundo Financeiro - FUFIN</w:t>
      </w:r>
      <w:bookmarkEnd w:id="113"/>
    </w:p>
    <w:p w14:paraId="6D15606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Neste item, trazemos os principais resultados e análises apurados nesta Avaliação Atuarial.</w:t>
      </w:r>
    </w:p>
    <w:p w14:paraId="6820ACE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Com a finalidade de garantir a cobertura financeira dos benefícios previdenciários, o Município de Belo Horizonte e seus servidores vertem contribuições mensais para um Plano Previdenciário.</w:t>
      </w:r>
    </w:p>
    <w:p w14:paraId="4896176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Como preveem os artigos 107 e 110 da Lei Municipal nº 10.362, de 29 de dezembro de 2011 transcritos a seguir, a massa de segurados está segmentada em dois grupos, a saber:</w:t>
      </w:r>
    </w:p>
    <w:p w14:paraId="410D6D97"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“Art. 107 – O Fundo Financeiro - </w:t>
      </w:r>
      <w:proofErr w:type="spellStart"/>
      <w:r w:rsidRPr="000A55C6">
        <w:rPr>
          <w:rFonts w:ascii="Titillium Web" w:hAnsi="Titillium Web"/>
          <w:i/>
          <w:iCs/>
          <w:sz w:val="18"/>
          <w:szCs w:val="18"/>
          <w:lang w:eastAsia="en-US"/>
        </w:rPr>
        <w:t>Fufin</w:t>
      </w:r>
      <w:proofErr w:type="spellEnd"/>
      <w:r w:rsidRPr="000A55C6">
        <w:rPr>
          <w:rFonts w:ascii="Titillium Web" w:hAnsi="Titillium Web"/>
          <w:i/>
          <w:iCs/>
          <w:sz w:val="18"/>
          <w:szCs w:val="18"/>
          <w:lang w:eastAsia="en-US"/>
        </w:rPr>
        <w:t>, de caráter temporário, é responsável pelo custeio, na forma legal, do pagamento dos benefícios previdenciários dos segurados descritos a seguir: (Redação dada pela Lei nº 11.065/2017)</w:t>
      </w:r>
    </w:p>
    <w:p w14:paraId="3B320E27"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I - </w:t>
      </w:r>
      <w:proofErr w:type="gramStart"/>
      <w:r w:rsidRPr="000A55C6">
        <w:rPr>
          <w:rFonts w:ascii="Titillium Web" w:hAnsi="Titillium Web"/>
          <w:i/>
          <w:iCs/>
          <w:sz w:val="18"/>
          <w:szCs w:val="18"/>
          <w:lang w:eastAsia="en-US"/>
        </w:rPr>
        <w:t>os</w:t>
      </w:r>
      <w:proofErr w:type="gramEnd"/>
      <w:r w:rsidRPr="000A55C6">
        <w:rPr>
          <w:rFonts w:ascii="Titillium Web" w:hAnsi="Titillium Web"/>
          <w:i/>
          <w:iCs/>
          <w:sz w:val="18"/>
          <w:szCs w:val="18"/>
          <w:lang w:eastAsia="en-US"/>
        </w:rPr>
        <w:t xml:space="preserve"> segurados ativos admitidos até a publicação desta Lei na administração direta, nas entidades da administração indireta que possuírem servidores ocupantes de cargo de provimento efetivo e no Poder Legislativo do Município;</w:t>
      </w:r>
    </w:p>
    <w:p w14:paraId="0A55AEE9"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II - </w:t>
      </w:r>
      <w:proofErr w:type="gramStart"/>
      <w:r w:rsidRPr="000A55C6">
        <w:rPr>
          <w:rFonts w:ascii="Titillium Web" w:hAnsi="Titillium Web"/>
          <w:i/>
          <w:iCs/>
          <w:sz w:val="18"/>
          <w:szCs w:val="18"/>
          <w:lang w:eastAsia="en-US"/>
        </w:rPr>
        <w:t>os</w:t>
      </w:r>
      <w:proofErr w:type="gramEnd"/>
      <w:r w:rsidRPr="000A55C6">
        <w:rPr>
          <w:rFonts w:ascii="Titillium Web" w:hAnsi="Titillium Web"/>
          <w:i/>
          <w:iCs/>
          <w:sz w:val="18"/>
          <w:szCs w:val="18"/>
          <w:lang w:eastAsia="en-US"/>
        </w:rPr>
        <w:t xml:space="preserve"> beneficiários de aposentadorias e pensões concedidas até o dia anterior à publicação desta lei, independentemente da data de admissão;</w:t>
      </w:r>
    </w:p>
    <w:p w14:paraId="1423D1BA"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III - os beneficiários de aposentadorias e pensões a serem concedidas, desde que admitidos na administração direta, nas entidades da administração indireta que possuírem servidores ocupantes de cargo de provimento efetivo e no Poder Legislativo do Município até a publicação desta lei;</w:t>
      </w:r>
    </w:p>
    <w:p w14:paraId="3D317F13"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IV - </w:t>
      </w:r>
      <w:proofErr w:type="gramStart"/>
      <w:r w:rsidRPr="000A55C6">
        <w:rPr>
          <w:rFonts w:ascii="Titillium Web" w:hAnsi="Titillium Web"/>
          <w:i/>
          <w:iCs/>
          <w:sz w:val="18"/>
          <w:szCs w:val="18"/>
          <w:lang w:eastAsia="en-US"/>
        </w:rPr>
        <w:t>os</w:t>
      </w:r>
      <w:proofErr w:type="gramEnd"/>
      <w:r w:rsidRPr="000A55C6">
        <w:rPr>
          <w:rFonts w:ascii="Titillium Web" w:hAnsi="Titillium Web"/>
          <w:i/>
          <w:iCs/>
          <w:sz w:val="18"/>
          <w:szCs w:val="18"/>
          <w:lang w:eastAsia="en-US"/>
        </w:rPr>
        <w:t xml:space="preserve"> beneficiários de aposentadorias concedidas aos ex-servidores do Poder Legislativo do Município até 27 de dezembro de 2000, na forma do previsto no art. 2º da Lei nº 8.139, de 27 de dezembro de 2000.</w:t>
      </w:r>
    </w:p>
    <w:p w14:paraId="2EE4BFB7"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Art. 110 - O Fundo Previdenciário - </w:t>
      </w:r>
      <w:proofErr w:type="spellStart"/>
      <w:r w:rsidRPr="000A55C6">
        <w:rPr>
          <w:rFonts w:ascii="Titillium Web" w:hAnsi="Titillium Web"/>
          <w:i/>
          <w:iCs/>
          <w:sz w:val="18"/>
          <w:szCs w:val="18"/>
          <w:lang w:eastAsia="en-US"/>
        </w:rPr>
        <w:t>BHPrev</w:t>
      </w:r>
      <w:proofErr w:type="spellEnd"/>
      <w:r w:rsidRPr="000A55C6">
        <w:rPr>
          <w:rFonts w:ascii="Titillium Web" w:hAnsi="Titillium Web"/>
          <w:i/>
          <w:iCs/>
          <w:sz w:val="18"/>
          <w:szCs w:val="18"/>
          <w:lang w:eastAsia="en-US"/>
        </w:rPr>
        <w:t xml:space="preserve"> - é responsável pelo custeio, na forma legal, do pagamento dos benefícios previdenciários dos segurados descritos a seguir: (Redação dada pela Lei nº 11.065/2017)</w:t>
      </w:r>
    </w:p>
    <w:p w14:paraId="189B91B8"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I - </w:t>
      </w:r>
      <w:proofErr w:type="gramStart"/>
      <w:r w:rsidRPr="000A55C6">
        <w:rPr>
          <w:rFonts w:ascii="Titillium Web" w:hAnsi="Titillium Web"/>
          <w:i/>
          <w:iCs/>
          <w:sz w:val="18"/>
          <w:szCs w:val="18"/>
          <w:lang w:eastAsia="en-US"/>
        </w:rPr>
        <w:t>os</w:t>
      </w:r>
      <w:proofErr w:type="gramEnd"/>
      <w:r w:rsidRPr="000A55C6">
        <w:rPr>
          <w:rFonts w:ascii="Titillium Web" w:hAnsi="Titillium Web"/>
          <w:i/>
          <w:iCs/>
          <w:sz w:val="18"/>
          <w:szCs w:val="18"/>
          <w:lang w:eastAsia="en-US"/>
        </w:rPr>
        <w:t xml:space="preserve"> segurados ativos admitidos e vinculados ao RPPS a partir da publicação desta Lei na administração direta, nas entidades da administração indireta que possuírem servidores ocupantes de cargo de provimento efetivo e no Poder Legislativo do Município;</w:t>
      </w:r>
    </w:p>
    <w:p w14:paraId="23320933"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II - </w:t>
      </w:r>
      <w:proofErr w:type="gramStart"/>
      <w:r w:rsidRPr="000A55C6">
        <w:rPr>
          <w:rFonts w:ascii="Titillium Web" w:hAnsi="Titillium Web"/>
          <w:i/>
          <w:iCs/>
          <w:sz w:val="18"/>
          <w:szCs w:val="18"/>
          <w:lang w:eastAsia="en-US"/>
        </w:rPr>
        <w:t>os</w:t>
      </w:r>
      <w:proofErr w:type="gramEnd"/>
      <w:r w:rsidRPr="000A55C6">
        <w:rPr>
          <w:rFonts w:ascii="Titillium Web" w:hAnsi="Titillium Web"/>
          <w:i/>
          <w:iCs/>
          <w:sz w:val="18"/>
          <w:szCs w:val="18"/>
          <w:lang w:eastAsia="en-US"/>
        </w:rPr>
        <w:t xml:space="preserve"> beneficiários de aposentadorias e pensões a serem concedidas, desde que admitidos na administração direta, nas entidades da administração indireta que possuírem servidores ocupantes de cargo de provimento efetivo e no Poder Legislativo do Município após a publicação desta lei.”</w:t>
      </w:r>
    </w:p>
    <w:p w14:paraId="5197BCB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w:t>
      </w:r>
    </w:p>
    <w:p w14:paraId="452EEA5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As bases técnicas utilizadas foram eleitas pelo atuário responsável, sendo estas aderentes às características da massa de participantes:</w:t>
      </w:r>
    </w:p>
    <w:p w14:paraId="33E08769"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a </w:t>
      </w:r>
      <w:r w:rsidRPr="000A55C6">
        <w:rPr>
          <w:rFonts w:ascii="Titillium Web" w:eastAsia="Calibri" w:hAnsi="Titillium Web"/>
          <w:sz w:val="18"/>
          <w:szCs w:val="18"/>
        </w:rPr>
        <w:t xml:space="preserve">taxa de juros real utilizada nas projeções contidas nesta avaliação foi de 0,00% e 5,45% ao </w:t>
      </w:r>
      <w:r w:rsidRPr="000A55C6">
        <w:rPr>
          <w:rFonts w:ascii="Titillium Web" w:hAnsi="Titillium Web" w:cs="Cambria"/>
          <w:sz w:val="18"/>
          <w:szCs w:val="18"/>
        </w:rPr>
        <w:t>ano;</w:t>
      </w:r>
    </w:p>
    <w:p w14:paraId="47B79A64"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as tábuas biométricas utilizadas foram escolhidas em função do evento gerador:</w:t>
      </w:r>
    </w:p>
    <w:p w14:paraId="69AAC099"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Válido (evento gerador sobrevivência) – </w:t>
      </w:r>
      <w:r w:rsidRPr="000A55C6">
        <w:rPr>
          <w:rFonts w:ascii="Titillium Web" w:eastAsia="Calibri" w:hAnsi="Titillium Web"/>
          <w:sz w:val="18"/>
          <w:szCs w:val="18"/>
        </w:rPr>
        <w:t>BR_EMSsb_v_2015</w:t>
      </w:r>
      <w:r w:rsidRPr="000A55C6">
        <w:rPr>
          <w:rFonts w:ascii="Titillium Web" w:hAnsi="Titillium Web" w:cs="Cambria"/>
          <w:sz w:val="18"/>
          <w:szCs w:val="18"/>
        </w:rPr>
        <w:t xml:space="preserve"> (segregada por sexo);</w:t>
      </w:r>
    </w:p>
    <w:p w14:paraId="56AB985B"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Válido (evento gerador morte) – </w:t>
      </w:r>
      <w:r w:rsidRPr="000A55C6">
        <w:rPr>
          <w:rFonts w:ascii="Titillium Web" w:eastAsia="Calibri" w:hAnsi="Titillium Web"/>
          <w:sz w:val="18"/>
          <w:szCs w:val="18"/>
        </w:rPr>
        <w:t>BR_EMSsb_v_2015</w:t>
      </w:r>
      <w:r w:rsidRPr="000A55C6">
        <w:rPr>
          <w:rFonts w:ascii="Titillium Web" w:hAnsi="Titillium Web" w:cs="Cambria"/>
          <w:sz w:val="18"/>
          <w:szCs w:val="18"/>
        </w:rPr>
        <w:t xml:space="preserve"> (segregada por sexo);</w:t>
      </w:r>
    </w:p>
    <w:p w14:paraId="1000AEAF"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Tábua de Entrada em Invalidez – ÁLVARO VINDAS;</w:t>
      </w:r>
    </w:p>
    <w:p w14:paraId="053A17F7"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Tábua de Mortalidade de Inválidos – </w:t>
      </w:r>
      <w:r w:rsidRPr="000A55C6">
        <w:rPr>
          <w:rFonts w:ascii="Titillium Web" w:eastAsia="Calibri" w:hAnsi="Titillium Web"/>
          <w:sz w:val="18"/>
          <w:szCs w:val="18"/>
        </w:rPr>
        <w:t>IBGE 2024</w:t>
      </w:r>
      <w:r w:rsidRPr="000A55C6">
        <w:rPr>
          <w:rFonts w:ascii="Titillium Web" w:hAnsi="Titillium Web" w:cs="Cambria"/>
          <w:sz w:val="18"/>
          <w:szCs w:val="18"/>
        </w:rPr>
        <w:t xml:space="preserve"> (segregada por sexo);</w:t>
      </w:r>
    </w:p>
    <w:p w14:paraId="20B60E89"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Probabilidade de deixar um dependente vitalício, em caso de morte, calculada em função da proporção de servidores casados por idade, com base em proporções apuradas em um levantamento realizado no universo das bases cadastrais analisadas pela Lógica Atuarial, onde foram considerados apenas os dados reais e consistentes, utilizando informações de mais de 500.000 servidores ativos;</w:t>
      </w:r>
    </w:p>
    <w:p w14:paraId="03587344"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o crescimento salarial considerado foi de </w:t>
      </w:r>
      <w:r w:rsidRPr="000A55C6">
        <w:rPr>
          <w:rFonts w:ascii="Titillium Web" w:eastAsia="Calibri" w:hAnsi="Titillium Web"/>
          <w:sz w:val="18"/>
          <w:szCs w:val="18"/>
        </w:rPr>
        <w:t>2,34%</w:t>
      </w:r>
      <w:r w:rsidRPr="000A55C6">
        <w:rPr>
          <w:rFonts w:ascii="Titillium Web" w:hAnsi="Titillium Web" w:cs="Cambria"/>
          <w:sz w:val="18"/>
          <w:szCs w:val="18"/>
        </w:rPr>
        <w:t xml:space="preserve"> ao ano;</w:t>
      </w:r>
    </w:p>
    <w:p w14:paraId="734AB4D8"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a taxa de rotatividade considerada foi de </w:t>
      </w:r>
      <w:r w:rsidRPr="000A55C6">
        <w:rPr>
          <w:rFonts w:ascii="Titillium Web" w:eastAsia="Calibri" w:hAnsi="Titillium Web"/>
          <w:sz w:val="18"/>
          <w:szCs w:val="18"/>
        </w:rPr>
        <w:t>1,00%</w:t>
      </w:r>
      <w:r w:rsidRPr="000A55C6">
        <w:rPr>
          <w:rFonts w:ascii="Titillium Web" w:hAnsi="Titillium Web" w:cs="Cambria"/>
          <w:sz w:val="18"/>
          <w:szCs w:val="18"/>
        </w:rPr>
        <w:t xml:space="preserve"> ao ano; e</w:t>
      </w:r>
    </w:p>
    <w:p w14:paraId="1408A4B4"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 xml:space="preserve">o custo administrativo considerado neste estudo corresponde a </w:t>
      </w:r>
      <w:r w:rsidRPr="000A55C6">
        <w:rPr>
          <w:rFonts w:ascii="Titillium Web" w:eastAsia="Calibri" w:hAnsi="Titillium Web"/>
          <w:sz w:val="18"/>
          <w:szCs w:val="18"/>
        </w:rPr>
        <w:t>0,44%</w:t>
      </w:r>
      <w:r w:rsidRPr="000A55C6">
        <w:rPr>
          <w:rFonts w:ascii="Titillium Web" w:hAnsi="Titillium Web" w:cs="Cambria"/>
          <w:sz w:val="18"/>
          <w:szCs w:val="18"/>
        </w:rPr>
        <w:t xml:space="preserve"> do total da remuneração dos servidores.</w:t>
      </w:r>
    </w:p>
    <w:p w14:paraId="2AA345F7" w14:textId="77777777" w:rsidR="000A55C6" w:rsidRPr="000A55C6" w:rsidRDefault="000A55C6" w:rsidP="004D19C6">
      <w:pPr>
        <w:tabs>
          <w:tab w:val="left" w:pos="426"/>
        </w:tabs>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 xml:space="preserve">A taxa anual real de crescimento dos benefícios do plano adotada neste estudo é de 0,00%, uma vez que se considera a atualização monetária dos mesmos. </w:t>
      </w:r>
    </w:p>
    <w:p w14:paraId="54BFCD86" w14:textId="77777777" w:rsidR="000A55C6" w:rsidRPr="000A55C6" w:rsidRDefault="000A55C6" w:rsidP="004D19C6">
      <w:pPr>
        <w:tabs>
          <w:tab w:val="left" w:pos="426"/>
        </w:tabs>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Conforme informado pelos gestores do RPPS, as contribuições normais vertidas ao Fundo Financeiro - FUFIN estão definidas da seguinte forma:</w:t>
      </w:r>
    </w:p>
    <w:p w14:paraId="5D3C81BE"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mbria"/>
          <w:sz w:val="18"/>
          <w:szCs w:val="18"/>
        </w:rPr>
        <w:t>contribuições</w:t>
      </w:r>
      <w:r w:rsidRPr="000A55C6">
        <w:rPr>
          <w:rFonts w:ascii="Titillium Web" w:hAnsi="Titillium Web" w:cs="Calibri Light"/>
          <w:sz w:val="18"/>
          <w:szCs w:val="18"/>
        </w:rPr>
        <w:t xml:space="preserve"> mensais dos servidores ativos: 14,00%, incidentes sobre a remuneração de contribuição;</w:t>
      </w:r>
    </w:p>
    <w:p w14:paraId="754A3DB9"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mbria"/>
          <w:sz w:val="18"/>
          <w:szCs w:val="18"/>
        </w:rPr>
        <w:t>contribuições</w:t>
      </w:r>
      <w:r w:rsidRPr="000A55C6">
        <w:rPr>
          <w:rFonts w:ascii="Titillium Web" w:hAnsi="Titillium Web" w:cs="Calibri Light"/>
          <w:sz w:val="18"/>
          <w:szCs w:val="18"/>
        </w:rPr>
        <w:t xml:space="preserve"> mensais dos servidores aposentados e pensionistas: 14,00%; sobre a parcela das aposentadorias que exceder o teto de benefício do RGPS;</w:t>
      </w:r>
    </w:p>
    <w:p w14:paraId="3C2ECB08"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portadores de doença incapacitante: 14,00% incidente sobre a parcela de pensão que exceder o dobro do teto de benefício do RGPS; e</w:t>
      </w:r>
    </w:p>
    <w:p w14:paraId="6A2FD03D"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sz w:val="18"/>
          <w:szCs w:val="18"/>
        </w:rPr>
        <w:t>contribuições mensais do Município: 22,00%</w:t>
      </w:r>
      <w:r w:rsidRPr="000A55C6">
        <w:rPr>
          <w:rFonts w:ascii="Titillium Web" w:hAnsi="Titillium Web" w:cs="Calibri Light"/>
          <w:b/>
          <w:bCs/>
          <w:sz w:val="18"/>
          <w:szCs w:val="18"/>
        </w:rPr>
        <w:t xml:space="preserve"> </w:t>
      </w:r>
      <w:r w:rsidRPr="000A55C6">
        <w:rPr>
          <w:rFonts w:ascii="Titillium Web" w:hAnsi="Titillium Web" w:cs="Calibri Light"/>
          <w:sz w:val="18"/>
          <w:szCs w:val="18"/>
        </w:rPr>
        <w:t>sobre a remuneração de contribuição dos servidores ativos para Custo Normal.</w:t>
      </w:r>
    </w:p>
    <w:p w14:paraId="4754A84D" w14:textId="77777777" w:rsidR="000A55C6" w:rsidRPr="000A55C6" w:rsidRDefault="000A55C6" w:rsidP="004D19C6">
      <w:pPr>
        <w:tabs>
          <w:tab w:val="left" w:pos="426"/>
        </w:tabs>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O Patrimônio constituído pelo Plano, segundo informações dadas à Lógica Atuarial, é composto por:</w:t>
      </w:r>
    </w:p>
    <w:p w14:paraId="15C95A48"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sz w:val="18"/>
          <w:szCs w:val="18"/>
        </w:rPr>
        <w:t>Renda Fixa: R$ 82.170.657,99;</w:t>
      </w:r>
    </w:p>
    <w:p w14:paraId="68993A7F"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sz w:val="18"/>
          <w:szCs w:val="18"/>
        </w:rPr>
        <w:t>Demais Bens, Direitos e Ativos: R$ 3.439.836,01; e</w:t>
      </w:r>
    </w:p>
    <w:p w14:paraId="5965F8C5"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b/>
          <w:bCs/>
          <w:sz w:val="18"/>
          <w:szCs w:val="18"/>
        </w:rPr>
        <w:t>Total: R$ 85.610.494,00</w:t>
      </w:r>
      <w:r w:rsidRPr="000A55C6">
        <w:rPr>
          <w:rFonts w:ascii="Titillium Web" w:hAnsi="Titillium Web" w:cs="Calibri Light"/>
          <w:sz w:val="18"/>
          <w:szCs w:val="18"/>
        </w:rPr>
        <w:t>.</w:t>
      </w:r>
    </w:p>
    <w:p w14:paraId="3805873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Para apuração do Custo Previdenciário do Fundo Financeiro - FUFIN, foi utilizado o regime financeiro de Repartição Simples, onde não há necessidade de formação de reservas financeiras para cobrir benefícios que ultrapassem o período de um ano. Entretanto, para efeito de determinação do Custo Normal, replicou-se o resultado em termos percentuais já apontado no Fundo Previdenciário - BHPREV.</w:t>
      </w:r>
    </w:p>
    <w:p w14:paraId="4721272A" w14:textId="77777777" w:rsidR="000A55C6" w:rsidRPr="000A55C6" w:rsidRDefault="000A55C6" w:rsidP="00493C2F">
      <w:pPr>
        <w:suppressAutoHyphens w:val="0"/>
        <w:spacing w:after="0"/>
        <w:ind w:firstLine="709"/>
        <w:jc w:val="both"/>
        <w:rPr>
          <w:rFonts w:ascii="Titillium Web" w:hAnsi="Titillium Web"/>
          <w:b/>
          <w:bCs/>
          <w:sz w:val="18"/>
          <w:szCs w:val="18"/>
          <w:lang w:eastAsia="en-US"/>
        </w:rPr>
      </w:pPr>
      <w:r w:rsidRPr="000A55C6">
        <w:rPr>
          <w:rFonts w:ascii="Titillium Web" w:hAnsi="Titillium Web"/>
          <w:b/>
          <w:bCs/>
          <w:sz w:val="18"/>
          <w:szCs w:val="18"/>
          <w:lang w:eastAsia="en-US"/>
        </w:rPr>
        <w:t>Desta forma, como foi indicada a necessidade de alteração das alíquotas de contribuição no Plano Previdenciário - BHPREV e, conforme definido no Art. 11 da Portaria MTP nº 1.467/22, os servidores, aposentados e pensionistas não podem contribuir com alíquotas diferenciadas entre si, indicamos a alteração das alíquotas de contribuição do Plano Financeiro – FUFIN. As alíquotas dos servidores ativos, aposentados e pensionistas passam a ser de 15,66%, em igualdade à dos servidores do BHPREV. Já a contribuição do Município passaria para 20,34%, uma vez que o FUFIN opera em regime de caixa, onde a insuficiência financeira é coberta totalmente pelo Tesouro Municipal, não havendo necessidade de se igualar o percentual do Município com o praticado pelo BHPREV.</w:t>
      </w:r>
    </w:p>
    <w:p w14:paraId="5DE85C7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Atualmente, existem 14.665 servidores ativos vinculados ao Fundo Financeiro - FUFIN com data de admissão até 30/dez/11, 19.021 aposentados e 3.011 pensionistas, sendo os benefícios financiados pelo regime financeiro de Repartição Simples. </w:t>
      </w:r>
    </w:p>
    <w:p w14:paraId="362FEB6B"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despesa previdenciária deste grupo é superior à soma do patrimônio e à receita de contribuição, havendo a necessidade de complementação financeira do Município. No entanto, a longo prazo, esses gastos começarão a reduzir gradativamente até a completa extinção do grupo.</w:t>
      </w:r>
    </w:p>
    <w:p w14:paraId="6767257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Sugerimos a adequação do plano de Custeio como a seguir:</w:t>
      </w:r>
    </w:p>
    <w:p w14:paraId="7B15058B"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ativos: 15,66%, incidentes sobre a remuneração de contribuição;</w:t>
      </w:r>
    </w:p>
    <w:p w14:paraId="708291FD"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15,66%; sobre a parcela das aposentadorias que excede o teto de benefício do RGPS;</w:t>
      </w:r>
    </w:p>
    <w:p w14:paraId="5C2797B6"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aposentados e pensionistas portadores de doenças incapacitantes: 15,66%; sobre a parcela das aposentadorias que excede o dobro do teto de benefício do RGPS; e</w:t>
      </w:r>
    </w:p>
    <w:p w14:paraId="75F4043F"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mbria"/>
          <w:b/>
          <w:bCs/>
          <w:sz w:val="18"/>
          <w:szCs w:val="18"/>
        </w:rPr>
      </w:pPr>
      <w:r w:rsidRPr="000A55C6">
        <w:rPr>
          <w:rFonts w:ascii="Titillium Web" w:hAnsi="Titillium Web" w:cs="Cambria"/>
          <w:b/>
          <w:bCs/>
          <w:sz w:val="18"/>
          <w:szCs w:val="18"/>
        </w:rPr>
        <w:t xml:space="preserve">contribuições mensais do Município: 20,34% a título de Custo Normal e complementação do Município para equilíbrio financeiro. </w:t>
      </w:r>
    </w:p>
    <w:p w14:paraId="67DBC251" w14:textId="77777777" w:rsidR="004D19C6" w:rsidRDefault="004D19C6" w:rsidP="00493C2F">
      <w:pPr>
        <w:suppressAutoHyphens w:val="0"/>
        <w:spacing w:after="0"/>
        <w:ind w:firstLine="0"/>
        <w:rPr>
          <w:rFonts w:ascii="Titillium Web" w:hAnsi="Titillium Web"/>
          <w:sz w:val="18"/>
          <w:szCs w:val="18"/>
          <w:lang w:eastAsia="en-US"/>
        </w:rPr>
      </w:pPr>
    </w:p>
    <w:p w14:paraId="0291C2D5" w14:textId="77777777" w:rsidR="000A55C6" w:rsidRPr="000A55C6" w:rsidRDefault="000A55C6" w:rsidP="004D19C6">
      <w:pPr>
        <w:keepNext/>
        <w:numPr>
          <w:ilvl w:val="0"/>
          <w:numId w:val="24"/>
        </w:numPr>
        <w:pBdr>
          <w:bottom w:val="single" w:sz="18" w:space="1" w:color="4BACC6"/>
        </w:pBdr>
        <w:tabs>
          <w:tab w:val="left" w:pos="426"/>
        </w:tabs>
        <w:suppressAutoHyphens w:val="0"/>
        <w:spacing w:after="0"/>
        <w:ind w:left="0" w:firstLine="0"/>
        <w:rPr>
          <w:rFonts w:ascii="Titillium Web" w:eastAsia="MS Gothic" w:hAnsi="Titillium Web" w:cs="Segoe UI Light"/>
          <w:b/>
          <w:caps/>
          <w:color w:val="365F91"/>
          <w:kern w:val="28"/>
          <w:sz w:val="18"/>
          <w:szCs w:val="18"/>
          <w:lang w:bidi="pt-BR"/>
        </w:rPr>
      </w:pPr>
      <w:bookmarkStart w:id="114" w:name="_Toc233876604"/>
      <w:r w:rsidRPr="000A55C6">
        <w:rPr>
          <w:rFonts w:ascii="Titillium Web" w:eastAsia="MS Gothic" w:hAnsi="Titillium Web" w:cs="Segoe UI Light"/>
          <w:b/>
          <w:caps/>
          <w:color w:val="365F91"/>
          <w:kern w:val="28"/>
          <w:sz w:val="18"/>
          <w:szCs w:val="18"/>
          <w:lang w:bidi="pt-BR"/>
        </w:rPr>
        <w:t>Análises de Variações de Resultados - Fundo Financeiro - FUFIN</w:t>
      </w:r>
      <w:bookmarkEnd w:id="114"/>
    </w:p>
    <w:p w14:paraId="2CEC234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Passamos a descrever agora as principais variações entre os resultados apurados neste estudo e os das três últimas avaliações atuariais.</w:t>
      </w:r>
    </w:p>
    <w:p w14:paraId="7A11E941" w14:textId="32DDF2A3" w:rsid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Foi utilizada para esta análise a base de dados cadastral que contempla toda a massa de participantes e os dados referentes às avaliações anteriores, colhidos dos Demonstrativos de Resultados das Avaliações Atuariais – </w:t>
      </w:r>
      <w:proofErr w:type="spellStart"/>
      <w:r w:rsidRPr="000A55C6">
        <w:rPr>
          <w:rFonts w:ascii="Titillium Web" w:hAnsi="Titillium Web"/>
          <w:sz w:val="18"/>
          <w:szCs w:val="18"/>
          <w:lang w:eastAsia="en-US"/>
        </w:rPr>
        <w:t>DRAAs</w:t>
      </w:r>
      <w:proofErr w:type="spellEnd"/>
      <w:r w:rsidRPr="000A55C6">
        <w:rPr>
          <w:rFonts w:ascii="Titillium Web" w:hAnsi="Titillium Web"/>
          <w:sz w:val="18"/>
          <w:szCs w:val="18"/>
          <w:lang w:eastAsia="en-US"/>
        </w:rPr>
        <w:t xml:space="preserve">. </w:t>
      </w:r>
    </w:p>
    <w:p w14:paraId="07B21483" w14:textId="60F1C39E" w:rsidR="00BC53B4" w:rsidRDefault="00BC53B4" w:rsidP="00493C2F">
      <w:pPr>
        <w:suppressAutoHyphens w:val="0"/>
        <w:spacing w:after="0"/>
        <w:ind w:firstLine="709"/>
        <w:jc w:val="both"/>
        <w:rPr>
          <w:rFonts w:ascii="Titillium Web" w:hAnsi="Titillium Web"/>
          <w:sz w:val="18"/>
          <w:szCs w:val="18"/>
          <w:lang w:eastAsia="en-US"/>
        </w:rPr>
      </w:pPr>
    </w:p>
    <w:p w14:paraId="35EA758B" w14:textId="075D29DB" w:rsidR="00BC53B4" w:rsidRDefault="00BC53B4" w:rsidP="00493C2F">
      <w:pPr>
        <w:suppressAutoHyphens w:val="0"/>
        <w:spacing w:after="0"/>
        <w:ind w:firstLine="709"/>
        <w:jc w:val="both"/>
        <w:rPr>
          <w:rFonts w:ascii="Titillium Web" w:hAnsi="Titillium Web"/>
          <w:sz w:val="18"/>
          <w:szCs w:val="18"/>
          <w:lang w:eastAsia="en-US"/>
        </w:rPr>
      </w:pPr>
    </w:p>
    <w:p w14:paraId="1C1B6D42" w14:textId="2CC9CE7F" w:rsidR="00BC53B4" w:rsidRDefault="00BC53B4" w:rsidP="00493C2F">
      <w:pPr>
        <w:suppressAutoHyphens w:val="0"/>
        <w:spacing w:after="0"/>
        <w:ind w:firstLine="709"/>
        <w:jc w:val="both"/>
        <w:rPr>
          <w:rFonts w:ascii="Titillium Web" w:hAnsi="Titillium Web"/>
          <w:sz w:val="18"/>
          <w:szCs w:val="18"/>
          <w:lang w:eastAsia="en-US"/>
        </w:rPr>
      </w:pPr>
    </w:p>
    <w:p w14:paraId="5503ABFC" w14:textId="3257030B" w:rsidR="00BC53B4" w:rsidRDefault="00BC53B4" w:rsidP="00493C2F">
      <w:pPr>
        <w:suppressAutoHyphens w:val="0"/>
        <w:spacing w:after="0"/>
        <w:ind w:firstLine="709"/>
        <w:jc w:val="both"/>
        <w:rPr>
          <w:rFonts w:ascii="Titillium Web" w:hAnsi="Titillium Web"/>
          <w:sz w:val="18"/>
          <w:szCs w:val="18"/>
          <w:lang w:eastAsia="en-US"/>
        </w:rPr>
      </w:pPr>
    </w:p>
    <w:p w14:paraId="4F1C7CC2" w14:textId="77777777" w:rsidR="00BC53B4" w:rsidRPr="000A55C6" w:rsidRDefault="00BC53B4" w:rsidP="00493C2F">
      <w:pPr>
        <w:suppressAutoHyphens w:val="0"/>
        <w:spacing w:after="0"/>
        <w:ind w:firstLine="709"/>
        <w:jc w:val="both"/>
        <w:rPr>
          <w:rFonts w:ascii="Titillium Web" w:hAnsi="Titillium Web"/>
          <w:sz w:val="18"/>
          <w:szCs w:val="18"/>
          <w:lang w:eastAsia="en-US"/>
        </w:rPr>
      </w:pPr>
    </w:p>
    <w:p w14:paraId="1C2E55A1" w14:textId="77777777" w:rsidR="000A55C6" w:rsidRPr="000A55C6" w:rsidRDefault="000A55C6" w:rsidP="004D19C6">
      <w:pPr>
        <w:keepNext/>
        <w:numPr>
          <w:ilvl w:val="1"/>
          <w:numId w:val="24"/>
        </w:numPr>
        <w:pBdr>
          <w:bottom w:val="single" w:sz="18" w:space="1" w:color="4BACC6"/>
        </w:pBdr>
        <w:suppressAutoHyphens w:val="0"/>
        <w:spacing w:after="0"/>
        <w:ind w:left="0" w:firstLine="0"/>
        <w:rPr>
          <w:rFonts w:ascii="Titillium Web" w:eastAsia="Calibri" w:hAnsi="Titillium Web"/>
          <w:b/>
          <w:color w:val="365F91"/>
          <w:kern w:val="28"/>
          <w:sz w:val="18"/>
          <w:szCs w:val="18"/>
          <w:lang w:bidi="pt-BR"/>
        </w:rPr>
      </w:pPr>
      <w:bookmarkStart w:id="115" w:name="_Toc233876605"/>
      <w:r w:rsidRPr="000A55C6">
        <w:rPr>
          <w:rFonts w:ascii="Titillium Web" w:eastAsia="Calibri" w:hAnsi="Titillium Web"/>
          <w:b/>
          <w:color w:val="365F91"/>
          <w:kern w:val="28"/>
          <w:sz w:val="18"/>
          <w:szCs w:val="18"/>
          <w:lang w:bidi="pt-BR"/>
        </w:rPr>
        <w:lastRenderedPageBreak/>
        <w:t>Variação na base de dados cadastrais do Fundo Financeiro - FUFIN</w:t>
      </w:r>
      <w:bookmarkEnd w:id="115"/>
    </w:p>
    <w:p w14:paraId="3897D46F" w14:textId="77777777" w:rsidR="000A55C6" w:rsidRPr="000A55C6" w:rsidRDefault="000A55C6" w:rsidP="00493C2F">
      <w:pPr>
        <w:suppressAutoHyphens w:val="0"/>
        <w:spacing w:after="0"/>
        <w:ind w:firstLine="0"/>
        <w:rPr>
          <w:rFonts w:ascii="Titillium Web" w:hAnsi="Titillium Web" w:cs="Arial"/>
          <w:sz w:val="18"/>
          <w:szCs w:val="18"/>
          <w:lang w:eastAsia="en-US"/>
        </w:rPr>
      </w:pPr>
    </w:p>
    <w:p w14:paraId="33BD8316"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Variações do Quantitativo de participantes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4D19C6" w14:paraId="3C0AA53E" w14:textId="77777777" w:rsidTr="004D19C6">
        <w:trPr>
          <w:trHeight w:val="255"/>
          <w:jc w:val="center"/>
        </w:trPr>
        <w:tc>
          <w:tcPr>
            <w:tcW w:w="1250" w:type="pct"/>
            <w:shd w:val="clear" w:color="auto" w:fill="1F3864"/>
            <w:vAlign w:val="center"/>
            <w:hideMark/>
          </w:tcPr>
          <w:p w14:paraId="085AB7E4"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4D19C6">
              <w:rPr>
                <w:rFonts w:ascii="Titillium Web" w:hAnsi="Titillium Web" w:cs="Arial"/>
                <w:b/>
                <w:bCs/>
                <w:color w:val="FFFFFF"/>
                <w:sz w:val="12"/>
                <w:szCs w:val="12"/>
                <w:lang w:val="en-US" w:eastAsia="en-US"/>
              </w:rPr>
              <w:t>Discriminação</w:t>
            </w:r>
            <w:proofErr w:type="spellEnd"/>
          </w:p>
        </w:tc>
        <w:tc>
          <w:tcPr>
            <w:tcW w:w="1250" w:type="pct"/>
            <w:shd w:val="clear" w:color="auto" w:fill="1F3864"/>
            <w:vAlign w:val="bottom"/>
            <w:hideMark/>
          </w:tcPr>
          <w:p w14:paraId="1B4D5197"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4D19C6">
              <w:rPr>
                <w:rFonts w:ascii="Titillium Web" w:hAnsi="Titillium Web" w:cs="Arial"/>
                <w:b/>
                <w:bCs/>
                <w:color w:val="FFFFFF"/>
                <w:sz w:val="12"/>
                <w:szCs w:val="12"/>
                <w:lang w:val="en-US" w:eastAsia="en-US"/>
              </w:rPr>
              <w:t>Ativos</w:t>
            </w:r>
            <w:proofErr w:type="spellEnd"/>
            <w:r w:rsidRPr="004D19C6">
              <w:rPr>
                <w:rFonts w:ascii="Titillium Web" w:hAnsi="Titillium Web" w:cs="Arial"/>
                <w:b/>
                <w:bCs/>
                <w:color w:val="FFFFFF"/>
                <w:sz w:val="12"/>
                <w:szCs w:val="12"/>
                <w:lang w:val="en-US" w:eastAsia="en-US"/>
              </w:rPr>
              <w:t xml:space="preserve"> </w:t>
            </w:r>
          </w:p>
        </w:tc>
        <w:tc>
          <w:tcPr>
            <w:tcW w:w="1250" w:type="pct"/>
            <w:shd w:val="clear" w:color="auto" w:fill="1F3864"/>
            <w:vAlign w:val="bottom"/>
            <w:hideMark/>
          </w:tcPr>
          <w:p w14:paraId="003FC455"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4D19C6">
              <w:rPr>
                <w:rFonts w:ascii="Titillium Web" w:hAnsi="Titillium Web" w:cs="Arial"/>
                <w:b/>
                <w:bCs/>
                <w:color w:val="FFFFFF"/>
                <w:sz w:val="12"/>
                <w:szCs w:val="12"/>
                <w:lang w:val="en-US" w:eastAsia="en-US"/>
              </w:rPr>
              <w:t>Aposentados</w:t>
            </w:r>
            <w:proofErr w:type="spellEnd"/>
          </w:p>
        </w:tc>
        <w:tc>
          <w:tcPr>
            <w:tcW w:w="1250" w:type="pct"/>
            <w:shd w:val="clear" w:color="auto" w:fill="1F3864"/>
            <w:vAlign w:val="bottom"/>
            <w:hideMark/>
          </w:tcPr>
          <w:p w14:paraId="295BA661"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4D19C6">
              <w:rPr>
                <w:rFonts w:ascii="Titillium Web" w:hAnsi="Titillium Web" w:cs="Arial"/>
                <w:b/>
                <w:bCs/>
                <w:color w:val="FFFFFF"/>
                <w:sz w:val="12"/>
                <w:szCs w:val="12"/>
                <w:lang w:val="en-US" w:eastAsia="en-US"/>
              </w:rPr>
              <w:t>Pensionistas</w:t>
            </w:r>
            <w:proofErr w:type="spellEnd"/>
          </w:p>
        </w:tc>
      </w:tr>
      <w:tr w:rsidR="000A55C6" w:rsidRPr="004D19C6" w14:paraId="74AF3A30" w14:textId="77777777" w:rsidTr="004D19C6">
        <w:trPr>
          <w:trHeight w:val="255"/>
          <w:jc w:val="center"/>
        </w:trPr>
        <w:tc>
          <w:tcPr>
            <w:tcW w:w="1250" w:type="pct"/>
            <w:shd w:val="clear" w:color="000000" w:fill="FFFFFF"/>
            <w:vAlign w:val="bottom"/>
            <w:hideMark/>
          </w:tcPr>
          <w:p w14:paraId="7F7200C1"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2024</w:t>
            </w:r>
          </w:p>
        </w:tc>
        <w:tc>
          <w:tcPr>
            <w:tcW w:w="1250" w:type="pct"/>
            <w:shd w:val="clear" w:color="000000" w:fill="FFFFFF"/>
            <w:vAlign w:val="bottom"/>
            <w:hideMark/>
          </w:tcPr>
          <w:p w14:paraId="5393E605"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16.561</w:t>
            </w:r>
          </w:p>
        </w:tc>
        <w:tc>
          <w:tcPr>
            <w:tcW w:w="1250" w:type="pct"/>
            <w:shd w:val="clear" w:color="000000" w:fill="FFFFFF"/>
            <w:vAlign w:val="bottom"/>
            <w:hideMark/>
          </w:tcPr>
          <w:p w14:paraId="6BEC3C09"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17.967</w:t>
            </w:r>
          </w:p>
        </w:tc>
        <w:tc>
          <w:tcPr>
            <w:tcW w:w="1250" w:type="pct"/>
            <w:shd w:val="clear" w:color="000000" w:fill="FFFFFF"/>
            <w:vAlign w:val="bottom"/>
            <w:hideMark/>
          </w:tcPr>
          <w:p w14:paraId="60C80686"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2.998</w:t>
            </w:r>
          </w:p>
        </w:tc>
      </w:tr>
      <w:tr w:rsidR="000A55C6" w:rsidRPr="004D19C6" w14:paraId="2A5263AD" w14:textId="77777777" w:rsidTr="004D19C6">
        <w:trPr>
          <w:trHeight w:val="255"/>
          <w:jc w:val="center"/>
        </w:trPr>
        <w:tc>
          <w:tcPr>
            <w:tcW w:w="1250" w:type="pct"/>
            <w:shd w:val="clear" w:color="000000" w:fill="FFFFFF"/>
            <w:vAlign w:val="bottom"/>
            <w:hideMark/>
          </w:tcPr>
          <w:p w14:paraId="015838C8"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2025</w:t>
            </w:r>
          </w:p>
        </w:tc>
        <w:tc>
          <w:tcPr>
            <w:tcW w:w="1250" w:type="pct"/>
            <w:vAlign w:val="bottom"/>
            <w:hideMark/>
          </w:tcPr>
          <w:p w14:paraId="3086EF27"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15.645</w:t>
            </w:r>
          </w:p>
        </w:tc>
        <w:tc>
          <w:tcPr>
            <w:tcW w:w="1250" w:type="pct"/>
            <w:shd w:val="clear" w:color="000000" w:fill="FFFFFF"/>
            <w:vAlign w:val="bottom"/>
            <w:hideMark/>
          </w:tcPr>
          <w:p w14:paraId="4391823C"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18.393</w:t>
            </w:r>
          </w:p>
        </w:tc>
        <w:tc>
          <w:tcPr>
            <w:tcW w:w="1250" w:type="pct"/>
            <w:shd w:val="clear" w:color="000000" w:fill="FFFFFF"/>
            <w:vAlign w:val="bottom"/>
            <w:hideMark/>
          </w:tcPr>
          <w:p w14:paraId="403E1FAF"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3.011</w:t>
            </w:r>
          </w:p>
        </w:tc>
      </w:tr>
      <w:tr w:rsidR="000A55C6" w:rsidRPr="004D19C6" w14:paraId="37CC0F94" w14:textId="77777777" w:rsidTr="004D19C6">
        <w:trPr>
          <w:trHeight w:val="255"/>
          <w:jc w:val="center"/>
        </w:trPr>
        <w:tc>
          <w:tcPr>
            <w:tcW w:w="1250" w:type="pct"/>
            <w:shd w:val="clear" w:color="000000" w:fill="FFFFFF"/>
            <w:vAlign w:val="bottom"/>
            <w:hideMark/>
          </w:tcPr>
          <w:p w14:paraId="35C6BB4A"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2026</w:t>
            </w:r>
          </w:p>
        </w:tc>
        <w:tc>
          <w:tcPr>
            <w:tcW w:w="1250" w:type="pct"/>
            <w:shd w:val="clear" w:color="000000" w:fill="FFFFFF"/>
            <w:vAlign w:val="bottom"/>
            <w:hideMark/>
          </w:tcPr>
          <w:p w14:paraId="240BDEC0"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14.665</w:t>
            </w:r>
          </w:p>
        </w:tc>
        <w:tc>
          <w:tcPr>
            <w:tcW w:w="1250" w:type="pct"/>
            <w:shd w:val="clear" w:color="000000" w:fill="FFFFFF"/>
            <w:vAlign w:val="bottom"/>
            <w:hideMark/>
          </w:tcPr>
          <w:p w14:paraId="766D2F8F"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19.021</w:t>
            </w:r>
          </w:p>
        </w:tc>
        <w:tc>
          <w:tcPr>
            <w:tcW w:w="1250" w:type="pct"/>
            <w:shd w:val="clear" w:color="000000" w:fill="FFFFFF"/>
            <w:vAlign w:val="bottom"/>
            <w:hideMark/>
          </w:tcPr>
          <w:p w14:paraId="55C6698C"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3.011</w:t>
            </w:r>
          </w:p>
        </w:tc>
      </w:tr>
    </w:tbl>
    <w:p w14:paraId="2A7E73F0"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
    <w:p w14:paraId="5032897D"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Variações dos Salários e Benefícios Médios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021B23A4" w14:textId="77777777" w:rsidTr="004D19C6">
        <w:trPr>
          <w:trHeight w:val="255"/>
          <w:jc w:val="center"/>
        </w:trPr>
        <w:tc>
          <w:tcPr>
            <w:tcW w:w="1250" w:type="pct"/>
            <w:shd w:val="clear" w:color="auto" w:fill="1F3864"/>
            <w:vAlign w:val="center"/>
            <w:hideMark/>
          </w:tcPr>
          <w:p w14:paraId="3DD16F4E"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Discriminação</w:t>
            </w:r>
          </w:p>
        </w:tc>
        <w:tc>
          <w:tcPr>
            <w:tcW w:w="1250" w:type="pct"/>
            <w:shd w:val="clear" w:color="auto" w:fill="1F3864"/>
            <w:vAlign w:val="center"/>
            <w:hideMark/>
          </w:tcPr>
          <w:p w14:paraId="26A7D695"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 xml:space="preserve">Ativos </w:t>
            </w:r>
          </w:p>
        </w:tc>
        <w:tc>
          <w:tcPr>
            <w:tcW w:w="1250" w:type="pct"/>
            <w:shd w:val="clear" w:color="auto" w:fill="1F3864"/>
            <w:vAlign w:val="center"/>
            <w:hideMark/>
          </w:tcPr>
          <w:p w14:paraId="0FDFE467"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Aposentados</w:t>
            </w:r>
          </w:p>
        </w:tc>
        <w:tc>
          <w:tcPr>
            <w:tcW w:w="1250" w:type="pct"/>
            <w:shd w:val="clear" w:color="auto" w:fill="1F3864"/>
            <w:vAlign w:val="center"/>
            <w:hideMark/>
          </w:tcPr>
          <w:p w14:paraId="1B4A07D4"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Pensionistas</w:t>
            </w:r>
          </w:p>
        </w:tc>
      </w:tr>
      <w:tr w:rsidR="000A55C6" w:rsidRPr="000A55C6" w14:paraId="1661D3F4" w14:textId="77777777" w:rsidTr="004D19C6">
        <w:trPr>
          <w:trHeight w:val="255"/>
          <w:jc w:val="center"/>
        </w:trPr>
        <w:tc>
          <w:tcPr>
            <w:tcW w:w="1250" w:type="pct"/>
            <w:shd w:val="clear" w:color="000000" w:fill="FFFFFF"/>
            <w:vAlign w:val="bottom"/>
            <w:hideMark/>
          </w:tcPr>
          <w:p w14:paraId="6632F2F6"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2024</w:t>
            </w:r>
          </w:p>
        </w:tc>
        <w:tc>
          <w:tcPr>
            <w:tcW w:w="1250" w:type="pct"/>
            <w:shd w:val="clear" w:color="000000" w:fill="FFFFFF"/>
            <w:vAlign w:val="bottom"/>
            <w:hideMark/>
          </w:tcPr>
          <w:p w14:paraId="4B9FC3E6"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R$ 7.994,83 </w:t>
            </w:r>
          </w:p>
        </w:tc>
        <w:tc>
          <w:tcPr>
            <w:tcW w:w="1250" w:type="pct"/>
            <w:shd w:val="clear" w:color="000000" w:fill="FFFFFF"/>
            <w:vAlign w:val="bottom"/>
            <w:hideMark/>
          </w:tcPr>
          <w:p w14:paraId="4B2B3B0D"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R$ 6.920,38 </w:t>
            </w:r>
          </w:p>
        </w:tc>
        <w:tc>
          <w:tcPr>
            <w:tcW w:w="1250" w:type="pct"/>
            <w:shd w:val="clear" w:color="000000" w:fill="FFFFFF"/>
            <w:vAlign w:val="bottom"/>
            <w:hideMark/>
          </w:tcPr>
          <w:p w14:paraId="54853C29"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R$ 4.419,87 </w:t>
            </w:r>
          </w:p>
        </w:tc>
      </w:tr>
      <w:tr w:rsidR="000A55C6" w:rsidRPr="000A55C6" w14:paraId="37B0DA8B" w14:textId="77777777" w:rsidTr="004D19C6">
        <w:trPr>
          <w:trHeight w:val="255"/>
          <w:jc w:val="center"/>
        </w:trPr>
        <w:tc>
          <w:tcPr>
            <w:tcW w:w="1250" w:type="pct"/>
            <w:shd w:val="clear" w:color="000000" w:fill="FFFFFF"/>
            <w:vAlign w:val="bottom"/>
            <w:hideMark/>
          </w:tcPr>
          <w:p w14:paraId="420CF010"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2025</w:t>
            </w:r>
          </w:p>
        </w:tc>
        <w:tc>
          <w:tcPr>
            <w:tcW w:w="1250" w:type="pct"/>
            <w:shd w:val="clear" w:color="000000" w:fill="FFFFFF"/>
            <w:vAlign w:val="bottom"/>
            <w:hideMark/>
          </w:tcPr>
          <w:p w14:paraId="0562670A"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R$ 8.429,05 </w:t>
            </w:r>
          </w:p>
        </w:tc>
        <w:tc>
          <w:tcPr>
            <w:tcW w:w="1250" w:type="pct"/>
            <w:shd w:val="clear" w:color="000000" w:fill="FFFFFF"/>
            <w:vAlign w:val="bottom"/>
            <w:hideMark/>
          </w:tcPr>
          <w:p w14:paraId="2B179A37"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R$ 7.086,06 </w:t>
            </w:r>
          </w:p>
        </w:tc>
        <w:tc>
          <w:tcPr>
            <w:tcW w:w="1250" w:type="pct"/>
            <w:shd w:val="clear" w:color="000000" w:fill="FFFFFF"/>
            <w:vAlign w:val="bottom"/>
            <w:hideMark/>
          </w:tcPr>
          <w:p w14:paraId="4383F092"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R$ 4.608,06 </w:t>
            </w:r>
          </w:p>
        </w:tc>
      </w:tr>
      <w:tr w:rsidR="000A55C6" w:rsidRPr="000A55C6" w14:paraId="777BA9C6" w14:textId="77777777" w:rsidTr="004D19C6">
        <w:trPr>
          <w:trHeight w:val="255"/>
          <w:jc w:val="center"/>
        </w:trPr>
        <w:tc>
          <w:tcPr>
            <w:tcW w:w="1250" w:type="pct"/>
            <w:shd w:val="clear" w:color="000000" w:fill="FFFFFF"/>
            <w:vAlign w:val="bottom"/>
            <w:hideMark/>
          </w:tcPr>
          <w:p w14:paraId="16BCE79B"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2026</w:t>
            </w:r>
          </w:p>
        </w:tc>
        <w:tc>
          <w:tcPr>
            <w:tcW w:w="1250" w:type="pct"/>
            <w:shd w:val="clear" w:color="000000" w:fill="FFFFFF"/>
            <w:vAlign w:val="bottom"/>
            <w:hideMark/>
          </w:tcPr>
          <w:p w14:paraId="680DE85E"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R$ 9.144,60 </w:t>
            </w:r>
          </w:p>
        </w:tc>
        <w:tc>
          <w:tcPr>
            <w:tcW w:w="1250" w:type="pct"/>
            <w:shd w:val="clear" w:color="000000" w:fill="FFFFFF"/>
            <w:vAlign w:val="bottom"/>
            <w:hideMark/>
          </w:tcPr>
          <w:p w14:paraId="78984DCA"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R$ 7.763,08 </w:t>
            </w:r>
          </w:p>
        </w:tc>
        <w:tc>
          <w:tcPr>
            <w:tcW w:w="1250" w:type="pct"/>
            <w:shd w:val="clear" w:color="000000" w:fill="FFFFFF"/>
            <w:vAlign w:val="bottom"/>
            <w:hideMark/>
          </w:tcPr>
          <w:p w14:paraId="05ED30F4"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R$ 4.913,84 </w:t>
            </w:r>
          </w:p>
        </w:tc>
      </w:tr>
    </w:tbl>
    <w:p w14:paraId="5E2D066A"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
    <w:p w14:paraId="005C0985"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Variações das Folhas de Salários e Benefícios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6F07697C" w14:textId="77777777" w:rsidTr="004D19C6">
        <w:trPr>
          <w:trHeight w:val="255"/>
          <w:jc w:val="center"/>
        </w:trPr>
        <w:tc>
          <w:tcPr>
            <w:tcW w:w="1250" w:type="pct"/>
            <w:shd w:val="clear" w:color="auto" w:fill="1F3864"/>
            <w:vAlign w:val="center"/>
            <w:hideMark/>
          </w:tcPr>
          <w:p w14:paraId="65E5F434"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Discriminação</w:t>
            </w:r>
          </w:p>
        </w:tc>
        <w:tc>
          <w:tcPr>
            <w:tcW w:w="1250" w:type="pct"/>
            <w:shd w:val="clear" w:color="auto" w:fill="1F3864"/>
            <w:vAlign w:val="center"/>
            <w:hideMark/>
          </w:tcPr>
          <w:p w14:paraId="41D65445"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 xml:space="preserve">Ativos </w:t>
            </w:r>
          </w:p>
        </w:tc>
        <w:tc>
          <w:tcPr>
            <w:tcW w:w="1250" w:type="pct"/>
            <w:shd w:val="clear" w:color="auto" w:fill="1F3864"/>
            <w:vAlign w:val="center"/>
            <w:hideMark/>
          </w:tcPr>
          <w:p w14:paraId="566BBA13"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Aposentados</w:t>
            </w:r>
          </w:p>
        </w:tc>
        <w:tc>
          <w:tcPr>
            <w:tcW w:w="1250" w:type="pct"/>
            <w:shd w:val="clear" w:color="auto" w:fill="1F3864"/>
            <w:vAlign w:val="center"/>
            <w:hideMark/>
          </w:tcPr>
          <w:p w14:paraId="7DCE5107" w14:textId="77777777" w:rsidR="000A55C6" w:rsidRPr="004D19C6" w:rsidRDefault="000A55C6" w:rsidP="00493C2F">
            <w:pPr>
              <w:keepNext/>
              <w:suppressAutoHyphens w:val="0"/>
              <w:spacing w:after="0"/>
              <w:ind w:firstLine="0"/>
              <w:jc w:val="center"/>
              <w:rPr>
                <w:rFonts w:ascii="Titillium Web" w:hAnsi="Titillium Web" w:cs="Calibri"/>
                <w:b/>
                <w:bCs/>
                <w:color w:val="FFFFFF"/>
                <w:sz w:val="12"/>
                <w:szCs w:val="12"/>
              </w:rPr>
            </w:pPr>
            <w:r w:rsidRPr="004D19C6">
              <w:rPr>
                <w:rFonts w:ascii="Titillium Web" w:hAnsi="Titillium Web" w:cs="Calibri"/>
                <w:b/>
                <w:bCs/>
                <w:color w:val="FFFFFF"/>
                <w:sz w:val="12"/>
                <w:szCs w:val="12"/>
              </w:rPr>
              <w:t>Pensionistas</w:t>
            </w:r>
          </w:p>
        </w:tc>
      </w:tr>
      <w:tr w:rsidR="000A55C6" w:rsidRPr="000A55C6" w14:paraId="15613713" w14:textId="77777777" w:rsidTr="004D19C6">
        <w:trPr>
          <w:trHeight w:val="255"/>
          <w:jc w:val="center"/>
        </w:trPr>
        <w:tc>
          <w:tcPr>
            <w:tcW w:w="1250" w:type="pct"/>
            <w:shd w:val="clear" w:color="000000" w:fill="FFFFFF"/>
            <w:vAlign w:val="bottom"/>
            <w:hideMark/>
          </w:tcPr>
          <w:p w14:paraId="0A66A247"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2024</w:t>
            </w:r>
          </w:p>
        </w:tc>
        <w:tc>
          <w:tcPr>
            <w:tcW w:w="1250" w:type="pct"/>
            <w:shd w:val="clear" w:color="000000" w:fill="FFFFFF"/>
            <w:vAlign w:val="bottom"/>
            <w:hideMark/>
          </w:tcPr>
          <w:p w14:paraId="1E6C2462"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R$ 132.402.351,01 </w:t>
            </w:r>
          </w:p>
        </w:tc>
        <w:tc>
          <w:tcPr>
            <w:tcW w:w="1250" w:type="pct"/>
            <w:shd w:val="clear" w:color="000000" w:fill="FFFFFF"/>
            <w:vAlign w:val="bottom"/>
            <w:hideMark/>
          </w:tcPr>
          <w:p w14:paraId="35BC8BFC"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R$ 124.338.389,08 </w:t>
            </w:r>
          </w:p>
        </w:tc>
        <w:tc>
          <w:tcPr>
            <w:tcW w:w="1250" w:type="pct"/>
            <w:shd w:val="clear" w:color="000000" w:fill="FFFFFF"/>
            <w:vAlign w:val="bottom"/>
            <w:hideMark/>
          </w:tcPr>
          <w:p w14:paraId="1D5307DC"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R$ 13.250.764,94 </w:t>
            </w:r>
          </w:p>
        </w:tc>
      </w:tr>
      <w:tr w:rsidR="000A55C6" w:rsidRPr="000A55C6" w14:paraId="773A9397" w14:textId="77777777" w:rsidTr="004D19C6">
        <w:trPr>
          <w:trHeight w:val="255"/>
          <w:jc w:val="center"/>
        </w:trPr>
        <w:tc>
          <w:tcPr>
            <w:tcW w:w="1250" w:type="pct"/>
            <w:shd w:val="clear" w:color="000000" w:fill="FFFFFF"/>
            <w:vAlign w:val="bottom"/>
            <w:hideMark/>
          </w:tcPr>
          <w:p w14:paraId="4D8A9790"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2025</w:t>
            </w:r>
          </w:p>
        </w:tc>
        <w:tc>
          <w:tcPr>
            <w:tcW w:w="1250" w:type="pct"/>
            <w:shd w:val="clear" w:color="000000" w:fill="FFFFFF"/>
            <w:vAlign w:val="bottom"/>
            <w:hideMark/>
          </w:tcPr>
          <w:p w14:paraId="58E549F9"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R$ 131.872.453,23 </w:t>
            </w:r>
          </w:p>
        </w:tc>
        <w:tc>
          <w:tcPr>
            <w:tcW w:w="1250" w:type="pct"/>
            <w:shd w:val="clear" w:color="000000" w:fill="FFFFFF"/>
            <w:vAlign w:val="bottom"/>
            <w:hideMark/>
          </w:tcPr>
          <w:p w14:paraId="6F53CD6A"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R$ 130.333.934,39 </w:t>
            </w:r>
          </w:p>
        </w:tc>
        <w:tc>
          <w:tcPr>
            <w:tcW w:w="1250" w:type="pct"/>
            <w:shd w:val="clear" w:color="000000" w:fill="FFFFFF"/>
            <w:vAlign w:val="bottom"/>
            <w:hideMark/>
          </w:tcPr>
          <w:p w14:paraId="7CFC544A"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R$ 13.874.869,96 </w:t>
            </w:r>
          </w:p>
        </w:tc>
      </w:tr>
      <w:tr w:rsidR="000A55C6" w:rsidRPr="000A55C6" w14:paraId="0970B561" w14:textId="77777777" w:rsidTr="004D19C6">
        <w:trPr>
          <w:trHeight w:val="255"/>
          <w:jc w:val="center"/>
        </w:trPr>
        <w:tc>
          <w:tcPr>
            <w:tcW w:w="1250" w:type="pct"/>
            <w:shd w:val="clear" w:color="000000" w:fill="FFFFFF"/>
            <w:vAlign w:val="bottom"/>
            <w:hideMark/>
          </w:tcPr>
          <w:p w14:paraId="1D3CF9AD" w14:textId="77777777" w:rsidR="000A55C6" w:rsidRPr="004D19C6" w:rsidRDefault="000A55C6" w:rsidP="00493C2F">
            <w:pPr>
              <w:keepNext/>
              <w:suppressAutoHyphens w:val="0"/>
              <w:spacing w:after="0"/>
              <w:ind w:firstLine="0"/>
              <w:jc w:val="center"/>
              <w:rPr>
                <w:rFonts w:ascii="Titillium Web" w:hAnsi="Titillium Web" w:cs="Calibri"/>
                <w:sz w:val="12"/>
                <w:szCs w:val="12"/>
              </w:rPr>
            </w:pPr>
            <w:proofErr w:type="spellStart"/>
            <w:r w:rsidRPr="004D19C6">
              <w:rPr>
                <w:rFonts w:ascii="Titillium Web" w:hAnsi="Titillium Web" w:cs="Arial"/>
                <w:sz w:val="12"/>
                <w:szCs w:val="12"/>
                <w:lang w:val="en-US" w:eastAsia="en-US"/>
              </w:rPr>
              <w:t>Avaliação</w:t>
            </w:r>
            <w:proofErr w:type="spellEnd"/>
            <w:r w:rsidRPr="004D19C6">
              <w:rPr>
                <w:rFonts w:ascii="Titillium Web" w:hAnsi="Titillium Web" w:cs="Arial"/>
                <w:sz w:val="12"/>
                <w:szCs w:val="12"/>
                <w:lang w:val="en-US" w:eastAsia="en-US"/>
              </w:rPr>
              <w:t xml:space="preserve"> </w:t>
            </w:r>
            <w:proofErr w:type="spellStart"/>
            <w:r w:rsidRPr="004D19C6">
              <w:rPr>
                <w:rFonts w:ascii="Titillium Web" w:hAnsi="Titillium Web" w:cs="Arial"/>
                <w:sz w:val="12"/>
                <w:szCs w:val="12"/>
                <w:lang w:val="en-US" w:eastAsia="en-US"/>
              </w:rPr>
              <w:t>Atuarial</w:t>
            </w:r>
            <w:proofErr w:type="spellEnd"/>
            <w:r w:rsidRPr="004D19C6">
              <w:rPr>
                <w:rFonts w:ascii="Titillium Web" w:hAnsi="Titillium Web" w:cs="Arial"/>
                <w:sz w:val="12"/>
                <w:szCs w:val="12"/>
                <w:lang w:val="en-US" w:eastAsia="en-US"/>
              </w:rPr>
              <w:t xml:space="preserve"> 2026</w:t>
            </w:r>
          </w:p>
        </w:tc>
        <w:tc>
          <w:tcPr>
            <w:tcW w:w="1250" w:type="pct"/>
            <w:shd w:val="clear" w:color="000000" w:fill="FFFFFF"/>
            <w:vAlign w:val="bottom"/>
            <w:hideMark/>
          </w:tcPr>
          <w:p w14:paraId="47431207"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R$ 134.105.548,20 </w:t>
            </w:r>
          </w:p>
        </w:tc>
        <w:tc>
          <w:tcPr>
            <w:tcW w:w="1250" w:type="pct"/>
            <w:shd w:val="clear" w:color="000000" w:fill="FFFFFF"/>
            <w:vAlign w:val="bottom"/>
            <w:hideMark/>
          </w:tcPr>
          <w:p w14:paraId="73176883"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R$ 147.661.542,06 </w:t>
            </w:r>
          </w:p>
        </w:tc>
        <w:tc>
          <w:tcPr>
            <w:tcW w:w="1250" w:type="pct"/>
            <w:shd w:val="clear" w:color="000000" w:fill="FFFFFF"/>
            <w:vAlign w:val="bottom"/>
            <w:hideMark/>
          </w:tcPr>
          <w:p w14:paraId="64115EDA" w14:textId="77777777" w:rsidR="000A55C6" w:rsidRPr="004D19C6" w:rsidRDefault="000A55C6" w:rsidP="00493C2F">
            <w:pPr>
              <w:keepNext/>
              <w:suppressAutoHyphens w:val="0"/>
              <w:spacing w:after="0"/>
              <w:ind w:firstLine="0"/>
              <w:jc w:val="center"/>
              <w:rPr>
                <w:rFonts w:ascii="Titillium Web" w:hAnsi="Titillium Web" w:cs="Calibri"/>
                <w:sz w:val="12"/>
                <w:szCs w:val="12"/>
              </w:rPr>
            </w:pPr>
            <w:r w:rsidRPr="004D19C6">
              <w:rPr>
                <w:rFonts w:ascii="Titillium Web" w:hAnsi="Titillium Web" w:cs="Arial"/>
                <w:sz w:val="12"/>
                <w:szCs w:val="12"/>
                <w:lang w:val="en-US" w:eastAsia="en-US"/>
              </w:rPr>
              <w:t xml:space="preserve">R$ 14.795.566,19 </w:t>
            </w:r>
          </w:p>
        </w:tc>
      </w:tr>
    </w:tbl>
    <w:p w14:paraId="43EAF81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Dos dados dispostos nos quadros acima podem ser feitas as seguintes análises:</w:t>
      </w:r>
    </w:p>
    <w:p w14:paraId="283C90DB" w14:textId="77777777" w:rsidR="000A55C6" w:rsidRPr="000A55C6" w:rsidRDefault="000A55C6" w:rsidP="004D19C6">
      <w:pPr>
        <w:numPr>
          <w:ilvl w:val="0"/>
          <w:numId w:val="15"/>
        </w:numPr>
        <w:tabs>
          <w:tab w:val="clear" w:pos="1854"/>
          <w:tab w:val="left" w:pos="426"/>
        </w:tabs>
        <w:suppressAutoHyphens w:val="0"/>
        <w:spacing w:after="0"/>
        <w:ind w:left="0" w:firstLine="0"/>
        <w:jc w:val="both"/>
        <w:rPr>
          <w:rFonts w:ascii="Titillium Web" w:eastAsia="Calibri" w:hAnsi="Titillium Web"/>
          <w:sz w:val="18"/>
          <w:szCs w:val="18"/>
        </w:rPr>
      </w:pPr>
      <w:r w:rsidRPr="000A55C6">
        <w:rPr>
          <w:rFonts w:ascii="Titillium Web" w:eastAsia="Calibri" w:hAnsi="Titillium Web"/>
          <w:sz w:val="18"/>
          <w:szCs w:val="18"/>
        </w:rPr>
        <w:t>redução de 6,26% no número de participantes ativos, 980 servidores. Paralelo a isto, houve aumento do número de servidores aposentados, 628, que combinado com a variação dos valores médios de salários e benefícios resultou em aumento de 7,42% no gasto com pessoal.</w:t>
      </w:r>
    </w:p>
    <w:p w14:paraId="368DD6C2" w14:textId="77777777" w:rsidR="000A55C6" w:rsidRPr="000A55C6" w:rsidRDefault="000A55C6" w:rsidP="00493C2F">
      <w:pPr>
        <w:suppressAutoHyphens w:val="0"/>
        <w:spacing w:after="0"/>
        <w:ind w:firstLine="0"/>
        <w:rPr>
          <w:rFonts w:ascii="Titillium Web" w:hAnsi="Titillium Web"/>
          <w:sz w:val="18"/>
          <w:szCs w:val="18"/>
          <w:lang w:eastAsia="en-US"/>
        </w:rPr>
      </w:pPr>
    </w:p>
    <w:p w14:paraId="6882F96C" w14:textId="77777777" w:rsidR="000A55C6" w:rsidRPr="000A55C6" w:rsidRDefault="000A55C6" w:rsidP="004D19C6">
      <w:pPr>
        <w:keepNext/>
        <w:numPr>
          <w:ilvl w:val="0"/>
          <w:numId w:val="24"/>
        </w:numPr>
        <w:pBdr>
          <w:bottom w:val="single" w:sz="18" w:space="1" w:color="4BACC6"/>
        </w:pBdr>
        <w:suppressAutoHyphens w:val="0"/>
        <w:spacing w:after="0"/>
        <w:ind w:left="0" w:firstLine="0"/>
        <w:rPr>
          <w:rFonts w:ascii="Titillium Web" w:eastAsia="MS Gothic" w:hAnsi="Titillium Web" w:cs="Segoe UI Light"/>
          <w:b/>
          <w:caps/>
          <w:color w:val="365F91"/>
          <w:kern w:val="28"/>
          <w:sz w:val="18"/>
          <w:szCs w:val="18"/>
          <w:lang w:bidi="pt-BR"/>
        </w:rPr>
      </w:pPr>
      <w:bookmarkStart w:id="116" w:name="_Toc233876606"/>
      <w:r w:rsidRPr="000A55C6">
        <w:rPr>
          <w:rFonts w:ascii="Titillium Web" w:eastAsia="MS Gothic" w:hAnsi="Titillium Web" w:cs="Segoe UI Light"/>
          <w:b/>
          <w:caps/>
          <w:color w:val="365F91"/>
          <w:kern w:val="28"/>
          <w:sz w:val="18"/>
          <w:szCs w:val="18"/>
          <w:lang w:bidi="pt-BR"/>
        </w:rPr>
        <w:t>PARECER ATUARIAL</w:t>
      </w:r>
      <w:bookmarkEnd w:id="116"/>
    </w:p>
    <w:p w14:paraId="03A7A172"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Neste item, apresentamos o Parecer Atuarial, conforme estrutura exigida para preenchimento do Demonstrativo de Resultados da Avaliação Atuarial – DRAA.</w:t>
      </w:r>
    </w:p>
    <w:p w14:paraId="50E93388" w14:textId="77777777" w:rsidR="000A55C6" w:rsidRPr="000A55C6" w:rsidRDefault="000A55C6" w:rsidP="004D19C6">
      <w:pPr>
        <w:numPr>
          <w:ilvl w:val="0"/>
          <w:numId w:val="22"/>
        </w:numPr>
        <w:tabs>
          <w:tab w:val="left" w:pos="142"/>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Adequação da base de dados utilizada e respectivos impactos em relação aos resultados apurados.</w:t>
      </w:r>
    </w:p>
    <w:p w14:paraId="1D6ACD30"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 xml:space="preserve">Diante da inexistência ou inconsistência de informações apresentadas nas bases de dados cadastrais encaminhadas pelo Município, foram adotadas premissas técnicas que visam reduzir seus efeitos nos resultados da avaliação atuarial. Tais inconsistências estão relacionadas ao tempo de serviço anterior ao ingresso no Município. </w:t>
      </w:r>
    </w:p>
    <w:p w14:paraId="254E69AE" w14:textId="77777777" w:rsidR="000A55C6" w:rsidRPr="000A55C6" w:rsidRDefault="000A55C6" w:rsidP="004D19C6">
      <w:pPr>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Composição e características dos Ativos garantidores.</w:t>
      </w:r>
    </w:p>
    <w:p w14:paraId="4C38F760"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O Patrimônio constituído pelo Plano, segundo informações dadas à Lógica Atuarial, é composto por:</w:t>
      </w:r>
    </w:p>
    <w:p w14:paraId="4076FC6F"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sz w:val="18"/>
          <w:szCs w:val="18"/>
        </w:rPr>
        <w:t>Renda Fixa: R$ 82.170.657,99;</w:t>
      </w:r>
    </w:p>
    <w:p w14:paraId="2FBF1102"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sz w:val="18"/>
          <w:szCs w:val="18"/>
        </w:rPr>
        <w:t>Demais Bens, Direitos e Ativos: R$ 3.439.836,01; e</w:t>
      </w:r>
    </w:p>
    <w:p w14:paraId="4FFC35AB" w14:textId="77777777" w:rsidR="000A55C6" w:rsidRPr="000A55C6" w:rsidRDefault="000A55C6" w:rsidP="004D19C6">
      <w:pPr>
        <w:numPr>
          <w:ilvl w:val="0"/>
          <w:numId w:val="15"/>
        </w:numPr>
        <w:tabs>
          <w:tab w:val="left" w:pos="426"/>
        </w:tabs>
        <w:suppressAutoHyphens w:val="0"/>
        <w:spacing w:after="0"/>
        <w:ind w:left="0" w:firstLine="0"/>
        <w:jc w:val="both"/>
        <w:rPr>
          <w:rFonts w:ascii="Titillium Web" w:hAnsi="Titillium Web" w:cs="Calibri Light"/>
          <w:sz w:val="18"/>
          <w:szCs w:val="18"/>
        </w:rPr>
      </w:pPr>
      <w:r w:rsidRPr="000A55C6">
        <w:rPr>
          <w:rFonts w:ascii="Titillium Web" w:hAnsi="Titillium Web" w:cs="Calibri Light"/>
          <w:b/>
          <w:bCs/>
          <w:sz w:val="18"/>
          <w:szCs w:val="18"/>
        </w:rPr>
        <w:t>Total: R$ 85.610.494,00</w:t>
      </w:r>
      <w:r w:rsidRPr="000A55C6">
        <w:rPr>
          <w:rFonts w:ascii="Titillium Web" w:hAnsi="Titillium Web" w:cs="Calibri Light"/>
          <w:sz w:val="18"/>
          <w:szCs w:val="18"/>
        </w:rPr>
        <w:t>.</w:t>
      </w:r>
    </w:p>
    <w:p w14:paraId="19A3C6F4" w14:textId="77777777" w:rsidR="000A55C6" w:rsidRPr="000A55C6" w:rsidRDefault="000A55C6" w:rsidP="004D19C6">
      <w:pPr>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Variação dos compromissos do plano (VABF e VACF).</w:t>
      </w:r>
    </w:p>
    <w:p w14:paraId="3B142C59"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 xml:space="preserve">As variações dos valores presentes dos benefícios futuros e contribuições futuras decorreram, basicamente, das variações das folhas de salários de benefícios e do aumento da taxa real anual de juros e do envelhecimento do grupo de participantes. </w:t>
      </w:r>
    </w:p>
    <w:p w14:paraId="0FF62488" w14:textId="77777777" w:rsidR="000A55C6" w:rsidRPr="000A55C6" w:rsidRDefault="000A55C6" w:rsidP="004D19C6">
      <w:pPr>
        <w:keepNext/>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Resultado da avaliação atuarial e situação financeira e atuarial.</w:t>
      </w:r>
    </w:p>
    <w:p w14:paraId="70E432D8"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Atualmente, existem 14.665 servidores ativos vinculados ao Fundo Financeiro - FUFIN com data de admissão até 30/dez/11, 19.021 aposentados e 3.011 pensionistas, sendo os benefícios financiados pelo regime financeiro de Repartição Simples. A despesa previdenciária deste grupo é superior à soma do patrimônio e à receita de contribuição, havendo a necessidade de complementação financeira do Município. No entanto, a longo prazo, esses gastos começarão a reduzir gradativamente até a completa extinção do grupo.</w:t>
      </w:r>
    </w:p>
    <w:p w14:paraId="7D7F8692" w14:textId="77777777" w:rsidR="000A55C6" w:rsidRPr="000A55C6" w:rsidRDefault="000A55C6" w:rsidP="004D19C6">
      <w:pPr>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Plano de custeio a ser implementado e medidas para manutenção do equilíbrio financeiro e atuarial.</w:t>
      </w:r>
    </w:p>
    <w:p w14:paraId="205A83DB"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Sugerimos a adequação do plano de Custeio como a seguir:</w:t>
      </w:r>
    </w:p>
    <w:p w14:paraId="4B8122ED" w14:textId="77777777" w:rsidR="000A55C6" w:rsidRPr="000A55C6" w:rsidRDefault="000A55C6" w:rsidP="000D0194">
      <w:pPr>
        <w:numPr>
          <w:ilvl w:val="0"/>
          <w:numId w:val="15"/>
        </w:numPr>
        <w:tabs>
          <w:tab w:val="clear" w:pos="1854"/>
          <w:tab w:val="num"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ativos: 15,66%, incidentes sobre a remuneração de contribuição;</w:t>
      </w:r>
    </w:p>
    <w:p w14:paraId="3425CB0B" w14:textId="77777777" w:rsidR="000A55C6" w:rsidRPr="000A55C6" w:rsidRDefault="000A55C6" w:rsidP="000D0194">
      <w:pPr>
        <w:numPr>
          <w:ilvl w:val="0"/>
          <w:numId w:val="15"/>
        </w:numPr>
        <w:tabs>
          <w:tab w:val="clear" w:pos="1854"/>
          <w:tab w:val="num"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servidores aposentados e pensionistas: 15,66%; sobre a parcela das aposentadorias que excede o teto de benefício do RGPS;</w:t>
      </w:r>
    </w:p>
    <w:p w14:paraId="28EB42E2" w14:textId="77777777" w:rsidR="000A55C6" w:rsidRPr="000A55C6" w:rsidRDefault="000A55C6" w:rsidP="000D0194">
      <w:pPr>
        <w:numPr>
          <w:ilvl w:val="0"/>
          <w:numId w:val="15"/>
        </w:numPr>
        <w:tabs>
          <w:tab w:val="clear" w:pos="1854"/>
          <w:tab w:val="num" w:pos="426"/>
        </w:tabs>
        <w:suppressAutoHyphens w:val="0"/>
        <w:spacing w:after="0"/>
        <w:ind w:left="0" w:firstLine="0"/>
        <w:jc w:val="both"/>
        <w:rPr>
          <w:rFonts w:ascii="Titillium Web" w:hAnsi="Titillium Web" w:cs="Cambria"/>
          <w:sz w:val="18"/>
          <w:szCs w:val="18"/>
        </w:rPr>
      </w:pPr>
      <w:r w:rsidRPr="000A55C6">
        <w:rPr>
          <w:rFonts w:ascii="Titillium Web" w:hAnsi="Titillium Web" w:cs="Cambria"/>
          <w:sz w:val="18"/>
          <w:szCs w:val="18"/>
        </w:rPr>
        <w:t>contribuições mensais dos aposentados e pensionistas portadores de doenças incapacitantes: 15,66%; sobre a parcela das aposentadorias que excede o dobro do teto de benefício do RGPS; e</w:t>
      </w:r>
    </w:p>
    <w:p w14:paraId="6471A26E" w14:textId="77777777" w:rsidR="000A55C6" w:rsidRPr="000A55C6" w:rsidRDefault="000A55C6" w:rsidP="000D0194">
      <w:pPr>
        <w:numPr>
          <w:ilvl w:val="0"/>
          <w:numId w:val="15"/>
        </w:numPr>
        <w:tabs>
          <w:tab w:val="clear" w:pos="1854"/>
          <w:tab w:val="num" w:pos="426"/>
        </w:tabs>
        <w:suppressAutoHyphens w:val="0"/>
        <w:spacing w:after="0"/>
        <w:ind w:left="0" w:firstLine="0"/>
        <w:jc w:val="both"/>
        <w:rPr>
          <w:rFonts w:ascii="Titillium Web" w:hAnsi="Titillium Web" w:cs="Cambria"/>
          <w:b/>
          <w:bCs/>
          <w:sz w:val="18"/>
          <w:szCs w:val="18"/>
        </w:rPr>
      </w:pPr>
      <w:r w:rsidRPr="000A55C6">
        <w:rPr>
          <w:rFonts w:ascii="Titillium Web" w:hAnsi="Titillium Web" w:cs="Cambria"/>
          <w:b/>
          <w:bCs/>
          <w:sz w:val="18"/>
          <w:szCs w:val="18"/>
        </w:rPr>
        <w:t xml:space="preserve">contribuições mensais do Município: 20,34% a título de Custo Normal e complementação do Município para equilíbrio financeiro. </w:t>
      </w:r>
    </w:p>
    <w:p w14:paraId="767136FD" w14:textId="77777777" w:rsidR="000A55C6" w:rsidRPr="000A55C6" w:rsidRDefault="000A55C6" w:rsidP="004D19C6">
      <w:pPr>
        <w:keepNext/>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Parecer sobre a análise comparativa das três últimas avaliações atuariais.</w:t>
      </w:r>
    </w:p>
    <w:p w14:paraId="705790BA"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Do comparativo das últimas Avaliações Atuariais podem ser feitas as seguintes análises:</w:t>
      </w:r>
    </w:p>
    <w:p w14:paraId="6A58237B" w14:textId="77777777" w:rsidR="000A55C6" w:rsidRPr="000A55C6" w:rsidRDefault="000A55C6" w:rsidP="000D0194">
      <w:pPr>
        <w:numPr>
          <w:ilvl w:val="0"/>
          <w:numId w:val="15"/>
        </w:numPr>
        <w:tabs>
          <w:tab w:val="clear" w:pos="1854"/>
          <w:tab w:val="num" w:pos="426"/>
        </w:tabs>
        <w:suppressAutoHyphens w:val="0"/>
        <w:spacing w:after="0"/>
        <w:ind w:left="0" w:firstLine="0"/>
        <w:jc w:val="both"/>
        <w:rPr>
          <w:rFonts w:ascii="Titillium Web" w:eastAsia="Calibri" w:hAnsi="Titillium Web"/>
          <w:sz w:val="18"/>
          <w:szCs w:val="18"/>
        </w:rPr>
      </w:pPr>
      <w:r w:rsidRPr="000A55C6">
        <w:rPr>
          <w:rFonts w:ascii="Titillium Web" w:eastAsia="Calibri" w:hAnsi="Titillium Web"/>
          <w:sz w:val="18"/>
          <w:szCs w:val="18"/>
        </w:rPr>
        <w:t>redução de 6,26% no número de participantes ativos, 980 servidores. Paralelo a isto, houve aumento do número de servidores aposentados, 628, que combinado com a variação dos valores médios de salários e benefícios resultou em aumento de 7,42% no gasto com pessoal.</w:t>
      </w:r>
    </w:p>
    <w:p w14:paraId="525625E3" w14:textId="77777777" w:rsidR="000A55C6" w:rsidRPr="000A55C6" w:rsidRDefault="000A55C6" w:rsidP="004D19C6">
      <w:pPr>
        <w:keepNext/>
        <w:numPr>
          <w:ilvl w:val="0"/>
          <w:numId w:val="22"/>
        </w:numPr>
        <w:tabs>
          <w:tab w:val="left" w:pos="426"/>
        </w:tabs>
        <w:suppressAutoHyphens w:val="0"/>
        <w:spacing w:after="0"/>
        <w:ind w:left="0" w:firstLine="0"/>
        <w:jc w:val="both"/>
        <w:rPr>
          <w:rFonts w:ascii="Titillium Web" w:hAnsi="Titillium Web"/>
          <w:b/>
          <w:bCs/>
          <w:sz w:val="18"/>
          <w:szCs w:val="18"/>
        </w:rPr>
      </w:pPr>
      <w:r w:rsidRPr="000A55C6">
        <w:rPr>
          <w:rFonts w:ascii="Titillium Web" w:hAnsi="Titillium Web"/>
          <w:b/>
          <w:bCs/>
          <w:sz w:val="18"/>
          <w:szCs w:val="18"/>
        </w:rPr>
        <w:t>Identificação dos principais riscos do plano de benefícios.</w:t>
      </w:r>
    </w:p>
    <w:p w14:paraId="4DF84723"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 xml:space="preserve">Por se tratar de um fundo em extinção, que opera em regime de caixa, as despesas previdenciárias desse grupo aumentarão gradativamente ao longo dos anos. Quando houver insuficiência financeira, esta deverá ser coberta pelo Ente podendo sobrecarregar o orçamento Municipal. </w:t>
      </w:r>
    </w:p>
    <w:p w14:paraId="48CDE31B" w14:textId="77777777" w:rsidR="000A55C6" w:rsidRPr="000A55C6" w:rsidRDefault="000A55C6" w:rsidP="004D19C6">
      <w:pPr>
        <w:suppressAutoHyphens w:val="0"/>
        <w:spacing w:after="0"/>
        <w:ind w:firstLine="0"/>
        <w:jc w:val="both"/>
        <w:rPr>
          <w:rFonts w:ascii="Titillium Web" w:hAnsi="Titillium Web"/>
          <w:sz w:val="18"/>
          <w:szCs w:val="18"/>
          <w:lang w:eastAsia="en-US"/>
        </w:rPr>
      </w:pPr>
      <w:r w:rsidRPr="000A55C6">
        <w:rPr>
          <w:rFonts w:ascii="Titillium Web" w:hAnsi="Titillium Web"/>
          <w:sz w:val="18"/>
          <w:szCs w:val="18"/>
          <w:lang w:eastAsia="en-US"/>
        </w:rPr>
        <w:t>Além disso, há o risco de alterações/implementações de novos planos de cargos e salários que podem elevar o passivo atuarial do plano.</w:t>
      </w:r>
    </w:p>
    <w:p w14:paraId="1D8E5109" w14:textId="77777777" w:rsidR="000A55C6" w:rsidRPr="000A55C6" w:rsidRDefault="000A55C6" w:rsidP="00493C2F">
      <w:pPr>
        <w:suppressAutoHyphens w:val="0"/>
        <w:spacing w:after="0"/>
        <w:ind w:firstLine="709"/>
        <w:jc w:val="both"/>
        <w:rPr>
          <w:rFonts w:ascii="Titillium Web" w:hAnsi="Titillium Web"/>
          <w:sz w:val="18"/>
          <w:szCs w:val="18"/>
          <w:lang w:eastAsia="en-US"/>
        </w:rPr>
      </w:pPr>
    </w:p>
    <w:p w14:paraId="77C7920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Este é o nosso parecer.</w:t>
      </w:r>
    </w:p>
    <w:p w14:paraId="3E39BC28" w14:textId="3FD3C68B" w:rsidR="000A55C6" w:rsidRPr="000A55C6" w:rsidRDefault="003653EA" w:rsidP="00493C2F">
      <w:pPr>
        <w:suppressAutoHyphens w:val="0"/>
        <w:spacing w:after="0"/>
        <w:ind w:firstLine="0"/>
        <w:jc w:val="both"/>
        <w:rPr>
          <w:rFonts w:ascii="Titillium Web" w:hAnsi="Titillium Web"/>
          <w:sz w:val="18"/>
          <w:szCs w:val="18"/>
          <w:lang w:eastAsia="en-US"/>
        </w:rPr>
      </w:pPr>
      <w:r>
        <w:rPr>
          <w:noProof/>
        </w:rPr>
        <w:drawing>
          <wp:anchor distT="0" distB="0" distL="114300" distR="114300" simplePos="0" relativeHeight="251662848" behindDoc="0" locked="0" layoutInCell="1" allowOverlap="1" wp14:anchorId="52D7F91C" wp14:editId="6842A401">
            <wp:simplePos x="0" y="0"/>
            <wp:positionH relativeFrom="margin">
              <wp:posOffset>3138170</wp:posOffset>
            </wp:positionH>
            <wp:positionV relativeFrom="paragraph">
              <wp:posOffset>-59690</wp:posOffset>
            </wp:positionV>
            <wp:extent cx="1914525" cy="609600"/>
            <wp:effectExtent l="0" t="0" r="9525" b="0"/>
            <wp:wrapNone/>
            <wp:docPr id="27"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1452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F42B90" w14:textId="77777777" w:rsidR="000A55C6" w:rsidRPr="000A55C6" w:rsidRDefault="000A55C6" w:rsidP="00493C2F">
      <w:pPr>
        <w:suppressAutoHyphens w:val="0"/>
        <w:spacing w:after="0"/>
        <w:ind w:firstLine="0"/>
        <w:contextualSpacing/>
        <w:jc w:val="center"/>
        <w:rPr>
          <w:rFonts w:ascii="Titillium Web" w:hAnsi="Titillium Web" w:cs="Arial"/>
          <w:sz w:val="18"/>
          <w:szCs w:val="18"/>
        </w:rPr>
      </w:pPr>
    </w:p>
    <w:p w14:paraId="36537883" w14:textId="77777777" w:rsidR="000D0194" w:rsidRDefault="000D0194" w:rsidP="00493C2F">
      <w:pPr>
        <w:suppressAutoHyphens w:val="0"/>
        <w:spacing w:after="0"/>
        <w:ind w:firstLine="0"/>
        <w:jc w:val="center"/>
        <w:outlineLvl w:val="0"/>
        <w:rPr>
          <w:rFonts w:ascii="Titillium Web" w:hAnsi="Titillium Web"/>
          <w:b/>
          <w:color w:val="000000"/>
          <w:sz w:val="18"/>
          <w:szCs w:val="18"/>
          <w:lang w:eastAsia="en-US"/>
        </w:rPr>
      </w:pPr>
    </w:p>
    <w:p w14:paraId="15814954" w14:textId="77777777" w:rsidR="000D0194" w:rsidRDefault="000D0194" w:rsidP="00493C2F">
      <w:pPr>
        <w:suppressAutoHyphens w:val="0"/>
        <w:spacing w:after="0"/>
        <w:ind w:firstLine="0"/>
        <w:jc w:val="center"/>
        <w:outlineLvl w:val="0"/>
        <w:rPr>
          <w:rFonts w:ascii="Titillium Web" w:hAnsi="Titillium Web"/>
          <w:b/>
          <w:color w:val="000000"/>
          <w:sz w:val="18"/>
          <w:szCs w:val="18"/>
          <w:lang w:eastAsia="en-US"/>
        </w:rPr>
      </w:pPr>
    </w:p>
    <w:p w14:paraId="7D3815C4" w14:textId="3B430771" w:rsidR="000A55C6" w:rsidRPr="000A55C6" w:rsidRDefault="000A55C6" w:rsidP="00493C2F">
      <w:pPr>
        <w:suppressAutoHyphens w:val="0"/>
        <w:spacing w:after="0"/>
        <w:ind w:firstLine="0"/>
        <w:jc w:val="center"/>
        <w:outlineLvl w:val="0"/>
        <w:rPr>
          <w:rFonts w:ascii="Titillium Web" w:hAnsi="Titillium Web"/>
          <w:b/>
          <w:color w:val="000000"/>
          <w:sz w:val="18"/>
          <w:szCs w:val="18"/>
          <w:lang w:eastAsia="en-US"/>
        </w:rPr>
      </w:pPr>
      <w:r w:rsidRPr="000A55C6">
        <w:rPr>
          <w:rFonts w:ascii="Titillium Web" w:hAnsi="Titillium Web"/>
          <w:b/>
          <w:color w:val="000000"/>
          <w:sz w:val="18"/>
          <w:szCs w:val="18"/>
          <w:lang w:eastAsia="en-US"/>
        </w:rPr>
        <w:t>Adilson Moraes da Costa</w:t>
      </w:r>
    </w:p>
    <w:p w14:paraId="4AB563B9" w14:textId="77777777" w:rsidR="000D0194" w:rsidRDefault="000A55C6" w:rsidP="00493C2F">
      <w:pPr>
        <w:tabs>
          <w:tab w:val="center" w:pos="6750"/>
          <w:tab w:val="left" w:pos="11505"/>
        </w:tabs>
        <w:suppressAutoHyphens w:val="0"/>
        <w:spacing w:after="0"/>
        <w:ind w:firstLine="0"/>
        <w:jc w:val="center"/>
        <w:rPr>
          <w:rFonts w:ascii="Titillium Web" w:hAnsi="Titillium Web"/>
          <w:b/>
          <w:color w:val="000000"/>
          <w:sz w:val="18"/>
          <w:szCs w:val="18"/>
          <w:lang w:eastAsia="en-US"/>
        </w:rPr>
      </w:pPr>
      <w:r w:rsidRPr="000A55C6">
        <w:rPr>
          <w:rFonts w:ascii="Titillium Web" w:hAnsi="Titillium Web"/>
          <w:b/>
          <w:color w:val="000000"/>
          <w:sz w:val="18"/>
          <w:szCs w:val="18"/>
          <w:lang w:eastAsia="en-US"/>
        </w:rPr>
        <w:t xml:space="preserve">Atuário </w:t>
      </w:r>
      <w:proofErr w:type="spellStart"/>
      <w:r w:rsidRPr="000A55C6">
        <w:rPr>
          <w:rFonts w:ascii="Titillium Web" w:hAnsi="Titillium Web"/>
          <w:b/>
          <w:color w:val="000000"/>
          <w:sz w:val="18"/>
          <w:szCs w:val="18"/>
          <w:lang w:eastAsia="en-US"/>
        </w:rPr>
        <w:t>Miba</w:t>
      </w:r>
      <w:proofErr w:type="spellEnd"/>
      <w:r w:rsidRPr="000A55C6">
        <w:rPr>
          <w:rFonts w:ascii="Titillium Web" w:hAnsi="Titillium Web"/>
          <w:b/>
          <w:color w:val="000000"/>
          <w:sz w:val="18"/>
          <w:szCs w:val="18"/>
          <w:lang w:eastAsia="en-US"/>
        </w:rPr>
        <w:t xml:space="preserve"> 1.032 MTE/RJ</w:t>
      </w:r>
    </w:p>
    <w:p w14:paraId="6E509DD5" w14:textId="77777777" w:rsidR="000D0194" w:rsidRDefault="000D0194" w:rsidP="00493C2F">
      <w:pPr>
        <w:tabs>
          <w:tab w:val="center" w:pos="6750"/>
          <w:tab w:val="left" w:pos="11505"/>
        </w:tabs>
        <w:suppressAutoHyphens w:val="0"/>
        <w:spacing w:after="0"/>
        <w:ind w:firstLine="0"/>
        <w:jc w:val="center"/>
        <w:rPr>
          <w:rFonts w:ascii="Titillium Web" w:hAnsi="Titillium Web"/>
          <w:b/>
          <w:color w:val="000000"/>
          <w:sz w:val="18"/>
          <w:szCs w:val="18"/>
          <w:lang w:eastAsia="en-US"/>
        </w:rPr>
      </w:pPr>
    </w:p>
    <w:p w14:paraId="25473D00" w14:textId="77777777" w:rsidR="000A55C6" w:rsidRPr="000A55C6" w:rsidRDefault="000A55C6" w:rsidP="00493C2F">
      <w:pPr>
        <w:keepNext/>
        <w:numPr>
          <w:ilvl w:val="0"/>
          <w:numId w:val="24"/>
        </w:numPr>
        <w:pBdr>
          <w:bottom w:val="single" w:sz="18" w:space="1" w:color="4BACC6"/>
        </w:pBdr>
        <w:suppressAutoHyphens w:val="0"/>
        <w:spacing w:after="0"/>
        <w:ind w:left="0" w:hanging="431"/>
        <w:rPr>
          <w:rFonts w:ascii="Titillium Web" w:eastAsia="MS Gothic" w:hAnsi="Titillium Web" w:cs="Segoe UI Light"/>
          <w:b/>
          <w:caps/>
          <w:color w:val="365F91"/>
          <w:kern w:val="28"/>
          <w:sz w:val="18"/>
          <w:szCs w:val="18"/>
          <w:lang w:bidi="pt-BR"/>
        </w:rPr>
      </w:pPr>
      <w:bookmarkStart w:id="117" w:name="_Toc233876607"/>
      <w:r w:rsidRPr="000A55C6">
        <w:rPr>
          <w:rFonts w:ascii="Titillium Web" w:eastAsia="MS Gothic" w:hAnsi="Titillium Web" w:cs="Segoe UI Light"/>
          <w:b/>
          <w:caps/>
          <w:color w:val="365F91"/>
          <w:kern w:val="28"/>
          <w:sz w:val="18"/>
          <w:szCs w:val="18"/>
          <w:lang w:bidi="pt-BR"/>
        </w:rPr>
        <w:t>ANEXO 5 – Perfil da População do Fundo Financeiro - FUFIN</w:t>
      </w:r>
      <w:bookmarkEnd w:id="117"/>
    </w:p>
    <w:p w14:paraId="38FBDCA0" w14:textId="77777777" w:rsidR="000A55C6" w:rsidRPr="000A55C6" w:rsidRDefault="000A55C6" w:rsidP="00493C2F">
      <w:pPr>
        <w:keepNext/>
        <w:numPr>
          <w:ilvl w:val="1"/>
          <w:numId w:val="24"/>
        </w:numPr>
        <w:pBdr>
          <w:bottom w:val="single" w:sz="18" w:space="1" w:color="4BACC6"/>
        </w:pBdr>
        <w:suppressAutoHyphens w:val="0"/>
        <w:spacing w:after="0"/>
        <w:ind w:left="0"/>
        <w:rPr>
          <w:rFonts w:ascii="Titillium Web" w:eastAsia="Calibri" w:hAnsi="Titillium Web"/>
          <w:b/>
          <w:color w:val="365F91"/>
          <w:kern w:val="28"/>
          <w:sz w:val="18"/>
          <w:szCs w:val="18"/>
          <w:lang w:bidi="pt-BR"/>
        </w:rPr>
      </w:pPr>
      <w:bookmarkStart w:id="118" w:name="_Toc233876608"/>
      <w:r w:rsidRPr="000A55C6">
        <w:rPr>
          <w:rFonts w:ascii="Titillium Web" w:eastAsia="Calibri" w:hAnsi="Titillium Web"/>
          <w:b/>
          <w:color w:val="365F91"/>
          <w:kern w:val="28"/>
          <w:sz w:val="18"/>
          <w:szCs w:val="18"/>
          <w:lang w:bidi="pt-BR"/>
        </w:rPr>
        <w:t>Estatísticas dos servidores Ativos</w:t>
      </w:r>
      <w:bookmarkEnd w:id="118"/>
    </w:p>
    <w:p w14:paraId="314BC5B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Como mencionado anteriormente, as variáveis estatísticas relacionadas a um grupo de servidores interferem diretamente na análise e nos resultados apurados em uma avaliação atuarial. Neste item, serão demonstradas, comentadas e comparadas as principais variáveis estatísticas relacionadas ao grupo de servidores ativos do Município de Belo Horizonte vinculados ao Fundo Financeiro - FUFIN, segmentadas da seguinte forma: estatística dos professores, dos “não professores”.</w:t>
      </w:r>
    </w:p>
    <w:p w14:paraId="42ED8E72"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lastRenderedPageBreak/>
        <w:t xml:space="preserve">Variáveis Estatísticas dos Servidores Ativos “Não Professores” - Fundo Financeiro - FUFIN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8E0CE6" w14:paraId="1CC24356" w14:textId="77777777" w:rsidTr="008E0CE6">
        <w:trPr>
          <w:trHeight w:val="255"/>
          <w:jc w:val="center"/>
        </w:trPr>
        <w:tc>
          <w:tcPr>
            <w:tcW w:w="1724" w:type="pct"/>
            <w:shd w:val="clear" w:color="auto" w:fill="1F3864"/>
            <w:noWrap/>
            <w:vAlign w:val="center"/>
            <w:hideMark/>
          </w:tcPr>
          <w:p w14:paraId="2E7E7A64"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Discriminação</w:t>
            </w:r>
          </w:p>
        </w:tc>
        <w:tc>
          <w:tcPr>
            <w:tcW w:w="1092" w:type="pct"/>
            <w:shd w:val="clear" w:color="auto" w:fill="1F3864"/>
            <w:noWrap/>
            <w:vAlign w:val="center"/>
            <w:hideMark/>
          </w:tcPr>
          <w:p w14:paraId="452A130A"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Feminino</w:t>
            </w:r>
          </w:p>
        </w:tc>
        <w:tc>
          <w:tcPr>
            <w:tcW w:w="1092" w:type="pct"/>
            <w:shd w:val="clear" w:color="auto" w:fill="1F3864"/>
            <w:noWrap/>
            <w:vAlign w:val="center"/>
            <w:hideMark/>
          </w:tcPr>
          <w:p w14:paraId="7A292FC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 xml:space="preserve">Masculino </w:t>
            </w:r>
          </w:p>
        </w:tc>
        <w:tc>
          <w:tcPr>
            <w:tcW w:w="1092" w:type="pct"/>
            <w:shd w:val="clear" w:color="auto" w:fill="1F3864"/>
            <w:noWrap/>
            <w:vAlign w:val="center"/>
            <w:hideMark/>
          </w:tcPr>
          <w:p w14:paraId="191A3079"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Total</w:t>
            </w:r>
          </w:p>
        </w:tc>
      </w:tr>
      <w:tr w:rsidR="000A55C6" w:rsidRPr="008E0CE6" w14:paraId="1D766F63" w14:textId="77777777" w:rsidTr="008E0CE6">
        <w:trPr>
          <w:trHeight w:val="255"/>
          <w:jc w:val="center"/>
        </w:trPr>
        <w:tc>
          <w:tcPr>
            <w:tcW w:w="1724" w:type="pct"/>
            <w:noWrap/>
            <w:vAlign w:val="bottom"/>
            <w:hideMark/>
          </w:tcPr>
          <w:p w14:paraId="639E089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População</w:t>
            </w:r>
            <w:proofErr w:type="spellEnd"/>
          </w:p>
        </w:tc>
        <w:tc>
          <w:tcPr>
            <w:tcW w:w="1092" w:type="pct"/>
            <w:noWrap/>
            <w:vAlign w:val="bottom"/>
            <w:hideMark/>
          </w:tcPr>
          <w:p w14:paraId="40BD6F1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5.296</w:t>
            </w:r>
          </w:p>
        </w:tc>
        <w:tc>
          <w:tcPr>
            <w:tcW w:w="1092" w:type="pct"/>
            <w:noWrap/>
            <w:vAlign w:val="bottom"/>
            <w:hideMark/>
          </w:tcPr>
          <w:p w14:paraId="3E5B891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3.922</w:t>
            </w:r>
          </w:p>
        </w:tc>
        <w:tc>
          <w:tcPr>
            <w:tcW w:w="1092" w:type="pct"/>
            <w:noWrap/>
            <w:vAlign w:val="bottom"/>
            <w:hideMark/>
          </w:tcPr>
          <w:p w14:paraId="58A718F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9.218</w:t>
            </w:r>
          </w:p>
        </w:tc>
      </w:tr>
      <w:tr w:rsidR="000A55C6" w:rsidRPr="008E0CE6" w14:paraId="59874610" w14:textId="77777777" w:rsidTr="008E0CE6">
        <w:trPr>
          <w:trHeight w:val="255"/>
          <w:jc w:val="center"/>
        </w:trPr>
        <w:tc>
          <w:tcPr>
            <w:tcW w:w="1724" w:type="pct"/>
            <w:noWrap/>
            <w:vAlign w:val="bottom"/>
            <w:hideMark/>
          </w:tcPr>
          <w:p w14:paraId="639BFBC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Folha </w:t>
            </w:r>
            <w:proofErr w:type="spellStart"/>
            <w:r w:rsidRPr="008E0CE6">
              <w:rPr>
                <w:rFonts w:ascii="Titillium Web" w:hAnsi="Titillium Web" w:cs="Arial"/>
                <w:color w:val="000000"/>
                <w:sz w:val="12"/>
                <w:szCs w:val="12"/>
                <w:lang w:val="en-US" w:eastAsia="en-US"/>
              </w:rPr>
              <w:t>salarial</w:t>
            </w:r>
            <w:proofErr w:type="spellEnd"/>
            <w:r w:rsidRPr="008E0CE6">
              <w:rPr>
                <w:rFonts w:ascii="Titillium Web" w:hAnsi="Titillium Web" w:cs="Arial"/>
                <w:color w:val="000000"/>
                <w:sz w:val="12"/>
                <w:szCs w:val="12"/>
                <w:lang w:val="en-US" w:eastAsia="en-US"/>
              </w:rPr>
              <w:t xml:space="preserve"> mensal</w:t>
            </w:r>
          </w:p>
        </w:tc>
        <w:tc>
          <w:tcPr>
            <w:tcW w:w="1092" w:type="pct"/>
            <w:noWrap/>
            <w:vAlign w:val="bottom"/>
            <w:hideMark/>
          </w:tcPr>
          <w:p w14:paraId="721636A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R$ 46.182.821,18</w:t>
            </w:r>
          </w:p>
        </w:tc>
        <w:tc>
          <w:tcPr>
            <w:tcW w:w="1092" w:type="pct"/>
            <w:noWrap/>
            <w:vAlign w:val="bottom"/>
            <w:hideMark/>
          </w:tcPr>
          <w:p w14:paraId="593BF4E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R$ 41.276.834,27</w:t>
            </w:r>
          </w:p>
        </w:tc>
        <w:tc>
          <w:tcPr>
            <w:tcW w:w="1092" w:type="pct"/>
            <w:noWrap/>
            <w:vAlign w:val="bottom"/>
            <w:hideMark/>
          </w:tcPr>
          <w:p w14:paraId="6C2EC6A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R$ 87.459.655,45</w:t>
            </w:r>
          </w:p>
        </w:tc>
      </w:tr>
      <w:tr w:rsidR="000A55C6" w:rsidRPr="008E0CE6" w14:paraId="67F15D77" w14:textId="77777777" w:rsidTr="008E0CE6">
        <w:trPr>
          <w:trHeight w:val="255"/>
          <w:jc w:val="center"/>
        </w:trPr>
        <w:tc>
          <w:tcPr>
            <w:tcW w:w="1724" w:type="pct"/>
            <w:noWrap/>
            <w:vAlign w:val="bottom"/>
            <w:hideMark/>
          </w:tcPr>
          <w:p w14:paraId="3597AE8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Salário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médio</w:t>
            </w:r>
            <w:proofErr w:type="spellEnd"/>
          </w:p>
        </w:tc>
        <w:tc>
          <w:tcPr>
            <w:tcW w:w="1092" w:type="pct"/>
            <w:noWrap/>
            <w:vAlign w:val="bottom"/>
            <w:hideMark/>
          </w:tcPr>
          <w:p w14:paraId="17102FC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R$ 8.720,32</w:t>
            </w:r>
          </w:p>
        </w:tc>
        <w:tc>
          <w:tcPr>
            <w:tcW w:w="1092" w:type="pct"/>
            <w:noWrap/>
            <w:vAlign w:val="bottom"/>
            <w:hideMark/>
          </w:tcPr>
          <w:p w14:paraId="630626A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R$ 10.524,44</w:t>
            </w:r>
          </w:p>
        </w:tc>
        <w:tc>
          <w:tcPr>
            <w:tcW w:w="1092" w:type="pct"/>
            <w:noWrap/>
            <w:vAlign w:val="bottom"/>
            <w:hideMark/>
          </w:tcPr>
          <w:p w14:paraId="7E06DA4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R$ 9.487,92</w:t>
            </w:r>
          </w:p>
        </w:tc>
      </w:tr>
      <w:tr w:rsidR="000A55C6" w:rsidRPr="008E0CE6" w14:paraId="7FA4B44A" w14:textId="77777777" w:rsidTr="008E0CE6">
        <w:trPr>
          <w:trHeight w:val="255"/>
          <w:jc w:val="center"/>
        </w:trPr>
        <w:tc>
          <w:tcPr>
            <w:tcW w:w="1724" w:type="pct"/>
            <w:noWrap/>
            <w:vAlign w:val="bottom"/>
            <w:hideMark/>
          </w:tcPr>
          <w:p w14:paraId="319B7F9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35798F4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1092" w:type="pct"/>
            <w:noWrap/>
            <w:vAlign w:val="bottom"/>
            <w:hideMark/>
          </w:tcPr>
          <w:p w14:paraId="137A7A1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1092" w:type="pct"/>
            <w:noWrap/>
            <w:vAlign w:val="bottom"/>
            <w:hideMark/>
          </w:tcPr>
          <w:p w14:paraId="5CA9F83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r>
      <w:tr w:rsidR="000A55C6" w:rsidRPr="008E0CE6" w14:paraId="65538F4D" w14:textId="77777777" w:rsidTr="008E0CE6">
        <w:trPr>
          <w:trHeight w:val="255"/>
          <w:jc w:val="center"/>
        </w:trPr>
        <w:tc>
          <w:tcPr>
            <w:tcW w:w="1724" w:type="pct"/>
            <w:noWrap/>
            <w:vAlign w:val="bottom"/>
            <w:hideMark/>
          </w:tcPr>
          <w:p w14:paraId="6CA5784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2305719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w:t>
            </w:r>
          </w:p>
        </w:tc>
        <w:tc>
          <w:tcPr>
            <w:tcW w:w="1092" w:type="pct"/>
            <w:noWrap/>
            <w:vAlign w:val="bottom"/>
            <w:hideMark/>
          </w:tcPr>
          <w:p w14:paraId="22E3E10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50</w:t>
            </w:r>
          </w:p>
        </w:tc>
        <w:tc>
          <w:tcPr>
            <w:tcW w:w="1092" w:type="pct"/>
            <w:noWrap/>
            <w:vAlign w:val="bottom"/>
            <w:hideMark/>
          </w:tcPr>
          <w:p w14:paraId="1B3BEF2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w:t>
            </w:r>
          </w:p>
        </w:tc>
      </w:tr>
      <w:tr w:rsidR="000A55C6" w:rsidRPr="008E0CE6" w14:paraId="49776959" w14:textId="77777777" w:rsidTr="008E0CE6">
        <w:trPr>
          <w:trHeight w:val="255"/>
          <w:jc w:val="center"/>
        </w:trPr>
        <w:tc>
          <w:tcPr>
            <w:tcW w:w="1724" w:type="pct"/>
            <w:noWrap/>
            <w:vAlign w:val="bottom"/>
            <w:hideMark/>
          </w:tcPr>
          <w:p w14:paraId="51AD63C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03D984D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092" w:type="pct"/>
            <w:noWrap/>
            <w:vAlign w:val="bottom"/>
            <w:hideMark/>
          </w:tcPr>
          <w:p w14:paraId="4ACAD54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092" w:type="pct"/>
            <w:noWrap/>
            <w:vAlign w:val="bottom"/>
            <w:hideMark/>
          </w:tcPr>
          <w:p w14:paraId="6264A0B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r>
      <w:tr w:rsidR="000A55C6" w:rsidRPr="008E0CE6" w14:paraId="5DC6667C" w14:textId="77777777" w:rsidTr="008E0CE6">
        <w:trPr>
          <w:trHeight w:val="255"/>
          <w:jc w:val="center"/>
        </w:trPr>
        <w:tc>
          <w:tcPr>
            <w:tcW w:w="1724" w:type="pct"/>
            <w:noWrap/>
            <w:vAlign w:val="bottom"/>
            <w:hideMark/>
          </w:tcPr>
          <w:p w14:paraId="05114A6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035F5D4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w:t>
            </w:r>
          </w:p>
        </w:tc>
        <w:tc>
          <w:tcPr>
            <w:tcW w:w="1092" w:type="pct"/>
            <w:noWrap/>
            <w:vAlign w:val="bottom"/>
            <w:hideMark/>
          </w:tcPr>
          <w:p w14:paraId="7C8A582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w:t>
            </w:r>
          </w:p>
        </w:tc>
        <w:tc>
          <w:tcPr>
            <w:tcW w:w="1092" w:type="pct"/>
            <w:noWrap/>
            <w:vAlign w:val="bottom"/>
            <w:hideMark/>
          </w:tcPr>
          <w:p w14:paraId="6265284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w:t>
            </w:r>
          </w:p>
        </w:tc>
      </w:tr>
      <w:tr w:rsidR="000A55C6" w:rsidRPr="008E0CE6" w14:paraId="1C6806B4" w14:textId="77777777" w:rsidTr="008E0CE6">
        <w:trPr>
          <w:trHeight w:val="255"/>
          <w:jc w:val="center"/>
        </w:trPr>
        <w:tc>
          <w:tcPr>
            <w:tcW w:w="1724" w:type="pct"/>
            <w:noWrap/>
            <w:vAlign w:val="bottom"/>
            <w:hideMark/>
          </w:tcPr>
          <w:p w14:paraId="1F567C3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53E8034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32</w:t>
            </w:r>
          </w:p>
        </w:tc>
        <w:tc>
          <w:tcPr>
            <w:tcW w:w="1092" w:type="pct"/>
            <w:noWrap/>
            <w:vAlign w:val="bottom"/>
            <w:hideMark/>
          </w:tcPr>
          <w:p w14:paraId="06D3791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w:t>
            </w:r>
          </w:p>
        </w:tc>
        <w:tc>
          <w:tcPr>
            <w:tcW w:w="1092" w:type="pct"/>
            <w:noWrap/>
            <w:vAlign w:val="bottom"/>
            <w:hideMark/>
          </w:tcPr>
          <w:p w14:paraId="79D9323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30</w:t>
            </w:r>
          </w:p>
        </w:tc>
      </w:tr>
      <w:tr w:rsidR="000A55C6" w:rsidRPr="008E0CE6" w14:paraId="330B75D9" w14:textId="77777777" w:rsidTr="008E0CE6">
        <w:trPr>
          <w:trHeight w:val="255"/>
          <w:jc w:val="center"/>
        </w:trPr>
        <w:tc>
          <w:tcPr>
            <w:tcW w:w="1724" w:type="pct"/>
            <w:noWrap/>
            <w:vAlign w:val="bottom"/>
            <w:hideMark/>
          </w:tcPr>
          <w:p w14:paraId="5DD5ED2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72F7A8C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c>
          <w:tcPr>
            <w:tcW w:w="1092" w:type="pct"/>
            <w:noWrap/>
            <w:vAlign w:val="bottom"/>
            <w:hideMark/>
          </w:tcPr>
          <w:p w14:paraId="2212388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w:t>
            </w:r>
          </w:p>
        </w:tc>
        <w:tc>
          <w:tcPr>
            <w:tcW w:w="1092" w:type="pct"/>
            <w:noWrap/>
            <w:vAlign w:val="bottom"/>
            <w:hideMark/>
          </w:tcPr>
          <w:p w14:paraId="300E637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r>
      <w:tr w:rsidR="000A55C6" w:rsidRPr="008E0CE6" w14:paraId="1E1BA73B" w14:textId="77777777" w:rsidTr="008E0CE6">
        <w:trPr>
          <w:trHeight w:val="255"/>
          <w:jc w:val="center"/>
        </w:trPr>
        <w:tc>
          <w:tcPr>
            <w:tcW w:w="1724" w:type="pct"/>
            <w:noWrap/>
            <w:vAlign w:val="bottom"/>
            <w:hideMark/>
          </w:tcPr>
          <w:p w14:paraId="59B4CB9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eastAsia="en-US"/>
              </w:rPr>
              <w:t>Idade média de aposentadoria projetada</w:t>
            </w:r>
          </w:p>
        </w:tc>
        <w:tc>
          <w:tcPr>
            <w:tcW w:w="1092" w:type="pct"/>
            <w:noWrap/>
            <w:vAlign w:val="bottom"/>
            <w:hideMark/>
          </w:tcPr>
          <w:p w14:paraId="07F33DD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60</w:t>
            </w:r>
          </w:p>
        </w:tc>
        <w:tc>
          <w:tcPr>
            <w:tcW w:w="1092" w:type="pct"/>
            <w:noWrap/>
            <w:vAlign w:val="bottom"/>
            <w:hideMark/>
          </w:tcPr>
          <w:p w14:paraId="19974C3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64</w:t>
            </w:r>
          </w:p>
        </w:tc>
        <w:tc>
          <w:tcPr>
            <w:tcW w:w="1092" w:type="pct"/>
            <w:noWrap/>
            <w:vAlign w:val="bottom"/>
            <w:hideMark/>
          </w:tcPr>
          <w:p w14:paraId="5C54039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62</w:t>
            </w:r>
          </w:p>
        </w:tc>
      </w:tr>
    </w:tbl>
    <w:p w14:paraId="25EB4C51" w14:textId="77777777" w:rsidR="000A55C6" w:rsidRPr="000A55C6" w:rsidRDefault="000A55C6" w:rsidP="00493C2F">
      <w:pPr>
        <w:keepLines/>
        <w:suppressAutoHyphens w:val="0"/>
        <w:spacing w:after="0"/>
        <w:ind w:hanging="181"/>
        <w:rPr>
          <w:rFonts w:ascii="Titillium Web" w:hAnsi="Titillium Web" w:cs="Arial"/>
          <w:sz w:val="18"/>
          <w:szCs w:val="18"/>
          <w:lang w:val="en-US" w:eastAsia="en-US"/>
        </w:rPr>
      </w:pPr>
    </w:p>
    <w:p w14:paraId="4EDB76A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distribuição por sexo dos servidores ativos “não professores”, como pode ser observado no quadro anterior, aponta para um número maior de servidoras do sexo feminino, ou seja, 57,45% do total do grupo. Nota-se, ainda, outras características das servidoras “não professoras” do sexo feminino em relação aos servidores do sexo masculino, a partir das médias apuradas, quais sejam: remuneração média inferior em 17,14%, idade média atual maior em 3 anos e idade de aposentadoria projetada menor em 4 anos.</w:t>
      </w:r>
    </w:p>
    <w:p w14:paraId="5463931F"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Variáveis Estatísticas dos Servidores Professores - Fundo Financeiro - FUFIN</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0A55C6" w14:paraId="7CB05865" w14:textId="77777777" w:rsidTr="008E0CE6">
        <w:trPr>
          <w:trHeight w:val="255"/>
          <w:jc w:val="center"/>
        </w:trPr>
        <w:tc>
          <w:tcPr>
            <w:tcW w:w="1724" w:type="pct"/>
            <w:shd w:val="clear" w:color="auto" w:fill="1F3864"/>
            <w:noWrap/>
            <w:vAlign w:val="center"/>
            <w:hideMark/>
          </w:tcPr>
          <w:p w14:paraId="0B0FFDC8"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Discriminação</w:t>
            </w:r>
          </w:p>
        </w:tc>
        <w:tc>
          <w:tcPr>
            <w:tcW w:w="1092" w:type="pct"/>
            <w:shd w:val="clear" w:color="auto" w:fill="1F3864"/>
            <w:noWrap/>
            <w:vAlign w:val="center"/>
            <w:hideMark/>
          </w:tcPr>
          <w:p w14:paraId="7F879C3F"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Feminino</w:t>
            </w:r>
          </w:p>
        </w:tc>
        <w:tc>
          <w:tcPr>
            <w:tcW w:w="1092" w:type="pct"/>
            <w:shd w:val="clear" w:color="auto" w:fill="1F3864"/>
            <w:noWrap/>
            <w:vAlign w:val="center"/>
            <w:hideMark/>
          </w:tcPr>
          <w:p w14:paraId="10821EBE"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 xml:space="preserve">Masculino </w:t>
            </w:r>
          </w:p>
        </w:tc>
        <w:tc>
          <w:tcPr>
            <w:tcW w:w="1092" w:type="pct"/>
            <w:shd w:val="clear" w:color="auto" w:fill="1F3864"/>
            <w:noWrap/>
            <w:vAlign w:val="center"/>
            <w:hideMark/>
          </w:tcPr>
          <w:p w14:paraId="6AE20A41"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Total</w:t>
            </w:r>
          </w:p>
        </w:tc>
      </w:tr>
      <w:tr w:rsidR="000A55C6" w:rsidRPr="000A55C6" w14:paraId="07D095F6" w14:textId="77777777" w:rsidTr="008E0CE6">
        <w:trPr>
          <w:trHeight w:val="255"/>
          <w:jc w:val="center"/>
        </w:trPr>
        <w:tc>
          <w:tcPr>
            <w:tcW w:w="1724" w:type="pct"/>
            <w:noWrap/>
            <w:vAlign w:val="bottom"/>
            <w:hideMark/>
          </w:tcPr>
          <w:p w14:paraId="143C136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População</w:t>
            </w:r>
            <w:proofErr w:type="spellEnd"/>
          </w:p>
        </w:tc>
        <w:tc>
          <w:tcPr>
            <w:tcW w:w="1092" w:type="pct"/>
            <w:noWrap/>
            <w:vAlign w:val="bottom"/>
            <w:hideMark/>
          </w:tcPr>
          <w:p w14:paraId="5FC121D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4.771</w:t>
            </w:r>
          </w:p>
        </w:tc>
        <w:tc>
          <w:tcPr>
            <w:tcW w:w="1092" w:type="pct"/>
            <w:noWrap/>
            <w:vAlign w:val="bottom"/>
            <w:hideMark/>
          </w:tcPr>
          <w:p w14:paraId="0F3D3E7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676</w:t>
            </w:r>
          </w:p>
        </w:tc>
        <w:tc>
          <w:tcPr>
            <w:tcW w:w="1092" w:type="pct"/>
            <w:noWrap/>
            <w:vAlign w:val="bottom"/>
            <w:hideMark/>
          </w:tcPr>
          <w:p w14:paraId="3B92BFB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5.447</w:t>
            </w:r>
          </w:p>
        </w:tc>
      </w:tr>
      <w:tr w:rsidR="000A55C6" w:rsidRPr="000A55C6" w14:paraId="268774C0" w14:textId="77777777" w:rsidTr="008E0CE6">
        <w:trPr>
          <w:trHeight w:val="255"/>
          <w:jc w:val="center"/>
        </w:trPr>
        <w:tc>
          <w:tcPr>
            <w:tcW w:w="1724" w:type="pct"/>
            <w:noWrap/>
            <w:vAlign w:val="bottom"/>
            <w:hideMark/>
          </w:tcPr>
          <w:p w14:paraId="6815BBB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Folha </w:t>
            </w:r>
            <w:proofErr w:type="spellStart"/>
            <w:r w:rsidRPr="008E0CE6">
              <w:rPr>
                <w:rFonts w:ascii="Titillium Web" w:hAnsi="Titillium Web" w:cs="Arial"/>
                <w:color w:val="000000"/>
                <w:sz w:val="12"/>
                <w:szCs w:val="12"/>
                <w:lang w:val="en-US" w:eastAsia="en-US"/>
              </w:rPr>
              <w:t>salarial</w:t>
            </w:r>
            <w:proofErr w:type="spellEnd"/>
            <w:r w:rsidRPr="008E0CE6">
              <w:rPr>
                <w:rFonts w:ascii="Titillium Web" w:hAnsi="Titillium Web" w:cs="Arial"/>
                <w:color w:val="000000"/>
                <w:sz w:val="12"/>
                <w:szCs w:val="12"/>
                <w:lang w:val="en-US" w:eastAsia="en-US"/>
              </w:rPr>
              <w:t xml:space="preserve"> mensal</w:t>
            </w:r>
          </w:p>
        </w:tc>
        <w:tc>
          <w:tcPr>
            <w:tcW w:w="1092" w:type="pct"/>
            <w:noWrap/>
            <w:vAlign w:val="bottom"/>
            <w:hideMark/>
          </w:tcPr>
          <w:p w14:paraId="24CFEC1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R$ 40.222.426,39</w:t>
            </w:r>
          </w:p>
        </w:tc>
        <w:tc>
          <w:tcPr>
            <w:tcW w:w="1092" w:type="pct"/>
            <w:noWrap/>
            <w:vAlign w:val="bottom"/>
            <w:hideMark/>
          </w:tcPr>
          <w:p w14:paraId="57A0410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R$ 6.423.466,36</w:t>
            </w:r>
          </w:p>
        </w:tc>
        <w:tc>
          <w:tcPr>
            <w:tcW w:w="1092" w:type="pct"/>
            <w:noWrap/>
            <w:vAlign w:val="bottom"/>
            <w:hideMark/>
          </w:tcPr>
          <w:p w14:paraId="39EBCF9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R$ 46.645.892,75</w:t>
            </w:r>
          </w:p>
        </w:tc>
      </w:tr>
      <w:tr w:rsidR="000A55C6" w:rsidRPr="000A55C6" w14:paraId="7DEBD9E5" w14:textId="77777777" w:rsidTr="008E0CE6">
        <w:trPr>
          <w:trHeight w:val="255"/>
          <w:jc w:val="center"/>
        </w:trPr>
        <w:tc>
          <w:tcPr>
            <w:tcW w:w="1724" w:type="pct"/>
            <w:noWrap/>
            <w:vAlign w:val="bottom"/>
            <w:hideMark/>
          </w:tcPr>
          <w:p w14:paraId="3596B9A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Salário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médio</w:t>
            </w:r>
            <w:proofErr w:type="spellEnd"/>
          </w:p>
        </w:tc>
        <w:tc>
          <w:tcPr>
            <w:tcW w:w="1092" w:type="pct"/>
            <w:noWrap/>
            <w:vAlign w:val="bottom"/>
            <w:hideMark/>
          </w:tcPr>
          <w:p w14:paraId="725BFA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R$ 8.430,61</w:t>
            </w:r>
          </w:p>
        </w:tc>
        <w:tc>
          <w:tcPr>
            <w:tcW w:w="1092" w:type="pct"/>
            <w:noWrap/>
            <w:vAlign w:val="bottom"/>
            <w:hideMark/>
          </w:tcPr>
          <w:p w14:paraId="4DAE95F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R$ 9.502,17</w:t>
            </w:r>
          </w:p>
        </w:tc>
        <w:tc>
          <w:tcPr>
            <w:tcW w:w="1092" w:type="pct"/>
            <w:noWrap/>
            <w:vAlign w:val="bottom"/>
            <w:hideMark/>
          </w:tcPr>
          <w:p w14:paraId="3DBC5A9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R$ 8.563,59</w:t>
            </w:r>
          </w:p>
        </w:tc>
      </w:tr>
      <w:tr w:rsidR="000A55C6" w:rsidRPr="000A55C6" w14:paraId="76B59260" w14:textId="77777777" w:rsidTr="008E0CE6">
        <w:trPr>
          <w:trHeight w:val="255"/>
          <w:jc w:val="center"/>
        </w:trPr>
        <w:tc>
          <w:tcPr>
            <w:tcW w:w="1724" w:type="pct"/>
            <w:noWrap/>
            <w:vAlign w:val="bottom"/>
            <w:hideMark/>
          </w:tcPr>
          <w:p w14:paraId="5C13293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6621FD8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w:t>
            </w:r>
          </w:p>
        </w:tc>
        <w:tc>
          <w:tcPr>
            <w:tcW w:w="1092" w:type="pct"/>
            <w:noWrap/>
            <w:vAlign w:val="bottom"/>
            <w:hideMark/>
          </w:tcPr>
          <w:p w14:paraId="4107DAE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40</w:t>
            </w:r>
          </w:p>
        </w:tc>
        <w:tc>
          <w:tcPr>
            <w:tcW w:w="1092" w:type="pct"/>
            <w:noWrap/>
            <w:vAlign w:val="bottom"/>
            <w:hideMark/>
          </w:tcPr>
          <w:p w14:paraId="656535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w:t>
            </w:r>
          </w:p>
        </w:tc>
      </w:tr>
      <w:tr w:rsidR="000A55C6" w:rsidRPr="000A55C6" w14:paraId="5FA49C0F" w14:textId="77777777" w:rsidTr="008E0CE6">
        <w:trPr>
          <w:trHeight w:val="255"/>
          <w:jc w:val="center"/>
        </w:trPr>
        <w:tc>
          <w:tcPr>
            <w:tcW w:w="1724" w:type="pct"/>
            <w:noWrap/>
            <w:vAlign w:val="bottom"/>
            <w:hideMark/>
          </w:tcPr>
          <w:p w14:paraId="2EBD725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34D7A0F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w:t>
            </w:r>
          </w:p>
        </w:tc>
        <w:tc>
          <w:tcPr>
            <w:tcW w:w="1092" w:type="pct"/>
            <w:noWrap/>
            <w:vAlign w:val="bottom"/>
            <w:hideMark/>
          </w:tcPr>
          <w:p w14:paraId="4F46C9C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w:t>
            </w:r>
          </w:p>
        </w:tc>
        <w:tc>
          <w:tcPr>
            <w:tcW w:w="1092" w:type="pct"/>
            <w:noWrap/>
            <w:vAlign w:val="bottom"/>
            <w:hideMark/>
          </w:tcPr>
          <w:p w14:paraId="69B8551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w:t>
            </w:r>
          </w:p>
        </w:tc>
      </w:tr>
      <w:tr w:rsidR="000A55C6" w:rsidRPr="000A55C6" w14:paraId="52B34684" w14:textId="77777777" w:rsidTr="008E0CE6">
        <w:trPr>
          <w:trHeight w:val="255"/>
          <w:jc w:val="center"/>
        </w:trPr>
        <w:tc>
          <w:tcPr>
            <w:tcW w:w="1724" w:type="pct"/>
            <w:noWrap/>
            <w:vAlign w:val="bottom"/>
            <w:hideMark/>
          </w:tcPr>
          <w:p w14:paraId="4903C35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3069BCE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092" w:type="pct"/>
            <w:noWrap/>
            <w:vAlign w:val="bottom"/>
            <w:hideMark/>
          </w:tcPr>
          <w:p w14:paraId="638154D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74</w:t>
            </w:r>
          </w:p>
        </w:tc>
        <w:tc>
          <w:tcPr>
            <w:tcW w:w="1092" w:type="pct"/>
            <w:noWrap/>
            <w:vAlign w:val="bottom"/>
            <w:hideMark/>
          </w:tcPr>
          <w:p w14:paraId="739FC0C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r>
      <w:tr w:rsidR="000A55C6" w:rsidRPr="000A55C6" w14:paraId="6015ACD1" w14:textId="77777777" w:rsidTr="008E0CE6">
        <w:trPr>
          <w:trHeight w:val="255"/>
          <w:jc w:val="center"/>
        </w:trPr>
        <w:tc>
          <w:tcPr>
            <w:tcW w:w="1724" w:type="pct"/>
            <w:noWrap/>
            <w:vAlign w:val="bottom"/>
            <w:hideMark/>
          </w:tcPr>
          <w:p w14:paraId="42A5270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54D6C85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w:t>
            </w:r>
          </w:p>
        </w:tc>
        <w:tc>
          <w:tcPr>
            <w:tcW w:w="1092" w:type="pct"/>
            <w:noWrap/>
            <w:vAlign w:val="bottom"/>
            <w:hideMark/>
          </w:tcPr>
          <w:p w14:paraId="4ED00C5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w:t>
            </w:r>
          </w:p>
        </w:tc>
        <w:tc>
          <w:tcPr>
            <w:tcW w:w="1092" w:type="pct"/>
            <w:noWrap/>
            <w:vAlign w:val="bottom"/>
            <w:hideMark/>
          </w:tcPr>
          <w:p w14:paraId="1E77416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w:t>
            </w:r>
          </w:p>
        </w:tc>
      </w:tr>
      <w:tr w:rsidR="000A55C6" w:rsidRPr="000A55C6" w14:paraId="5F3A2E2C" w14:textId="77777777" w:rsidTr="008E0CE6">
        <w:trPr>
          <w:trHeight w:val="255"/>
          <w:jc w:val="center"/>
        </w:trPr>
        <w:tc>
          <w:tcPr>
            <w:tcW w:w="1724" w:type="pct"/>
            <w:noWrap/>
            <w:vAlign w:val="bottom"/>
            <w:hideMark/>
          </w:tcPr>
          <w:p w14:paraId="3A93ACE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4E5E32F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1092" w:type="pct"/>
            <w:noWrap/>
            <w:vAlign w:val="bottom"/>
            <w:hideMark/>
          </w:tcPr>
          <w:p w14:paraId="0ED5843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32</w:t>
            </w:r>
          </w:p>
        </w:tc>
        <w:tc>
          <w:tcPr>
            <w:tcW w:w="1092" w:type="pct"/>
            <w:noWrap/>
            <w:vAlign w:val="bottom"/>
            <w:hideMark/>
          </w:tcPr>
          <w:p w14:paraId="303E406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r>
      <w:tr w:rsidR="000A55C6" w:rsidRPr="000A55C6" w14:paraId="4A7DBC2F" w14:textId="77777777" w:rsidTr="008E0CE6">
        <w:trPr>
          <w:trHeight w:val="255"/>
          <w:jc w:val="center"/>
        </w:trPr>
        <w:tc>
          <w:tcPr>
            <w:tcW w:w="1724" w:type="pct"/>
            <w:noWrap/>
            <w:vAlign w:val="bottom"/>
            <w:hideMark/>
          </w:tcPr>
          <w:p w14:paraId="560A3E0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61F9750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c>
          <w:tcPr>
            <w:tcW w:w="1092" w:type="pct"/>
            <w:noWrap/>
            <w:vAlign w:val="bottom"/>
            <w:hideMark/>
          </w:tcPr>
          <w:p w14:paraId="3A0C082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54</w:t>
            </w:r>
          </w:p>
        </w:tc>
        <w:tc>
          <w:tcPr>
            <w:tcW w:w="1092" w:type="pct"/>
            <w:noWrap/>
            <w:vAlign w:val="bottom"/>
            <w:hideMark/>
          </w:tcPr>
          <w:p w14:paraId="7AA296B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r>
      <w:tr w:rsidR="000A55C6" w:rsidRPr="000A55C6" w14:paraId="44D232BD" w14:textId="77777777" w:rsidTr="008E0CE6">
        <w:trPr>
          <w:trHeight w:val="255"/>
          <w:jc w:val="center"/>
        </w:trPr>
        <w:tc>
          <w:tcPr>
            <w:tcW w:w="1724" w:type="pct"/>
            <w:noWrap/>
            <w:vAlign w:val="bottom"/>
            <w:hideMark/>
          </w:tcPr>
          <w:p w14:paraId="54A923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eastAsia="en-US"/>
              </w:rPr>
              <w:t>Idade média de aposentadoria projetada</w:t>
            </w:r>
          </w:p>
        </w:tc>
        <w:tc>
          <w:tcPr>
            <w:tcW w:w="1092" w:type="pct"/>
            <w:noWrap/>
            <w:vAlign w:val="bottom"/>
            <w:hideMark/>
          </w:tcPr>
          <w:p w14:paraId="77CC697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57</w:t>
            </w:r>
          </w:p>
        </w:tc>
        <w:tc>
          <w:tcPr>
            <w:tcW w:w="1092" w:type="pct"/>
            <w:noWrap/>
            <w:vAlign w:val="bottom"/>
            <w:hideMark/>
          </w:tcPr>
          <w:p w14:paraId="77F5E9D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61</w:t>
            </w:r>
          </w:p>
        </w:tc>
        <w:tc>
          <w:tcPr>
            <w:tcW w:w="1092" w:type="pct"/>
            <w:noWrap/>
            <w:vAlign w:val="bottom"/>
            <w:hideMark/>
          </w:tcPr>
          <w:p w14:paraId="3018DC8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58</w:t>
            </w:r>
          </w:p>
        </w:tc>
      </w:tr>
    </w:tbl>
    <w:p w14:paraId="4EF15FDD"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Atualmente, a população de servidores do magistério do Município de Belo Horizonte, vinculados ao Fundo Financeiro - FUFIN corresponde a 37,14% do total dos servidores ativos. Esta categoria possui características diferentes das demais, como, por exemplo, a sua distribuição por sexo, onde 87,59% do grupo é composto por mulheres.</w:t>
      </w:r>
    </w:p>
    <w:p w14:paraId="1CF78E0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quadro seguinte demonstra as variáveis estatísticas dos servidores professores e “não professores” do Município de Belo Horizonte vinculados ao Fundo Financeiro - FUFIN, de forma consolidada.</w:t>
      </w:r>
    </w:p>
    <w:p w14:paraId="600FABB5"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Consolidação das Variáveis Estatísticas dos Servidores Ativos - Fundo Financeiro - FUFIN</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333"/>
        <w:gridCol w:w="1479"/>
        <w:gridCol w:w="1479"/>
        <w:gridCol w:w="1479"/>
      </w:tblGrid>
      <w:tr w:rsidR="000A55C6" w:rsidRPr="000A55C6" w14:paraId="3418152A" w14:textId="77777777" w:rsidTr="008E0CE6">
        <w:trPr>
          <w:trHeight w:val="255"/>
          <w:jc w:val="center"/>
        </w:trPr>
        <w:tc>
          <w:tcPr>
            <w:tcW w:w="1724" w:type="pct"/>
            <w:shd w:val="clear" w:color="auto" w:fill="1F3864"/>
            <w:noWrap/>
            <w:vAlign w:val="center"/>
            <w:hideMark/>
          </w:tcPr>
          <w:p w14:paraId="543B157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Discriminação</w:t>
            </w:r>
          </w:p>
        </w:tc>
        <w:tc>
          <w:tcPr>
            <w:tcW w:w="1092" w:type="pct"/>
            <w:shd w:val="clear" w:color="auto" w:fill="1F3864"/>
            <w:noWrap/>
            <w:vAlign w:val="center"/>
            <w:hideMark/>
          </w:tcPr>
          <w:p w14:paraId="79B2965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Feminino</w:t>
            </w:r>
          </w:p>
        </w:tc>
        <w:tc>
          <w:tcPr>
            <w:tcW w:w="1092" w:type="pct"/>
            <w:shd w:val="clear" w:color="auto" w:fill="1F3864"/>
            <w:noWrap/>
            <w:vAlign w:val="center"/>
            <w:hideMark/>
          </w:tcPr>
          <w:p w14:paraId="533DB4CF"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 xml:space="preserve">Masculino </w:t>
            </w:r>
          </w:p>
        </w:tc>
        <w:tc>
          <w:tcPr>
            <w:tcW w:w="1092" w:type="pct"/>
            <w:shd w:val="clear" w:color="auto" w:fill="1F3864"/>
            <w:noWrap/>
            <w:vAlign w:val="center"/>
            <w:hideMark/>
          </w:tcPr>
          <w:p w14:paraId="014E4E2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Total</w:t>
            </w:r>
          </w:p>
        </w:tc>
      </w:tr>
      <w:tr w:rsidR="000A55C6" w:rsidRPr="000A55C6" w14:paraId="1162E22C" w14:textId="77777777" w:rsidTr="008E0CE6">
        <w:trPr>
          <w:trHeight w:val="255"/>
          <w:jc w:val="center"/>
        </w:trPr>
        <w:tc>
          <w:tcPr>
            <w:tcW w:w="1724" w:type="pct"/>
            <w:noWrap/>
            <w:vAlign w:val="bottom"/>
            <w:hideMark/>
          </w:tcPr>
          <w:p w14:paraId="1AF0C98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População</w:t>
            </w:r>
            <w:proofErr w:type="spellEnd"/>
          </w:p>
        </w:tc>
        <w:tc>
          <w:tcPr>
            <w:tcW w:w="1092" w:type="pct"/>
            <w:noWrap/>
            <w:vAlign w:val="bottom"/>
            <w:hideMark/>
          </w:tcPr>
          <w:p w14:paraId="2270C44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10.067</w:t>
            </w:r>
          </w:p>
        </w:tc>
        <w:tc>
          <w:tcPr>
            <w:tcW w:w="1092" w:type="pct"/>
            <w:noWrap/>
            <w:vAlign w:val="bottom"/>
            <w:hideMark/>
          </w:tcPr>
          <w:p w14:paraId="5B27CE9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4.598</w:t>
            </w:r>
          </w:p>
        </w:tc>
        <w:tc>
          <w:tcPr>
            <w:tcW w:w="1092" w:type="pct"/>
            <w:noWrap/>
            <w:vAlign w:val="bottom"/>
            <w:hideMark/>
          </w:tcPr>
          <w:p w14:paraId="212E89A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r>
      <w:tr w:rsidR="000A55C6" w:rsidRPr="000A55C6" w14:paraId="5B204D44" w14:textId="77777777" w:rsidTr="008E0CE6">
        <w:trPr>
          <w:trHeight w:val="255"/>
          <w:jc w:val="center"/>
        </w:trPr>
        <w:tc>
          <w:tcPr>
            <w:tcW w:w="1724" w:type="pct"/>
            <w:noWrap/>
            <w:vAlign w:val="bottom"/>
            <w:hideMark/>
          </w:tcPr>
          <w:p w14:paraId="198B6F0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Folha </w:t>
            </w:r>
            <w:proofErr w:type="spellStart"/>
            <w:r w:rsidRPr="008E0CE6">
              <w:rPr>
                <w:rFonts w:ascii="Titillium Web" w:hAnsi="Titillium Web" w:cs="Arial"/>
                <w:color w:val="000000"/>
                <w:sz w:val="12"/>
                <w:szCs w:val="12"/>
                <w:lang w:val="en-US" w:eastAsia="en-US"/>
              </w:rPr>
              <w:t>salarial</w:t>
            </w:r>
            <w:proofErr w:type="spellEnd"/>
            <w:r w:rsidRPr="008E0CE6">
              <w:rPr>
                <w:rFonts w:ascii="Titillium Web" w:hAnsi="Titillium Web" w:cs="Arial"/>
                <w:color w:val="000000"/>
                <w:sz w:val="12"/>
                <w:szCs w:val="12"/>
                <w:lang w:val="en-US" w:eastAsia="en-US"/>
              </w:rPr>
              <w:t xml:space="preserve"> mensal</w:t>
            </w:r>
          </w:p>
        </w:tc>
        <w:tc>
          <w:tcPr>
            <w:tcW w:w="1092" w:type="pct"/>
            <w:noWrap/>
            <w:vAlign w:val="bottom"/>
            <w:hideMark/>
          </w:tcPr>
          <w:p w14:paraId="153020F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R$ 86.405.247,57</w:t>
            </w:r>
          </w:p>
        </w:tc>
        <w:tc>
          <w:tcPr>
            <w:tcW w:w="1092" w:type="pct"/>
            <w:noWrap/>
            <w:vAlign w:val="bottom"/>
            <w:hideMark/>
          </w:tcPr>
          <w:p w14:paraId="726E468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R$ 47.700.300,63</w:t>
            </w:r>
          </w:p>
        </w:tc>
        <w:tc>
          <w:tcPr>
            <w:tcW w:w="1092" w:type="pct"/>
            <w:noWrap/>
            <w:vAlign w:val="bottom"/>
            <w:hideMark/>
          </w:tcPr>
          <w:p w14:paraId="0B9480D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R$ 134.105.548,20</w:t>
            </w:r>
          </w:p>
        </w:tc>
      </w:tr>
      <w:tr w:rsidR="000A55C6" w:rsidRPr="000A55C6" w14:paraId="159CF85D" w14:textId="77777777" w:rsidTr="008E0CE6">
        <w:trPr>
          <w:trHeight w:val="255"/>
          <w:jc w:val="center"/>
        </w:trPr>
        <w:tc>
          <w:tcPr>
            <w:tcW w:w="1724" w:type="pct"/>
            <w:noWrap/>
            <w:vAlign w:val="bottom"/>
            <w:hideMark/>
          </w:tcPr>
          <w:p w14:paraId="0140FF4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Salário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médio</w:t>
            </w:r>
            <w:proofErr w:type="spellEnd"/>
          </w:p>
        </w:tc>
        <w:tc>
          <w:tcPr>
            <w:tcW w:w="1092" w:type="pct"/>
            <w:noWrap/>
            <w:vAlign w:val="bottom"/>
            <w:hideMark/>
          </w:tcPr>
          <w:p w14:paraId="358DE48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R$ 8.583,02</w:t>
            </w:r>
          </w:p>
        </w:tc>
        <w:tc>
          <w:tcPr>
            <w:tcW w:w="1092" w:type="pct"/>
            <w:noWrap/>
            <w:vAlign w:val="bottom"/>
            <w:hideMark/>
          </w:tcPr>
          <w:p w14:paraId="1F85603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R$ 10.374,14</w:t>
            </w:r>
          </w:p>
        </w:tc>
        <w:tc>
          <w:tcPr>
            <w:tcW w:w="1092" w:type="pct"/>
            <w:noWrap/>
            <w:vAlign w:val="bottom"/>
            <w:hideMark/>
          </w:tcPr>
          <w:p w14:paraId="5ACA153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R$ 9.144,60</w:t>
            </w:r>
          </w:p>
        </w:tc>
      </w:tr>
      <w:tr w:rsidR="000A55C6" w:rsidRPr="000A55C6" w14:paraId="3AA6E815" w14:textId="77777777" w:rsidTr="008E0CE6">
        <w:trPr>
          <w:trHeight w:val="255"/>
          <w:jc w:val="center"/>
        </w:trPr>
        <w:tc>
          <w:tcPr>
            <w:tcW w:w="1724" w:type="pct"/>
            <w:noWrap/>
            <w:vAlign w:val="bottom"/>
            <w:hideMark/>
          </w:tcPr>
          <w:p w14:paraId="41F0B44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4A41770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1092" w:type="pct"/>
            <w:noWrap/>
            <w:vAlign w:val="bottom"/>
            <w:hideMark/>
          </w:tcPr>
          <w:p w14:paraId="4C8093A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1092" w:type="pct"/>
            <w:noWrap/>
            <w:vAlign w:val="bottom"/>
            <w:hideMark/>
          </w:tcPr>
          <w:p w14:paraId="7BAD190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r>
      <w:tr w:rsidR="000A55C6" w:rsidRPr="000A55C6" w14:paraId="3F62F2EB" w14:textId="77777777" w:rsidTr="008E0CE6">
        <w:trPr>
          <w:trHeight w:val="255"/>
          <w:jc w:val="center"/>
        </w:trPr>
        <w:tc>
          <w:tcPr>
            <w:tcW w:w="1724" w:type="pct"/>
            <w:noWrap/>
            <w:vAlign w:val="bottom"/>
            <w:hideMark/>
          </w:tcPr>
          <w:p w14:paraId="302237E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2BC6B32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w:t>
            </w:r>
          </w:p>
        </w:tc>
        <w:tc>
          <w:tcPr>
            <w:tcW w:w="1092" w:type="pct"/>
            <w:noWrap/>
            <w:vAlign w:val="bottom"/>
            <w:hideMark/>
          </w:tcPr>
          <w:p w14:paraId="00D438D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w:t>
            </w:r>
          </w:p>
        </w:tc>
        <w:tc>
          <w:tcPr>
            <w:tcW w:w="1092" w:type="pct"/>
            <w:noWrap/>
            <w:vAlign w:val="bottom"/>
            <w:hideMark/>
          </w:tcPr>
          <w:p w14:paraId="689536C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w:t>
            </w:r>
          </w:p>
        </w:tc>
      </w:tr>
      <w:tr w:rsidR="000A55C6" w:rsidRPr="000A55C6" w14:paraId="40FFEEB6" w14:textId="77777777" w:rsidTr="008E0CE6">
        <w:trPr>
          <w:trHeight w:val="255"/>
          <w:jc w:val="center"/>
        </w:trPr>
        <w:tc>
          <w:tcPr>
            <w:tcW w:w="1724" w:type="pct"/>
            <w:noWrap/>
            <w:vAlign w:val="bottom"/>
            <w:hideMark/>
          </w:tcPr>
          <w:p w14:paraId="520DEE0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atual</w:t>
            </w:r>
            <w:proofErr w:type="spellEnd"/>
          </w:p>
        </w:tc>
        <w:tc>
          <w:tcPr>
            <w:tcW w:w="1092" w:type="pct"/>
            <w:noWrap/>
            <w:vAlign w:val="bottom"/>
            <w:hideMark/>
          </w:tcPr>
          <w:p w14:paraId="7B712F0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092" w:type="pct"/>
            <w:noWrap/>
            <w:vAlign w:val="bottom"/>
            <w:hideMark/>
          </w:tcPr>
          <w:p w14:paraId="4026DB8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092" w:type="pct"/>
            <w:noWrap/>
            <w:vAlign w:val="bottom"/>
            <w:hideMark/>
          </w:tcPr>
          <w:p w14:paraId="2DC0300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r>
      <w:tr w:rsidR="000A55C6" w:rsidRPr="000A55C6" w14:paraId="19E71A66" w14:textId="77777777" w:rsidTr="008E0CE6">
        <w:trPr>
          <w:trHeight w:val="255"/>
          <w:jc w:val="center"/>
        </w:trPr>
        <w:tc>
          <w:tcPr>
            <w:tcW w:w="1724" w:type="pct"/>
            <w:noWrap/>
            <w:vAlign w:val="bottom"/>
            <w:hideMark/>
          </w:tcPr>
          <w:p w14:paraId="3575985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7B62A58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w:t>
            </w:r>
          </w:p>
        </w:tc>
        <w:tc>
          <w:tcPr>
            <w:tcW w:w="1092" w:type="pct"/>
            <w:noWrap/>
            <w:vAlign w:val="bottom"/>
            <w:hideMark/>
          </w:tcPr>
          <w:p w14:paraId="127567B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w:t>
            </w:r>
          </w:p>
        </w:tc>
        <w:tc>
          <w:tcPr>
            <w:tcW w:w="1092" w:type="pct"/>
            <w:noWrap/>
            <w:vAlign w:val="bottom"/>
            <w:hideMark/>
          </w:tcPr>
          <w:p w14:paraId="3D1997F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w:t>
            </w:r>
          </w:p>
        </w:tc>
      </w:tr>
      <w:tr w:rsidR="000A55C6" w:rsidRPr="000A55C6" w14:paraId="066A348C" w14:textId="77777777" w:rsidTr="008E0CE6">
        <w:trPr>
          <w:trHeight w:val="255"/>
          <w:jc w:val="center"/>
        </w:trPr>
        <w:tc>
          <w:tcPr>
            <w:tcW w:w="1724" w:type="pct"/>
            <w:noWrap/>
            <w:vAlign w:val="bottom"/>
            <w:hideMark/>
          </w:tcPr>
          <w:p w14:paraId="51EC7BB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7853125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32</w:t>
            </w:r>
          </w:p>
        </w:tc>
        <w:tc>
          <w:tcPr>
            <w:tcW w:w="1092" w:type="pct"/>
            <w:noWrap/>
            <w:vAlign w:val="bottom"/>
            <w:hideMark/>
          </w:tcPr>
          <w:p w14:paraId="25F28A6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w:t>
            </w:r>
          </w:p>
        </w:tc>
        <w:tc>
          <w:tcPr>
            <w:tcW w:w="1092" w:type="pct"/>
            <w:noWrap/>
            <w:vAlign w:val="bottom"/>
            <w:hideMark/>
          </w:tcPr>
          <w:p w14:paraId="64B4C80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w:t>
            </w:r>
          </w:p>
        </w:tc>
      </w:tr>
      <w:tr w:rsidR="000A55C6" w:rsidRPr="000A55C6" w14:paraId="203A60E9" w14:textId="77777777" w:rsidTr="008E0CE6">
        <w:trPr>
          <w:trHeight w:val="255"/>
          <w:jc w:val="center"/>
        </w:trPr>
        <w:tc>
          <w:tcPr>
            <w:tcW w:w="1724" w:type="pct"/>
            <w:noWrap/>
            <w:vAlign w:val="bottom"/>
            <w:hideMark/>
          </w:tcPr>
          <w:p w14:paraId="336E925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admissão</w:t>
            </w:r>
            <w:proofErr w:type="spellEnd"/>
          </w:p>
        </w:tc>
        <w:tc>
          <w:tcPr>
            <w:tcW w:w="1092" w:type="pct"/>
            <w:noWrap/>
            <w:vAlign w:val="bottom"/>
            <w:hideMark/>
          </w:tcPr>
          <w:p w14:paraId="33F0BEE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c>
          <w:tcPr>
            <w:tcW w:w="1092" w:type="pct"/>
            <w:noWrap/>
            <w:vAlign w:val="bottom"/>
            <w:hideMark/>
          </w:tcPr>
          <w:p w14:paraId="35D8F06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w:t>
            </w:r>
          </w:p>
        </w:tc>
        <w:tc>
          <w:tcPr>
            <w:tcW w:w="1092" w:type="pct"/>
            <w:noWrap/>
            <w:vAlign w:val="bottom"/>
            <w:hideMark/>
          </w:tcPr>
          <w:p w14:paraId="5E8B474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r>
      <w:tr w:rsidR="000A55C6" w:rsidRPr="000A55C6" w14:paraId="10774290" w14:textId="77777777" w:rsidTr="008E0CE6">
        <w:trPr>
          <w:trHeight w:val="255"/>
          <w:jc w:val="center"/>
        </w:trPr>
        <w:tc>
          <w:tcPr>
            <w:tcW w:w="1724" w:type="pct"/>
            <w:noWrap/>
            <w:vAlign w:val="bottom"/>
            <w:hideMark/>
          </w:tcPr>
          <w:p w14:paraId="7AA4969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eastAsia="en-US"/>
              </w:rPr>
              <w:t>Idade média de aposentadoria projetada</w:t>
            </w:r>
          </w:p>
        </w:tc>
        <w:tc>
          <w:tcPr>
            <w:tcW w:w="1092" w:type="pct"/>
            <w:noWrap/>
            <w:vAlign w:val="bottom"/>
            <w:hideMark/>
          </w:tcPr>
          <w:p w14:paraId="173332A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c>
          <w:tcPr>
            <w:tcW w:w="1092" w:type="pct"/>
            <w:noWrap/>
            <w:vAlign w:val="bottom"/>
            <w:hideMark/>
          </w:tcPr>
          <w:p w14:paraId="222AB88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63</w:t>
            </w:r>
          </w:p>
        </w:tc>
        <w:tc>
          <w:tcPr>
            <w:tcW w:w="1092" w:type="pct"/>
            <w:noWrap/>
            <w:vAlign w:val="bottom"/>
            <w:hideMark/>
          </w:tcPr>
          <w:p w14:paraId="5BF63C6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60</w:t>
            </w:r>
          </w:p>
        </w:tc>
      </w:tr>
    </w:tbl>
    <w:p w14:paraId="4A414250" w14:textId="77777777" w:rsidR="000A55C6" w:rsidRPr="000A55C6" w:rsidRDefault="000A55C6" w:rsidP="00493C2F">
      <w:pPr>
        <w:keepNext/>
        <w:keepLines/>
        <w:suppressAutoHyphens w:val="0"/>
        <w:spacing w:after="0"/>
        <w:ind w:hanging="181"/>
        <w:rPr>
          <w:rFonts w:ascii="Titillium Web" w:hAnsi="Titillium Web" w:cs="Arial"/>
          <w:sz w:val="18"/>
          <w:szCs w:val="18"/>
          <w:lang w:val="en-US" w:eastAsia="en-US"/>
        </w:rPr>
      </w:pPr>
    </w:p>
    <w:p w14:paraId="4499D32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Ante a consolidação dos dados, verifica-se que os servidores ativos do sexo feminino representam 68,65% do contingente total de servidores ativos. Relativamente às remunerações, verifica-se, ante as médias apuradas, que os servidores do sexo masculino percebem salários superiores em 20,87% aos salários das servidoras.</w:t>
      </w:r>
    </w:p>
    <w:p w14:paraId="5C463BB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Os quadros e gráficos seguintes demonstram as estatísticas dos servidores ativos, segmentadas por variáveis específicas relevantes ao estudo proposto. </w:t>
      </w:r>
    </w:p>
    <w:p w14:paraId="0D6D85F8"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Distribuição dos Servidores Ativos por Faixa Etária</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305BDD20" w14:textId="77777777" w:rsidTr="008E0CE6">
        <w:trPr>
          <w:trHeight w:val="227"/>
          <w:jc w:val="center"/>
        </w:trPr>
        <w:tc>
          <w:tcPr>
            <w:tcW w:w="1250" w:type="pct"/>
            <w:shd w:val="clear" w:color="auto" w:fill="1F3864"/>
            <w:noWrap/>
            <w:vAlign w:val="center"/>
            <w:hideMark/>
          </w:tcPr>
          <w:p w14:paraId="3DB92E32"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w:t>
            </w:r>
          </w:p>
        </w:tc>
        <w:tc>
          <w:tcPr>
            <w:tcW w:w="1250" w:type="pct"/>
            <w:shd w:val="clear" w:color="auto" w:fill="1F3864"/>
            <w:noWrap/>
            <w:vAlign w:val="center"/>
            <w:hideMark/>
          </w:tcPr>
          <w:p w14:paraId="042E095D"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250" w:type="pct"/>
            <w:shd w:val="clear" w:color="auto" w:fill="1F3864"/>
            <w:noWrap/>
            <w:vAlign w:val="center"/>
            <w:hideMark/>
          </w:tcPr>
          <w:p w14:paraId="7529D60D"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250" w:type="pct"/>
            <w:shd w:val="clear" w:color="auto" w:fill="1F3864"/>
            <w:noWrap/>
            <w:vAlign w:val="center"/>
            <w:hideMark/>
          </w:tcPr>
          <w:p w14:paraId="6105A370"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0A55C6" w14:paraId="4A12067E" w14:textId="77777777" w:rsidTr="008E0CE6">
        <w:trPr>
          <w:trHeight w:val="227"/>
          <w:jc w:val="center"/>
        </w:trPr>
        <w:tc>
          <w:tcPr>
            <w:tcW w:w="1250" w:type="pct"/>
            <w:noWrap/>
            <w:vAlign w:val="bottom"/>
            <w:hideMark/>
          </w:tcPr>
          <w:p w14:paraId="4F3EDB8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25</w:t>
            </w:r>
          </w:p>
        </w:tc>
        <w:tc>
          <w:tcPr>
            <w:tcW w:w="1250" w:type="pct"/>
            <w:noWrap/>
            <w:vAlign w:val="bottom"/>
            <w:hideMark/>
          </w:tcPr>
          <w:p w14:paraId="3977DD9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467DFCF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6A5E989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r>
      <w:tr w:rsidR="000A55C6" w:rsidRPr="000A55C6" w14:paraId="64935880" w14:textId="77777777" w:rsidTr="008E0CE6">
        <w:trPr>
          <w:trHeight w:val="227"/>
          <w:jc w:val="center"/>
        </w:trPr>
        <w:tc>
          <w:tcPr>
            <w:tcW w:w="1250" w:type="pct"/>
            <w:noWrap/>
            <w:vAlign w:val="bottom"/>
            <w:hideMark/>
          </w:tcPr>
          <w:p w14:paraId="308FFDD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26 a 30</w:t>
            </w:r>
          </w:p>
        </w:tc>
        <w:tc>
          <w:tcPr>
            <w:tcW w:w="1250" w:type="pct"/>
            <w:noWrap/>
            <w:vAlign w:val="bottom"/>
            <w:hideMark/>
          </w:tcPr>
          <w:p w14:paraId="1F0A1AC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61B2909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1A630A6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r>
      <w:tr w:rsidR="000A55C6" w:rsidRPr="000A55C6" w14:paraId="5D6946B2" w14:textId="77777777" w:rsidTr="008E0CE6">
        <w:trPr>
          <w:trHeight w:val="227"/>
          <w:jc w:val="center"/>
        </w:trPr>
        <w:tc>
          <w:tcPr>
            <w:tcW w:w="1250" w:type="pct"/>
            <w:noWrap/>
            <w:vAlign w:val="bottom"/>
            <w:hideMark/>
          </w:tcPr>
          <w:p w14:paraId="03B7181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 a 35</w:t>
            </w:r>
          </w:p>
        </w:tc>
        <w:tc>
          <w:tcPr>
            <w:tcW w:w="1250" w:type="pct"/>
            <w:noWrap/>
            <w:vAlign w:val="bottom"/>
            <w:hideMark/>
          </w:tcPr>
          <w:p w14:paraId="2224124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w:t>
            </w:r>
          </w:p>
        </w:tc>
        <w:tc>
          <w:tcPr>
            <w:tcW w:w="1250" w:type="pct"/>
            <w:noWrap/>
            <w:vAlign w:val="bottom"/>
            <w:hideMark/>
          </w:tcPr>
          <w:p w14:paraId="5CDE2B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0,25%</w:t>
            </w:r>
          </w:p>
        </w:tc>
        <w:tc>
          <w:tcPr>
            <w:tcW w:w="1250" w:type="pct"/>
            <w:noWrap/>
            <w:vAlign w:val="bottom"/>
            <w:hideMark/>
          </w:tcPr>
          <w:p w14:paraId="5238859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0,25%</w:t>
            </w:r>
          </w:p>
        </w:tc>
      </w:tr>
      <w:tr w:rsidR="000A55C6" w:rsidRPr="000A55C6" w14:paraId="31D659DD" w14:textId="77777777" w:rsidTr="008E0CE6">
        <w:trPr>
          <w:trHeight w:val="227"/>
          <w:jc w:val="center"/>
        </w:trPr>
        <w:tc>
          <w:tcPr>
            <w:tcW w:w="1250" w:type="pct"/>
            <w:noWrap/>
            <w:vAlign w:val="bottom"/>
            <w:hideMark/>
          </w:tcPr>
          <w:p w14:paraId="2ACA02E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 a 40</w:t>
            </w:r>
          </w:p>
        </w:tc>
        <w:tc>
          <w:tcPr>
            <w:tcW w:w="1250" w:type="pct"/>
            <w:noWrap/>
            <w:vAlign w:val="bottom"/>
            <w:hideMark/>
          </w:tcPr>
          <w:p w14:paraId="22DDB1B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609</w:t>
            </w:r>
          </w:p>
        </w:tc>
        <w:tc>
          <w:tcPr>
            <w:tcW w:w="1250" w:type="pct"/>
            <w:noWrap/>
            <w:vAlign w:val="bottom"/>
            <w:hideMark/>
          </w:tcPr>
          <w:p w14:paraId="2DF72E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4,15%</w:t>
            </w:r>
          </w:p>
        </w:tc>
        <w:tc>
          <w:tcPr>
            <w:tcW w:w="1250" w:type="pct"/>
            <w:noWrap/>
            <w:vAlign w:val="bottom"/>
            <w:hideMark/>
          </w:tcPr>
          <w:p w14:paraId="7EB2F10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4,40%</w:t>
            </w:r>
          </w:p>
        </w:tc>
      </w:tr>
      <w:tr w:rsidR="000A55C6" w:rsidRPr="000A55C6" w14:paraId="02AC8251" w14:textId="77777777" w:rsidTr="008E0CE6">
        <w:trPr>
          <w:trHeight w:val="227"/>
          <w:jc w:val="center"/>
        </w:trPr>
        <w:tc>
          <w:tcPr>
            <w:tcW w:w="1250" w:type="pct"/>
            <w:noWrap/>
            <w:vAlign w:val="bottom"/>
            <w:hideMark/>
          </w:tcPr>
          <w:p w14:paraId="07423A8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41 a 45</w:t>
            </w:r>
          </w:p>
        </w:tc>
        <w:tc>
          <w:tcPr>
            <w:tcW w:w="1250" w:type="pct"/>
            <w:noWrap/>
            <w:vAlign w:val="bottom"/>
            <w:hideMark/>
          </w:tcPr>
          <w:p w14:paraId="12CCB65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2.422</w:t>
            </w:r>
          </w:p>
        </w:tc>
        <w:tc>
          <w:tcPr>
            <w:tcW w:w="1250" w:type="pct"/>
            <w:noWrap/>
            <w:vAlign w:val="bottom"/>
            <w:hideMark/>
          </w:tcPr>
          <w:p w14:paraId="527D261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16,51%</w:t>
            </w:r>
          </w:p>
        </w:tc>
        <w:tc>
          <w:tcPr>
            <w:tcW w:w="1250" w:type="pct"/>
            <w:noWrap/>
            <w:vAlign w:val="bottom"/>
            <w:hideMark/>
          </w:tcPr>
          <w:p w14:paraId="262C0AF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20,91%</w:t>
            </w:r>
          </w:p>
        </w:tc>
      </w:tr>
      <w:tr w:rsidR="000A55C6" w:rsidRPr="000A55C6" w14:paraId="612BE3D5" w14:textId="77777777" w:rsidTr="008E0CE6">
        <w:trPr>
          <w:trHeight w:val="227"/>
          <w:jc w:val="center"/>
        </w:trPr>
        <w:tc>
          <w:tcPr>
            <w:tcW w:w="1250" w:type="pct"/>
            <w:noWrap/>
            <w:vAlign w:val="bottom"/>
            <w:hideMark/>
          </w:tcPr>
          <w:p w14:paraId="2F100AD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46 a 50</w:t>
            </w:r>
          </w:p>
        </w:tc>
        <w:tc>
          <w:tcPr>
            <w:tcW w:w="1250" w:type="pct"/>
            <w:noWrap/>
            <w:vAlign w:val="bottom"/>
            <w:hideMark/>
          </w:tcPr>
          <w:p w14:paraId="157C6A1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3.470</w:t>
            </w:r>
          </w:p>
        </w:tc>
        <w:tc>
          <w:tcPr>
            <w:tcW w:w="1250" w:type="pct"/>
            <w:noWrap/>
            <w:vAlign w:val="bottom"/>
            <w:hideMark/>
          </w:tcPr>
          <w:p w14:paraId="60FDF31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23,67%</w:t>
            </w:r>
          </w:p>
        </w:tc>
        <w:tc>
          <w:tcPr>
            <w:tcW w:w="1250" w:type="pct"/>
            <w:noWrap/>
            <w:vAlign w:val="bottom"/>
            <w:hideMark/>
          </w:tcPr>
          <w:p w14:paraId="09641FF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44,58%</w:t>
            </w:r>
          </w:p>
        </w:tc>
      </w:tr>
      <w:tr w:rsidR="000A55C6" w:rsidRPr="000A55C6" w14:paraId="22B3D43F" w14:textId="77777777" w:rsidTr="008E0CE6">
        <w:trPr>
          <w:trHeight w:val="227"/>
          <w:jc w:val="center"/>
        </w:trPr>
        <w:tc>
          <w:tcPr>
            <w:tcW w:w="1250" w:type="pct"/>
            <w:noWrap/>
            <w:vAlign w:val="bottom"/>
            <w:hideMark/>
          </w:tcPr>
          <w:p w14:paraId="6BD041A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 a 55</w:t>
            </w:r>
          </w:p>
        </w:tc>
        <w:tc>
          <w:tcPr>
            <w:tcW w:w="1250" w:type="pct"/>
            <w:noWrap/>
            <w:vAlign w:val="bottom"/>
            <w:hideMark/>
          </w:tcPr>
          <w:p w14:paraId="2F74D89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3.116</w:t>
            </w:r>
          </w:p>
        </w:tc>
        <w:tc>
          <w:tcPr>
            <w:tcW w:w="1250" w:type="pct"/>
            <w:noWrap/>
            <w:vAlign w:val="bottom"/>
            <w:hideMark/>
          </w:tcPr>
          <w:p w14:paraId="30A55EF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21,24%</w:t>
            </w:r>
          </w:p>
        </w:tc>
        <w:tc>
          <w:tcPr>
            <w:tcW w:w="1250" w:type="pct"/>
            <w:noWrap/>
            <w:vAlign w:val="bottom"/>
            <w:hideMark/>
          </w:tcPr>
          <w:p w14:paraId="5337E75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65,82%</w:t>
            </w:r>
          </w:p>
        </w:tc>
      </w:tr>
      <w:tr w:rsidR="000A55C6" w:rsidRPr="000A55C6" w14:paraId="33B7B764" w14:textId="77777777" w:rsidTr="008E0CE6">
        <w:trPr>
          <w:trHeight w:val="227"/>
          <w:jc w:val="center"/>
        </w:trPr>
        <w:tc>
          <w:tcPr>
            <w:tcW w:w="1250" w:type="pct"/>
            <w:noWrap/>
            <w:vAlign w:val="bottom"/>
            <w:hideMark/>
          </w:tcPr>
          <w:p w14:paraId="67E2393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 a 60</w:t>
            </w:r>
          </w:p>
        </w:tc>
        <w:tc>
          <w:tcPr>
            <w:tcW w:w="1250" w:type="pct"/>
            <w:noWrap/>
            <w:vAlign w:val="bottom"/>
            <w:hideMark/>
          </w:tcPr>
          <w:p w14:paraId="6CBA0C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2.596</w:t>
            </w:r>
          </w:p>
        </w:tc>
        <w:tc>
          <w:tcPr>
            <w:tcW w:w="1250" w:type="pct"/>
            <w:noWrap/>
            <w:vAlign w:val="bottom"/>
            <w:hideMark/>
          </w:tcPr>
          <w:p w14:paraId="3878F84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17,71%</w:t>
            </w:r>
          </w:p>
        </w:tc>
        <w:tc>
          <w:tcPr>
            <w:tcW w:w="1250" w:type="pct"/>
            <w:noWrap/>
            <w:vAlign w:val="bottom"/>
            <w:hideMark/>
          </w:tcPr>
          <w:p w14:paraId="13DA2B3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83,53%</w:t>
            </w:r>
          </w:p>
        </w:tc>
      </w:tr>
      <w:tr w:rsidR="000A55C6" w:rsidRPr="000A55C6" w14:paraId="609A795C" w14:textId="77777777" w:rsidTr="008E0CE6">
        <w:trPr>
          <w:trHeight w:val="227"/>
          <w:jc w:val="center"/>
        </w:trPr>
        <w:tc>
          <w:tcPr>
            <w:tcW w:w="1250" w:type="pct"/>
            <w:noWrap/>
            <w:vAlign w:val="bottom"/>
            <w:hideMark/>
          </w:tcPr>
          <w:p w14:paraId="2A0340D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61 a 65</w:t>
            </w:r>
          </w:p>
        </w:tc>
        <w:tc>
          <w:tcPr>
            <w:tcW w:w="1250" w:type="pct"/>
            <w:noWrap/>
            <w:vAlign w:val="bottom"/>
            <w:hideMark/>
          </w:tcPr>
          <w:p w14:paraId="59DB0C7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1.675</w:t>
            </w:r>
          </w:p>
        </w:tc>
        <w:tc>
          <w:tcPr>
            <w:tcW w:w="1250" w:type="pct"/>
            <w:noWrap/>
            <w:vAlign w:val="bottom"/>
            <w:hideMark/>
          </w:tcPr>
          <w:p w14:paraId="437ADA7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11,42%</w:t>
            </w:r>
          </w:p>
        </w:tc>
        <w:tc>
          <w:tcPr>
            <w:tcW w:w="1250" w:type="pct"/>
            <w:noWrap/>
            <w:vAlign w:val="bottom"/>
            <w:hideMark/>
          </w:tcPr>
          <w:p w14:paraId="5B1C1D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94,95%</w:t>
            </w:r>
          </w:p>
        </w:tc>
      </w:tr>
      <w:tr w:rsidR="000A55C6" w:rsidRPr="000A55C6" w14:paraId="10DB5F09" w14:textId="77777777" w:rsidTr="008E0CE6">
        <w:trPr>
          <w:trHeight w:val="227"/>
          <w:jc w:val="center"/>
        </w:trPr>
        <w:tc>
          <w:tcPr>
            <w:tcW w:w="1250" w:type="pct"/>
            <w:noWrap/>
            <w:vAlign w:val="bottom"/>
            <w:hideMark/>
          </w:tcPr>
          <w:p w14:paraId="212EB43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66 a 70</w:t>
            </w:r>
          </w:p>
        </w:tc>
        <w:tc>
          <w:tcPr>
            <w:tcW w:w="1250" w:type="pct"/>
            <w:noWrap/>
            <w:vAlign w:val="bottom"/>
            <w:hideMark/>
          </w:tcPr>
          <w:p w14:paraId="17C443C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568</w:t>
            </w:r>
          </w:p>
        </w:tc>
        <w:tc>
          <w:tcPr>
            <w:tcW w:w="1250" w:type="pct"/>
            <w:noWrap/>
            <w:vAlign w:val="bottom"/>
            <w:hideMark/>
          </w:tcPr>
          <w:p w14:paraId="5F68D9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3,87%</w:t>
            </w:r>
          </w:p>
        </w:tc>
        <w:tc>
          <w:tcPr>
            <w:tcW w:w="1250" w:type="pct"/>
            <w:noWrap/>
            <w:vAlign w:val="bottom"/>
            <w:hideMark/>
          </w:tcPr>
          <w:p w14:paraId="5474688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98,82%</w:t>
            </w:r>
          </w:p>
        </w:tc>
      </w:tr>
      <w:tr w:rsidR="000A55C6" w:rsidRPr="000A55C6" w14:paraId="73A862B7" w14:textId="77777777" w:rsidTr="008E0CE6">
        <w:trPr>
          <w:trHeight w:val="227"/>
          <w:jc w:val="center"/>
        </w:trPr>
        <w:tc>
          <w:tcPr>
            <w:tcW w:w="1250" w:type="pct"/>
            <w:noWrap/>
            <w:vAlign w:val="bottom"/>
            <w:hideMark/>
          </w:tcPr>
          <w:p w14:paraId="4AD99B2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71 a 75</w:t>
            </w:r>
          </w:p>
        </w:tc>
        <w:tc>
          <w:tcPr>
            <w:tcW w:w="1250" w:type="pct"/>
            <w:noWrap/>
            <w:vAlign w:val="bottom"/>
            <w:hideMark/>
          </w:tcPr>
          <w:p w14:paraId="1921506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173</w:t>
            </w:r>
          </w:p>
        </w:tc>
        <w:tc>
          <w:tcPr>
            <w:tcW w:w="1250" w:type="pct"/>
            <w:noWrap/>
            <w:vAlign w:val="bottom"/>
            <w:hideMark/>
          </w:tcPr>
          <w:p w14:paraId="2E164C3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1,18%</w:t>
            </w:r>
          </w:p>
        </w:tc>
        <w:tc>
          <w:tcPr>
            <w:tcW w:w="1250" w:type="pct"/>
            <w:noWrap/>
            <w:vAlign w:val="bottom"/>
            <w:hideMark/>
          </w:tcPr>
          <w:p w14:paraId="2876E12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3C41F59B" w14:textId="77777777" w:rsidTr="008E0CE6">
        <w:trPr>
          <w:trHeight w:val="227"/>
          <w:jc w:val="center"/>
        </w:trPr>
        <w:tc>
          <w:tcPr>
            <w:tcW w:w="1250" w:type="pct"/>
            <w:noWrap/>
            <w:vAlign w:val="bottom"/>
            <w:hideMark/>
          </w:tcPr>
          <w:p w14:paraId="1DE0069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75</w:t>
            </w:r>
          </w:p>
        </w:tc>
        <w:tc>
          <w:tcPr>
            <w:tcW w:w="1250" w:type="pct"/>
            <w:noWrap/>
            <w:vAlign w:val="bottom"/>
            <w:hideMark/>
          </w:tcPr>
          <w:p w14:paraId="366A598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28F9552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0043989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1258A62E" w14:textId="77777777" w:rsidTr="008E0CE6">
        <w:trPr>
          <w:trHeight w:val="227"/>
          <w:jc w:val="center"/>
        </w:trPr>
        <w:tc>
          <w:tcPr>
            <w:tcW w:w="1250" w:type="pct"/>
            <w:noWrap/>
            <w:vAlign w:val="bottom"/>
            <w:hideMark/>
          </w:tcPr>
          <w:p w14:paraId="497814D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1EC4B36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c>
          <w:tcPr>
            <w:tcW w:w="1250" w:type="pct"/>
            <w:noWrap/>
            <w:vAlign w:val="bottom"/>
            <w:hideMark/>
          </w:tcPr>
          <w:p w14:paraId="7B22755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73FB7F8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6DEBEC7A" w14:textId="77777777" w:rsidR="000A55C6" w:rsidRPr="000A55C6" w:rsidRDefault="000A55C6" w:rsidP="00493C2F">
      <w:pPr>
        <w:suppressAutoHyphens w:val="0"/>
        <w:spacing w:after="0"/>
        <w:ind w:hanging="181"/>
        <w:rPr>
          <w:rFonts w:ascii="Titillium Web" w:hAnsi="Titillium Web"/>
          <w:sz w:val="18"/>
          <w:szCs w:val="18"/>
          <w:lang w:val="en-US" w:eastAsia="en-US"/>
        </w:rPr>
      </w:pPr>
    </w:p>
    <w:p w14:paraId="0EDC0640" w14:textId="77777777" w:rsidR="000A55C6" w:rsidRPr="000A55C6" w:rsidRDefault="000A55C6" w:rsidP="00493C2F">
      <w:pPr>
        <w:suppressAutoHyphens w:val="0"/>
        <w:spacing w:after="0"/>
        <w:ind w:hanging="181"/>
        <w:rPr>
          <w:rFonts w:ascii="Titillium Web" w:hAnsi="Titillium Web"/>
          <w:sz w:val="18"/>
          <w:szCs w:val="18"/>
          <w:lang w:val="en-US" w:eastAsia="en-US"/>
        </w:rPr>
      </w:pPr>
    </w:p>
    <w:p w14:paraId="29E87787"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lastRenderedPageBreak/>
        <w:t>Distribuição dos Servidores Ativos por Faixa Etária</w:t>
      </w:r>
    </w:p>
    <w:p w14:paraId="563E4B4F" w14:textId="5A6D3D7B"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597E0FA9" wp14:editId="045C0D0C">
            <wp:extent cx="6207125" cy="2466975"/>
            <wp:effectExtent l="0" t="0" r="0" b="0"/>
            <wp:docPr id="18"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EDC0AAA"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0000FF"/>
          <w:sz w:val="18"/>
          <w:szCs w:val="18"/>
        </w:rPr>
      </w:pPr>
      <w:r w:rsidRPr="000A55C6">
        <w:rPr>
          <w:rFonts w:ascii="Titillium Web" w:hAnsi="Titillium Web"/>
          <w:b/>
          <w:color w:val="244061"/>
          <w:sz w:val="18"/>
          <w:szCs w:val="18"/>
        </w:rPr>
        <w:t>Distribuição dos Servidores Ativos por Idade de Admissão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7D48ABE4" w14:textId="77777777" w:rsidTr="008E0CE6">
        <w:trPr>
          <w:trHeight w:val="255"/>
          <w:jc w:val="center"/>
        </w:trPr>
        <w:tc>
          <w:tcPr>
            <w:tcW w:w="1250" w:type="pct"/>
            <w:shd w:val="clear" w:color="auto" w:fill="1F3864"/>
            <w:noWrap/>
            <w:vAlign w:val="center"/>
            <w:hideMark/>
          </w:tcPr>
          <w:p w14:paraId="4A91E3FD"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w:t>
            </w:r>
          </w:p>
        </w:tc>
        <w:tc>
          <w:tcPr>
            <w:tcW w:w="1250" w:type="pct"/>
            <w:shd w:val="clear" w:color="auto" w:fill="1F3864"/>
            <w:noWrap/>
            <w:vAlign w:val="center"/>
            <w:hideMark/>
          </w:tcPr>
          <w:p w14:paraId="59E43EA5"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250" w:type="pct"/>
            <w:shd w:val="clear" w:color="auto" w:fill="1F3864"/>
            <w:noWrap/>
            <w:vAlign w:val="center"/>
            <w:hideMark/>
          </w:tcPr>
          <w:p w14:paraId="244422B3"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250" w:type="pct"/>
            <w:shd w:val="clear" w:color="auto" w:fill="1F3864"/>
            <w:noWrap/>
            <w:vAlign w:val="center"/>
            <w:hideMark/>
          </w:tcPr>
          <w:p w14:paraId="64F3EFF0"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0A55C6" w14:paraId="2B10B4DE" w14:textId="77777777" w:rsidTr="008E0CE6">
        <w:trPr>
          <w:trHeight w:val="255"/>
          <w:jc w:val="center"/>
        </w:trPr>
        <w:tc>
          <w:tcPr>
            <w:tcW w:w="1250" w:type="pct"/>
            <w:noWrap/>
            <w:vAlign w:val="bottom"/>
            <w:hideMark/>
          </w:tcPr>
          <w:p w14:paraId="67F744A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25</w:t>
            </w:r>
          </w:p>
        </w:tc>
        <w:tc>
          <w:tcPr>
            <w:tcW w:w="1250" w:type="pct"/>
            <w:noWrap/>
            <w:vAlign w:val="bottom"/>
            <w:hideMark/>
          </w:tcPr>
          <w:p w14:paraId="1410EFF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2.942</w:t>
            </w:r>
          </w:p>
        </w:tc>
        <w:tc>
          <w:tcPr>
            <w:tcW w:w="1250" w:type="pct"/>
            <w:noWrap/>
            <w:vAlign w:val="bottom"/>
            <w:hideMark/>
          </w:tcPr>
          <w:p w14:paraId="68D2ACE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20,06%</w:t>
            </w:r>
          </w:p>
        </w:tc>
        <w:tc>
          <w:tcPr>
            <w:tcW w:w="1250" w:type="pct"/>
            <w:noWrap/>
            <w:vAlign w:val="bottom"/>
            <w:hideMark/>
          </w:tcPr>
          <w:p w14:paraId="753FC90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20,06%</w:t>
            </w:r>
          </w:p>
        </w:tc>
      </w:tr>
      <w:tr w:rsidR="000A55C6" w:rsidRPr="000A55C6" w14:paraId="44B59E26" w14:textId="77777777" w:rsidTr="008E0CE6">
        <w:trPr>
          <w:trHeight w:val="255"/>
          <w:jc w:val="center"/>
        </w:trPr>
        <w:tc>
          <w:tcPr>
            <w:tcW w:w="1250" w:type="pct"/>
            <w:noWrap/>
            <w:vAlign w:val="bottom"/>
            <w:hideMark/>
          </w:tcPr>
          <w:p w14:paraId="3AF7648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26 a 30</w:t>
            </w:r>
          </w:p>
        </w:tc>
        <w:tc>
          <w:tcPr>
            <w:tcW w:w="1250" w:type="pct"/>
            <w:noWrap/>
            <w:vAlign w:val="bottom"/>
            <w:hideMark/>
          </w:tcPr>
          <w:p w14:paraId="3FD7FAD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4.674</w:t>
            </w:r>
          </w:p>
        </w:tc>
        <w:tc>
          <w:tcPr>
            <w:tcW w:w="1250" w:type="pct"/>
            <w:noWrap/>
            <w:vAlign w:val="bottom"/>
            <w:hideMark/>
          </w:tcPr>
          <w:p w14:paraId="5BBDD5C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31,87%</w:t>
            </w:r>
          </w:p>
        </w:tc>
        <w:tc>
          <w:tcPr>
            <w:tcW w:w="1250" w:type="pct"/>
            <w:noWrap/>
            <w:vAlign w:val="bottom"/>
            <w:hideMark/>
          </w:tcPr>
          <w:p w14:paraId="1CBE1EF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51,93%</w:t>
            </w:r>
          </w:p>
        </w:tc>
      </w:tr>
      <w:tr w:rsidR="000A55C6" w:rsidRPr="000A55C6" w14:paraId="3522C58C" w14:textId="77777777" w:rsidTr="008E0CE6">
        <w:trPr>
          <w:trHeight w:val="255"/>
          <w:jc w:val="center"/>
        </w:trPr>
        <w:tc>
          <w:tcPr>
            <w:tcW w:w="1250" w:type="pct"/>
            <w:noWrap/>
            <w:vAlign w:val="bottom"/>
            <w:hideMark/>
          </w:tcPr>
          <w:p w14:paraId="0681042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 a 35</w:t>
            </w:r>
          </w:p>
        </w:tc>
        <w:tc>
          <w:tcPr>
            <w:tcW w:w="1250" w:type="pct"/>
            <w:noWrap/>
            <w:vAlign w:val="bottom"/>
            <w:hideMark/>
          </w:tcPr>
          <w:p w14:paraId="1E8918A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3.418</w:t>
            </w:r>
          </w:p>
        </w:tc>
        <w:tc>
          <w:tcPr>
            <w:tcW w:w="1250" w:type="pct"/>
            <w:noWrap/>
            <w:vAlign w:val="bottom"/>
            <w:hideMark/>
          </w:tcPr>
          <w:p w14:paraId="0C84436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23,31%</w:t>
            </w:r>
          </w:p>
        </w:tc>
        <w:tc>
          <w:tcPr>
            <w:tcW w:w="1250" w:type="pct"/>
            <w:noWrap/>
            <w:vAlign w:val="bottom"/>
            <w:hideMark/>
          </w:tcPr>
          <w:p w14:paraId="491B3DE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75,24%</w:t>
            </w:r>
          </w:p>
        </w:tc>
      </w:tr>
      <w:tr w:rsidR="000A55C6" w:rsidRPr="000A55C6" w14:paraId="5E7793AB" w14:textId="77777777" w:rsidTr="008E0CE6">
        <w:trPr>
          <w:trHeight w:val="255"/>
          <w:jc w:val="center"/>
        </w:trPr>
        <w:tc>
          <w:tcPr>
            <w:tcW w:w="1250" w:type="pct"/>
            <w:noWrap/>
            <w:vAlign w:val="bottom"/>
            <w:hideMark/>
          </w:tcPr>
          <w:p w14:paraId="120164A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 a 40</w:t>
            </w:r>
          </w:p>
        </w:tc>
        <w:tc>
          <w:tcPr>
            <w:tcW w:w="1250" w:type="pct"/>
            <w:noWrap/>
            <w:vAlign w:val="bottom"/>
            <w:hideMark/>
          </w:tcPr>
          <w:p w14:paraId="5A7F178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1.993</w:t>
            </w:r>
          </w:p>
        </w:tc>
        <w:tc>
          <w:tcPr>
            <w:tcW w:w="1250" w:type="pct"/>
            <w:noWrap/>
            <w:vAlign w:val="bottom"/>
            <w:hideMark/>
          </w:tcPr>
          <w:p w14:paraId="58B5C2F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13,59%</w:t>
            </w:r>
          </w:p>
        </w:tc>
        <w:tc>
          <w:tcPr>
            <w:tcW w:w="1250" w:type="pct"/>
            <w:noWrap/>
            <w:vAlign w:val="bottom"/>
            <w:hideMark/>
          </w:tcPr>
          <w:p w14:paraId="5004AD4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88,83%</w:t>
            </w:r>
          </w:p>
        </w:tc>
      </w:tr>
      <w:tr w:rsidR="000A55C6" w:rsidRPr="000A55C6" w14:paraId="571B166C" w14:textId="77777777" w:rsidTr="008E0CE6">
        <w:trPr>
          <w:trHeight w:val="255"/>
          <w:jc w:val="center"/>
        </w:trPr>
        <w:tc>
          <w:tcPr>
            <w:tcW w:w="1250" w:type="pct"/>
            <w:noWrap/>
            <w:vAlign w:val="bottom"/>
            <w:hideMark/>
          </w:tcPr>
          <w:p w14:paraId="2C68E70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41 a 45</w:t>
            </w:r>
          </w:p>
        </w:tc>
        <w:tc>
          <w:tcPr>
            <w:tcW w:w="1250" w:type="pct"/>
            <w:noWrap/>
            <w:vAlign w:val="bottom"/>
            <w:hideMark/>
          </w:tcPr>
          <w:p w14:paraId="4F73E49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1.076</w:t>
            </w:r>
          </w:p>
        </w:tc>
        <w:tc>
          <w:tcPr>
            <w:tcW w:w="1250" w:type="pct"/>
            <w:noWrap/>
            <w:vAlign w:val="bottom"/>
            <w:hideMark/>
          </w:tcPr>
          <w:p w14:paraId="2C144D2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7,34%</w:t>
            </w:r>
          </w:p>
        </w:tc>
        <w:tc>
          <w:tcPr>
            <w:tcW w:w="1250" w:type="pct"/>
            <w:noWrap/>
            <w:vAlign w:val="bottom"/>
            <w:hideMark/>
          </w:tcPr>
          <w:p w14:paraId="21E130D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96,17%</w:t>
            </w:r>
          </w:p>
        </w:tc>
      </w:tr>
      <w:tr w:rsidR="000A55C6" w:rsidRPr="000A55C6" w14:paraId="2483EF4E" w14:textId="77777777" w:rsidTr="008E0CE6">
        <w:trPr>
          <w:trHeight w:val="255"/>
          <w:jc w:val="center"/>
        </w:trPr>
        <w:tc>
          <w:tcPr>
            <w:tcW w:w="1250" w:type="pct"/>
            <w:noWrap/>
            <w:vAlign w:val="bottom"/>
            <w:hideMark/>
          </w:tcPr>
          <w:p w14:paraId="45380C2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46 a 50</w:t>
            </w:r>
          </w:p>
        </w:tc>
        <w:tc>
          <w:tcPr>
            <w:tcW w:w="1250" w:type="pct"/>
            <w:noWrap/>
            <w:vAlign w:val="bottom"/>
            <w:hideMark/>
          </w:tcPr>
          <w:p w14:paraId="1237ACC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421</w:t>
            </w:r>
          </w:p>
        </w:tc>
        <w:tc>
          <w:tcPr>
            <w:tcW w:w="1250" w:type="pct"/>
            <w:noWrap/>
            <w:vAlign w:val="bottom"/>
            <w:hideMark/>
          </w:tcPr>
          <w:p w14:paraId="7CEC425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2,87%</w:t>
            </w:r>
          </w:p>
        </w:tc>
        <w:tc>
          <w:tcPr>
            <w:tcW w:w="1250" w:type="pct"/>
            <w:noWrap/>
            <w:vAlign w:val="bottom"/>
            <w:hideMark/>
          </w:tcPr>
          <w:p w14:paraId="0EBA84C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99,04%</w:t>
            </w:r>
          </w:p>
        </w:tc>
      </w:tr>
      <w:tr w:rsidR="000A55C6" w:rsidRPr="000A55C6" w14:paraId="0A69AB0C" w14:textId="77777777" w:rsidTr="008E0CE6">
        <w:trPr>
          <w:trHeight w:val="255"/>
          <w:jc w:val="center"/>
        </w:trPr>
        <w:tc>
          <w:tcPr>
            <w:tcW w:w="1250" w:type="pct"/>
            <w:noWrap/>
            <w:vAlign w:val="bottom"/>
            <w:hideMark/>
          </w:tcPr>
          <w:p w14:paraId="74803B3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 a 55</w:t>
            </w:r>
          </w:p>
        </w:tc>
        <w:tc>
          <w:tcPr>
            <w:tcW w:w="1250" w:type="pct"/>
            <w:noWrap/>
            <w:vAlign w:val="bottom"/>
            <w:hideMark/>
          </w:tcPr>
          <w:p w14:paraId="766D339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120</w:t>
            </w:r>
          </w:p>
        </w:tc>
        <w:tc>
          <w:tcPr>
            <w:tcW w:w="1250" w:type="pct"/>
            <w:noWrap/>
            <w:vAlign w:val="bottom"/>
            <w:hideMark/>
          </w:tcPr>
          <w:p w14:paraId="56618DC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0,82%</w:t>
            </w:r>
          </w:p>
        </w:tc>
        <w:tc>
          <w:tcPr>
            <w:tcW w:w="1250" w:type="pct"/>
            <w:noWrap/>
            <w:vAlign w:val="bottom"/>
            <w:hideMark/>
          </w:tcPr>
          <w:p w14:paraId="778A299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99,86%</w:t>
            </w:r>
          </w:p>
        </w:tc>
      </w:tr>
      <w:tr w:rsidR="000A55C6" w:rsidRPr="000A55C6" w14:paraId="0201255F" w14:textId="77777777" w:rsidTr="008E0CE6">
        <w:trPr>
          <w:trHeight w:val="255"/>
          <w:jc w:val="center"/>
        </w:trPr>
        <w:tc>
          <w:tcPr>
            <w:tcW w:w="1250" w:type="pct"/>
            <w:noWrap/>
            <w:vAlign w:val="bottom"/>
            <w:hideMark/>
          </w:tcPr>
          <w:p w14:paraId="12D3992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 a 60</w:t>
            </w:r>
          </w:p>
        </w:tc>
        <w:tc>
          <w:tcPr>
            <w:tcW w:w="1250" w:type="pct"/>
            <w:noWrap/>
            <w:vAlign w:val="bottom"/>
            <w:hideMark/>
          </w:tcPr>
          <w:p w14:paraId="5AA6D33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21</w:t>
            </w:r>
          </w:p>
        </w:tc>
        <w:tc>
          <w:tcPr>
            <w:tcW w:w="1250" w:type="pct"/>
            <w:noWrap/>
            <w:vAlign w:val="bottom"/>
            <w:hideMark/>
          </w:tcPr>
          <w:p w14:paraId="4D02D13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0,14%</w:t>
            </w:r>
          </w:p>
        </w:tc>
        <w:tc>
          <w:tcPr>
            <w:tcW w:w="1250" w:type="pct"/>
            <w:noWrap/>
            <w:vAlign w:val="bottom"/>
            <w:hideMark/>
          </w:tcPr>
          <w:p w14:paraId="0020B66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70AA3056" w14:textId="77777777" w:rsidTr="008E0CE6">
        <w:trPr>
          <w:trHeight w:val="270"/>
          <w:jc w:val="center"/>
        </w:trPr>
        <w:tc>
          <w:tcPr>
            <w:tcW w:w="1250" w:type="pct"/>
            <w:noWrap/>
            <w:vAlign w:val="bottom"/>
            <w:hideMark/>
          </w:tcPr>
          <w:p w14:paraId="01034C3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60</w:t>
            </w:r>
          </w:p>
        </w:tc>
        <w:tc>
          <w:tcPr>
            <w:tcW w:w="1250" w:type="pct"/>
            <w:noWrap/>
            <w:vAlign w:val="bottom"/>
            <w:hideMark/>
          </w:tcPr>
          <w:p w14:paraId="76906DC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1DD05CF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5D8C767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63E09401" w14:textId="77777777" w:rsidTr="008E0CE6">
        <w:trPr>
          <w:trHeight w:val="255"/>
          <w:jc w:val="center"/>
        </w:trPr>
        <w:tc>
          <w:tcPr>
            <w:tcW w:w="1250" w:type="pct"/>
            <w:noWrap/>
            <w:vAlign w:val="bottom"/>
            <w:hideMark/>
          </w:tcPr>
          <w:p w14:paraId="4C0D436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33DFE9D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c>
          <w:tcPr>
            <w:tcW w:w="1250" w:type="pct"/>
            <w:noWrap/>
            <w:vAlign w:val="bottom"/>
            <w:hideMark/>
          </w:tcPr>
          <w:p w14:paraId="301A96A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07124B5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399AD6EF"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p>
    <w:p w14:paraId="0434703C"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p>
    <w:p w14:paraId="6AC2665E"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t>Distribuição dos Servidores Ativos por Idade de Admissão</w:t>
      </w:r>
    </w:p>
    <w:p w14:paraId="3EDE034F" w14:textId="57A961AF" w:rsidR="000A55C6" w:rsidRPr="000A55C6" w:rsidRDefault="003653EA" w:rsidP="008E0CE6">
      <w:pPr>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542BBD9B" wp14:editId="01A2A53A">
            <wp:extent cx="6207125" cy="2371725"/>
            <wp:effectExtent l="0" t="0" r="0" b="0"/>
            <wp:docPr id="19"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631BB6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menor e a maior idade de admissão registrada no serviço público do Município de Belo Horizonte foram aos 14 e aos 59 anos, respectivamente, sendo que 75,24% do grupo foram admitidos até os 35 anos de idade.</w:t>
      </w:r>
    </w:p>
    <w:p w14:paraId="1CEF1FC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Ressalte-se que a idade média de admissão dos servidores públicos é uma variável que produz impacto importante na apuração do Custo Previdenciário de um Município, já que, de acordo com a metodologia utilizada para apuração do custo, em um regime de capitalização, servidor e Governo devem juntos financiar o custeio do benefício previdenciário entre a idade de admissão do servidor e sua aposentadoria. Desse modo, quanto mais jovem o servidor for admitido no serviço público maior será o tempo de contribuição para o regime previdenciário, minimizando o impacto no custeio do Plano.</w:t>
      </w:r>
    </w:p>
    <w:p w14:paraId="1CA217F1"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quadro seguinte foi elaborado com base nas faixas de contribuição atualmente praticadas pelo Regime Geral de Previdência Social – RGPS, a fim de estabelecer um modelo comparativo com a remuneração dos servidores do Município vinculados ao Fundo Financeiro - FUFIN.</w:t>
      </w:r>
    </w:p>
    <w:p w14:paraId="117D3073"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lastRenderedPageBreak/>
        <w:t>Distribuição dos Servidores Ativos por Faixa Salarial</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5DE646F7" w14:textId="77777777" w:rsidTr="008E0CE6">
        <w:trPr>
          <w:trHeight w:val="255"/>
          <w:jc w:val="center"/>
        </w:trPr>
        <w:tc>
          <w:tcPr>
            <w:tcW w:w="1250" w:type="pct"/>
            <w:shd w:val="clear" w:color="auto" w:fill="1F3864"/>
            <w:noWrap/>
            <w:vAlign w:val="center"/>
            <w:hideMark/>
          </w:tcPr>
          <w:p w14:paraId="0AB87297"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 - R$</w:t>
            </w:r>
          </w:p>
        </w:tc>
        <w:tc>
          <w:tcPr>
            <w:tcW w:w="1250" w:type="pct"/>
            <w:shd w:val="clear" w:color="auto" w:fill="1F3864"/>
            <w:noWrap/>
            <w:vAlign w:val="center"/>
            <w:hideMark/>
          </w:tcPr>
          <w:p w14:paraId="6110B0EB"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250" w:type="pct"/>
            <w:shd w:val="clear" w:color="auto" w:fill="1F3864"/>
            <w:noWrap/>
            <w:vAlign w:val="center"/>
            <w:hideMark/>
          </w:tcPr>
          <w:p w14:paraId="58600BB3"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250" w:type="pct"/>
            <w:shd w:val="clear" w:color="auto" w:fill="1F3864"/>
            <w:noWrap/>
            <w:vAlign w:val="center"/>
            <w:hideMark/>
          </w:tcPr>
          <w:p w14:paraId="77ADB42E"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0A55C6" w14:paraId="0E635971" w14:textId="77777777" w:rsidTr="008E0CE6">
        <w:trPr>
          <w:trHeight w:val="255"/>
          <w:jc w:val="center"/>
        </w:trPr>
        <w:tc>
          <w:tcPr>
            <w:tcW w:w="1250" w:type="pct"/>
            <w:noWrap/>
            <w:vAlign w:val="bottom"/>
            <w:hideMark/>
          </w:tcPr>
          <w:p w14:paraId="663D4E1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2.902,84</w:t>
            </w:r>
          </w:p>
        </w:tc>
        <w:tc>
          <w:tcPr>
            <w:tcW w:w="1250" w:type="pct"/>
            <w:noWrap/>
            <w:vAlign w:val="bottom"/>
            <w:hideMark/>
          </w:tcPr>
          <w:p w14:paraId="58EAAD5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158</w:t>
            </w:r>
          </w:p>
        </w:tc>
        <w:tc>
          <w:tcPr>
            <w:tcW w:w="1250" w:type="pct"/>
            <w:noWrap/>
            <w:vAlign w:val="bottom"/>
            <w:hideMark/>
          </w:tcPr>
          <w:p w14:paraId="3E07BCC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1,08%</w:t>
            </w:r>
          </w:p>
        </w:tc>
        <w:tc>
          <w:tcPr>
            <w:tcW w:w="1250" w:type="pct"/>
            <w:noWrap/>
            <w:vAlign w:val="bottom"/>
            <w:hideMark/>
          </w:tcPr>
          <w:p w14:paraId="49E26C5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1,08%</w:t>
            </w:r>
          </w:p>
        </w:tc>
      </w:tr>
      <w:tr w:rsidR="000A55C6" w:rsidRPr="000A55C6" w14:paraId="30E21321" w14:textId="77777777" w:rsidTr="008E0CE6">
        <w:trPr>
          <w:trHeight w:val="255"/>
          <w:jc w:val="center"/>
        </w:trPr>
        <w:tc>
          <w:tcPr>
            <w:tcW w:w="1250" w:type="pct"/>
            <w:noWrap/>
            <w:vAlign w:val="bottom"/>
            <w:hideMark/>
          </w:tcPr>
          <w:p w14:paraId="146B05F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2.902,85 a 4.354,27</w:t>
            </w:r>
          </w:p>
        </w:tc>
        <w:tc>
          <w:tcPr>
            <w:tcW w:w="1250" w:type="pct"/>
            <w:noWrap/>
            <w:vAlign w:val="bottom"/>
            <w:hideMark/>
          </w:tcPr>
          <w:p w14:paraId="68D18EC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1.583</w:t>
            </w:r>
          </w:p>
        </w:tc>
        <w:tc>
          <w:tcPr>
            <w:tcW w:w="1250" w:type="pct"/>
            <w:noWrap/>
            <w:vAlign w:val="bottom"/>
            <w:hideMark/>
          </w:tcPr>
          <w:p w14:paraId="4A5E65C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10,79%</w:t>
            </w:r>
          </w:p>
        </w:tc>
        <w:tc>
          <w:tcPr>
            <w:tcW w:w="1250" w:type="pct"/>
            <w:noWrap/>
            <w:vAlign w:val="bottom"/>
            <w:hideMark/>
          </w:tcPr>
          <w:p w14:paraId="2273005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11,87%</w:t>
            </w:r>
          </w:p>
        </w:tc>
      </w:tr>
      <w:tr w:rsidR="000A55C6" w:rsidRPr="000A55C6" w14:paraId="65A05521" w14:textId="77777777" w:rsidTr="008E0CE6">
        <w:trPr>
          <w:trHeight w:val="255"/>
          <w:jc w:val="center"/>
        </w:trPr>
        <w:tc>
          <w:tcPr>
            <w:tcW w:w="1250" w:type="pct"/>
            <w:noWrap/>
            <w:vAlign w:val="bottom"/>
            <w:hideMark/>
          </w:tcPr>
          <w:p w14:paraId="6C04B1E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4.354,28 </w:t>
            </w:r>
            <w:proofErr w:type="gramStart"/>
            <w:r w:rsidRPr="008E0CE6">
              <w:rPr>
                <w:rFonts w:ascii="Titillium Web" w:hAnsi="Titillium Web" w:cs="Arial"/>
                <w:color w:val="000000"/>
                <w:sz w:val="12"/>
                <w:szCs w:val="12"/>
                <w:lang w:val="en-US" w:eastAsia="en-US"/>
              </w:rPr>
              <w:t>a</w:t>
            </w:r>
            <w:proofErr w:type="gramEnd"/>
            <w:r w:rsidRPr="008E0CE6">
              <w:rPr>
                <w:rFonts w:ascii="Titillium Web" w:hAnsi="Titillium Web" w:cs="Arial"/>
                <w:color w:val="000000"/>
                <w:sz w:val="12"/>
                <w:szCs w:val="12"/>
                <w:lang w:val="en-US" w:eastAsia="en-US"/>
              </w:rPr>
              <w:t xml:space="preserve"> 8.475,55</w:t>
            </w:r>
          </w:p>
        </w:tc>
        <w:tc>
          <w:tcPr>
            <w:tcW w:w="1250" w:type="pct"/>
            <w:noWrap/>
            <w:vAlign w:val="bottom"/>
            <w:hideMark/>
          </w:tcPr>
          <w:p w14:paraId="0B2AC23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6.546</w:t>
            </w:r>
          </w:p>
        </w:tc>
        <w:tc>
          <w:tcPr>
            <w:tcW w:w="1250" w:type="pct"/>
            <w:noWrap/>
            <w:vAlign w:val="bottom"/>
            <w:hideMark/>
          </w:tcPr>
          <w:p w14:paraId="026A82C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44,64%</w:t>
            </w:r>
          </w:p>
        </w:tc>
        <w:tc>
          <w:tcPr>
            <w:tcW w:w="1250" w:type="pct"/>
            <w:noWrap/>
            <w:vAlign w:val="bottom"/>
            <w:hideMark/>
          </w:tcPr>
          <w:p w14:paraId="4B28570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56,51%</w:t>
            </w:r>
          </w:p>
        </w:tc>
      </w:tr>
      <w:tr w:rsidR="000A55C6" w:rsidRPr="000A55C6" w14:paraId="1367909E" w14:textId="77777777" w:rsidTr="008E0CE6">
        <w:trPr>
          <w:trHeight w:val="255"/>
          <w:jc w:val="center"/>
        </w:trPr>
        <w:tc>
          <w:tcPr>
            <w:tcW w:w="1250" w:type="pct"/>
            <w:noWrap/>
            <w:vAlign w:val="bottom"/>
            <w:hideMark/>
          </w:tcPr>
          <w:p w14:paraId="52EEC7C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8.475,55</w:t>
            </w:r>
          </w:p>
        </w:tc>
        <w:tc>
          <w:tcPr>
            <w:tcW w:w="1250" w:type="pct"/>
            <w:noWrap/>
            <w:vAlign w:val="bottom"/>
            <w:hideMark/>
          </w:tcPr>
          <w:p w14:paraId="2D73E42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6.378</w:t>
            </w:r>
          </w:p>
        </w:tc>
        <w:tc>
          <w:tcPr>
            <w:tcW w:w="1250" w:type="pct"/>
            <w:noWrap/>
            <w:vAlign w:val="bottom"/>
            <w:hideMark/>
          </w:tcPr>
          <w:p w14:paraId="5203ABF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43,49%</w:t>
            </w:r>
          </w:p>
        </w:tc>
        <w:tc>
          <w:tcPr>
            <w:tcW w:w="1250" w:type="pct"/>
            <w:noWrap/>
            <w:vAlign w:val="bottom"/>
            <w:hideMark/>
          </w:tcPr>
          <w:p w14:paraId="71E904B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171B0636" w14:textId="77777777" w:rsidTr="008E0CE6">
        <w:trPr>
          <w:trHeight w:val="255"/>
          <w:jc w:val="center"/>
        </w:trPr>
        <w:tc>
          <w:tcPr>
            <w:tcW w:w="1250" w:type="pct"/>
            <w:noWrap/>
            <w:vAlign w:val="bottom"/>
            <w:hideMark/>
          </w:tcPr>
          <w:p w14:paraId="0723BBA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00E3406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c>
          <w:tcPr>
            <w:tcW w:w="1250" w:type="pct"/>
            <w:noWrap/>
            <w:vAlign w:val="bottom"/>
            <w:hideMark/>
          </w:tcPr>
          <w:p w14:paraId="292B5D0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7F9BCD2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02CA132C" w14:textId="77777777" w:rsidR="000A55C6" w:rsidRPr="000A55C6" w:rsidRDefault="000A55C6" w:rsidP="00493C2F">
      <w:pPr>
        <w:keepNext/>
        <w:keepLines/>
        <w:suppressAutoHyphens w:val="0"/>
        <w:spacing w:after="0"/>
        <w:ind w:firstLine="0"/>
        <w:rPr>
          <w:rFonts w:ascii="Titillium Web" w:hAnsi="Titillium Web"/>
          <w:sz w:val="18"/>
          <w:szCs w:val="18"/>
          <w:lang w:val="en-US" w:eastAsia="en-US"/>
        </w:rPr>
      </w:pPr>
    </w:p>
    <w:p w14:paraId="1D4E3263"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t>Distribuição dos Servidores Ativos por Faixa Salarial</w:t>
      </w:r>
    </w:p>
    <w:p w14:paraId="5BEFCAAB" w14:textId="0520B52E"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2D15BCC6" wp14:editId="5A86EC36">
            <wp:extent cx="5981700" cy="2378710"/>
            <wp:effectExtent l="0" t="0" r="0" b="0"/>
            <wp:docPr id="20"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93EF6A3"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Observa-se que 44,64% dos servidores se situam na faixa salarial de R$</w:t>
      </w:r>
      <w:r w:rsidRPr="000A55C6">
        <w:rPr>
          <w:rFonts w:ascii="Titillium Web" w:hAnsi="Titillium Web" w:cs="Calibri Light"/>
          <w:sz w:val="18"/>
          <w:szCs w:val="18"/>
          <w:lang w:eastAsia="en-US"/>
        </w:rPr>
        <w:t> </w:t>
      </w:r>
      <w:r w:rsidRPr="000A55C6">
        <w:rPr>
          <w:rFonts w:ascii="Titillium Web" w:hAnsi="Titillium Web"/>
          <w:sz w:val="18"/>
          <w:szCs w:val="18"/>
          <w:lang w:eastAsia="en-US"/>
        </w:rPr>
        <w:t>4.354,28 a R$</w:t>
      </w:r>
      <w:r w:rsidRPr="000A55C6">
        <w:rPr>
          <w:rFonts w:ascii="Titillium Web" w:hAnsi="Titillium Web" w:cs="Calibri Light"/>
          <w:sz w:val="18"/>
          <w:szCs w:val="18"/>
          <w:lang w:eastAsia="en-US"/>
        </w:rPr>
        <w:t> </w:t>
      </w:r>
      <w:r w:rsidRPr="000A55C6">
        <w:rPr>
          <w:rFonts w:ascii="Titillium Web" w:hAnsi="Titillium Web"/>
          <w:sz w:val="18"/>
          <w:szCs w:val="18"/>
          <w:lang w:eastAsia="en-US"/>
        </w:rPr>
        <w:t xml:space="preserve">8.475,55. </w:t>
      </w:r>
    </w:p>
    <w:p w14:paraId="1F889000"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Distribuição de Servidores Ativos por Tempo de Contribuição no Município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8E0CE6" w14:paraId="2D579A42" w14:textId="77777777" w:rsidTr="008E0CE6">
        <w:trPr>
          <w:trHeight w:val="255"/>
          <w:jc w:val="center"/>
        </w:trPr>
        <w:tc>
          <w:tcPr>
            <w:tcW w:w="1250" w:type="pct"/>
            <w:shd w:val="clear" w:color="auto" w:fill="1F3864"/>
            <w:noWrap/>
            <w:vAlign w:val="center"/>
            <w:hideMark/>
          </w:tcPr>
          <w:p w14:paraId="55092019"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w:t>
            </w:r>
          </w:p>
        </w:tc>
        <w:tc>
          <w:tcPr>
            <w:tcW w:w="1250" w:type="pct"/>
            <w:shd w:val="clear" w:color="auto" w:fill="1F3864"/>
            <w:noWrap/>
            <w:vAlign w:val="center"/>
            <w:hideMark/>
          </w:tcPr>
          <w:p w14:paraId="5A213F97"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250" w:type="pct"/>
            <w:shd w:val="clear" w:color="auto" w:fill="1F3864"/>
            <w:noWrap/>
            <w:vAlign w:val="center"/>
            <w:hideMark/>
          </w:tcPr>
          <w:p w14:paraId="48915BE5"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250" w:type="pct"/>
            <w:shd w:val="clear" w:color="auto" w:fill="1F3864"/>
            <w:noWrap/>
            <w:vAlign w:val="center"/>
            <w:hideMark/>
          </w:tcPr>
          <w:p w14:paraId="0B7F4A71"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8E0CE6" w14:paraId="7B545497" w14:textId="77777777" w:rsidTr="008E0CE6">
        <w:trPr>
          <w:trHeight w:val="255"/>
          <w:jc w:val="center"/>
        </w:trPr>
        <w:tc>
          <w:tcPr>
            <w:tcW w:w="1250" w:type="pct"/>
            <w:noWrap/>
            <w:vAlign w:val="bottom"/>
            <w:hideMark/>
          </w:tcPr>
          <w:p w14:paraId="14C59B3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 a 5</w:t>
            </w:r>
          </w:p>
        </w:tc>
        <w:tc>
          <w:tcPr>
            <w:tcW w:w="1250" w:type="pct"/>
            <w:noWrap/>
            <w:vAlign w:val="bottom"/>
            <w:hideMark/>
          </w:tcPr>
          <w:p w14:paraId="7BE03A2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642425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59ADCB1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r>
      <w:tr w:rsidR="000A55C6" w:rsidRPr="008E0CE6" w14:paraId="0963D965" w14:textId="77777777" w:rsidTr="008E0CE6">
        <w:trPr>
          <w:trHeight w:val="255"/>
          <w:jc w:val="center"/>
        </w:trPr>
        <w:tc>
          <w:tcPr>
            <w:tcW w:w="1250" w:type="pct"/>
            <w:noWrap/>
            <w:vAlign w:val="bottom"/>
            <w:hideMark/>
          </w:tcPr>
          <w:p w14:paraId="6D3E2A0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 a 10</w:t>
            </w:r>
          </w:p>
        </w:tc>
        <w:tc>
          <w:tcPr>
            <w:tcW w:w="1250" w:type="pct"/>
            <w:noWrap/>
            <w:vAlign w:val="bottom"/>
            <w:hideMark/>
          </w:tcPr>
          <w:p w14:paraId="04DE39A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5C56E56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c>
          <w:tcPr>
            <w:tcW w:w="1250" w:type="pct"/>
            <w:noWrap/>
            <w:vAlign w:val="bottom"/>
            <w:hideMark/>
          </w:tcPr>
          <w:p w14:paraId="0CAAA4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0,00%</w:t>
            </w:r>
          </w:p>
        </w:tc>
      </w:tr>
      <w:tr w:rsidR="000A55C6" w:rsidRPr="008E0CE6" w14:paraId="47739F19" w14:textId="77777777" w:rsidTr="008E0CE6">
        <w:trPr>
          <w:trHeight w:val="255"/>
          <w:jc w:val="center"/>
        </w:trPr>
        <w:tc>
          <w:tcPr>
            <w:tcW w:w="1250" w:type="pct"/>
            <w:noWrap/>
            <w:vAlign w:val="bottom"/>
            <w:hideMark/>
          </w:tcPr>
          <w:p w14:paraId="5697AF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11 a 15</w:t>
            </w:r>
          </w:p>
        </w:tc>
        <w:tc>
          <w:tcPr>
            <w:tcW w:w="1250" w:type="pct"/>
            <w:noWrap/>
            <w:vAlign w:val="bottom"/>
            <w:hideMark/>
          </w:tcPr>
          <w:p w14:paraId="142C7B2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2.680</w:t>
            </w:r>
          </w:p>
        </w:tc>
        <w:tc>
          <w:tcPr>
            <w:tcW w:w="1250" w:type="pct"/>
            <w:noWrap/>
            <w:vAlign w:val="bottom"/>
            <w:hideMark/>
          </w:tcPr>
          <w:p w14:paraId="097E70A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18,27%</w:t>
            </w:r>
          </w:p>
        </w:tc>
        <w:tc>
          <w:tcPr>
            <w:tcW w:w="1250" w:type="pct"/>
            <w:noWrap/>
            <w:vAlign w:val="bottom"/>
            <w:hideMark/>
          </w:tcPr>
          <w:p w14:paraId="52B3669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18,27%</w:t>
            </w:r>
          </w:p>
        </w:tc>
      </w:tr>
      <w:tr w:rsidR="000A55C6" w:rsidRPr="008E0CE6" w14:paraId="06233EB2" w14:textId="77777777" w:rsidTr="008E0CE6">
        <w:trPr>
          <w:trHeight w:val="255"/>
          <w:jc w:val="center"/>
        </w:trPr>
        <w:tc>
          <w:tcPr>
            <w:tcW w:w="1250" w:type="pct"/>
            <w:noWrap/>
            <w:vAlign w:val="bottom"/>
            <w:hideMark/>
          </w:tcPr>
          <w:p w14:paraId="39AB5FA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 a 20</w:t>
            </w:r>
          </w:p>
        </w:tc>
        <w:tc>
          <w:tcPr>
            <w:tcW w:w="1250" w:type="pct"/>
            <w:noWrap/>
            <w:vAlign w:val="bottom"/>
            <w:hideMark/>
          </w:tcPr>
          <w:p w14:paraId="7E81F7F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6.813</w:t>
            </w:r>
          </w:p>
        </w:tc>
        <w:tc>
          <w:tcPr>
            <w:tcW w:w="1250" w:type="pct"/>
            <w:noWrap/>
            <w:vAlign w:val="bottom"/>
            <w:hideMark/>
          </w:tcPr>
          <w:p w14:paraId="5B11A3B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46,46%</w:t>
            </w:r>
          </w:p>
        </w:tc>
        <w:tc>
          <w:tcPr>
            <w:tcW w:w="1250" w:type="pct"/>
            <w:noWrap/>
            <w:vAlign w:val="bottom"/>
            <w:hideMark/>
          </w:tcPr>
          <w:p w14:paraId="4EC2116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64,73%</w:t>
            </w:r>
          </w:p>
        </w:tc>
      </w:tr>
      <w:tr w:rsidR="000A55C6" w:rsidRPr="008E0CE6" w14:paraId="018506D7" w14:textId="77777777" w:rsidTr="008E0CE6">
        <w:trPr>
          <w:trHeight w:val="255"/>
          <w:jc w:val="center"/>
        </w:trPr>
        <w:tc>
          <w:tcPr>
            <w:tcW w:w="1250" w:type="pct"/>
            <w:noWrap/>
            <w:vAlign w:val="bottom"/>
            <w:hideMark/>
          </w:tcPr>
          <w:p w14:paraId="1128D9B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21 a 25</w:t>
            </w:r>
          </w:p>
        </w:tc>
        <w:tc>
          <w:tcPr>
            <w:tcW w:w="1250" w:type="pct"/>
            <w:noWrap/>
            <w:vAlign w:val="bottom"/>
            <w:hideMark/>
          </w:tcPr>
          <w:p w14:paraId="67349A3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2.468</w:t>
            </w:r>
          </w:p>
        </w:tc>
        <w:tc>
          <w:tcPr>
            <w:tcW w:w="1250" w:type="pct"/>
            <w:noWrap/>
            <w:vAlign w:val="bottom"/>
            <w:hideMark/>
          </w:tcPr>
          <w:p w14:paraId="680D29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16,83%</w:t>
            </w:r>
          </w:p>
        </w:tc>
        <w:tc>
          <w:tcPr>
            <w:tcW w:w="1250" w:type="pct"/>
            <w:noWrap/>
            <w:vAlign w:val="bottom"/>
            <w:hideMark/>
          </w:tcPr>
          <w:p w14:paraId="5BF5D8A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81,56%</w:t>
            </w:r>
          </w:p>
        </w:tc>
      </w:tr>
      <w:tr w:rsidR="000A55C6" w:rsidRPr="008E0CE6" w14:paraId="01D6C69D" w14:textId="77777777" w:rsidTr="008E0CE6">
        <w:trPr>
          <w:trHeight w:val="255"/>
          <w:jc w:val="center"/>
        </w:trPr>
        <w:tc>
          <w:tcPr>
            <w:tcW w:w="1250" w:type="pct"/>
            <w:noWrap/>
            <w:vAlign w:val="bottom"/>
            <w:hideMark/>
          </w:tcPr>
          <w:p w14:paraId="676411D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26 a 30</w:t>
            </w:r>
          </w:p>
        </w:tc>
        <w:tc>
          <w:tcPr>
            <w:tcW w:w="1250" w:type="pct"/>
            <w:noWrap/>
            <w:vAlign w:val="bottom"/>
            <w:hideMark/>
          </w:tcPr>
          <w:p w14:paraId="050E282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1.323</w:t>
            </w:r>
          </w:p>
        </w:tc>
        <w:tc>
          <w:tcPr>
            <w:tcW w:w="1250" w:type="pct"/>
            <w:noWrap/>
            <w:vAlign w:val="bottom"/>
            <w:hideMark/>
          </w:tcPr>
          <w:p w14:paraId="0B26149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9,02%</w:t>
            </w:r>
          </w:p>
        </w:tc>
        <w:tc>
          <w:tcPr>
            <w:tcW w:w="1250" w:type="pct"/>
            <w:noWrap/>
            <w:vAlign w:val="bottom"/>
            <w:hideMark/>
          </w:tcPr>
          <w:p w14:paraId="4EF0AAD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90,58%</w:t>
            </w:r>
          </w:p>
        </w:tc>
      </w:tr>
      <w:tr w:rsidR="000A55C6" w:rsidRPr="008E0CE6" w14:paraId="3CB65B22" w14:textId="77777777" w:rsidTr="008E0CE6">
        <w:trPr>
          <w:trHeight w:val="255"/>
          <w:jc w:val="center"/>
        </w:trPr>
        <w:tc>
          <w:tcPr>
            <w:tcW w:w="1250" w:type="pct"/>
            <w:noWrap/>
            <w:vAlign w:val="bottom"/>
            <w:hideMark/>
          </w:tcPr>
          <w:p w14:paraId="278E139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 a 35</w:t>
            </w:r>
          </w:p>
        </w:tc>
        <w:tc>
          <w:tcPr>
            <w:tcW w:w="1250" w:type="pct"/>
            <w:noWrap/>
            <w:vAlign w:val="bottom"/>
            <w:hideMark/>
          </w:tcPr>
          <w:p w14:paraId="1092FF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808</w:t>
            </w:r>
          </w:p>
        </w:tc>
        <w:tc>
          <w:tcPr>
            <w:tcW w:w="1250" w:type="pct"/>
            <w:noWrap/>
            <w:vAlign w:val="bottom"/>
            <w:hideMark/>
          </w:tcPr>
          <w:p w14:paraId="725AC2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5,51%</w:t>
            </w:r>
          </w:p>
        </w:tc>
        <w:tc>
          <w:tcPr>
            <w:tcW w:w="1250" w:type="pct"/>
            <w:noWrap/>
            <w:vAlign w:val="bottom"/>
            <w:hideMark/>
          </w:tcPr>
          <w:p w14:paraId="1EDA6DE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96,09%</w:t>
            </w:r>
          </w:p>
        </w:tc>
      </w:tr>
      <w:tr w:rsidR="000A55C6" w:rsidRPr="008E0CE6" w14:paraId="20B76B65" w14:textId="77777777" w:rsidTr="008E0CE6">
        <w:trPr>
          <w:trHeight w:val="255"/>
          <w:jc w:val="center"/>
        </w:trPr>
        <w:tc>
          <w:tcPr>
            <w:tcW w:w="1250" w:type="pct"/>
            <w:noWrap/>
            <w:vAlign w:val="bottom"/>
            <w:hideMark/>
          </w:tcPr>
          <w:p w14:paraId="3AD2EDA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35</w:t>
            </w:r>
          </w:p>
        </w:tc>
        <w:tc>
          <w:tcPr>
            <w:tcW w:w="1250" w:type="pct"/>
            <w:noWrap/>
            <w:vAlign w:val="bottom"/>
            <w:hideMark/>
          </w:tcPr>
          <w:p w14:paraId="48F3483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573</w:t>
            </w:r>
          </w:p>
        </w:tc>
        <w:tc>
          <w:tcPr>
            <w:tcW w:w="1250" w:type="pct"/>
            <w:noWrap/>
            <w:vAlign w:val="bottom"/>
            <w:hideMark/>
          </w:tcPr>
          <w:p w14:paraId="3826B3E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3,91%</w:t>
            </w:r>
          </w:p>
        </w:tc>
        <w:tc>
          <w:tcPr>
            <w:tcW w:w="1250" w:type="pct"/>
            <w:noWrap/>
            <w:vAlign w:val="bottom"/>
            <w:hideMark/>
          </w:tcPr>
          <w:p w14:paraId="3FCFC4A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8E0CE6" w14:paraId="7B9E8984" w14:textId="77777777" w:rsidTr="008E0CE6">
        <w:trPr>
          <w:trHeight w:val="255"/>
          <w:jc w:val="center"/>
        </w:trPr>
        <w:tc>
          <w:tcPr>
            <w:tcW w:w="1250" w:type="pct"/>
            <w:noWrap/>
            <w:vAlign w:val="bottom"/>
            <w:hideMark/>
          </w:tcPr>
          <w:p w14:paraId="379FD4C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09B30DB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c>
          <w:tcPr>
            <w:tcW w:w="1250" w:type="pct"/>
            <w:noWrap/>
            <w:vAlign w:val="bottom"/>
            <w:hideMark/>
          </w:tcPr>
          <w:p w14:paraId="3522187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7812930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0C0E8C69" w14:textId="77777777" w:rsidR="000A55C6" w:rsidRPr="000A55C6" w:rsidRDefault="000A55C6" w:rsidP="00493C2F">
      <w:pPr>
        <w:keepNext/>
        <w:keepLines/>
        <w:suppressAutoHyphens w:val="0"/>
        <w:spacing w:after="0"/>
        <w:ind w:firstLine="0"/>
        <w:rPr>
          <w:rFonts w:ascii="Titillium Web" w:hAnsi="Titillium Web"/>
          <w:sz w:val="18"/>
          <w:szCs w:val="18"/>
          <w:lang w:val="en-US" w:eastAsia="en-US"/>
        </w:rPr>
      </w:pPr>
    </w:p>
    <w:p w14:paraId="252D4A93" w14:textId="77777777" w:rsidR="000A55C6" w:rsidRPr="000A55C6" w:rsidRDefault="000A55C6" w:rsidP="00493C2F">
      <w:pPr>
        <w:keepNext/>
        <w:keepLines/>
        <w:suppressAutoHyphens w:val="0"/>
        <w:spacing w:after="0"/>
        <w:ind w:firstLine="0"/>
        <w:rPr>
          <w:rFonts w:ascii="Titillium Web" w:hAnsi="Titillium Web"/>
          <w:sz w:val="18"/>
          <w:szCs w:val="18"/>
          <w:lang w:val="en-US" w:eastAsia="en-US"/>
        </w:rPr>
      </w:pPr>
    </w:p>
    <w:p w14:paraId="5592A63E"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noProof/>
          <w:color w:val="632423"/>
          <w:spacing w:val="15"/>
          <w:sz w:val="18"/>
          <w:szCs w:val="18"/>
          <w:lang w:bidi="en-US"/>
        </w:rPr>
      </w:pPr>
      <w:r w:rsidRPr="000A55C6">
        <w:rPr>
          <w:rFonts w:ascii="Titillium Web" w:hAnsi="Titillium Web"/>
          <w:b/>
          <w:caps/>
          <w:color w:val="632423"/>
          <w:spacing w:val="15"/>
          <w:sz w:val="18"/>
          <w:szCs w:val="18"/>
          <w:lang w:bidi="en-US"/>
        </w:rPr>
        <w:t xml:space="preserve">Distribuição de Servidores Ativos por Tempo de Contribuição no </w:t>
      </w:r>
      <w:r w:rsidRPr="000A55C6">
        <w:rPr>
          <w:rFonts w:ascii="Titillium Web" w:hAnsi="Titillium Web"/>
          <w:b/>
          <w:caps/>
          <w:noProof/>
          <w:color w:val="632423"/>
          <w:spacing w:val="15"/>
          <w:sz w:val="18"/>
          <w:szCs w:val="18"/>
          <w:lang w:bidi="en-US"/>
        </w:rPr>
        <w:t>Município</w:t>
      </w:r>
    </w:p>
    <w:p w14:paraId="7600853E" w14:textId="13A176BF"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35F7CD20" wp14:editId="6197B256">
            <wp:extent cx="6207125" cy="2332355"/>
            <wp:effectExtent l="0" t="0" r="0" b="0"/>
            <wp:docPr id="21"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D048AD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Percebe-se, ante o gráfico anterior, que 46,46% dos servidores ativos possuem entre 16 a 20 anos de tempo de contribuição no Governo Municipal.</w:t>
      </w:r>
    </w:p>
    <w:p w14:paraId="02503D7F"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Distribuição dos Servidores Ativos por Idade Provável de Aposentadoria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716FFCE7" w14:textId="77777777" w:rsidTr="008E0CE6">
        <w:trPr>
          <w:trHeight w:val="255"/>
          <w:jc w:val="center"/>
        </w:trPr>
        <w:tc>
          <w:tcPr>
            <w:tcW w:w="1250" w:type="pct"/>
            <w:shd w:val="clear" w:color="auto" w:fill="1F3864"/>
            <w:noWrap/>
            <w:vAlign w:val="center"/>
            <w:hideMark/>
          </w:tcPr>
          <w:p w14:paraId="5B53D241"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w:t>
            </w:r>
          </w:p>
        </w:tc>
        <w:tc>
          <w:tcPr>
            <w:tcW w:w="1250" w:type="pct"/>
            <w:shd w:val="clear" w:color="auto" w:fill="1F3864"/>
            <w:noWrap/>
            <w:vAlign w:val="center"/>
            <w:hideMark/>
          </w:tcPr>
          <w:p w14:paraId="39B5EC65"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Feminino</w:t>
            </w:r>
          </w:p>
        </w:tc>
        <w:tc>
          <w:tcPr>
            <w:tcW w:w="1250" w:type="pct"/>
            <w:shd w:val="clear" w:color="auto" w:fill="1F3864"/>
            <w:noWrap/>
            <w:vAlign w:val="center"/>
            <w:hideMark/>
          </w:tcPr>
          <w:p w14:paraId="133AB4F0"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Masculino</w:t>
            </w:r>
          </w:p>
        </w:tc>
        <w:tc>
          <w:tcPr>
            <w:tcW w:w="1250" w:type="pct"/>
            <w:shd w:val="clear" w:color="auto" w:fill="1F3864"/>
            <w:noWrap/>
            <w:vAlign w:val="center"/>
            <w:hideMark/>
          </w:tcPr>
          <w:p w14:paraId="4E3C1149"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Total</w:t>
            </w:r>
          </w:p>
        </w:tc>
      </w:tr>
      <w:tr w:rsidR="000A55C6" w:rsidRPr="000A55C6" w14:paraId="74094624" w14:textId="77777777" w:rsidTr="008E0CE6">
        <w:trPr>
          <w:trHeight w:val="255"/>
          <w:jc w:val="center"/>
        </w:trPr>
        <w:tc>
          <w:tcPr>
            <w:tcW w:w="1250" w:type="pct"/>
            <w:noWrap/>
            <w:vAlign w:val="bottom"/>
            <w:hideMark/>
          </w:tcPr>
          <w:p w14:paraId="70460C8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50 </w:t>
            </w:r>
            <w:proofErr w:type="spellStart"/>
            <w:r w:rsidRPr="008E0CE6">
              <w:rPr>
                <w:rFonts w:ascii="Titillium Web" w:hAnsi="Titillium Web" w:cs="Arial"/>
                <w:color w:val="000000"/>
                <w:sz w:val="12"/>
                <w:szCs w:val="12"/>
                <w:lang w:val="en-US" w:eastAsia="en-US"/>
              </w:rPr>
              <w:t>anos</w:t>
            </w:r>
            <w:proofErr w:type="spellEnd"/>
          </w:p>
        </w:tc>
        <w:tc>
          <w:tcPr>
            <w:tcW w:w="1250" w:type="pct"/>
            <w:noWrap/>
            <w:vAlign w:val="bottom"/>
            <w:hideMark/>
          </w:tcPr>
          <w:p w14:paraId="4A5B4C0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2B801F7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6D4465F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r>
      <w:tr w:rsidR="000A55C6" w:rsidRPr="000A55C6" w14:paraId="77D0A284" w14:textId="77777777" w:rsidTr="008E0CE6">
        <w:trPr>
          <w:trHeight w:val="255"/>
          <w:jc w:val="center"/>
        </w:trPr>
        <w:tc>
          <w:tcPr>
            <w:tcW w:w="1250" w:type="pct"/>
            <w:noWrap/>
            <w:vAlign w:val="bottom"/>
            <w:hideMark/>
          </w:tcPr>
          <w:p w14:paraId="22D4CBF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 a 55</w:t>
            </w:r>
          </w:p>
        </w:tc>
        <w:tc>
          <w:tcPr>
            <w:tcW w:w="1250" w:type="pct"/>
            <w:noWrap/>
            <w:vAlign w:val="bottom"/>
            <w:hideMark/>
          </w:tcPr>
          <w:p w14:paraId="58A08F9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2.408</w:t>
            </w:r>
          </w:p>
        </w:tc>
        <w:tc>
          <w:tcPr>
            <w:tcW w:w="1250" w:type="pct"/>
            <w:noWrap/>
            <w:vAlign w:val="bottom"/>
            <w:hideMark/>
          </w:tcPr>
          <w:p w14:paraId="22B0EEF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78CD520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2.408</w:t>
            </w:r>
          </w:p>
        </w:tc>
      </w:tr>
      <w:tr w:rsidR="000A55C6" w:rsidRPr="000A55C6" w14:paraId="0E5ADCFC" w14:textId="77777777" w:rsidTr="008E0CE6">
        <w:trPr>
          <w:trHeight w:val="255"/>
          <w:jc w:val="center"/>
        </w:trPr>
        <w:tc>
          <w:tcPr>
            <w:tcW w:w="1250" w:type="pct"/>
            <w:noWrap/>
            <w:vAlign w:val="bottom"/>
            <w:hideMark/>
          </w:tcPr>
          <w:p w14:paraId="19F7A95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 a 60</w:t>
            </w:r>
          </w:p>
        </w:tc>
        <w:tc>
          <w:tcPr>
            <w:tcW w:w="1250" w:type="pct"/>
            <w:noWrap/>
            <w:vAlign w:val="bottom"/>
            <w:hideMark/>
          </w:tcPr>
          <w:p w14:paraId="4D289DD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4.809</w:t>
            </w:r>
          </w:p>
        </w:tc>
        <w:tc>
          <w:tcPr>
            <w:tcW w:w="1250" w:type="pct"/>
            <w:noWrap/>
            <w:vAlign w:val="bottom"/>
            <w:hideMark/>
          </w:tcPr>
          <w:p w14:paraId="2A3CFBA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391</w:t>
            </w:r>
          </w:p>
        </w:tc>
        <w:tc>
          <w:tcPr>
            <w:tcW w:w="1250" w:type="pct"/>
            <w:noWrap/>
            <w:vAlign w:val="bottom"/>
            <w:hideMark/>
          </w:tcPr>
          <w:p w14:paraId="008F23B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5.200</w:t>
            </w:r>
          </w:p>
        </w:tc>
      </w:tr>
      <w:tr w:rsidR="000A55C6" w:rsidRPr="000A55C6" w14:paraId="6FF0B7D2" w14:textId="77777777" w:rsidTr="008E0CE6">
        <w:trPr>
          <w:trHeight w:val="255"/>
          <w:jc w:val="center"/>
        </w:trPr>
        <w:tc>
          <w:tcPr>
            <w:tcW w:w="1250" w:type="pct"/>
            <w:noWrap/>
            <w:vAlign w:val="bottom"/>
            <w:hideMark/>
          </w:tcPr>
          <w:p w14:paraId="4EDC626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61 a 65</w:t>
            </w:r>
          </w:p>
        </w:tc>
        <w:tc>
          <w:tcPr>
            <w:tcW w:w="1250" w:type="pct"/>
            <w:noWrap/>
            <w:vAlign w:val="bottom"/>
            <w:hideMark/>
          </w:tcPr>
          <w:p w14:paraId="77B8BB6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1.836</w:t>
            </w:r>
          </w:p>
        </w:tc>
        <w:tc>
          <w:tcPr>
            <w:tcW w:w="1250" w:type="pct"/>
            <w:noWrap/>
            <w:vAlign w:val="bottom"/>
            <w:hideMark/>
          </w:tcPr>
          <w:p w14:paraId="04F9A79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3.630</w:t>
            </w:r>
          </w:p>
        </w:tc>
        <w:tc>
          <w:tcPr>
            <w:tcW w:w="1250" w:type="pct"/>
            <w:noWrap/>
            <w:vAlign w:val="bottom"/>
            <w:hideMark/>
          </w:tcPr>
          <w:p w14:paraId="789E676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5.466</w:t>
            </w:r>
          </w:p>
        </w:tc>
      </w:tr>
      <w:tr w:rsidR="000A55C6" w:rsidRPr="000A55C6" w14:paraId="0FDB999D" w14:textId="77777777" w:rsidTr="008E0CE6">
        <w:trPr>
          <w:trHeight w:val="255"/>
          <w:jc w:val="center"/>
        </w:trPr>
        <w:tc>
          <w:tcPr>
            <w:tcW w:w="1250" w:type="pct"/>
            <w:noWrap/>
            <w:vAlign w:val="bottom"/>
            <w:hideMark/>
          </w:tcPr>
          <w:p w14:paraId="00C8ED8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66 a 70</w:t>
            </w:r>
          </w:p>
        </w:tc>
        <w:tc>
          <w:tcPr>
            <w:tcW w:w="1250" w:type="pct"/>
            <w:noWrap/>
            <w:vAlign w:val="bottom"/>
            <w:hideMark/>
          </w:tcPr>
          <w:p w14:paraId="374C04D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900</w:t>
            </w:r>
          </w:p>
        </w:tc>
        <w:tc>
          <w:tcPr>
            <w:tcW w:w="1250" w:type="pct"/>
            <w:noWrap/>
            <w:vAlign w:val="bottom"/>
            <w:hideMark/>
          </w:tcPr>
          <w:p w14:paraId="7A63896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518</w:t>
            </w:r>
          </w:p>
        </w:tc>
        <w:tc>
          <w:tcPr>
            <w:tcW w:w="1250" w:type="pct"/>
            <w:noWrap/>
            <w:vAlign w:val="bottom"/>
            <w:hideMark/>
          </w:tcPr>
          <w:p w14:paraId="579BD23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1.418</w:t>
            </w:r>
          </w:p>
        </w:tc>
      </w:tr>
      <w:tr w:rsidR="000A55C6" w:rsidRPr="000A55C6" w14:paraId="75E0D04C" w14:textId="77777777" w:rsidTr="008E0CE6">
        <w:trPr>
          <w:trHeight w:val="255"/>
          <w:jc w:val="center"/>
        </w:trPr>
        <w:tc>
          <w:tcPr>
            <w:tcW w:w="1250" w:type="pct"/>
            <w:noWrap/>
            <w:vAlign w:val="bottom"/>
            <w:hideMark/>
          </w:tcPr>
          <w:p w14:paraId="76A0E08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71 a 75</w:t>
            </w:r>
          </w:p>
        </w:tc>
        <w:tc>
          <w:tcPr>
            <w:tcW w:w="1250" w:type="pct"/>
            <w:noWrap/>
            <w:vAlign w:val="bottom"/>
            <w:hideMark/>
          </w:tcPr>
          <w:p w14:paraId="14D228E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114</w:t>
            </w:r>
          </w:p>
        </w:tc>
        <w:tc>
          <w:tcPr>
            <w:tcW w:w="1250" w:type="pct"/>
            <w:noWrap/>
            <w:vAlign w:val="bottom"/>
            <w:hideMark/>
          </w:tcPr>
          <w:p w14:paraId="5D7816F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w:t>
            </w:r>
          </w:p>
        </w:tc>
        <w:tc>
          <w:tcPr>
            <w:tcW w:w="1250" w:type="pct"/>
            <w:noWrap/>
            <w:vAlign w:val="bottom"/>
            <w:hideMark/>
          </w:tcPr>
          <w:p w14:paraId="63169F0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173</w:t>
            </w:r>
          </w:p>
        </w:tc>
      </w:tr>
      <w:tr w:rsidR="000A55C6" w:rsidRPr="000A55C6" w14:paraId="6B490CE3" w14:textId="77777777" w:rsidTr="008E0CE6">
        <w:trPr>
          <w:trHeight w:val="255"/>
          <w:jc w:val="center"/>
        </w:trPr>
        <w:tc>
          <w:tcPr>
            <w:tcW w:w="1250" w:type="pct"/>
            <w:noWrap/>
            <w:vAlign w:val="bottom"/>
            <w:hideMark/>
          </w:tcPr>
          <w:p w14:paraId="4CA3E93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75</w:t>
            </w:r>
          </w:p>
        </w:tc>
        <w:tc>
          <w:tcPr>
            <w:tcW w:w="1250" w:type="pct"/>
            <w:noWrap/>
            <w:vAlign w:val="bottom"/>
            <w:hideMark/>
          </w:tcPr>
          <w:p w14:paraId="4737F69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48FCF85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c>
          <w:tcPr>
            <w:tcW w:w="1250" w:type="pct"/>
            <w:noWrap/>
            <w:vAlign w:val="bottom"/>
            <w:hideMark/>
          </w:tcPr>
          <w:p w14:paraId="2BD025D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w:t>
            </w:r>
          </w:p>
        </w:tc>
      </w:tr>
      <w:tr w:rsidR="000A55C6" w:rsidRPr="000A55C6" w14:paraId="7B1CC7E4" w14:textId="77777777" w:rsidTr="008E0CE6">
        <w:trPr>
          <w:trHeight w:val="255"/>
          <w:jc w:val="center"/>
        </w:trPr>
        <w:tc>
          <w:tcPr>
            <w:tcW w:w="1250" w:type="pct"/>
            <w:noWrap/>
            <w:vAlign w:val="bottom"/>
            <w:hideMark/>
          </w:tcPr>
          <w:p w14:paraId="6C80417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0F5D87A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10.067</w:t>
            </w:r>
          </w:p>
        </w:tc>
        <w:tc>
          <w:tcPr>
            <w:tcW w:w="1250" w:type="pct"/>
            <w:noWrap/>
            <w:vAlign w:val="bottom"/>
            <w:hideMark/>
          </w:tcPr>
          <w:p w14:paraId="122A7F9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4.598</w:t>
            </w:r>
          </w:p>
        </w:tc>
        <w:tc>
          <w:tcPr>
            <w:tcW w:w="1250" w:type="pct"/>
            <w:noWrap/>
            <w:vAlign w:val="bottom"/>
            <w:hideMark/>
          </w:tcPr>
          <w:p w14:paraId="036CAC5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r>
    </w:tbl>
    <w:p w14:paraId="1A2D75CF"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r w:rsidRPr="000A55C6">
        <w:rPr>
          <w:rFonts w:ascii="Titillium Web" w:hAnsi="Titillium Web"/>
          <w:sz w:val="18"/>
          <w:szCs w:val="18"/>
          <w:lang w:val="en-US" w:eastAsia="en-US"/>
        </w:rPr>
        <w:t xml:space="preserve"> </w:t>
      </w:r>
    </w:p>
    <w:p w14:paraId="5D0D42F7"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lastRenderedPageBreak/>
        <w:t>Distribuição dos Servidores Ativos por Idade Provável de Aposentadoria</w:t>
      </w:r>
    </w:p>
    <w:p w14:paraId="60CEE37B" w14:textId="78F341BE"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7E850C41" wp14:editId="72030567">
            <wp:extent cx="6207125" cy="2198370"/>
            <wp:effectExtent l="0" t="0" r="0" b="0"/>
            <wp:docPr id="22"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BF9D92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gráfico acima reforça o anteriormente mencionado: os servidores do sexo feminino aposentar-se-ão mais cedo que os do sexo masculino, reflexo das regras de aposentadoria dispostas na atual legislação previdenciária. Verifica-se, também, que 51,88% da população de servidores preencherão os requisitos necessários à aposentadoria integral até os 60 anos de idade.</w:t>
      </w:r>
    </w:p>
    <w:p w14:paraId="3B0C5D1F"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Distribuição dos Servidores Ativos por Estado Civil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7"/>
        <w:gridCol w:w="2256"/>
        <w:gridCol w:w="2257"/>
      </w:tblGrid>
      <w:tr w:rsidR="000A55C6" w:rsidRPr="000A55C6" w14:paraId="77EA0E22" w14:textId="77777777" w:rsidTr="008E0CE6">
        <w:trPr>
          <w:trHeight w:val="255"/>
          <w:jc w:val="center"/>
        </w:trPr>
        <w:tc>
          <w:tcPr>
            <w:tcW w:w="1666" w:type="pct"/>
            <w:shd w:val="clear" w:color="auto" w:fill="1F3864"/>
            <w:noWrap/>
            <w:vAlign w:val="center"/>
            <w:hideMark/>
          </w:tcPr>
          <w:p w14:paraId="645D51B1"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Categoria</w:t>
            </w:r>
          </w:p>
        </w:tc>
        <w:tc>
          <w:tcPr>
            <w:tcW w:w="1666" w:type="pct"/>
            <w:shd w:val="clear" w:color="auto" w:fill="1F3864"/>
            <w:noWrap/>
            <w:vAlign w:val="center"/>
            <w:hideMark/>
          </w:tcPr>
          <w:p w14:paraId="6B13CE90"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667" w:type="pct"/>
            <w:shd w:val="clear" w:color="auto" w:fill="1F3864"/>
            <w:noWrap/>
            <w:vAlign w:val="center"/>
            <w:hideMark/>
          </w:tcPr>
          <w:p w14:paraId="71E84D4A"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r>
      <w:tr w:rsidR="000A55C6" w:rsidRPr="000A55C6" w14:paraId="15E12529" w14:textId="77777777" w:rsidTr="008E0CE6">
        <w:trPr>
          <w:trHeight w:val="255"/>
          <w:jc w:val="center"/>
        </w:trPr>
        <w:tc>
          <w:tcPr>
            <w:tcW w:w="1666" w:type="pct"/>
            <w:noWrap/>
            <w:vAlign w:val="bottom"/>
            <w:hideMark/>
          </w:tcPr>
          <w:p w14:paraId="692D311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Casados</w:t>
            </w:r>
            <w:proofErr w:type="spellEnd"/>
          </w:p>
        </w:tc>
        <w:tc>
          <w:tcPr>
            <w:tcW w:w="1666" w:type="pct"/>
            <w:noWrap/>
            <w:vAlign w:val="bottom"/>
            <w:hideMark/>
          </w:tcPr>
          <w:p w14:paraId="05C18AF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8.730</w:t>
            </w:r>
          </w:p>
        </w:tc>
        <w:tc>
          <w:tcPr>
            <w:tcW w:w="1667" w:type="pct"/>
            <w:noWrap/>
            <w:vAlign w:val="bottom"/>
            <w:hideMark/>
          </w:tcPr>
          <w:p w14:paraId="6CFBE08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59,53%</w:t>
            </w:r>
          </w:p>
        </w:tc>
      </w:tr>
      <w:tr w:rsidR="000A55C6" w:rsidRPr="000A55C6" w14:paraId="677E9889" w14:textId="77777777" w:rsidTr="008E0CE6">
        <w:trPr>
          <w:trHeight w:val="255"/>
          <w:jc w:val="center"/>
        </w:trPr>
        <w:tc>
          <w:tcPr>
            <w:tcW w:w="1666" w:type="pct"/>
            <w:noWrap/>
            <w:vAlign w:val="bottom"/>
            <w:hideMark/>
          </w:tcPr>
          <w:p w14:paraId="795B5D7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Não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casados</w:t>
            </w:r>
            <w:proofErr w:type="spellEnd"/>
          </w:p>
        </w:tc>
        <w:tc>
          <w:tcPr>
            <w:tcW w:w="1666" w:type="pct"/>
            <w:noWrap/>
            <w:vAlign w:val="bottom"/>
            <w:hideMark/>
          </w:tcPr>
          <w:p w14:paraId="411CF08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5.935</w:t>
            </w:r>
          </w:p>
        </w:tc>
        <w:tc>
          <w:tcPr>
            <w:tcW w:w="1667" w:type="pct"/>
            <w:noWrap/>
            <w:vAlign w:val="bottom"/>
            <w:hideMark/>
          </w:tcPr>
          <w:p w14:paraId="0E44265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40,47%</w:t>
            </w:r>
          </w:p>
        </w:tc>
      </w:tr>
      <w:tr w:rsidR="000A55C6" w:rsidRPr="000A55C6" w14:paraId="05C71068" w14:textId="77777777" w:rsidTr="008E0CE6">
        <w:trPr>
          <w:trHeight w:val="255"/>
          <w:jc w:val="center"/>
        </w:trPr>
        <w:tc>
          <w:tcPr>
            <w:tcW w:w="1666" w:type="pct"/>
            <w:noWrap/>
            <w:vAlign w:val="bottom"/>
            <w:hideMark/>
          </w:tcPr>
          <w:p w14:paraId="7EAEB8E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666" w:type="pct"/>
            <w:noWrap/>
            <w:vAlign w:val="bottom"/>
            <w:hideMark/>
          </w:tcPr>
          <w:p w14:paraId="0FF9514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14.665</w:t>
            </w:r>
          </w:p>
        </w:tc>
        <w:tc>
          <w:tcPr>
            <w:tcW w:w="1667" w:type="pct"/>
            <w:noWrap/>
            <w:vAlign w:val="bottom"/>
            <w:hideMark/>
          </w:tcPr>
          <w:p w14:paraId="6AB03AA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40CD234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probabilidade de se deixar dependente vitalício em caso de morte foi calculada a partir da observação da frequência de servidores casados agrupados por idade, ajustando-os por uma curva que mais se aproximasse da tendência que os dados indicam.</w:t>
      </w:r>
    </w:p>
    <w:p w14:paraId="18CFF952" w14:textId="77777777" w:rsidR="000A55C6" w:rsidRPr="000A55C6" w:rsidRDefault="000A55C6" w:rsidP="00493C2F">
      <w:pPr>
        <w:keepNext/>
        <w:numPr>
          <w:ilvl w:val="1"/>
          <w:numId w:val="24"/>
        </w:numPr>
        <w:pBdr>
          <w:bottom w:val="single" w:sz="18" w:space="1" w:color="4BACC6"/>
        </w:pBdr>
        <w:suppressAutoHyphens w:val="0"/>
        <w:spacing w:after="0"/>
        <w:ind w:left="0"/>
        <w:rPr>
          <w:rFonts w:ascii="Titillium Web" w:eastAsia="Calibri" w:hAnsi="Titillium Web"/>
          <w:b/>
          <w:color w:val="365F91"/>
          <w:kern w:val="28"/>
          <w:sz w:val="18"/>
          <w:szCs w:val="18"/>
          <w:lang w:bidi="pt-BR"/>
        </w:rPr>
      </w:pPr>
      <w:bookmarkStart w:id="119" w:name="_Toc233876609"/>
      <w:r w:rsidRPr="000A55C6">
        <w:rPr>
          <w:rFonts w:ascii="Titillium Web" w:eastAsia="Calibri" w:hAnsi="Titillium Web"/>
          <w:b/>
          <w:color w:val="365F91"/>
          <w:kern w:val="28"/>
          <w:sz w:val="18"/>
          <w:szCs w:val="18"/>
          <w:lang w:bidi="pt-BR"/>
        </w:rPr>
        <w:t>Estatísticas dos Servidores Aposentados do Fundo Financeiro - FUFIN</w:t>
      </w:r>
      <w:bookmarkEnd w:id="119"/>
    </w:p>
    <w:p w14:paraId="7D9C890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seguir, detalharemos as principais informações cadastrais do banco de dados de aposentados.</w:t>
      </w:r>
    </w:p>
    <w:p w14:paraId="7942450F"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Variáveis Estatísticas dos Servidores Aposentados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0A55C6" w14:paraId="41BE08AC" w14:textId="77777777" w:rsidTr="008E0CE6">
        <w:trPr>
          <w:trHeight w:val="255"/>
          <w:jc w:val="center"/>
        </w:trPr>
        <w:tc>
          <w:tcPr>
            <w:tcW w:w="1250" w:type="pct"/>
            <w:shd w:val="clear" w:color="auto" w:fill="1F3864"/>
            <w:noWrap/>
            <w:vAlign w:val="center"/>
            <w:hideMark/>
          </w:tcPr>
          <w:p w14:paraId="7E60372C"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Discriminação</w:t>
            </w:r>
          </w:p>
        </w:tc>
        <w:tc>
          <w:tcPr>
            <w:tcW w:w="1250" w:type="pct"/>
            <w:shd w:val="clear" w:color="auto" w:fill="1F3864"/>
            <w:noWrap/>
            <w:vAlign w:val="center"/>
            <w:hideMark/>
          </w:tcPr>
          <w:p w14:paraId="4C319463"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Feminino</w:t>
            </w:r>
          </w:p>
        </w:tc>
        <w:tc>
          <w:tcPr>
            <w:tcW w:w="1250" w:type="pct"/>
            <w:shd w:val="clear" w:color="auto" w:fill="1F3864"/>
            <w:noWrap/>
            <w:vAlign w:val="center"/>
            <w:hideMark/>
          </w:tcPr>
          <w:p w14:paraId="2516681E"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 xml:space="preserve">Masculino </w:t>
            </w:r>
          </w:p>
        </w:tc>
        <w:tc>
          <w:tcPr>
            <w:tcW w:w="1250" w:type="pct"/>
            <w:shd w:val="clear" w:color="auto" w:fill="1F3864"/>
            <w:noWrap/>
            <w:vAlign w:val="center"/>
            <w:hideMark/>
          </w:tcPr>
          <w:p w14:paraId="67A50BAE" w14:textId="77777777" w:rsidR="000A55C6" w:rsidRPr="008E0CE6" w:rsidRDefault="000A55C6" w:rsidP="00493C2F">
            <w:pPr>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Total</w:t>
            </w:r>
          </w:p>
        </w:tc>
      </w:tr>
      <w:tr w:rsidR="000A55C6" w:rsidRPr="000A55C6" w14:paraId="79F6DF4C" w14:textId="77777777" w:rsidTr="008E0CE6">
        <w:trPr>
          <w:trHeight w:val="255"/>
          <w:jc w:val="center"/>
        </w:trPr>
        <w:tc>
          <w:tcPr>
            <w:tcW w:w="1250" w:type="pct"/>
            <w:noWrap/>
            <w:vAlign w:val="bottom"/>
            <w:hideMark/>
          </w:tcPr>
          <w:p w14:paraId="325F8EF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Quantidade</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servidores</w:t>
            </w:r>
            <w:proofErr w:type="spellEnd"/>
          </w:p>
        </w:tc>
        <w:tc>
          <w:tcPr>
            <w:tcW w:w="1250" w:type="pct"/>
            <w:noWrap/>
            <w:vAlign w:val="bottom"/>
            <w:hideMark/>
          </w:tcPr>
          <w:p w14:paraId="16FD7E5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15.650</w:t>
            </w:r>
          </w:p>
        </w:tc>
        <w:tc>
          <w:tcPr>
            <w:tcW w:w="1250" w:type="pct"/>
            <w:noWrap/>
            <w:vAlign w:val="bottom"/>
            <w:hideMark/>
          </w:tcPr>
          <w:p w14:paraId="15E3AD5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3.371</w:t>
            </w:r>
          </w:p>
        </w:tc>
        <w:tc>
          <w:tcPr>
            <w:tcW w:w="1250" w:type="pct"/>
            <w:noWrap/>
            <w:vAlign w:val="bottom"/>
            <w:hideMark/>
          </w:tcPr>
          <w:p w14:paraId="5A7C9F4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19.021</w:t>
            </w:r>
          </w:p>
        </w:tc>
      </w:tr>
      <w:tr w:rsidR="000A55C6" w:rsidRPr="000A55C6" w14:paraId="0F425376" w14:textId="77777777" w:rsidTr="008E0CE6">
        <w:trPr>
          <w:trHeight w:val="255"/>
          <w:jc w:val="center"/>
        </w:trPr>
        <w:tc>
          <w:tcPr>
            <w:tcW w:w="1250" w:type="pct"/>
            <w:noWrap/>
            <w:vAlign w:val="bottom"/>
            <w:hideMark/>
          </w:tcPr>
          <w:p w14:paraId="0EE160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Folha </w:t>
            </w:r>
            <w:proofErr w:type="spellStart"/>
            <w:r w:rsidRPr="008E0CE6">
              <w:rPr>
                <w:rFonts w:ascii="Titillium Web" w:hAnsi="Titillium Web" w:cs="Arial"/>
                <w:color w:val="000000"/>
                <w:sz w:val="12"/>
                <w:szCs w:val="12"/>
                <w:lang w:val="en-US" w:eastAsia="en-US"/>
              </w:rPr>
              <w:t>Salarial</w:t>
            </w:r>
            <w:proofErr w:type="spellEnd"/>
          </w:p>
        </w:tc>
        <w:tc>
          <w:tcPr>
            <w:tcW w:w="1250" w:type="pct"/>
            <w:noWrap/>
            <w:vAlign w:val="bottom"/>
            <w:hideMark/>
          </w:tcPr>
          <w:p w14:paraId="774096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R$ 116.332.023,02 </w:t>
            </w:r>
          </w:p>
        </w:tc>
        <w:tc>
          <w:tcPr>
            <w:tcW w:w="1250" w:type="pct"/>
            <w:noWrap/>
            <w:vAlign w:val="bottom"/>
            <w:hideMark/>
          </w:tcPr>
          <w:p w14:paraId="03CDF7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R$ 31.329.519,04 </w:t>
            </w:r>
          </w:p>
        </w:tc>
        <w:tc>
          <w:tcPr>
            <w:tcW w:w="1250" w:type="pct"/>
            <w:noWrap/>
            <w:vAlign w:val="bottom"/>
            <w:hideMark/>
          </w:tcPr>
          <w:p w14:paraId="0F92D6A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R$ 147.661.542,06 </w:t>
            </w:r>
          </w:p>
        </w:tc>
      </w:tr>
      <w:tr w:rsidR="000A55C6" w:rsidRPr="000A55C6" w14:paraId="68905669" w14:textId="77777777" w:rsidTr="008E0CE6">
        <w:trPr>
          <w:trHeight w:val="255"/>
          <w:jc w:val="center"/>
        </w:trPr>
        <w:tc>
          <w:tcPr>
            <w:tcW w:w="1250" w:type="pct"/>
            <w:noWrap/>
            <w:vAlign w:val="bottom"/>
            <w:hideMark/>
          </w:tcPr>
          <w:p w14:paraId="7E889A9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Salário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Médio</w:t>
            </w:r>
            <w:proofErr w:type="spellEnd"/>
          </w:p>
        </w:tc>
        <w:tc>
          <w:tcPr>
            <w:tcW w:w="1250" w:type="pct"/>
            <w:noWrap/>
            <w:vAlign w:val="bottom"/>
            <w:hideMark/>
          </w:tcPr>
          <w:p w14:paraId="599EE8E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R$ 7.433,36 </w:t>
            </w:r>
          </w:p>
        </w:tc>
        <w:tc>
          <w:tcPr>
            <w:tcW w:w="1250" w:type="pct"/>
            <w:noWrap/>
            <w:vAlign w:val="bottom"/>
            <w:hideMark/>
          </w:tcPr>
          <w:p w14:paraId="40597DD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R$ 9.293,84 </w:t>
            </w:r>
          </w:p>
        </w:tc>
        <w:tc>
          <w:tcPr>
            <w:tcW w:w="1250" w:type="pct"/>
            <w:noWrap/>
            <w:vAlign w:val="bottom"/>
            <w:hideMark/>
          </w:tcPr>
          <w:p w14:paraId="443CB8F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 R$ 7.763,08 </w:t>
            </w:r>
          </w:p>
        </w:tc>
      </w:tr>
      <w:tr w:rsidR="000A55C6" w:rsidRPr="000A55C6" w14:paraId="409759FD" w14:textId="77777777" w:rsidTr="008E0CE6">
        <w:trPr>
          <w:trHeight w:val="255"/>
          <w:jc w:val="center"/>
        </w:trPr>
        <w:tc>
          <w:tcPr>
            <w:tcW w:w="1250" w:type="pct"/>
            <w:noWrap/>
            <w:vAlign w:val="bottom"/>
            <w:hideMark/>
          </w:tcPr>
          <w:p w14:paraId="044FD7F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mínima</w:t>
            </w:r>
            <w:proofErr w:type="spellEnd"/>
          </w:p>
        </w:tc>
        <w:tc>
          <w:tcPr>
            <w:tcW w:w="1250" w:type="pct"/>
            <w:noWrap/>
            <w:vAlign w:val="bottom"/>
            <w:hideMark/>
          </w:tcPr>
          <w:p w14:paraId="061C955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41</w:t>
            </w:r>
          </w:p>
        </w:tc>
        <w:tc>
          <w:tcPr>
            <w:tcW w:w="1250" w:type="pct"/>
            <w:noWrap/>
            <w:vAlign w:val="bottom"/>
            <w:hideMark/>
          </w:tcPr>
          <w:p w14:paraId="119AF5F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38</w:t>
            </w:r>
          </w:p>
        </w:tc>
        <w:tc>
          <w:tcPr>
            <w:tcW w:w="1250" w:type="pct"/>
            <w:noWrap/>
            <w:vAlign w:val="bottom"/>
            <w:hideMark/>
          </w:tcPr>
          <w:p w14:paraId="00D9DA4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38</w:t>
            </w:r>
          </w:p>
        </w:tc>
      </w:tr>
      <w:tr w:rsidR="000A55C6" w:rsidRPr="000A55C6" w14:paraId="48E7BAF1" w14:textId="77777777" w:rsidTr="008E0CE6">
        <w:trPr>
          <w:trHeight w:val="255"/>
          <w:jc w:val="center"/>
        </w:trPr>
        <w:tc>
          <w:tcPr>
            <w:tcW w:w="1250" w:type="pct"/>
            <w:noWrap/>
            <w:vAlign w:val="bottom"/>
            <w:hideMark/>
          </w:tcPr>
          <w:p w14:paraId="09641F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Média</w:t>
            </w:r>
            <w:proofErr w:type="spellEnd"/>
          </w:p>
        </w:tc>
        <w:tc>
          <w:tcPr>
            <w:tcW w:w="1250" w:type="pct"/>
            <w:noWrap/>
            <w:vAlign w:val="bottom"/>
            <w:hideMark/>
          </w:tcPr>
          <w:p w14:paraId="61134F8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69</w:t>
            </w:r>
          </w:p>
        </w:tc>
        <w:tc>
          <w:tcPr>
            <w:tcW w:w="1250" w:type="pct"/>
            <w:noWrap/>
            <w:vAlign w:val="bottom"/>
            <w:hideMark/>
          </w:tcPr>
          <w:p w14:paraId="3CDDEE3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72</w:t>
            </w:r>
          </w:p>
        </w:tc>
        <w:tc>
          <w:tcPr>
            <w:tcW w:w="1250" w:type="pct"/>
            <w:noWrap/>
            <w:vAlign w:val="bottom"/>
            <w:hideMark/>
          </w:tcPr>
          <w:p w14:paraId="2908927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70</w:t>
            </w:r>
          </w:p>
        </w:tc>
      </w:tr>
      <w:tr w:rsidR="000A55C6" w:rsidRPr="000A55C6" w14:paraId="5290DF43" w14:textId="77777777" w:rsidTr="008E0CE6">
        <w:trPr>
          <w:trHeight w:val="255"/>
          <w:jc w:val="center"/>
        </w:trPr>
        <w:tc>
          <w:tcPr>
            <w:tcW w:w="1250" w:type="pct"/>
            <w:noWrap/>
            <w:vAlign w:val="bottom"/>
            <w:hideMark/>
          </w:tcPr>
          <w:p w14:paraId="7CFB95F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máxima</w:t>
            </w:r>
            <w:proofErr w:type="spellEnd"/>
          </w:p>
        </w:tc>
        <w:tc>
          <w:tcPr>
            <w:tcW w:w="1250" w:type="pct"/>
            <w:noWrap/>
            <w:vAlign w:val="bottom"/>
            <w:hideMark/>
          </w:tcPr>
          <w:p w14:paraId="5AB57D4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106</w:t>
            </w:r>
          </w:p>
        </w:tc>
        <w:tc>
          <w:tcPr>
            <w:tcW w:w="1250" w:type="pct"/>
            <w:noWrap/>
            <w:vAlign w:val="bottom"/>
            <w:hideMark/>
          </w:tcPr>
          <w:p w14:paraId="7F93BE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106</w:t>
            </w:r>
          </w:p>
        </w:tc>
        <w:tc>
          <w:tcPr>
            <w:tcW w:w="1250" w:type="pct"/>
            <w:noWrap/>
            <w:vAlign w:val="bottom"/>
            <w:hideMark/>
          </w:tcPr>
          <w:p w14:paraId="61F36C5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106</w:t>
            </w:r>
          </w:p>
        </w:tc>
      </w:tr>
    </w:tbl>
    <w:p w14:paraId="1AD1DF04"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
    <w:p w14:paraId="00654F7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quadro anterior revela que a distribuição por sexo dos servidores aposentados do Município de Belo Horizonte vinculados ao Fundo Financeiro - FUFIN aponta para um número menor de aposentados do sexo masculino, 17,72% do contingente total.</w:t>
      </w:r>
    </w:p>
    <w:p w14:paraId="49A6EFE9"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Distribuição de Servidores Aposentados por Faixa Etária</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8E0CE6" w14:paraId="4C11BC5D" w14:textId="77777777" w:rsidTr="008E0CE6">
        <w:trPr>
          <w:trHeight w:val="255"/>
          <w:jc w:val="center"/>
        </w:trPr>
        <w:tc>
          <w:tcPr>
            <w:tcW w:w="1250" w:type="pct"/>
            <w:shd w:val="clear" w:color="auto" w:fill="1F3864"/>
            <w:noWrap/>
            <w:vAlign w:val="center"/>
            <w:hideMark/>
          </w:tcPr>
          <w:p w14:paraId="244E8967"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w:t>
            </w:r>
          </w:p>
        </w:tc>
        <w:tc>
          <w:tcPr>
            <w:tcW w:w="1250" w:type="pct"/>
            <w:shd w:val="clear" w:color="auto" w:fill="1F3864"/>
            <w:noWrap/>
            <w:vAlign w:val="center"/>
            <w:hideMark/>
          </w:tcPr>
          <w:p w14:paraId="73F9E86A"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Quantitativo</w:t>
            </w:r>
          </w:p>
        </w:tc>
        <w:tc>
          <w:tcPr>
            <w:tcW w:w="1250" w:type="pct"/>
            <w:shd w:val="clear" w:color="auto" w:fill="1F3864"/>
            <w:noWrap/>
            <w:vAlign w:val="center"/>
            <w:hideMark/>
          </w:tcPr>
          <w:p w14:paraId="55562CF5"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250" w:type="pct"/>
            <w:shd w:val="clear" w:color="auto" w:fill="1F3864"/>
            <w:noWrap/>
            <w:vAlign w:val="center"/>
            <w:hideMark/>
          </w:tcPr>
          <w:p w14:paraId="660795FB"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8E0CE6" w14:paraId="391AF330" w14:textId="77777777" w:rsidTr="008E0CE6">
        <w:trPr>
          <w:trHeight w:val="255"/>
          <w:jc w:val="center"/>
        </w:trPr>
        <w:tc>
          <w:tcPr>
            <w:tcW w:w="1250" w:type="pct"/>
            <w:noWrap/>
            <w:vAlign w:val="bottom"/>
            <w:hideMark/>
          </w:tcPr>
          <w:p w14:paraId="5F74112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45 a 50</w:t>
            </w:r>
          </w:p>
        </w:tc>
        <w:tc>
          <w:tcPr>
            <w:tcW w:w="1250" w:type="pct"/>
            <w:noWrap/>
            <w:vAlign w:val="bottom"/>
            <w:hideMark/>
          </w:tcPr>
          <w:p w14:paraId="02C1F48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75</w:t>
            </w:r>
          </w:p>
        </w:tc>
        <w:tc>
          <w:tcPr>
            <w:tcW w:w="1250" w:type="pct"/>
            <w:noWrap/>
            <w:vAlign w:val="bottom"/>
            <w:hideMark/>
          </w:tcPr>
          <w:p w14:paraId="65CFD60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0,39%</w:t>
            </w:r>
          </w:p>
        </w:tc>
        <w:tc>
          <w:tcPr>
            <w:tcW w:w="1250" w:type="pct"/>
            <w:noWrap/>
            <w:vAlign w:val="bottom"/>
            <w:hideMark/>
          </w:tcPr>
          <w:p w14:paraId="7153DB8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0,39%</w:t>
            </w:r>
          </w:p>
        </w:tc>
      </w:tr>
      <w:tr w:rsidR="000A55C6" w:rsidRPr="008E0CE6" w14:paraId="74E6C229" w14:textId="77777777" w:rsidTr="008E0CE6">
        <w:trPr>
          <w:trHeight w:val="255"/>
          <w:jc w:val="center"/>
        </w:trPr>
        <w:tc>
          <w:tcPr>
            <w:tcW w:w="1250" w:type="pct"/>
            <w:noWrap/>
            <w:vAlign w:val="bottom"/>
            <w:hideMark/>
          </w:tcPr>
          <w:p w14:paraId="59F0443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51 a 55</w:t>
            </w:r>
          </w:p>
        </w:tc>
        <w:tc>
          <w:tcPr>
            <w:tcW w:w="1250" w:type="pct"/>
            <w:noWrap/>
            <w:vAlign w:val="bottom"/>
            <w:hideMark/>
          </w:tcPr>
          <w:p w14:paraId="7174D7C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484</w:t>
            </w:r>
          </w:p>
        </w:tc>
        <w:tc>
          <w:tcPr>
            <w:tcW w:w="1250" w:type="pct"/>
            <w:noWrap/>
            <w:vAlign w:val="bottom"/>
            <w:hideMark/>
          </w:tcPr>
          <w:p w14:paraId="2A86CE2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2,54%</w:t>
            </w:r>
          </w:p>
        </w:tc>
        <w:tc>
          <w:tcPr>
            <w:tcW w:w="1250" w:type="pct"/>
            <w:noWrap/>
            <w:vAlign w:val="bottom"/>
            <w:hideMark/>
          </w:tcPr>
          <w:p w14:paraId="10A068F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2,93%</w:t>
            </w:r>
          </w:p>
        </w:tc>
      </w:tr>
      <w:tr w:rsidR="000A55C6" w:rsidRPr="008E0CE6" w14:paraId="7F949052" w14:textId="77777777" w:rsidTr="008E0CE6">
        <w:trPr>
          <w:trHeight w:val="255"/>
          <w:jc w:val="center"/>
        </w:trPr>
        <w:tc>
          <w:tcPr>
            <w:tcW w:w="1250" w:type="pct"/>
            <w:noWrap/>
            <w:vAlign w:val="bottom"/>
            <w:hideMark/>
          </w:tcPr>
          <w:p w14:paraId="53B38C3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56 a 60</w:t>
            </w:r>
          </w:p>
        </w:tc>
        <w:tc>
          <w:tcPr>
            <w:tcW w:w="1250" w:type="pct"/>
            <w:noWrap/>
            <w:vAlign w:val="bottom"/>
            <w:hideMark/>
          </w:tcPr>
          <w:p w14:paraId="2A16F46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2.381</w:t>
            </w:r>
          </w:p>
        </w:tc>
        <w:tc>
          <w:tcPr>
            <w:tcW w:w="1250" w:type="pct"/>
            <w:noWrap/>
            <w:vAlign w:val="bottom"/>
            <w:hideMark/>
          </w:tcPr>
          <w:p w14:paraId="4DAB8FE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12,52%</w:t>
            </w:r>
          </w:p>
        </w:tc>
        <w:tc>
          <w:tcPr>
            <w:tcW w:w="1250" w:type="pct"/>
            <w:noWrap/>
            <w:vAlign w:val="bottom"/>
            <w:hideMark/>
          </w:tcPr>
          <w:p w14:paraId="49BD55E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15,45%</w:t>
            </w:r>
          </w:p>
        </w:tc>
      </w:tr>
      <w:tr w:rsidR="000A55C6" w:rsidRPr="008E0CE6" w14:paraId="3E23762A" w14:textId="77777777" w:rsidTr="008E0CE6">
        <w:trPr>
          <w:trHeight w:val="255"/>
          <w:jc w:val="center"/>
        </w:trPr>
        <w:tc>
          <w:tcPr>
            <w:tcW w:w="1250" w:type="pct"/>
            <w:noWrap/>
            <w:vAlign w:val="bottom"/>
            <w:hideMark/>
          </w:tcPr>
          <w:p w14:paraId="01719619"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61 a 65</w:t>
            </w:r>
          </w:p>
        </w:tc>
        <w:tc>
          <w:tcPr>
            <w:tcW w:w="1250" w:type="pct"/>
            <w:noWrap/>
            <w:vAlign w:val="bottom"/>
            <w:hideMark/>
          </w:tcPr>
          <w:p w14:paraId="7D97FDB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3.990</w:t>
            </w:r>
          </w:p>
        </w:tc>
        <w:tc>
          <w:tcPr>
            <w:tcW w:w="1250" w:type="pct"/>
            <w:noWrap/>
            <w:vAlign w:val="bottom"/>
            <w:hideMark/>
          </w:tcPr>
          <w:p w14:paraId="4AEE58D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20,98%</w:t>
            </w:r>
          </w:p>
        </w:tc>
        <w:tc>
          <w:tcPr>
            <w:tcW w:w="1250" w:type="pct"/>
            <w:noWrap/>
            <w:vAlign w:val="bottom"/>
            <w:hideMark/>
          </w:tcPr>
          <w:p w14:paraId="34D3D87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36,43%</w:t>
            </w:r>
          </w:p>
        </w:tc>
      </w:tr>
      <w:tr w:rsidR="000A55C6" w:rsidRPr="008E0CE6" w14:paraId="5AA24AB6" w14:textId="77777777" w:rsidTr="008E0CE6">
        <w:trPr>
          <w:trHeight w:val="255"/>
          <w:jc w:val="center"/>
        </w:trPr>
        <w:tc>
          <w:tcPr>
            <w:tcW w:w="1250" w:type="pct"/>
            <w:noWrap/>
            <w:vAlign w:val="bottom"/>
            <w:hideMark/>
          </w:tcPr>
          <w:p w14:paraId="7179008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66 a 70</w:t>
            </w:r>
          </w:p>
        </w:tc>
        <w:tc>
          <w:tcPr>
            <w:tcW w:w="1250" w:type="pct"/>
            <w:noWrap/>
            <w:vAlign w:val="bottom"/>
            <w:hideMark/>
          </w:tcPr>
          <w:p w14:paraId="4A16EC2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3.665</w:t>
            </w:r>
          </w:p>
        </w:tc>
        <w:tc>
          <w:tcPr>
            <w:tcW w:w="1250" w:type="pct"/>
            <w:noWrap/>
            <w:vAlign w:val="bottom"/>
            <w:hideMark/>
          </w:tcPr>
          <w:p w14:paraId="6C6E603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19,27%</w:t>
            </w:r>
          </w:p>
        </w:tc>
        <w:tc>
          <w:tcPr>
            <w:tcW w:w="1250" w:type="pct"/>
            <w:noWrap/>
            <w:vAlign w:val="bottom"/>
            <w:hideMark/>
          </w:tcPr>
          <w:p w14:paraId="616E2C3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55,70%</w:t>
            </w:r>
          </w:p>
        </w:tc>
      </w:tr>
      <w:tr w:rsidR="000A55C6" w:rsidRPr="008E0CE6" w14:paraId="437A0D88" w14:textId="77777777" w:rsidTr="008E0CE6">
        <w:trPr>
          <w:trHeight w:val="255"/>
          <w:jc w:val="center"/>
        </w:trPr>
        <w:tc>
          <w:tcPr>
            <w:tcW w:w="1250" w:type="pct"/>
            <w:noWrap/>
            <w:vAlign w:val="bottom"/>
            <w:hideMark/>
          </w:tcPr>
          <w:p w14:paraId="1F190C1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71 a 75</w:t>
            </w:r>
          </w:p>
        </w:tc>
        <w:tc>
          <w:tcPr>
            <w:tcW w:w="1250" w:type="pct"/>
            <w:noWrap/>
            <w:vAlign w:val="bottom"/>
            <w:hideMark/>
          </w:tcPr>
          <w:p w14:paraId="1EF0F43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3.469</w:t>
            </w:r>
          </w:p>
        </w:tc>
        <w:tc>
          <w:tcPr>
            <w:tcW w:w="1250" w:type="pct"/>
            <w:noWrap/>
            <w:vAlign w:val="bottom"/>
            <w:hideMark/>
          </w:tcPr>
          <w:p w14:paraId="1CD5CE7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18,24%</w:t>
            </w:r>
          </w:p>
        </w:tc>
        <w:tc>
          <w:tcPr>
            <w:tcW w:w="1250" w:type="pct"/>
            <w:noWrap/>
            <w:vAlign w:val="bottom"/>
            <w:hideMark/>
          </w:tcPr>
          <w:p w14:paraId="515EF8C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73,94%</w:t>
            </w:r>
          </w:p>
        </w:tc>
      </w:tr>
      <w:tr w:rsidR="000A55C6" w:rsidRPr="008E0CE6" w14:paraId="39AD95A3" w14:textId="77777777" w:rsidTr="008E0CE6">
        <w:trPr>
          <w:trHeight w:val="255"/>
          <w:jc w:val="center"/>
        </w:trPr>
        <w:tc>
          <w:tcPr>
            <w:tcW w:w="1250" w:type="pct"/>
            <w:noWrap/>
            <w:vAlign w:val="bottom"/>
            <w:hideMark/>
          </w:tcPr>
          <w:p w14:paraId="3C65F93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76 </w:t>
            </w:r>
            <w:proofErr w:type="gramStart"/>
            <w:r w:rsidRPr="008E0CE6">
              <w:rPr>
                <w:rFonts w:ascii="Titillium Web" w:hAnsi="Titillium Web" w:cs="Arial"/>
                <w:color w:val="000000"/>
                <w:sz w:val="12"/>
                <w:szCs w:val="12"/>
                <w:lang w:val="en-US" w:eastAsia="en-US"/>
              </w:rPr>
              <w:t>a</w:t>
            </w:r>
            <w:proofErr w:type="gramEnd"/>
            <w:r w:rsidRPr="008E0CE6">
              <w:rPr>
                <w:rFonts w:ascii="Titillium Web" w:hAnsi="Titillium Web" w:cs="Arial"/>
                <w:color w:val="000000"/>
                <w:sz w:val="12"/>
                <w:szCs w:val="12"/>
                <w:lang w:val="en-US" w:eastAsia="en-US"/>
              </w:rPr>
              <w:t xml:space="preserve"> 80</w:t>
            </w:r>
          </w:p>
        </w:tc>
        <w:tc>
          <w:tcPr>
            <w:tcW w:w="1250" w:type="pct"/>
            <w:noWrap/>
            <w:vAlign w:val="bottom"/>
            <w:hideMark/>
          </w:tcPr>
          <w:p w14:paraId="2F159E0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2.857</w:t>
            </w:r>
          </w:p>
        </w:tc>
        <w:tc>
          <w:tcPr>
            <w:tcW w:w="1250" w:type="pct"/>
            <w:noWrap/>
            <w:vAlign w:val="bottom"/>
            <w:hideMark/>
          </w:tcPr>
          <w:p w14:paraId="6B5C221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15,02%</w:t>
            </w:r>
          </w:p>
        </w:tc>
        <w:tc>
          <w:tcPr>
            <w:tcW w:w="1250" w:type="pct"/>
            <w:noWrap/>
            <w:vAlign w:val="bottom"/>
            <w:hideMark/>
          </w:tcPr>
          <w:p w14:paraId="4895E63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88,96%</w:t>
            </w:r>
          </w:p>
        </w:tc>
      </w:tr>
      <w:tr w:rsidR="000A55C6" w:rsidRPr="008E0CE6" w14:paraId="39583CA1" w14:textId="77777777" w:rsidTr="008E0CE6">
        <w:trPr>
          <w:trHeight w:val="255"/>
          <w:jc w:val="center"/>
        </w:trPr>
        <w:tc>
          <w:tcPr>
            <w:tcW w:w="1250" w:type="pct"/>
            <w:noWrap/>
            <w:vAlign w:val="bottom"/>
            <w:hideMark/>
          </w:tcPr>
          <w:p w14:paraId="535256E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81 </w:t>
            </w:r>
            <w:proofErr w:type="gramStart"/>
            <w:r w:rsidRPr="008E0CE6">
              <w:rPr>
                <w:rFonts w:ascii="Titillium Web" w:hAnsi="Titillium Web" w:cs="Arial"/>
                <w:color w:val="000000"/>
                <w:sz w:val="12"/>
                <w:szCs w:val="12"/>
                <w:lang w:val="en-US" w:eastAsia="en-US"/>
              </w:rPr>
              <w:t>a</w:t>
            </w:r>
            <w:proofErr w:type="gramEnd"/>
            <w:r w:rsidRPr="008E0CE6">
              <w:rPr>
                <w:rFonts w:ascii="Titillium Web" w:hAnsi="Titillium Web" w:cs="Arial"/>
                <w:color w:val="000000"/>
                <w:sz w:val="12"/>
                <w:szCs w:val="12"/>
                <w:lang w:val="en-US" w:eastAsia="en-US"/>
              </w:rPr>
              <w:t xml:space="preserve"> 85</w:t>
            </w:r>
          </w:p>
        </w:tc>
        <w:tc>
          <w:tcPr>
            <w:tcW w:w="1250" w:type="pct"/>
            <w:noWrap/>
            <w:vAlign w:val="bottom"/>
            <w:hideMark/>
          </w:tcPr>
          <w:p w14:paraId="18DC706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1.308</w:t>
            </w:r>
          </w:p>
        </w:tc>
        <w:tc>
          <w:tcPr>
            <w:tcW w:w="1250" w:type="pct"/>
            <w:noWrap/>
            <w:vAlign w:val="bottom"/>
            <w:hideMark/>
          </w:tcPr>
          <w:p w14:paraId="5BCFDCE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6,88%</w:t>
            </w:r>
          </w:p>
        </w:tc>
        <w:tc>
          <w:tcPr>
            <w:tcW w:w="1250" w:type="pct"/>
            <w:noWrap/>
            <w:vAlign w:val="bottom"/>
            <w:hideMark/>
          </w:tcPr>
          <w:p w14:paraId="505A757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95,84%</w:t>
            </w:r>
          </w:p>
        </w:tc>
      </w:tr>
      <w:tr w:rsidR="000A55C6" w:rsidRPr="008E0CE6" w14:paraId="589F8AA4" w14:textId="77777777" w:rsidTr="008E0CE6">
        <w:trPr>
          <w:trHeight w:val="255"/>
          <w:jc w:val="center"/>
        </w:trPr>
        <w:tc>
          <w:tcPr>
            <w:tcW w:w="1250" w:type="pct"/>
            <w:noWrap/>
            <w:vAlign w:val="bottom"/>
            <w:hideMark/>
          </w:tcPr>
          <w:p w14:paraId="091AB86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85</w:t>
            </w:r>
          </w:p>
        </w:tc>
        <w:tc>
          <w:tcPr>
            <w:tcW w:w="1250" w:type="pct"/>
            <w:noWrap/>
            <w:vAlign w:val="bottom"/>
            <w:hideMark/>
          </w:tcPr>
          <w:p w14:paraId="6120AE3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792</w:t>
            </w:r>
          </w:p>
        </w:tc>
        <w:tc>
          <w:tcPr>
            <w:tcW w:w="1250" w:type="pct"/>
            <w:noWrap/>
            <w:vAlign w:val="bottom"/>
            <w:hideMark/>
          </w:tcPr>
          <w:p w14:paraId="3DC9592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4,16%</w:t>
            </w:r>
          </w:p>
        </w:tc>
        <w:tc>
          <w:tcPr>
            <w:tcW w:w="1250" w:type="pct"/>
            <w:noWrap/>
            <w:vAlign w:val="bottom"/>
            <w:hideMark/>
          </w:tcPr>
          <w:p w14:paraId="706E758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8E0CE6" w14:paraId="777D52A2" w14:textId="77777777" w:rsidTr="008E0CE6">
        <w:trPr>
          <w:trHeight w:val="255"/>
          <w:jc w:val="center"/>
        </w:trPr>
        <w:tc>
          <w:tcPr>
            <w:tcW w:w="1250" w:type="pct"/>
            <w:noWrap/>
            <w:vAlign w:val="bottom"/>
            <w:hideMark/>
          </w:tcPr>
          <w:p w14:paraId="7B96A43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5D27E99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19.021</w:t>
            </w:r>
          </w:p>
        </w:tc>
        <w:tc>
          <w:tcPr>
            <w:tcW w:w="1250" w:type="pct"/>
            <w:noWrap/>
            <w:vAlign w:val="bottom"/>
            <w:hideMark/>
          </w:tcPr>
          <w:p w14:paraId="5F39247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2E39B90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w:t>
            </w:r>
          </w:p>
        </w:tc>
      </w:tr>
    </w:tbl>
    <w:p w14:paraId="1DD7F70E"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p>
    <w:p w14:paraId="012DA4A3"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t>Distribuição de Servidores Aposentados por Faixa Etária</w:t>
      </w:r>
    </w:p>
    <w:p w14:paraId="4F11BECE" w14:textId="07C4895D"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51340C54" wp14:editId="65018E7F">
            <wp:extent cx="6048375" cy="2171700"/>
            <wp:effectExtent l="0" t="0" r="0" b="0"/>
            <wp:docPr id="23"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A76C900" w14:textId="77777777" w:rsidR="00BC53B4" w:rsidRDefault="00BC53B4" w:rsidP="00493C2F">
      <w:pPr>
        <w:suppressAutoHyphens w:val="0"/>
        <w:spacing w:after="0"/>
        <w:ind w:firstLine="709"/>
        <w:jc w:val="both"/>
        <w:rPr>
          <w:rFonts w:ascii="Titillium Web" w:hAnsi="Titillium Web"/>
          <w:sz w:val="18"/>
          <w:szCs w:val="18"/>
          <w:lang w:eastAsia="en-US"/>
        </w:rPr>
      </w:pPr>
    </w:p>
    <w:p w14:paraId="35246D65" w14:textId="77777777" w:rsidR="00BC53B4" w:rsidRDefault="00BC53B4" w:rsidP="00493C2F">
      <w:pPr>
        <w:suppressAutoHyphens w:val="0"/>
        <w:spacing w:after="0"/>
        <w:ind w:firstLine="709"/>
        <w:jc w:val="both"/>
        <w:rPr>
          <w:rFonts w:ascii="Titillium Web" w:hAnsi="Titillium Web"/>
          <w:sz w:val="18"/>
          <w:szCs w:val="18"/>
          <w:lang w:eastAsia="en-US"/>
        </w:rPr>
      </w:pPr>
    </w:p>
    <w:p w14:paraId="0A67CF5F" w14:textId="77777777" w:rsidR="00BC53B4" w:rsidRDefault="00BC53B4" w:rsidP="00493C2F">
      <w:pPr>
        <w:suppressAutoHyphens w:val="0"/>
        <w:spacing w:after="0"/>
        <w:ind w:firstLine="709"/>
        <w:jc w:val="both"/>
        <w:rPr>
          <w:rFonts w:ascii="Titillium Web" w:hAnsi="Titillium Web"/>
          <w:sz w:val="18"/>
          <w:szCs w:val="18"/>
          <w:lang w:eastAsia="en-US"/>
        </w:rPr>
      </w:pPr>
    </w:p>
    <w:p w14:paraId="31CD4C79" w14:textId="77777777" w:rsidR="00BC53B4" w:rsidRDefault="00BC53B4" w:rsidP="00493C2F">
      <w:pPr>
        <w:suppressAutoHyphens w:val="0"/>
        <w:spacing w:after="0"/>
        <w:ind w:firstLine="709"/>
        <w:jc w:val="both"/>
        <w:rPr>
          <w:rFonts w:ascii="Titillium Web" w:hAnsi="Titillium Web"/>
          <w:sz w:val="18"/>
          <w:szCs w:val="18"/>
          <w:lang w:eastAsia="en-US"/>
        </w:rPr>
      </w:pPr>
    </w:p>
    <w:p w14:paraId="6DFE1EA6" w14:textId="77777777" w:rsidR="00BC53B4" w:rsidRDefault="00BC53B4" w:rsidP="00493C2F">
      <w:pPr>
        <w:suppressAutoHyphens w:val="0"/>
        <w:spacing w:after="0"/>
        <w:ind w:firstLine="709"/>
        <w:jc w:val="both"/>
        <w:rPr>
          <w:rFonts w:ascii="Titillium Web" w:hAnsi="Titillium Web"/>
          <w:sz w:val="18"/>
          <w:szCs w:val="18"/>
          <w:lang w:eastAsia="en-US"/>
        </w:rPr>
      </w:pPr>
    </w:p>
    <w:p w14:paraId="711EE2EF" w14:textId="77777777" w:rsidR="00BC53B4" w:rsidRDefault="00BC53B4" w:rsidP="00493C2F">
      <w:pPr>
        <w:suppressAutoHyphens w:val="0"/>
        <w:spacing w:after="0"/>
        <w:ind w:firstLine="709"/>
        <w:jc w:val="both"/>
        <w:rPr>
          <w:rFonts w:ascii="Titillium Web" w:hAnsi="Titillium Web"/>
          <w:sz w:val="18"/>
          <w:szCs w:val="18"/>
          <w:lang w:eastAsia="en-US"/>
        </w:rPr>
      </w:pPr>
    </w:p>
    <w:p w14:paraId="765C63B3" w14:textId="77777777" w:rsidR="00BC53B4" w:rsidRDefault="00BC53B4" w:rsidP="00493C2F">
      <w:pPr>
        <w:suppressAutoHyphens w:val="0"/>
        <w:spacing w:after="0"/>
        <w:ind w:firstLine="709"/>
        <w:jc w:val="both"/>
        <w:rPr>
          <w:rFonts w:ascii="Titillium Web" w:hAnsi="Titillium Web"/>
          <w:sz w:val="18"/>
          <w:szCs w:val="18"/>
          <w:lang w:eastAsia="en-US"/>
        </w:rPr>
      </w:pPr>
    </w:p>
    <w:p w14:paraId="6049C4BB" w14:textId="77777777" w:rsidR="00BC53B4" w:rsidRDefault="00BC53B4" w:rsidP="00493C2F">
      <w:pPr>
        <w:suppressAutoHyphens w:val="0"/>
        <w:spacing w:after="0"/>
        <w:ind w:firstLine="709"/>
        <w:jc w:val="both"/>
        <w:rPr>
          <w:rFonts w:ascii="Titillium Web" w:hAnsi="Titillium Web"/>
          <w:sz w:val="18"/>
          <w:szCs w:val="18"/>
          <w:lang w:eastAsia="en-US"/>
        </w:rPr>
      </w:pPr>
    </w:p>
    <w:p w14:paraId="58B06296" w14:textId="77777777" w:rsidR="00BC53B4" w:rsidRDefault="00BC53B4" w:rsidP="00493C2F">
      <w:pPr>
        <w:suppressAutoHyphens w:val="0"/>
        <w:spacing w:after="0"/>
        <w:ind w:firstLine="709"/>
        <w:jc w:val="both"/>
        <w:rPr>
          <w:rFonts w:ascii="Titillium Web" w:hAnsi="Titillium Web"/>
          <w:sz w:val="18"/>
          <w:szCs w:val="18"/>
          <w:lang w:eastAsia="en-US"/>
        </w:rPr>
      </w:pPr>
    </w:p>
    <w:p w14:paraId="3279B3CC" w14:textId="77777777" w:rsidR="00BC53B4" w:rsidRDefault="00BC53B4" w:rsidP="00493C2F">
      <w:pPr>
        <w:suppressAutoHyphens w:val="0"/>
        <w:spacing w:after="0"/>
        <w:ind w:firstLine="709"/>
        <w:jc w:val="both"/>
        <w:rPr>
          <w:rFonts w:ascii="Titillium Web" w:hAnsi="Titillium Web"/>
          <w:sz w:val="18"/>
          <w:szCs w:val="18"/>
          <w:lang w:eastAsia="en-US"/>
        </w:rPr>
      </w:pPr>
    </w:p>
    <w:p w14:paraId="709F7EB4" w14:textId="77777777" w:rsidR="00BC53B4" w:rsidRDefault="00BC53B4" w:rsidP="00493C2F">
      <w:pPr>
        <w:suppressAutoHyphens w:val="0"/>
        <w:spacing w:after="0"/>
        <w:ind w:firstLine="709"/>
        <w:jc w:val="both"/>
        <w:rPr>
          <w:rFonts w:ascii="Titillium Web" w:hAnsi="Titillium Web"/>
          <w:sz w:val="18"/>
          <w:szCs w:val="18"/>
          <w:lang w:eastAsia="en-US"/>
        </w:rPr>
      </w:pPr>
    </w:p>
    <w:p w14:paraId="76D1CA83" w14:textId="01F35F66"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lastRenderedPageBreak/>
        <w:t>No universo de servidores aposentados do Município estão consideradas as aposentadorias voluntárias, as compulsórias e as por invalidez.</w:t>
      </w:r>
    </w:p>
    <w:p w14:paraId="6952FB8C"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Informações dos Aposentados por tipo de aposentadoria</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61"/>
        <w:gridCol w:w="1045"/>
        <w:gridCol w:w="1079"/>
        <w:gridCol w:w="1158"/>
        <w:gridCol w:w="1159"/>
        <w:gridCol w:w="1068"/>
      </w:tblGrid>
      <w:tr w:rsidR="000A55C6" w:rsidRPr="008E0CE6" w14:paraId="3EC394AC" w14:textId="77777777" w:rsidTr="008E0CE6">
        <w:trPr>
          <w:trHeight w:val="255"/>
          <w:jc w:val="center"/>
        </w:trPr>
        <w:tc>
          <w:tcPr>
            <w:tcW w:w="931" w:type="pct"/>
            <w:shd w:val="clear" w:color="auto" w:fill="1F3864"/>
            <w:noWrap/>
            <w:vAlign w:val="center"/>
            <w:hideMark/>
          </w:tcPr>
          <w:p w14:paraId="2F8922B8"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Aposentadoria</w:t>
            </w:r>
          </w:p>
        </w:tc>
        <w:tc>
          <w:tcPr>
            <w:tcW w:w="772" w:type="pct"/>
            <w:shd w:val="clear" w:color="auto" w:fill="1F3864"/>
            <w:noWrap/>
            <w:vAlign w:val="center"/>
            <w:hideMark/>
          </w:tcPr>
          <w:p w14:paraId="3B05C629"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Estatística</w:t>
            </w:r>
          </w:p>
        </w:tc>
        <w:tc>
          <w:tcPr>
            <w:tcW w:w="797" w:type="pct"/>
            <w:shd w:val="clear" w:color="auto" w:fill="1F3864"/>
            <w:noWrap/>
            <w:vAlign w:val="center"/>
            <w:hideMark/>
          </w:tcPr>
          <w:p w14:paraId="678FDA26"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Quantidade</w:t>
            </w:r>
          </w:p>
        </w:tc>
        <w:tc>
          <w:tcPr>
            <w:tcW w:w="855" w:type="pct"/>
            <w:shd w:val="clear" w:color="auto" w:fill="1F3864"/>
            <w:noWrap/>
            <w:vAlign w:val="center"/>
            <w:hideMark/>
          </w:tcPr>
          <w:p w14:paraId="14B0DA0B"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 Total</w:t>
            </w:r>
          </w:p>
        </w:tc>
        <w:tc>
          <w:tcPr>
            <w:tcW w:w="856" w:type="pct"/>
            <w:shd w:val="clear" w:color="auto" w:fill="1F3864"/>
            <w:noWrap/>
            <w:vAlign w:val="center"/>
            <w:hideMark/>
          </w:tcPr>
          <w:p w14:paraId="5FA9A399"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 Médio</w:t>
            </w:r>
          </w:p>
        </w:tc>
        <w:tc>
          <w:tcPr>
            <w:tcW w:w="789" w:type="pct"/>
            <w:shd w:val="clear" w:color="auto" w:fill="1F3864"/>
            <w:noWrap/>
            <w:vAlign w:val="center"/>
            <w:hideMark/>
          </w:tcPr>
          <w:p w14:paraId="09F608FD"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Idade Média</w:t>
            </w:r>
          </w:p>
        </w:tc>
      </w:tr>
      <w:tr w:rsidR="000A55C6" w:rsidRPr="008E0CE6" w14:paraId="39C52F28" w14:textId="77777777" w:rsidTr="008E0CE6">
        <w:trPr>
          <w:trHeight w:val="255"/>
          <w:jc w:val="center"/>
        </w:trPr>
        <w:tc>
          <w:tcPr>
            <w:tcW w:w="931" w:type="pct"/>
            <w:vMerge w:val="restart"/>
            <w:vAlign w:val="center"/>
            <w:hideMark/>
          </w:tcPr>
          <w:p w14:paraId="702B5E4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Invalidez</w:t>
            </w:r>
            <w:proofErr w:type="spellEnd"/>
          </w:p>
        </w:tc>
        <w:tc>
          <w:tcPr>
            <w:tcW w:w="772" w:type="pct"/>
            <w:noWrap/>
            <w:vAlign w:val="bottom"/>
            <w:hideMark/>
          </w:tcPr>
          <w:p w14:paraId="4ACBC04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Masculino</w:t>
            </w:r>
            <w:proofErr w:type="spellEnd"/>
          </w:p>
        </w:tc>
        <w:tc>
          <w:tcPr>
            <w:tcW w:w="797" w:type="pct"/>
            <w:noWrap/>
            <w:vAlign w:val="bottom"/>
            <w:hideMark/>
          </w:tcPr>
          <w:p w14:paraId="059D17F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299</w:t>
            </w:r>
          </w:p>
        </w:tc>
        <w:tc>
          <w:tcPr>
            <w:tcW w:w="855" w:type="pct"/>
            <w:noWrap/>
            <w:vAlign w:val="bottom"/>
            <w:hideMark/>
          </w:tcPr>
          <w:p w14:paraId="76AD88A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R$ 1.335.217,34</w:t>
            </w:r>
          </w:p>
        </w:tc>
        <w:tc>
          <w:tcPr>
            <w:tcW w:w="856" w:type="pct"/>
            <w:noWrap/>
            <w:vAlign w:val="bottom"/>
            <w:hideMark/>
          </w:tcPr>
          <w:p w14:paraId="7A60E07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R$ 4.465,61</w:t>
            </w:r>
          </w:p>
        </w:tc>
        <w:tc>
          <w:tcPr>
            <w:tcW w:w="789" w:type="pct"/>
            <w:noWrap/>
            <w:vAlign w:val="bottom"/>
            <w:hideMark/>
          </w:tcPr>
          <w:p w14:paraId="718FEEB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68</w:t>
            </w:r>
          </w:p>
        </w:tc>
      </w:tr>
      <w:tr w:rsidR="000A55C6" w:rsidRPr="008E0CE6" w14:paraId="7B00F307" w14:textId="77777777" w:rsidTr="008E0CE6">
        <w:trPr>
          <w:trHeight w:val="255"/>
          <w:jc w:val="center"/>
        </w:trPr>
        <w:tc>
          <w:tcPr>
            <w:tcW w:w="931" w:type="pct"/>
            <w:vMerge/>
            <w:vAlign w:val="center"/>
            <w:hideMark/>
          </w:tcPr>
          <w:p w14:paraId="5CAEDB2F" w14:textId="77777777" w:rsidR="000A55C6" w:rsidRPr="008E0CE6" w:rsidRDefault="000A55C6" w:rsidP="00493C2F">
            <w:pPr>
              <w:suppressAutoHyphens w:val="0"/>
              <w:spacing w:after="0"/>
              <w:ind w:firstLine="0"/>
              <w:rPr>
                <w:rFonts w:ascii="Titillium Web" w:hAnsi="Titillium Web" w:cs="Calibri"/>
                <w:color w:val="000000"/>
                <w:sz w:val="12"/>
                <w:szCs w:val="12"/>
              </w:rPr>
            </w:pPr>
          </w:p>
        </w:tc>
        <w:tc>
          <w:tcPr>
            <w:tcW w:w="772" w:type="pct"/>
            <w:noWrap/>
            <w:vAlign w:val="bottom"/>
            <w:hideMark/>
          </w:tcPr>
          <w:p w14:paraId="3B1B891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Feminino</w:t>
            </w:r>
            <w:proofErr w:type="spellEnd"/>
          </w:p>
        </w:tc>
        <w:tc>
          <w:tcPr>
            <w:tcW w:w="797" w:type="pct"/>
            <w:noWrap/>
            <w:vAlign w:val="bottom"/>
            <w:hideMark/>
          </w:tcPr>
          <w:p w14:paraId="2A68251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818</w:t>
            </w:r>
          </w:p>
        </w:tc>
        <w:tc>
          <w:tcPr>
            <w:tcW w:w="855" w:type="pct"/>
            <w:noWrap/>
            <w:vAlign w:val="bottom"/>
            <w:hideMark/>
          </w:tcPr>
          <w:p w14:paraId="786360A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R$ 2.891.002,11</w:t>
            </w:r>
          </w:p>
        </w:tc>
        <w:tc>
          <w:tcPr>
            <w:tcW w:w="856" w:type="pct"/>
            <w:noWrap/>
            <w:vAlign w:val="bottom"/>
            <w:hideMark/>
          </w:tcPr>
          <w:p w14:paraId="177FF88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R$ 3.534,23</w:t>
            </w:r>
          </w:p>
        </w:tc>
        <w:tc>
          <w:tcPr>
            <w:tcW w:w="789" w:type="pct"/>
            <w:noWrap/>
            <w:vAlign w:val="bottom"/>
            <w:hideMark/>
          </w:tcPr>
          <w:p w14:paraId="236F2C3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67</w:t>
            </w:r>
          </w:p>
        </w:tc>
      </w:tr>
      <w:tr w:rsidR="000A55C6" w:rsidRPr="008E0CE6" w14:paraId="487FF7D5" w14:textId="77777777" w:rsidTr="008E0CE6">
        <w:trPr>
          <w:trHeight w:val="255"/>
          <w:jc w:val="center"/>
        </w:trPr>
        <w:tc>
          <w:tcPr>
            <w:tcW w:w="931" w:type="pct"/>
            <w:vMerge w:val="restart"/>
            <w:vAlign w:val="center"/>
            <w:hideMark/>
          </w:tcPr>
          <w:p w14:paraId="6E784F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Tempo de </w:t>
            </w:r>
            <w:proofErr w:type="spellStart"/>
            <w:r w:rsidRPr="008E0CE6">
              <w:rPr>
                <w:rFonts w:ascii="Titillium Web" w:hAnsi="Titillium Web" w:cs="Arial"/>
                <w:color w:val="000000"/>
                <w:sz w:val="12"/>
                <w:szCs w:val="12"/>
                <w:lang w:val="en-US" w:eastAsia="en-US"/>
              </w:rPr>
              <w:t>contribuição</w:t>
            </w:r>
            <w:proofErr w:type="spellEnd"/>
          </w:p>
        </w:tc>
        <w:tc>
          <w:tcPr>
            <w:tcW w:w="772" w:type="pct"/>
            <w:noWrap/>
            <w:vAlign w:val="bottom"/>
            <w:hideMark/>
          </w:tcPr>
          <w:p w14:paraId="18965F1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Masculino</w:t>
            </w:r>
            <w:proofErr w:type="spellEnd"/>
          </w:p>
        </w:tc>
        <w:tc>
          <w:tcPr>
            <w:tcW w:w="797" w:type="pct"/>
            <w:noWrap/>
            <w:vAlign w:val="bottom"/>
            <w:hideMark/>
          </w:tcPr>
          <w:p w14:paraId="5BCBDAB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2370</w:t>
            </w:r>
          </w:p>
        </w:tc>
        <w:tc>
          <w:tcPr>
            <w:tcW w:w="855" w:type="pct"/>
            <w:noWrap/>
            <w:vAlign w:val="bottom"/>
            <w:hideMark/>
          </w:tcPr>
          <w:p w14:paraId="3691752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R$ 24.302.369,32</w:t>
            </w:r>
          </w:p>
        </w:tc>
        <w:tc>
          <w:tcPr>
            <w:tcW w:w="856" w:type="pct"/>
            <w:noWrap/>
            <w:vAlign w:val="bottom"/>
            <w:hideMark/>
          </w:tcPr>
          <w:p w14:paraId="0547D2C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R$ 10.254,16</w:t>
            </w:r>
          </w:p>
        </w:tc>
        <w:tc>
          <w:tcPr>
            <w:tcW w:w="789" w:type="pct"/>
            <w:noWrap/>
            <w:vAlign w:val="bottom"/>
            <w:hideMark/>
          </w:tcPr>
          <w:p w14:paraId="2F6ECB7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73</w:t>
            </w:r>
          </w:p>
        </w:tc>
      </w:tr>
      <w:tr w:rsidR="000A55C6" w:rsidRPr="008E0CE6" w14:paraId="3171B198" w14:textId="77777777" w:rsidTr="008E0CE6">
        <w:trPr>
          <w:trHeight w:val="255"/>
          <w:jc w:val="center"/>
        </w:trPr>
        <w:tc>
          <w:tcPr>
            <w:tcW w:w="931" w:type="pct"/>
            <w:vMerge/>
            <w:vAlign w:val="center"/>
            <w:hideMark/>
          </w:tcPr>
          <w:p w14:paraId="70538649" w14:textId="77777777" w:rsidR="000A55C6" w:rsidRPr="008E0CE6" w:rsidRDefault="000A55C6" w:rsidP="00493C2F">
            <w:pPr>
              <w:suppressAutoHyphens w:val="0"/>
              <w:spacing w:after="0"/>
              <w:ind w:firstLine="0"/>
              <w:rPr>
                <w:rFonts w:ascii="Titillium Web" w:hAnsi="Titillium Web" w:cs="Calibri"/>
                <w:color w:val="000000"/>
                <w:sz w:val="12"/>
                <w:szCs w:val="12"/>
              </w:rPr>
            </w:pPr>
          </w:p>
        </w:tc>
        <w:tc>
          <w:tcPr>
            <w:tcW w:w="772" w:type="pct"/>
            <w:noWrap/>
            <w:vAlign w:val="bottom"/>
            <w:hideMark/>
          </w:tcPr>
          <w:p w14:paraId="4F538B8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Feminino</w:t>
            </w:r>
            <w:proofErr w:type="spellEnd"/>
          </w:p>
        </w:tc>
        <w:tc>
          <w:tcPr>
            <w:tcW w:w="797" w:type="pct"/>
            <w:noWrap/>
            <w:vAlign w:val="bottom"/>
            <w:hideMark/>
          </w:tcPr>
          <w:p w14:paraId="531D120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8110</w:t>
            </w:r>
          </w:p>
        </w:tc>
        <w:tc>
          <w:tcPr>
            <w:tcW w:w="855" w:type="pct"/>
            <w:noWrap/>
            <w:vAlign w:val="bottom"/>
            <w:hideMark/>
          </w:tcPr>
          <w:p w14:paraId="1D4ABCF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R$ 66.055.981,98</w:t>
            </w:r>
          </w:p>
        </w:tc>
        <w:tc>
          <w:tcPr>
            <w:tcW w:w="856" w:type="pct"/>
            <w:noWrap/>
            <w:vAlign w:val="bottom"/>
            <w:hideMark/>
          </w:tcPr>
          <w:p w14:paraId="5741133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R$ 8.145,00</w:t>
            </w:r>
          </w:p>
        </w:tc>
        <w:tc>
          <w:tcPr>
            <w:tcW w:w="789" w:type="pct"/>
            <w:noWrap/>
            <w:vAlign w:val="bottom"/>
            <w:hideMark/>
          </w:tcPr>
          <w:p w14:paraId="768A44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69</w:t>
            </w:r>
          </w:p>
        </w:tc>
      </w:tr>
      <w:tr w:rsidR="000A55C6" w:rsidRPr="008E0CE6" w14:paraId="21523230" w14:textId="77777777" w:rsidTr="008E0CE6">
        <w:trPr>
          <w:trHeight w:val="255"/>
          <w:jc w:val="center"/>
        </w:trPr>
        <w:tc>
          <w:tcPr>
            <w:tcW w:w="931" w:type="pct"/>
            <w:vMerge w:val="restart"/>
            <w:vAlign w:val="center"/>
            <w:hideMark/>
          </w:tcPr>
          <w:p w14:paraId="71B6F3C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Idade</w:t>
            </w:r>
            <w:proofErr w:type="spellEnd"/>
          </w:p>
        </w:tc>
        <w:tc>
          <w:tcPr>
            <w:tcW w:w="772" w:type="pct"/>
            <w:noWrap/>
            <w:vAlign w:val="bottom"/>
            <w:hideMark/>
          </w:tcPr>
          <w:p w14:paraId="12B1FD4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Masculino</w:t>
            </w:r>
            <w:proofErr w:type="spellEnd"/>
          </w:p>
        </w:tc>
        <w:tc>
          <w:tcPr>
            <w:tcW w:w="797" w:type="pct"/>
            <w:noWrap/>
            <w:vAlign w:val="bottom"/>
            <w:hideMark/>
          </w:tcPr>
          <w:p w14:paraId="514EF97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147</w:t>
            </w:r>
          </w:p>
        </w:tc>
        <w:tc>
          <w:tcPr>
            <w:tcW w:w="855" w:type="pct"/>
            <w:noWrap/>
            <w:vAlign w:val="bottom"/>
            <w:hideMark/>
          </w:tcPr>
          <w:p w14:paraId="5DC6290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R$ 755.025,87</w:t>
            </w:r>
          </w:p>
        </w:tc>
        <w:tc>
          <w:tcPr>
            <w:tcW w:w="856" w:type="pct"/>
            <w:noWrap/>
            <w:vAlign w:val="bottom"/>
            <w:hideMark/>
          </w:tcPr>
          <w:p w14:paraId="162175C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R$ 5.136,23</w:t>
            </w:r>
          </w:p>
        </w:tc>
        <w:tc>
          <w:tcPr>
            <w:tcW w:w="789" w:type="pct"/>
            <w:noWrap/>
            <w:vAlign w:val="bottom"/>
            <w:hideMark/>
          </w:tcPr>
          <w:p w14:paraId="1CAFDA3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77</w:t>
            </w:r>
          </w:p>
        </w:tc>
      </w:tr>
      <w:tr w:rsidR="000A55C6" w:rsidRPr="008E0CE6" w14:paraId="140824B0" w14:textId="77777777" w:rsidTr="008E0CE6">
        <w:trPr>
          <w:trHeight w:val="255"/>
          <w:jc w:val="center"/>
        </w:trPr>
        <w:tc>
          <w:tcPr>
            <w:tcW w:w="931" w:type="pct"/>
            <w:vMerge/>
            <w:vAlign w:val="center"/>
            <w:hideMark/>
          </w:tcPr>
          <w:p w14:paraId="695C319A" w14:textId="77777777" w:rsidR="000A55C6" w:rsidRPr="008E0CE6" w:rsidRDefault="000A55C6" w:rsidP="00493C2F">
            <w:pPr>
              <w:suppressAutoHyphens w:val="0"/>
              <w:spacing w:after="0"/>
              <w:ind w:firstLine="0"/>
              <w:rPr>
                <w:rFonts w:ascii="Titillium Web" w:hAnsi="Titillium Web" w:cs="Calibri"/>
                <w:color w:val="000000"/>
                <w:sz w:val="12"/>
                <w:szCs w:val="12"/>
              </w:rPr>
            </w:pPr>
          </w:p>
        </w:tc>
        <w:tc>
          <w:tcPr>
            <w:tcW w:w="772" w:type="pct"/>
            <w:noWrap/>
            <w:vAlign w:val="bottom"/>
            <w:hideMark/>
          </w:tcPr>
          <w:p w14:paraId="10E7DCC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Feminino</w:t>
            </w:r>
            <w:proofErr w:type="spellEnd"/>
          </w:p>
        </w:tc>
        <w:tc>
          <w:tcPr>
            <w:tcW w:w="797" w:type="pct"/>
            <w:noWrap/>
            <w:vAlign w:val="bottom"/>
            <w:hideMark/>
          </w:tcPr>
          <w:p w14:paraId="2A0E87F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1058</w:t>
            </w:r>
          </w:p>
        </w:tc>
        <w:tc>
          <w:tcPr>
            <w:tcW w:w="855" w:type="pct"/>
            <w:noWrap/>
            <w:vAlign w:val="bottom"/>
            <w:hideMark/>
          </w:tcPr>
          <w:p w14:paraId="0A83640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R$ 3.543.374,16</w:t>
            </w:r>
          </w:p>
        </w:tc>
        <w:tc>
          <w:tcPr>
            <w:tcW w:w="856" w:type="pct"/>
            <w:noWrap/>
            <w:vAlign w:val="bottom"/>
            <w:hideMark/>
          </w:tcPr>
          <w:p w14:paraId="6DA2259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R$ 3.349,12</w:t>
            </w:r>
          </w:p>
        </w:tc>
        <w:tc>
          <w:tcPr>
            <w:tcW w:w="789" w:type="pct"/>
            <w:noWrap/>
            <w:vAlign w:val="bottom"/>
            <w:hideMark/>
          </w:tcPr>
          <w:p w14:paraId="00889D5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74</w:t>
            </w:r>
          </w:p>
        </w:tc>
      </w:tr>
      <w:tr w:rsidR="000A55C6" w:rsidRPr="008E0CE6" w14:paraId="310EE1CD" w14:textId="77777777" w:rsidTr="008E0CE6">
        <w:trPr>
          <w:trHeight w:val="255"/>
          <w:jc w:val="center"/>
        </w:trPr>
        <w:tc>
          <w:tcPr>
            <w:tcW w:w="931" w:type="pct"/>
            <w:vMerge w:val="restart"/>
            <w:vAlign w:val="center"/>
            <w:hideMark/>
          </w:tcPr>
          <w:p w14:paraId="17743BD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Compulsória</w:t>
            </w:r>
            <w:proofErr w:type="spellEnd"/>
          </w:p>
        </w:tc>
        <w:tc>
          <w:tcPr>
            <w:tcW w:w="772" w:type="pct"/>
            <w:noWrap/>
            <w:vAlign w:val="bottom"/>
            <w:hideMark/>
          </w:tcPr>
          <w:p w14:paraId="6129A76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Masculino</w:t>
            </w:r>
            <w:proofErr w:type="spellEnd"/>
          </w:p>
        </w:tc>
        <w:tc>
          <w:tcPr>
            <w:tcW w:w="797" w:type="pct"/>
            <w:noWrap/>
            <w:vAlign w:val="bottom"/>
            <w:hideMark/>
          </w:tcPr>
          <w:p w14:paraId="1606E96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33</w:t>
            </w:r>
          </w:p>
        </w:tc>
        <w:tc>
          <w:tcPr>
            <w:tcW w:w="855" w:type="pct"/>
            <w:noWrap/>
            <w:vAlign w:val="bottom"/>
            <w:hideMark/>
          </w:tcPr>
          <w:p w14:paraId="2234D63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R$ 145.066,90</w:t>
            </w:r>
          </w:p>
        </w:tc>
        <w:tc>
          <w:tcPr>
            <w:tcW w:w="856" w:type="pct"/>
            <w:noWrap/>
            <w:vAlign w:val="bottom"/>
            <w:hideMark/>
          </w:tcPr>
          <w:p w14:paraId="600A752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R$ 4.395,97</w:t>
            </w:r>
          </w:p>
        </w:tc>
        <w:tc>
          <w:tcPr>
            <w:tcW w:w="789" w:type="pct"/>
            <w:noWrap/>
            <w:vAlign w:val="bottom"/>
            <w:hideMark/>
          </w:tcPr>
          <w:p w14:paraId="0C3D91C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82</w:t>
            </w:r>
          </w:p>
        </w:tc>
      </w:tr>
      <w:tr w:rsidR="000A55C6" w:rsidRPr="008E0CE6" w14:paraId="204F0EF0" w14:textId="77777777" w:rsidTr="008E0CE6">
        <w:trPr>
          <w:trHeight w:val="255"/>
          <w:jc w:val="center"/>
        </w:trPr>
        <w:tc>
          <w:tcPr>
            <w:tcW w:w="931" w:type="pct"/>
            <w:vMerge/>
            <w:vAlign w:val="center"/>
            <w:hideMark/>
          </w:tcPr>
          <w:p w14:paraId="22F95323" w14:textId="77777777" w:rsidR="000A55C6" w:rsidRPr="008E0CE6" w:rsidRDefault="000A55C6" w:rsidP="00493C2F">
            <w:pPr>
              <w:suppressAutoHyphens w:val="0"/>
              <w:spacing w:after="0"/>
              <w:ind w:firstLine="0"/>
              <w:rPr>
                <w:rFonts w:ascii="Titillium Web" w:hAnsi="Titillium Web" w:cs="Calibri"/>
                <w:color w:val="000000"/>
                <w:sz w:val="12"/>
                <w:szCs w:val="12"/>
              </w:rPr>
            </w:pPr>
          </w:p>
        </w:tc>
        <w:tc>
          <w:tcPr>
            <w:tcW w:w="772" w:type="pct"/>
            <w:noWrap/>
            <w:vAlign w:val="bottom"/>
            <w:hideMark/>
          </w:tcPr>
          <w:p w14:paraId="51F71B2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Feminino</w:t>
            </w:r>
            <w:proofErr w:type="spellEnd"/>
          </w:p>
        </w:tc>
        <w:tc>
          <w:tcPr>
            <w:tcW w:w="797" w:type="pct"/>
            <w:noWrap/>
            <w:vAlign w:val="bottom"/>
            <w:hideMark/>
          </w:tcPr>
          <w:p w14:paraId="0FD8FB1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88</w:t>
            </w:r>
          </w:p>
        </w:tc>
        <w:tc>
          <w:tcPr>
            <w:tcW w:w="855" w:type="pct"/>
            <w:noWrap/>
            <w:vAlign w:val="bottom"/>
            <w:hideMark/>
          </w:tcPr>
          <w:p w14:paraId="1226428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R$ 356.158,00</w:t>
            </w:r>
          </w:p>
        </w:tc>
        <w:tc>
          <w:tcPr>
            <w:tcW w:w="856" w:type="pct"/>
            <w:noWrap/>
            <w:vAlign w:val="bottom"/>
            <w:hideMark/>
          </w:tcPr>
          <w:p w14:paraId="60D226D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R$ 4.047,25</w:t>
            </w:r>
          </w:p>
        </w:tc>
        <w:tc>
          <w:tcPr>
            <w:tcW w:w="789" w:type="pct"/>
            <w:noWrap/>
            <w:vAlign w:val="bottom"/>
            <w:hideMark/>
          </w:tcPr>
          <w:p w14:paraId="7928764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84</w:t>
            </w:r>
          </w:p>
        </w:tc>
      </w:tr>
      <w:tr w:rsidR="000A55C6" w:rsidRPr="008E0CE6" w14:paraId="172EFCA1" w14:textId="77777777" w:rsidTr="008E0CE6">
        <w:trPr>
          <w:trHeight w:val="255"/>
          <w:jc w:val="center"/>
        </w:trPr>
        <w:tc>
          <w:tcPr>
            <w:tcW w:w="931" w:type="pct"/>
            <w:vMerge w:val="restart"/>
            <w:vAlign w:val="center"/>
            <w:hideMark/>
          </w:tcPr>
          <w:p w14:paraId="13FCD20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Especial</w:t>
            </w:r>
          </w:p>
        </w:tc>
        <w:tc>
          <w:tcPr>
            <w:tcW w:w="772" w:type="pct"/>
            <w:noWrap/>
            <w:vAlign w:val="bottom"/>
            <w:hideMark/>
          </w:tcPr>
          <w:p w14:paraId="6512ED6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Masculino</w:t>
            </w:r>
            <w:proofErr w:type="spellEnd"/>
          </w:p>
        </w:tc>
        <w:tc>
          <w:tcPr>
            <w:tcW w:w="797" w:type="pct"/>
            <w:noWrap/>
            <w:vAlign w:val="bottom"/>
            <w:hideMark/>
          </w:tcPr>
          <w:p w14:paraId="222B4AF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522</w:t>
            </w:r>
          </w:p>
        </w:tc>
        <w:tc>
          <w:tcPr>
            <w:tcW w:w="855" w:type="pct"/>
            <w:noWrap/>
            <w:vAlign w:val="bottom"/>
            <w:hideMark/>
          </w:tcPr>
          <w:p w14:paraId="71E87DF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R$ 4.791.839,61</w:t>
            </w:r>
          </w:p>
        </w:tc>
        <w:tc>
          <w:tcPr>
            <w:tcW w:w="856" w:type="pct"/>
            <w:noWrap/>
            <w:vAlign w:val="bottom"/>
            <w:hideMark/>
          </w:tcPr>
          <w:p w14:paraId="7F352D1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R$ 9.179,77</w:t>
            </w:r>
          </w:p>
        </w:tc>
        <w:tc>
          <w:tcPr>
            <w:tcW w:w="789" w:type="pct"/>
            <w:noWrap/>
            <w:vAlign w:val="bottom"/>
            <w:hideMark/>
          </w:tcPr>
          <w:p w14:paraId="360FCCC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69</w:t>
            </w:r>
          </w:p>
        </w:tc>
      </w:tr>
      <w:tr w:rsidR="000A55C6" w:rsidRPr="008E0CE6" w14:paraId="20EB6A39" w14:textId="77777777" w:rsidTr="008E0CE6">
        <w:trPr>
          <w:trHeight w:val="255"/>
          <w:jc w:val="center"/>
        </w:trPr>
        <w:tc>
          <w:tcPr>
            <w:tcW w:w="931" w:type="pct"/>
            <w:vMerge/>
            <w:vAlign w:val="center"/>
            <w:hideMark/>
          </w:tcPr>
          <w:p w14:paraId="009E7147" w14:textId="77777777" w:rsidR="000A55C6" w:rsidRPr="008E0CE6" w:rsidRDefault="000A55C6" w:rsidP="00493C2F">
            <w:pPr>
              <w:suppressAutoHyphens w:val="0"/>
              <w:spacing w:after="0"/>
              <w:ind w:firstLine="0"/>
              <w:rPr>
                <w:rFonts w:ascii="Titillium Web" w:hAnsi="Titillium Web" w:cs="Calibri"/>
                <w:color w:val="000000"/>
                <w:sz w:val="12"/>
                <w:szCs w:val="12"/>
              </w:rPr>
            </w:pPr>
          </w:p>
        </w:tc>
        <w:tc>
          <w:tcPr>
            <w:tcW w:w="772" w:type="pct"/>
            <w:noWrap/>
            <w:vAlign w:val="bottom"/>
            <w:hideMark/>
          </w:tcPr>
          <w:p w14:paraId="596C5A8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Feminino</w:t>
            </w:r>
            <w:proofErr w:type="spellEnd"/>
          </w:p>
        </w:tc>
        <w:tc>
          <w:tcPr>
            <w:tcW w:w="797" w:type="pct"/>
            <w:noWrap/>
            <w:vAlign w:val="bottom"/>
            <w:hideMark/>
          </w:tcPr>
          <w:p w14:paraId="2CD9CD8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5576</w:t>
            </w:r>
          </w:p>
        </w:tc>
        <w:tc>
          <w:tcPr>
            <w:tcW w:w="855" w:type="pct"/>
            <w:noWrap/>
            <w:vAlign w:val="bottom"/>
            <w:hideMark/>
          </w:tcPr>
          <w:p w14:paraId="3AAF7D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R$ 43.485.506,77</w:t>
            </w:r>
          </w:p>
        </w:tc>
        <w:tc>
          <w:tcPr>
            <w:tcW w:w="856" w:type="pct"/>
            <w:noWrap/>
            <w:vAlign w:val="bottom"/>
            <w:hideMark/>
          </w:tcPr>
          <w:p w14:paraId="79772AC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R$ 7.798,69</w:t>
            </w:r>
          </w:p>
        </w:tc>
        <w:tc>
          <w:tcPr>
            <w:tcW w:w="789" w:type="pct"/>
            <w:noWrap/>
            <w:vAlign w:val="bottom"/>
            <w:hideMark/>
          </w:tcPr>
          <w:p w14:paraId="6BB1D95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67</w:t>
            </w:r>
          </w:p>
        </w:tc>
      </w:tr>
      <w:tr w:rsidR="000A55C6" w:rsidRPr="008E0CE6" w14:paraId="0823A156" w14:textId="77777777" w:rsidTr="008E0CE6">
        <w:trPr>
          <w:trHeight w:val="255"/>
          <w:jc w:val="center"/>
        </w:trPr>
        <w:tc>
          <w:tcPr>
            <w:tcW w:w="931" w:type="pct"/>
            <w:noWrap/>
            <w:vAlign w:val="bottom"/>
            <w:hideMark/>
          </w:tcPr>
          <w:p w14:paraId="0256C62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772" w:type="pct"/>
            <w:noWrap/>
            <w:vAlign w:val="bottom"/>
            <w:hideMark/>
          </w:tcPr>
          <w:p w14:paraId="55FD926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w:t>
            </w:r>
          </w:p>
        </w:tc>
        <w:tc>
          <w:tcPr>
            <w:tcW w:w="797" w:type="pct"/>
            <w:noWrap/>
            <w:vAlign w:val="bottom"/>
            <w:hideMark/>
          </w:tcPr>
          <w:p w14:paraId="7BE63C0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19021</w:t>
            </w:r>
          </w:p>
        </w:tc>
        <w:tc>
          <w:tcPr>
            <w:tcW w:w="855" w:type="pct"/>
            <w:noWrap/>
            <w:vAlign w:val="bottom"/>
            <w:hideMark/>
          </w:tcPr>
          <w:p w14:paraId="4A99DB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R$ 147.661.542,06</w:t>
            </w:r>
          </w:p>
        </w:tc>
        <w:tc>
          <w:tcPr>
            <w:tcW w:w="856" w:type="pct"/>
            <w:noWrap/>
            <w:vAlign w:val="bottom"/>
            <w:hideMark/>
          </w:tcPr>
          <w:p w14:paraId="0B8FE3F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R$ 7.763,08</w:t>
            </w:r>
          </w:p>
        </w:tc>
        <w:tc>
          <w:tcPr>
            <w:tcW w:w="789" w:type="pct"/>
            <w:noWrap/>
            <w:vAlign w:val="bottom"/>
            <w:hideMark/>
          </w:tcPr>
          <w:p w14:paraId="2A29295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70</w:t>
            </w:r>
          </w:p>
        </w:tc>
      </w:tr>
    </w:tbl>
    <w:p w14:paraId="59F1129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O quadro seguinte foi elaborado com base nas faixas de contribuição atualmente praticadas pelo Regime Geral de Previdência Social – RGPS, a fim de estabelecer um modelo comparativo com a remuneração dos servidores do Município. </w:t>
      </w:r>
    </w:p>
    <w:p w14:paraId="10632D75"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Distribuição dos Servidores Aposentados por Faixa de Benefício</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703"/>
        <w:gridCol w:w="1762"/>
        <w:gridCol w:w="1805"/>
        <w:gridCol w:w="1500"/>
      </w:tblGrid>
      <w:tr w:rsidR="000A55C6" w:rsidRPr="000A55C6" w14:paraId="7CC432E5" w14:textId="77777777" w:rsidTr="008E0CE6">
        <w:trPr>
          <w:trHeight w:val="255"/>
          <w:jc w:val="center"/>
        </w:trPr>
        <w:tc>
          <w:tcPr>
            <w:tcW w:w="1258" w:type="pct"/>
            <w:shd w:val="clear" w:color="auto" w:fill="1F3864"/>
            <w:noWrap/>
            <w:vAlign w:val="center"/>
            <w:hideMark/>
          </w:tcPr>
          <w:p w14:paraId="47D3ABFC"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Intervalo - R$</w:t>
            </w:r>
          </w:p>
        </w:tc>
        <w:tc>
          <w:tcPr>
            <w:tcW w:w="1301" w:type="pct"/>
            <w:shd w:val="clear" w:color="auto" w:fill="1F3864"/>
            <w:noWrap/>
            <w:vAlign w:val="center"/>
            <w:hideMark/>
          </w:tcPr>
          <w:p w14:paraId="1E79AB28"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População</w:t>
            </w:r>
          </w:p>
        </w:tc>
        <w:tc>
          <w:tcPr>
            <w:tcW w:w="1333" w:type="pct"/>
            <w:shd w:val="clear" w:color="auto" w:fill="1F3864"/>
            <w:noWrap/>
            <w:vAlign w:val="center"/>
            <w:hideMark/>
          </w:tcPr>
          <w:p w14:paraId="3CA7D16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w:t>
            </w:r>
          </w:p>
        </w:tc>
        <w:tc>
          <w:tcPr>
            <w:tcW w:w="1108" w:type="pct"/>
            <w:shd w:val="clear" w:color="auto" w:fill="1F3864"/>
            <w:noWrap/>
            <w:vAlign w:val="center"/>
            <w:hideMark/>
          </w:tcPr>
          <w:p w14:paraId="0D186AC1"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Calibri"/>
                <w:b/>
                <w:bCs/>
                <w:color w:val="FFFFFF"/>
                <w:sz w:val="12"/>
                <w:szCs w:val="12"/>
              </w:rPr>
              <w:t>Frequência Acumulada</w:t>
            </w:r>
          </w:p>
        </w:tc>
      </w:tr>
      <w:tr w:rsidR="000A55C6" w:rsidRPr="000A55C6" w14:paraId="6ACEA163" w14:textId="77777777" w:rsidTr="008E0CE6">
        <w:trPr>
          <w:trHeight w:val="255"/>
          <w:jc w:val="center"/>
        </w:trPr>
        <w:tc>
          <w:tcPr>
            <w:tcW w:w="1258" w:type="pct"/>
            <w:noWrap/>
            <w:vAlign w:val="bottom"/>
            <w:hideMark/>
          </w:tcPr>
          <w:p w14:paraId="0DE171A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2.902,84</w:t>
            </w:r>
          </w:p>
        </w:tc>
        <w:tc>
          <w:tcPr>
            <w:tcW w:w="1301" w:type="pct"/>
            <w:noWrap/>
            <w:vAlign w:val="bottom"/>
            <w:hideMark/>
          </w:tcPr>
          <w:p w14:paraId="1CD1F44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3.252</w:t>
            </w:r>
          </w:p>
        </w:tc>
        <w:tc>
          <w:tcPr>
            <w:tcW w:w="1333" w:type="pct"/>
            <w:noWrap/>
            <w:vAlign w:val="bottom"/>
            <w:hideMark/>
          </w:tcPr>
          <w:p w14:paraId="3D941A4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17,10%</w:t>
            </w:r>
          </w:p>
        </w:tc>
        <w:tc>
          <w:tcPr>
            <w:tcW w:w="1108" w:type="pct"/>
            <w:noWrap/>
            <w:vAlign w:val="bottom"/>
            <w:hideMark/>
          </w:tcPr>
          <w:p w14:paraId="75C03C1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17,10%</w:t>
            </w:r>
          </w:p>
        </w:tc>
      </w:tr>
      <w:tr w:rsidR="000A55C6" w:rsidRPr="000A55C6" w14:paraId="1FDF9BEE" w14:textId="77777777" w:rsidTr="008E0CE6">
        <w:trPr>
          <w:trHeight w:val="255"/>
          <w:jc w:val="center"/>
        </w:trPr>
        <w:tc>
          <w:tcPr>
            <w:tcW w:w="1258" w:type="pct"/>
            <w:noWrap/>
            <w:vAlign w:val="bottom"/>
            <w:hideMark/>
          </w:tcPr>
          <w:p w14:paraId="14123B3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2.902,85 a 4.354,27</w:t>
            </w:r>
          </w:p>
        </w:tc>
        <w:tc>
          <w:tcPr>
            <w:tcW w:w="1301" w:type="pct"/>
            <w:noWrap/>
            <w:vAlign w:val="bottom"/>
            <w:hideMark/>
          </w:tcPr>
          <w:p w14:paraId="1A7593C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2.804</w:t>
            </w:r>
          </w:p>
        </w:tc>
        <w:tc>
          <w:tcPr>
            <w:tcW w:w="1333" w:type="pct"/>
            <w:noWrap/>
            <w:vAlign w:val="bottom"/>
            <w:hideMark/>
          </w:tcPr>
          <w:p w14:paraId="2BB21B7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14,74%</w:t>
            </w:r>
          </w:p>
        </w:tc>
        <w:tc>
          <w:tcPr>
            <w:tcW w:w="1108" w:type="pct"/>
            <w:noWrap/>
            <w:vAlign w:val="bottom"/>
            <w:hideMark/>
          </w:tcPr>
          <w:p w14:paraId="6AD59C7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31,84%</w:t>
            </w:r>
          </w:p>
        </w:tc>
      </w:tr>
      <w:tr w:rsidR="000A55C6" w:rsidRPr="000A55C6" w14:paraId="282BA636" w14:textId="77777777" w:rsidTr="008E0CE6">
        <w:trPr>
          <w:trHeight w:val="255"/>
          <w:jc w:val="center"/>
        </w:trPr>
        <w:tc>
          <w:tcPr>
            <w:tcW w:w="1258" w:type="pct"/>
            <w:noWrap/>
            <w:vAlign w:val="bottom"/>
            <w:hideMark/>
          </w:tcPr>
          <w:p w14:paraId="606DBD1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4.354,28 </w:t>
            </w:r>
            <w:proofErr w:type="gramStart"/>
            <w:r w:rsidRPr="008E0CE6">
              <w:rPr>
                <w:rFonts w:ascii="Titillium Web" w:hAnsi="Titillium Web" w:cs="Arial"/>
                <w:color w:val="000000"/>
                <w:sz w:val="12"/>
                <w:szCs w:val="12"/>
                <w:lang w:val="en-US" w:eastAsia="en-US"/>
              </w:rPr>
              <w:t>a</w:t>
            </w:r>
            <w:proofErr w:type="gramEnd"/>
            <w:r w:rsidRPr="008E0CE6">
              <w:rPr>
                <w:rFonts w:ascii="Titillium Web" w:hAnsi="Titillium Web" w:cs="Arial"/>
                <w:color w:val="000000"/>
                <w:sz w:val="12"/>
                <w:szCs w:val="12"/>
                <w:lang w:val="en-US" w:eastAsia="en-US"/>
              </w:rPr>
              <w:t xml:space="preserve"> 8.475,55</w:t>
            </w:r>
          </w:p>
        </w:tc>
        <w:tc>
          <w:tcPr>
            <w:tcW w:w="1301" w:type="pct"/>
            <w:noWrap/>
            <w:vAlign w:val="bottom"/>
            <w:hideMark/>
          </w:tcPr>
          <w:p w14:paraId="6CFD28EC"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7.218</w:t>
            </w:r>
          </w:p>
        </w:tc>
        <w:tc>
          <w:tcPr>
            <w:tcW w:w="1333" w:type="pct"/>
            <w:noWrap/>
            <w:vAlign w:val="bottom"/>
            <w:hideMark/>
          </w:tcPr>
          <w:p w14:paraId="4717DDB2"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37,95%</w:t>
            </w:r>
          </w:p>
        </w:tc>
        <w:tc>
          <w:tcPr>
            <w:tcW w:w="1108" w:type="pct"/>
            <w:noWrap/>
            <w:vAlign w:val="bottom"/>
            <w:hideMark/>
          </w:tcPr>
          <w:p w14:paraId="79A0C82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69,79%</w:t>
            </w:r>
          </w:p>
        </w:tc>
      </w:tr>
      <w:tr w:rsidR="000A55C6" w:rsidRPr="000A55C6" w14:paraId="31338CB5" w14:textId="77777777" w:rsidTr="008E0CE6">
        <w:trPr>
          <w:trHeight w:val="255"/>
          <w:jc w:val="center"/>
        </w:trPr>
        <w:tc>
          <w:tcPr>
            <w:tcW w:w="1258" w:type="pct"/>
            <w:noWrap/>
            <w:vAlign w:val="bottom"/>
            <w:hideMark/>
          </w:tcPr>
          <w:p w14:paraId="2D942CE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8475,55</w:t>
            </w:r>
          </w:p>
        </w:tc>
        <w:tc>
          <w:tcPr>
            <w:tcW w:w="1301" w:type="pct"/>
            <w:noWrap/>
            <w:vAlign w:val="bottom"/>
            <w:hideMark/>
          </w:tcPr>
          <w:p w14:paraId="288A5D4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5.747</w:t>
            </w:r>
          </w:p>
        </w:tc>
        <w:tc>
          <w:tcPr>
            <w:tcW w:w="1333" w:type="pct"/>
            <w:noWrap/>
            <w:vAlign w:val="bottom"/>
            <w:hideMark/>
          </w:tcPr>
          <w:p w14:paraId="5F282BD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30,21%</w:t>
            </w:r>
          </w:p>
        </w:tc>
        <w:tc>
          <w:tcPr>
            <w:tcW w:w="1108" w:type="pct"/>
            <w:noWrap/>
            <w:vAlign w:val="bottom"/>
            <w:hideMark/>
          </w:tcPr>
          <w:p w14:paraId="23272E9A"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0A55C6" w14:paraId="1707B2E8" w14:textId="77777777" w:rsidTr="008E0CE6">
        <w:trPr>
          <w:trHeight w:val="255"/>
          <w:jc w:val="center"/>
        </w:trPr>
        <w:tc>
          <w:tcPr>
            <w:tcW w:w="1258" w:type="pct"/>
            <w:noWrap/>
            <w:vAlign w:val="bottom"/>
            <w:hideMark/>
          </w:tcPr>
          <w:p w14:paraId="21A9CF87"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301" w:type="pct"/>
            <w:noWrap/>
            <w:vAlign w:val="bottom"/>
            <w:hideMark/>
          </w:tcPr>
          <w:p w14:paraId="0A8B245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19.021</w:t>
            </w:r>
          </w:p>
        </w:tc>
        <w:tc>
          <w:tcPr>
            <w:tcW w:w="1333" w:type="pct"/>
            <w:noWrap/>
            <w:vAlign w:val="bottom"/>
            <w:hideMark/>
          </w:tcPr>
          <w:p w14:paraId="16FEF814"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108" w:type="pct"/>
            <w:noWrap/>
            <w:vAlign w:val="bottom"/>
            <w:hideMark/>
          </w:tcPr>
          <w:p w14:paraId="4E7FC72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1D67274E"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p>
    <w:p w14:paraId="195B9795"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t>Distribuição de Servidores Aposentados por Faixas de Valor de Benefício</w:t>
      </w:r>
    </w:p>
    <w:p w14:paraId="69D2E41A" w14:textId="528F7403"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54C9CFF3" wp14:editId="47E90C73">
            <wp:extent cx="6019800" cy="2256155"/>
            <wp:effectExtent l="0" t="0" r="0" b="0"/>
            <wp:docPr id="24"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A85A36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Como pode ser observado no gráfico anterior, 37,95% dos servidores aposentados percebem benefícios R$ 4.354,28 a R$ 8.475,55. </w:t>
      </w:r>
    </w:p>
    <w:p w14:paraId="53DA2D63" w14:textId="77777777" w:rsidR="000A55C6" w:rsidRPr="000A55C6" w:rsidRDefault="000A55C6" w:rsidP="008E0CE6">
      <w:pPr>
        <w:keepNext/>
        <w:numPr>
          <w:ilvl w:val="1"/>
          <w:numId w:val="24"/>
        </w:numPr>
        <w:pBdr>
          <w:bottom w:val="single" w:sz="18" w:space="1" w:color="4BACC6"/>
        </w:pBdr>
        <w:suppressAutoHyphens w:val="0"/>
        <w:spacing w:after="0"/>
        <w:ind w:left="0" w:firstLine="0"/>
        <w:rPr>
          <w:rFonts w:ascii="Titillium Web" w:eastAsia="Calibri" w:hAnsi="Titillium Web"/>
          <w:b/>
          <w:color w:val="365F91"/>
          <w:kern w:val="28"/>
          <w:sz w:val="18"/>
          <w:szCs w:val="18"/>
          <w:lang w:bidi="pt-BR"/>
        </w:rPr>
      </w:pPr>
      <w:bookmarkStart w:id="120" w:name="_Toc233876610"/>
      <w:r w:rsidRPr="000A55C6">
        <w:rPr>
          <w:rFonts w:ascii="Titillium Web" w:eastAsia="Calibri" w:hAnsi="Titillium Web"/>
          <w:b/>
          <w:color w:val="365F91"/>
          <w:kern w:val="28"/>
          <w:sz w:val="18"/>
          <w:szCs w:val="18"/>
          <w:lang w:bidi="pt-BR"/>
        </w:rPr>
        <w:t>Estatísticas dos Pensionistas do Fundo Financeiro - FUFIN</w:t>
      </w:r>
      <w:bookmarkEnd w:id="120"/>
      <w:r w:rsidRPr="000A55C6">
        <w:rPr>
          <w:rFonts w:ascii="Titillium Web" w:eastAsia="Calibri" w:hAnsi="Titillium Web"/>
          <w:b/>
          <w:color w:val="365F91"/>
          <w:kern w:val="28"/>
          <w:sz w:val="18"/>
          <w:szCs w:val="18"/>
          <w:lang w:bidi="pt-BR"/>
        </w:rPr>
        <w:t xml:space="preserve"> </w:t>
      </w:r>
    </w:p>
    <w:p w14:paraId="740C04AE"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Estatísticas dos Pensionistas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8E0CE6" w14:paraId="624F5410" w14:textId="77777777" w:rsidTr="008E0CE6">
        <w:trPr>
          <w:trHeight w:val="255"/>
          <w:jc w:val="center"/>
        </w:trPr>
        <w:tc>
          <w:tcPr>
            <w:tcW w:w="1250" w:type="pct"/>
            <w:shd w:val="clear" w:color="auto" w:fill="1F3864"/>
            <w:noWrap/>
            <w:vAlign w:val="center"/>
            <w:hideMark/>
          </w:tcPr>
          <w:p w14:paraId="0C1C7FA0"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Discriminação</w:t>
            </w:r>
            <w:proofErr w:type="spellEnd"/>
          </w:p>
        </w:tc>
        <w:tc>
          <w:tcPr>
            <w:tcW w:w="1250" w:type="pct"/>
            <w:shd w:val="clear" w:color="auto" w:fill="1F3864"/>
            <w:noWrap/>
            <w:vAlign w:val="center"/>
            <w:hideMark/>
          </w:tcPr>
          <w:p w14:paraId="3C58CCB4"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Feminino</w:t>
            </w:r>
            <w:proofErr w:type="spellEnd"/>
          </w:p>
        </w:tc>
        <w:tc>
          <w:tcPr>
            <w:tcW w:w="1250" w:type="pct"/>
            <w:shd w:val="clear" w:color="auto" w:fill="1F3864"/>
            <w:noWrap/>
            <w:vAlign w:val="center"/>
            <w:hideMark/>
          </w:tcPr>
          <w:p w14:paraId="35B1FC58"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Masculino</w:t>
            </w:r>
            <w:proofErr w:type="spellEnd"/>
            <w:r w:rsidRPr="008E0CE6">
              <w:rPr>
                <w:rFonts w:ascii="Titillium Web" w:hAnsi="Titillium Web" w:cs="Arial"/>
                <w:b/>
                <w:bCs/>
                <w:color w:val="FFFFFF"/>
                <w:sz w:val="12"/>
                <w:szCs w:val="12"/>
                <w:lang w:val="en-US" w:eastAsia="en-US"/>
              </w:rPr>
              <w:t xml:space="preserve"> </w:t>
            </w:r>
          </w:p>
        </w:tc>
        <w:tc>
          <w:tcPr>
            <w:tcW w:w="1250" w:type="pct"/>
            <w:shd w:val="clear" w:color="auto" w:fill="1F3864"/>
            <w:noWrap/>
            <w:vAlign w:val="center"/>
            <w:hideMark/>
          </w:tcPr>
          <w:p w14:paraId="082A857A"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r w:rsidRPr="008E0CE6">
              <w:rPr>
                <w:rFonts w:ascii="Titillium Web" w:hAnsi="Titillium Web" w:cs="Arial"/>
                <w:b/>
                <w:bCs/>
                <w:color w:val="FFFFFF"/>
                <w:sz w:val="12"/>
                <w:szCs w:val="12"/>
                <w:lang w:val="en-US" w:eastAsia="en-US"/>
              </w:rPr>
              <w:t>Total</w:t>
            </w:r>
          </w:p>
        </w:tc>
      </w:tr>
      <w:tr w:rsidR="000A55C6" w:rsidRPr="008E0CE6" w14:paraId="0A9337CB" w14:textId="77777777" w:rsidTr="008E0CE6">
        <w:trPr>
          <w:trHeight w:val="255"/>
          <w:jc w:val="center"/>
        </w:trPr>
        <w:tc>
          <w:tcPr>
            <w:tcW w:w="1250" w:type="pct"/>
            <w:noWrap/>
            <w:vAlign w:val="bottom"/>
            <w:hideMark/>
          </w:tcPr>
          <w:p w14:paraId="1858D33D" w14:textId="77777777" w:rsidR="000A55C6" w:rsidRPr="008E0CE6" w:rsidRDefault="000A55C6" w:rsidP="00493C2F">
            <w:pPr>
              <w:keepNext/>
              <w:suppressAutoHyphens w:val="0"/>
              <w:spacing w:after="0"/>
              <w:ind w:firstLine="0"/>
              <w:jc w:val="center"/>
              <w:rPr>
                <w:rFonts w:ascii="Titillium Web" w:hAnsi="Titillium Web" w:cs="Calibri"/>
                <w:sz w:val="12"/>
                <w:szCs w:val="12"/>
              </w:rPr>
            </w:pPr>
            <w:proofErr w:type="spellStart"/>
            <w:r w:rsidRPr="008E0CE6">
              <w:rPr>
                <w:rFonts w:ascii="Titillium Web" w:hAnsi="Titillium Web" w:cs="Arial"/>
                <w:sz w:val="12"/>
                <w:szCs w:val="12"/>
                <w:lang w:val="en-US" w:eastAsia="en-US"/>
              </w:rPr>
              <w:t>População</w:t>
            </w:r>
            <w:proofErr w:type="spellEnd"/>
          </w:p>
        </w:tc>
        <w:tc>
          <w:tcPr>
            <w:tcW w:w="1250" w:type="pct"/>
            <w:noWrap/>
            <w:vAlign w:val="bottom"/>
            <w:hideMark/>
          </w:tcPr>
          <w:p w14:paraId="22AC9471"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2.217</w:t>
            </w:r>
          </w:p>
        </w:tc>
        <w:tc>
          <w:tcPr>
            <w:tcW w:w="1250" w:type="pct"/>
            <w:noWrap/>
            <w:vAlign w:val="bottom"/>
            <w:hideMark/>
          </w:tcPr>
          <w:p w14:paraId="51C77F41"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794</w:t>
            </w:r>
          </w:p>
        </w:tc>
        <w:tc>
          <w:tcPr>
            <w:tcW w:w="1250" w:type="pct"/>
            <w:noWrap/>
            <w:vAlign w:val="bottom"/>
            <w:hideMark/>
          </w:tcPr>
          <w:p w14:paraId="6D69B009"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3.011</w:t>
            </w:r>
          </w:p>
        </w:tc>
      </w:tr>
      <w:tr w:rsidR="000A55C6" w:rsidRPr="008E0CE6" w14:paraId="4344FF79" w14:textId="77777777" w:rsidTr="008E0CE6">
        <w:trPr>
          <w:trHeight w:val="255"/>
          <w:jc w:val="center"/>
        </w:trPr>
        <w:tc>
          <w:tcPr>
            <w:tcW w:w="1250" w:type="pct"/>
            <w:noWrap/>
            <w:vAlign w:val="bottom"/>
            <w:hideMark/>
          </w:tcPr>
          <w:p w14:paraId="4CD01739"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 xml:space="preserve">Folha de </w:t>
            </w:r>
            <w:proofErr w:type="spellStart"/>
            <w:r w:rsidRPr="008E0CE6">
              <w:rPr>
                <w:rFonts w:ascii="Titillium Web" w:hAnsi="Titillium Web" w:cs="Arial"/>
                <w:sz w:val="12"/>
                <w:szCs w:val="12"/>
                <w:lang w:val="en-US" w:eastAsia="en-US"/>
              </w:rPr>
              <w:t>Benefícios</w:t>
            </w:r>
            <w:proofErr w:type="spellEnd"/>
          </w:p>
        </w:tc>
        <w:tc>
          <w:tcPr>
            <w:tcW w:w="1250" w:type="pct"/>
            <w:noWrap/>
            <w:vAlign w:val="bottom"/>
            <w:hideMark/>
          </w:tcPr>
          <w:p w14:paraId="6617D38D"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R$ 11.084.893,97</w:t>
            </w:r>
          </w:p>
        </w:tc>
        <w:tc>
          <w:tcPr>
            <w:tcW w:w="1250" w:type="pct"/>
            <w:noWrap/>
            <w:vAlign w:val="bottom"/>
            <w:hideMark/>
          </w:tcPr>
          <w:p w14:paraId="3B1BAD00"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R$ 3.710.672,22</w:t>
            </w:r>
          </w:p>
        </w:tc>
        <w:tc>
          <w:tcPr>
            <w:tcW w:w="1250" w:type="pct"/>
            <w:noWrap/>
            <w:vAlign w:val="center"/>
            <w:hideMark/>
          </w:tcPr>
          <w:p w14:paraId="2FC8BE9B"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R$ 14.795.566,19</w:t>
            </w:r>
          </w:p>
        </w:tc>
      </w:tr>
      <w:tr w:rsidR="000A55C6" w:rsidRPr="008E0CE6" w14:paraId="2128077E" w14:textId="77777777" w:rsidTr="008E0CE6">
        <w:trPr>
          <w:trHeight w:val="255"/>
          <w:jc w:val="center"/>
        </w:trPr>
        <w:tc>
          <w:tcPr>
            <w:tcW w:w="1250" w:type="pct"/>
            <w:noWrap/>
            <w:vAlign w:val="bottom"/>
            <w:hideMark/>
          </w:tcPr>
          <w:p w14:paraId="4909A384" w14:textId="77777777" w:rsidR="000A55C6" w:rsidRPr="008E0CE6" w:rsidRDefault="000A55C6" w:rsidP="00493C2F">
            <w:pPr>
              <w:keepNext/>
              <w:suppressAutoHyphens w:val="0"/>
              <w:spacing w:after="0"/>
              <w:ind w:firstLine="0"/>
              <w:jc w:val="center"/>
              <w:rPr>
                <w:rFonts w:ascii="Titillium Web" w:hAnsi="Titillium Web" w:cs="Calibri"/>
                <w:sz w:val="12"/>
                <w:szCs w:val="12"/>
              </w:rPr>
            </w:pPr>
            <w:proofErr w:type="spellStart"/>
            <w:r w:rsidRPr="008E0CE6">
              <w:rPr>
                <w:rFonts w:ascii="Titillium Web" w:hAnsi="Titillium Web" w:cs="Arial"/>
                <w:sz w:val="12"/>
                <w:szCs w:val="12"/>
                <w:lang w:val="en-US" w:eastAsia="en-US"/>
              </w:rPr>
              <w:t>Benefício</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médio</w:t>
            </w:r>
            <w:proofErr w:type="spellEnd"/>
          </w:p>
        </w:tc>
        <w:tc>
          <w:tcPr>
            <w:tcW w:w="1250" w:type="pct"/>
            <w:noWrap/>
            <w:vAlign w:val="bottom"/>
            <w:hideMark/>
          </w:tcPr>
          <w:p w14:paraId="11D2E1A3"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R$ 4.999,95</w:t>
            </w:r>
          </w:p>
        </w:tc>
        <w:tc>
          <w:tcPr>
            <w:tcW w:w="1250" w:type="pct"/>
            <w:noWrap/>
            <w:vAlign w:val="bottom"/>
            <w:hideMark/>
          </w:tcPr>
          <w:p w14:paraId="6226E628"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R$ 4.673,39</w:t>
            </w:r>
          </w:p>
        </w:tc>
        <w:tc>
          <w:tcPr>
            <w:tcW w:w="1250" w:type="pct"/>
            <w:noWrap/>
            <w:vAlign w:val="bottom"/>
            <w:hideMark/>
          </w:tcPr>
          <w:p w14:paraId="0958725D"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R$ 4.913,84</w:t>
            </w:r>
          </w:p>
        </w:tc>
      </w:tr>
      <w:tr w:rsidR="000A55C6" w:rsidRPr="008E0CE6" w14:paraId="38F8301C" w14:textId="77777777" w:rsidTr="008E0CE6">
        <w:trPr>
          <w:trHeight w:val="255"/>
          <w:jc w:val="center"/>
        </w:trPr>
        <w:tc>
          <w:tcPr>
            <w:tcW w:w="1250" w:type="pct"/>
            <w:noWrap/>
            <w:vAlign w:val="bottom"/>
            <w:hideMark/>
          </w:tcPr>
          <w:p w14:paraId="17B43EF9" w14:textId="77777777" w:rsidR="000A55C6" w:rsidRPr="008E0CE6" w:rsidRDefault="000A55C6" w:rsidP="00493C2F">
            <w:pPr>
              <w:keepNext/>
              <w:suppressAutoHyphens w:val="0"/>
              <w:spacing w:after="0"/>
              <w:ind w:firstLine="0"/>
              <w:jc w:val="center"/>
              <w:rPr>
                <w:rFonts w:ascii="Titillium Web" w:hAnsi="Titillium Web" w:cs="Calibri"/>
                <w:sz w:val="12"/>
                <w:szCs w:val="12"/>
              </w:rPr>
            </w:pPr>
            <w:proofErr w:type="spellStart"/>
            <w:r w:rsidRPr="008E0CE6">
              <w:rPr>
                <w:rFonts w:ascii="Titillium Web" w:hAnsi="Titillium Web" w:cs="Arial"/>
                <w:sz w:val="12"/>
                <w:szCs w:val="12"/>
                <w:lang w:val="en-US" w:eastAsia="en-US"/>
              </w:rPr>
              <w:t>Idade</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mínima</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atual</w:t>
            </w:r>
            <w:proofErr w:type="spellEnd"/>
          </w:p>
        </w:tc>
        <w:tc>
          <w:tcPr>
            <w:tcW w:w="1250" w:type="pct"/>
            <w:noWrap/>
            <w:vAlign w:val="bottom"/>
            <w:hideMark/>
          </w:tcPr>
          <w:p w14:paraId="78E093E5"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2</w:t>
            </w:r>
          </w:p>
        </w:tc>
        <w:tc>
          <w:tcPr>
            <w:tcW w:w="1250" w:type="pct"/>
            <w:noWrap/>
            <w:vAlign w:val="bottom"/>
            <w:hideMark/>
          </w:tcPr>
          <w:p w14:paraId="5A96B64B"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5</w:t>
            </w:r>
          </w:p>
        </w:tc>
        <w:tc>
          <w:tcPr>
            <w:tcW w:w="1250" w:type="pct"/>
            <w:noWrap/>
            <w:vAlign w:val="bottom"/>
            <w:hideMark/>
          </w:tcPr>
          <w:p w14:paraId="62DC500F"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2</w:t>
            </w:r>
          </w:p>
        </w:tc>
      </w:tr>
      <w:tr w:rsidR="000A55C6" w:rsidRPr="008E0CE6" w14:paraId="70124F25" w14:textId="77777777" w:rsidTr="008E0CE6">
        <w:trPr>
          <w:trHeight w:val="255"/>
          <w:jc w:val="center"/>
        </w:trPr>
        <w:tc>
          <w:tcPr>
            <w:tcW w:w="1250" w:type="pct"/>
            <w:noWrap/>
            <w:vAlign w:val="bottom"/>
            <w:hideMark/>
          </w:tcPr>
          <w:p w14:paraId="245A61CA" w14:textId="77777777" w:rsidR="000A55C6" w:rsidRPr="008E0CE6" w:rsidRDefault="000A55C6" w:rsidP="00493C2F">
            <w:pPr>
              <w:keepNext/>
              <w:suppressAutoHyphens w:val="0"/>
              <w:spacing w:after="0"/>
              <w:ind w:firstLine="0"/>
              <w:jc w:val="center"/>
              <w:rPr>
                <w:rFonts w:ascii="Titillium Web" w:hAnsi="Titillium Web" w:cs="Calibri"/>
                <w:sz w:val="12"/>
                <w:szCs w:val="12"/>
              </w:rPr>
            </w:pPr>
            <w:proofErr w:type="spellStart"/>
            <w:r w:rsidRPr="008E0CE6">
              <w:rPr>
                <w:rFonts w:ascii="Titillium Web" w:hAnsi="Titillium Web" w:cs="Arial"/>
                <w:sz w:val="12"/>
                <w:szCs w:val="12"/>
                <w:lang w:val="en-US" w:eastAsia="en-US"/>
              </w:rPr>
              <w:t>Idade</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média</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atual</w:t>
            </w:r>
            <w:proofErr w:type="spellEnd"/>
          </w:p>
        </w:tc>
        <w:tc>
          <w:tcPr>
            <w:tcW w:w="1250" w:type="pct"/>
            <w:noWrap/>
            <w:vAlign w:val="bottom"/>
            <w:hideMark/>
          </w:tcPr>
          <w:p w14:paraId="3A663E07"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74</w:t>
            </w:r>
          </w:p>
        </w:tc>
        <w:tc>
          <w:tcPr>
            <w:tcW w:w="1250" w:type="pct"/>
            <w:noWrap/>
            <w:vAlign w:val="bottom"/>
            <w:hideMark/>
          </w:tcPr>
          <w:p w14:paraId="7F665C7E"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64</w:t>
            </w:r>
          </w:p>
        </w:tc>
        <w:tc>
          <w:tcPr>
            <w:tcW w:w="1250" w:type="pct"/>
            <w:noWrap/>
            <w:vAlign w:val="bottom"/>
            <w:hideMark/>
          </w:tcPr>
          <w:p w14:paraId="14F758B2"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71</w:t>
            </w:r>
          </w:p>
        </w:tc>
      </w:tr>
      <w:tr w:rsidR="000A55C6" w:rsidRPr="008E0CE6" w14:paraId="3A3341F7" w14:textId="77777777" w:rsidTr="008E0CE6">
        <w:trPr>
          <w:trHeight w:val="255"/>
          <w:jc w:val="center"/>
        </w:trPr>
        <w:tc>
          <w:tcPr>
            <w:tcW w:w="1250" w:type="pct"/>
            <w:noWrap/>
            <w:vAlign w:val="bottom"/>
            <w:hideMark/>
          </w:tcPr>
          <w:p w14:paraId="09733E46" w14:textId="77777777" w:rsidR="000A55C6" w:rsidRPr="008E0CE6" w:rsidRDefault="000A55C6" w:rsidP="00493C2F">
            <w:pPr>
              <w:keepNext/>
              <w:suppressAutoHyphens w:val="0"/>
              <w:spacing w:after="0"/>
              <w:ind w:firstLine="0"/>
              <w:jc w:val="center"/>
              <w:rPr>
                <w:rFonts w:ascii="Titillium Web" w:hAnsi="Titillium Web" w:cs="Calibri"/>
                <w:sz w:val="12"/>
                <w:szCs w:val="12"/>
              </w:rPr>
            </w:pPr>
            <w:proofErr w:type="spellStart"/>
            <w:r w:rsidRPr="008E0CE6">
              <w:rPr>
                <w:rFonts w:ascii="Titillium Web" w:hAnsi="Titillium Web" w:cs="Arial"/>
                <w:sz w:val="12"/>
                <w:szCs w:val="12"/>
                <w:lang w:val="en-US" w:eastAsia="en-US"/>
              </w:rPr>
              <w:t>Idade</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máxima</w:t>
            </w:r>
            <w:proofErr w:type="spellEnd"/>
            <w:r w:rsidRPr="008E0CE6">
              <w:rPr>
                <w:rFonts w:ascii="Titillium Web" w:hAnsi="Titillium Web" w:cs="Arial"/>
                <w:sz w:val="12"/>
                <w:szCs w:val="12"/>
                <w:lang w:val="en-US" w:eastAsia="en-US"/>
              </w:rPr>
              <w:t xml:space="preserve"> </w:t>
            </w:r>
            <w:proofErr w:type="spellStart"/>
            <w:r w:rsidRPr="008E0CE6">
              <w:rPr>
                <w:rFonts w:ascii="Titillium Web" w:hAnsi="Titillium Web" w:cs="Arial"/>
                <w:sz w:val="12"/>
                <w:szCs w:val="12"/>
                <w:lang w:val="en-US" w:eastAsia="en-US"/>
              </w:rPr>
              <w:t>atual</w:t>
            </w:r>
            <w:proofErr w:type="spellEnd"/>
          </w:p>
        </w:tc>
        <w:tc>
          <w:tcPr>
            <w:tcW w:w="1250" w:type="pct"/>
            <w:noWrap/>
            <w:vAlign w:val="bottom"/>
            <w:hideMark/>
          </w:tcPr>
          <w:p w14:paraId="2528B269"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111</w:t>
            </w:r>
          </w:p>
        </w:tc>
        <w:tc>
          <w:tcPr>
            <w:tcW w:w="1250" w:type="pct"/>
            <w:noWrap/>
            <w:vAlign w:val="bottom"/>
            <w:hideMark/>
          </w:tcPr>
          <w:p w14:paraId="25513BB7"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98</w:t>
            </w:r>
          </w:p>
        </w:tc>
        <w:tc>
          <w:tcPr>
            <w:tcW w:w="1250" w:type="pct"/>
            <w:noWrap/>
            <w:vAlign w:val="bottom"/>
            <w:hideMark/>
          </w:tcPr>
          <w:p w14:paraId="386C9F97" w14:textId="77777777" w:rsidR="000A55C6" w:rsidRPr="008E0CE6" w:rsidRDefault="000A55C6" w:rsidP="00493C2F">
            <w:pPr>
              <w:keepNext/>
              <w:suppressAutoHyphens w:val="0"/>
              <w:spacing w:after="0"/>
              <w:ind w:firstLine="0"/>
              <w:jc w:val="center"/>
              <w:rPr>
                <w:rFonts w:ascii="Titillium Web" w:hAnsi="Titillium Web" w:cs="Calibri"/>
                <w:sz w:val="12"/>
                <w:szCs w:val="12"/>
              </w:rPr>
            </w:pPr>
            <w:r w:rsidRPr="008E0CE6">
              <w:rPr>
                <w:rFonts w:ascii="Titillium Web" w:hAnsi="Titillium Web" w:cs="Arial"/>
                <w:sz w:val="12"/>
                <w:szCs w:val="12"/>
                <w:lang w:val="en-US" w:eastAsia="en-US"/>
              </w:rPr>
              <w:t>111</w:t>
            </w:r>
          </w:p>
        </w:tc>
      </w:tr>
    </w:tbl>
    <w:p w14:paraId="5B767FF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grupo de pensionistas do Município de Belo Horizonte está representado por 73,63% de mulheres, grupo este que percebe benefício médio superiores em 6,99% em relação ao dos homens.</w:t>
      </w:r>
    </w:p>
    <w:p w14:paraId="6C17FB66"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Distribuição dos Pensionistas por Faixa de Benefícios</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692"/>
        <w:gridCol w:w="1692"/>
        <w:gridCol w:w="1693"/>
        <w:gridCol w:w="1693"/>
      </w:tblGrid>
      <w:tr w:rsidR="000A55C6" w:rsidRPr="008E0CE6" w14:paraId="73414596" w14:textId="77777777" w:rsidTr="008E0CE6">
        <w:trPr>
          <w:trHeight w:val="255"/>
          <w:jc w:val="center"/>
        </w:trPr>
        <w:tc>
          <w:tcPr>
            <w:tcW w:w="1250" w:type="pct"/>
            <w:shd w:val="clear" w:color="auto" w:fill="1F3864"/>
            <w:noWrap/>
            <w:vAlign w:val="center"/>
            <w:hideMark/>
          </w:tcPr>
          <w:p w14:paraId="6F145BA2"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Intervalo</w:t>
            </w:r>
            <w:proofErr w:type="spellEnd"/>
            <w:r w:rsidRPr="008E0CE6">
              <w:rPr>
                <w:rFonts w:ascii="Titillium Web" w:hAnsi="Titillium Web" w:cs="Arial"/>
                <w:b/>
                <w:bCs/>
                <w:color w:val="FFFFFF"/>
                <w:sz w:val="12"/>
                <w:szCs w:val="12"/>
                <w:lang w:val="en-US" w:eastAsia="en-US"/>
              </w:rPr>
              <w:t xml:space="preserve"> - R$</w:t>
            </w:r>
          </w:p>
        </w:tc>
        <w:tc>
          <w:tcPr>
            <w:tcW w:w="1250" w:type="pct"/>
            <w:shd w:val="clear" w:color="auto" w:fill="1F3864"/>
            <w:noWrap/>
            <w:vAlign w:val="center"/>
            <w:hideMark/>
          </w:tcPr>
          <w:p w14:paraId="7B0C3F1F"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População</w:t>
            </w:r>
            <w:proofErr w:type="spellEnd"/>
          </w:p>
        </w:tc>
        <w:tc>
          <w:tcPr>
            <w:tcW w:w="1250" w:type="pct"/>
            <w:shd w:val="clear" w:color="auto" w:fill="1F3864"/>
            <w:noWrap/>
            <w:vAlign w:val="center"/>
            <w:hideMark/>
          </w:tcPr>
          <w:p w14:paraId="1FDE9069"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Frequência</w:t>
            </w:r>
            <w:proofErr w:type="spellEnd"/>
          </w:p>
        </w:tc>
        <w:tc>
          <w:tcPr>
            <w:tcW w:w="1250" w:type="pct"/>
            <w:shd w:val="clear" w:color="auto" w:fill="1F3864"/>
            <w:noWrap/>
            <w:vAlign w:val="center"/>
            <w:hideMark/>
          </w:tcPr>
          <w:p w14:paraId="3856C145" w14:textId="77777777" w:rsidR="000A55C6" w:rsidRPr="008E0CE6" w:rsidRDefault="000A55C6" w:rsidP="00493C2F">
            <w:pPr>
              <w:keepNext/>
              <w:suppressAutoHyphens w:val="0"/>
              <w:spacing w:after="0"/>
              <w:ind w:firstLine="0"/>
              <w:jc w:val="center"/>
              <w:rPr>
                <w:rFonts w:ascii="Titillium Web" w:hAnsi="Titillium Web" w:cs="Calibri"/>
                <w:b/>
                <w:bCs/>
                <w:color w:val="FFFFFF"/>
                <w:sz w:val="12"/>
                <w:szCs w:val="12"/>
              </w:rPr>
            </w:pPr>
            <w:proofErr w:type="spellStart"/>
            <w:r w:rsidRPr="008E0CE6">
              <w:rPr>
                <w:rFonts w:ascii="Titillium Web" w:hAnsi="Titillium Web" w:cs="Arial"/>
                <w:b/>
                <w:bCs/>
                <w:color w:val="FFFFFF"/>
                <w:sz w:val="12"/>
                <w:szCs w:val="12"/>
                <w:lang w:val="en-US" w:eastAsia="en-US"/>
              </w:rPr>
              <w:t>Frequência</w:t>
            </w:r>
            <w:proofErr w:type="spellEnd"/>
            <w:r w:rsidRPr="008E0CE6">
              <w:rPr>
                <w:rFonts w:ascii="Titillium Web" w:hAnsi="Titillium Web" w:cs="Arial"/>
                <w:b/>
                <w:bCs/>
                <w:color w:val="FFFFFF"/>
                <w:sz w:val="12"/>
                <w:szCs w:val="12"/>
                <w:lang w:val="en-US" w:eastAsia="en-US"/>
              </w:rPr>
              <w:t xml:space="preserve"> </w:t>
            </w:r>
            <w:proofErr w:type="spellStart"/>
            <w:r w:rsidRPr="008E0CE6">
              <w:rPr>
                <w:rFonts w:ascii="Titillium Web" w:hAnsi="Titillium Web" w:cs="Arial"/>
                <w:b/>
                <w:bCs/>
                <w:color w:val="FFFFFF"/>
                <w:sz w:val="12"/>
                <w:szCs w:val="12"/>
                <w:lang w:val="en-US" w:eastAsia="en-US"/>
              </w:rPr>
              <w:t>Acumulada</w:t>
            </w:r>
            <w:proofErr w:type="spellEnd"/>
          </w:p>
        </w:tc>
      </w:tr>
      <w:tr w:rsidR="000A55C6" w:rsidRPr="008E0CE6" w14:paraId="00ACC261" w14:textId="77777777" w:rsidTr="008E0CE6">
        <w:trPr>
          <w:trHeight w:val="255"/>
          <w:jc w:val="center"/>
        </w:trPr>
        <w:tc>
          <w:tcPr>
            <w:tcW w:w="1250" w:type="pct"/>
            <w:noWrap/>
            <w:vAlign w:val="bottom"/>
            <w:hideMark/>
          </w:tcPr>
          <w:p w14:paraId="2A177D4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Até</w:t>
            </w:r>
            <w:proofErr w:type="spellEnd"/>
            <w:r w:rsidRPr="008E0CE6">
              <w:rPr>
                <w:rFonts w:ascii="Titillium Web" w:hAnsi="Titillium Web" w:cs="Arial"/>
                <w:color w:val="000000"/>
                <w:sz w:val="12"/>
                <w:szCs w:val="12"/>
                <w:lang w:val="en-US" w:eastAsia="en-US"/>
              </w:rPr>
              <w:t xml:space="preserve"> 2.902,84</w:t>
            </w:r>
          </w:p>
        </w:tc>
        <w:tc>
          <w:tcPr>
            <w:tcW w:w="1250" w:type="pct"/>
            <w:noWrap/>
            <w:vAlign w:val="bottom"/>
            <w:hideMark/>
          </w:tcPr>
          <w:p w14:paraId="622F163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1.613</w:t>
            </w:r>
          </w:p>
        </w:tc>
        <w:tc>
          <w:tcPr>
            <w:tcW w:w="1250" w:type="pct"/>
            <w:noWrap/>
            <w:vAlign w:val="bottom"/>
            <w:hideMark/>
          </w:tcPr>
          <w:p w14:paraId="43751A7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53,57%</w:t>
            </w:r>
          </w:p>
        </w:tc>
        <w:tc>
          <w:tcPr>
            <w:tcW w:w="1250" w:type="pct"/>
            <w:noWrap/>
            <w:vAlign w:val="bottom"/>
            <w:hideMark/>
          </w:tcPr>
          <w:p w14:paraId="7E86490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53,57%</w:t>
            </w:r>
          </w:p>
        </w:tc>
      </w:tr>
      <w:tr w:rsidR="000A55C6" w:rsidRPr="008E0CE6" w14:paraId="28947846" w14:textId="77777777" w:rsidTr="008E0CE6">
        <w:trPr>
          <w:trHeight w:val="255"/>
          <w:jc w:val="center"/>
        </w:trPr>
        <w:tc>
          <w:tcPr>
            <w:tcW w:w="1250" w:type="pct"/>
            <w:noWrap/>
            <w:vAlign w:val="bottom"/>
            <w:hideMark/>
          </w:tcPr>
          <w:p w14:paraId="7EA9AA1F"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2.902,85 a 4.354,27</w:t>
            </w:r>
          </w:p>
        </w:tc>
        <w:tc>
          <w:tcPr>
            <w:tcW w:w="1250" w:type="pct"/>
            <w:noWrap/>
            <w:vAlign w:val="bottom"/>
            <w:hideMark/>
          </w:tcPr>
          <w:p w14:paraId="4DF071E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423</w:t>
            </w:r>
          </w:p>
        </w:tc>
        <w:tc>
          <w:tcPr>
            <w:tcW w:w="1250" w:type="pct"/>
            <w:noWrap/>
            <w:vAlign w:val="bottom"/>
            <w:hideMark/>
          </w:tcPr>
          <w:p w14:paraId="1C4DAB7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14,05%</w:t>
            </w:r>
          </w:p>
        </w:tc>
        <w:tc>
          <w:tcPr>
            <w:tcW w:w="1250" w:type="pct"/>
            <w:noWrap/>
            <w:vAlign w:val="bottom"/>
            <w:hideMark/>
          </w:tcPr>
          <w:p w14:paraId="6AB7CF31"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67,62%</w:t>
            </w:r>
          </w:p>
        </w:tc>
      </w:tr>
      <w:tr w:rsidR="000A55C6" w:rsidRPr="008E0CE6" w14:paraId="0CC60A53" w14:textId="77777777" w:rsidTr="008E0CE6">
        <w:trPr>
          <w:trHeight w:val="255"/>
          <w:jc w:val="center"/>
        </w:trPr>
        <w:tc>
          <w:tcPr>
            <w:tcW w:w="1250" w:type="pct"/>
            <w:noWrap/>
            <w:vAlign w:val="bottom"/>
            <w:hideMark/>
          </w:tcPr>
          <w:p w14:paraId="62D6D75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 xml:space="preserve">4.354,28 </w:t>
            </w:r>
            <w:proofErr w:type="gramStart"/>
            <w:r w:rsidRPr="008E0CE6">
              <w:rPr>
                <w:rFonts w:ascii="Titillium Web" w:hAnsi="Titillium Web" w:cs="Arial"/>
                <w:color w:val="000000"/>
                <w:sz w:val="12"/>
                <w:szCs w:val="12"/>
                <w:lang w:val="en-US" w:eastAsia="en-US"/>
              </w:rPr>
              <w:t>a</w:t>
            </w:r>
            <w:proofErr w:type="gramEnd"/>
            <w:r w:rsidRPr="008E0CE6">
              <w:rPr>
                <w:rFonts w:ascii="Titillium Web" w:hAnsi="Titillium Web" w:cs="Arial"/>
                <w:color w:val="000000"/>
                <w:sz w:val="12"/>
                <w:szCs w:val="12"/>
                <w:lang w:val="en-US" w:eastAsia="en-US"/>
              </w:rPr>
              <w:t xml:space="preserve"> 8.475,55</w:t>
            </w:r>
          </w:p>
        </w:tc>
        <w:tc>
          <w:tcPr>
            <w:tcW w:w="1250" w:type="pct"/>
            <w:noWrap/>
            <w:vAlign w:val="bottom"/>
            <w:hideMark/>
          </w:tcPr>
          <w:p w14:paraId="671104F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526</w:t>
            </w:r>
          </w:p>
        </w:tc>
        <w:tc>
          <w:tcPr>
            <w:tcW w:w="1250" w:type="pct"/>
            <w:noWrap/>
            <w:vAlign w:val="bottom"/>
            <w:hideMark/>
          </w:tcPr>
          <w:p w14:paraId="12F967EE"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17,47%</w:t>
            </w:r>
          </w:p>
        </w:tc>
        <w:tc>
          <w:tcPr>
            <w:tcW w:w="1250" w:type="pct"/>
            <w:noWrap/>
            <w:vAlign w:val="bottom"/>
            <w:hideMark/>
          </w:tcPr>
          <w:p w14:paraId="0514DF45"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85,09%</w:t>
            </w:r>
          </w:p>
        </w:tc>
      </w:tr>
      <w:tr w:rsidR="000A55C6" w:rsidRPr="008E0CE6" w14:paraId="78F555B5" w14:textId="77777777" w:rsidTr="008E0CE6">
        <w:trPr>
          <w:trHeight w:val="255"/>
          <w:jc w:val="center"/>
        </w:trPr>
        <w:tc>
          <w:tcPr>
            <w:tcW w:w="1250" w:type="pct"/>
            <w:noWrap/>
            <w:vAlign w:val="bottom"/>
            <w:hideMark/>
          </w:tcPr>
          <w:p w14:paraId="2486C4B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proofErr w:type="spellStart"/>
            <w:r w:rsidRPr="008E0CE6">
              <w:rPr>
                <w:rFonts w:ascii="Titillium Web" w:hAnsi="Titillium Web" w:cs="Arial"/>
                <w:color w:val="000000"/>
                <w:sz w:val="12"/>
                <w:szCs w:val="12"/>
                <w:lang w:val="en-US" w:eastAsia="en-US"/>
              </w:rPr>
              <w:t>Acima</w:t>
            </w:r>
            <w:proofErr w:type="spellEnd"/>
            <w:r w:rsidRPr="008E0CE6">
              <w:rPr>
                <w:rFonts w:ascii="Titillium Web" w:hAnsi="Titillium Web" w:cs="Arial"/>
                <w:color w:val="000000"/>
                <w:sz w:val="12"/>
                <w:szCs w:val="12"/>
                <w:lang w:val="en-US" w:eastAsia="en-US"/>
              </w:rPr>
              <w:t xml:space="preserve"> de 8475,55</w:t>
            </w:r>
          </w:p>
        </w:tc>
        <w:tc>
          <w:tcPr>
            <w:tcW w:w="1250" w:type="pct"/>
            <w:noWrap/>
            <w:vAlign w:val="bottom"/>
            <w:hideMark/>
          </w:tcPr>
          <w:p w14:paraId="613604B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449</w:t>
            </w:r>
          </w:p>
        </w:tc>
        <w:tc>
          <w:tcPr>
            <w:tcW w:w="1250" w:type="pct"/>
            <w:noWrap/>
            <w:vAlign w:val="bottom"/>
            <w:hideMark/>
          </w:tcPr>
          <w:p w14:paraId="705F9E98"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14,91%</w:t>
            </w:r>
          </w:p>
        </w:tc>
        <w:tc>
          <w:tcPr>
            <w:tcW w:w="1250" w:type="pct"/>
            <w:noWrap/>
            <w:vAlign w:val="bottom"/>
            <w:hideMark/>
          </w:tcPr>
          <w:p w14:paraId="1F541D50"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r w:rsidR="000A55C6" w:rsidRPr="008E0CE6" w14:paraId="5F83C0C0" w14:textId="77777777" w:rsidTr="008E0CE6">
        <w:trPr>
          <w:trHeight w:val="255"/>
          <w:jc w:val="center"/>
        </w:trPr>
        <w:tc>
          <w:tcPr>
            <w:tcW w:w="1250" w:type="pct"/>
            <w:noWrap/>
            <w:vAlign w:val="bottom"/>
            <w:hideMark/>
          </w:tcPr>
          <w:p w14:paraId="76E6042D"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Total</w:t>
            </w:r>
          </w:p>
        </w:tc>
        <w:tc>
          <w:tcPr>
            <w:tcW w:w="1250" w:type="pct"/>
            <w:noWrap/>
            <w:vAlign w:val="bottom"/>
            <w:hideMark/>
          </w:tcPr>
          <w:p w14:paraId="713B2343"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3.011</w:t>
            </w:r>
          </w:p>
        </w:tc>
        <w:tc>
          <w:tcPr>
            <w:tcW w:w="1250" w:type="pct"/>
            <w:noWrap/>
            <w:vAlign w:val="bottom"/>
            <w:hideMark/>
          </w:tcPr>
          <w:p w14:paraId="04C4B75B"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c>
          <w:tcPr>
            <w:tcW w:w="1250" w:type="pct"/>
            <w:noWrap/>
            <w:vAlign w:val="bottom"/>
            <w:hideMark/>
          </w:tcPr>
          <w:p w14:paraId="09BAD4D6" w14:textId="77777777" w:rsidR="000A55C6" w:rsidRPr="008E0CE6" w:rsidRDefault="000A55C6" w:rsidP="00493C2F">
            <w:pPr>
              <w:keepNext/>
              <w:suppressAutoHyphens w:val="0"/>
              <w:spacing w:after="0"/>
              <w:ind w:firstLine="0"/>
              <w:jc w:val="center"/>
              <w:rPr>
                <w:rFonts w:ascii="Titillium Web" w:hAnsi="Titillium Web" w:cs="Calibri"/>
                <w:color w:val="000000"/>
                <w:sz w:val="12"/>
                <w:szCs w:val="12"/>
              </w:rPr>
            </w:pPr>
            <w:r w:rsidRPr="008E0CE6">
              <w:rPr>
                <w:rFonts w:ascii="Titillium Web" w:hAnsi="Titillium Web" w:cs="Arial"/>
                <w:color w:val="000000"/>
                <w:sz w:val="12"/>
                <w:szCs w:val="12"/>
                <w:lang w:val="en-US" w:eastAsia="en-US"/>
              </w:rPr>
              <w:t>100,00%</w:t>
            </w:r>
          </w:p>
        </w:tc>
      </w:tr>
    </w:tbl>
    <w:p w14:paraId="5C8669A1" w14:textId="77777777" w:rsidR="000A55C6" w:rsidRPr="000A55C6" w:rsidRDefault="000A55C6" w:rsidP="00493C2F">
      <w:pPr>
        <w:keepLines/>
        <w:suppressAutoHyphens w:val="0"/>
        <w:spacing w:after="0"/>
        <w:ind w:firstLine="0"/>
        <w:rPr>
          <w:rFonts w:ascii="Titillium Web" w:hAnsi="Titillium Web"/>
          <w:sz w:val="18"/>
          <w:szCs w:val="18"/>
          <w:lang w:val="en-US" w:eastAsia="en-US"/>
        </w:rPr>
      </w:pPr>
    </w:p>
    <w:p w14:paraId="2B8F2433" w14:textId="77777777" w:rsidR="000A55C6" w:rsidRPr="000A55C6" w:rsidRDefault="000A55C6" w:rsidP="00493C2F">
      <w:pPr>
        <w:keepNext/>
        <w:keepLines/>
        <w:numPr>
          <w:ilvl w:val="0"/>
          <w:numId w:val="19"/>
        </w:numPr>
        <w:suppressAutoHyphens w:val="0"/>
        <w:spacing w:after="0"/>
        <w:ind w:left="0" w:hanging="357"/>
        <w:jc w:val="center"/>
        <w:outlineLvl w:val="5"/>
        <w:rPr>
          <w:rFonts w:ascii="Titillium Web" w:hAnsi="Titillium Web"/>
          <w:b/>
          <w:caps/>
          <w:color w:val="632423"/>
          <w:spacing w:val="15"/>
          <w:sz w:val="18"/>
          <w:szCs w:val="18"/>
          <w:lang w:bidi="en-US"/>
        </w:rPr>
      </w:pPr>
      <w:r w:rsidRPr="000A55C6">
        <w:rPr>
          <w:rFonts w:ascii="Titillium Web" w:hAnsi="Titillium Web"/>
          <w:b/>
          <w:caps/>
          <w:color w:val="632423"/>
          <w:spacing w:val="15"/>
          <w:sz w:val="18"/>
          <w:szCs w:val="18"/>
          <w:lang w:bidi="en-US"/>
        </w:rPr>
        <w:t>Distribuição de Pensionistas por Faixa de Benefícios</w:t>
      </w:r>
    </w:p>
    <w:p w14:paraId="2D6C82C8" w14:textId="3193D686" w:rsidR="000A55C6" w:rsidRPr="000A55C6" w:rsidRDefault="003653EA" w:rsidP="008E0CE6">
      <w:pPr>
        <w:keepNext/>
        <w:keepLines/>
        <w:suppressAutoHyphens w:val="0"/>
        <w:spacing w:after="0"/>
        <w:ind w:firstLine="0"/>
        <w:jc w:val="center"/>
        <w:rPr>
          <w:rFonts w:ascii="Titillium Web" w:hAnsi="Titillium Web"/>
          <w:sz w:val="18"/>
          <w:szCs w:val="18"/>
          <w:lang w:val="en-US" w:eastAsia="en-US"/>
        </w:rPr>
      </w:pPr>
      <w:r w:rsidRPr="001C776B">
        <w:rPr>
          <w:rFonts w:ascii="Titillium Web" w:hAnsi="Titillium Web"/>
          <w:noProof/>
          <w:sz w:val="18"/>
          <w:szCs w:val="18"/>
          <w:lang w:val="en-US" w:eastAsia="en-US"/>
        </w:rPr>
        <w:drawing>
          <wp:inline distT="0" distB="0" distL="0" distR="0" wp14:anchorId="5D3B8A85" wp14:editId="5BF06D09">
            <wp:extent cx="6153150" cy="2265680"/>
            <wp:effectExtent l="0" t="0" r="0" b="0"/>
            <wp:docPr id="25"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6E20CB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A concentração dos valores percebidos pelos pensionistas encontra-se na primeira faixa, ou seja, 53,57% com benefícios até R$ 2.902,84. </w:t>
      </w:r>
    </w:p>
    <w:p w14:paraId="190ED56C" w14:textId="77777777" w:rsidR="000A55C6" w:rsidRPr="000A55C6" w:rsidRDefault="000A55C6" w:rsidP="00493C2F">
      <w:pPr>
        <w:suppressAutoHyphens w:val="0"/>
        <w:spacing w:after="0"/>
        <w:ind w:firstLine="0"/>
        <w:rPr>
          <w:rFonts w:ascii="Titillium Web" w:hAnsi="Titillium Web"/>
          <w:sz w:val="18"/>
          <w:szCs w:val="18"/>
          <w:lang w:eastAsia="en-US"/>
        </w:rPr>
      </w:pPr>
    </w:p>
    <w:p w14:paraId="691E5D42" w14:textId="77777777" w:rsidR="000A55C6" w:rsidRPr="000A55C6" w:rsidRDefault="000A55C6" w:rsidP="00493C2F">
      <w:pPr>
        <w:suppressAutoHyphens w:val="0"/>
        <w:spacing w:after="0"/>
        <w:ind w:firstLine="0"/>
        <w:rPr>
          <w:rFonts w:ascii="Titillium Web" w:hAnsi="Titillium Web"/>
          <w:sz w:val="18"/>
          <w:szCs w:val="18"/>
          <w:lang w:eastAsia="en-US"/>
        </w:rPr>
        <w:sectPr w:rsidR="000A55C6" w:rsidRPr="000A55C6" w:rsidSect="00BC53B4">
          <w:pgSz w:w="16840" w:h="23808" w:code="8"/>
          <w:pgMar w:top="2665" w:right="737" w:bottom="851" w:left="1247" w:header="709" w:footer="340" w:gutter="0"/>
          <w:cols w:space="708"/>
          <w:docGrid w:linePitch="360"/>
        </w:sectPr>
      </w:pPr>
    </w:p>
    <w:p w14:paraId="4CECA2B0" w14:textId="77777777" w:rsidR="000A55C6" w:rsidRPr="000A55C6" w:rsidRDefault="000A55C6" w:rsidP="008E0CE6">
      <w:pPr>
        <w:keepNext/>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21" w:name="_Toc233876611"/>
      <w:r w:rsidRPr="000A55C6">
        <w:rPr>
          <w:rFonts w:ascii="Titillium Web" w:eastAsia="MS Gothic" w:hAnsi="Titillium Web" w:cs="Segoe UI Light"/>
          <w:b/>
          <w:caps/>
          <w:color w:val="365F91"/>
          <w:kern w:val="28"/>
          <w:sz w:val="18"/>
          <w:szCs w:val="18"/>
          <w:lang w:bidi="pt-BR"/>
        </w:rPr>
        <w:lastRenderedPageBreak/>
        <w:t>ANEXO 6 - PROJEÇÃO relatório resumido da execução orçamentária - Fundo Financeiro - FUFIN</w:t>
      </w:r>
      <w:bookmarkEnd w:id="121"/>
    </w:p>
    <w:p w14:paraId="2D2A217D" w14:textId="77777777" w:rsidR="000A55C6" w:rsidRPr="000A55C6" w:rsidRDefault="000A55C6" w:rsidP="00493C2F">
      <w:pPr>
        <w:suppressAutoHyphens w:val="0"/>
        <w:spacing w:after="0"/>
        <w:ind w:firstLine="0"/>
        <w:jc w:val="both"/>
        <w:rPr>
          <w:rFonts w:ascii="Titillium Web" w:hAnsi="Titillium Web"/>
          <w:sz w:val="18"/>
          <w:szCs w:val="18"/>
          <w:lang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173"/>
        <w:gridCol w:w="2876"/>
        <w:gridCol w:w="2876"/>
        <w:gridCol w:w="2878"/>
        <w:gridCol w:w="2881"/>
        <w:gridCol w:w="208"/>
      </w:tblGrid>
      <w:tr w:rsidR="000A55C6" w:rsidRPr="000A55C6" w14:paraId="5546B11C" w14:textId="77777777" w:rsidTr="008E0CE6">
        <w:trPr>
          <w:gridAfter w:val="1"/>
          <w:wAfter w:w="75" w:type="pct"/>
          <w:trHeight w:val="23"/>
          <w:tblHeader/>
          <w:jc w:val="center"/>
        </w:trPr>
        <w:tc>
          <w:tcPr>
            <w:tcW w:w="4925" w:type="pct"/>
            <w:gridSpan w:val="5"/>
            <w:vAlign w:val="bottom"/>
            <w:hideMark/>
          </w:tcPr>
          <w:p w14:paraId="4453934C"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RELATÓRIO RESUMIDO DA EXECUÇÃO ORÇAMENTÁRIA</w:t>
            </w:r>
          </w:p>
        </w:tc>
      </w:tr>
      <w:tr w:rsidR="000A55C6" w:rsidRPr="000A55C6" w14:paraId="2EFD79B1" w14:textId="77777777" w:rsidTr="008E0CE6">
        <w:trPr>
          <w:gridAfter w:val="1"/>
          <w:wAfter w:w="75" w:type="pct"/>
          <w:trHeight w:val="23"/>
          <w:tblHeader/>
          <w:jc w:val="center"/>
        </w:trPr>
        <w:tc>
          <w:tcPr>
            <w:tcW w:w="4925" w:type="pct"/>
            <w:gridSpan w:val="5"/>
            <w:vAlign w:val="bottom"/>
            <w:hideMark/>
          </w:tcPr>
          <w:p w14:paraId="14056B99"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LEI DE DIRETRIZES ORÇAMENTÁRIAS - ANEXO DE METAS FISCAIS</w:t>
            </w:r>
            <w:r w:rsidRPr="008E0CE6">
              <w:rPr>
                <w:rFonts w:ascii="Titillium Web" w:hAnsi="Titillium Web" w:cs="Arial"/>
                <w:b/>
                <w:bCs/>
                <w:color w:val="000000"/>
                <w:sz w:val="12"/>
                <w:szCs w:val="12"/>
              </w:rPr>
              <w:br/>
              <w:t>LRF Art. 4º, § 2º, Inciso IV, Alínea a (R$ 1,00)</w:t>
            </w:r>
            <w:r w:rsidRPr="008E0CE6">
              <w:rPr>
                <w:rFonts w:ascii="Titillium Web" w:hAnsi="Titillium Web" w:cs="Arial"/>
                <w:b/>
                <w:bCs/>
                <w:color w:val="000000"/>
                <w:sz w:val="12"/>
                <w:szCs w:val="12"/>
              </w:rPr>
              <w:br/>
              <w:t>RELATÓRIO RESUMIDO DA EXECUÇÃO ORÇAMENTÁRIA</w:t>
            </w:r>
            <w:r w:rsidRPr="008E0CE6">
              <w:rPr>
                <w:rFonts w:ascii="Titillium Web" w:hAnsi="Titillium Web" w:cs="Arial"/>
                <w:b/>
                <w:bCs/>
                <w:color w:val="000000"/>
                <w:sz w:val="12"/>
                <w:szCs w:val="12"/>
              </w:rPr>
              <w:br/>
              <w:t>LRF Art. 53, § 1º, inciso II (R$ 1,00)</w:t>
            </w:r>
          </w:p>
        </w:tc>
      </w:tr>
      <w:tr w:rsidR="000A55C6" w:rsidRPr="000A55C6" w14:paraId="588DAC52" w14:textId="77777777" w:rsidTr="008E0CE6">
        <w:trPr>
          <w:gridAfter w:val="1"/>
          <w:wAfter w:w="75" w:type="pct"/>
          <w:trHeight w:val="477"/>
          <w:tblHeader/>
          <w:jc w:val="center"/>
        </w:trPr>
        <w:tc>
          <w:tcPr>
            <w:tcW w:w="782" w:type="pct"/>
            <w:vMerge w:val="restart"/>
            <w:vAlign w:val="center"/>
            <w:hideMark/>
          </w:tcPr>
          <w:p w14:paraId="4D323C1D"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EXERCÍCIO</w:t>
            </w:r>
          </w:p>
        </w:tc>
        <w:tc>
          <w:tcPr>
            <w:tcW w:w="1035" w:type="pct"/>
            <w:vMerge w:val="restart"/>
            <w:vAlign w:val="bottom"/>
            <w:hideMark/>
          </w:tcPr>
          <w:p w14:paraId="1B3902F3"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RECEITAS PREVIDENCIÁRIAS</w:t>
            </w:r>
          </w:p>
        </w:tc>
        <w:tc>
          <w:tcPr>
            <w:tcW w:w="1035" w:type="pct"/>
            <w:vMerge w:val="restart"/>
            <w:vAlign w:val="bottom"/>
            <w:hideMark/>
          </w:tcPr>
          <w:p w14:paraId="7532D2A8"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DESPESAS PREVIDENCIÁRIAS</w:t>
            </w:r>
          </w:p>
        </w:tc>
        <w:tc>
          <w:tcPr>
            <w:tcW w:w="1036" w:type="pct"/>
            <w:vMerge w:val="restart"/>
            <w:vAlign w:val="bottom"/>
            <w:hideMark/>
          </w:tcPr>
          <w:p w14:paraId="39C86194"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RESULTADO PREVIDENCIÁRIO</w:t>
            </w:r>
          </w:p>
        </w:tc>
        <w:tc>
          <w:tcPr>
            <w:tcW w:w="1037" w:type="pct"/>
            <w:vMerge w:val="restart"/>
            <w:vAlign w:val="bottom"/>
            <w:hideMark/>
          </w:tcPr>
          <w:p w14:paraId="57544FFE"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SALDO FINANCEIRO DO EXERCÍCIO</w:t>
            </w:r>
          </w:p>
        </w:tc>
      </w:tr>
      <w:tr w:rsidR="000A55C6" w:rsidRPr="000A55C6" w14:paraId="09F8232E" w14:textId="77777777" w:rsidTr="008E0CE6">
        <w:trPr>
          <w:trHeight w:val="23"/>
          <w:tblHeader/>
          <w:jc w:val="center"/>
        </w:trPr>
        <w:tc>
          <w:tcPr>
            <w:tcW w:w="782" w:type="pct"/>
            <w:vMerge/>
            <w:vAlign w:val="center"/>
            <w:hideMark/>
          </w:tcPr>
          <w:p w14:paraId="4E18B8F4"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1035" w:type="pct"/>
            <w:vMerge/>
            <w:vAlign w:val="center"/>
            <w:hideMark/>
          </w:tcPr>
          <w:p w14:paraId="257C4973"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1035" w:type="pct"/>
            <w:vMerge/>
            <w:vAlign w:val="center"/>
            <w:hideMark/>
          </w:tcPr>
          <w:p w14:paraId="2C1A8E54"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1036" w:type="pct"/>
            <w:vMerge/>
            <w:vAlign w:val="center"/>
            <w:hideMark/>
          </w:tcPr>
          <w:p w14:paraId="11D30648"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1037" w:type="pct"/>
            <w:vMerge/>
            <w:vAlign w:val="center"/>
            <w:hideMark/>
          </w:tcPr>
          <w:p w14:paraId="67A4C2DC"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75" w:type="pct"/>
            <w:noWrap/>
            <w:vAlign w:val="bottom"/>
            <w:hideMark/>
          </w:tcPr>
          <w:p w14:paraId="36D44F6F" w14:textId="77777777" w:rsidR="000A55C6" w:rsidRPr="000A55C6" w:rsidRDefault="000A55C6" w:rsidP="00493C2F">
            <w:pPr>
              <w:suppressAutoHyphens w:val="0"/>
              <w:spacing w:after="0"/>
              <w:ind w:firstLine="0"/>
              <w:jc w:val="center"/>
              <w:rPr>
                <w:rFonts w:ascii="Titillium Web" w:hAnsi="Titillium Web" w:cs="Arial"/>
                <w:b/>
                <w:bCs/>
                <w:color w:val="000000"/>
                <w:sz w:val="18"/>
                <w:szCs w:val="18"/>
              </w:rPr>
            </w:pPr>
          </w:p>
        </w:tc>
      </w:tr>
      <w:tr w:rsidR="000A55C6" w:rsidRPr="000A55C6" w14:paraId="270DEE28" w14:textId="77777777" w:rsidTr="008E0CE6">
        <w:trPr>
          <w:trHeight w:val="23"/>
          <w:tblHeader/>
          <w:jc w:val="center"/>
        </w:trPr>
        <w:tc>
          <w:tcPr>
            <w:tcW w:w="782" w:type="pct"/>
            <w:vMerge/>
            <w:vAlign w:val="center"/>
            <w:hideMark/>
          </w:tcPr>
          <w:p w14:paraId="0F6A44A0" w14:textId="77777777" w:rsidR="000A55C6" w:rsidRPr="008E0CE6" w:rsidRDefault="000A55C6" w:rsidP="00493C2F">
            <w:pPr>
              <w:suppressAutoHyphens w:val="0"/>
              <w:spacing w:after="0"/>
              <w:ind w:firstLine="0"/>
              <w:rPr>
                <w:rFonts w:ascii="Titillium Web" w:hAnsi="Titillium Web" w:cs="Arial"/>
                <w:b/>
                <w:bCs/>
                <w:color w:val="000000"/>
                <w:sz w:val="12"/>
                <w:szCs w:val="12"/>
              </w:rPr>
            </w:pPr>
          </w:p>
        </w:tc>
        <w:tc>
          <w:tcPr>
            <w:tcW w:w="1035" w:type="pct"/>
            <w:vAlign w:val="center"/>
            <w:hideMark/>
          </w:tcPr>
          <w:p w14:paraId="7AD76857"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Valor (a)</w:t>
            </w:r>
          </w:p>
        </w:tc>
        <w:tc>
          <w:tcPr>
            <w:tcW w:w="1035" w:type="pct"/>
            <w:vAlign w:val="center"/>
            <w:hideMark/>
          </w:tcPr>
          <w:p w14:paraId="34CAD6FB"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Valor (b)</w:t>
            </w:r>
          </w:p>
        </w:tc>
        <w:tc>
          <w:tcPr>
            <w:tcW w:w="1036" w:type="pct"/>
            <w:vAlign w:val="center"/>
            <w:hideMark/>
          </w:tcPr>
          <w:p w14:paraId="64A61AF2"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Valor (c) = (</w:t>
            </w:r>
            <w:proofErr w:type="spellStart"/>
            <w:r w:rsidRPr="008E0CE6">
              <w:rPr>
                <w:rFonts w:ascii="Titillium Web" w:hAnsi="Titillium Web" w:cs="Arial"/>
                <w:b/>
                <w:bCs/>
                <w:color w:val="000000"/>
                <w:sz w:val="12"/>
                <w:szCs w:val="12"/>
              </w:rPr>
              <w:t>a-b</w:t>
            </w:r>
            <w:proofErr w:type="spellEnd"/>
            <w:r w:rsidRPr="008E0CE6">
              <w:rPr>
                <w:rFonts w:ascii="Titillium Web" w:hAnsi="Titillium Web" w:cs="Arial"/>
                <w:b/>
                <w:bCs/>
                <w:color w:val="000000"/>
                <w:sz w:val="12"/>
                <w:szCs w:val="12"/>
              </w:rPr>
              <w:t>)</w:t>
            </w:r>
          </w:p>
        </w:tc>
        <w:tc>
          <w:tcPr>
            <w:tcW w:w="1037" w:type="pct"/>
            <w:vAlign w:val="center"/>
            <w:hideMark/>
          </w:tcPr>
          <w:p w14:paraId="5364A5DB" w14:textId="77777777" w:rsidR="000A55C6" w:rsidRPr="008E0CE6" w:rsidRDefault="000A55C6" w:rsidP="00493C2F">
            <w:pPr>
              <w:suppressAutoHyphens w:val="0"/>
              <w:spacing w:after="0"/>
              <w:ind w:firstLine="0"/>
              <w:jc w:val="center"/>
              <w:rPr>
                <w:rFonts w:ascii="Titillium Web" w:hAnsi="Titillium Web" w:cs="Arial"/>
                <w:b/>
                <w:bCs/>
                <w:color w:val="000000"/>
                <w:sz w:val="12"/>
                <w:szCs w:val="12"/>
              </w:rPr>
            </w:pPr>
            <w:r w:rsidRPr="008E0CE6">
              <w:rPr>
                <w:rFonts w:ascii="Titillium Web" w:hAnsi="Titillium Web" w:cs="Arial"/>
                <w:b/>
                <w:bCs/>
                <w:color w:val="000000"/>
                <w:sz w:val="12"/>
                <w:szCs w:val="12"/>
              </w:rPr>
              <w:t xml:space="preserve">Valor (d) = (d </w:t>
            </w:r>
            <w:proofErr w:type="spellStart"/>
            <w:r w:rsidRPr="008E0CE6">
              <w:rPr>
                <w:rFonts w:ascii="Titillium Web" w:hAnsi="Titillium Web" w:cs="Arial"/>
                <w:b/>
                <w:bCs/>
                <w:color w:val="000000"/>
                <w:sz w:val="12"/>
                <w:szCs w:val="12"/>
              </w:rPr>
              <w:t>Exerc</w:t>
            </w:r>
            <w:proofErr w:type="spellEnd"/>
            <w:r w:rsidRPr="008E0CE6">
              <w:rPr>
                <w:rFonts w:ascii="Titillium Web" w:hAnsi="Titillium Web" w:cs="Arial"/>
                <w:b/>
                <w:bCs/>
                <w:color w:val="000000"/>
                <w:sz w:val="12"/>
                <w:szCs w:val="12"/>
              </w:rPr>
              <w:t>. Anterior) + (c)</w:t>
            </w:r>
          </w:p>
        </w:tc>
        <w:tc>
          <w:tcPr>
            <w:tcW w:w="75" w:type="pct"/>
            <w:vAlign w:val="center"/>
            <w:hideMark/>
          </w:tcPr>
          <w:p w14:paraId="573BAAA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4E6BE29" w14:textId="77777777" w:rsidTr="008E0CE6">
        <w:trPr>
          <w:trHeight w:val="23"/>
          <w:jc w:val="center"/>
        </w:trPr>
        <w:tc>
          <w:tcPr>
            <w:tcW w:w="782" w:type="pct"/>
            <w:noWrap/>
            <w:vAlign w:val="bottom"/>
            <w:hideMark/>
          </w:tcPr>
          <w:p w14:paraId="5C763E2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2025</w:t>
            </w:r>
          </w:p>
        </w:tc>
        <w:tc>
          <w:tcPr>
            <w:tcW w:w="1035" w:type="pct"/>
            <w:noWrap/>
            <w:vAlign w:val="bottom"/>
            <w:hideMark/>
          </w:tcPr>
          <w:p w14:paraId="3F3C801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798.064.069,97</w:t>
            </w:r>
          </w:p>
        </w:tc>
        <w:tc>
          <w:tcPr>
            <w:tcW w:w="1035" w:type="pct"/>
            <w:noWrap/>
            <w:vAlign w:val="bottom"/>
            <w:hideMark/>
          </w:tcPr>
          <w:p w14:paraId="0F0BE01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2.139.873.884,14</w:t>
            </w:r>
          </w:p>
        </w:tc>
        <w:tc>
          <w:tcPr>
            <w:tcW w:w="1036" w:type="pct"/>
            <w:noWrap/>
            <w:vAlign w:val="bottom"/>
            <w:hideMark/>
          </w:tcPr>
          <w:p w14:paraId="55A04FA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-1.341.809.814,17</w:t>
            </w:r>
          </w:p>
        </w:tc>
        <w:tc>
          <w:tcPr>
            <w:tcW w:w="1037" w:type="pct"/>
            <w:noWrap/>
            <w:vAlign w:val="bottom"/>
            <w:hideMark/>
          </w:tcPr>
          <w:p w14:paraId="021CCB8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85.610.494,00</w:t>
            </w:r>
          </w:p>
        </w:tc>
        <w:tc>
          <w:tcPr>
            <w:tcW w:w="75" w:type="pct"/>
            <w:vAlign w:val="center"/>
            <w:hideMark/>
          </w:tcPr>
          <w:p w14:paraId="25B9D32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C5D9C6D" w14:textId="77777777" w:rsidTr="008E0CE6">
        <w:trPr>
          <w:trHeight w:val="23"/>
          <w:jc w:val="center"/>
        </w:trPr>
        <w:tc>
          <w:tcPr>
            <w:tcW w:w="782" w:type="pct"/>
            <w:noWrap/>
            <w:vAlign w:val="bottom"/>
            <w:hideMark/>
          </w:tcPr>
          <w:p w14:paraId="031A1BD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2026</w:t>
            </w:r>
          </w:p>
        </w:tc>
        <w:tc>
          <w:tcPr>
            <w:tcW w:w="1035" w:type="pct"/>
            <w:noWrap/>
            <w:vAlign w:val="bottom"/>
            <w:hideMark/>
          </w:tcPr>
          <w:p w14:paraId="1BA9CA2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725.156.117,39</w:t>
            </w:r>
          </w:p>
        </w:tc>
        <w:tc>
          <w:tcPr>
            <w:tcW w:w="1035" w:type="pct"/>
            <w:noWrap/>
            <w:vAlign w:val="bottom"/>
            <w:hideMark/>
          </w:tcPr>
          <w:p w14:paraId="5BBC76C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2.111.942.407,25</w:t>
            </w:r>
          </w:p>
        </w:tc>
        <w:tc>
          <w:tcPr>
            <w:tcW w:w="1036" w:type="pct"/>
            <w:noWrap/>
            <w:vAlign w:val="bottom"/>
            <w:hideMark/>
          </w:tcPr>
          <w:p w14:paraId="6826C8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-1.386.786.289,86</w:t>
            </w:r>
          </w:p>
        </w:tc>
        <w:tc>
          <w:tcPr>
            <w:tcW w:w="1037" w:type="pct"/>
            <w:noWrap/>
            <w:vAlign w:val="bottom"/>
            <w:hideMark/>
          </w:tcPr>
          <w:p w14:paraId="32EF662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-1.301.175.795,86</w:t>
            </w:r>
          </w:p>
        </w:tc>
        <w:tc>
          <w:tcPr>
            <w:tcW w:w="75" w:type="pct"/>
            <w:vAlign w:val="center"/>
            <w:hideMark/>
          </w:tcPr>
          <w:p w14:paraId="252DE2AC"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BA2FA43" w14:textId="77777777" w:rsidTr="008E0CE6">
        <w:trPr>
          <w:trHeight w:val="23"/>
          <w:jc w:val="center"/>
        </w:trPr>
        <w:tc>
          <w:tcPr>
            <w:tcW w:w="782" w:type="pct"/>
            <w:noWrap/>
            <w:vAlign w:val="bottom"/>
            <w:hideMark/>
          </w:tcPr>
          <w:p w14:paraId="5E46E76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2027</w:t>
            </w:r>
          </w:p>
        </w:tc>
        <w:tc>
          <w:tcPr>
            <w:tcW w:w="1035" w:type="pct"/>
            <w:noWrap/>
            <w:vAlign w:val="bottom"/>
            <w:hideMark/>
          </w:tcPr>
          <w:p w14:paraId="612914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644.855.831,47</w:t>
            </w:r>
          </w:p>
        </w:tc>
        <w:tc>
          <w:tcPr>
            <w:tcW w:w="1035" w:type="pct"/>
            <w:noWrap/>
            <w:vAlign w:val="bottom"/>
            <w:hideMark/>
          </w:tcPr>
          <w:p w14:paraId="000D963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2.101.348.901,70</w:t>
            </w:r>
          </w:p>
        </w:tc>
        <w:tc>
          <w:tcPr>
            <w:tcW w:w="1036" w:type="pct"/>
            <w:noWrap/>
            <w:vAlign w:val="bottom"/>
            <w:hideMark/>
          </w:tcPr>
          <w:p w14:paraId="24478F1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-1.456.493.070,22</w:t>
            </w:r>
          </w:p>
        </w:tc>
        <w:tc>
          <w:tcPr>
            <w:tcW w:w="1037" w:type="pct"/>
            <w:noWrap/>
            <w:vAlign w:val="bottom"/>
            <w:hideMark/>
          </w:tcPr>
          <w:p w14:paraId="684A706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-2.757.668.866,08</w:t>
            </w:r>
          </w:p>
        </w:tc>
        <w:tc>
          <w:tcPr>
            <w:tcW w:w="75" w:type="pct"/>
            <w:vAlign w:val="center"/>
            <w:hideMark/>
          </w:tcPr>
          <w:p w14:paraId="0AC611B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2CE2870" w14:textId="77777777" w:rsidTr="008E0CE6">
        <w:trPr>
          <w:trHeight w:val="23"/>
          <w:jc w:val="center"/>
        </w:trPr>
        <w:tc>
          <w:tcPr>
            <w:tcW w:w="782" w:type="pct"/>
            <w:noWrap/>
            <w:vAlign w:val="bottom"/>
            <w:hideMark/>
          </w:tcPr>
          <w:p w14:paraId="6667D98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2028</w:t>
            </w:r>
          </w:p>
        </w:tc>
        <w:tc>
          <w:tcPr>
            <w:tcW w:w="1035" w:type="pct"/>
            <w:noWrap/>
            <w:vAlign w:val="bottom"/>
            <w:hideMark/>
          </w:tcPr>
          <w:p w14:paraId="3911976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541.753.707,71</w:t>
            </w:r>
          </w:p>
        </w:tc>
        <w:tc>
          <w:tcPr>
            <w:tcW w:w="1035" w:type="pct"/>
            <w:noWrap/>
            <w:vAlign w:val="bottom"/>
            <w:hideMark/>
          </w:tcPr>
          <w:p w14:paraId="72EAA94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2.179.994.850,85</w:t>
            </w:r>
          </w:p>
        </w:tc>
        <w:tc>
          <w:tcPr>
            <w:tcW w:w="1036" w:type="pct"/>
            <w:noWrap/>
            <w:vAlign w:val="bottom"/>
            <w:hideMark/>
          </w:tcPr>
          <w:p w14:paraId="2F6C041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-1.638.241.143,14</w:t>
            </w:r>
          </w:p>
        </w:tc>
        <w:tc>
          <w:tcPr>
            <w:tcW w:w="1037" w:type="pct"/>
            <w:noWrap/>
            <w:vAlign w:val="bottom"/>
            <w:hideMark/>
          </w:tcPr>
          <w:p w14:paraId="5DE5F2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-4.395.910.009,22</w:t>
            </w:r>
          </w:p>
        </w:tc>
        <w:tc>
          <w:tcPr>
            <w:tcW w:w="75" w:type="pct"/>
            <w:vAlign w:val="center"/>
            <w:hideMark/>
          </w:tcPr>
          <w:p w14:paraId="599C78A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2079F68" w14:textId="77777777" w:rsidTr="008E0CE6">
        <w:trPr>
          <w:trHeight w:val="23"/>
          <w:jc w:val="center"/>
        </w:trPr>
        <w:tc>
          <w:tcPr>
            <w:tcW w:w="782" w:type="pct"/>
            <w:noWrap/>
            <w:vAlign w:val="bottom"/>
            <w:hideMark/>
          </w:tcPr>
          <w:p w14:paraId="19F2353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2029</w:t>
            </w:r>
          </w:p>
        </w:tc>
        <w:tc>
          <w:tcPr>
            <w:tcW w:w="1035" w:type="pct"/>
            <w:noWrap/>
            <w:vAlign w:val="bottom"/>
            <w:hideMark/>
          </w:tcPr>
          <w:p w14:paraId="7BF15C3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455.265.445,83</w:t>
            </w:r>
          </w:p>
        </w:tc>
        <w:tc>
          <w:tcPr>
            <w:tcW w:w="1035" w:type="pct"/>
            <w:noWrap/>
            <w:vAlign w:val="bottom"/>
            <w:hideMark/>
          </w:tcPr>
          <w:p w14:paraId="756BC23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2.219.493.404,93</w:t>
            </w:r>
          </w:p>
        </w:tc>
        <w:tc>
          <w:tcPr>
            <w:tcW w:w="1036" w:type="pct"/>
            <w:noWrap/>
            <w:vAlign w:val="bottom"/>
            <w:hideMark/>
          </w:tcPr>
          <w:p w14:paraId="420755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-1.764.227.959,10</w:t>
            </w:r>
          </w:p>
        </w:tc>
        <w:tc>
          <w:tcPr>
            <w:tcW w:w="1037" w:type="pct"/>
            <w:noWrap/>
            <w:vAlign w:val="bottom"/>
            <w:hideMark/>
          </w:tcPr>
          <w:p w14:paraId="2E5DA5C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-6.160.137.968,33</w:t>
            </w:r>
          </w:p>
        </w:tc>
        <w:tc>
          <w:tcPr>
            <w:tcW w:w="75" w:type="pct"/>
            <w:vAlign w:val="center"/>
            <w:hideMark/>
          </w:tcPr>
          <w:p w14:paraId="59ACB77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F6607F6" w14:textId="77777777" w:rsidTr="008E0CE6">
        <w:trPr>
          <w:trHeight w:val="23"/>
          <w:jc w:val="center"/>
        </w:trPr>
        <w:tc>
          <w:tcPr>
            <w:tcW w:w="782" w:type="pct"/>
            <w:noWrap/>
            <w:vAlign w:val="bottom"/>
            <w:hideMark/>
          </w:tcPr>
          <w:p w14:paraId="097B3BB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2030</w:t>
            </w:r>
          </w:p>
        </w:tc>
        <w:tc>
          <w:tcPr>
            <w:tcW w:w="1035" w:type="pct"/>
            <w:noWrap/>
            <w:vAlign w:val="bottom"/>
            <w:hideMark/>
          </w:tcPr>
          <w:p w14:paraId="57AD9FC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409.586.748,57</w:t>
            </w:r>
          </w:p>
        </w:tc>
        <w:tc>
          <w:tcPr>
            <w:tcW w:w="1035" w:type="pct"/>
            <w:noWrap/>
            <w:vAlign w:val="bottom"/>
            <w:hideMark/>
          </w:tcPr>
          <w:p w14:paraId="3AD7BB7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2.140.494.579,08</w:t>
            </w:r>
          </w:p>
        </w:tc>
        <w:tc>
          <w:tcPr>
            <w:tcW w:w="1036" w:type="pct"/>
            <w:noWrap/>
            <w:vAlign w:val="bottom"/>
            <w:hideMark/>
          </w:tcPr>
          <w:p w14:paraId="014059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-1.730.907.830,50</w:t>
            </w:r>
          </w:p>
        </w:tc>
        <w:tc>
          <w:tcPr>
            <w:tcW w:w="1037" w:type="pct"/>
            <w:noWrap/>
            <w:vAlign w:val="bottom"/>
            <w:hideMark/>
          </w:tcPr>
          <w:p w14:paraId="1CAC672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-7.891.045.798,83</w:t>
            </w:r>
          </w:p>
        </w:tc>
        <w:tc>
          <w:tcPr>
            <w:tcW w:w="75" w:type="pct"/>
            <w:vAlign w:val="center"/>
            <w:hideMark/>
          </w:tcPr>
          <w:p w14:paraId="1CFE35E3"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49A08DC" w14:textId="77777777" w:rsidTr="008E0CE6">
        <w:trPr>
          <w:trHeight w:val="23"/>
          <w:jc w:val="center"/>
        </w:trPr>
        <w:tc>
          <w:tcPr>
            <w:tcW w:w="782" w:type="pct"/>
            <w:noWrap/>
            <w:vAlign w:val="bottom"/>
            <w:hideMark/>
          </w:tcPr>
          <w:p w14:paraId="684C5D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2031</w:t>
            </w:r>
          </w:p>
        </w:tc>
        <w:tc>
          <w:tcPr>
            <w:tcW w:w="1035" w:type="pct"/>
            <w:noWrap/>
            <w:vAlign w:val="bottom"/>
            <w:hideMark/>
          </w:tcPr>
          <w:p w14:paraId="54A3DE3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365.886.044,22</w:t>
            </w:r>
          </w:p>
        </w:tc>
        <w:tc>
          <w:tcPr>
            <w:tcW w:w="1035" w:type="pct"/>
            <w:noWrap/>
            <w:vAlign w:val="bottom"/>
            <w:hideMark/>
          </w:tcPr>
          <w:p w14:paraId="2D90A0E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2.066.683.818,01</w:t>
            </w:r>
          </w:p>
        </w:tc>
        <w:tc>
          <w:tcPr>
            <w:tcW w:w="1036" w:type="pct"/>
            <w:noWrap/>
            <w:vAlign w:val="bottom"/>
            <w:hideMark/>
          </w:tcPr>
          <w:p w14:paraId="207964E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-1.700.797.773,79</w:t>
            </w:r>
          </w:p>
        </w:tc>
        <w:tc>
          <w:tcPr>
            <w:tcW w:w="1037" w:type="pct"/>
            <w:noWrap/>
            <w:vAlign w:val="bottom"/>
            <w:hideMark/>
          </w:tcPr>
          <w:p w14:paraId="6C1FF6F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-9.591.843.572,62</w:t>
            </w:r>
          </w:p>
        </w:tc>
        <w:tc>
          <w:tcPr>
            <w:tcW w:w="75" w:type="pct"/>
            <w:vAlign w:val="center"/>
            <w:hideMark/>
          </w:tcPr>
          <w:p w14:paraId="2152127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FB3B5D2" w14:textId="77777777" w:rsidTr="008E0CE6">
        <w:trPr>
          <w:trHeight w:val="23"/>
          <w:jc w:val="center"/>
        </w:trPr>
        <w:tc>
          <w:tcPr>
            <w:tcW w:w="782" w:type="pct"/>
            <w:noWrap/>
            <w:vAlign w:val="bottom"/>
            <w:hideMark/>
          </w:tcPr>
          <w:p w14:paraId="0452C64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2032</w:t>
            </w:r>
          </w:p>
        </w:tc>
        <w:tc>
          <w:tcPr>
            <w:tcW w:w="1035" w:type="pct"/>
            <w:noWrap/>
            <w:vAlign w:val="bottom"/>
            <w:hideMark/>
          </w:tcPr>
          <w:p w14:paraId="768D49E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326.610.251,94</w:t>
            </w:r>
          </w:p>
        </w:tc>
        <w:tc>
          <w:tcPr>
            <w:tcW w:w="1035" w:type="pct"/>
            <w:noWrap/>
            <w:vAlign w:val="bottom"/>
            <w:hideMark/>
          </w:tcPr>
          <w:p w14:paraId="255971B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1.989.523.937,23</w:t>
            </w:r>
          </w:p>
        </w:tc>
        <w:tc>
          <w:tcPr>
            <w:tcW w:w="1036" w:type="pct"/>
            <w:noWrap/>
            <w:vAlign w:val="bottom"/>
            <w:hideMark/>
          </w:tcPr>
          <w:p w14:paraId="736C864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-1.662.913.685,29</w:t>
            </w:r>
          </w:p>
        </w:tc>
        <w:tc>
          <w:tcPr>
            <w:tcW w:w="1037" w:type="pct"/>
            <w:noWrap/>
            <w:vAlign w:val="bottom"/>
            <w:hideMark/>
          </w:tcPr>
          <w:p w14:paraId="2567EA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-11.254.757.257,91</w:t>
            </w:r>
          </w:p>
        </w:tc>
        <w:tc>
          <w:tcPr>
            <w:tcW w:w="75" w:type="pct"/>
            <w:vAlign w:val="center"/>
            <w:hideMark/>
          </w:tcPr>
          <w:p w14:paraId="1E9CC80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76287E4" w14:textId="77777777" w:rsidTr="008E0CE6">
        <w:trPr>
          <w:trHeight w:val="23"/>
          <w:jc w:val="center"/>
        </w:trPr>
        <w:tc>
          <w:tcPr>
            <w:tcW w:w="782" w:type="pct"/>
            <w:noWrap/>
            <w:vAlign w:val="bottom"/>
            <w:hideMark/>
          </w:tcPr>
          <w:p w14:paraId="2C53395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2033</w:t>
            </w:r>
          </w:p>
        </w:tc>
        <w:tc>
          <w:tcPr>
            <w:tcW w:w="1035" w:type="pct"/>
            <w:noWrap/>
            <w:vAlign w:val="bottom"/>
            <w:hideMark/>
          </w:tcPr>
          <w:p w14:paraId="0FCBA8C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290.022.194,68</w:t>
            </w:r>
          </w:p>
        </w:tc>
        <w:tc>
          <w:tcPr>
            <w:tcW w:w="1035" w:type="pct"/>
            <w:noWrap/>
            <w:vAlign w:val="bottom"/>
            <w:hideMark/>
          </w:tcPr>
          <w:p w14:paraId="1316C2E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1.914.133.347,22</w:t>
            </w:r>
          </w:p>
        </w:tc>
        <w:tc>
          <w:tcPr>
            <w:tcW w:w="1036" w:type="pct"/>
            <w:noWrap/>
            <w:vAlign w:val="bottom"/>
            <w:hideMark/>
          </w:tcPr>
          <w:p w14:paraId="6B3F948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-1.624.111.152,53</w:t>
            </w:r>
          </w:p>
        </w:tc>
        <w:tc>
          <w:tcPr>
            <w:tcW w:w="1037" w:type="pct"/>
            <w:noWrap/>
            <w:vAlign w:val="bottom"/>
            <w:hideMark/>
          </w:tcPr>
          <w:p w14:paraId="0132920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-12.878.868.410,45</w:t>
            </w:r>
          </w:p>
        </w:tc>
        <w:tc>
          <w:tcPr>
            <w:tcW w:w="75" w:type="pct"/>
            <w:vAlign w:val="center"/>
            <w:hideMark/>
          </w:tcPr>
          <w:p w14:paraId="0C19085D"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9E23A86" w14:textId="77777777" w:rsidTr="008E0CE6">
        <w:trPr>
          <w:trHeight w:val="23"/>
          <w:jc w:val="center"/>
        </w:trPr>
        <w:tc>
          <w:tcPr>
            <w:tcW w:w="782" w:type="pct"/>
            <w:noWrap/>
            <w:vAlign w:val="bottom"/>
            <w:hideMark/>
          </w:tcPr>
          <w:p w14:paraId="5A040C5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2034</w:t>
            </w:r>
          </w:p>
        </w:tc>
        <w:tc>
          <w:tcPr>
            <w:tcW w:w="1035" w:type="pct"/>
            <w:noWrap/>
            <w:vAlign w:val="bottom"/>
            <w:hideMark/>
          </w:tcPr>
          <w:p w14:paraId="6859FA9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257.151.688,47</w:t>
            </w:r>
          </w:p>
        </w:tc>
        <w:tc>
          <w:tcPr>
            <w:tcW w:w="1035" w:type="pct"/>
            <w:noWrap/>
            <w:vAlign w:val="bottom"/>
            <w:hideMark/>
          </w:tcPr>
          <w:p w14:paraId="5EEF20E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1.836.615.412,99</w:t>
            </w:r>
          </w:p>
        </w:tc>
        <w:tc>
          <w:tcPr>
            <w:tcW w:w="1036" w:type="pct"/>
            <w:noWrap/>
            <w:vAlign w:val="bottom"/>
            <w:hideMark/>
          </w:tcPr>
          <w:p w14:paraId="16CF65D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-1.579.463.724,52</w:t>
            </w:r>
          </w:p>
        </w:tc>
        <w:tc>
          <w:tcPr>
            <w:tcW w:w="1037" w:type="pct"/>
            <w:noWrap/>
            <w:vAlign w:val="bottom"/>
            <w:hideMark/>
          </w:tcPr>
          <w:p w14:paraId="2D839E7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-14.458.332.134,96</w:t>
            </w:r>
          </w:p>
        </w:tc>
        <w:tc>
          <w:tcPr>
            <w:tcW w:w="75" w:type="pct"/>
            <w:vAlign w:val="center"/>
            <w:hideMark/>
          </w:tcPr>
          <w:p w14:paraId="2D63D4A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C477DCA" w14:textId="77777777" w:rsidTr="008E0CE6">
        <w:trPr>
          <w:trHeight w:val="23"/>
          <w:jc w:val="center"/>
        </w:trPr>
        <w:tc>
          <w:tcPr>
            <w:tcW w:w="782" w:type="pct"/>
            <w:noWrap/>
            <w:vAlign w:val="bottom"/>
            <w:hideMark/>
          </w:tcPr>
          <w:p w14:paraId="26EC0C6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2035</w:t>
            </w:r>
          </w:p>
        </w:tc>
        <w:tc>
          <w:tcPr>
            <w:tcW w:w="1035" w:type="pct"/>
            <w:noWrap/>
            <w:vAlign w:val="bottom"/>
            <w:hideMark/>
          </w:tcPr>
          <w:p w14:paraId="48A5CB6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228.265.282,89</w:t>
            </w:r>
          </w:p>
        </w:tc>
        <w:tc>
          <w:tcPr>
            <w:tcW w:w="1035" w:type="pct"/>
            <w:noWrap/>
            <w:vAlign w:val="bottom"/>
            <w:hideMark/>
          </w:tcPr>
          <w:p w14:paraId="1B79EAE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1.755.662.534,93</w:t>
            </w:r>
          </w:p>
        </w:tc>
        <w:tc>
          <w:tcPr>
            <w:tcW w:w="1036" w:type="pct"/>
            <w:noWrap/>
            <w:vAlign w:val="bottom"/>
            <w:hideMark/>
          </w:tcPr>
          <w:p w14:paraId="2F35F67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-1.527.397.252,05</w:t>
            </w:r>
          </w:p>
        </w:tc>
        <w:tc>
          <w:tcPr>
            <w:tcW w:w="1037" w:type="pct"/>
            <w:noWrap/>
            <w:vAlign w:val="bottom"/>
            <w:hideMark/>
          </w:tcPr>
          <w:p w14:paraId="443C01F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-15.985.729.387,01</w:t>
            </w:r>
          </w:p>
        </w:tc>
        <w:tc>
          <w:tcPr>
            <w:tcW w:w="75" w:type="pct"/>
            <w:vAlign w:val="center"/>
            <w:hideMark/>
          </w:tcPr>
          <w:p w14:paraId="4D23AA4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216DA8E" w14:textId="77777777" w:rsidTr="008E0CE6">
        <w:trPr>
          <w:trHeight w:val="23"/>
          <w:jc w:val="center"/>
        </w:trPr>
        <w:tc>
          <w:tcPr>
            <w:tcW w:w="782" w:type="pct"/>
            <w:noWrap/>
            <w:vAlign w:val="bottom"/>
            <w:hideMark/>
          </w:tcPr>
          <w:p w14:paraId="0DB1AA1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2036</w:t>
            </w:r>
          </w:p>
        </w:tc>
        <w:tc>
          <w:tcPr>
            <w:tcW w:w="1035" w:type="pct"/>
            <w:noWrap/>
            <w:vAlign w:val="bottom"/>
            <w:hideMark/>
          </w:tcPr>
          <w:p w14:paraId="73D709F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202.304.548,61</w:t>
            </w:r>
          </w:p>
        </w:tc>
        <w:tc>
          <w:tcPr>
            <w:tcW w:w="1035" w:type="pct"/>
            <w:noWrap/>
            <w:vAlign w:val="bottom"/>
            <w:hideMark/>
          </w:tcPr>
          <w:p w14:paraId="1BA76D1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1.674.267.642,08</w:t>
            </w:r>
          </w:p>
        </w:tc>
        <w:tc>
          <w:tcPr>
            <w:tcW w:w="1036" w:type="pct"/>
            <w:noWrap/>
            <w:vAlign w:val="bottom"/>
            <w:hideMark/>
          </w:tcPr>
          <w:p w14:paraId="0110726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-1.471.963.093,47</w:t>
            </w:r>
          </w:p>
        </w:tc>
        <w:tc>
          <w:tcPr>
            <w:tcW w:w="1037" w:type="pct"/>
            <w:noWrap/>
            <w:vAlign w:val="bottom"/>
            <w:hideMark/>
          </w:tcPr>
          <w:p w14:paraId="6F01C6F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-17.457.692.480,48</w:t>
            </w:r>
          </w:p>
        </w:tc>
        <w:tc>
          <w:tcPr>
            <w:tcW w:w="75" w:type="pct"/>
            <w:vAlign w:val="center"/>
            <w:hideMark/>
          </w:tcPr>
          <w:p w14:paraId="323ABAA3"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504D005" w14:textId="77777777" w:rsidTr="008E0CE6">
        <w:trPr>
          <w:trHeight w:val="23"/>
          <w:jc w:val="center"/>
        </w:trPr>
        <w:tc>
          <w:tcPr>
            <w:tcW w:w="782" w:type="pct"/>
            <w:noWrap/>
            <w:vAlign w:val="bottom"/>
            <w:hideMark/>
          </w:tcPr>
          <w:p w14:paraId="11CB3D2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2037</w:t>
            </w:r>
          </w:p>
        </w:tc>
        <w:tc>
          <w:tcPr>
            <w:tcW w:w="1035" w:type="pct"/>
            <w:noWrap/>
            <w:vAlign w:val="bottom"/>
            <w:hideMark/>
          </w:tcPr>
          <w:p w14:paraId="3CF694A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179.763.347,22</w:t>
            </w:r>
          </w:p>
        </w:tc>
        <w:tc>
          <w:tcPr>
            <w:tcW w:w="1035" w:type="pct"/>
            <w:noWrap/>
            <w:vAlign w:val="bottom"/>
            <w:hideMark/>
          </w:tcPr>
          <w:p w14:paraId="5AB2ACE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1.590.414.213,80</w:t>
            </w:r>
          </w:p>
        </w:tc>
        <w:tc>
          <w:tcPr>
            <w:tcW w:w="1036" w:type="pct"/>
            <w:noWrap/>
            <w:vAlign w:val="bottom"/>
            <w:hideMark/>
          </w:tcPr>
          <w:p w14:paraId="13A0F88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-1.410.650.866,58</w:t>
            </w:r>
          </w:p>
        </w:tc>
        <w:tc>
          <w:tcPr>
            <w:tcW w:w="1037" w:type="pct"/>
            <w:noWrap/>
            <w:vAlign w:val="bottom"/>
            <w:hideMark/>
          </w:tcPr>
          <w:p w14:paraId="216A691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-18.868.343.347,06</w:t>
            </w:r>
          </w:p>
        </w:tc>
        <w:tc>
          <w:tcPr>
            <w:tcW w:w="75" w:type="pct"/>
            <w:vAlign w:val="center"/>
            <w:hideMark/>
          </w:tcPr>
          <w:p w14:paraId="0A4E9DB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8D158C9" w14:textId="77777777" w:rsidTr="008E0CE6">
        <w:trPr>
          <w:trHeight w:val="23"/>
          <w:jc w:val="center"/>
        </w:trPr>
        <w:tc>
          <w:tcPr>
            <w:tcW w:w="782" w:type="pct"/>
            <w:noWrap/>
            <w:vAlign w:val="bottom"/>
            <w:hideMark/>
          </w:tcPr>
          <w:p w14:paraId="24AD0A3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2038</w:t>
            </w:r>
          </w:p>
        </w:tc>
        <w:tc>
          <w:tcPr>
            <w:tcW w:w="1035" w:type="pct"/>
            <w:noWrap/>
            <w:vAlign w:val="bottom"/>
            <w:hideMark/>
          </w:tcPr>
          <w:p w14:paraId="1D6C9A0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159.094.585,74</w:t>
            </w:r>
          </w:p>
        </w:tc>
        <w:tc>
          <w:tcPr>
            <w:tcW w:w="1035" w:type="pct"/>
            <w:noWrap/>
            <w:vAlign w:val="bottom"/>
            <w:hideMark/>
          </w:tcPr>
          <w:p w14:paraId="6A5D8FB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1.508.631.059,19</w:t>
            </w:r>
          </w:p>
        </w:tc>
        <w:tc>
          <w:tcPr>
            <w:tcW w:w="1036" w:type="pct"/>
            <w:noWrap/>
            <w:vAlign w:val="bottom"/>
            <w:hideMark/>
          </w:tcPr>
          <w:p w14:paraId="225EB6B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-1.349.536.473,45</w:t>
            </w:r>
          </w:p>
        </w:tc>
        <w:tc>
          <w:tcPr>
            <w:tcW w:w="1037" w:type="pct"/>
            <w:noWrap/>
            <w:vAlign w:val="bottom"/>
            <w:hideMark/>
          </w:tcPr>
          <w:p w14:paraId="269491E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-20.217.879.820,51</w:t>
            </w:r>
          </w:p>
        </w:tc>
        <w:tc>
          <w:tcPr>
            <w:tcW w:w="75" w:type="pct"/>
            <w:vAlign w:val="center"/>
            <w:hideMark/>
          </w:tcPr>
          <w:p w14:paraId="2CAD20D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33ABA78" w14:textId="77777777" w:rsidTr="008E0CE6">
        <w:trPr>
          <w:trHeight w:val="23"/>
          <w:jc w:val="center"/>
        </w:trPr>
        <w:tc>
          <w:tcPr>
            <w:tcW w:w="782" w:type="pct"/>
            <w:noWrap/>
            <w:vAlign w:val="bottom"/>
            <w:hideMark/>
          </w:tcPr>
          <w:p w14:paraId="6247BC7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2039</w:t>
            </w:r>
          </w:p>
        </w:tc>
        <w:tc>
          <w:tcPr>
            <w:tcW w:w="1035" w:type="pct"/>
            <w:noWrap/>
            <w:vAlign w:val="bottom"/>
            <w:hideMark/>
          </w:tcPr>
          <w:p w14:paraId="7516B3F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141.160.819,87</w:t>
            </w:r>
          </w:p>
        </w:tc>
        <w:tc>
          <w:tcPr>
            <w:tcW w:w="1035" w:type="pct"/>
            <w:noWrap/>
            <w:vAlign w:val="bottom"/>
            <w:hideMark/>
          </w:tcPr>
          <w:p w14:paraId="0303F4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1.425.925.039,25</w:t>
            </w:r>
          </w:p>
        </w:tc>
        <w:tc>
          <w:tcPr>
            <w:tcW w:w="1036" w:type="pct"/>
            <w:noWrap/>
            <w:vAlign w:val="bottom"/>
            <w:hideMark/>
          </w:tcPr>
          <w:p w14:paraId="49B5D25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-1.284.764.219,37</w:t>
            </w:r>
          </w:p>
        </w:tc>
        <w:tc>
          <w:tcPr>
            <w:tcW w:w="1037" w:type="pct"/>
            <w:noWrap/>
            <w:vAlign w:val="bottom"/>
            <w:hideMark/>
          </w:tcPr>
          <w:p w14:paraId="5F52271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-21.502.644.039,89</w:t>
            </w:r>
          </w:p>
        </w:tc>
        <w:tc>
          <w:tcPr>
            <w:tcW w:w="75" w:type="pct"/>
            <w:vAlign w:val="center"/>
            <w:hideMark/>
          </w:tcPr>
          <w:p w14:paraId="6DB3BBD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5AE2D2A" w14:textId="77777777" w:rsidTr="008E0CE6">
        <w:trPr>
          <w:trHeight w:val="23"/>
          <w:jc w:val="center"/>
        </w:trPr>
        <w:tc>
          <w:tcPr>
            <w:tcW w:w="782" w:type="pct"/>
            <w:noWrap/>
            <w:vAlign w:val="bottom"/>
            <w:hideMark/>
          </w:tcPr>
          <w:p w14:paraId="1F10557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2040</w:t>
            </w:r>
          </w:p>
        </w:tc>
        <w:tc>
          <w:tcPr>
            <w:tcW w:w="1035" w:type="pct"/>
            <w:noWrap/>
            <w:vAlign w:val="bottom"/>
            <w:hideMark/>
          </w:tcPr>
          <w:p w14:paraId="50AAFE0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125.301.314,17</w:t>
            </w:r>
          </w:p>
        </w:tc>
        <w:tc>
          <w:tcPr>
            <w:tcW w:w="1035" w:type="pct"/>
            <w:noWrap/>
            <w:vAlign w:val="bottom"/>
            <w:hideMark/>
          </w:tcPr>
          <w:p w14:paraId="4AE0704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1.344.003.892,38</w:t>
            </w:r>
          </w:p>
        </w:tc>
        <w:tc>
          <w:tcPr>
            <w:tcW w:w="1036" w:type="pct"/>
            <w:noWrap/>
            <w:vAlign w:val="bottom"/>
            <w:hideMark/>
          </w:tcPr>
          <w:p w14:paraId="1F3FC81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-1.218.702.578,21</w:t>
            </w:r>
          </w:p>
        </w:tc>
        <w:tc>
          <w:tcPr>
            <w:tcW w:w="1037" w:type="pct"/>
            <w:noWrap/>
            <w:vAlign w:val="bottom"/>
            <w:hideMark/>
          </w:tcPr>
          <w:p w14:paraId="6CEC80C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-22.721.346.618,09</w:t>
            </w:r>
          </w:p>
        </w:tc>
        <w:tc>
          <w:tcPr>
            <w:tcW w:w="75" w:type="pct"/>
            <w:vAlign w:val="center"/>
            <w:hideMark/>
          </w:tcPr>
          <w:p w14:paraId="4814813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8CE06CF" w14:textId="77777777" w:rsidTr="008E0CE6">
        <w:trPr>
          <w:trHeight w:val="23"/>
          <w:jc w:val="center"/>
        </w:trPr>
        <w:tc>
          <w:tcPr>
            <w:tcW w:w="782" w:type="pct"/>
            <w:noWrap/>
            <w:vAlign w:val="bottom"/>
            <w:hideMark/>
          </w:tcPr>
          <w:p w14:paraId="16078CB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2041</w:t>
            </w:r>
          </w:p>
        </w:tc>
        <w:tc>
          <w:tcPr>
            <w:tcW w:w="1035" w:type="pct"/>
            <w:noWrap/>
            <w:vAlign w:val="bottom"/>
            <w:hideMark/>
          </w:tcPr>
          <w:p w14:paraId="3AADDD8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109.975.707,92</w:t>
            </w:r>
          </w:p>
        </w:tc>
        <w:tc>
          <w:tcPr>
            <w:tcW w:w="1035" w:type="pct"/>
            <w:noWrap/>
            <w:vAlign w:val="bottom"/>
            <w:hideMark/>
          </w:tcPr>
          <w:p w14:paraId="3B18AC2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1.267.453.146,16</w:t>
            </w:r>
          </w:p>
        </w:tc>
        <w:tc>
          <w:tcPr>
            <w:tcW w:w="1036" w:type="pct"/>
            <w:noWrap/>
            <w:vAlign w:val="bottom"/>
            <w:hideMark/>
          </w:tcPr>
          <w:p w14:paraId="3C9251A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-1.157.477.438,24</w:t>
            </w:r>
          </w:p>
        </w:tc>
        <w:tc>
          <w:tcPr>
            <w:tcW w:w="1037" w:type="pct"/>
            <w:noWrap/>
            <w:vAlign w:val="bottom"/>
            <w:hideMark/>
          </w:tcPr>
          <w:p w14:paraId="54525D1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-23.878.824.056,33</w:t>
            </w:r>
          </w:p>
        </w:tc>
        <w:tc>
          <w:tcPr>
            <w:tcW w:w="75" w:type="pct"/>
            <w:vAlign w:val="center"/>
            <w:hideMark/>
          </w:tcPr>
          <w:p w14:paraId="76C904E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AB03B90" w14:textId="77777777" w:rsidTr="008E0CE6">
        <w:trPr>
          <w:trHeight w:val="23"/>
          <w:jc w:val="center"/>
        </w:trPr>
        <w:tc>
          <w:tcPr>
            <w:tcW w:w="782" w:type="pct"/>
            <w:noWrap/>
            <w:vAlign w:val="bottom"/>
            <w:hideMark/>
          </w:tcPr>
          <w:p w14:paraId="32E7F47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2042</w:t>
            </w:r>
          </w:p>
        </w:tc>
        <w:tc>
          <w:tcPr>
            <w:tcW w:w="1035" w:type="pct"/>
            <w:noWrap/>
            <w:vAlign w:val="bottom"/>
            <w:hideMark/>
          </w:tcPr>
          <w:p w14:paraId="079A34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95.726.287,08</w:t>
            </w:r>
          </w:p>
        </w:tc>
        <w:tc>
          <w:tcPr>
            <w:tcW w:w="1035" w:type="pct"/>
            <w:noWrap/>
            <w:vAlign w:val="bottom"/>
            <w:hideMark/>
          </w:tcPr>
          <w:p w14:paraId="41E57F9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1.194.350.005,42</w:t>
            </w:r>
          </w:p>
        </w:tc>
        <w:tc>
          <w:tcPr>
            <w:tcW w:w="1036" w:type="pct"/>
            <w:noWrap/>
            <w:vAlign w:val="bottom"/>
            <w:hideMark/>
          </w:tcPr>
          <w:p w14:paraId="1C5C8A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-1.098.623.718,34</w:t>
            </w:r>
          </w:p>
        </w:tc>
        <w:tc>
          <w:tcPr>
            <w:tcW w:w="1037" w:type="pct"/>
            <w:noWrap/>
            <w:vAlign w:val="bottom"/>
            <w:hideMark/>
          </w:tcPr>
          <w:p w14:paraId="253208D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-24.977.447.774,67</w:t>
            </w:r>
          </w:p>
        </w:tc>
        <w:tc>
          <w:tcPr>
            <w:tcW w:w="75" w:type="pct"/>
            <w:vAlign w:val="center"/>
            <w:hideMark/>
          </w:tcPr>
          <w:p w14:paraId="0B89A5F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D534C26" w14:textId="77777777" w:rsidTr="008E0CE6">
        <w:trPr>
          <w:trHeight w:val="23"/>
          <w:jc w:val="center"/>
        </w:trPr>
        <w:tc>
          <w:tcPr>
            <w:tcW w:w="782" w:type="pct"/>
            <w:noWrap/>
            <w:vAlign w:val="bottom"/>
            <w:hideMark/>
          </w:tcPr>
          <w:p w14:paraId="15E9C67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2043</w:t>
            </w:r>
          </w:p>
        </w:tc>
        <w:tc>
          <w:tcPr>
            <w:tcW w:w="1035" w:type="pct"/>
            <w:noWrap/>
            <w:vAlign w:val="bottom"/>
            <w:hideMark/>
          </w:tcPr>
          <w:p w14:paraId="446EFA0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83.840.036,98</w:t>
            </w:r>
          </w:p>
        </w:tc>
        <w:tc>
          <w:tcPr>
            <w:tcW w:w="1035" w:type="pct"/>
            <w:noWrap/>
            <w:vAlign w:val="bottom"/>
            <w:hideMark/>
          </w:tcPr>
          <w:p w14:paraId="707AA69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1.120.148.868,01</w:t>
            </w:r>
          </w:p>
        </w:tc>
        <w:tc>
          <w:tcPr>
            <w:tcW w:w="1036" w:type="pct"/>
            <w:noWrap/>
            <w:vAlign w:val="bottom"/>
            <w:hideMark/>
          </w:tcPr>
          <w:p w14:paraId="2C5717E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-1.036.308.831,03</w:t>
            </w:r>
          </w:p>
        </w:tc>
        <w:tc>
          <w:tcPr>
            <w:tcW w:w="1037" w:type="pct"/>
            <w:noWrap/>
            <w:vAlign w:val="bottom"/>
            <w:hideMark/>
          </w:tcPr>
          <w:p w14:paraId="243DA3C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-26.013.756.605,70</w:t>
            </w:r>
          </w:p>
        </w:tc>
        <w:tc>
          <w:tcPr>
            <w:tcW w:w="75" w:type="pct"/>
            <w:vAlign w:val="center"/>
            <w:hideMark/>
          </w:tcPr>
          <w:p w14:paraId="6BC2055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755A3F4" w14:textId="77777777" w:rsidTr="008E0CE6">
        <w:trPr>
          <w:trHeight w:val="23"/>
          <w:jc w:val="center"/>
        </w:trPr>
        <w:tc>
          <w:tcPr>
            <w:tcW w:w="782" w:type="pct"/>
            <w:noWrap/>
            <w:vAlign w:val="bottom"/>
            <w:hideMark/>
          </w:tcPr>
          <w:p w14:paraId="4F9CFF2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2044</w:t>
            </w:r>
          </w:p>
        </w:tc>
        <w:tc>
          <w:tcPr>
            <w:tcW w:w="1035" w:type="pct"/>
            <w:noWrap/>
            <w:vAlign w:val="bottom"/>
            <w:hideMark/>
          </w:tcPr>
          <w:p w14:paraId="54F67C7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74.220.392,69</w:t>
            </w:r>
          </w:p>
        </w:tc>
        <w:tc>
          <w:tcPr>
            <w:tcW w:w="1035" w:type="pct"/>
            <w:noWrap/>
            <w:vAlign w:val="bottom"/>
            <w:hideMark/>
          </w:tcPr>
          <w:p w14:paraId="0F1121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1.045.114.160,05</w:t>
            </w:r>
          </w:p>
        </w:tc>
        <w:tc>
          <w:tcPr>
            <w:tcW w:w="1036" w:type="pct"/>
            <w:noWrap/>
            <w:vAlign w:val="bottom"/>
            <w:hideMark/>
          </w:tcPr>
          <w:p w14:paraId="1F3DBC5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-970.893.767,36</w:t>
            </w:r>
          </w:p>
        </w:tc>
        <w:tc>
          <w:tcPr>
            <w:tcW w:w="1037" w:type="pct"/>
            <w:noWrap/>
            <w:vAlign w:val="bottom"/>
            <w:hideMark/>
          </w:tcPr>
          <w:p w14:paraId="1E6EC42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-26.984.650.373,06</w:t>
            </w:r>
          </w:p>
        </w:tc>
        <w:tc>
          <w:tcPr>
            <w:tcW w:w="75" w:type="pct"/>
            <w:vAlign w:val="center"/>
            <w:hideMark/>
          </w:tcPr>
          <w:p w14:paraId="1A67B34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118C6B4" w14:textId="77777777" w:rsidTr="008E0CE6">
        <w:trPr>
          <w:trHeight w:val="23"/>
          <w:jc w:val="center"/>
        </w:trPr>
        <w:tc>
          <w:tcPr>
            <w:tcW w:w="782" w:type="pct"/>
            <w:noWrap/>
            <w:vAlign w:val="bottom"/>
            <w:hideMark/>
          </w:tcPr>
          <w:p w14:paraId="4B7F967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2045</w:t>
            </w:r>
          </w:p>
        </w:tc>
        <w:tc>
          <w:tcPr>
            <w:tcW w:w="1035" w:type="pct"/>
            <w:noWrap/>
            <w:vAlign w:val="bottom"/>
            <w:hideMark/>
          </w:tcPr>
          <w:p w14:paraId="78BC305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64.739.828,27</w:t>
            </w:r>
          </w:p>
        </w:tc>
        <w:tc>
          <w:tcPr>
            <w:tcW w:w="1035" w:type="pct"/>
            <w:noWrap/>
            <w:vAlign w:val="bottom"/>
            <w:hideMark/>
          </w:tcPr>
          <w:p w14:paraId="669857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975.645.885,33</w:t>
            </w:r>
          </w:p>
        </w:tc>
        <w:tc>
          <w:tcPr>
            <w:tcW w:w="1036" w:type="pct"/>
            <w:noWrap/>
            <w:vAlign w:val="bottom"/>
            <w:hideMark/>
          </w:tcPr>
          <w:p w14:paraId="7D626D5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-910.906.057,05</w:t>
            </w:r>
          </w:p>
        </w:tc>
        <w:tc>
          <w:tcPr>
            <w:tcW w:w="1037" w:type="pct"/>
            <w:noWrap/>
            <w:vAlign w:val="bottom"/>
            <w:hideMark/>
          </w:tcPr>
          <w:p w14:paraId="4409B59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-27.895.556.430,11</w:t>
            </w:r>
          </w:p>
        </w:tc>
        <w:tc>
          <w:tcPr>
            <w:tcW w:w="75" w:type="pct"/>
            <w:vAlign w:val="center"/>
            <w:hideMark/>
          </w:tcPr>
          <w:p w14:paraId="4389308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4F82DC9" w14:textId="77777777" w:rsidTr="008E0CE6">
        <w:trPr>
          <w:trHeight w:val="23"/>
          <w:jc w:val="center"/>
        </w:trPr>
        <w:tc>
          <w:tcPr>
            <w:tcW w:w="782" w:type="pct"/>
            <w:noWrap/>
            <w:vAlign w:val="bottom"/>
            <w:hideMark/>
          </w:tcPr>
          <w:p w14:paraId="2E8B985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2046</w:t>
            </w:r>
          </w:p>
        </w:tc>
        <w:tc>
          <w:tcPr>
            <w:tcW w:w="1035" w:type="pct"/>
            <w:noWrap/>
            <w:vAlign w:val="bottom"/>
            <w:hideMark/>
          </w:tcPr>
          <w:p w14:paraId="3C5F4CB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57.135.494,75</w:t>
            </w:r>
          </w:p>
        </w:tc>
        <w:tc>
          <w:tcPr>
            <w:tcW w:w="1035" w:type="pct"/>
            <w:noWrap/>
            <w:vAlign w:val="bottom"/>
            <w:hideMark/>
          </w:tcPr>
          <w:p w14:paraId="2F0F066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905.993.786,44</w:t>
            </w:r>
          </w:p>
        </w:tc>
        <w:tc>
          <w:tcPr>
            <w:tcW w:w="1036" w:type="pct"/>
            <w:noWrap/>
            <w:vAlign w:val="bottom"/>
            <w:hideMark/>
          </w:tcPr>
          <w:p w14:paraId="6E75473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-848.858.291,69</w:t>
            </w:r>
          </w:p>
        </w:tc>
        <w:tc>
          <w:tcPr>
            <w:tcW w:w="1037" w:type="pct"/>
            <w:noWrap/>
            <w:vAlign w:val="bottom"/>
            <w:hideMark/>
          </w:tcPr>
          <w:p w14:paraId="243A638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-28.744.414.721,80</w:t>
            </w:r>
          </w:p>
        </w:tc>
        <w:tc>
          <w:tcPr>
            <w:tcW w:w="75" w:type="pct"/>
            <w:vAlign w:val="center"/>
            <w:hideMark/>
          </w:tcPr>
          <w:p w14:paraId="6F09C5D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C4C340C" w14:textId="77777777" w:rsidTr="008E0CE6">
        <w:trPr>
          <w:trHeight w:val="23"/>
          <w:jc w:val="center"/>
        </w:trPr>
        <w:tc>
          <w:tcPr>
            <w:tcW w:w="782" w:type="pct"/>
            <w:noWrap/>
            <w:vAlign w:val="bottom"/>
            <w:hideMark/>
          </w:tcPr>
          <w:p w14:paraId="20015FF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2047</w:t>
            </w:r>
          </w:p>
        </w:tc>
        <w:tc>
          <w:tcPr>
            <w:tcW w:w="1035" w:type="pct"/>
            <w:noWrap/>
            <w:vAlign w:val="bottom"/>
            <w:hideMark/>
          </w:tcPr>
          <w:p w14:paraId="6FCA9E4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50.231.967,16</w:t>
            </w:r>
          </w:p>
        </w:tc>
        <w:tc>
          <w:tcPr>
            <w:tcW w:w="1035" w:type="pct"/>
            <w:noWrap/>
            <w:vAlign w:val="bottom"/>
            <w:hideMark/>
          </w:tcPr>
          <w:p w14:paraId="4B27020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839.828.280,85</w:t>
            </w:r>
          </w:p>
        </w:tc>
        <w:tc>
          <w:tcPr>
            <w:tcW w:w="1036" w:type="pct"/>
            <w:noWrap/>
            <w:vAlign w:val="bottom"/>
            <w:hideMark/>
          </w:tcPr>
          <w:p w14:paraId="32869B1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-789.596.313,69</w:t>
            </w:r>
          </w:p>
        </w:tc>
        <w:tc>
          <w:tcPr>
            <w:tcW w:w="1037" w:type="pct"/>
            <w:noWrap/>
            <w:vAlign w:val="bottom"/>
            <w:hideMark/>
          </w:tcPr>
          <w:p w14:paraId="70F8B08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-29.534.011.035,49</w:t>
            </w:r>
          </w:p>
        </w:tc>
        <w:tc>
          <w:tcPr>
            <w:tcW w:w="75" w:type="pct"/>
            <w:vAlign w:val="center"/>
            <w:hideMark/>
          </w:tcPr>
          <w:p w14:paraId="0F99D9F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D101C81" w14:textId="77777777" w:rsidTr="008E0CE6">
        <w:trPr>
          <w:trHeight w:val="23"/>
          <w:jc w:val="center"/>
        </w:trPr>
        <w:tc>
          <w:tcPr>
            <w:tcW w:w="782" w:type="pct"/>
            <w:noWrap/>
            <w:vAlign w:val="bottom"/>
            <w:hideMark/>
          </w:tcPr>
          <w:p w14:paraId="32757D3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2048</w:t>
            </w:r>
          </w:p>
        </w:tc>
        <w:tc>
          <w:tcPr>
            <w:tcW w:w="1035" w:type="pct"/>
            <w:noWrap/>
            <w:vAlign w:val="bottom"/>
            <w:hideMark/>
          </w:tcPr>
          <w:p w14:paraId="60524E9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44.210.258,33</w:t>
            </w:r>
          </w:p>
        </w:tc>
        <w:tc>
          <w:tcPr>
            <w:tcW w:w="1035" w:type="pct"/>
            <w:noWrap/>
            <w:vAlign w:val="bottom"/>
            <w:hideMark/>
          </w:tcPr>
          <w:p w14:paraId="509D26D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776.249.843,65</w:t>
            </w:r>
          </w:p>
        </w:tc>
        <w:tc>
          <w:tcPr>
            <w:tcW w:w="1036" w:type="pct"/>
            <w:noWrap/>
            <w:vAlign w:val="bottom"/>
            <w:hideMark/>
          </w:tcPr>
          <w:p w14:paraId="37E793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-732.039.585,31</w:t>
            </w:r>
          </w:p>
        </w:tc>
        <w:tc>
          <w:tcPr>
            <w:tcW w:w="1037" w:type="pct"/>
            <w:noWrap/>
            <w:vAlign w:val="bottom"/>
            <w:hideMark/>
          </w:tcPr>
          <w:p w14:paraId="4A131C7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-30.266.050.620,81</w:t>
            </w:r>
          </w:p>
        </w:tc>
        <w:tc>
          <w:tcPr>
            <w:tcW w:w="75" w:type="pct"/>
            <w:vAlign w:val="center"/>
            <w:hideMark/>
          </w:tcPr>
          <w:p w14:paraId="5A39236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96A38D5" w14:textId="77777777" w:rsidTr="008E0CE6">
        <w:trPr>
          <w:trHeight w:val="23"/>
          <w:jc w:val="center"/>
        </w:trPr>
        <w:tc>
          <w:tcPr>
            <w:tcW w:w="782" w:type="pct"/>
            <w:noWrap/>
            <w:vAlign w:val="bottom"/>
            <w:hideMark/>
          </w:tcPr>
          <w:p w14:paraId="4E2264E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2049</w:t>
            </w:r>
          </w:p>
        </w:tc>
        <w:tc>
          <w:tcPr>
            <w:tcW w:w="1035" w:type="pct"/>
            <w:noWrap/>
            <w:vAlign w:val="bottom"/>
            <w:hideMark/>
          </w:tcPr>
          <w:p w14:paraId="18856B7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38.823.843,72</w:t>
            </w:r>
          </w:p>
        </w:tc>
        <w:tc>
          <w:tcPr>
            <w:tcW w:w="1035" w:type="pct"/>
            <w:noWrap/>
            <w:vAlign w:val="bottom"/>
            <w:hideMark/>
          </w:tcPr>
          <w:p w14:paraId="5178E95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715.817.194,82</w:t>
            </w:r>
          </w:p>
        </w:tc>
        <w:tc>
          <w:tcPr>
            <w:tcW w:w="1036" w:type="pct"/>
            <w:noWrap/>
            <w:vAlign w:val="bottom"/>
            <w:hideMark/>
          </w:tcPr>
          <w:p w14:paraId="269C3C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-676.993.351,10</w:t>
            </w:r>
          </w:p>
        </w:tc>
        <w:tc>
          <w:tcPr>
            <w:tcW w:w="1037" w:type="pct"/>
            <w:noWrap/>
            <w:vAlign w:val="bottom"/>
            <w:hideMark/>
          </w:tcPr>
          <w:p w14:paraId="52D131D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-30.943.043.971,91</w:t>
            </w:r>
          </w:p>
        </w:tc>
        <w:tc>
          <w:tcPr>
            <w:tcW w:w="75" w:type="pct"/>
            <w:vAlign w:val="center"/>
            <w:hideMark/>
          </w:tcPr>
          <w:p w14:paraId="3E71A8EC"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0E3CDC2" w14:textId="77777777" w:rsidTr="008E0CE6">
        <w:trPr>
          <w:trHeight w:val="23"/>
          <w:jc w:val="center"/>
        </w:trPr>
        <w:tc>
          <w:tcPr>
            <w:tcW w:w="782" w:type="pct"/>
            <w:noWrap/>
            <w:vAlign w:val="bottom"/>
            <w:hideMark/>
          </w:tcPr>
          <w:p w14:paraId="6B1307B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2050</w:t>
            </w:r>
          </w:p>
        </w:tc>
        <w:tc>
          <w:tcPr>
            <w:tcW w:w="1035" w:type="pct"/>
            <w:noWrap/>
            <w:vAlign w:val="bottom"/>
            <w:hideMark/>
          </w:tcPr>
          <w:p w14:paraId="541BC42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34.767.869,00</w:t>
            </w:r>
          </w:p>
        </w:tc>
        <w:tc>
          <w:tcPr>
            <w:tcW w:w="1035" w:type="pct"/>
            <w:noWrap/>
            <w:vAlign w:val="bottom"/>
            <w:hideMark/>
          </w:tcPr>
          <w:p w14:paraId="48401F4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656.127.856,95</w:t>
            </w:r>
          </w:p>
        </w:tc>
        <w:tc>
          <w:tcPr>
            <w:tcW w:w="1036" w:type="pct"/>
            <w:noWrap/>
            <w:vAlign w:val="bottom"/>
            <w:hideMark/>
          </w:tcPr>
          <w:p w14:paraId="5EFD835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-621.359.987,95</w:t>
            </w:r>
          </w:p>
        </w:tc>
        <w:tc>
          <w:tcPr>
            <w:tcW w:w="1037" w:type="pct"/>
            <w:noWrap/>
            <w:vAlign w:val="bottom"/>
            <w:hideMark/>
          </w:tcPr>
          <w:p w14:paraId="3EA5A86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-31.564.403.959,86</w:t>
            </w:r>
          </w:p>
        </w:tc>
        <w:tc>
          <w:tcPr>
            <w:tcW w:w="75" w:type="pct"/>
            <w:vAlign w:val="center"/>
            <w:hideMark/>
          </w:tcPr>
          <w:p w14:paraId="743A6FE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B7F26C8" w14:textId="77777777" w:rsidTr="008E0CE6">
        <w:trPr>
          <w:trHeight w:val="23"/>
          <w:jc w:val="center"/>
        </w:trPr>
        <w:tc>
          <w:tcPr>
            <w:tcW w:w="782" w:type="pct"/>
            <w:noWrap/>
            <w:vAlign w:val="bottom"/>
            <w:hideMark/>
          </w:tcPr>
          <w:p w14:paraId="3E59410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2051</w:t>
            </w:r>
          </w:p>
        </w:tc>
        <w:tc>
          <w:tcPr>
            <w:tcW w:w="1035" w:type="pct"/>
            <w:noWrap/>
            <w:vAlign w:val="bottom"/>
            <w:hideMark/>
          </w:tcPr>
          <w:p w14:paraId="012164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31.045.442,69</w:t>
            </w:r>
          </w:p>
        </w:tc>
        <w:tc>
          <w:tcPr>
            <w:tcW w:w="1035" w:type="pct"/>
            <w:noWrap/>
            <w:vAlign w:val="bottom"/>
            <w:hideMark/>
          </w:tcPr>
          <w:p w14:paraId="7920BED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600.186.115,49</w:t>
            </w:r>
          </w:p>
        </w:tc>
        <w:tc>
          <w:tcPr>
            <w:tcW w:w="1036" w:type="pct"/>
            <w:noWrap/>
            <w:vAlign w:val="bottom"/>
            <w:hideMark/>
          </w:tcPr>
          <w:p w14:paraId="7846A84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-569.140.672,80</w:t>
            </w:r>
          </w:p>
        </w:tc>
        <w:tc>
          <w:tcPr>
            <w:tcW w:w="1037" w:type="pct"/>
            <w:noWrap/>
            <w:vAlign w:val="bottom"/>
            <w:hideMark/>
          </w:tcPr>
          <w:p w14:paraId="49B1C31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-32.133.544.632,65</w:t>
            </w:r>
          </w:p>
        </w:tc>
        <w:tc>
          <w:tcPr>
            <w:tcW w:w="75" w:type="pct"/>
            <w:vAlign w:val="center"/>
            <w:hideMark/>
          </w:tcPr>
          <w:p w14:paraId="4397395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C48648F" w14:textId="77777777" w:rsidTr="008E0CE6">
        <w:trPr>
          <w:trHeight w:val="23"/>
          <w:jc w:val="center"/>
        </w:trPr>
        <w:tc>
          <w:tcPr>
            <w:tcW w:w="782" w:type="pct"/>
            <w:noWrap/>
            <w:vAlign w:val="bottom"/>
            <w:hideMark/>
          </w:tcPr>
          <w:p w14:paraId="77FF834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2052</w:t>
            </w:r>
          </w:p>
        </w:tc>
        <w:tc>
          <w:tcPr>
            <w:tcW w:w="1035" w:type="pct"/>
            <w:noWrap/>
            <w:vAlign w:val="bottom"/>
            <w:hideMark/>
          </w:tcPr>
          <w:p w14:paraId="205BEC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27.855.350,37</w:t>
            </w:r>
          </w:p>
        </w:tc>
        <w:tc>
          <w:tcPr>
            <w:tcW w:w="1035" w:type="pct"/>
            <w:noWrap/>
            <w:vAlign w:val="bottom"/>
            <w:hideMark/>
          </w:tcPr>
          <w:p w14:paraId="018302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547.100.955,66</w:t>
            </w:r>
          </w:p>
        </w:tc>
        <w:tc>
          <w:tcPr>
            <w:tcW w:w="1036" w:type="pct"/>
            <w:noWrap/>
            <w:vAlign w:val="bottom"/>
            <w:hideMark/>
          </w:tcPr>
          <w:p w14:paraId="19F9670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-519.245.605,29</w:t>
            </w:r>
          </w:p>
        </w:tc>
        <w:tc>
          <w:tcPr>
            <w:tcW w:w="1037" w:type="pct"/>
            <w:noWrap/>
            <w:vAlign w:val="bottom"/>
            <w:hideMark/>
          </w:tcPr>
          <w:p w14:paraId="0FF1557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-32.652.790.237,94</w:t>
            </w:r>
          </w:p>
        </w:tc>
        <w:tc>
          <w:tcPr>
            <w:tcW w:w="75" w:type="pct"/>
            <w:vAlign w:val="center"/>
            <w:hideMark/>
          </w:tcPr>
          <w:p w14:paraId="3868EC9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5C3EC9D" w14:textId="77777777" w:rsidTr="008E0CE6">
        <w:trPr>
          <w:trHeight w:val="23"/>
          <w:jc w:val="center"/>
        </w:trPr>
        <w:tc>
          <w:tcPr>
            <w:tcW w:w="782" w:type="pct"/>
            <w:noWrap/>
            <w:vAlign w:val="bottom"/>
            <w:hideMark/>
          </w:tcPr>
          <w:p w14:paraId="7046971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2053</w:t>
            </w:r>
          </w:p>
        </w:tc>
        <w:tc>
          <w:tcPr>
            <w:tcW w:w="1035" w:type="pct"/>
            <w:noWrap/>
            <w:vAlign w:val="bottom"/>
            <w:hideMark/>
          </w:tcPr>
          <w:p w14:paraId="5F1E4E3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24.965.137,94</w:t>
            </w:r>
          </w:p>
        </w:tc>
        <w:tc>
          <w:tcPr>
            <w:tcW w:w="1035" w:type="pct"/>
            <w:noWrap/>
            <w:vAlign w:val="bottom"/>
            <w:hideMark/>
          </w:tcPr>
          <w:p w14:paraId="28AAF17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497.411.605,69</w:t>
            </w:r>
          </w:p>
        </w:tc>
        <w:tc>
          <w:tcPr>
            <w:tcW w:w="1036" w:type="pct"/>
            <w:noWrap/>
            <w:vAlign w:val="bottom"/>
            <w:hideMark/>
          </w:tcPr>
          <w:p w14:paraId="40FD39A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-472.446.467,76</w:t>
            </w:r>
          </w:p>
        </w:tc>
        <w:tc>
          <w:tcPr>
            <w:tcW w:w="1037" w:type="pct"/>
            <w:noWrap/>
            <w:vAlign w:val="bottom"/>
            <w:hideMark/>
          </w:tcPr>
          <w:p w14:paraId="4D992E4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-33.125.236.705,70</w:t>
            </w:r>
          </w:p>
        </w:tc>
        <w:tc>
          <w:tcPr>
            <w:tcW w:w="75" w:type="pct"/>
            <w:vAlign w:val="center"/>
            <w:hideMark/>
          </w:tcPr>
          <w:p w14:paraId="0890601D"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DD4DE0A" w14:textId="77777777" w:rsidTr="008E0CE6">
        <w:trPr>
          <w:trHeight w:val="23"/>
          <w:jc w:val="center"/>
        </w:trPr>
        <w:tc>
          <w:tcPr>
            <w:tcW w:w="782" w:type="pct"/>
            <w:noWrap/>
            <w:vAlign w:val="bottom"/>
            <w:hideMark/>
          </w:tcPr>
          <w:p w14:paraId="6858FF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2054</w:t>
            </w:r>
          </w:p>
        </w:tc>
        <w:tc>
          <w:tcPr>
            <w:tcW w:w="1035" w:type="pct"/>
            <w:noWrap/>
            <w:vAlign w:val="bottom"/>
            <w:hideMark/>
          </w:tcPr>
          <w:p w14:paraId="395761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22.460.105,36</w:t>
            </w:r>
          </w:p>
        </w:tc>
        <w:tc>
          <w:tcPr>
            <w:tcW w:w="1035" w:type="pct"/>
            <w:noWrap/>
            <w:vAlign w:val="bottom"/>
            <w:hideMark/>
          </w:tcPr>
          <w:p w14:paraId="683EB14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450.733.961,59</w:t>
            </w:r>
          </w:p>
        </w:tc>
        <w:tc>
          <w:tcPr>
            <w:tcW w:w="1036" w:type="pct"/>
            <w:noWrap/>
            <w:vAlign w:val="bottom"/>
            <w:hideMark/>
          </w:tcPr>
          <w:p w14:paraId="4823ED1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-428.273.856,23</w:t>
            </w:r>
          </w:p>
        </w:tc>
        <w:tc>
          <w:tcPr>
            <w:tcW w:w="1037" w:type="pct"/>
            <w:noWrap/>
            <w:vAlign w:val="bottom"/>
            <w:hideMark/>
          </w:tcPr>
          <w:p w14:paraId="254BBF0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-33.553.510.561,93</w:t>
            </w:r>
          </w:p>
        </w:tc>
        <w:tc>
          <w:tcPr>
            <w:tcW w:w="75" w:type="pct"/>
            <w:vAlign w:val="center"/>
            <w:hideMark/>
          </w:tcPr>
          <w:p w14:paraId="65EC85C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B1FFBF9" w14:textId="77777777" w:rsidTr="008E0CE6">
        <w:trPr>
          <w:trHeight w:val="23"/>
          <w:jc w:val="center"/>
        </w:trPr>
        <w:tc>
          <w:tcPr>
            <w:tcW w:w="782" w:type="pct"/>
            <w:noWrap/>
            <w:vAlign w:val="bottom"/>
            <w:hideMark/>
          </w:tcPr>
          <w:p w14:paraId="2A56E8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2055</w:t>
            </w:r>
          </w:p>
        </w:tc>
        <w:tc>
          <w:tcPr>
            <w:tcW w:w="1035" w:type="pct"/>
            <w:noWrap/>
            <w:vAlign w:val="bottom"/>
            <w:hideMark/>
          </w:tcPr>
          <w:p w14:paraId="6329BDF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20.256.418,37</w:t>
            </w:r>
          </w:p>
        </w:tc>
        <w:tc>
          <w:tcPr>
            <w:tcW w:w="1035" w:type="pct"/>
            <w:noWrap/>
            <w:vAlign w:val="bottom"/>
            <w:hideMark/>
          </w:tcPr>
          <w:p w14:paraId="5368B91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407.067.600,13</w:t>
            </w:r>
          </w:p>
        </w:tc>
        <w:tc>
          <w:tcPr>
            <w:tcW w:w="1036" w:type="pct"/>
            <w:noWrap/>
            <w:vAlign w:val="bottom"/>
            <w:hideMark/>
          </w:tcPr>
          <w:p w14:paraId="7392835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-386.811.181,76</w:t>
            </w:r>
          </w:p>
        </w:tc>
        <w:tc>
          <w:tcPr>
            <w:tcW w:w="1037" w:type="pct"/>
            <w:noWrap/>
            <w:vAlign w:val="bottom"/>
            <w:hideMark/>
          </w:tcPr>
          <w:p w14:paraId="56C4CF4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-33.940.321.743,69</w:t>
            </w:r>
          </w:p>
        </w:tc>
        <w:tc>
          <w:tcPr>
            <w:tcW w:w="75" w:type="pct"/>
            <w:vAlign w:val="center"/>
            <w:hideMark/>
          </w:tcPr>
          <w:p w14:paraId="5751E08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9AA1319" w14:textId="77777777" w:rsidTr="008E0CE6">
        <w:trPr>
          <w:trHeight w:val="23"/>
          <w:jc w:val="center"/>
        </w:trPr>
        <w:tc>
          <w:tcPr>
            <w:tcW w:w="782" w:type="pct"/>
            <w:noWrap/>
            <w:vAlign w:val="bottom"/>
            <w:hideMark/>
          </w:tcPr>
          <w:p w14:paraId="15128A9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2056</w:t>
            </w:r>
          </w:p>
        </w:tc>
        <w:tc>
          <w:tcPr>
            <w:tcW w:w="1035" w:type="pct"/>
            <w:noWrap/>
            <w:vAlign w:val="bottom"/>
            <w:hideMark/>
          </w:tcPr>
          <w:p w14:paraId="035BF54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18.197.364,80</w:t>
            </w:r>
          </w:p>
        </w:tc>
        <w:tc>
          <w:tcPr>
            <w:tcW w:w="1035" w:type="pct"/>
            <w:noWrap/>
            <w:vAlign w:val="bottom"/>
            <w:hideMark/>
          </w:tcPr>
          <w:p w14:paraId="79DCD1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366.735.136,67</w:t>
            </w:r>
          </w:p>
        </w:tc>
        <w:tc>
          <w:tcPr>
            <w:tcW w:w="1036" w:type="pct"/>
            <w:noWrap/>
            <w:vAlign w:val="bottom"/>
            <w:hideMark/>
          </w:tcPr>
          <w:p w14:paraId="275CE96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-348.537.771,87</w:t>
            </w:r>
          </w:p>
        </w:tc>
        <w:tc>
          <w:tcPr>
            <w:tcW w:w="1037" w:type="pct"/>
            <w:noWrap/>
            <w:vAlign w:val="bottom"/>
            <w:hideMark/>
          </w:tcPr>
          <w:p w14:paraId="3272AAD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-34.288.859.515,56</w:t>
            </w:r>
          </w:p>
        </w:tc>
        <w:tc>
          <w:tcPr>
            <w:tcW w:w="75" w:type="pct"/>
            <w:vAlign w:val="center"/>
            <w:hideMark/>
          </w:tcPr>
          <w:p w14:paraId="7410200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863BF31" w14:textId="77777777" w:rsidTr="008E0CE6">
        <w:trPr>
          <w:trHeight w:val="23"/>
          <w:jc w:val="center"/>
        </w:trPr>
        <w:tc>
          <w:tcPr>
            <w:tcW w:w="782" w:type="pct"/>
            <w:noWrap/>
            <w:vAlign w:val="bottom"/>
            <w:hideMark/>
          </w:tcPr>
          <w:p w14:paraId="7CAB7C7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2057</w:t>
            </w:r>
          </w:p>
        </w:tc>
        <w:tc>
          <w:tcPr>
            <w:tcW w:w="1035" w:type="pct"/>
            <w:noWrap/>
            <w:vAlign w:val="bottom"/>
            <w:hideMark/>
          </w:tcPr>
          <w:p w14:paraId="59D318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16.337.564,35</w:t>
            </w:r>
          </w:p>
        </w:tc>
        <w:tc>
          <w:tcPr>
            <w:tcW w:w="1035" w:type="pct"/>
            <w:noWrap/>
            <w:vAlign w:val="bottom"/>
            <w:hideMark/>
          </w:tcPr>
          <w:p w14:paraId="125A323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329.470.940,12</w:t>
            </w:r>
          </w:p>
        </w:tc>
        <w:tc>
          <w:tcPr>
            <w:tcW w:w="1036" w:type="pct"/>
            <w:noWrap/>
            <w:vAlign w:val="bottom"/>
            <w:hideMark/>
          </w:tcPr>
          <w:p w14:paraId="2944B1E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-313.133.375,78</w:t>
            </w:r>
          </w:p>
        </w:tc>
        <w:tc>
          <w:tcPr>
            <w:tcW w:w="1037" w:type="pct"/>
            <w:noWrap/>
            <w:vAlign w:val="bottom"/>
            <w:hideMark/>
          </w:tcPr>
          <w:p w14:paraId="4B68FF6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-34.601.992.891,33</w:t>
            </w:r>
          </w:p>
        </w:tc>
        <w:tc>
          <w:tcPr>
            <w:tcW w:w="75" w:type="pct"/>
            <w:vAlign w:val="center"/>
            <w:hideMark/>
          </w:tcPr>
          <w:p w14:paraId="161AACCC"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02D2511" w14:textId="77777777" w:rsidTr="008E0CE6">
        <w:trPr>
          <w:trHeight w:val="23"/>
          <w:jc w:val="center"/>
        </w:trPr>
        <w:tc>
          <w:tcPr>
            <w:tcW w:w="782" w:type="pct"/>
            <w:noWrap/>
            <w:vAlign w:val="bottom"/>
            <w:hideMark/>
          </w:tcPr>
          <w:p w14:paraId="45AA6D4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2058</w:t>
            </w:r>
          </w:p>
        </w:tc>
        <w:tc>
          <w:tcPr>
            <w:tcW w:w="1035" w:type="pct"/>
            <w:noWrap/>
            <w:vAlign w:val="bottom"/>
            <w:hideMark/>
          </w:tcPr>
          <w:p w14:paraId="36300D2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14.639.827,46</w:t>
            </w:r>
          </w:p>
        </w:tc>
        <w:tc>
          <w:tcPr>
            <w:tcW w:w="1035" w:type="pct"/>
            <w:noWrap/>
            <w:vAlign w:val="bottom"/>
            <w:hideMark/>
          </w:tcPr>
          <w:p w14:paraId="6C752D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295.101.728,59</w:t>
            </w:r>
          </w:p>
        </w:tc>
        <w:tc>
          <w:tcPr>
            <w:tcW w:w="1036" w:type="pct"/>
            <w:noWrap/>
            <w:vAlign w:val="bottom"/>
            <w:hideMark/>
          </w:tcPr>
          <w:p w14:paraId="664DC8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-280.461.901,13</w:t>
            </w:r>
          </w:p>
        </w:tc>
        <w:tc>
          <w:tcPr>
            <w:tcW w:w="1037" w:type="pct"/>
            <w:noWrap/>
            <w:vAlign w:val="bottom"/>
            <w:hideMark/>
          </w:tcPr>
          <w:p w14:paraId="510BF7F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-34.882.454.792,47</w:t>
            </w:r>
          </w:p>
        </w:tc>
        <w:tc>
          <w:tcPr>
            <w:tcW w:w="75" w:type="pct"/>
            <w:vAlign w:val="center"/>
            <w:hideMark/>
          </w:tcPr>
          <w:p w14:paraId="5333AAD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CD13294" w14:textId="77777777" w:rsidTr="008E0CE6">
        <w:trPr>
          <w:trHeight w:val="23"/>
          <w:jc w:val="center"/>
        </w:trPr>
        <w:tc>
          <w:tcPr>
            <w:tcW w:w="782" w:type="pct"/>
            <w:noWrap/>
            <w:vAlign w:val="bottom"/>
            <w:hideMark/>
          </w:tcPr>
          <w:p w14:paraId="5EF3AA6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2059</w:t>
            </w:r>
          </w:p>
        </w:tc>
        <w:tc>
          <w:tcPr>
            <w:tcW w:w="1035" w:type="pct"/>
            <w:noWrap/>
            <w:vAlign w:val="bottom"/>
            <w:hideMark/>
          </w:tcPr>
          <w:p w14:paraId="44DE331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13.079.191,42</w:t>
            </w:r>
          </w:p>
        </w:tc>
        <w:tc>
          <w:tcPr>
            <w:tcW w:w="1035" w:type="pct"/>
            <w:noWrap/>
            <w:vAlign w:val="bottom"/>
            <w:hideMark/>
          </w:tcPr>
          <w:p w14:paraId="1B5A447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263.554.347,80</w:t>
            </w:r>
          </w:p>
        </w:tc>
        <w:tc>
          <w:tcPr>
            <w:tcW w:w="1036" w:type="pct"/>
            <w:noWrap/>
            <w:vAlign w:val="bottom"/>
            <w:hideMark/>
          </w:tcPr>
          <w:p w14:paraId="71010D3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-250.475.156,38</w:t>
            </w:r>
          </w:p>
        </w:tc>
        <w:tc>
          <w:tcPr>
            <w:tcW w:w="1037" w:type="pct"/>
            <w:noWrap/>
            <w:vAlign w:val="bottom"/>
            <w:hideMark/>
          </w:tcPr>
          <w:p w14:paraId="50644F6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-35.132.929.948,85</w:t>
            </w:r>
          </w:p>
        </w:tc>
        <w:tc>
          <w:tcPr>
            <w:tcW w:w="75" w:type="pct"/>
            <w:vAlign w:val="center"/>
            <w:hideMark/>
          </w:tcPr>
          <w:p w14:paraId="3347994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C15720D" w14:textId="77777777" w:rsidTr="008E0CE6">
        <w:trPr>
          <w:trHeight w:val="23"/>
          <w:jc w:val="center"/>
        </w:trPr>
        <w:tc>
          <w:tcPr>
            <w:tcW w:w="782" w:type="pct"/>
            <w:noWrap/>
            <w:vAlign w:val="bottom"/>
            <w:hideMark/>
          </w:tcPr>
          <w:p w14:paraId="608E518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2060</w:t>
            </w:r>
          </w:p>
        </w:tc>
        <w:tc>
          <w:tcPr>
            <w:tcW w:w="1035" w:type="pct"/>
            <w:noWrap/>
            <w:vAlign w:val="bottom"/>
            <w:hideMark/>
          </w:tcPr>
          <w:p w14:paraId="4EDA61E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11.649.357,44</w:t>
            </w:r>
          </w:p>
        </w:tc>
        <w:tc>
          <w:tcPr>
            <w:tcW w:w="1035" w:type="pct"/>
            <w:noWrap/>
            <w:vAlign w:val="bottom"/>
            <w:hideMark/>
          </w:tcPr>
          <w:p w14:paraId="2AEA23F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234.683.362,23</w:t>
            </w:r>
          </w:p>
        </w:tc>
        <w:tc>
          <w:tcPr>
            <w:tcW w:w="1036" w:type="pct"/>
            <w:noWrap/>
            <w:vAlign w:val="bottom"/>
            <w:hideMark/>
          </w:tcPr>
          <w:p w14:paraId="7373C20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-223.034.004,79</w:t>
            </w:r>
          </w:p>
        </w:tc>
        <w:tc>
          <w:tcPr>
            <w:tcW w:w="1037" w:type="pct"/>
            <w:noWrap/>
            <w:vAlign w:val="bottom"/>
            <w:hideMark/>
          </w:tcPr>
          <w:p w14:paraId="3AE68E6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-35.355.963.953,64</w:t>
            </w:r>
          </w:p>
        </w:tc>
        <w:tc>
          <w:tcPr>
            <w:tcW w:w="75" w:type="pct"/>
            <w:vAlign w:val="center"/>
            <w:hideMark/>
          </w:tcPr>
          <w:p w14:paraId="39F30BB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EA16E3A" w14:textId="77777777" w:rsidTr="008E0CE6">
        <w:trPr>
          <w:trHeight w:val="23"/>
          <w:jc w:val="center"/>
        </w:trPr>
        <w:tc>
          <w:tcPr>
            <w:tcW w:w="782" w:type="pct"/>
            <w:noWrap/>
            <w:vAlign w:val="bottom"/>
            <w:hideMark/>
          </w:tcPr>
          <w:p w14:paraId="1DC53F4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2061</w:t>
            </w:r>
          </w:p>
        </w:tc>
        <w:tc>
          <w:tcPr>
            <w:tcW w:w="1035" w:type="pct"/>
            <w:noWrap/>
            <w:vAlign w:val="bottom"/>
            <w:hideMark/>
          </w:tcPr>
          <w:p w14:paraId="331874F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10.345.090,55</w:t>
            </w:r>
          </w:p>
        </w:tc>
        <w:tc>
          <w:tcPr>
            <w:tcW w:w="1035" w:type="pct"/>
            <w:noWrap/>
            <w:vAlign w:val="bottom"/>
            <w:hideMark/>
          </w:tcPr>
          <w:p w14:paraId="4C4CAF4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208.343.557,62</w:t>
            </w:r>
          </w:p>
        </w:tc>
        <w:tc>
          <w:tcPr>
            <w:tcW w:w="1036" w:type="pct"/>
            <w:noWrap/>
            <w:vAlign w:val="bottom"/>
            <w:hideMark/>
          </w:tcPr>
          <w:p w14:paraId="34EC23E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-197.998.467,08</w:t>
            </w:r>
          </w:p>
        </w:tc>
        <w:tc>
          <w:tcPr>
            <w:tcW w:w="1037" w:type="pct"/>
            <w:noWrap/>
            <w:vAlign w:val="bottom"/>
            <w:hideMark/>
          </w:tcPr>
          <w:p w14:paraId="622B611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-35.553.962.420,72</w:t>
            </w:r>
          </w:p>
        </w:tc>
        <w:tc>
          <w:tcPr>
            <w:tcW w:w="75" w:type="pct"/>
            <w:vAlign w:val="center"/>
            <w:hideMark/>
          </w:tcPr>
          <w:p w14:paraId="3537897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40A0F56" w14:textId="77777777" w:rsidTr="008E0CE6">
        <w:trPr>
          <w:trHeight w:val="23"/>
          <w:jc w:val="center"/>
        </w:trPr>
        <w:tc>
          <w:tcPr>
            <w:tcW w:w="782" w:type="pct"/>
            <w:noWrap/>
            <w:vAlign w:val="bottom"/>
            <w:hideMark/>
          </w:tcPr>
          <w:p w14:paraId="020E724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2062</w:t>
            </w:r>
          </w:p>
        </w:tc>
        <w:tc>
          <w:tcPr>
            <w:tcW w:w="1035" w:type="pct"/>
            <w:noWrap/>
            <w:vAlign w:val="bottom"/>
            <w:hideMark/>
          </w:tcPr>
          <w:p w14:paraId="7F43B58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9.156.850,22</w:t>
            </w:r>
          </w:p>
        </w:tc>
        <w:tc>
          <w:tcPr>
            <w:tcW w:w="1035" w:type="pct"/>
            <w:noWrap/>
            <w:vAlign w:val="bottom"/>
            <w:hideMark/>
          </w:tcPr>
          <w:p w14:paraId="6398202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184.372.731,72</w:t>
            </w:r>
          </w:p>
        </w:tc>
        <w:tc>
          <w:tcPr>
            <w:tcW w:w="1036" w:type="pct"/>
            <w:noWrap/>
            <w:vAlign w:val="bottom"/>
            <w:hideMark/>
          </w:tcPr>
          <w:p w14:paraId="5E15C7B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-175.215.881,51</w:t>
            </w:r>
          </w:p>
        </w:tc>
        <w:tc>
          <w:tcPr>
            <w:tcW w:w="1037" w:type="pct"/>
            <w:noWrap/>
            <w:vAlign w:val="bottom"/>
            <w:hideMark/>
          </w:tcPr>
          <w:p w14:paraId="049A972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-35.729.178.302,22</w:t>
            </w:r>
          </w:p>
        </w:tc>
        <w:tc>
          <w:tcPr>
            <w:tcW w:w="75" w:type="pct"/>
            <w:vAlign w:val="center"/>
            <w:hideMark/>
          </w:tcPr>
          <w:p w14:paraId="39A4D84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68F0253" w14:textId="77777777" w:rsidTr="008E0CE6">
        <w:trPr>
          <w:trHeight w:val="23"/>
          <w:jc w:val="center"/>
        </w:trPr>
        <w:tc>
          <w:tcPr>
            <w:tcW w:w="782" w:type="pct"/>
            <w:noWrap/>
            <w:vAlign w:val="bottom"/>
            <w:hideMark/>
          </w:tcPr>
          <w:p w14:paraId="10FB0D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2063</w:t>
            </w:r>
          </w:p>
        </w:tc>
        <w:tc>
          <w:tcPr>
            <w:tcW w:w="1035" w:type="pct"/>
            <w:noWrap/>
            <w:vAlign w:val="bottom"/>
            <w:hideMark/>
          </w:tcPr>
          <w:p w14:paraId="0A34E39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8.078.651,23</w:t>
            </w:r>
          </w:p>
        </w:tc>
        <w:tc>
          <w:tcPr>
            <w:tcW w:w="1035" w:type="pct"/>
            <w:noWrap/>
            <w:vAlign w:val="bottom"/>
            <w:hideMark/>
          </w:tcPr>
          <w:p w14:paraId="2A0B0D5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162.633.647,99</w:t>
            </w:r>
          </w:p>
        </w:tc>
        <w:tc>
          <w:tcPr>
            <w:tcW w:w="1036" w:type="pct"/>
            <w:noWrap/>
            <w:vAlign w:val="bottom"/>
            <w:hideMark/>
          </w:tcPr>
          <w:p w14:paraId="050A958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-154.554.996,76</w:t>
            </w:r>
          </w:p>
        </w:tc>
        <w:tc>
          <w:tcPr>
            <w:tcW w:w="1037" w:type="pct"/>
            <w:noWrap/>
            <w:vAlign w:val="bottom"/>
            <w:hideMark/>
          </w:tcPr>
          <w:p w14:paraId="0216F8E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-35.883.733.298,98</w:t>
            </w:r>
          </w:p>
        </w:tc>
        <w:tc>
          <w:tcPr>
            <w:tcW w:w="75" w:type="pct"/>
            <w:vAlign w:val="center"/>
            <w:hideMark/>
          </w:tcPr>
          <w:p w14:paraId="46571A0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FF82868" w14:textId="77777777" w:rsidTr="008E0CE6">
        <w:trPr>
          <w:trHeight w:val="23"/>
          <w:jc w:val="center"/>
        </w:trPr>
        <w:tc>
          <w:tcPr>
            <w:tcW w:w="782" w:type="pct"/>
            <w:noWrap/>
            <w:vAlign w:val="bottom"/>
            <w:hideMark/>
          </w:tcPr>
          <w:p w14:paraId="0758EAF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2064</w:t>
            </w:r>
          </w:p>
        </w:tc>
        <w:tc>
          <w:tcPr>
            <w:tcW w:w="1035" w:type="pct"/>
            <w:noWrap/>
            <w:vAlign w:val="bottom"/>
            <w:hideMark/>
          </w:tcPr>
          <w:p w14:paraId="793AE42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7.103.049,61</w:t>
            </w:r>
          </w:p>
        </w:tc>
        <w:tc>
          <w:tcPr>
            <w:tcW w:w="1035" w:type="pct"/>
            <w:noWrap/>
            <w:vAlign w:val="bottom"/>
            <w:hideMark/>
          </w:tcPr>
          <w:p w14:paraId="634F0DD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142.975.083,20</w:t>
            </w:r>
          </w:p>
        </w:tc>
        <w:tc>
          <w:tcPr>
            <w:tcW w:w="1036" w:type="pct"/>
            <w:noWrap/>
            <w:vAlign w:val="bottom"/>
            <w:hideMark/>
          </w:tcPr>
          <w:p w14:paraId="6AD21BE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-135.872.033,59</w:t>
            </w:r>
          </w:p>
        </w:tc>
        <w:tc>
          <w:tcPr>
            <w:tcW w:w="1037" w:type="pct"/>
            <w:noWrap/>
            <w:vAlign w:val="bottom"/>
            <w:hideMark/>
          </w:tcPr>
          <w:p w14:paraId="1985A5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-36.019.605.332,58</w:t>
            </w:r>
          </w:p>
        </w:tc>
        <w:tc>
          <w:tcPr>
            <w:tcW w:w="75" w:type="pct"/>
            <w:vAlign w:val="center"/>
            <w:hideMark/>
          </w:tcPr>
          <w:p w14:paraId="37324E7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D99DB58" w14:textId="77777777" w:rsidTr="008E0CE6">
        <w:trPr>
          <w:trHeight w:val="23"/>
          <w:jc w:val="center"/>
        </w:trPr>
        <w:tc>
          <w:tcPr>
            <w:tcW w:w="782" w:type="pct"/>
            <w:noWrap/>
            <w:vAlign w:val="bottom"/>
            <w:hideMark/>
          </w:tcPr>
          <w:p w14:paraId="0E32F21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2065</w:t>
            </w:r>
          </w:p>
        </w:tc>
        <w:tc>
          <w:tcPr>
            <w:tcW w:w="1035" w:type="pct"/>
            <w:noWrap/>
            <w:vAlign w:val="bottom"/>
            <w:hideMark/>
          </w:tcPr>
          <w:p w14:paraId="537DAA0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6.222.888,33</w:t>
            </w:r>
          </w:p>
        </w:tc>
        <w:tc>
          <w:tcPr>
            <w:tcW w:w="1035" w:type="pct"/>
            <w:noWrap/>
            <w:vAlign w:val="bottom"/>
            <w:hideMark/>
          </w:tcPr>
          <w:p w14:paraId="16EFBFC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125.247.803,29</w:t>
            </w:r>
          </w:p>
        </w:tc>
        <w:tc>
          <w:tcPr>
            <w:tcW w:w="1036" w:type="pct"/>
            <w:noWrap/>
            <w:vAlign w:val="bottom"/>
            <w:hideMark/>
          </w:tcPr>
          <w:p w14:paraId="069E1AB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-119.024.914,97</w:t>
            </w:r>
          </w:p>
        </w:tc>
        <w:tc>
          <w:tcPr>
            <w:tcW w:w="1037" w:type="pct"/>
            <w:noWrap/>
            <w:vAlign w:val="bottom"/>
            <w:hideMark/>
          </w:tcPr>
          <w:p w14:paraId="7A732F3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-36.138.630.247,54</w:t>
            </w:r>
          </w:p>
        </w:tc>
        <w:tc>
          <w:tcPr>
            <w:tcW w:w="75" w:type="pct"/>
            <w:vAlign w:val="center"/>
            <w:hideMark/>
          </w:tcPr>
          <w:p w14:paraId="2FE6A02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3E41675" w14:textId="77777777" w:rsidTr="008E0CE6">
        <w:trPr>
          <w:trHeight w:val="23"/>
          <w:jc w:val="center"/>
        </w:trPr>
        <w:tc>
          <w:tcPr>
            <w:tcW w:w="782" w:type="pct"/>
            <w:noWrap/>
            <w:vAlign w:val="bottom"/>
            <w:hideMark/>
          </w:tcPr>
          <w:p w14:paraId="5280922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2066</w:t>
            </w:r>
          </w:p>
        </w:tc>
        <w:tc>
          <w:tcPr>
            <w:tcW w:w="1035" w:type="pct"/>
            <w:noWrap/>
            <w:vAlign w:val="bottom"/>
            <w:hideMark/>
          </w:tcPr>
          <w:p w14:paraId="29733A6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5.431.507,94</w:t>
            </w:r>
          </w:p>
        </w:tc>
        <w:tc>
          <w:tcPr>
            <w:tcW w:w="1035" w:type="pct"/>
            <w:noWrap/>
            <w:vAlign w:val="bottom"/>
            <w:hideMark/>
          </w:tcPr>
          <w:p w14:paraId="44938A2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109.312.547,54</w:t>
            </w:r>
          </w:p>
        </w:tc>
        <w:tc>
          <w:tcPr>
            <w:tcW w:w="1036" w:type="pct"/>
            <w:noWrap/>
            <w:vAlign w:val="bottom"/>
            <w:hideMark/>
          </w:tcPr>
          <w:p w14:paraId="6B270D9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-103.881.039,60</w:t>
            </w:r>
          </w:p>
        </w:tc>
        <w:tc>
          <w:tcPr>
            <w:tcW w:w="1037" w:type="pct"/>
            <w:noWrap/>
            <w:vAlign w:val="bottom"/>
            <w:hideMark/>
          </w:tcPr>
          <w:p w14:paraId="544178D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-36.242.511.287,14</w:t>
            </w:r>
          </w:p>
        </w:tc>
        <w:tc>
          <w:tcPr>
            <w:tcW w:w="75" w:type="pct"/>
            <w:vAlign w:val="center"/>
            <w:hideMark/>
          </w:tcPr>
          <w:p w14:paraId="6EC62E1E"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92CA92C" w14:textId="77777777" w:rsidTr="008E0CE6">
        <w:trPr>
          <w:trHeight w:val="23"/>
          <w:jc w:val="center"/>
        </w:trPr>
        <w:tc>
          <w:tcPr>
            <w:tcW w:w="782" w:type="pct"/>
            <w:noWrap/>
            <w:vAlign w:val="bottom"/>
            <w:hideMark/>
          </w:tcPr>
          <w:p w14:paraId="203E4D2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2067</w:t>
            </w:r>
          </w:p>
        </w:tc>
        <w:tc>
          <w:tcPr>
            <w:tcW w:w="1035" w:type="pct"/>
            <w:noWrap/>
            <w:vAlign w:val="bottom"/>
            <w:hideMark/>
          </w:tcPr>
          <w:p w14:paraId="112302C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4.722.170,91</w:t>
            </w:r>
          </w:p>
        </w:tc>
        <w:tc>
          <w:tcPr>
            <w:tcW w:w="1035" w:type="pct"/>
            <w:noWrap/>
            <w:vAlign w:val="bottom"/>
            <w:hideMark/>
          </w:tcPr>
          <w:p w14:paraId="072D45F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95.041.736,20</w:t>
            </w:r>
          </w:p>
        </w:tc>
        <w:tc>
          <w:tcPr>
            <w:tcW w:w="1036" w:type="pct"/>
            <w:noWrap/>
            <w:vAlign w:val="bottom"/>
            <w:hideMark/>
          </w:tcPr>
          <w:p w14:paraId="6EE1A96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-90.319.565,29</w:t>
            </w:r>
          </w:p>
        </w:tc>
        <w:tc>
          <w:tcPr>
            <w:tcW w:w="1037" w:type="pct"/>
            <w:noWrap/>
            <w:vAlign w:val="bottom"/>
            <w:hideMark/>
          </w:tcPr>
          <w:p w14:paraId="622D001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-36.332.830.852,43</w:t>
            </w:r>
          </w:p>
        </w:tc>
        <w:tc>
          <w:tcPr>
            <w:tcW w:w="75" w:type="pct"/>
            <w:vAlign w:val="center"/>
            <w:hideMark/>
          </w:tcPr>
          <w:p w14:paraId="7368DE7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9D73829" w14:textId="77777777" w:rsidTr="008E0CE6">
        <w:trPr>
          <w:trHeight w:val="23"/>
          <w:jc w:val="center"/>
        </w:trPr>
        <w:tc>
          <w:tcPr>
            <w:tcW w:w="782" w:type="pct"/>
            <w:noWrap/>
            <w:vAlign w:val="bottom"/>
            <w:hideMark/>
          </w:tcPr>
          <w:p w14:paraId="6162BA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2068</w:t>
            </w:r>
          </w:p>
        </w:tc>
        <w:tc>
          <w:tcPr>
            <w:tcW w:w="1035" w:type="pct"/>
            <w:noWrap/>
            <w:vAlign w:val="bottom"/>
            <w:hideMark/>
          </w:tcPr>
          <w:p w14:paraId="2393DF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4.088.189,83</w:t>
            </w:r>
          </w:p>
        </w:tc>
        <w:tc>
          <w:tcPr>
            <w:tcW w:w="1035" w:type="pct"/>
            <w:noWrap/>
            <w:vAlign w:val="bottom"/>
            <w:hideMark/>
          </w:tcPr>
          <w:p w14:paraId="7AF0D11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82.289.710,22</w:t>
            </w:r>
          </w:p>
        </w:tc>
        <w:tc>
          <w:tcPr>
            <w:tcW w:w="1036" w:type="pct"/>
            <w:noWrap/>
            <w:vAlign w:val="bottom"/>
            <w:hideMark/>
          </w:tcPr>
          <w:p w14:paraId="039238A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-78.201.520,39</w:t>
            </w:r>
          </w:p>
        </w:tc>
        <w:tc>
          <w:tcPr>
            <w:tcW w:w="1037" w:type="pct"/>
            <w:noWrap/>
            <w:vAlign w:val="bottom"/>
            <w:hideMark/>
          </w:tcPr>
          <w:p w14:paraId="1B94E5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-36.411.032.372,83</w:t>
            </w:r>
          </w:p>
        </w:tc>
        <w:tc>
          <w:tcPr>
            <w:tcW w:w="75" w:type="pct"/>
            <w:vAlign w:val="center"/>
            <w:hideMark/>
          </w:tcPr>
          <w:p w14:paraId="3A3E79E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12FC74D" w14:textId="77777777" w:rsidTr="008E0CE6">
        <w:trPr>
          <w:trHeight w:val="23"/>
          <w:jc w:val="center"/>
        </w:trPr>
        <w:tc>
          <w:tcPr>
            <w:tcW w:w="782" w:type="pct"/>
            <w:noWrap/>
            <w:vAlign w:val="bottom"/>
            <w:hideMark/>
          </w:tcPr>
          <w:p w14:paraId="20923AF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2069</w:t>
            </w:r>
          </w:p>
        </w:tc>
        <w:tc>
          <w:tcPr>
            <w:tcW w:w="1035" w:type="pct"/>
            <w:noWrap/>
            <w:vAlign w:val="bottom"/>
            <w:hideMark/>
          </w:tcPr>
          <w:p w14:paraId="24EBCBF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3.523.271,76</w:t>
            </w:r>
          </w:p>
        </w:tc>
        <w:tc>
          <w:tcPr>
            <w:tcW w:w="1035" w:type="pct"/>
            <w:noWrap/>
            <w:vAlign w:val="bottom"/>
            <w:hideMark/>
          </w:tcPr>
          <w:p w14:paraId="04FBFD0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70.929.147,68</w:t>
            </w:r>
          </w:p>
        </w:tc>
        <w:tc>
          <w:tcPr>
            <w:tcW w:w="1036" w:type="pct"/>
            <w:noWrap/>
            <w:vAlign w:val="bottom"/>
            <w:hideMark/>
          </w:tcPr>
          <w:p w14:paraId="5227920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-67.405.875,93</w:t>
            </w:r>
          </w:p>
        </w:tc>
        <w:tc>
          <w:tcPr>
            <w:tcW w:w="1037" w:type="pct"/>
            <w:noWrap/>
            <w:vAlign w:val="bottom"/>
            <w:hideMark/>
          </w:tcPr>
          <w:p w14:paraId="531AA44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-36.478.438.248,75</w:t>
            </w:r>
          </w:p>
        </w:tc>
        <w:tc>
          <w:tcPr>
            <w:tcW w:w="75" w:type="pct"/>
            <w:vAlign w:val="center"/>
            <w:hideMark/>
          </w:tcPr>
          <w:p w14:paraId="401D5AC3"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BFDF630" w14:textId="77777777" w:rsidTr="008E0CE6">
        <w:trPr>
          <w:trHeight w:val="23"/>
          <w:jc w:val="center"/>
        </w:trPr>
        <w:tc>
          <w:tcPr>
            <w:tcW w:w="782" w:type="pct"/>
            <w:noWrap/>
            <w:vAlign w:val="bottom"/>
            <w:hideMark/>
          </w:tcPr>
          <w:p w14:paraId="60FDB4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2070</w:t>
            </w:r>
          </w:p>
        </w:tc>
        <w:tc>
          <w:tcPr>
            <w:tcW w:w="1035" w:type="pct"/>
            <w:noWrap/>
            <w:vAlign w:val="bottom"/>
            <w:hideMark/>
          </w:tcPr>
          <w:p w14:paraId="7FFCE9A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3.021.576,36</w:t>
            </w:r>
          </w:p>
        </w:tc>
        <w:tc>
          <w:tcPr>
            <w:tcW w:w="1035" w:type="pct"/>
            <w:noWrap/>
            <w:vAlign w:val="bottom"/>
            <w:hideMark/>
          </w:tcPr>
          <w:p w14:paraId="249CFA1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60.844.767,51</w:t>
            </w:r>
          </w:p>
        </w:tc>
        <w:tc>
          <w:tcPr>
            <w:tcW w:w="1036" w:type="pct"/>
            <w:noWrap/>
            <w:vAlign w:val="bottom"/>
            <w:hideMark/>
          </w:tcPr>
          <w:p w14:paraId="353354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-57.823.191,15</w:t>
            </w:r>
          </w:p>
        </w:tc>
        <w:tc>
          <w:tcPr>
            <w:tcW w:w="1037" w:type="pct"/>
            <w:noWrap/>
            <w:vAlign w:val="bottom"/>
            <w:hideMark/>
          </w:tcPr>
          <w:p w14:paraId="0D46D7B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-36.536.261.439,90</w:t>
            </w:r>
          </w:p>
        </w:tc>
        <w:tc>
          <w:tcPr>
            <w:tcW w:w="75" w:type="pct"/>
            <w:vAlign w:val="center"/>
            <w:hideMark/>
          </w:tcPr>
          <w:p w14:paraId="71CD4C8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0A8CC7D" w14:textId="77777777" w:rsidTr="008E0CE6">
        <w:trPr>
          <w:trHeight w:val="23"/>
          <w:jc w:val="center"/>
        </w:trPr>
        <w:tc>
          <w:tcPr>
            <w:tcW w:w="782" w:type="pct"/>
            <w:noWrap/>
            <w:vAlign w:val="bottom"/>
            <w:hideMark/>
          </w:tcPr>
          <w:p w14:paraId="08DA882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2071</w:t>
            </w:r>
          </w:p>
        </w:tc>
        <w:tc>
          <w:tcPr>
            <w:tcW w:w="1035" w:type="pct"/>
            <w:noWrap/>
            <w:vAlign w:val="bottom"/>
            <w:hideMark/>
          </w:tcPr>
          <w:p w14:paraId="42A5E54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2.577.382,33</w:t>
            </w:r>
          </w:p>
        </w:tc>
        <w:tc>
          <w:tcPr>
            <w:tcW w:w="1035" w:type="pct"/>
            <w:noWrap/>
            <w:vAlign w:val="bottom"/>
            <w:hideMark/>
          </w:tcPr>
          <w:p w14:paraId="7158EB7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51.917.514,42</w:t>
            </w:r>
          </w:p>
        </w:tc>
        <w:tc>
          <w:tcPr>
            <w:tcW w:w="1036" w:type="pct"/>
            <w:noWrap/>
            <w:vAlign w:val="bottom"/>
            <w:hideMark/>
          </w:tcPr>
          <w:p w14:paraId="7B4D3F6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-49.340.132,09</w:t>
            </w:r>
          </w:p>
        </w:tc>
        <w:tc>
          <w:tcPr>
            <w:tcW w:w="1037" w:type="pct"/>
            <w:noWrap/>
            <w:vAlign w:val="bottom"/>
            <w:hideMark/>
          </w:tcPr>
          <w:p w14:paraId="5D86BEF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-36.585.601.571,99</w:t>
            </w:r>
          </w:p>
        </w:tc>
        <w:tc>
          <w:tcPr>
            <w:tcW w:w="75" w:type="pct"/>
            <w:vAlign w:val="center"/>
            <w:hideMark/>
          </w:tcPr>
          <w:p w14:paraId="1558F48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8B9F18E" w14:textId="77777777" w:rsidTr="008E0CE6">
        <w:trPr>
          <w:trHeight w:val="23"/>
          <w:jc w:val="center"/>
        </w:trPr>
        <w:tc>
          <w:tcPr>
            <w:tcW w:w="782" w:type="pct"/>
            <w:noWrap/>
            <w:vAlign w:val="bottom"/>
            <w:hideMark/>
          </w:tcPr>
          <w:p w14:paraId="36B97FC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2072</w:t>
            </w:r>
          </w:p>
        </w:tc>
        <w:tc>
          <w:tcPr>
            <w:tcW w:w="1035" w:type="pct"/>
            <w:noWrap/>
            <w:vAlign w:val="bottom"/>
            <w:hideMark/>
          </w:tcPr>
          <w:p w14:paraId="05688B4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2.185.525,52</w:t>
            </w:r>
          </w:p>
        </w:tc>
        <w:tc>
          <w:tcPr>
            <w:tcW w:w="1035" w:type="pct"/>
            <w:noWrap/>
            <w:vAlign w:val="bottom"/>
            <w:hideMark/>
          </w:tcPr>
          <w:p w14:paraId="16B3F8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44.041.671,11</w:t>
            </w:r>
          </w:p>
        </w:tc>
        <w:tc>
          <w:tcPr>
            <w:tcW w:w="1036" w:type="pct"/>
            <w:noWrap/>
            <w:vAlign w:val="bottom"/>
            <w:hideMark/>
          </w:tcPr>
          <w:p w14:paraId="1148EC0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-41.856.145,60</w:t>
            </w:r>
          </w:p>
        </w:tc>
        <w:tc>
          <w:tcPr>
            <w:tcW w:w="1037" w:type="pct"/>
            <w:noWrap/>
            <w:vAlign w:val="bottom"/>
            <w:hideMark/>
          </w:tcPr>
          <w:p w14:paraId="3593846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-36.627.457.717,59</w:t>
            </w:r>
          </w:p>
        </w:tc>
        <w:tc>
          <w:tcPr>
            <w:tcW w:w="75" w:type="pct"/>
            <w:vAlign w:val="center"/>
            <w:hideMark/>
          </w:tcPr>
          <w:p w14:paraId="774B8F0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A5F73AA" w14:textId="77777777" w:rsidTr="008E0CE6">
        <w:trPr>
          <w:trHeight w:val="23"/>
          <w:jc w:val="center"/>
        </w:trPr>
        <w:tc>
          <w:tcPr>
            <w:tcW w:w="782" w:type="pct"/>
            <w:noWrap/>
            <w:vAlign w:val="bottom"/>
            <w:hideMark/>
          </w:tcPr>
          <w:p w14:paraId="0074A67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2073</w:t>
            </w:r>
          </w:p>
        </w:tc>
        <w:tc>
          <w:tcPr>
            <w:tcW w:w="1035" w:type="pct"/>
            <w:noWrap/>
            <w:vAlign w:val="bottom"/>
            <w:hideMark/>
          </w:tcPr>
          <w:p w14:paraId="1623AAF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1.841.379,43</w:t>
            </w:r>
          </w:p>
        </w:tc>
        <w:tc>
          <w:tcPr>
            <w:tcW w:w="1035" w:type="pct"/>
            <w:noWrap/>
            <w:vAlign w:val="bottom"/>
            <w:hideMark/>
          </w:tcPr>
          <w:p w14:paraId="7163210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37.128.956,15</w:t>
            </w:r>
          </w:p>
        </w:tc>
        <w:tc>
          <w:tcPr>
            <w:tcW w:w="1036" w:type="pct"/>
            <w:noWrap/>
            <w:vAlign w:val="bottom"/>
            <w:hideMark/>
          </w:tcPr>
          <w:p w14:paraId="02F7A1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-35.287.576,73</w:t>
            </w:r>
          </w:p>
        </w:tc>
        <w:tc>
          <w:tcPr>
            <w:tcW w:w="1037" w:type="pct"/>
            <w:noWrap/>
            <w:vAlign w:val="bottom"/>
            <w:hideMark/>
          </w:tcPr>
          <w:p w14:paraId="71049FC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-36.662.745.294,32</w:t>
            </w:r>
          </w:p>
        </w:tc>
        <w:tc>
          <w:tcPr>
            <w:tcW w:w="75" w:type="pct"/>
            <w:vAlign w:val="center"/>
            <w:hideMark/>
          </w:tcPr>
          <w:p w14:paraId="5971B5FC"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493D481" w14:textId="77777777" w:rsidTr="008E0CE6">
        <w:trPr>
          <w:trHeight w:val="23"/>
          <w:jc w:val="center"/>
        </w:trPr>
        <w:tc>
          <w:tcPr>
            <w:tcW w:w="782" w:type="pct"/>
            <w:noWrap/>
            <w:vAlign w:val="bottom"/>
            <w:hideMark/>
          </w:tcPr>
          <w:p w14:paraId="3AE528E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2074</w:t>
            </w:r>
          </w:p>
        </w:tc>
        <w:tc>
          <w:tcPr>
            <w:tcW w:w="1035" w:type="pct"/>
            <w:noWrap/>
            <w:vAlign w:val="bottom"/>
            <w:hideMark/>
          </w:tcPr>
          <w:p w14:paraId="045F38B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1.540.465,30</w:t>
            </w:r>
          </w:p>
        </w:tc>
        <w:tc>
          <w:tcPr>
            <w:tcW w:w="1035" w:type="pct"/>
            <w:noWrap/>
            <w:vAlign w:val="bottom"/>
            <w:hideMark/>
          </w:tcPr>
          <w:p w14:paraId="540F24D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31.087.322,75</w:t>
            </w:r>
          </w:p>
        </w:tc>
        <w:tc>
          <w:tcPr>
            <w:tcW w:w="1036" w:type="pct"/>
            <w:noWrap/>
            <w:vAlign w:val="bottom"/>
            <w:hideMark/>
          </w:tcPr>
          <w:p w14:paraId="6405F31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-29.546.857,45</w:t>
            </w:r>
          </w:p>
        </w:tc>
        <w:tc>
          <w:tcPr>
            <w:tcW w:w="1037" w:type="pct"/>
            <w:noWrap/>
            <w:vAlign w:val="bottom"/>
            <w:hideMark/>
          </w:tcPr>
          <w:p w14:paraId="534BE47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-36.692.292.151,77</w:t>
            </w:r>
          </w:p>
        </w:tc>
        <w:tc>
          <w:tcPr>
            <w:tcW w:w="75" w:type="pct"/>
            <w:vAlign w:val="center"/>
            <w:hideMark/>
          </w:tcPr>
          <w:p w14:paraId="21898A8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EA283EA" w14:textId="77777777" w:rsidTr="008E0CE6">
        <w:trPr>
          <w:trHeight w:val="23"/>
          <w:jc w:val="center"/>
        </w:trPr>
        <w:tc>
          <w:tcPr>
            <w:tcW w:w="782" w:type="pct"/>
            <w:noWrap/>
            <w:vAlign w:val="bottom"/>
            <w:hideMark/>
          </w:tcPr>
          <w:p w14:paraId="264C179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2075</w:t>
            </w:r>
          </w:p>
        </w:tc>
        <w:tc>
          <w:tcPr>
            <w:tcW w:w="1035" w:type="pct"/>
            <w:noWrap/>
            <w:vAlign w:val="bottom"/>
            <w:hideMark/>
          </w:tcPr>
          <w:p w14:paraId="503163E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1.278.713,06</w:t>
            </w:r>
          </w:p>
        </w:tc>
        <w:tc>
          <w:tcPr>
            <w:tcW w:w="1035" w:type="pct"/>
            <w:noWrap/>
            <w:vAlign w:val="bottom"/>
            <w:hideMark/>
          </w:tcPr>
          <w:p w14:paraId="11D183C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25.832.111,34</w:t>
            </w:r>
          </w:p>
        </w:tc>
        <w:tc>
          <w:tcPr>
            <w:tcW w:w="1036" w:type="pct"/>
            <w:noWrap/>
            <w:vAlign w:val="bottom"/>
            <w:hideMark/>
          </w:tcPr>
          <w:p w14:paraId="2DB96FB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-24.553.398,28</w:t>
            </w:r>
          </w:p>
        </w:tc>
        <w:tc>
          <w:tcPr>
            <w:tcW w:w="1037" w:type="pct"/>
            <w:noWrap/>
            <w:vAlign w:val="bottom"/>
            <w:hideMark/>
          </w:tcPr>
          <w:p w14:paraId="3DFF941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-36.716.845.550,05</w:t>
            </w:r>
          </w:p>
        </w:tc>
        <w:tc>
          <w:tcPr>
            <w:tcW w:w="75" w:type="pct"/>
            <w:vAlign w:val="center"/>
            <w:hideMark/>
          </w:tcPr>
          <w:p w14:paraId="10E0798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EE0F870" w14:textId="77777777" w:rsidTr="008E0CE6">
        <w:trPr>
          <w:trHeight w:val="23"/>
          <w:jc w:val="center"/>
        </w:trPr>
        <w:tc>
          <w:tcPr>
            <w:tcW w:w="782" w:type="pct"/>
            <w:noWrap/>
            <w:vAlign w:val="bottom"/>
            <w:hideMark/>
          </w:tcPr>
          <w:p w14:paraId="0BAB5C0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2076</w:t>
            </w:r>
          </w:p>
        </w:tc>
        <w:tc>
          <w:tcPr>
            <w:tcW w:w="1035" w:type="pct"/>
            <w:noWrap/>
            <w:vAlign w:val="bottom"/>
            <w:hideMark/>
          </w:tcPr>
          <w:p w14:paraId="47F594D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1.052.485,48</w:t>
            </w:r>
          </w:p>
        </w:tc>
        <w:tc>
          <w:tcPr>
            <w:tcW w:w="1035" w:type="pct"/>
            <w:noWrap/>
            <w:vAlign w:val="bottom"/>
            <w:hideMark/>
          </w:tcPr>
          <w:p w14:paraId="335AD2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21.291.320,16</w:t>
            </w:r>
          </w:p>
        </w:tc>
        <w:tc>
          <w:tcPr>
            <w:tcW w:w="1036" w:type="pct"/>
            <w:noWrap/>
            <w:vAlign w:val="bottom"/>
            <w:hideMark/>
          </w:tcPr>
          <w:p w14:paraId="3E49167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-20.238.834,68</w:t>
            </w:r>
          </w:p>
        </w:tc>
        <w:tc>
          <w:tcPr>
            <w:tcW w:w="1037" w:type="pct"/>
            <w:noWrap/>
            <w:vAlign w:val="bottom"/>
            <w:hideMark/>
          </w:tcPr>
          <w:p w14:paraId="14EEC6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-36.737.084.384,73</w:t>
            </w:r>
          </w:p>
        </w:tc>
        <w:tc>
          <w:tcPr>
            <w:tcW w:w="75" w:type="pct"/>
            <w:vAlign w:val="center"/>
            <w:hideMark/>
          </w:tcPr>
          <w:p w14:paraId="27428B2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44DD3A0" w14:textId="77777777" w:rsidTr="008E0CE6">
        <w:trPr>
          <w:trHeight w:val="23"/>
          <w:jc w:val="center"/>
        </w:trPr>
        <w:tc>
          <w:tcPr>
            <w:tcW w:w="782" w:type="pct"/>
            <w:noWrap/>
            <w:vAlign w:val="bottom"/>
            <w:hideMark/>
          </w:tcPr>
          <w:p w14:paraId="57A7AD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2077</w:t>
            </w:r>
          </w:p>
        </w:tc>
        <w:tc>
          <w:tcPr>
            <w:tcW w:w="1035" w:type="pct"/>
            <w:noWrap/>
            <w:vAlign w:val="bottom"/>
            <w:hideMark/>
          </w:tcPr>
          <w:p w14:paraId="56A635F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858.325,00</w:t>
            </w:r>
          </w:p>
        </w:tc>
        <w:tc>
          <w:tcPr>
            <w:tcW w:w="1035" w:type="pct"/>
            <w:noWrap/>
            <w:vAlign w:val="bottom"/>
            <w:hideMark/>
          </w:tcPr>
          <w:p w14:paraId="4172378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17.393.532,68</w:t>
            </w:r>
          </w:p>
        </w:tc>
        <w:tc>
          <w:tcPr>
            <w:tcW w:w="1036" w:type="pct"/>
            <w:noWrap/>
            <w:vAlign w:val="bottom"/>
            <w:hideMark/>
          </w:tcPr>
          <w:p w14:paraId="55C9F3B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-16.535.207,68</w:t>
            </w:r>
          </w:p>
        </w:tc>
        <w:tc>
          <w:tcPr>
            <w:tcW w:w="1037" w:type="pct"/>
            <w:noWrap/>
            <w:vAlign w:val="bottom"/>
            <w:hideMark/>
          </w:tcPr>
          <w:p w14:paraId="3F98797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-36.753.619.592,41</w:t>
            </w:r>
          </w:p>
        </w:tc>
        <w:tc>
          <w:tcPr>
            <w:tcW w:w="75" w:type="pct"/>
            <w:vAlign w:val="center"/>
            <w:hideMark/>
          </w:tcPr>
          <w:p w14:paraId="5779BCD3"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B52A036" w14:textId="77777777" w:rsidTr="008E0CE6">
        <w:trPr>
          <w:trHeight w:val="23"/>
          <w:jc w:val="center"/>
        </w:trPr>
        <w:tc>
          <w:tcPr>
            <w:tcW w:w="782" w:type="pct"/>
            <w:noWrap/>
            <w:vAlign w:val="bottom"/>
            <w:hideMark/>
          </w:tcPr>
          <w:p w14:paraId="68BC8D5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2078</w:t>
            </w:r>
          </w:p>
        </w:tc>
        <w:tc>
          <w:tcPr>
            <w:tcW w:w="1035" w:type="pct"/>
            <w:noWrap/>
            <w:vAlign w:val="bottom"/>
            <w:hideMark/>
          </w:tcPr>
          <w:p w14:paraId="248667B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693.055,64</w:t>
            </w:r>
          </w:p>
        </w:tc>
        <w:tc>
          <w:tcPr>
            <w:tcW w:w="1035" w:type="pct"/>
            <w:noWrap/>
            <w:vAlign w:val="bottom"/>
            <w:hideMark/>
          </w:tcPr>
          <w:p w14:paraId="5345CB0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14.076.011,91</w:t>
            </w:r>
          </w:p>
        </w:tc>
        <w:tc>
          <w:tcPr>
            <w:tcW w:w="1036" w:type="pct"/>
            <w:noWrap/>
            <w:vAlign w:val="bottom"/>
            <w:hideMark/>
          </w:tcPr>
          <w:p w14:paraId="378A5C1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-13.382.956,27</w:t>
            </w:r>
          </w:p>
        </w:tc>
        <w:tc>
          <w:tcPr>
            <w:tcW w:w="1037" w:type="pct"/>
            <w:noWrap/>
            <w:vAlign w:val="bottom"/>
            <w:hideMark/>
          </w:tcPr>
          <w:p w14:paraId="51FC30C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-36.767.002.548,67</w:t>
            </w:r>
          </w:p>
        </w:tc>
        <w:tc>
          <w:tcPr>
            <w:tcW w:w="75" w:type="pct"/>
            <w:vAlign w:val="center"/>
            <w:hideMark/>
          </w:tcPr>
          <w:p w14:paraId="52E737C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D831E07" w14:textId="77777777" w:rsidTr="008E0CE6">
        <w:trPr>
          <w:trHeight w:val="23"/>
          <w:jc w:val="center"/>
        </w:trPr>
        <w:tc>
          <w:tcPr>
            <w:tcW w:w="782" w:type="pct"/>
            <w:noWrap/>
            <w:vAlign w:val="bottom"/>
            <w:hideMark/>
          </w:tcPr>
          <w:p w14:paraId="7BD8FAD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2079</w:t>
            </w:r>
          </w:p>
        </w:tc>
        <w:tc>
          <w:tcPr>
            <w:tcW w:w="1035" w:type="pct"/>
            <w:noWrap/>
            <w:vAlign w:val="bottom"/>
            <w:hideMark/>
          </w:tcPr>
          <w:p w14:paraId="4E1B6E3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553.630,85</w:t>
            </w:r>
          </w:p>
        </w:tc>
        <w:tc>
          <w:tcPr>
            <w:tcW w:w="1035" w:type="pct"/>
            <w:noWrap/>
            <w:vAlign w:val="bottom"/>
            <w:hideMark/>
          </w:tcPr>
          <w:p w14:paraId="0D60B7C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11.276.411,59</w:t>
            </w:r>
          </w:p>
        </w:tc>
        <w:tc>
          <w:tcPr>
            <w:tcW w:w="1036" w:type="pct"/>
            <w:noWrap/>
            <w:vAlign w:val="bottom"/>
            <w:hideMark/>
          </w:tcPr>
          <w:p w14:paraId="52765DA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-10.722.780,74</w:t>
            </w:r>
          </w:p>
        </w:tc>
        <w:tc>
          <w:tcPr>
            <w:tcW w:w="1037" w:type="pct"/>
            <w:noWrap/>
            <w:vAlign w:val="bottom"/>
            <w:hideMark/>
          </w:tcPr>
          <w:p w14:paraId="21F390C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-36.777.725.329,41</w:t>
            </w:r>
          </w:p>
        </w:tc>
        <w:tc>
          <w:tcPr>
            <w:tcW w:w="75" w:type="pct"/>
            <w:vAlign w:val="center"/>
            <w:hideMark/>
          </w:tcPr>
          <w:p w14:paraId="18061C9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1837403" w14:textId="77777777" w:rsidTr="008E0CE6">
        <w:trPr>
          <w:trHeight w:val="23"/>
          <w:jc w:val="center"/>
        </w:trPr>
        <w:tc>
          <w:tcPr>
            <w:tcW w:w="782" w:type="pct"/>
            <w:noWrap/>
            <w:vAlign w:val="bottom"/>
            <w:hideMark/>
          </w:tcPr>
          <w:p w14:paraId="6A23B83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2080</w:t>
            </w:r>
          </w:p>
        </w:tc>
        <w:tc>
          <w:tcPr>
            <w:tcW w:w="1035" w:type="pct"/>
            <w:noWrap/>
            <w:vAlign w:val="bottom"/>
            <w:hideMark/>
          </w:tcPr>
          <w:p w14:paraId="775F600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437.227,85</w:t>
            </w:r>
          </w:p>
        </w:tc>
        <w:tc>
          <w:tcPr>
            <w:tcW w:w="1035" w:type="pct"/>
            <w:noWrap/>
            <w:vAlign w:val="bottom"/>
            <w:hideMark/>
          </w:tcPr>
          <w:p w14:paraId="20F51B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8.938.101,92</w:t>
            </w:r>
          </w:p>
        </w:tc>
        <w:tc>
          <w:tcPr>
            <w:tcW w:w="1036" w:type="pct"/>
            <w:noWrap/>
            <w:vAlign w:val="bottom"/>
            <w:hideMark/>
          </w:tcPr>
          <w:p w14:paraId="762282F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-8.500.874,08</w:t>
            </w:r>
          </w:p>
        </w:tc>
        <w:tc>
          <w:tcPr>
            <w:tcW w:w="1037" w:type="pct"/>
            <w:noWrap/>
            <w:vAlign w:val="bottom"/>
            <w:hideMark/>
          </w:tcPr>
          <w:p w14:paraId="25074A7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-36.786.226.203,49</w:t>
            </w:r>
          </w:p>
        </w:tc>
        <w:tc>
          <w:tcPr>
            <w:tcW w:w="75" w:type="pct"/>
            <w:vAlign w:val="center"/>
            <w:hideMark/>
          </w:tcPr>
          <w:p w14:paraId="23BFD60D"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80EA95C" w14:textId="77777777" w:rsidTr="008E0CE6">
        <w:trPr>
          <w:trHeight w:val="23"/>
          <w:jc w:val="center"/>
        </w:trPr>
        <w:tc>
          <w:tcPr>
            <w:tcW w:w="782" w:type="pct"/>
            <w:noWrap/>
            <w:vAlign w:val="bottom"/>
            <w:hideMark/>
          </w:tcPr>
          <w:p w14:paraId="7B064EE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2081</w:t>
            </w:r>
          </w:p>
        </w:tc>
        <w:tc>
          <w:tcPr>
            <w:tcW w:w="1035" w:type="pct"/>
            <w:noWrap/>
            <w:vAlign w:val="bottom"/>
            <w:hideMark/>
          </w:tcPr>
          <w:p w14:paraId="3C0E26D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341.124,43</w:t>
            </w:r>
          </w:p>
        </w:tc>
        <w:tc>
          <w:tcPr>
            <w:tcW w:w="1035" w:type="pct"/>
            <w:noWrap/>
            <w:vAlign w:val="bottom"/>
            <w:hideMark/>
          </w:tcPr>
          <w:p w14:paraId="05F5236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7.006.349,32</w:t>
            </w:r>
          </w:p>
        </w:tc>
        <w:tc>
          <w:tcPr>
            <w:tcW w:w="1036" w:type="pct"/>
            <w:noWrap/>
            <w:vAlign w:val="bottom"/>
            <w:hideMark/>
          </w:tcPr>
          <w:p w14:paraId="285B243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-6.665.224,90</w:t>
            </w:r>
          </w:p>
        </w:tc>
        <w:tc>
          <w:tcPr>
            <w:tcW w:w="1037" w:type="pct"/>
            <w:noWrap/>
            <w:vAlign w:val="bottom"/>
            <w:hideMark/>
          </w:tcPr>
          <w:p w14:paraId="4B88517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-36.792.891.428,39</w:t>
            </w:r>
          </w:p>
        </w:tc>
        <w:tc>
          <w:tcPr>
            <w:tcW w:w="75" w:type="pct"/>
            <w:vAlign w:val="center"/>
            <w:hideMark/>
          </w:tcPr>
          <w:p w14:paraId="47AAA1D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8826EAE" w14:textId="77777777" w:rsidTr="008E0CE6">
        <w:trPr>
          <w:trHeight w:val="23"/>
          <w:jc w:val="center"/>
        </w:trPr>
        <w:tc>
          <w:tcPr>
            <w:tcW w:w="782" w:type="pct"/>
            <w:noWrap/>
            <w:vAlign w:val="bottom"/>
            <w:hideMark/>
          </w:tcPr>
          <w:p w14:paraId="658437D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2082</w:t>
            </w:r>
          </w:p>
        </w:tc>
        <w:tc>
          <w:tcPr>
            <w:tcW w:w="1035" w:type="pct"/>
            <w:noWrap/>
            <w:vAlign w:val="bottom"/>
            <w:hideMark/>
          </w:tcPr>
          <w:p w14:paraId="1C5F120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262.764,77</w:t>
            </w:r>
          </w:p>
        </w:tc>
        <w:tc>
          <w:tcPr>
            <w:tcW w:w="1035" w:type="pct"/>
            <w:noWrap/>
            <w:vAlign w:val="bottom"/>
            <w:hideMark/>
          </w:tcPr>
          <w:p w14:paraId="0643E8C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5.429.800,42</w:t>
            </w:r>
          </w:p>
        </w:tc>
        <w:tc>
          <w:tcPr>
            <w:tcW w:w="1036" w:type="pct"/>
            <w:noWrap/>
            <w:vAlign w:val="bottom"/>
            <w:hideMark/>
          </w:tcPr>
          <w:p w14:paraId="7646817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-5.167.035,64</w:t>
            </w:r>
          </w:p>
        </w:tc>
        <w:tc>
          <w:tcPr>
            <w:tcW w:w="1037" w:type="pct"/>
            <w:noWrap/>
            <w:vAlign w:val="bottom"/>
            <w:hideMark/>
          </w:tcPr>
          <w:p w14:paraId="09E0DA1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-36.798.058.464,03</w:t>
            </w:r>
          </w:p>
        </w:tc>
        <w:tc>
          <w:tcPr>
            <w:tcW w:w="75" w:type="pct"/>
            <w:vAlign w:val="center"/>
            <w:hideMark/>
          </w:tcPr>
          <w:p w14:paraId="121C735D"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48A6C5D" w14:textId="77777777" w:rsidTr="008E0CE6">
        <w:trPr>
          <w:trHeight w:val="23"/>
          <w:jc w:val="center"/>
        </w:trPr>
        <w:tc>
          <w:tcPr>
            <w:tcW w:w="782" w:type="pct"/>
            <w:noWrap/>
            <w:vAlign w:val="bottom"/>
            <w:hideMark/>
          </w:tcPr>
          <w:p w14:paraId="6EDCF66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2083</w:t>
            </w:r>
          </w:p>
        </w:tc>
        <w:tc>
          <w:tcPr>
            <w:tcW w:w="1035" w:type="pct"/>
            <w:noWrap/>
            <w:vAlign w:val="bottom"/>
            <w:hideMark/>
          </w:tcPr>
          <w:p w14:paraId="2DE4DA0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199.736,18</w:t>
            </w:r>
          </w:p>
        </w:tc>
        <w:tc>
          <w:tcPr>
            <w:tcW w:w="1035" w:type="pct"/>
            <w:noWrap/>
            <w:vAlign w:val="bottom"/>
            <w:hideMark/>
          </w:tcPr>
          <w:p w14:paraId="3F8D22D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4.160.030,84</w:t>
            </w:r>
          </w:p>
        </w:tc>
        <w:tc>
          <w:tcPr>
            <w:tcW w:w="1036" w:type="pct"/>
            <w:noWrap/>
            <w:vAlign w:val="bottom"/>
            <w:hideMark/>
          </w:tcPr>
          <w:p w14:paraId="247FA72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-3.960.294,67</w:t>
            </w:r>
          </w:p>
        </w:tc>
        <w:tc>
          <w:tcPr>
            <w:tcW w:w="1037" w:type="pct"/>
            <w:noWrap/>
            <w:vAlign w:val="bottom"/>
            <w:hideMark/>
          </w:tcPr>
          <w:p w14:paraId="503CF48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-36.802.018.758,69</w:t>
            </w:r>
          </w:p>
        </w:tc>
        <w:tc>
          <w:tcPr>
            <w:tcW w:w="75" w:type="pct"/>
            <w:vAlign w:val="center"/>
            <w:hideMark/>
          </w:tcPr>
          <w:p w14:paraId="4D7D21E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F77F7EF" w14:textId="77777777" w:rsidTr="008E0CE6">
        <w:trPr>
          <w:trHeight w:val="23"/>
          <w:jc w:val="center"/>
        </w:trPr>
        <w:tc>
          <w:tcPr>
            <w:tcW w:w="782" w:type="pct"/>
            <w:noWrap/>
            <w:vAlign w:val="bottom"/>
            <w:hideMark/>
          </w:tcPr>
          <w:p w14:paraId="5D6C16A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2084</w:t>
            </w:r>
          </w:p>
        </w:tc>
        <w:tc>
          <w:tcPr>
            <w:tcW w:w="1035" w:type="pct"/>
            <w:noWrap/>
            <w:vAlign w:val="bottom"/>
            <w:hideMark/>
          </w:tcPr>
          <w:p w14:paraId="16AD1F7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149.772,40</w:t>
            </w:r>
          </w:p>
        </w:tc>
        <w:tc>
          <w:tcPr>
            <w:tcW w:w="1035" w:type="pct"/>
            <w:noWrap/>
            <w:vAlign w:val="bottom"/>
            <w:hideMark/>
          </w:tcPr>
          <w:p w14:paraId="0A9BFCA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3.151.619,63</w:t>
            </w:r>
          </w:p>
        </w:tc>
        <w:tc>
          <w:tcPr>
            <w:tcW w:w="1036" w:type="pct"/>
            <w:noWrap/>
            <w:vAlign w:val="bottom"/>
            <w:hideMark/>
          </w:tcPr>
          <w:p w14:paraId="1D3975C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-3.001.847,23</w:t>
            </w:r>
          </w:p>
        </w:tc>
        <w:tc>
          <w:tcPr>
            <w:tcW w:w="1037" w:type="pct"/>
            <w:noWrap/>
            <w:vAlign w:val="bottom"/>
            <w:hideMark/>
          </w:tcPr>
          <w:p w14:paraId="40673F1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-36.805.020.605,92</w:t>
            </w:r>
          </w:p>
        </w:tc>
        <w:tc>
          <w:tcPr>
            <w:tcW w:w="75" w:type="pct"/>
            <w:vAlign w:val="center"/>
            <w:hideMark/>
          </w:tcPr>
          <w:p w14:paraId="53EBFDE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501FBE6" w14:textId="77777777" w:rsidTr="008E0CE6">
        <w:trPr>
          <w:trHeight w:val="23"/>
          <w:jc w:val="center"/>
        </w:trPr>
        <w:tc>
          <w:tcPr>
            <w:tcW w:w="782" w:type="pct"/>
            <w:noWrap/>
            <w:vAlign w:val="bottom"/>
            <w:hideMark/>
          </w:tcPr>
          <w:p w14:paraId="586F591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2085</w:t>
            </w:r>
          </w:p>
        </w:tc>
        <w:tc>
          <w:tcPr>
            <w:tcW w:w="1035" w:type="pct"/>
            <w:noWrap/>
            <w:vAlign w:val="bottom"/>
            <w:hideMark/>
          </w:tcPr>
          <w:p w14:paraId="42B9122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110.766,07</w:t>
            </w:r>
          </w:p>
        </w:tc>
        <w:tc>
          <w:tcPr>
            <w:tcW w:w="1035" w:type="pct"/>
            <w:noWrap/>
            <w:vAlign w:val="bottom"/>
            <w:hideMark/>
          </w:tcPr>
          <w:p w14:paraId="50FA63B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2.362.406,89</w:t>
            </w:r>
          </w:p>
        </w:tc>
        <w:tc>
          <w:tcPr>
            <w:tcW w:w="1036" w:type="pct"/>
            <w:noWrap/>
            <w:vAlign w:val="bottom"/>
            <w:hideMark/>
          </w:tcPr>
          <w:p w14:paraId="30D065D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-2.251.640,82</w:t>
            </w:r>
          </w:p>
        </w:tc>
        <w:tc>
          <w:tcPr>
            <w:tcW w:w="1037" w:type="pct"/>
            <w:noWrap/>
            <w:vAlign w:val="bottom"/>
            <w:hideMark/>
          </w:tcPr>
          <w:p w14:paraId="45E05E7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-36.807.272.246,74</w:t>
            </w:r>
          </w:p>
        </w:tc>
        <w:tc>
          <w:tcPr>
            <w:tcW w:w="75" w:type="pct"/>
            <w:vAlign w:val="center"/>
            <w:hideMark/>
          </w:tcPr>
          <w:p w14:paraId="4B96031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F536A16" w14:textId="77777777" w:rsidTr="008E0CE6">
        <w:trPr>
          <w:trHeight w:val="23"/>
          <w:jc w:val="center"/>
        </w:trPr>
        <w:tc>
          <w:tcPr>
            <w:tcW w:w="782" w:type="pct"/>
            <w:noWrap/>
            <w:vAlign w:val="bottom"/>
            <w:hideMark/>
          </w:tcPr>
          <w:p w14:paraId="48297F4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2086</w:t>
            </w:r>
          </w:p>
        </w:tc>
        <w:tc>
          <w:tcPr>
            <w:tcW w:w="1035" w:type="pct"/>
            <w:noWrap/>
            <w:vAlign w:val="bottom"/>
            <w:hideMark/>
          </w:tcPr>
          <w:p w14:paraId="7B04564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80.808,90</w:t>
            </w:r>
          </w:p>
        </w:tc>
        <w:tc>
          <w:tcPr>
            <w:tcW w:w="1035" w:type="pct"/>
            <w:noWrap/>
            <w:vAlign w:val="bottom"/>
            <w:hideMark/>
          </w:tcPr>
          <w:p w14:paraId="706FB8D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1.754.167,98</w:t>
            </w:r>
          </w:p>
        </w:tc>
        <w:tc>
          <w:tcPr>
            <w:tcW w:w="1036" w:type="pct"/>
            <w:noWrap/>
            <w:vAlign w:val="bottom"/>
            <w:hideMark/>
          </w:tcPr>
          <w:p w14:paraId="0911F2A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-1.673.359,08</w:t>
            </w:r>
          </w:p>
        </w:tc>
        <w:tc>
          <w:tcPr>
            <w:tcW w:w="1037" w:type="pct"/>
            <w:noWrap/>
            <w:vAlign w:val="bottom"/>
            <w:hideMark/>
          </w:tcPr>
          <w:p w14:paraId="1097E57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-36.808.945.605,83</w:t>
            </w:r>
          </w:p>
        </w:tc>
        <w:tc>
          <w:tcPr>
            <w:tcW w:w="75" w:type="pct"/>
            <w:vAlign w:val="center"/>
            <w:hideMark/>
          </w:tcPr>
          <w:p w14:paraId="2E49C69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3419886" w14:textId="77777777" w:rsidTr="008E0CE6">
        <w:trPr>
          <w:trHeight w:val="23"/>
          <w:jc w:val="center"/>
        </w:trPr>
        <w:tc>
          <w:tcPr>
            <w:tcW w:w="782" w:type="pct"/>
            <w:noWrap/>
            <w:vAlign w:val="bottom"/>
            <w:hideMark/>
          </w:tcPr>
          <w:p w14:paraId="1E19BDC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2087</w:t>
            </w:r>
          </w:p>
        </w:tc>
        <w:tc>
          <w:tcPr>
            <w:tcW w:w="1035" w:type="pct"/>
            <w:noWrap/>
            <w:vAlign w:val="bottom"/>
            <w:hideMark/>
          </w:tcPr>
          <w:p w14:paraId="5C92A22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58.196,88</w:t>
            </w:r>
          </w:p>
        </w:tc>
        <w:tc>
          <w:tcPr>
            <w:tcW w:w="1035" w:type="pct"/>
            <w:noWrap/>
            <w:vAlign w:val="bottom"/>
            <w:hideMark/>
          </w:tcPr>
          <w:p w14:paraId="0063C61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1.292.837,63</w:t>
            </w:r>
          </w:p>
        </w:tc>
        <w:tc>
          <w:tcPr>
            <w:tcW w:w="1036" w:type="pct"/>
            <w:noWrap/>
            <w:vAlign w:val="bottom"/>
            <w:hideMark/>
          </w:tcPr>
          <w:p w14:paraId="0EB2B62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-1.234.640,75</w:t>
            </w:r>
          </w:p>
        </w:tc>
        <w:tc>
          <w:tcPr>
            <w:tcW w:w="1037" w:type="pct"/>
            <w:noWrap/>
            <w:vAlign w:val="bottom"/>
            <w:hideMark/>
          </w:tcPr>
          <w:p w14:paraId="790385B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-36.810.180.246,58</w:t>
            </w:r>
          </w:p>
        </w:tc>
        <w:tc>
          <w:tcPr>
            <w:tcW w:w="75" w:type="pct"/>
            <w:vAlign w:val="center"/>
            <w:hideMark/>
          </w:tcPr>
          <w:p w14:paraId="172D632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4BB49A3" w14:textId="77777777" w:rsidTr="008E0CE6">
        <w:trPr>
          <w:trHeight w:val="23"/>
          <w:jc w:val="center"/>
        </w:trPr>
        <w:tc>
          <w:tcPr>
            <w:tcW w:w="782" w:type="pct"/>
            <w:noWrap/>
            <w:vAlign w:val="bottom"/>
            <w:hideMark/>
          </w:tcPr>
          <w:p w14:paraId="46851FD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2088</w:t>
            </w:r>
          </w:p>
        </w:tc>
        <w:tc>
          <w:tcPr>
            <w:tcW w:w="1035" w:type="pct"/>
            <w:noWrap/>
            <w:vAlign w:val="bottom"/>
            <w:hideMark/>
          </w:tcPr>
          <w:p w14:paraId="7C23B97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41.443,00</w:t>
            </w:r>
          </w:p>
        </w:tc>
        <w:tc>
          <w:tcPr>
            <w:tcW w:w="1035" w:type="pct"/>
            <w:noWrap/>
            <w:vAlign w:val="bottom"/>
            <w:hideMark/>
          </w:tcPr>
          <w:p w14:paraId="01902C0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948.687,92</w:t>
            </w:r>
          </w:p>
        </w:tc>
        <w:tc>
          <w:tcPr>
            <w:tcW w:w="1036" w:type="pct"/>
            <w:noWrap/>
            <w:vAlign w:val="bottom"/>
            <w:hideMark/>
          </w:tcPr>
          <w:p w14:paraId="12F6022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-907.244,92</w:t>
            </w:r>
          </w:p>
        </w:tc>
        <w:tc>
          <w:tcPr>
            <w:tcW w:w="1037" w:type="pct"/>
            <w:noWrap/>
            <w:vAlign w:val="bottom"/>
            <w:hideMark/>
          </w:tcPr>
          <w:p w14:paraId="02BD647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-36.811.087.491,50</w:t>
            </w:r>
          </w:p>
        </w:tc>
        <w:tc>
          <w:tcPr>
            <w:tcW w:w="75" w:type="pct"/>
            <w:vAlign w:val="center"/>
            <w:hideMark/>
          </w:tcPr>
          <w:p w14:paraId="36C312F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F0DB1ED" w14:textId="77777777" w:rsidTr="008E0CE6">
        <w:trPr>
          <w:trHeight w:val="23"/>
          <w:jc w:val="center"/>
        </w:trPr>
        <w:tc>
          <w:tcPr>
            <w:tcW w:w="782" w:type="pct"/>
            <w:noWrap/>
            <w:vAlign w:val="bottom"/>
            <w:hideMark/>
          </w:tcPr>
          <w:p w14:paraId="5004D85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2089</w:t>
            </w:r>
          </w:p>
        </w:tc>
        <w:tc>
          <w:tcPr>
            <w:tcW w:w="1035" w:type="pct"/>
            <w:noWrap/>
            <w:vAlign w:val="bottom"/>
            <w:hideMark/>
          </w:tcPr>
          <w:p w14:paraId="64EC719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29.254,81</w:t>
            </w:r>
          </w:p>
        </w:tc>
        <w:tc>
          <w:tcPr>
            <w:tcW w:w="1035" w:type="pct"/>
            <w:noWrap/>
            <w:vAlign w:val="bottom"/>
            <w:hideMark/>
          </w:tcPr>
          <w:p w14:paraId="5DCFCFC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695.909,20</w:t>
            </w:r>
          </w:p>
        </w:tc>
        <w:tc>
          <w:tcPr>
            <w:tcW w:w="1036" w:type="pct"/>
            <w:noWrap/>
            <w:vAlign w:val="bottom"/>
            <w:hideMark/>
          </w:tcPr>
          <w:p w14:paraId="0863F30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-666.654,39</w:t>
            </w:r>
          </w:p>
        </w:tc>
        <w:tc>
          <w:tcPr>
            <w:tcW w:w="1037" w:type="pct"/>
            <w:noWrap/>
            <w:vAlign w:val="bottom"/>
            <w:hideMark/>
          </w:tcPr>
          <w:p w14:paraId="7D6ED0D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-36.811.754.145,89</w:t>
            </w:r>
          </w:p>
        </w:tc>
        <w:tc>
          <w:tcPr>
            <w:tcW w:w="75" w:type="pct"/>
            <w:vAlign w:val="center"/>
            <w:hideMark/>
          </w:tcPr>
          <w:p w14:paraId="1F4ED9FE"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CC3EB53" w14:textId="77777777" w:rsidTr="008E0CE6">
        <w:trPr>
          <w:trHeight w:val="23"/>
          <w:jc w:val="center"/>
        </w:trPr>
        <w:tc>
          <w:tcPr>
            <w:tcW w:w="782" w:type="pct"/>
            <w:noWrap/>
            <w:vAlign w:val="bottom"/>
            <w:hideMark/>
          </w:tcPr>
          <w:p w14:paraId="3B6FA3F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2090</w:t>
            </w:r>
          </w:p>
        </w:tc>
        <w:tc>
          <w:tcPr>
            <w:tcW w:w="1035" w:type="pct"/>
            <w:noWrap/>
            <w:vAlign w:val="bottom"/>
            <w:hideMark/>
          </w:tcPr>
          <w:p w14:paraId="44F236E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20.568,71</w:t>
            </w:r>
          </w:p>
        </w:tc>
        <w:tc>
          <w:tcPr>
            <w:tcW w:w="1035" w:type="pct"/>
            <w:noWrap/>
            <w:vAlign w:val="bottom"/>
            <w:hideMark/>
          </w:tcPr>
          <w:p w14:paraId="1B307B7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513.285,96</w:t>
            </w:r>
          </w:p>
        </w:tc>
        <w:tc>
          <w:tcPr>
            <w:tcW w:w="1036" w:type="pct"/>
            <w:noWrap/>
            <w:vAlign w:val="bottom"/>
            <w:hideMark/>
          </w:tcPr>
          <w:p w14:paraId="2DFDEF6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-492.717,25</w:t>
            </w:r>
          </w:p>
        </w:tc>
        <w:tc>
          <w:tcPr>
            <w:tcW w:w="1037" w:type="pct"/>
            <w:noWrap/>
            <w:vAlign w:val="bottom"/>
            <w:hideMark/>
          </w:tcPr>
          <w:p w14:paraId="01D72F5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-36.812.246.863,13</w:t>
            </w:r>
          </w:p>
        </w:tc>
        <w:tc>
          <w:tcPr>
            <w:tcW w:w="75" w:type="pct"/>
            <w:vAlign w:val="center"/>
            <w:hideMark/>
          </w:tcPr>
          <w:p w14:paraId="373F26E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D8AFC8F" w14:textId="77777777" w:rsidTr="008E0CE6">
        <w:trPr>
          <w:trHeight w:val="23"/>
          <w:jc w:val="center"/>
        </w:trPr>
        <w:tc>
          <w:tcPr>
            <w:tcW w:w="782" w:type="pct"/>
            <w:noWrap/>
            <w:vAlign w:val="bottom"/>
            <w:hideMark/>
          </w:tcPr>
          <w:p w14:paraId="532788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2091</w:t>
            </w:r>
          </w:p>
        </w:tc>
        <w:tc>
          <w:tcPr>
            <w:tcW w:w="1035" w:type="pct"/>
            <w:noWrap/>
            <w:vAlign w:val="bottom"/>
            <w:hideMark/>
          </w:tcPr>
          <w:p w14:paraId="2EA2C27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14.490,58</w:t>
            </w:r>
          </w:p>
        </w:tc>
        <w:tc>
          <w:tcPr>
            <w:tcW w:w="1035" w:type="pct"/>
            <w:noWrap/>
            <w:vAlign w:val="bottom"/>
            <w:hideMark/>
          </w:tcPr>
          <w:p w14:paraId="350B001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382.996,25</w:t>
            </w:r>
          </w:p>
        </w:tc>
        <w:tc>
          <w:tcPr>
            <w:tcW w:w="1036" w:type="pct"/>
            <w:noWrap/>
            <w:vAlign w:val="bottom"/>
            <w:hideMark/>
          </w:tcPr>
          <w:p w14:paraId="020F0FF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-368.505,67</w:t>
            </w:r>
          </w:p>
        </w:tc>
        <w:tc>
          <w:tcPr>
            <w:tcW w:w="1037" w:type="pct"/>
            <w:noWrap/>
            <w:vAlign w:val="bottom"/>
            <w:hideMark/>
          </w:tcPr>
          <w:p w14:paraId="16E3D3D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-36.812.615.368,80</w:t>
            </w:r>
          </w:p>
        </w:tc>
        <w:tc>
          <w:tcPr>
            <w:tcW w:w="75" w:type="pct"/>
            <w:vAlign w:val="center"/>
            <w:hideMark/>
          </w:tcPr>
          <w:p w14:paraId="3D41BA0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316AF2C" w14:textId="77777777" w:rsidTr="008E0CE6">
        <w:trPr>
          <w:trHeight w:val="23"/>
          <w:jc w:val="center"/>
        </w:trPr>
        <w:tc>
          <w:tcPr>
            <w:tcW w:w="782" w:type="pct"/>
            <w:noWrap/>
            <w:vAlign w:val="bottom"/>
            <w:hideMark/>
          </w:tcPr>
          <w:p w14:paraId="7807B52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2092</w:t>
            </w:r>
          </w:p>
        </w:tc>
        <w:tc>
          <w:tcPr>
            <w:tcW w:w="1035" w:type="pct"/>
            <w:noWrap/>
            <w:vAlign w:val="bottom"/>
            <w:hideMark/>
          </w:tcPr>
          <w:p w14:paraId="5ABD12F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10.315,44</w:t>
            </w:r>
          </w:p>
        </w:tc>
        <w:tc>
          <w:tcPr>
            <w:tcW w:w="1035" w:type="pct"/>
            <w:noWrap/>
            <w:vAlign w:val="bottom"/>
            <w:hideMark/>
          </w:tcPr>
          <w:p w14:paraId="228CCB4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290.996,53</w:t>
            </w:r>
          </w:p>
        </w:tc>
        <w:tc>
          <w:tcPr>
            <w:tcW w:w="1036" w:type="pct"/>
            <w:noWrap/>
            <w:vAlign w:val="bottom"/>
            <w:hideMark/>
          </w:tcPr>
          <w:p w14:paraId="0E5EEB7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-280.681,08</w:t>
            </w:r>
          </w:p>
        </w:tc>
        <w:tc>
          <w:tcPr>
            <w:tcW w:w="1037" w:type="pct"/>
            <w:noWrap/>
            <w:vAlign w:val="bottom"/>
            <w:hideMark/>
          </w:tcPr>
          <w:p w14:paraId="6A7CD09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-36.812.896.049,88</w:t>
            </w:r>
          </w:p>
        </w:tc>
        <w:tc>
          <w:tcPr>
            <w:tcW w:w="75" w:type="pct"/>
            <w:vAlign w:val="center"/>
            <w:hideMark/>
          </w:tcPr>
          <w:p w14:paraId="515ACA7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03765B5" w14:textId="77777777" w:rsidTr="008E0CE6">
        <w:trPr>
          <w:trHeight w:val="23"/>
          <w:jc w:val="center"/>
        </w:trPr>
        <w:tc>
          <w:tcPr>
            <w:tcW w:w="782" w:type="pct"/>
            <w:noWrap/>
            <w:vAlign w:val="bottom"/>
            <w:hideMark/>
          </w:tcPr>
          <w:p w14:paraId="384AE05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2093</w:t>
            </w:r>
          </w:p>
        </w:tc>
        <w:tc>
          <w:tcPr>
            <w:tcW w:w="1035" w:type="pct"/>
            <w:noWrap/>
            <w:vAlign w:val="bottom"/>
            <w:hideMark/>
          </w:tcPr>
          <w:p w14:paraId="2B8D034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7.490,73</w:t>
            </w:r>
          </w:p>
        </w:tc>
        <w:tc>
          <w:tcPr>
            <w:tcW w:w="1035" w:type="pct"/>
            <w:noWrap/>
            <w:vAlign w:val="bottom"/>
            <w:hideMark/>
          </w:tcPr>
          <w:p w14:paraId="5BC4ACC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226.296,18</w:t>
            </w:r>
          </w:p>
        </w:tc>
        <w:tc>
          <w:tcPr>
            <w:tcW w:w="1036" w:type="pct"/>
            <w:noWrap/>
            <w:vAlign w:val="bottom"/>
            <w:hideMark/>
          </w:tcPr>
          <w:p w14:paraId="232598F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-218.805,45</w:t>
            </w:r>
          </w:p>
        </w:tc>
        <w:tc>
          <w:tcPr>
            <w:tcW w:w="1037" w:type="pct"/>
            <w:noWrap/>
            <w:vAlign w:val="bottom"/>
            <w:hideMark/>
          </w:tcPr>
          <w:p w14:paraId="746A6F4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-36.813.114.855,33</w:t>
            </w:r>
          </w:p>
        </w:tc>
        <w:tc>
          <w:tcPr>
            <w:tcW w:w="75" w:type="pct"/>
            <w:vAlign w:val="center"/>
            <w:hideMark/>
          </w:tcPr>
          <w:p w14:paraId="323B18E9"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54A4EF5" w14:textId="77777777" w:rsidTr="008E0CE6">
        <w:trPr>
          <w:trHeight w:val="23"/>
          <w:jc w:val="center"/>
        </w:trPr>
        <w:tc>
          <w:tcPr>
            <w:tcW w:w="782" w:type="pct"/>
            <w:noWrap/>
            <w:vAlign w:val="bottom"/>
            <w:hideMark/>
          </w:tcPr>
          <w:p w14:paraId="08459A0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2094</w:t>
            </w:r>
          </w:p>
        </w:tc>
        <w:tc>
          <w:tcPr>
            <w:tcW w:w="1035" w:type="pct"/>
            <w:noWrap/>
            <w:vAlign w:val="bottom"/>
            <w:hideMark/>
          </w:tcPr>
          <w:p w14:paraId="7133177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5.606,69</w:t>
            </w:r>
          </w:p>
        </w:tc>
        <w:tc>
          <w:tcPr>
            <w:tcW w:w="1035" w:type="pct"/>
            <w:noWrap/>
            <w:vAlign w:val="bottom"/>
            <w:hideMark/>
          </w:tcPr>
          <w:p w14:paraId="50184C6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180.759,08</w:t>
            </w:r>
          </w:p>
        </w:tc>
        <w:tc>
          <w:tcPr>
            <w:tcW w:w="1036" w:type="pct"/>
            <w:noWrap/>
            <w:vAlign w:val="bottom"/>
            <w:hideMark/>
          </w:tcPr>
          <w:p w14:paraId="4F3713C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-175.152,39</w:t>
            </w:r>
          </w:p>
        </w:tc>
        <w:tc>
          <w:tcPr>
            <w:tcW w:w="1037" w:type="pct"/>
            <w:noWrap/>
            <w:vAlign w:val="bottom"/>
            <w:hideMark/>
          </w:tcPr>
          <w:p w14:paraId="0EFDD0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-36.813.290.007,72</w:t>
            </w:r>
          </w:p>
        </w:tc>
        <w:tc>
          <w:tcPr>
            <w:tcW w:w="75" w:type="pct"/>
            <w:vAlign w:val="center"/>
            <w:hideMark/>
          </w:tcPr>
          <w:p w14:paraId="3A2AC16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190BB9C" w14:textId="77777777" w:rsidTr="008E0CE6">
        <w:trPr>
          <w:trHeight w:val="23"/>
          <w:jc w:val="center"/>
        </w:trPr>
        <w:tc>
          <w:tcPr>
            <w:tcW w:w="782" w:type="pct"/>
            <w:noWrap/>
            <w:vAlign w:val="bottom"/>
            <w:hideMark/>
          </w:tcPr>
          <w:p w14:paraId="5EC3CBD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2095</w:t>
            </w:r>
          </w:p>
        </w:tc>
        <w:tc>
          <w:tcPr>
            <w:tcW w:w="1035" w:type="pct"/>
            <w:noWrap/>
            <w:vAlign w:val="bottom"/>
            <w:hideMark/>
          </w:tcPr>
          <w:p w14:paraId="1870ECB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4.356,98</w:t>
            </w:r>
          </w:p>
        </w:tc>
        <w:tc>
          <w:tcPr>
            <w:tcW w:w="1035" w:type="pct"/>
            <w:noWrap/>
            <w:vAlign w:val="bottom"/>
            <w:hideMark/>
          </w:tcPr>
          <w:p w14:paraId="3F355BD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148.302,19</w:t>
            </w:r>
          </w:p>
        </w:tc>
        <w:tc>
          <w:tcPr>
            <w:tcW w:w="1036" w:type="pct"/>
            <w:noWrap/>
            <w:vAlign w:val="bottom"/>
            <w:hideMark/>
          </w:tcPr>
          <w:p w14:paraId="7D10B4D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-143.945,21</w:t>
            </w:r>
          </w:p>
        </w:tc>
        <w:tc>
          <w:tcPr>
            <w:tcW w:w="1037" w:type="pct"/>
            <w:noWrap/>
            <w:vAlign w:val="bottom"/>
            <w:hideMark/>
          </w:tcPr>
          <w:p w14:paraId="04F5D03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-36.813.433.952,93</w:t>
            </w:r>
          </w:p>
        </w:tc>
        <w:tc>
          <w:tcPr>
            <w:tcW w:w="75" w:type="pct"/>
            <w:vAlign w:val="center"/>
            <w:hideMark/>
          </w:tcPr>
          <w:p w14:paraId="654134B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DDA064F" w14:textId="77777777" w:rsidTr="008E0CE6">
        <w:trPr>
          <w:trHeight w:val="23"/>
          <w:jc w:val="center"/>
        </w:trPr>
        <w:tc>
          <w:tcPr>
            <w:tcW w:w="782" w:type="pct"/>
            <w:noWrap/>
            <w:vAlign w:val="bottom"/>
            <w:hideMark/>
          </w:tcPr>
          <w:p w14:paraId="787A02B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2096</w:t>
            </w:r>
          </w:p>
        </w:tc>
        <w:tc>
          <w:tcPr>
            <w:tcW w:w="1035" w:type="pct"/>
            <w:noWrap/>
            <w:vAlign w:val="bottom"/>
            <w:hideMark/>
          </w:tcPr>
          <w:p w14:paraId="7BC65B4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3.524,16</w:t>
            </w:r>
          </w:p>
        </w:tc>
        <w:tc>
          <w:tcPr>
            <w:tcW w:w="1035" w:type="pct"/>
            <w:noWrap/>
            <w:vAlign w:val="bottom"/>
            <w:hideMark/>
          </w:tcPr>
          <w:p w14:paraId="03A7985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124.625,17</w:t>
            </w:r>
          </w:p>
        </w:tc>
        <w:tc>
          <w:tcPr>
            <w:tcW w:w="1036" w:type="pct"/>
            <w:noWrap/>
            <w:vAlign w:val="bottom"/>
            <w:hideMark/>
          </w:tcPr>
          <w:p w14:paraId="4F8D1A3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-121.101,01</w:t>
            </w:r>
          </w:p>
        </w:tc>
        <w:tc>
          <w:tcPr>
            <w:tcW w:w="1037" w:type="pct"/>
            <w:noWrap/>
            <w:vAlign w:val="bottom"/>
            <w:hideMark/>
          </w:tcPr>
          <w:p w14:paraId="7332FE6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-36.813.555.053,94</w:t>
            </w:r>
          </w:p>
        </w:tc>
        <w:tc>
          <w:tcPr>
            <w:tcW w:w="75" w:type="pct"/>
            <w:vAlign w:val="center"/>
            <w:hideMark/>
          </w:tcPr>
          <w:p w14:paraId="06559FA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8762CCE" w14:textId="77777777" w:rsidTr="008E0CE6">
        <w:trPr>
          <w:trHeight w:val="23"/>
          <w:jc w:val="center"/>
        </w:trPr>
        <w:tc>
          <w:tcPr>
            <w:tcW w:w="782" w:type="pct"/>
            <w:noWrap/>
            <w:vAlign w:val="bottom"/>
            <w:hideMark/>
          </w:tcPr>
          <w:p w14:paraId="5030D33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2097</w:t>
            </w:r>
          </w:p>
        </w:tc>
        <w:tc>
          <w:tcPr>
            <w:tcW w:w="1035" w:type="pct"/>
            <w:noWrap/>
            <w:vAlign w:val="bottom"/>
            <w:hideMark/>
          </w:tcPr>
          <w:p w14:paraId="7C24195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2.956,78</w:t>
            </w:r>
          </w:p>
        </w:tc>
        <w:tc>
          <w:tcPr>
            <w:tcW w:w="1035" w:type="pct"/>
            <w:noWrap/>
            <w:vAlign w:val="bottom"/>
            <w:hideMark/>
          </w:tcPr>
          <w:p w14:paraId="0FECB3B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106.723,55</w:t>
            </w:r>
          </w:p>
        </w:tc>
        <w:tc>
          <w:tcPr>
            <w:tcW w:w="1036" w:type="pct"/>
            <w:noWrap/>
            <w:vAlign w:val="bottom"/>
            <w:hideMark/>
          </w:tcPr>
          <w:p w14:paraId="06B815D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-103.766,77</w:t>
            </w:r>
          </w:p>
        </w:tc>
        <w:tc>
          <w:tcPr>
            <w:tcW w:w="1037" w:type="pct"/>
            <w:noWrap/>
            <w:vAlign w:val="bottom"/>
            <w:hideMark/>
          </w:tcPr>
          <w:p w14:paraId="5F2A3A6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-36.813.658.820,71</w:t>
            </w:r>
          </w:p>
        </w:tc>
        <w:tc>
          <w:tcPr>
            <w:tcW w:w="75" w:type="pct"/>
            <w:vAlign w:val="center"/>
            <w:hideMark/>
          </w:tcPr>
          <w:p w14:paraId="720EAFAB"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7A53BE7" w14:textId="77777777" w:rsidTr="008E0CE6">
        <w:trPr>
          <w:trHeight w:val="23"/>
          <w:jc w:val="center"/>
        </w:trPr>
        <w:tc>
          <w:tcPr>
            <w:tcW w:w="782" w:type="pct"/>
            <w:noWrap/>
            <w:vAlign w:val="bottom"/>
            <w:hideMark/>
          </w:tcPr>
          <w:p w14:paraId="28A1B41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2098</w:t>
            </w:r>
          </w:p>
        </w:tc>
        <w:tc>
          <w:tcPr>
            <w:tcW w:w="1035" w:type="pct"/>
            <w:noWrap/>
            <w:vAlign w:val="bottom"/>
            <w:hideMark/>
          </w:tcPr>
          <w:p w14:paraId="5E86238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2.558,25</w:t>
            </w:r>
          </w:p>
        </w:tc>
        <w:tc>
          <w:tcPr>
            <w:tcW w:w="1035" w:type="pct"/>
            <w:noWrap/>
            <w:vAlign w:val="bottom"/>
            <w:hideMark/>
          </w:tcPr>
          <w:p w14:paraId="5B0ED29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92.687,22</w:t>
            </w:r>
          </w:p>
        </w:tc>
        <w:tc>
          <w:tcPr>
            <w:tcW w:w="1036" w:type="pct"/>
            <w:noWrap/>
            <w:vAlign w:val="bottom"/>
            <w:hideMark/>
          </w:tcPr>
          <w:p w14:paraId="62B169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-90.128,97</w:t>
            </w:r>
          </w:p>
        </w:tc>
        <w:tc>
          <w:tcPr>
            <w:tcW w:w="1037" w:type="pct"/>
            <w:noWrap/>
            <w:vAlign w:val="bottom"/>
            <w:hideMark/>
          </w:tcPr>
          <w:p w14:paraId="4B23AFF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-36.813.748.949,68</w:t>
            </w:r>
          </w:p>
        </w:tc>
        <w:tc>
          <w:tcPr>
            <w:tcW w:w="75" w:type="pct"/>
            <w:vAlign w:val="center"/>
            <w:hideMark/>
          </w:tcPr>
          <w:p w14:paraId="33232DE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A09BBD6" w14:textId="77777777" w:rsidTr="008E0CE6">
        <w:trPr>
          <w:trHeight w:val="23"/>
          <w:jc w:val="center"/>
        </w:trPr>
        <w:tc>
          <w:tcPr>
            <w:tcW w:w="782" w:type="pct"/>
            <w:noWrap/>
            <w:vAlign w:val="bottom"/>
            <w:hideMark/>
          </w:tcPr>
          <w:p w14:paraId="48F7FB3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2099</w:t>
            </w:r>
          </w:p>
        </w:tc>
        <w:tc>
          <w:tcPr>
            <w:tcW w:w="1035" w:type="pct"/>
            <w:noWrap/>
            <w:vAlign w:val="bottom"/>
            <w:hideMark/>
          </w:tcPr>
          <w:p w14:paraId="6C6D2ED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2.262,14</w:t>
            </w:r>
          </w:p>
        </w:tc>
        <w:tc>
          <w:tcPr>
            <w:tcW w:w="1035" w:type="pct"/>
            <w:noWrap/>
            <w:vAlign w:val="bottom"/>
            <w:hideMark/>
          </w:tcPr>
          <w:p w14:paraId="33AAE1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81.191,91</w:t>
            </w:r>
          </w:p>
        </w:tc>
        <w:tc>
          <w:tcPr>
            <w:tcW w:w="1036" w:type="pct"/>
            <w:noWrap/>
            <w:vAlign w:val="bottom"/>
            <w:hideMark/>
          </w:tcPr>
          <w:p w14:paraId="3D93D4E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-78.929,78</w:t>
            </w:r>
          </w:p>
        </w:tc>
        <w:tc>
          <w:tcPr>
            <w:tcW w:w="1037" w:type="pct"/>
            <w:noWrap/>
            <w:vAlign w:val="bottom"/>
            <w:hideMark/>
          </w:tcPr>
          <w:p w14:paraId="6B5B2C8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-36.813.827.879,46</w:t>
            </w:r>
          </w:p>
        </w:tc>
        <w:tc>
          <w:tcPr>
            <w:tcW w:w="75" w:type="pct"/>
            <w:vAlign w:val="center"/>
            <w:hideMark/>
          </w:tcPr>
          <w:p w14:paraId="23C93BD9"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CA35CD0" w14:textId="77777777" w:rsidTr="008E0CE6">
        <w:trPr>
          <w:trHeight w:val="23"/>
          <w:jc w:val="center"/>
        </w:trPr>
        <w:tc>
          <w:tcPr>
            <w:tcW w:w="782" w:type="pct"/>
            <w:noWrap/>
            <w:vAlign w:val="bottom"/>
            <w:hideMark/>
          </w:tcPr>
          <w:p w14:paraId="6277EFE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2100</w:t>
            </w:r>
          </w:p>
        </w:tc>
        <w:tc>
          <w:tcPr>
            <w:tcW w:w="1035" w:type="pct"/>
            <w:noWrap/>
            <w:vAlign w:val="bottom"/>
            <w:hideMark/>
          </w:tcPr>
          <w:p w14:paraId="2E3C92F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2.031,13</w:t>
            </w:r>
          </w:p>
        </w:tc>
        <w:tc>
          <w:tcPr>
            <w:tcW w:w="1035" w:type="pct"/>
            <w:noWrap/>
            <w:vAlign w:val="bottom"/>
            <w:hideMark/>
          </w:tcPr>
          <w:p w14:paraId="64DE0FB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71.497,49</w:t>
            </w:r>
          </w:p>
        </w:tc>
        <w:tc>
          <w:tcPr>
            <w:tcW w:w="1036" w:type="pct"/>
            <w:noWrap/>
            <w:vAlign w:val="bottom"/>
            <w:hideMark/>
          </w:tcPr>
          <w:p w14:paraId="360D324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-69.466,36</w:t>
            </w:r>
          </w:p>
        </w:tc>
        <w:tc>
          <w:tcPr>
            <w:tcW w:w="1037" w:type="pct"/>
            <w:noWrap/>
            <w:vAlign w:val="bottom"/>
            <w:hideMark/>
          </w:tcPr>
          <w:p w14:paraId="334F798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-36.813.897.345,82</w:t>
            </w:r>
          </w:p>
        </w:tc>
        <w:tc>
          <w:tcPr>
            <w:tcW w:w="75" w:type="pct"/>
            <w:vAlign w:val="center"/>
            <w:hideMark/>
          </w:tcPr>
          <w:p w14:paraId="0AF53949"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ED2E150" w14:textId="77777777" w:rsidTr="008E0CE6">
        <w:trPr>
          <w:trHeight w:val="23"/>
          <w:jc w:val="center"/>
        </w:trPr>
        <w:tc>
          <w:tcPr>
            <w:tcW w:w="782" w:type="pct"/>
            <w:noWrap/>
            <w:vAlign w:val="bottom"/>
            <w:hideMark/>
          </w:tcPr>
          <w:p w14:paraId="222C99B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2101</w:t>
            </w:r>
          </w:p>
        </w:tc>
        <w:tc>
          <w:tcPr>
            <w:tcW w:w="1035" w:type="pct"/>
            <w:noWrap/>
            <w:vAlign w:val="bottom"/>
            <w:hideMark/>
          </w:tcPr>
          <w:p w14:paraId="2411C89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1.841,79</w:t>
            </w:r>
          </w:p>
        </w:tc>
        <w:tc>
          <w:tcPr>
            <w:tcW w:w="1035" w:type="pct"/>
            <w:noWrap/>
            <w:vAlign w:val="bottom"/>
            <w:hideMark/>
          </w:tcPr>
          <w:p w14:paraId="59490AC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63.125,99</w:t>
            </w:r>
          </w:p>
        </w:tc>
        <w:tc>
          <w:tcPr>
            <w:tcW w:w="1036" w:type="pct"/>
            <w:noWrap/>
            <w:vAlign w:val="bottom"/>
            <w:hideMark/>
          </w:tcPr>
          <w:p w14:paraId="622FE19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-61.284,20</w:t>
            </w:r>
          </w:p>
        </w:tc>
        <w:tc>
          <w:tcPr>
            <w:tcW w:w="1037" w:type="pct"/>
            <w:noWrap/>
            <w:vAlign w:val="bottom"/>
            <w:hideMark/>
          </w:tcPr>
          <w:p w14:paraId="61EE418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-36.813.958.630,01</w:t>
            </w:r>
          </w:p>
        </w:tc>
        <w:tc>
          <w:tcPr>
            <w:tcW w:w="75" w:type="pct"/>
            <w:vAlign w:val="center"/>
            <w:hideMark/>
          </w:tcPr>
          <w:p w14:paraId="0C540866"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620D8DF" w14:textId="77777777" w:rsidTr="008E0CE6">
        <w:trPr>
          <w:trHeight w:val="23"/>
          <w:jc w:val="center"/>
        </w:trPr>
        <w:tc>
          <w:tcPr>
            <w:tcW w:w="782" w:type="pct"/>
            <w:noWrap/>
            <w:vAlign w:val="bottom"/>
            <w:hideMark/>
          </w:tcPr>
          <w:p w14:paraId="4B1A6CA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2102</w:t>
            </w:r>
          </w:p>
        </w:tc>
        <w:tc>
          <w:tcPr>
            <w:tcW w:w="1035" w:type="pct"/>
            <w:noWrap/>
            <w:vAlign w:val="bottom"/>
            <w:hideMark/>
          </w:tcPr>
          <w:p w14:paraId="4FC69A5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1.680,28</w:t>
            </w:r>
          </w:p>
        </w:tc>
        <w:tc>
          <w:tcPr>
            <w:tcW w:w="1035" w:type="pct"/>
            <w:noWrap/>
            <w:vAlign w:val="bottom"/>
            <w:hideMark/>
          </w:tcPr>
          <w:p w14:paraId="111C798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55.791,47</w:t>
            </w:r>
          </w:p>
        </w:tc>
        <w:tc>
          <w:tcPr>
            <w:tcW w:w="1036" w:type="pct"/>
            <w:noWrap/>
            <w:vAlign w:val="bottom"/>
            <w:hideMark/>
          </w:tcPr>
          <w:p w14:paraId="0C6F6CD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-54.111,18</w:t>
            </w:r>
          </w:p>
        </w:tc>
        <w:tc>
          <w:tcPr>
            <w:tcW w:w="1037" w:type="pct"/>
            <w:noWrap/>
            <w:vAlign w:val="bottom"/>
            <w:hideMark/>
          </w:tcPr>
          <w:p w14:paraId="29B029F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-36.814.012.741,20</w:t>
            </w:r>
          </w:p>
        </w:tc>
        <w:tc>
          <w:tcPr>
            <w:tcW w:w="75" w:type="pct"/>
            <w:vAlign w:val="center"/>
            <w:hideMark/>
          </w:tcPr>
          <w:p w14:paraId="664592E2"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EFC9188" w14:textId="77777777" w:rsidTr="008E0CE6">
        <w:trPr>
          <w:trHeight w:val="23"/>
          <w:jc w:val="center"/>
        </w:trPr>
        <w:tc>
          <w:tcPr>
            <w:tcW w:w="782" w:type="pct"/>
            <w:noWrap/>
            <w:vAlign w:val="bottom"/>
            <w:hideMark/>
          </w:tcPr>
          <w:p w14:paraId="052CA4A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2103</w:t>
            </w:r>
          </w:p>
        </w:tc>
        <w:tc>
          <w:tcPr>
            <w:tcW w:w="1035" w:type="pct"/>
            <w:noWrap/>
            <w:vAlign w:val="bottom"/>
            <w:hideMark/>
          </w:tcPr>
          <w:p w14:paraId="1CB552A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1.538,44</w:t>
            </w:r>
          </w:p>
        </w:tc>
        <w:tc>
          <w:tcPr>
            <w:tcW w:w="1035" w:type="pct"/>
            <w:noWrap/>
            <w:vAlign w:val="bottom"/>
            <w:hideMark/>
          </w:tcPr>
          <w:p w14:paraId="73302B5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49.313,71</w:t>
            </w:r>
          </w:p>
        </w:tc>
        <w:tc>
          <w:tcPr>
            <w:tcW w:w="1036" w:type="pct"/>
            <w:noWrap/>
            <w:vAlign w:val="bottom"/>
            <w:hideMark/>
          </w:tcPr>
          <w:p w14:paraId="19FC0A5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-47.775,27</w:t>
            </w:r>
          </w:p>
        </w:tc>
        <w:tc>
          <w:tcPr>
            <w:tcW w:w="1037" w:type="pct"/>
            <w:noWrap/>
            <w:vAlign w:val="bottom"/>
            <w:hideMark/>
          </w:tcPr>
          <w:p w14:paraId="7526769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-36.814.060.516,47</w:t>
            </w:r>
          </w:p>
        </w:tc>
        <w:tc>
          <w:tcPr>
            <w:tcW w:w="75" w:type="pct"/>
            <w:vAlign w:val="center"/>
            <w:hideMark/>
          </w:tcPr>
          <w:p w14:paraId="5F9F57E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DCF0506" w14:textId="77777777" w:rsidTr="008E0CE6">
        <w:trPr>
          <w:trHeight w:val="23"/>
          <w:jc w:val="center"/>
        </w:trPr>
        <w:tc>
          <w:tcPr>
            <w:tcW w:w="782" w:type="pct"/>
            <w:noWrap/>
            <w:vAlign w:val="bottom"/>
            <w:hideMark/>
          </w:tcPr>
          <w:p w14:paraId="3A68135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2104</w:t>
            </w:r>
          </w:p>
        </w:tc>
        <w:tc>
          <w:tcPr>
            <w:tcW w:w="1035" w:type="pct"/>
            <w:noWrap/>
            <w:vAlign w:val="bottom"/>
            <w:hideMark/>
          </w:tcPr>
          <w:p w14:paraId="45BA605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1.411,61</w:t>
            </w:r>
          </w:p>
        </w:tc>
        <w:tc>
          <w:tcPr>
            <w:tcW w:w="1035" w:type="pct"/>
            <w:noWrap/>
            <w:vAlign w:val="bottom"/>
            <w:hideMark/>
          </w:tcPr>
          <w:p w14:paraId="1A0F003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43.579,21</w:t>
            </w:r>
          </w:p>
        </w:tc>
        <w:tc>
          <w:tcPr>
            <w:tcW w:w="1036" w:type="pct"/>
            <w:noWrap/>
            <w:vAlign w:val="bottom"/>
            <w:hideMark/>
          </w:tcPr>
          <w:p w14:paraId="4C87F53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-42.167,60</w:t>
            </w:r>
          </w:p>
        </w:tc>
        <w:tc>
          <w:tcPr>
            <w:tcW w:w="1037" w:type="pct"/>
            <w:noWrap/>
            <w:vAlign w:val="bottom"/>
            <w:hideMark/>
          </w:tcPr>
          <w:p w14:paraId="16D6A0B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-36.814.102.684,07</w:t>
            </w:r>
          </w:p>
        </w:tc>
        <w:tc>
          <w:tcPr>
            <w:tcW w:w="75" w:type="pct"/>
            <w:vAlign w:val="center"/>
            <w:hideMark/>
          </w:tcPr>
          <w:p w14:paraId="42E0314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187C191" w14:textId="77777777" w:rsidTr="008E0CE6">
        <w:trPr>
          <w:trHeight w:val="23"/>
          <w:jc w:val="center"/>
        </w:trPr>
        <w:tc>
          <w:tcPr>
            <w:tcW w:w="782" w:type="pct"/>
            <w:noWrap/>
            <w:vAlign w:val="bottom"/>
            <w:hideMark/>
          </w:tcPr>
          <w:p w14:paraId="7A0092A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2105</w:t>
            </w:r>
          </w:p>
        </w:tc>
        <w:tc>
          <w:tcPr>
            <w:tcW w:w="1035" w:type="pct"/>
            <w:noWrap/>
            <w:vAlign w:val="bottom"/>
            <w:hideMark/>
          </w:tcPr>
          <w:p w14:paraId="03077BA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1.297,97</w:t>
            </w:r>
          </w:p>
        </w:tc>
        <w:tc>
          <w:tcPr>
            <w:tcW w:w="1035" w:type="pct"/>
            <w:noWrap/>
            <w:vAlign w:val="bottom"/>
            <w:hideMark/>
          </w:tcPr>
          <w:p w14:paraId="511F346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38.529,70</w:t>
            </w:r>
          </w:p>
        </w:tc>
        <w:tc>
          <w:tcPr>
            <w:tcW w:w="1036" w:type="pct"/>
            <w:noWrap/>
            <w:vAlign w:val="bottom"/>
            <w:hideMark/>
          </w:tcPr>
          <w:p w14:paraId="3529DD2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-37.231,73</w:t>
            </w:r>
          </w:p>
        </w:tc>
        <w:tc>
          <w:tcPr>
            <w:tcW w:w="1037" w:type="pct"/>
            <w:noWrap/>
            <w:vAlign w:val="bottom"/>
            <w:hideMark/>
          </w:tcPr>
          <w:p w14:paraId="22164FE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-36.814.139.915,80</w:t>
            </w:r>
          </w:p>
        </w:tc>
        <w:tc>
          <w:tcPr>
            <w:tcW w:w="75" w:type="pct"/>
            <w:vAlign w:val="center"/>
            <w:hideMark/>
          </w:tcPr>
          <w:p w14:paraId="4D041AD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0410B4C" w14:textId="77777777" w:rsidTr="008E0CE6">
        <w:trPr>
          <w:trHeight w:val="23"/>
          <w:jc w:val="center"/>
        </w:trPr>
        <w:tc>
          <w:tcPr>
            <w:tcW w:w="782" w:type="pct"/>
            <w:noWrap/>
            <w:vAlign w:val="bottom"/>
            <w:hideMark/>
          </w:tcPr>
          <w:p w14:paraId="4019A86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2106</w:t>
            </w:r>
          </w:p>
        </w:tc>
        <w:tc>
          <w:tcPr>
            <w:tcW w:w="1035" w:type="pct"/>
            <w:noWrap/>
            <w:vAlign w:val="bottom"/>
            <w:hideMark/>
          </w:tcPr>
          <w:p w14:paraId="335D366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1.196,14</w:t>
            </w:r>
          </w:p>
        </w:tc>
        <w:tc>
          <w:tcPr>
            <w:tcW w:w="1035" w:type="pct"/>
            <w:noWrap/>
            <w:vAlign w:val="bottom"/>
            <w:hideMark/>
          </w:tcPr>
          <w:p w14:paraId="19FCEAD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34.111,57</w:t>
            </w:r>
          </w:p>
        </w:tc>
        <w:tc>
          <w:tcPr>
            <w:tcW w:w="1036" w:type="pct"/>
            <w:noWrap/>
            <w:vAlign w:val="bottom"/>
            <w:hideMark/>
          </w:tcPr>
          <w:p w14:paraId="16CA9A7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-32.915,44</w:t>
            </w:r>
          </w:p>
        </w:tc>
        <w:tc>
          <w:tcPr>
            <w:tcW w:w="1037" w:type="pct"/>
            <w:noWrap/>
            <w:vAlign w:val="bottom"/>
            <w:hideMark/>
          </w:tcPr>
          <w:p w14:paraId="7593B47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-36.814.172.831,23</w:t>
            </w:r>
          </w:p>
        </w:tc>
        <w:tc>
          <w:tcPr>
            <w:tcW w:w="75" w:type="pct"/>
            <w:vAlign w:val="center"/>
            <w:hideMark/>
          </w:tcPr>
          <w:p w14:paraId="3E7E599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779E418D" w14:textId="77777777" w:rsidTr="008E0CE6">
        <w:trPr>
          <w:trHeight w:val="23"/>
          <w:jc w:val="center"/>
        </w:trPr>
        <w:tc>
          <w:tcPr>
            <w:tcW w:w="782" w:type="pct"/>
            <w:noWrap/>
            <w:vAlign w:val="bottom"/>
            <w:hideMark/>
          </w:tcPr>
          <w:p w14:paraId="2A5B109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2107</w:t>
            </w:r>
          </w:p>
        </w:tc>
        <w:tc>
          <w:tcPr>
            <w:tcW w:w="1035" w:type="pct"/>
            <w:noWrap/>
            <w:vAlign w:val="bottom"/>
            <w:hideMark/>
          </w:tcPr>
          <w:p w14:paraId="0299451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1.105,02</w:t>
            </w:r>
          </w:p>
        </w:tc>
        <w:tc>
          <w:tcPr>
            <w:tcW w:w="1035" w:type="pct"/>
            <w:noWrap/>
            <w:vAlign w:val="bottom"/>
            <w:hideMark/>
          </w:tcPr>
          <w:p w14:paraId="4CFCF02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30.270,58</w:t>
            </w:r>
          </w:p>
        </w:tc>
        <w:tc>
          <w:tcPr>
            <w:tcW w:w="1036" w:type="pct"/>
            <w:noWrap/>
            <w:vAlign w:val="bottom"/>
            <w:hideMark/>
          </w:tcPr>
          <w:p w14:paraId="1E94FB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-29.165,57</w:t>
            </w:r>
          </w:p>
        </w:tc>
        <w:tc>
          <w:tcPr>
            <w:tcW w:w="1037" w:type="pct"/>
            <w:noWrap/>
            <w:vAlign w:val="bottom"/>
            <w:hideMark/>
          </w:tcPr>
          <w:p w14:paraId="5476DDB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-36.814.201.996,80</w:t>
            </w:r>
          </w:p>
        </w:tc>
        <w:tc>
          <w:tcPr>
            <w:tcW w:w="75" w:type="pct"/>
            <w:vAlign w:val="center"/>
            <w:hideMark/>
          </w:tcPr>
          <w:p w14:paraId="6F24F37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F1F41C0" w14:textId="77777777" w:rsidTr="008E0CE6">
        <w:trPr>
          <w:trHeight w:val="23"/>
          <w:jc w:val="center"/>
        </w:trPr>
        <w:tc>
          <w:tcPr>
            <w:tcW w:w="782" w:type="pct"/>
            <w:noWrap/>
            <w:vAlign w:val="bottom"/>
            <w:hideMark/>
          </w:tcPr>
          <w:p w14:paraId="0D45A62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2108</w:t>
            </w:r>
          </w:p>
        </w:tc>
        <w:tc>
          <w:tcPr>
            <w:tcW w:w="1035" w:type="pct"/>
            <w:noWrap/>
            <w:vAlign w:val="bottom"/>
            <w:hideMark/>
          </w:tcPr>
          <w:p w14:paraId="4403D7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1.023,64</w:t>
            </w:r>
          </w:p>
        </w:tc>
        <w:tc>
          <w:tcPr>
            <w:tcW w:w="1035" w:type="pct"/>
            <w:noWrap/>
            <w:vAlign w:val="bottom"/>
            <w:hideMark/>
          </w:tcPr>
          <w:p w14:paraId="626564C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26.955,19</w:t>
            </w:r>
          </w:p>
        </w:tc>
        <w:tc>
          <w:tcPr>
            <w:tcW w:w="1036" w:type="pct"/>
            <w:noWrap/>
            <w:vAlign w:val="bottom"/>
            <w:hideMark/>
          </w:tcPr>
          <w:p w14:paraId="66D703E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-25.931,55</w:t>
            </w:r>
          </w:p>
        </w:tc>
        <w:tc>
          <w:tcPr>
            <w:tcW w:w="1037" w:type="pct"/>
            <w:noWrap/>
            <w:vAlign w:val="bottom"/>
            <w:hideMark/>
          </w:tcPr>
          <w:p w14:paraId="61BE5D5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-36.814.227.928,35</w:t>
            </w:r>
          </w:p>
        </w:tc>
        <w:tc>
          <w:tcPr>
            <w:tcW w:w="75" w:type="pct"/>
            <w:vAlign w:val="center"/>
            <w:hideMark/>
          </w:tcPr>
          <w:p w14:paraId="5F0F759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0D356C2" w14:textId="77777777" w:rsidTr="008E0CE6">
        <w:trPr>
          <w:trHeight w:val="23"/>
          <w:jc w:val="center"/>
        </w:trPr>
        <w:tc>
          <w:tcPr>
            <w:tcW w:w="782" w:type="pct"/>
            <w:noWrap/>
            <w:vAlign w:val="bottom"/>
            <w:hideMark/>
          </w:tcPr>
          <w:p w14:paraId="1D2A546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2109</w:t>
            </w:r>
          </w:p>
        </w:tc>
        <w:tc>
          <w:tcPr>
            <w:tcW w:w="1035" w:type="pct"/>
            <w:noWrap/>
            <w:vAlign w:val="bottom"/>
            <w:hideMark/>
          </w:tcPr>
          <w:p w14:paraId="7BF5557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951,08</w:t>
            </w:r>
          </w:p>
        </w:tc>
        <w:tc>
          <w:tcPr>
            <w:tcW w:w="1035" w:type="pct"/>
            <w:noWrap/>
            <w:vAlign w:val="bottom"/>
            <w:hideMark/>
          </w:tcPr>
          <w:p w14:paraId="0DDD038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24.109,84</w:t>
            </w:r>
          </w:p>
        </w:tc>
        <w:tc>
          <w:tcPr>
            <w:tcW w:w="1036" w:type="pct"/>
            <w:noWrap/>
            <w:vAlign w:val="bottom"/>
            <w:hideMark/>
          </w:tcPr>
          <w:p w14:paraId="72DD6CE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-23.158,76</w:t>
            </w:r>
          </w:p>
        </w:tc>
        <w:tc>
          <w:tcPr>
            <w:tcW w:w="1037" w:type="pct"/>
            <w:noWrap/>
            <w:vAlign w:val="bottom"/>
            <w:hideMark/>
          </w:tcPr>
          <w:p w14:paraId="33A85E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-36.814.251.087,11</w:t>
            </w:r>
          </w:p>
        </w:tc>
        <w:tc>
          <w:tcPr>
            <w:tcW w:w="75" w:type="pct"/>
            <w:vAlign w:val="center"/>
            <w:hideMark/>
          </w:tcPr>
          <w:p w14:paraId="5D3EE49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1056576" w14:textId="77777777" w:rsidTr="008E0CE6">
        <w:trPr>
          <w:trHeight w:val="23"/>
          <w:jc w:val="center"/>
        </w:trPr>
        <w:tc>
          <w:tcPr>
            <w:tcW w:w="782" w:type="pct"/>
            <w:noWrap/>
            <w:vAlign w:val="bottom"/>
            <w:hideMark/>
          </w:tcPr>
          <w:p w14:paraId="56B4204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2110</w:t>
            </w:r>
          </w:p>
        </w:tc>
        <w:tc>
          <w:tcPr>
            <w:tcW w:w="1035" w:type="pct"/>
            <w:noWrap/>
            <w:vAlign w:val="bottom"/>
            <w:hideMark/>
          </w:tcPr>
          <w:p w14:paraId="5747086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886,29</w:t>
            </w:r>
          </w:p>
        </w:tc>
        <w:tc>
          <w:tcPr>
            <w:tcW w:w="1035" w:type="pct"/>
            <w:noWrap/>
            <w:vAlign w:val="bottom"/>
            <w:hideMark/>
          </w:tcPr>
          <w:p w14:paraId="5B1B261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21.678,65</w:t>
            </w:r>
          </w:p>
        </w:tc>
        <w:tc>
          <w:tcPr>
            <w:tcW w:w="1036" w:type="pct"/>
            <w:noWrap/>
            <w:vAlign w:val="bottom"/>
            <w:hideMark/>
          </w:tcPr>
          <w:p w14:paraId="3B925C0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-20.792,36</w:t>
            </w:r>
          </w:p>
        </w:tc>
        <w:tc>
          <w:tcPr>
            <w:tcW w:w="1037" w:type="pct"/>
            <w:noWrap/>
            <w:vAlign w:val="bottom"/>
            <w:hideMark/>
          </w:tcPr>
          <w:p w14:paraId="78E0B66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-36.814.271.879,47</w:t>
            </w:r>
          </w:p>
        </w:tc>
        <w:tc>
          <w:tcPr>
            <w:tcW w:w="75" w:type="pct"/>
            <w:vAlign w:val="center"/>
            <w:hideMark/>
          </w:tcPr>
          <w:p w14:paraId="5FC19887"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1348878" w14:textId="77777777" w:rsidTr="008E0CE6">
        <w:trPr>
          <w:trHeight w:val="23"/>
          <w:jc w:val="center"/>
        </w:trPr>
        <w:tc>
          <w:tcPr>
            <w:tcW w:w="782" w:type="pct"/>
            <w:noWrap/>
            <w:vAlign w:val="bottom"/>
            <w:hideMark/>
          </w:tcPr>
          <w:p w14:paraId="6712215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2111</w:t>
            </w:r>
          </w:p>
        </w:tc>
        <w:tc>
          <w:tcPr>
            <w:tcW w:w="1035" w:type="pct"/>
            <w:noWrap/>
            <w:vAlign w:val="bottom"/>
            <w:hideMark/>
          </w:tcPr>
          <w:p w14:paraId="3D96707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828,26</w:t>
            </w:r>
          </w:p>
        </w:tc>
        <w:tc>
          <w:tcPr>
            <w:tcW w:w="1035" w:type="pct"/>
            <w:noWrap/>
            <w:vAlign w:val="bottom"/>
            <w:hideMark/>
          </w:tcPr>
          <w:p w14:paraId="4F650E8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19.605,76</w:t>
            </w:r>
          </w:p>
        </w:tc>
        <w:tc>
          <w:tcPr>
            <w:tcW w:w="1036" w:type="pct"/>
            <w:noWrap/>
            <w:vAlign w:val="bottom"/>
            <w:hideMark/>
          </w:tcPr>
          <w:p w14:paraId="72EAF2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-18.777,49</w:t>
            </w:r>
          </w:p>
        </w:tc>
        <w:tc>
          <w:tcPr>
            <w:tcW w:w="1037" w:type="pct"/>
            <w:noWrap/>
            <w:vAlign w:val="bottom"/>
            <w:hideMark/>
          </w:tcPr>
          <w:p w14:paraId="3A5BD38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-36.814.290.656,97</w:t>
            </w:r>
          </w:p>
        </w:tc>
        <w:tc>
          <w:tcPr>
            <w:tcW w:w="75" w:type="pct"/>
            <w:vAlign w:val="center"/>
            <w:hideMark/>
          </w:tcPr>
          <w:p w14:paraId="6FCF5D2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65D9241" w14:textId="77777777" w:rsidTr="008E0CE6">
        <w:trPr>
          <w:trHeight w:val="23"/>
          <w:jc w:val="center"/>
        </w:trPr>
        <w:tc>
          <w:tcPr>
            <w:tcW w:w="782" w:type="pct"/>
            <w:noWrap/>
            <w:vAlign w:val="bottom"/>
            <w:hideMark/>
          </w:tcPr>
          <w:p w14:paraId="5764102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2112</w:t>
            </w:r>
          </w:p>
        </w:tc>
        <w:tc>
          <w:tcPr>
            <w:tcW w:w="1035" w:type="pct"/>
            <w:noWrap/>
            <w:vAlign w:val="bottom"/>
            <w:hideMark/>
          </w:tcPr>
          <w:p w14:paraId="34CD6B1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776,10</w:t>
            </w:r>
          </w:p>
        </w:tc>
        <w:tc>
          <w:tcPr>
            <w:tcW w:w="1035" w:type="pct"/>
            <w:noWrap/>
            <w:vAlign w:val="bottom"/>
            <w:hideMark/>
          </w:tcPr>
          <w:p w14:paraId="4792F18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17.840,21</w:t>
            </w:r>
          </w:p>
        </w:tc>
        <w:tc>
          <w:tcPr>
            <w:tcW w:w="1036" w:type="pct"/>
            <w:noWrap/>
            <w:vAlign w:val="bottom"/>
            <w:hideMark/>
          </w:tcPr>
          <w:p w14:paraId="6B48B88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-17.064,11</w:t>
            </w:r>
          </w:p>
        </w:tc>
        <w:tc>
          <w:tcPr>
            <w:tcW w:w="1037" w:type="pct"/>
            <w:noWrap/>
            <w:vAlign w:val="bottom"/>
            <w:hideMark/>
          </w:tcPr>
          <w:p w14:paraId="5FDB45B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-36.814.307.721,08</w:t>
            </w:r>
          </w:p>
        </w:tc>
        <w:tc>
          <w:tcPr>
            <w:tcW w:w="75" w:type="pct"/>
            <w:vAlign w:val="center"/>
            <w:hideMark/>
          </w:tcPr>
          <w:p w14:paraId="7A0E6C4C"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3003B6B2" w14:textId="77777777" w:rsidTr="008E0CE6">
        <w:trPr>
          <w:trHeight w:val="23"/>
          <w:jc w:val="center"/>
        </w:trPr>
        <w:tc>
          <w:tcPr>
            <w:tcW w:w="782" w:type="pct"/>
            <w:noWrap/>
            <w:vAlign w:val="bottom"/>
            <w:hideMark/>
          </w:tcPr>
          <w:p w14:paraId="1EC077C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2113</w:t>
            </w:r>
          </w:p>
        </w:tc>
        <w:tc>
          <w:tcPr>
            <w:tcW w:w="1035" w:type="pct"/>
            <w:noWrap/>
            <w:vAlign w:val="bottom"/>
            <w:hideMark/>
          </w:tcPr>
          <w:p w14:paraId="58C078B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728,95</w:t>
            </w:r>
          </w:p>
        </w:tc>
        <w:tc>
          <w:tcPr>
            <w:tcW w:w="1035" w:type="pct"/>
            <w:noWrap/>
            <w:vAlign w:val="bottom"/>
            <w:hideMark/>
          </w:tcPr>
          <w:p w14:paraId="6AE3F9B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16.333,53</w:t>
            </w:r>
          </w:p>
        </w:tc>
        <w:tc>
          <w:tcPr>
            <w:tcW w:w="1036" w:type="pct"/>
            <w:noWrap/>
            <w:vAlign w:val="bottom"/>
            <w:hideMark/>
          </w:tcPr>
          <w:p w14:paraId="46F0D22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-15.604,58</w:t>
            </w:r>
          </w:p>
        </w:tc>
        <w:tc>
          <w:tcPr>
            <w:tcW w:w="1037" w:type="pct"/>
            <w:noWrap/>
            <w:vAlign w:val="bottom"/>
            <w:hideMark/>
          </w:tcPr>
          <w:p w14:paraId="1FBA093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-36.814.323.325,65</w:t>
            </w:r>
          </w:p>
        </w:tc>
        <w:tc>
          <w:tcPr>
            <w:tcW w:w="75" w:type="pct"/>
            <w:vAlign w:val="center"/>
            <w:hideMark/>
          </w:tcPr>
          <w:p w14:paraId="3F014D6A"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3CEAD66" w14:textId="77777777" w:rsidTr="008E0CE6">
        <w:trPr>
          <w:trHeight w:val="23"/>
          <w:jc w:val="center"/>
        </w:trPr>
        <w:tc>
          <w:tcPr>
            <w:tcW w:w="782" w:type="pct"/>
            <w:noWrap/>
            <w:vAlign w:val="bottom"/>
            <w:hideMark/>
          </w:tcPr>
          <w:p w14:paraId="1984A6A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2114</w:t>
            </w:r>
          </w:p>
        </w:tc>
        <w:tc>
          <w:tcPr>
            <w:tcW w:w="1035" w:type="pct"/>
            <w:noWrap/>
            <w:vAlign w:val="bottom"/>
            <w:hideMark/>
          </w:tcPr>
          <w:p w14:paraId="10FB16C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686,08</w:t>
            </w:r>
          </w:p>
        </w:tc>
        <w:tc>
          <w:tcPr>
            <w:tcW w:w="1035" w:type="pct"/>
            <w:noWrap/>
            <w:vAlign w:val="bottom"/>
            <w:hideMark/>
          </w:tcPr>
          <w:p w14:paraId="0BA5F1FE"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15.042,53</w:t>
            </w:r>
          </w:p>
        </w:tc>
        <w:tc>
          <w:tcPr>
            <w:tcW w:w="1036" w:type="pct"/>
            <w:noWrap/>
            <w:vAlign w:val="bottom"/>
            <w:hideMark/>
          </w:tcPr>
          <w:p w14:paraId="78414FF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-14.356,45</w:t>
            </w:r>
          </w:p>
        </w:tc>
        <w:tc>
          <w:tcPr>
            <w:tcW w:w="1037" w:type="pct"/>
            <w:noWrap/>
            <w:vAlign w:val="bottom"/>
            <w:hideMark/>
          </w:tcPr>
          <w:p w14:paraId="7CA6E8B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-36.814.337.682,11</w:t>
            </w:r>
          </w:p>
        </w:tc>
        <w:tc>
          <w:tcPr>
            <w:tcW w:w="75" w:type="pct"/>
            <w:vAlign w:val="center"/>
            <w:hideMark/>
          </w:tcPr>
          <w:p w14:paraId="2A3A90B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421DC73" w14:textId="77777777" w:rsidTr="008E0CE6">
        <w:trPr>
          <w:trHeight w:val="23"/>
          <w:jc w:val="center"/>
        </w:trPr>
        <w:tc>
          <w:tcPr>
            <w:tcW w:w="782" w:type="pct"/>
            <w:noWrap/>
            <w:vAlign w:val="bottom"/>
            <w:hideMark/>
          </w:tcPr>
          <w:p w14:paraId="4ADEF1A1"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2115</w:t>
            </w:r>
          </w:p>
        </w:tc>
        <w:tc>
          <w:tcPr>
            <w:tcW w:w="1035" w:type="pct"/>
            <w:noWrap/>
            <w:vAlign w:val="bottom"/>
            <w:hideMark/>
          </w:tcPr>
          <w:p w14:paraId="65E8839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646,86</w:t>
            </w:r>
          </w:p>
        </w:tc>
        <w:tc>
          <w:tcPr>
            <w:tcW w:w="1035" w:type="pct"/>
            <w:noWrap/>
            <w:vAlign w:val="bottom"/>
            <w:hideMark/>
          </w:tcPr>
          <w:p w14:paraId="240CB9A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13.928,79</w:t>
            </w:r>
          </w:p>
        </w:tc>
        <w:tc>
          <w:tcPr>
            <w:tcW w:w="1036" w:type="pct"/>
            <w:noWrap/>
            <w:vAlign w:val="bottom"/>
            <w:hideMark/>
          </w:tcPr>
          <w:p w14:paraId="173B234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-13.281,94</w:t>
            </w:r>
          </w:p>
        </w:tc>
        <w:tc>
          <w:tcPr>
            <w:tcW w:w="1037" w:type="pct"/>
            <w:noWrap/>
            <w:vAlign w:val="bottom"/>
            <w:hideMark/>
          </w:tcPr>
          <w:p w14:paraId="52C5D61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-36.814.350.964,04</w:t>
            </w:r>
          </w:p>
        </w:tc>
        <w:tc>
          <w:tcPr>
            <w:tcW w:w="75" w:type="pct"/>
            <w:vAlign w:val="center"/>
            <w:hideMark/>
          </w:tcPr>
          <w:p w14:paraId="0AB385D4"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CADCC7D" w14:textId="77777777" w:rsidTr="008E0CE6">
        <w:trPr>
          <w:trHeight w:val="23"/>
          <w:jc w:val="center"/>
        </w:trPr>
        <w:tc>
          <w:tcPr>
            <w:tcW w:w="782" w:type="pct"/>
            <w:noWrap/>
            <w:vAlign w:val="bottom"/>
            <w:hideMark/>
          </w:tcPr>
          <w:p w14:paraId="4212F7B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lastRenderedPageBreak/>
              <w:t>2116</w:t>
            </w:r>
          </w:p>
        </w:tc>
        <w:tc>
          <w:tcPr>
            <w:tcW w:w="1035" w:type="pct"/>
            <w:noWrap/>
            <w:vAlign w:val="bottom"/>
            <w:hideMark/>
          </w:tcPr>
          <w:p w14:paraId="6CB66D2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610,74</w:t>
            </w:r>
          </w:p>
        </w:tc>
        <w:tc>
          <w:tcPr>
            <w:tcW w:w="1035" w:type="pct"/>
            <w:noWrap/>
            <w:vAlign w:val="bottom"/>
            <w:hideMark/>
          </w:tcPr>
          <w:p w14:paraId="2D85DE5D"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12.959,95</w:t>
            </w:r>
          </w:p>
        </w:tc>
        <w:tc>
          <w:tcPr>
            <w:tcW w:w="1036" w:type="pct"/>
            <w:noWrap/>
            <w:vAlign w:val="bottom"/>
            <w:hideMark/>
          </w:tcPr>
          <w:p w14:paraId="03B0590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-12.349,21</w:t>
            </w:r>
          </w:p>
        </w:tc>
        <w:tc>
          <w:tcPr>
            <w:tcW w:w="1037" w:type="pct"/>
            <w:noWrap/>
            <w:vAlign w:val="bottom"/>
            <w:hideMark/>
          </w:tcPr>
          <w:p w14:paraId="1F5305D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-36.814.363.313,25</w:t>
            </w:r>
          </w:p>
        </w:tc>
        <w:tc>
          <w:tcPr>
            <w:tcW w:w="75" w:type="pct"/>
            <w:vAlign w:val="center"/>
            <w:hideMark/>
          </w:tcPr>
          <w:p w14:paraId="4F14668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5B5038D" w14:textId="77777777" w:rsidTr="008E0CE6">
        <w:trPr>
          <w:trHeight w:val="23"/>
          <w:jc w:val="center"/>
        </w:trPr>
        <w:tc>
          <w:tcPr>
            <w:tcW w:w="782" w:type="pct"/>
            <w:noWrap/>
            <w:vAlign w:val="bottom"/>
            <w:hideMark/>
          </w:tcPr>
          <w:p w14:paraId="128ABEE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2117</w:t>
            </w:r>
          </w:p>
        </w:tc>
        <w:tc>
          <w:tcPr>
            <w:tcW w:w="1035" w:type="pct"/>
            <w:noWrap/>
            <w:vAlign w:val="bottom"/>
            <w:hideMark/>
          </w:tcPr>
          <w:p w14:paraId="6FC9DE6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577,29</w:t>
            </w:r>
          </w:p>
        </w:tc>
        <w:tc>
          <w:tcPr>
            <w:tcW w:w="1035" w:type="pct"/>
            <w:noWrap/>
            <w:vAlign w:val="bottom"/>
            <w:hideMark/>
          </w:tcPr>
          <w:p w14:paraId="2E65403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12.108,18</w:t>
            </w:r>
          </w:p>
        </w:tc>
        <w:tc>
          <w:tcPr>
            <w:tcW w:w="1036" w:type="pct"/>
            <w:noWrap/>
            <w:vAlign w:val="bottom"/>
            <w:hideMark/>
          </w:tcPr>
          <w:p w14:paraId="7D5DB6D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-11.530,89</w:t>
            </w:r>
          </w:p>
        </w:tc>
        <w:tc>
          <w:tcPr>
            <w:tcW w:w="1037" w:type="pct"/>
            <w:noWrap/>
            <w:vAlign w:val="bottom"/>
            <w:hideMark/>
          </w:tcPr>
          <w:p w14:paraId="0F3BC0F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-36.814.374.844,15</w:t>
            </w:r>
          </w:p>
        </w:tc>
        <w:tc>
          <w:tcPr>
            <w:tcW w:w="75" w:type="pct"/>
            <w:vAlign w:val="center"/>
            <w:hideMark/>
          </w:tcPr>
          <w:p w14:paraId="02670845"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0EFF385" w14:textId="77777777" w:rsidTr="008E0CE6">
        <w:trPr>
          <w:trHeight w:val="23"/>
          <w:jc w:val="center"/>
        </w:trPr>
        <w:tc>
          <w:tcPr>
            <w:tcW w:w="782" w:type="pct"/>
            <w:noWrap/>
            <w:vAlign w:val="bottom"/>
            <w:hideMark/>
          </w:tcPr>
          <w:p w14:paraId="4C5612D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2118</w:t>
            </w:r>
          </w:p>
        </w:tc>
        <w:tc>
          <w:tcPr>
            <w:tcW w:w="1035" w:type="pct"/>
            <w:noWrap/>
            <w:vAlign w:val="bottom"/>
            <w:hideMark/>
          </w:tcPr>
          <w:p w14:paraId="1D1C973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546,13</w:t>
            </w:r>
          </w:p>
        </w:tc>
        <w:tc>
          <w:tcPr>
            <w:tcW w:w="1035" w:type="pct"/>
            <w:noWrap/>
            <w:vAlign w:val="bottom"/>
            <w:hideMark/>
          </w:tcPr>
          <w:p w14:paraId="6CE126A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11.351,13</w:t>
            </w:r>
          </w:p>
        </w:tc>
        <w:tc>
          <w:tcPr>
            <w:tcW w:w="1036" w:type="pct"/>
            <w:noWrap/>
            <w:vAlign w:val="bottom"/>
            <w:hideMark/>
          </w:tcPr>
          <w:p w14:paraId="1494346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-10.805,00</w:t>
            </w:r>
          </w:p>
        </w:tc>
        <w:tc>
          <w:tcPr>
            <w:tcW w:w="1037" w:type="pct"/>
            <w:noWrap/>
            <w:vAlign w:val="bottom"/>
            <w:hideMark/>
          </w:tcPr>
          <w:p w14:paraId="14AA15C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-36.814.385.649,15</w:t>
            </w:r>
          </w:p>
        </w:tc>
        <w:tc>
          <w:tcPr>
            <w:tcW w:w="75" w:type="pct"/>
            <w:vAlign w:val="center"/>
            <w:hideMark/>
          </w:tcPr>
          <w:p w14:paraId="5C12310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055F58A0" w14:textId="77777777" w:rsidTr="008E0CE6">
        <w:trPr>
          <w:trHeight w:val="23"/>
          <w:jc w:val="center"/>
        </w:trPr>
        <w:tc>
          <w:tcPr>
            <w:tcW w:w="782" w:type="pct"/>
            <w:noWrap/>
            <w:vAlign w:val="bottom"/>
            <w:hideMark/>
          </w:tcPr>
          <w:p w14:paraId="505E199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2119</w:t>
            </w:r>
          </w:p>
        </w:tc>
        <w:tc>
          <w:tcPr>
            <w:tcW w:w="1035" w:type="pct"/>
            <w:noWrap/>
            <w:vAlign w:val="bottom"/>
            <w:hideMark/>
          </w:tcPr>
          <w:p w14:paraId="4507D13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517,00</w:t>
            </w:r>
          </w:p>
        </w:tc>
        <w:tc>
          <w:tcPr>
            <w:tcW w:w="1035" w:type="pct"/>
            <w:noWrap/>
            <w:vAlign w:val="bottom"/>
            <w:hideMark/>
          </w:tcPr>
          <w:p w14:paraId="57F27A1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10.671,03</w:t>
            </w:r>
          </w:p>
        </w:tc>
        <w:tc>
          <w:tcPr>
            <w:tcW w:w="1036" w:type="pct"/>
            <w:noWrap/>
            <w:vAlign w:val="bottom"/>
            <w:hideMark/>
          </w:tcPr>
          <w:p w14:paraId="0C42539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-10.154,03</w:t>
            </w:r>
          </w:p>
        </w:tc>
        <w:tc>
          <w:tcPr>
            <w:tcW w:w="1037" w:type="pct"/>
            <w:noWrap/>
            <w:vAlign w:val="bottom"/>
            <w:hideMark/>
          </w:tcPr>
          <w:p w14:paraId="678CB6A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-36.814.395.803,18</w:t>
            </w:r>
          </w:p>
        </w:tc>
        <w:tc>
          <w:tcPr>
            <w:tcW w:w="75" w:type="pct"/>
            <w:vAlign w:val="center"/>
            <w:hideMark/>
          </w:tcPr>
          <w:p w14:paraId="1C47B109"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480C3919" w14:textId="77777777" w:rsidTr="008E0CE6">
        <w:trPr>
          <w:trHeight w:val="23"/>
          <w:jc w:val="center"/>
        </w:trPr>
        <w:tc>
          <w:tcPr>
            <w:tcW w:w="782" w:type="pct"/>
            <w:noWrap/>
            <w:vAlign w:val="bottom"/>
            <w:hideMark/>
          </w:tcPr>
          <w:p w14:paraId="35D7A80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2120</w:t>
            </w:r>
          </w:p>
        </w:tc>
        <w:tc>
          <w:tcPr>
            <w:tcW w:w="1035" w:type="pct"/>
            <w:noWrap/>
            <w:vAlign w:val="bottom"/>
            <w:hideMark/>
          </w:tcPr>
          <w:p w14:paraId="2D54D27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489,64</w:t>
            </w:r>
          </w:p>
        </w:tc>
        <w:tc>
          <w:tcPr>
            <w:tcW w:w="1035" w:type="pct"/>
            <w:noWrap/>
            <w:vAlign w:val="bottom"/>
            <w:hideMark/>
          </w:tcPr>
          <w:p w14:paraId="2A1B814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10.053,62</w:t>
            </w:r>
          </w:p>
        </w:tc>
        <w:tc>
          <w:tcPr>
            <w:tcW w:w="1036" w:type="pct"/>
            <w:noWrap/>
            <w:vAlign w:val="bottom"/>
            <w:hideMark/>
          </w:tcPr>
          <w:p w14:paraId="7C3BCE1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-9.563,97</w:t>
            </w:r>
          </w:p>
        </w:tc>
        <w:tc>
          <w:tcPr>
            <w:tcW w:w="1037" w:type="pct"/>
            <w:noWrap/>
            <w:vAlign w:val="bottom"/>
            <w:hideMark/>
          </w:tcPr>
          <w:p w14:paraId="1D5E633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-36.814.405.367,15</w:t>
            </w:r>
          </w:p>
        </w:tc>
        <w:tc>
          <w:tcPr>
            <w:tcW w:w="75" w:type="pct"/>
            <w:vAlign w:val="center"/>
            <w:hideMark/>
          </w:tcPr>
          <w:p w14:paraId="4911B9A8"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56A6E98B" w14:textId="77777777" w:rsidTr="008E0CE6">
        <w:trPr>
          <w:trHeight w:val="23"/>
          <w:jc w:val="center"/>
        </w:trPr>
        <w:tc>
          <w:tcPr>
            <w:tcW w:w="782" w:type="pct"/>
            <w:noWrap/>
            <w:vAlign w:val="bottom"/>
            <w:hideMark/>
          </w:tcPr>
          <w:p w14:paraId="17F7507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2121</w:t>
            </w:r>
          </w:p>
        </w:tc>
        <w:tc>
          <w:tcPr>
            <w:tcW w:w="1035" w:type="pct"/>
            <w:noWrap/>
            <w:vAlign w:val="bottom"/>
            <w:hideMark/>
          </w:tcPr>
          <w:p w14:paraId="05D6E40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463,92</w:t>
            </w:r>
          </w:p>
        </w:tc>
        <w:tc>
          <w:tcPr>
            <w:tcW w:w="1035" w:type="pct"/>
            <w:noWrap/>
            <w:vAlign w:val="bottom"/>
            <w:hideMark/>
          </w:tcPr>
          <w:p w14:paraId="1FF6077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9.488,11</w:t>
            </w:r>
          </w:p>
        </w:tc>
        <w:tc>
          <w:tcPr>
            <w:tcW w:w="1036" w:type="pct"/>
            <w:noWrap/>
            <w:vAlign w:val="bottom"/>
            <w:hideMark/>
          </w:tcPr>
          <w:p w14:paraId="3C88C81B"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-9.024,19</w:t>
            </w:r>
          </w:p>
        </w:tc>
        <w:tc>
          <w:tcPr>
            <w:tcW w:w="1037" w:type="pct"/>
            <w:noWrap/>
            <w:vAlign w:val="bottom"/>
            <w:hideMark/>
          </w:tcPr>
          <w:p w14:paraId="66717AE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-36.814.414.391,35</w:t>
            </w:r>
          </w:p>
        </w:tc>
        <w:tc>
          <w:tcPr>
            <w:tcW w:w="75" w:type="pct"/>
            <w:vAlign w:val="center"/>
            <w:hideMark/>
          </w:tcPr>
          <w:p w14:paraId="2A854B4F"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63A75FE0" w14:textId="77777777" w:rsidTr="008E0CE6">
        <w:trPr>
          <w:trHeight w:val="23"/>
          <w:jc w:val="center"/>
        </w:trPr>
        <w:tc>
          <w:tcPr>
            <w:tcW w:w="782" w:type="pct"/>
            <w:noWrap/>
            <w:vAlign w:val="bottom"/>
            <w:hideMark/>
          </w:tcPr>
          <w:p w14:paraId="5C5A5D2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2122</w:t>
            </w:r>
          </w:p>
        </w:tc>
        <w:tc>
          <w:tcPr>
            <w:tcW w:w="1035" w:type="pct"/>
            <w:noWrap/>
            <w:vAlign w:val="bottom"/>
            <w:hideMark/>
          </w:tcPr>
          <w:p w14:paraId="11B46AFA"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439,65</w:t>
            </w:r>
          </w:p>
        </w:tc>
        <w:tc>
          <w:tcPr>
            <w:tcW w:w="1035" w:type="pct"/>
            <w:noWrap/>
            <w:vAlign w:val="bottom"/>
            <w:hideMark/>
          </w:tcPr>
          <w:p w14:paraId="5178A91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8.965,96</w:t>
            </w:r>
          </w:p>
        </w:tc>
        <w:tc>
          <w:tcPr>
            <w:tcW w:w="1036" w:type="pct"/>
            <w:noWrap/>
            <w:vAlign w:val="bottom"/>
            <w:hideMark/>
          </w:tcPr>
          <w:p w14:paraId="1CFB16D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-8.526,31</w:t>
            </w:r>
          </w:p>
        </w:tc>
        <w:tc>
          <w:tcPr>
            <w:tcW w:w="1037" w:type="pct"/>
            <w:noWrap/>
            <w:vAlign w:val="bottom"/>
            <w:hideMark/>
          </w:tcPr>
          <w:p w14:paraId="67A8273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-36.814.422.917,66</w:t>
            </w:r>
          </w:p>
        </w:tc>
        <w:tc>
          <w:tcPr>
            <w:tcW w:w="75" w:type="pct"/>
            <w:vAlign w:val="center"/>
            <w:hideMark/>
          </w:tcPr>
          <w:p w14:paraId="38F6805E"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B941591" w14:textId="77777777" w:rsidTr="008E0CE6">
        <w:trPr>
          <w:trHeight w:val="23"/>
          <w:jc w:val="center"/>
        </w:trPr>
        <w:tc>
          <w:tcPr>
            <w:tcW w:w="782" w:type="pct"/>
            <w:noWrap/>
            <w:vAlign w:val="bottom"/>
            <w:hideMark/>
          </w:tcPr>
          <w:p w14:paraId="27160A6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2123</w:t>
            </w:r>
          </w:p>
        </w:tc>
        <w:tc>
          <w:tcPr>
            <w:tcW w:w="1035" w:type="pct"/>
            <w:noWrap/>
            <w:vAlign w:val="bottom"/>
            <w:hideMark/>
          </w:tcPr>
          <w:p w14:paraId="1399550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416,74</w:t>
            </w:r>
          </w:p>
        </w:tc>
        <w:tc>
          <w:tcPr>
            <w:tcW w:w="1035" w:type="pct"/>
            <w:noWrap/>
            <w:vAlign w:val="bottom"/>
            <w:hideMark/>
          </w:tcPr>
          <w:p w14:paraId="7C5FB7F2"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8.480,90</w:t>
            </w:r>
          </w:p>
        </w:tc>
        <w:tc>
          <w:tcPr>
            <w:tcW w:w="1036" w:type="pct"/>
            <w:noWrap/>
            <w:vAlign w:val="bottom"/>
            <w:hideMark/>
          </w:tcPr>
          <w:p w14:paraId="7F20A6E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-8.064,17</w:t>
            </w:r>
          </w:p>
        </w:tc>
        <w:tc>
          <w:tcPr>
            <w:tcW w:w="1037" w:type="pct"/>
            <w:noWrap/>
            <w:vAlign w:val="bottom"/>
            <w:hideMark/>
          </w:tcPr>
          <w:p w14:paraId="22B03D5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-36.814.430.981,83</w:t>
            </w:r>
          </w:p>
        </w:tc>
        <w:tc>
          <w:tcPr>
            <w:tcW w:w="75" w:type="pct"/>
            <w:vAlign w:val="center"/>
            <w:hideMark/>
          </w:tcPr>
          <w:p w14:paraId="5E2E26D1"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4DEC0F5" w14:textId="77777777" w:rsidTr="008E0CE6">
        <w:trPr>
          <w:trHeight w:val="23"/>
          <w:jc w:val="center"/>
        </w:trPr>
        <w:tc>
          <w:tcPr>
            <w:tcW w:w="782" w:type="pct"/>
            <w:noWrap/>
            <w:vAlign w:val="bottom"/>
            <w:hideMark/>
          </w:tcPr>
          <w:p w14:paraId="6B0C15E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2124</w:t>
            </w:r>
          </w:p>
        </w:tc>
        <w:tc>
          <w:tcPr>
            <w:tcW w:w="1035" w:type="pct"/>
            <w:noWrap/>
            <w:vAlign w:val="bottom"/>
            <w:hideMark/>
          </w:tcPr>
          <w:p w14:paraId="49B0D13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49,10</w:t>
            </w:r>
          </w:p>
        </w:tc>
        <w:tc>
          <w:tcPr>
            <w:tcW w:w="1035" w:type="pct"/>
            <w:noWrap/>
            <w:vAlign w:val="bottom"/>
            <w:hideMark/>
          </w:tcPr>
          <w:p w14:paraId="1F5677A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1.108,66</w:t>
            </w:r>
          </w:p>
        </w:tc>
        <w:tc>
          <w:tcPr>
            <w:tcW w:w="1036" w:type="pct"/>
            <w:noWrap/>
            <w:vAlign w:val="bottom"/>
            <w:hideMark/>
          </w:tcPr>
          <w:p w14:paraId="5339319C"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-1.059,56</w:t>
            </w:r>
          </w:p>
        </w:tc>
        <w:tc>
          <w:tcPr>
            <w:tcW w:w="1037" w:type="pct"/>
            <w:noWrap/>
            <w:vAlign w:val="bottom"/>
            <w:hideMark/>
          </w:tcPr>
          <w:p w14:paraId="543115BF"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-36.814.432.041,38</w:t>
            </w:r>
          </w:p>
        </w:tc>
        <w:tc>
          <w:tcPr>
            <w:tcW w:w="75" w:type="pct"/>
            <w:vAlign w:val="center"/>
            <w:hideMark/>
          </w:tcPr>
          <w:p w14:paraId="7A1C25B0"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21E89A54" w14:textId="77777777" w:rsidTr="008E0CE6">
        <w:trPr>
          <w:trHeight w:val="23"/>
          <w:jc w:val="center"/>
        </w:trPr>
        <w:tc>
          <w:tcPr>
            <w:tcW w:w="782" w:type="pct"/>
            <w:noWrap/>
            <w:vAlign w:val="bottom"/>
            <w:hideMark/>
          </w:tcPr>
          <w:p w14:paraId="109D3FC3"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2125</w:t>
            </w:r>
          </w:p>
        </w:tc>
        <w:tc>
          <w:tcPr>
            <w:tcW w:w="1035" w:type="pct"/>
            <w:noWrap/>
            <w:vAlign w:val="bottom"/>
            <w:hideMark/>
          </w:tcPr>
          <w:p w14:paraId="7BA3DDA0"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46,47</w:t>
            </w:r>
          </w:p>
        </w:tc>
        <w:tc>
          <w:tcPr>
            <w:tcW w:w="1035" w:type="pct"/>
            <w:noWrap/>
            <w:vAlign w:val="bottom"/>
            <w:hideMark/>
          </w:tcPr>
          <w:p w14:paraId="587A2F65"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1.041,56</w:t>
            </w:r>
          </w:p>
        </w:tc>
        <w:tc>
          <w:tcPr>
            <w:tcW w:w="1036" w:type="pct"/>
            <w:noWrap/>
            <w:vAlign w:val="bottom"/>
            <w:hideMark/>
          </w:tcPr>
          <w:p w14:paraId="627921A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-995,09</w:t>
            </w:r>
          </w:p>
        </w:tc>
        <w:tc>
          <w:tcPr>
            <w:tcW w:w="1037" w:type="pct"/>
            <w:noWrap/>
            <w:vAlign w:val="bottom"/>
            <w:hideMark/>
          </w:tcPr>
          <w:p w14:paraId="5C0D46C8"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-36.814.433.036,47</w:t>
            </w:r>
          </w:p>
        </w:tc>
        <w:tc>
          <w:tcPr>
            <w:tcW w:w="75" w:type="pct"/>
            <w:vAlign w:val="center"/>
            <w:hideMark/>
          </w:tcPr>
          <w:p w14:paraId="04614033" w14:textId="77777777" w:rsidR="000A55C6" w:rsidRPr="000A55C6" w:rsidRDefault="000A55C6" w:rsidP="00493C2F">
            <w:pPr>
              <w:suppressAutoHyphens w:val="0"/>
              <w:spacing w:after="0"/>
              <w:ind w:firstLine="0"/>
              <w:rPr>
                <w:rFonts w:ascii="Titillium Web" w:hAnsi="Titillium Web"/>
                <w:sz w:val="18"/>
                <w:szCs w:val="18"/>
              </w:rPr>
            </w:pPr>
          </w:p>
        </w:tc>
      </w:tr>
      <w:tr w:rsidR="000A55C6" w:rsidRPr="000A55C6" w14:paraId="1AE59F33" w14:textId="77777777" w:rsidTr="008E0CE6">
        <w:trPr>
          <w:trHeight w:val="23"/>
          <w:jc w:val="center"/>
        </w:trPr>
        <w:tc>
          <w:tcPr>
            <w:tcW w:w="782" w:type="pct"/>
            <w:noWrap/>
            <w:vAlign w:val="bottom"/>
            <w:hideMark/>
          </w:tcPr>
          <w:p w14:paraId="73754C06"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2126</w:t>
            </w:r>
          </w:p>
        </w:tc>
        <w:tc>
          <w:tcPr>
            <w:tcW w:w="1035" w:type="pct"/>
            <w:noWrap/>
            <w:vAlign w:val="bottom"/>
            <w:hideMark/>
          </w:tcPr>
          <w:p w14:paraId="75F27544"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44,01</w:t>
            </w:r>
          </w:p>
        </w:tc>
        <w:tc>
          <w:tcPr>
            <w:tcW w:w="1035" w:type="pct"/>
            <w:noWrap/>
            <w:vAlign w:val="bottom"/>
            <w:hideMark/>
          </w:tcPr>
          <w:p w14:paraId="7189B1E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981,26</w:t>
            </w:r>
          </w:p>
        </w:tc>
        <w:tc>
          <w:tcPr>
            <w:tcW w:w="1036" w:type="pct"/>
            <w:noWrap/>
            <w:vAlign w:val="bottom"/>
            <w:hideMark/>
          </w:tcPr>
          <w:p w14:paraId="4A7AE307"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-937,25</w:t>
            </w:r>
          </w:p>
        </w:tc>
        <w:tc>
          <w:tcPr>
            <w:tcW w:w="1037" w:type="pct"/>
            <w:noWrap/>
            <w:vAlign w:val="bottom"/>
            <w:hideMark/>
          </w:tcPr>
          <w:p w14:paraId="676463F9" w14:textId="77777777" w:rsidR="000A55C6" w:rsidRPr="008E0CE6" w:rsidRDefault="000A55C6" w:rsidP="00493C2F">
            <w:pPr>
              <w:suppressAutoHyphens w:val="0"/>
              <w:spacing w:after="0"/>
              <w:ind w:firstLine="0"/>
              <w:jc w:val="center"/>
              <w:rPr>
                <w:rFonts w:ascii="Titillium Web" w:hAnsi="Titillium Web" w:cs="Calibri"/>
                <w:color w:val="000000"/>
                <w:sz w:val="12"/>
                <w:szCs w:val="12"/>
              </w:rPr>
            </w:pPr>
            <w:r w:rsidRPr="008E0CE6">
              <w:rPr>
                <w:rFonts w:ascii="Titillium Web" w:hAnsi="Titillium Web" w:cs="Calibri"/>
                <w:color w:val="000000"/>
                <w:sz w:val="12"/>
                <w:szCs w:val="12"/>
                <w:lang w:val="en-US" w:eastAsia="en-US"/>
              </w:rPr>
              <w:t>-36.814.433.973,72</w:t>
            </w:r>
          </w:p>
        </w:tc>
        <w:tc>
          <w:tcPr>
            <w:tcW w:w="75" w:type="pct"/>
            <w:vAlign w:val="center"/>
            <w:hideMark/>
          </w:tcPr>
          <w:p w14:paraId="115C3EE5" w14:textId="77777777" w:rsidR="000A55C6" w:rsidRPr="000A55C6" w:rsidRDefault="000A55C6" w:rsidP="00493C2F">
            <w:pPr>
              <w:suppressAutoHyphens w:val="0"/>
              <w:spacing w:after="0"/>
              <w:ind w:firstLine="0"/>
              <w:rPr>
                <w:rFonts w:ascii="Titillium Web" w:hAnsi="Titillium Web"/>
                <w:sz w:val="18"/>
                <w:szCs w:val="18"/>
              </w:rPr>
            </w:pPr>
          </w:p>
        </w:tc>
      </w:tr>
    </w:tbl>
    <w:p w14:paraId="7619305B"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3F61022D" w14:textId="77777777" w:rsidR="000A55C6" w:rsidRPr="000A55C6" w:rsidRDefault="000A55C6" w:rsidP="00493C2F">
      <w:pPr>
        <w:suppressAutoHyphens w:val="0"/>
        <w:spacing w:after="0"/>
        <w:ind w:firstLine="0"/>
        <w:jc w:val="both"/>
        <w:rPr>
          <w:rFonts w:ascii="Titillium Web" w:hAnsi="Titillium Web"/>
          <w:sz w:val="18"/>
          <w:szCs w:val="18"/>
          <w:lang w:eastAsia="en-US"/>
        </w:rPr>
      </w:pPr>
    </w:p>
    <w:p w14:paraId="079D6094" w14:textId="77777777" w:rsidR="000A55C6" w:rsidRPr="000A55C6" w:rsidRDefault="000A55C6" w:rsidP="00493C2F">
      <w:pPr>
        <w:suppressAutoHyphens w:val="0"/>
        <w:spacing w:after="0"/>
        <w:ind w:firstLine="0"/>
        <w:jc w:val="both"/>
        <w:rPr>
          <w:rFonts w:ascii="Titillium Web" w:hAnsi="Titillium Web"/>
          <w:sz w:val="18"/>
          <w:szCs w:val="18"/>
          <w:lang w:eastAsia="en-US"/>
        </w:rPr>
        <w:sectPr w:rsidR="000A55C6" w:rsidRPr="000A55C6" w:rsidSect="00BC53B4">
          <w:pgSz w:w="16840" w:h="23808" w:code="8"/>
          <w:pgMar w:top="2665" w:right="737" w:bottom="851" w:left="1247" w:header="709" w:footer="340" w:gutter="0"/>
          <w:cols w:space="708"/>
          <w:docGrid w:linePitch="360"/>
        </w:sectPr>
      </w:pPr>
    </w:p>
    <w:p w14:paraId="3B8EB448" w14:textId="77777777" w:rsidR="000A55C6" w:rsidRPr="000A55C6" w:rsidRDefault="000A55C6" w:rsidP="008E0CE6">
      <w:pPr>
        <w:pageBreakBefore/>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22" w:name="_Toc233876612"/>
      <w:r w:rsidRPr="000A55C6">
        <w:rPr>
          <w:rFonts w:ascii="Titillium Web" w:eastAsia="MS Gothic" w:hAnsi="Titillium Web" w:cs="Segoe UI Light"/>
          <w:b/>
          <w:caps/>
          <w:color w:val="365F91"/>
          <w:kern w:val="28"/>
          <w:sz w:val="18"/>
          <w:szCs w:val="18"/>
          <w:lang w:bidi="pt-BR"/>
        </w:rPr>
        <w:lastRenderedPageBreak/>
        <w:t>Anexo 7 – Projeções de Quantitativos de Participantes, Remunerações, Proventos e Fluxo de Caixa - Fundo Financeiro - FUFIN</w:t>
      </w:r>
      <w:bookmarkEnd w:id="122"/>
    </w:p>
    <w:p w14:paraId="6CA6EF91" w14:textId="77777777" w:rsidR="000A55C6" w:rsidRPr="000A55C6" w:rsidRDefault="000A55C6" w:rsidP="00493C2F">
      <w:pPr>
        <w:suppressAutoHyphens w:val="0"/>
        <w:spacing w:after="0"/>
        <w:ind w:firstLine="0"/>
        <w:jc w:val="both"/>
        <w:rPr>
          <w:rFonts w:ascii="Titillium Web" w:hAnsi="Titillium Web"/>
          <w:sz w:val="18"/>
          <w:szCs w:val="18"/>
          <w:lang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509"/>
        <w:gridCol w:w="331"/>
        <w:gridCol w:w="986"/>
        <w:gridCol w:w="267"/>
        <w:gridCol w:w="708"/>
        <w:gridCol w:w="267"/>
        <w:gridCol w:w="936"/>
        <w:gridCol w:w="64"/>
        <w:gridCol w:w="1267"/>
        <w:gridCol w:w="217"/>
        <w:gridCol w:w="664"/>
        <w:gridCol w:w="889"/>
        <w:gridCol w:w="397"/>
        <w:gridCol w:w="1161"/>
        <w:gridCol w:w="153"/>
        <w:gridCol w:w="1145"/>
        <w:gridCol w:w="289"/>
        <w:gridCol w:w="1022"/>
        <w:gridCol w:w="736"/>
        <w:gridCol w:w="575"/>
        <w:gridCol w:w="1309"/>
      </w:tblGrid>
      <w:tr w:rsidR="000A55C6" w:rsidRPr="000A55C6" w14:paraId="7A773EBB" w14:textId="77777777" w:rsidTr="008E0CE6">
        <w:trPr>
          <w:trHeight w:val="227"/>
          <w:tblHeader/>
          <w:jc w:val="center"/>
        </w:trPr>
        <w:tc>
          <w:tcPr>
            <w:tcW w:w="5000" w:type="pct"/>
            <w:gridSpan w:val="21"/>
            <w:noWrap/>
            <w:vAlign w:val="bottom"/>
            <w:hideMark/>
          </w:tcPr>
          <w:p w14:paraId="5B417D78" w14:textId="77777777" w:rsidR="000A55C6" w:rsidRPr="008E0CE6" w:rsidRDefault="000A55C6" w:rsidP="00493C2F">
            <w:pPr>
              <w:suppressAutoHyphens w:val="0"/>
              <w:spacing w:after="0"/>
              <w:ind w:firstLine="0"/>
              <w:jc w:val="center"/>
              <w:rPr>
                <w:rFonts w:ascii="Titillium Web" w:hAnsi="Titillium Web" w:cs="Arial"/>
                <w:b/>
                <w:bCs/>
                <w:sz w:val="12"/>
                <w:szCs w:val="12"/>
              </w:rPr>
            </w:pPr>
            <w:r w:rsidRPr="008E0CE6">
              <w:rPr>
                <w:rFonts w:ascii="Titillium Web" w:hAnsi="Titillium Web" w:cs="Arial"/>
                <w:b/>
                <w:bCs/>
                <w:sz w:val="12"/>
                <w:szCs w:val="12"/>
              </w:rPr>
              <w:t>Participantes</w:t>
            </w:r>
          </w:p>
        </w:tc>
      </w:tr>
      <w:tr w:rsidR="000A55C6" w:rsidRPr="000A55C6" w14:paraId="0C032E0A" w14:textId="77777777" w:rsidTr="008E0CE6">
        <w:trPr>
          <w:trHeight w:val="227"/>
          <w:tblHeader/>
          <w:jc w:val="center"/>
        </w:trPr>
        <w:tc>
          <w:tcPr>
            <w:tcW w:w="302" w:type="pct"/>
            <w:gridSpan w:val="2"/>
            <w:shd w:val="clear" w:color="000000" w:fill="1F3864"/>
            <w:vAlign w:val="center"/>
            <w:hideMark/>
          </w:tcPr>
          <w:p w14:paraId="4BAE797A"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Ano</w:t>
            </w:r>
          </w:p>
        </w:tc>
        <w:tc>
          <w:tcPr>
            <w:tcW w:w="451" w:type="pct"/>
            <w:gridSpan w:val="2"/>
            <w:shd w:val="clear" w:color="000000" w:fill="1F3864"/>
            <w:vAlign w:val="center"/>
            <w:hideMark/>
          </w:tcPr>
          <w:p w14:paraId="7F772CBC"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Ativos</w:t>
            </w:r>
            <w:r w:rsidRPr="008E0CE6">
              <w:rPr>
                <w:rFonts w:ascii="Titillium Web" w:hAnsi="Titillium Web" w:cs="Arial"/>
                <w:b/>
                <w:bCs/>
                <w:color w:val="FFFFFF"/>
                <w:sz w:val="12"/>
                <w:szCs w:val="12"/>
              </w:rPr>
              <w:br/>
              <w:t>Existentes</w:t>
            </w:r>
          </w:p>
        </w:tc>
        <w:tc>
          <w:tcPr>
            <w:tcW w:w="351" w:type="pct"/>
            <w:gridSpan w:val="2"/>
            <w:shd w:val="clear" w:color="000000" w:fill="1F3864"/>
            <w:vAlign w:val="center"/>
            <w:hideMark/>
          </w:tcPr>
          <w:p w14:paraId="19FC2C53"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Ativos</w:t>
            </w:r>
            <w:r w:rsidRPr="008E0CE6">
              <w:rPr>
                <w:rFonts w:ascii="Titillium Web" w:hAnsi="Titillium Web" w:cs="Arial"/>
                <w:b/>
                <w:bCs/>
                <w:color w:val="FFFFFF"/>
                <w:sz w:val="12"/>
                <w:szCs w:val="12"/>
              </w:rPr>
              <w:br/>
              <w:t>Futuros</w:t>
            </w:r>
          </w:p>
        </w:tc>
        <w:tc>
          <w:tcPr>
            <w:tcW w:w="337" w:type="pct"/>
            <w:shd w:val="clear" w:color="000000" w:fill="1F3864"/>
            <w:vAlign w:val="center"/>
            <w:hideMark/>
          </w:tcPr>
          <w:p w14:paraId="7A3D21B9"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 xml:space="preserve">Total </w:t>
            </w:r>
            <w:r w:rsidRPr="008E0CE6">
              <w:rPr>
                <w:rFonts w:ascii="Titillium Web" w:hAnsi="Titillium Web" w:cs="Arial"/>
                <w:b/>
                <w:bCs/>
                <w:color w:val="FFFFFF"/>
                <w:sz w:val="12"/>
                <w:szCs w:val="12"/>
              </w:rPr>
              <w:br/>
              <w:t>de Ativos</w:t>
            </w:r>
          </w:p>
        </w:tc>
        <w:tc>
          <w:tcPr>
            <w:tcW w:w="557" w:type="pct"/>
            <w:gridSpan w:val="3"/>
            <w:shd w:val="clear" w:color="000000" w:fill="1F3864"/>
            <w:vAlign w:val="center"/>
            <w:hideMark/>
          </w:tcPr>
          <w:p w14:paraId="1643B18B"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 xml:space="preserve">Aposentados </w:t>
            </w:r>
            <w:r w:rsidRPr="008E0CE6">
              <w:rPr>
                <w:rFonts w:ascii="Titillium Web" w:hAnsi="Titillium Web" w:cs="Arial"/>
                <w:b/>
                <w:bCs/>
                <w:color w:val="FFFFFF"/>
                <w:sz w:val="12"/>
                <w:szCs w:val="12"/>
              </w:rPr>
              <w:br/>
              <w:t>Atuais</w:t>
            </w:r>
          </w:p>
        </w:tc>
        <w:tc>
          <w:tcPr>
            <w:tcW w:w="559" w:type="pct"/>
            <w:gridSpan w:val="2"/>
            <w:shd w:val="clear" w:color="000000" w:fill="1F3864"/>
            <w:vAlign w:val="center"/>
            <w:hideMark/>
          </w:tcPr>
          <w:p w14:paraId="3DFED45F"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 xml:space="preserve">Pensionistas </w:t>
            </w:r>
            <w:r w:rsidRPr="008E0CE6">
              <w:rPr>
                <w:rFonts w:ascii="Titillium Web" w:hAnsi="Titillium Web" w:cs="Arial"/>
                <w:b/>
                <w:bCs/>
                <w:color w:val="FFFFFF"/>
                <w:sz w:val="12"/>
                <w:szCs w:val="12"/>
              </w:rPr>
              <w:br/>
              <w:t>Atuais</w:t>
            </w:r>
          </w:p>
        </w:tc>
        <w:tc>
          <w:tcPr>
            <w:tcW w:w="561" w:type="pct"/>
            <w:gridSpan w:val="2"/>
            <w:shd w:val="clear" w:color="000000" w:fill="1F3864"/>
            <w:vAlign w:val="center"/>
            <w:hideMark/>
          </w:tcPr>
          <w:p w14:paraId="74262729"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Aposentados</w:t>
            </w:r>
            <w:r w:rsidRPr="008E0CE6">
              <w:rPr>
                <w:rFonts w:ascii="Titillium Web" w:hAnsi="Titillium Web" w:cs="Arial"/>
                <w:b/>
                <w:bCs/>
                <w:color w:val="FFFFFF"/>
                <w:sz w:val="12"/>
                <w:szCs w:val="12"/>
              </w:rPr>
              <w:br/>
              <w:t>Futuros</w:t>
            </w:r>
          </w:p>
        </w:tc>
        <w:tc>
          <w:tcPr>
            <w:tcW w:w="571" w:type="pct"/>
            <w:gridSpan w:val="3"/>
            <w:shd w:val="clear" w:color="000000" w:fill="1F3864"/>
            <w:vAlign w:val="center"/>
            <w:hideMark/>
          </w:tcPr>
          <w:p w14:paraId="76B94A40"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Pensionistas</w:t>
            </w:r>
            <w:r w:rsidRPr="008E0CE6">
              <w:rPr>
                <w:rFonts w:ascii="Titillium Web" w:hAnsi="Titillium Web" w:cs="Arial"/>
                <w:b/>
                <w:bCs/>
                <w:color w:val="FFFFFF"/>
                <w:sz w:val="12"/>
                <w:szCs w:val="12"/>
              </w:rPr>
              <w:br/>
              <w:t>Futuros</w:t>
            </w:r>
          </w:p>
        </w:tc>
        <w:tc>
          <w:tcPr>
            <w:tcW w:w="633" w:type="pct"/>
            <w:gridSpan w:val="2"/>
            <w:shd w:val="clear" w:color="000000" w:fill="1F3864"/>
            <w:vAlign w:val="center"/>
            <w:hideMark/>
          </w:tcPr>
          <w:p w14:paraId="3D626AEB"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w:t>
            </w:r>
            <w:r w:rsidRPr="008E0CE6">
              <w:rPr>
                <w:rFonts w:ascii="Titillium Web" w:hAnsi="Titillium Web" w:cs="Arial"/>
                <w:b/>
                <w:bCs/>
                <w:color w:val="FFFFFF"/>
                <w:sz w:val="12"/>
                <w:szCs w:val="12"/>
              </w:rPr>
              <w:br/>
              <w:t>Aposentados e Pensionistas</w:t>
            </w:r>
          </w:p>
        </w:tc>
        <w:tc>
          <w:tcPr>
            <w:tcW w:w="678" w:type="pct"/>
            <w:gridSpan w:val="2"/>
            <w:shd w:val="clear" w:color="000000" w:fill="1F3864"/>
            <w:vAlign w:val="center"/>
            <w:hideMark/>
          </w:tcPr>
          <w:p w14:paraId="03AC81FB"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w:t>
            </w:r>
            <w:r w:rsidRPr="008E0CE6">
              <w:rPr>
                <w:rFonts w:ascii="Titillium Web" w:hAnsi="Titillium Web" w:cs="Arial"/>
                <w:b/>
                <w:bCs/>
                <w:color w:val="FFFFFF"/>
                <w:sz w:val="12"/>
                <w:szCs w:val="12"/>
              </w:rPr>
              <w:br/>
              <w:t>Participantes</w:t>
            </w:r>
          </w:p>
        </w:tc>
      </w:tr>
      <w:tr w:rsidR="000A55C6" w:rsidRPr="000A55C6" w14:paraId="5C0909F5" w14:textId="77777777" w:rsidTr="008E0CE6">
        <w:trPr>
          <w:trHeight w:val="227"/>
          <w:jc w:val="center"/>
        </w:trPr>
        <w:tc>
          <w:tcPr>
            <w:tcW w:w="302" w:type="pct"/>
            <w:gridSpan w:val="2"/>
            <w:noWrap/>
            <w:vAlign w:val="center"/>
            <w:hideMark/>
          </w:tcPr>
          <w:p w14:paraId="7109DD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2026</w:t>
            </w:r>
          </w:p>
        </w:tc>
        <w:tc>
          <w:tcPr>
            <w:tcW w:w="451" w:type="pct"/>
            <w:gridSpan w:val="2"/>
            <w:noWrap/>
            <w:vAlign w:val="center"/>
            <w:hideMark/>
          </w:tcPr>
          <w:p w14:paraId="22803D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14.665</w:t>
            </w:r>
          </w:p>
        </w:tc>
        <w:tc>
          <w:tcPr>
            <w:tcW w:w="351" w:type="pct"/>
            <w:gridSpan w:val="2"/>
            <w:noWrap/>
            <w:vAlign w:val="center"/>
            <w:hideMark/>
          </w:tcPr>
          <w:p w14:paraId="2CB1B9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91589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14.665</w:t>
            </w:r>
          </w:p>
        </w:tc>
        <w:tc>
          <w:tcPr>
            <w:tcW w:w="557" w:type="pct"/>
            <w:gridSpan w:val="3"/>
            <w:noWrap/>
            <w:vAlign w:val="center"/>
            <w:hideMark/>
          </w:tcPr>
          <w:p w14:paraId="0A3F78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19.021</w:t>
            </w:r>
          </w:p>
        </w:tc>
        <w:tc>
          <w:tcPr>
            <w:tcW w:w="559" w:type="pct"/>
            <w:gridSpan w:val="2"/>
            <w:noWrap/>
            <w:vAlign w:val="center"/>
            <w:hideMark/>
          </w:tcPr>
          <w:p w14:paraId="40092E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3.011</w:t>
            </w:r>
          </w:p>
        </w:tc>
        <w:tc>
          <w:tcPr>
            <w:tcW w:w="561" w:type="pct"/>
            <w:gridSpan w:val="2"/>
            <w:noWrap/>
            <w:vAlign w:val="center"/>
            <w:hideMark/>
          </w:tcPr>
          <w:p w14:paraId="3B5A22A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71" w:type="pct"/>
            <w:gridSpan w:val="3"/>
            <w:noWrap/>
            <w:vAlign w:val="center"/>
            <w:hideMark/>
          </w:tcPr>
          <w:p w14:paraId="0BEF16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633" w:type="pct"/>
            <w:gridSpan w:val="2"/>
            <w:noWrap/>
            <w:vAlign w:val="center"/>
            <w:hideMark/>
          </w:tcPr>
          <w:p w14:paraId="6E3F76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22.032</w:t>
            </w:r>
          </w:p>
        </w:tc>
        <w:tc>
          <w:tcPr>
            <w:tcW w:w="678" w:type="pct"/>
            <w:gridSpan w:val="2"/>
            <w:noWrap/>
            <w:vAlign w:val="center"/>
            <w:hideMark/>
          </w:tcPr>
          <w:p w14:paraId="13C087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36.697</w:t>
            </w:r>
          </w:p>
        </w:tc>
      </w:tr>
      <w:tr w:rsidR="000A55C6" w:rsidRPr="000A55C6" w14:paraId="45A00C94" w14:textId="77777777" w:rsidTr="008E0CE6">
        <w:trPr>
          <w:trHeight w:val="227"/>
          <w:jc w:val="center"/>
        </w:trPr>
        <w:tc>
          <w:tcPr>
            <w:tcW w:w="302" w:type="pct"/>
            <w:gridSpan w:val="2"/>
            <w:shd w:val="clear" w:color="000000" w:fill="CCFFFF"/>
            <w:noWrap/>
            <w:vAlign w:val="center"/>
            <w:hideMark/>
          </w:tcPr>
          <w:p w14:paraId="61CFE3D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2027</w:t>
            </w:r>
          </w:p>
        </w:tc>
        <w:tc>
          <w:tcPr>
            <w:tcW w:w="451" w:type="pct"/>
            <w:gridSpan w:val="2"/>
            <w:shd w:val="clear" w:color="000000" w:fill="CCFFFF"/>
            <w:noWrap/>
            <w:vAlign w:val="center"/>
            <w:hideMark/>
          </w:tcPr>
          <w:p w14:paraId="7F6518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13.488</w:t>
            </w:r>
          </w:p>
        </w:tc>
        <w:tc>
          <w:tcPr>
            <w:tcW w:w="351" w:type="pct"/>
            <w:gridSpan w:val="2"/>
            <w:shd w:val="clear" w:color="000000" w:fill="CCFFFF"/>
            <w:noWrap/>
            <w:vAlign w:val="center"/>
            <w:hideMark/>
          </w:tcPr>
          <w:p w14:paraId="647B45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813BE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13.488</w:t>
            </w:r>
          </w:p>
        </w:tc>
        <w:tc>
          <w:tcPr>
            <w:tcW w:w="557" w:type="pct"/>
            <w:gridSpan w:val="3"/>
            <w:shd w:val="clear" w:color="000000" w:fill="CCFFFF"/>
            <w:noWrap/>
            <w:vAlign w:val="center"/>
            <w:hideMark/>
          </w:tcPr>
          <w:p w14:paraId="58891E0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18.615</w:t>
            </w:r>
          </w:p>
        </w:tc>
        <w:tc>
          <w:tcPr>
            <w:tcW w:w="559" w:type="pct"/>
            <w:gridSpan w:val="2"/>
            <w:shd w:val="clear" w:color="000000" w:fill="CCFFFF"/>
            <w:noWrap/>
            <w:vAlign w:val="center"/>
            <w:hideMark/>
          </w:tcPr>
          <w:p w14:paraId="1F526D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2.894</w:t>
            </w:r>
          </w:p>
        </w:tc>
        <w:tc>
          <w:tcPr>
            <w:tcW w:w="561" w:type="pct"/>
            <w:gridSpan w:val="2"/>
            <w:shd w:val="clear" w:color="000000" w:fill="CCFFFF"/>
            <w:noWrap/>
            <w:vAlign w:val="center"/>
            <w:hideMark/>
          </w:tcPr>
          <w:p w14:paraId="383EC7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967</w:t>
            </w:r>
          </w:p>
        </w:tc>
        <w:tc>
          <w:tcPr>
            <w:tcW w:w="571" w:type="pct"/>
            <w:gridSpan w:val="3"/>
            <w:shd w:val="clear" w:color="000000" w:fill="CCFFFF"/>
            <w:noWrap/>
            <w:vAlign w:val="center"/>
            <w:hideMark/>
          </w:tcPr>
          <w:p w14:paraId="5B6DB0B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w:t>
            </w:r>
          </w:p>
        </w:tc>
        <w:tc>
          <w:tcPr>
            <w:tcW w:w="633" w:type="pct"/>
            <w:gridSpan w:val="2"/>
            <w:shd w:val="clear" w:color="000000" w:fill="CCFFFF"/>
            <w:noWrap/>
            <w:vAlign w:val="center"/>
            <w:hideMark/>
          </w:tcPr>
          <w:p w14:paraId="1A225D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22.512</w:t>
            </w:r>
          </w:p>
        </w:tc>
        <w:tc>
          <w:tcPr>
            <w:tcW w:w="678" w:type="pct"/>
            <w:gridSpan w:val="2"/>
            <w:shd w:val="clear" w:color="000000" w:fill="CCFFFF"/>
            <w:noWrap/>
            <w:vAlign w:val="center"/>
            <w:hideMark/>
          </w:tcPr>
          <w:p w14:paraId="33685C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36.000</w:t>
            </w:r>
          </w:p>
        </w:tc>
      </w:tr>
      <w:tr w:rsidR="000A55C6" w:rsidRPr="000A55C6" w14:paraId="095D4F6D" w14:textId="77777777" w:rsidTr="008E0CE6">
        <w:trPr>
          <w:trHeight w:val="227"/>
          <w:jc w:val="center"/>
        </w:trPr>
        <w:tc>
          <w:tcPr>
            <w:tcW w:w="302" w:type="pct"/>
            <w:gridSpan w:val="2"/>
            <w:noWrap/>
            <w:vAlign w:val="center"/>
            <w:hideMark/>
          </w:tcPr>
          <w:p w14:paraId="280F69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2028</w:t>
            </w:r>
          </w:p>
        </w:tc>
        <w:tc>
          <w:tcPr>
            <w:tcW w:w="451" w:type="pct"/>
            <w:gridSpan w:val="2"/>
            <w:noWrap/>
            <w:vAlign w:val="center"/>
            <w:hideMark/>
          </w:tcPr>
          <w:p w14:paraId="725E78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11.413</w:t>
            </w:r>
          </w:p>
        </w:tc>
        <w:tc>
          <w:tcPr>
            <w:tcW w:w="351" w:type="pct"/>
            <w:gridSpan w:val="2"/>
            <w:noWrap/>
            <w:vAlign w:val="center"/>
            <w:hideMark/>
          </w:tcPr>
          <w:p w14:paraId="2D32EF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161696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11.413</w:t>
            </w:r>
          </w:p>
        </w:tc>
        <w:tc>
          <w:tcPr>
            <w:tcW w:w="557" w:type="pct"/>
            <w:gridSpan w:val="3"/>
            <w:noWrap/>
            <w:vAlign w:val="center"/>
            <w:hideMark/>
          </w:tcPr>
          <w:p w14:paraId="7BA188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18.212</w:t>
            </w:r>
          </w:p>
        </w:tc>
        <w:tc>
          <w:tcPr>
            <w:tcW w:w="559" w:type="pct"/>
            <w:gridSpan w:val="2"/>
            <w:noWrap/>
            <w:vAlign w:val="center"/>
            <w:hideMark/>
          </w:tcPr>
          <w:p w14:paraId="7EEF5D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2.779</w:t>
            </w:r>
          </w:p>
        </w:tc>
        <w:tc>
          <w:tcPr>
            <w:tcW w:w="561" w:type="pct"/>
            <w:gridSpan w:val="2"/>
            <w:noWrap/>
            <w:vAlign w:val="center"/>
            <w:hideMark/>
          </w:tcPr>
          <w:p w14:paraId="3FE40F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2.841</w:t>
            </w:r>
          </w:p>
        </w:tc>
        <w:tc>
          <w:tcPr>
            <w:tcW w:w="571" w:type="pct"/>
            <w:gridSpan w:val="3"/>
            <w:noWrap/>
            <w:vAlign w:val="center"/>
            <w:hideMark/>
          </w:tcPr>
          <w:p w14:paraId="2B38A2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w:t>
            </w:r>
          </w:p>
        </w:tc>
        <w:tc>
          <w:tcPr>
            <w:tcW w:w="633" w:type="pct"/>
            <w:gridSpan w:val="2"/>
            <w:noWrap/>
            <w:vAlign w:val="center"/>
            <w:hideMark/>
          </w:tcPr>
          <w:p w14:paraId="36D1249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23.908</w:t>
            </w:r>
          </w:p>
        </w:tc>
        <w:tc>
          <w:tcPr>
            <w:tcW w:w="678" w:type="pct"/>
            <w:gridSpan w:val="2"/>
            <w:noWrap/>
            <w:vAlign w:val="center"/>
            <w:hideMark/>
          </w:tcPr>
          <w:p w14:paraId="107591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35.320</w:t>
            </w:r>
          </w:p>
        </w:tc>
      </w:tr>
      <w:tr w:rsidR="000A55C6" w:rsidRPr="000A55C6" w14:paraId="55497442" w14:textId="77777777" w:rsidTr="008E0CE6">
        <w:trPr>
          <w:trHeight w:val="227"/>
          <w:jc w:val="center"/>
        </w:trPr>
        <w:tc>
          <w:tcPr>
            <w:tcW w:w="302" w:type="pct"/>
            <w:gridSpan w:val="2"/>
            <w:shd w:val="clear" w:color="000000" w:fill="CCFFFF"/>
            <w:noWrap/>
            <w:vAlign w:val="center"/>
            <w:hideMark/>
          </w:tcPr>
          <w:p w14:paraId="5BBCB87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2029</w:t>
            </w:r>
          </w:p>
        </w:tc>
        <w:tc>
          <w:tcPr>
            <w:tcW w:w="451" w:type="pct"/>
            <w:gridSpan w:val="2"/>
            <w:shd w:val="clear" w:color="000000" w:fill="CCFFFF"/>
            <w:noWrap/>
            <w:vAlign w:val="center"/>
            <w:hideMark/>
          </w:tcPr>
          <w:p w14:paraId="71FDFC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9.553</w:t>
            </w:r>
          </w:p>
        </w:tc>
        <w:tc>
          <w:tcPr>
            <w:tcW w:w="351" w:type="pct"/>
            <w:gridSpan w:val="2"/>
            <w:shd w:val="clear" w:color="000000" w:fill="CCFFFF"/>
            <w:noWrap/>
            <w:vAlign w:val="center"/>
            <w:hideMark/>
          </w:tcPr>
          <w:p w14:paraId="37D764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D25B6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9.553</w:t>
            </w:r>
          </w:p>
        </w:tc>
        <w:tc>
          <w:tcPr>
            <w:tcW w:w="557" w:type="pct"/>
            <w:gridSpan w:val="3"/>
            <w:shd w:val="clear" w:color="000000" w:fill="CCFFFF"/>
            <w:noWrap/>
            <w:vAlign w:val="center"/>
            <w:hideMark/>
          </w:tcPr>
          <w:p w14:paraId="0ACFFD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17.793</w:t>
            </w:r>
          </w:p>
        </w:tc>
        <w:tc>
          <w:tcPr>
            <w:tcW w:w="559" w:type="pct"/>
            <w:gridSpan w:val="2"/>
            <w:shd w:val="clear" w:color="000000" w:fill="CCFFFF"/>
            <w:noWrap/>
            <w:vAlign w:val="center"/>
            <w:hideMark/>
          </w:tcPr>
          <w:p w14:paraId="6837E4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2.664</w:t>
            </w:r>
          </w:p>
        </w:tc>
        <w:tc>
          <w:tcPr>
            <w:tcW w:w="561" w:type="pct"/>
            <w:gridSpan w:val="2"/>
            <w:shd w:val="clear" w:color="000000" w:fill="CCFFFF"/>
            <w:noWrap/>
            <w:vAlign w:val="center"/>
            <w:hideMark/>
          </w:tcPr>
          <w:p w14:paraId="43581E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4.517</w:t>
            </w:r>
          </w:p>
        </w:tc>
        <w:tc>
          <w:tcPr>
            <w:tcW w:w="571" w:type="pct"/>
            <w:gridSpan w:val="3"/>
            <w:shd w:val="clear" w:color="000000" w:fill="CCFFFF"/>
            <w:noWrap/>
            <w:vAlign w:val="center"/>
            <w:hideMark/>
          </w:tcPr>
          <w:p w14:paraId="26A5E30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123</w:t>
            </w:r>
          </w:p>
        </w:tc>
        <w:tc>
          <w:tcPr>
            <w:tcW w:w="633" w:type="pct"/>
            <w:gridSpan w:val="2"/>
            <w:shd w:val="clear" w:color="000000" w:fill="CCFFFF"/>
            <w:noWrap/>
            <w:vAlign w:val="center"/>
            <w:hideMark/>
          </w:tcPr>
          <w:p w14:paraId="450340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25.096</w:t>
            </w:r>
          </w:p>
        </w:tc>
        <w:tc>
          <w:tcPr>
            <w:tcW w:w="678" w:type="pct"/>
            <w:gridSpan w:val="2"/>
            <w:shd w:val="clear" w:color="000000" w:fill="CCFFFF"/>
            <w:noWrap/>
            <w:vAlign w:val="center"/>
            <w:hideMark/>
          </w:tcPr>
          <w:p w14:paraId="28E0DB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34.649</w:t>
            </w:r>
          </w:p>
        </w:tc>
      </w:tr>
      <w:tr w:rsidR="000A55C6" w:rsidRPr="000A55C6" w14:paraId="371BEAC0" w14:textId="77777777" w:rsidTr="008E0CE6">
        <w:trPr>
          <w:trHeight w:val="227"/>
          <w:jc w:val="center"/>
        </w:trPr>
        <w:tc>
          <w:tcPr>
            <w:tcW w:w="302" w:type="pct"/>
            <w:gridSpan w:val="2"/>
            <w:noWrap/>
            <w:vAlign w:val="center"/>
            <w:hideMark/>
          </w:tcPr>
          <w:p w14:paraId="7DFDE1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2030</w:t>
            </w:r>
          </w:p>
        </w:tc>
        <w:tc>
          <w:tcPr>
            <w:tcW w:w="451" w:type="pct"/>
            <w:gridSpan w:val="2"/>
            <w:noWrap/>
            <w:vAlign w:val="center"/>
            <w:hideMark/>
          </w:tcPr>
          <w:p w14:paraId="0FC720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8.801</w:t>
            </w:r>
          </w:p>
        </w:tc>
        <w:tc>
          <w:tcPr>
            <w:tcW w:w="351" w:type="pct"/>
            <w:gridSpan w:val="2"/>
            <w:noWrap/>
            <w:vAlign w:val="center"/>
            <w:hideMark/>
          </w:tcPr>
          <w:p w14:paraId="654453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09384C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8.801</w:t>
            </w:r>
          </w:p>
        </w:tc>
        <w:tc>
          <w:tcPr>
            <w:tcW w:w="557" w:type="pct"/>
            <w:gridSpan w:val="3"/>
            <w:noWrap/>
            <w:vAlign w:val="center"/>
            <w:hideMark/>
          </w:tcPr>
          <w:p w14:paraId="4FD3129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17.358</w:t>
            </w:r>
          </w:p>
        </w:tc>
        <w:tc>
          <w:tcPr>
            <w:tcW w:w="559" w:type="pct"/>
            <w:gridSpan w:val="2"/>
            <w:noWrap/>
            <w:vAlign w:val="center"/>
            <w:hideMark/>
          </w:tcPr>
          <w:p w14:paraId="6F7CF9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2.549</w:t>
            </w:r>
          </w:p>
        </w:tc>
        <w:tc>
          <w:tcPr>
            <w:tcW w:w="561" w:type="pct"/>
            <w:gridSpan w:val="2"/>
            <w:noWrap/>
            <w:vAlign w:val="center"/>
            <w:hideMark/>
          </w:tcPr>
          <w:p w14:paraId="288365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5.101</w:t>
            </w:r>
          </w:p>
        </w:tc>
        <w:tc>
          <w:tcPr>
            <w:tcW w:w="571" w:type="pct"/>
            <w:gridSpan w:val="3"/>
            <w:noWrap/>
            <w:vAlign w:val="center"/>
            <w:hideMark/>
          </w:tcPr>
          <w:p w14:paraId="53D3D8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174</w:t>
            </w:r>
          </w:p>
        </w:tc>
        <w:tc>
          <w:tcPr>
            <w:tcW w:w="633" w:type="pct"/>
            <w:gridSpan w:val="2"/>
            <w:noWrap/>
            <w:vAlign w:val="center"/>
            <w:hideMark/>
          </w:tcPr>
          <w:p w14:paraId="0130352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25.183</w:t>
            </w:r>
          </w:p>
        </w:tc>
        <w:tc>
          <w:tcPr>
            <w:tcW w:w="678" w:type="pct"/>
            <w:gridSpan w:val="2"/>
            <w:noWrap/>
            <w:vAlign w:val="center"/>
            <w:hideMark/>
          </w:tcPr>
          <w:p w14:paraId="317380A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33.983</w:t>
            </w:r>
          </w:p>
        </w:tc>
      </w:tr>
      <w:tr w:rsidR="000A55C6" w:rsidRPr="000A55C6" w14:paraId="331AA874" w14:textId="77777777" w:rsidTr="008E0CE6">
        <w:trPr>
          <w:trHeight w:val="227"/>
          <w:jc w:val="center"/>
        </w:trPr>
        <w:tc>
          <w:tcPr>
            <w:tcW w:w="302" w:type="pct"/>
            <w:gridSpan w:val="2"/>
            <w:shd w:val="clear" w:color="000000" w:fill="CCFFFF"/>
            <w:noWrap/>
            <w:vAlign w:val="center"/>
            <w:hideMark/>
          </w:tcPr>
          <w:p w14:paraId="4509A9C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2031</w:t>
            </w:r>
          </w:p>
        </w:tc>
        <w:tc>
          <w:tcPr>
            <w:tcW w:w="451" w:type="pct"/>
            <w:gridSpan w:val="2"/>
            <w:shd w:val="clear" w:color="000000" w:fill="CCFFFF"/>
            <w:noWrap/>
            <w:vAlign w:val="center"/>
            <w:hideMark/>
          </w:tcPr>
          <w:p w14:paraId="1EC3B1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7.997</w:t>
            </w:r>
          </w:p>
        </w:tc>
        <w:tc>
          <w:tcPr>
            <w:tcW w:w="351" w:type="pct"/>
            <w:gridSpan w:val="2"/>
            <w:shd w:val="clear" w:color="000000" w:fill="CCFFFF"/>
            <w:noWrap/>
            <w:vAlign w:val="center"/>
            <w:hideMark/>
          </w:tcPr>
          <w:p w14:paraId="5479A26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957DEB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7.997</w:t>
            </w:r>
          </w:p>
        </w:tc>
        <w:tc>
          <w:tcPr>
            <w:tcW w:w="557" w:type="pct"/>
            <w:gridSpan w:val="3"/>
            <w:shd w:val="clear" w:color="000000" w:fill="CCFFFF"/>
            <w:noWrap/>
            <w:vAlign w:val="center"/>
            <w:hideMark/>
          </w:tcPr>
          <w:p w14:paraId="1B0742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16.908</w:t>
            </w:r>
          </w:p>
        </w:tc>
        <w:tc>
          <w:tcPr>
            <w:tcW w:w="559" w:type="pct"/>
            <w:gridSpan w:val="2"/>
            <w:shd w:val="clear" w:color="000000" w:fill="CCFFFF"/>
            <w:noWrap/>
            <w:vAlign w:val="center"/>
            <w:hideMark/>
          </w:tcPr>
          <w:p w14:paraId="00A17BB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2.437</w:t>
            </w:r>
          </w:p>
        </w:tc>
        <w:tc>
          <w:tcPr>
            <w:tcW w:w="561" w:type="pct"/>
            <w:gridSpan w:val="2"/>
            <w:shd w:val="clear" w:color="000000" w:fill="CCFFFF"/>
            <w:noWrap/>
            <w:vAlign w:val="center"/>
            <w:hideMark/>
          </w:tcPr>
          <w:p w14:paraId="4E14D25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5.740</w:t>
            </w:r>
          </w:p>
        </w:tc>
        <w:tc>
          <w:tcPr>
            <w:tcW w:w="571" w:type="pct"/>
            <w:gridSpan w:val="3"/>
            <w:shd w:val="clear" w:color="000000" w:fill="CCFFFF"/>
            <w:noWrap/>
            <w:vAlign w:val="center"/>
            <w:hideMark/>
          </w:tcPr>
          <w:p w14:paraId="0FD6DE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229</w:t>
            </w:r>
          </w:p>
        </w:tc>
        <w:tc>
          <w:tcPr>
            <w:tcW w:w="633" w:type="pct"/>
            <w:gridSpan w:val="2"/>
            <w:shd w:val="clear" w:color="000000" w:fill="CCFFFF"/>
            <w:noWrap/>
            <w:vAlign w:val="center"/>
            <w:hideMark/>
          </w:tcPr>
          <w:p w14:paraId="4133F9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25.313</w:t>
            </w:r>
          </w:p>
        </w:tc>
        <w:tc>
          <w:tcPr>
            <w:tcW w:w="678" w:type="pct"/>
            <w:gridSpan w:val="2"/>
            <w:shd w:val="clear" w:color="000000" w:fill="CCFFFF"/>
            <w:noWrap/>
            <w:vAlign w:val="center"/>
            <w:hideMark/>
          </w:tcPr>
          <w:p w14:paraId="01EB18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33.310</w:t>
            </w:r>
          </w:p>
        </w:tc>
      </w:tr>
      <w:tr w:rsidR="000A55C6" w:rsidRPr="000A55C6" w14:paraId="1297E4D3" w14:textId="77777777" w:rsidTr="008E0CE6">
        <w:trPr>
          <w:trHeight w:val="227"/>
          <w:jc w:val="center"/>
        </w:trPr>
        <w:tc>
          <w:tcPr>
            <w:tcW w:w="302" w:type="pct"/>
            <w:gridSpan w:val="2"/>
            <w:noWrap/>
            <w:vAlign w:val="center"/>
            <w:hideMark/>
          </w:tcPr>
          <w:p w14:paraId="20BD36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2032</w:t>
            </w:r>
          </w:p>
        </w:tc>
        <w:tc>
          <w:tcPr>
            <w:tcW w:w="451" w:type="pct"/>
            <w:gridSpan w:val="2"/>
            <w:noWrap/>
            <w:vAlign w:val="center"/>
            <w:hideMark/>
          </w:tcPr>
          <w:p w14:paraId="15F1B3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7.237</w:t>
            </w:r>
          </w:p>
        </w:tc>
        <w:tc>
          <w:tcPr>
            <w:tcW w:w="351" w:type="pct"/>
            <w:gridSpan w:val="2"/>
            <w:noWrap/>
            <w:vAlign w:val="center"/>
            <w:hideMark/>
          </w:tcPr>
          <w:p w14:paraId="747ABB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36F20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7.237</w:t>
            </w:r>
          </w:p>
        </w:tc>
        <w:tc>
          <w:tcPr>
            <w:tcW w:w="557" w:type="pct"/>
            <w:gridSpan w:val="3"/>
            <w:noWrap/>
            <w:vAlign w:val="center"/>
            <w:hideMark/>
          </w:tcPr>
          <w:p w14:paraId="794497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16.436</w:t>
            </w:r>
          </w:p>
        </w:tc>
        <w:tc>
          <w:tcPr>
            <w:tcW w:w="559" w:type="pct"/>
            <w:gridSpan w:val="2"/>
            <w:noWrap/>
            <w:vAlign w:val="center"/>
            <w:hideMark/>
          </w:tcPr>
          <w:p w14:paraId="577DE4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2.325</w:t>
            </w:r>
          </w:p>
        </w:tc>
        <w:tc>
          <w:tcPr>
            <w:tcW w:w="561" w:type="pct"/>
            <w:gridSpan w:val="2"/>
            <w:noWrap/>
            <w:vAlign w:val="center"/>
            <w:hideMark/>
          </w:tcPr>
          <w:p w14:paraId="13BFA70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6.336</w:t>
            </w:r>
          </w:p>
        </w:tc>
        <w:tc>
          <w:tcPr>
            <w:tcW w:w="571" w:type="pct"/>
            <w:gridSpan w:val="3"/>
            <w:noWrap/>
            <w:vAlign w:val="center"/>
            <w:hideMark/>
          </w:tcPr>
          <w:p w14:paraId="3A786C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w:t>
            </w:r>
          </w:p>
        </w:tc>
        <w:tc>
          <w:tcPr>
            <w:tcW w:w="633" w:type="pct"/>
            <w:gridSpan w:val="2"/>
            <w:noWrap/>
            <w:vAlign w:val="center"/>
            <w:hideMark/>
          </w:tcPr>
          <w:p w14:paraId="38FA53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25.386</w:t>
            </w:r>
          </w:p>
        </w:tc>
        <w:tc>
          <w:tcPr>
            <w:tcW w:w="678" w:type="pct"/>
            <w:gridSpan w:val="2"/>
            <w:noWrap/>
            <w:vAlign w:val="center"/>
            <w:hideMark/>
          </w:tcPr>
          <w:p w14:paraId="76576A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32.623</w:t>
            </w:r>
          </w:p>
        </w:tc>
      </w:tr>
      <w:tr w:rsidR="000A55C6" w:rsidRPr="000A55C6" w14:paraId="5210F640" w14:textId="77777777" w:rsidTr="008E0CE6">
        <w:trPr>
          <w:trHeight w:val="227"/>
          <w:jc w:val="center"/>
        </w:trPr>
        <w:tc>
          <w:tcPr>
            <w:tcW w:w="302" w:type="pct"/>
            <w:gridSpan w:val="2"/>
            <w:shd w:val="clear" w:color="000000" w:fill="CCFFFF"/>
            <w:noWrap/>
            <w:vAlign w:val="center"/>
            <w:hideMark/>
          </w:tcPr>
          <w:p w14:paraId="68323C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2033</w:t>
            </w:r>
          </w:p>
        </w:tc>
        <w:tc>
          <w:tcPr>
            <w:tcW w:w="451" w:type="pct"/>
            <w:gridSpan w:val="2"/>
            <w:shd w:val="clear" w:color="000000" w:fill="CCFFFF"/>
            <w:noWrap/>
            <w:vAlign w:val="center"/>
            <w:hideMark/>
          </w:tcPr>
          <w:p w14:paraId="6A406B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6.474</w:t>
            </w:r>
          </w:p>
        </w:tc>
        <w:tc>
          <w:tcPr>
            <w:tcW w:w="351" w:type="pct"/>
            <w:gridSpan w:val="2"/>
            <w:shd w:val="clear" w:color="000000" w:fill="CCFFFF"/>
            <w:noWrap/>
            <w:vAlign w:val="center"/>
            <w:hideMark/>
          </w:tcPr>
          <w:p w14:paraId="446449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6617E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6.474</w:t>
            </w:r>
          </w:p>
        </w:tc>
        <w:tc>
          <w:tcPr>
            <w:tcW w:w="557" w:type="pct"/>
            <w:gridSpan w:val="3"/>
            <w:shd w:val="clear" w:color="000000" w:fill="CCFFFF"/>
            <w:noWrap/>
            <w:vAlign w:val="center"/>
            <w:hideMark/>
          </w:tcPr>
          <w:p w14:paraId="7535BB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15.948</w:t>
            </w:r>
          </w:p>
        </w:tc>
        <w:tc>
          <w:tcPr>
            <w:tcW w:w="559" w:type="pct"/>
            <w:gridSpan w:val="2"/>
            <w:shd w:val="clear" w:color="000000" w:fill="CCFFFF"/>
            <w:noWrap/>
            <w:vAlign w:val="center"/>
            <w:hideMark/>
          </w:tcPr>
          <w:p w14:paraId="2974D9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2.216</w:t>
            </w:r>
          </w:p>
        </w:tc>
        <w:tc>
          <w:tcPr>
            <w:tcW w:w="561" w:type="pct"/>
            <w:gridSpan w:val="2"/>
            <w:shd w:val="clear" w:color="000000" w:fill="CCFFFF"/>
            <w:noWrap/>
            <w:vAlign w:val="center"/>
            <w:hideMark/>
          </w:tcPr>
          <w:p w14:paraId="02D6BF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6.937</w:t>
            </w:r>
          </w:p>
        </w:tc>
        <w:tc>
          <w:tcPr>
            <w:tcW w:w="571" w:type="pct"/>
            <w:gridSpan w:val="3"/>
            <w:shd w:val="clear" w:color="000000" w:fill="CCFFFF"/>
            <w:noWrap/>
            <w:vAlign w:val="center"/>
            <w:hideMark/>
          </w:tcPr>
          <w:p w14:paraId="03772E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354</w:t>
            </w:r>
          </w:p>
        </w:tc>
        <w:tc>
          <w:tcPr>
            <w:tcW w:w="633" w:type="pct"/>
            <w:gridSpan w:val="2"/>
            <w:shd w:val="clear" w:color="000000" w:fill="CCFFFF"/>
            <w:noWrap/>
            <w:vAlign w:val="center"/>
            <w:hideMark/>
          </w:tcPr>
          <w:p w14:paraId="0E301F1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25.455</w:t>
            </w:r>
          </w:p>
        </w:tc>
        <w:tc>
          <w:tcPr>
            <w:tcW w:w="678" w:type="pct"/>
            <w:gridSpan w:val="2"/>
            <w:shd w:val="clear" w:color="000000" w:fill="CCFFFF"/>
            <w:noWrap/>
            <w:vAlign w:val="center"/>
            <w:hideMark/>
          </w:tcPr>
          <w:p w14:paraId="6726AE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31.928</w:t>
            </w:r>
          </w:p>
        </w:tc>
      </w:tr>
      <w:tr w:rsidR="000A55C6" w:rsidRPr="000A55C6" w14:paraId="4E5D3C95" w14:textId="77777777" w:rsidTr="008E0CE6">
        <w:trPr>
          <w:trHeight w:val="227"/>
          <w:jc w:val="center"/>
        </w:trPr>
        <w:tc>
          <w:tcPr>
            <w:tcW w:w="302" w:type="pct"/>
            <w:gridSpan w:val="2"/>
            <w:noWrap/>
            <w:vAlign w:val="center"/>
            <w:hideMark/>
          </w:tcPr>
          <w:p w14:paraId="6FC3D0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2034</w:t>
            </w:r>
          </w:p>
        </w:tc>
        <w:tc>
          <w:tcPr>
            <w:tcW w:w="451" w:type="pct"/>
            <w:gridSpan w:val="2"/>
            <w:noWrap/>
            <w:vAlign w:val="center"/>
            <w:hideMark/>
          </w:tcPr>
          <w:p w14:paraId="4611D5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5.753</w:t>
            </w:r>
          </w:p>
        </w:tc>
        <w:tc>
          <w:tcPr>
            <w:tcW w:w="351" w:type="pct"/>
            <w:gridSpan w:val="2"/>
            <w:noWrap/>
            <w:vAlign w:val="center"/>
            <w:hideMark/>
          </w:tcPr>
          <w:p w14:paraId="353281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6DA231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5.753</w:t>
            </w:r>
          </w:p>
        </w:tc>
        <w:tc>
          <w:tcPr>
            <w:tcW w:w="557" w:type="pct"/>
            <w:gridSpan w:val="3"/>
            <w:noWrap/>
            <w:vAlign w:val="center"/>
            <w:hideMark/>
          </w:tcPr>
          <w:p w14:paraId="0253FB2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15.442</w:t>
            </w:r>
          </w:p>
        </w:tc>
        <w:tc>
          <w:tcPr>
            <w:tcW w:w="559" w:type="pct"/>
            <w:gridSpan w:val="2"/>
            <w:noWrap/>
            <w:vAlign w:val="center"/>
            <w:hideMark/>
          </w:tcPr>
          <w:p w14:paraId="6AD7475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2.108</w:t>
            </w:r>
          </w:p>
        </w:tc>
        <w:tc>
          <w:tcPr>
            <w:tcW w:w="561" w:type="pct"/>
            <w:gridSpan w:val="2"/>
            <w:noWrap/>
            <w:vAlign w:val="center"/>
            <w:hideMark/>
          </w:tcPr>
          <w:p w14:paraId="5FD96A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7.497</w:t>
            </w:r>
          </w:p>
        </w:tc>
        <w:tc>
          <w:tcPr>
            <w:tcW w:w="571" w:type="pct"/>
            <w:gridSpan w:val="3"/>
            <w:noWrap/>
            <w:vAlign w:val="center"/>
            <w:hideMark/>
          </w:tcPr>
          <w:p w14:paraId="32E0CF2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422</w:t>
            </w:r>
          </w:p>
        </w:tc>
        <w:tc>
          <w:tcPr>
            <w:tcW w:w="633" w:type="pct"/>
            <w:gridSpan w:val="2"/>
            <w:noWrap/>
            <w:vAlign w:val="center"/>
            <w:hideMark/>
          </w:tcPr>
          <w:p w14:paraId="75787DC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25.470</w:t>
            </w:r>
          </w:p>
        </w:tc>
        <w:tc>
          <w:tcPr>
            <w:tcW w:w="678" w:type="pct"/>
            <w:gridSpan w:val="2"/>
            <w:noWrap/>
            <w:vAlign w:val="center"/>
            <w:hideMark/>
          </w:tcPr>
          <w:p w14:paraId="2A7E67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31.223</w:t>
            </w:r>
          </w:p>
        </w:tc>
      </w:tr>
      <w:tr w:rsidR="000A55C6" w:rsidRPr="000A55C6" w14:paraId="00C6E055" w14:textId="77777777" w:rsidTr="008E0CE6">
        <w:trPr>
          <w:trHeight w:val="227"/>
          <w:jc w:val="center"/>
        </w:trPr>
        <w:tc>
          <w:tcPr>
            <w:tcW w:w="302" w:type="pct"/>
            <w:gridSpan w:val="2"/>
            <w:shd w:val="clear" w:color="000000" w:fill="CCFFFF"/>
            <w:noWrap/>
            <w:vAlign w:val="center"/>
            <w:hideMark/>
          </w:tcPr>
          <w:p w14:paraId="69E9F1F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2035</w:t>
            </w:r>
          </w:p>
        </w:tc>
        <w:tc>
          <w:tcPr>
            <w:tcW w:w="451" w:type="pct"/>
            <w:gridSpan w:val="2"/>
            <w:shd w:val="clear" w:color="000000" w:fill="CCFFFF"/>
            <w:noWrap/>
            <w:vAlign w:val="center"/>
            <w:hideMark/>
          </w:tcPr>
          <w:p w14:paraId="4EF3DE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5.098</w:t>
            </w:r>
          </w:p>
        </w:tc>
        <w:tc>
          <w:tcPr>
            <w:tcW w:w="351" w:type="pct"/>
            <w:gridSpan w:val="2"/>
            <w:shd w:val="clear" w:color="000000" w:fill="CCFFFF"/>
            <w:noWrap/>
            <w:vAlign w:val="center"/>
            <w:hideMark/>
          </w:tcPr>
          <w:p w14:paraId="7CAFA6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798B57B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5.098</w:t>
            </w:r>
          </w:p>
        </w:tc>
        <w:tc>
          <w:tcPr>
            <w:tcW w:w="557" w:type="pct"/>
            <w:gridSpan w:val="3"/>
            <w:shd w:val="clear" w:color="000000" w:fill="CCFFFF"/>
            <w:noWrap/>
            <w:vAlign w:val="center"/>
            <w:hideMark/>
          </w:tcPr>
          <w:p w14:paraId="71B225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14.920</w:t>
            </w:r>
          </w:p>
        </w:tc>
        <w:tc>
          <w:tcPr>
            <w:tcW w:w="559" w:type="pct"/>
            <w:gridSpan w:val="2"/>
            <w:shd w:val="clear" w:color="000000" w:fill="CCFFFF"/>
            <w:noWrap/>
            <w:vAlign w:val="center"/>
            <w:hideMark/>
          </w:tcPr>
          <w:p w14:paraId="5A5F68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2.004</w:t>
            </w:r>
          </w:p>
        </w:tc>
        <w:tc>
          <w:tcPr>
            <w:tcW w:w="561" w:type="pct"/>
            <w:gridSpan w:val="2"/>
            <w:shd w:val="clear" w:color="000000" w:fill="CCFFFF"/>
            <w:noWrap/>
            <w:vAlign w:val="center"/>
            <w:hideMark/>
          </w:tcPr>
          <w:p w14:paraId="193AEA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7.992</w:t>
            </w:r>
          </w:p>
        </w:tc>
        <w:tc>
          <w:tcPr>
            <w:tcW w:w="571" w:type="pct"/>
            <w:gridSpan w:val="3"/>
            <w:shd w:val="clear" w:color="000000" w:fill="CCFFFF"/>
            <w:noWrap/>
            <w:vAlign w:val="center"/>
            <w:hideMark/>
          </w:tcPr>
          <w:p w14:paraId="044D89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496</w:t>
            </w:r>
          </w:p>
        </w:tc>
        <w:tc>
          <w:tcPr>
            <w:tcW w:w="633" w:type="pct"/>
            <w:gridSpan w:val="2"/>
            <w:shd w:val="clear" w:color="000000" w:fill="CCFFFF"/>
            <w:noWrap/>
            <w:vAlign w:val="center"/>
            <w:hideMark/>
          </w:tcPr>
          <w:p w14:paraId="2DB1BE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25.411</w:t>
            </w:r>
          </w:p>
        </w:tc>
        <w:tc>
          <w:tcPr>
            <w:tcW w:w="678" w:type="pct"/>
            <w:gridSpan w:val="2"/>
            <w:shd w:val="clear" w:color="000000" w:fill="CCFFFF"/>
            <w:noWrap/>
            <w:vAlign w:val="center"/>
            <w:hideMark/>
          </w:tcPr>
          <w:p w14:paraId="16E596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30.509</w:t>
            </w:r>
          </w:p>
        </w:tc>
      </w:tr>
      <w:tr w:rsidR="000A55C6" w:rsidRPr="000A55C6" w14:paraId="57A24123" w14:textId="77777777" w:rsidTr="008E0CE6">
        <w:trPr>
          <w:trHeight w:val="227"/>
          <w:jc w:val="center"/>
        </w:trPr>
        <w:tc>
          <w:tcPr>
            <w:tcW w:w="302" w:type="pct"/>
            <w:gridSpan w:val="2"/>
            <w:noWrap/>
            <w:vAlign w:val="center"/>
            <w:hideMark/>
          </w:tcPr>
          <w:p w14:paraId="6898CF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2036</w:t>
            </w:r>
          </w:p>
        </w:tc>
        <w:tc>
          <w:tcPr>
            <w:tcW w:w="451" w:type="pct"/>
            <w:gridSpan w:val="2"/>
            <w:noWrap/>
            <w:vAlign w:val="center"/>
            <w:hideMark/>
          </w:tcPr>
          <w:p w14:paraId="4952E6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4.502</w:t>
            </w:r>
          </w:p>
        </w:tc>
        <w:tc>
          <w:tcPr>
            <w:tcW w:w="351" w:type="pct"/>
            <w:gridSpan w:val="2"/>
            <w:noWrap/>
            <w:vAlign w:val="center"/>
            <w:hideMark/>
          </w:tcPr>
          <w:p w14:paraId="0C682A6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13307E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4.502</w:t>
            </w:r>
          </w:p>
        </w:tc>
        <w:tc>
          <w:tcPr>
            <w:tcW w:w="557" w:type="pct"/>
            <w:gridSpan w:val="3"/>
            <w:noWrap/>
            <w:vAlign w:val="center"/>
            <w:hideMark/>
          </w:tcPr>
          <w:p w14:paraId="4673B0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14.380</w:t>
            </w:r>
          </w:p>
        </w:tc>
        <w:tc>
          <w:tcPr>
            <w:tcW w:w="559" w:type="pct"/>
            <w:gridSpan w:val="2"/>
            <w:noWrap/>
            <w:vAlign w:val="center"/>
            <w:hideMark/>
          </w:tcPr>
          <w:p w14:paraId="5F4FB0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1.901</w:t>
            </w:r>
          </w:p>
        </w:tc>
        <w:tc>
          <w:tcPr>
            <w:tcW w:w="561" w:type="pct"/>
            <w:gridSpan w:val="2"/>
            <w:noWrap/>
            <w:vAlign w:val="center"/>
            <w:hideMark/>
          </w:tcPr>
          <w:p w14:paraId="0F39C64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8.427</w:t>
            </w:r>
          </w:p>
        </w:tc>
        <w:tc>
          <w:tcPr>
            <w:tcW w:w="571" w:type="pct"/>
            <w:gridSpan w:val="3"/>
            <w:noWrap/>
            <w:vAlign w:val="center"/>
            <w:hideMark/>
          </w:tcPr>
          <w:p w14:paraId="367834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575</w:t>
            </w:r>
          </w:p>
        </w:tc>
        <w:tc>
          <w:tcPr>
            <w:tcW w:w="633" w:type="pct"/>
            <w:gridSpan w:val="2"/>
            <w:noWrap/>
            <w:vAlign w:val="center"/>
            <w:hideMark/>
          </w:tcPr>
          <w:p w14:paraId="3C8AF6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25.283</w:t>
            </w:r>
          </w:p>
        </w:tc>
        <w:tc>
          <w:tcPr>
            <w:tcW w:w="678" w:type="pct"/>
            <w:gridSpan w:val="2"/>
            <w:noWrap/>
            <w:vAlign w:val="center"/>
            <w:hideMark/>
          </w:tcPr>
          <w:p w14:paraId="3A1877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29.785</w:t>
            </w:r>
          </w:p>
        </w:tc>
      </w:tr>
      <w:tr w:rsidR="000A55C6" w:rsidRPr="000A55C6" w14:paraId="31C00AFC" w14:textId="77777777" w:rsidTr="008E0CE6">
        <w:trPr>
          <w:trHeight w:val="227"/>
          <w:jc w:val="center"/>
        </w:trPr>
        <w:tc>
          <w:tcPr>
            <w:tcW w:w="302" w:type="pct"/>
            <w:gridSpan w:val="2"/>
            <w:shd w:val="clear" w:color="000000" w:fill="CCFFFF"/>
            <w:noWrap/>
            <w:vAlign w:val="center"/>
            <w:hideMark/>
          </w:tcPr>
          <w:p w14:paraId="06A9B2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2037</w:t>
            </w:r>
          </w:p>
        </w:tc>
        <w:tc>
          <w:tcPr>
            <w:tcW w:w="451" w:type="pct"/>
            <w:gridSpan w:val="2"/>
            <w:shd w:val="clear" w:color="000000" w:fill="CCFFFF"/>
            <w:noWrap/>
            <w:vAlign w:val="center"/>
            <w:hideMark/>
          </w:tcPr>
          <w:p w14:paraId="3730FF9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3.977</w:t>
            </w:r>
          </w:p>
        </w:tc>
        <w:tc>
          <w:tcPr>
            <w:tcW w:w="351" w:type="pct"/>
            <w:gridSpan w:val="2"/>
            <w:shd w:val="clear" w:color="000000" w:fill="CCFFFF"/>
            <w:noWrap/>
            <w:vAlign w:val="center"/>
            <w:hideMark/>
          </w:tcPr>
          <w:p w14:paraId="6DC8F9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225DF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3.977</w:t>
            </w:r>
          </w:p>
        </w:tc>
        <w:tc>
          <w:tcPr>
            <w:tcW w:w="557" w:type="pct"/>
            <w:gridSpan w:val="3"/>
            <w:shd w:val="clear" w:color="000000" w:fill="CCFFFF"/>
            <w:noWrap/>
            <w:vAlign w:val="center"/>
            <w:hideMark/>
          </w:tcPr>
          <w:p w14:paraId="11EB2B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13.825</w:t>
            </w:r>
          </w:p>
        </w:tc>
        <w:tc>
          <w:tcPr>
            <w:tcW w:w="559" w:type="pct"/>
            <w:gridSpan w:val="2"/>
            <w:shd w:val="clear" w:color="000000" w:fill="CCFFFF"/>
            <w:noWrap/>
            <w:vAlign w:val="center"/>
            <w:hideMark/>
          </w:tcPr>
          <w:p w14:paraId="05F37A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1.802</w:t>
            </w:r>
          </w:p>
        </w:tc>
        <w:tc>
          <w:tcPr>
            <w:tcW w:w="561" w:type="pct"/>
            <w:gridSpan w:val="2"/>
            <w:shd w:val="clear" w:color="000000" w:fill="CCFFFF"/>
            <w:noWrap/>
            <w:vAlign w:val="center"/>
            <w:hideMark/>
          </w:tcPr>
          <w:p w14:paraId="68A2C6A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8.788</w:t>
            </w:r>
          </w:p>
        </w:tc>
        <w:tc>
          <w:tcPr>
            <w:tcW w:w="571" w:type="pct"/>
            <w:gridSpan w:val="3"/>
            <w:shd w:val="clear" w:color="000000" w:fill="CCFFFF"/>
            <w:noWrap/>
            <w:vAlign w:val="center"/>
            <w:hideMark/>
          </w:tcPr>
          <w:p w14:paraId="47AC82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659</w:t>
            </w:r>
          </w:p>
        </w:tc>
        <w:tc>
          <w:tcPr>
            <w:tcW w:w="633" w:type="pct"/>
            <w:gridSpan w:val="2"/>
            <w:shd w:val="clear" w:color="000000" w:fill="CCFFFF"/>
            <w:noWrap/>
            <w:vAlign w:val="center"/>
            <w:hideMark/>
          </w:tcPr>
          <w:p w14:paraId="4013CC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25.075</w:t>
            </w:r>
          </w:p>
        </w:tc>
        <w:tc>
          <w:tcPr>
            <w:tcW w:w="678" w:type="pct"/>
            <w:gridSpan w:val="2"/>
            <w:shd w:val="clear" w:color="000000" w:fill="CCFFFF"/>
            <w:noWrap/>
            <w:vAlign w:val="center"/>
            <w:hideMark/>
          </w:tcPr>
          <w:p w14:paraId="5294CE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29.052</w:t>
            </w:r>
          </w:p>
        </w:tc>
      </w:tr>
      <w:tr w:rsidR="000A55C6" w:rsidRPr="000A55C6" w14:paraId="101EB8E8" w14:textId="77777777" w:rsidTr="008E0CE6">
        <w:trPr>
          <w:trHeight w:val="227"/>
          <w:jc w:val="center"/>
        </w:trPr>
        <w:tc>
          <w:tcPr>
            <w:tcW w:w="302" w:type="pct"/>
            <w:gridSpan w:val="2"/>
            <w:noWrap/>
            <w:vAlign w:val="center"/>
            <w:hideMark/>
          </w:tcPr>
          <w:p w14:paraId="2F7221C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2038</w:t>
            </w:r>
          </w:p>
        </w:tc>
        <w:tc>
          <w:tcPr>
            <w:tcW w:w="451" w:type="pct"/>
            <w:gridSpan w:val="2"/>
            <w:noWrap/>
            <w:vAlign w:val="center"/>
            <w:hideMark/>
          </w:tcPr>
          <w:p w14:paraId="48871D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3.498</w:t>
            </w:r>
          </w:p>
        </w:tc>
        <w:tc>
          <w:tcPr>
            <w:tcW w:w="351" w:type="pct"/>
            <w:gridSpan w:val="2"/>
            <w:noWrap/>
            <w:vAlign w:val="center"/>
            <w:hideMark/>
          </w:tcPr>
          <w:p w14:paraId="028C05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0C710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3.498</w:t>
            </w:r>
          </w:p>
        </w:tc>
        <w:tc>
          <w:tcPr>
            <w:tcW w:w="557" w:type="pct"/>
            <w:gridSpan w:val="3"/>
            <w:noWrap/>
            <w:vAlign w:val="center"/>
            <w:hideMark/>
          </w:tcPr>
          <w:p w14:paraId="7FCE94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13.254</w:t>
            </w:r>
          </w:p>
        </w:tc>
        <w:tc>
          <w:tcPr>
            <w:tcW w:w="559" w:type="pct"/>
            <w:gridSpan w:val="2"/>
            <w:noWrap/>
            <w:vAlign w:val="center"/>
            <w:hideMark/>
          </w:tcPr>
          <w:p w14:paraId="332E32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1.706</w:t>
            </w:r>
          </w:p>
        </w:tc>
        <w:tc>
          <w:tcPr>
            <w:tcW w:w="561" w:type="pct"/>
            <w:gridSpan w:val="2"/>
            <w:noWrap/>
            <w:vAlign w:val="center"/>
            <w:hideMark/>
          </w:tcPr>
          <w:p w14:paraId="0E58A4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9.100</w:t>
            </w:r>
          </w:p>
        </w:tc>
        <w:tc>
          <w:tcPr>
            <w:tcW w:w="571" w:type="pct"/>
            <w:gridSpan w:val="3"/>
            <w:noWrap/>
            <w:vAlign w:val="center"/>
            <w:hideMark/>
          </w:tcPr>
          <w:p w14:paraId="79A5D9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748</w:t>
            </w:r>
          </w:p>
        </w:tc>
        <w:tc>
          <w:tcPr>
            <w:tcW w:w="633" w:type="pct"/>
            <w:gridSpan w:val="2"/>
            <w:noWrap/>
            <w:vAlign w:val="center"/>
            <w:hideMark/>
          </w:tcPr>
          <w:p w14:paraId="6A85999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24.808</w:t>
            </w:r>
          </w:p>
        </w:tc>
        <w:tc>
          <w:tcPr>
            <w:tcW w:w="678" w:type="pct"/>
            <w:gridSpan w:val="2"/>
            <w:noWrap/>
            <w:vAlign w:val="center"/>
            <w:hideMark/>
          </w:tcPr>
          <w:p w14:paraId="226176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28.306</w:t>
            </w:r>
          </w:p>
        </w:tc>
      </w:tr>
      <w:tr w:rsidR="000A55C6" w:rsidRPr="000A55C6" w14:paraId="3EBDDB23" w14:textId="77777777" w:rsidTr="008E0CE6">
        <w:trPr>
          <w:trHeight w:val="227"/>
          <w:jc w:val="center"/>
        </w:trPr>
        <w:tc>
          <w:tcPr>
            <w:tcW w:w="302" w:type="pct"/>
            <w:gridSpan w:val="2"/>
            <w:shd w:val="clear" w:color="000000" w:fill="CCFFFF"/>
            <w:noWrap/>
            <w:vAlign w:val="center"/>
            <w:hideMark/>
          </w:tcPr>
          <w:p w14:paraId="05A84C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2039</w:t>
            </w:r>
          </w:p>
        </w:tc>
        <w:tc>
          <w:tcPr>
            <w:tcW w:w="451" w:type="pct"/>
            <w:gridSpan w:val="2"/>
            <w:shd w:val="clear" w:color="000000" w:fill="CCFFFF"/>
            <w:noWrap/>
            <w:vAlign w:val="center"/>
            <w:hideMark/>
          </w:tcPr>
          <w:p w14:paraId="248A1C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3.046</w:t>
            </w:r>
          </w:p>
        </w:tc>
        <w:tc>
          <w:tcPr>
            <w:tcW w:w="351" w:type="pct"/>
            <w:gridSpan w:val="2"/>
            <w:shd w:val="clear" w:color="000000" w:fill="CCFFFF"/>
            <w:noWrap/>
            <w:vAlign w:val="center"/>
            <w:hideMark/>
          </w:tcPr>
          <w:p w14:paraId="618133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348E91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3.046</w:t>
            </w:r>
          </w:p>
        </w:tc>
        <w:tc>
          <w:tcPr>
            <w:tcW w:w="557" w:type="pct"/>
            <w:gridSpan w:val="3"/>
            <w:shd w:val="clear" w:color="000000" w:fill="CCFFFF"/>
            <w:noWrap/>
            <w:vAlign w:val="center"/>
            <w:hideMark/>
          </w:tcPr>
          <w:p w14:paraId="5C6F75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12.673</w:t>
            </w:r>
          </w:p>
        </w:tc>
        <w:tc>
          <w:tcPr>
            <w:tcW w:w="559" w:type="pct"/>
            <w:gridSpan w:val="2"/>
            <w:shd w:val="clear" w:color="000000" w:fill="CCFFFF"/>
            <w:noWrap/>
            <w:vAlign w:val="center"/>
            <w:hideMark/>
          </w:tcPr>
          <w:p w14:paraId="3B08C3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1.612</w:t>
            </w:r>
          </w:p>
        </w:tc>
        <w:tc>
          <w:tcPr>
            <w:tcW w:w="561" w:type="pct"/>
            <w:gridSpan w:val="2"/>
            <w:shd w:val="clear" w:color="000000" w:fill="CCFFFF"/>
            <w:noWrap/>
            <w:vAlign w:val="center"/>
            <w:hideMark/>
          </w:tcPr>
          <w:p w14:paraId="5A496B6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9.380</w:t>
            </w:r>
          </w:p>
        </w:tc>
        <w:tc>
          <w:tcPr>
            <w:tcW w:w="571" w:type="pct"/>
            <w:gridSpan w:val="3"/>
            <w:shd w:val="clear" w:color="000000" w:fill="CCFFFF"/>
            <w:noWrap/>
            <w:vAlign w:val="center"/>
            <w:hideMark/>
          </w:tcPr>
          <w:p w14:paraId="4DA9DD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843</w:t>
            </w:r>
          </w:p>
        </w:tc>
        <w:tc>
          <w:tcPr>
            <w:tcW w:w="633" w:type="pct"/>
            <w:gridSpan w:val="2"/>
            <w:shd w:val="clear" w:color="000000" w:fill="CCFFFF"/>
            <w:noWrap/>
            <w:vAlign w:val="center"/>
            <w:hideMark/>
          </w:tcPr>
          <w:p w14:paraId="08AB1E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24.508</w:t>
            </w:r>
          </w:p>
        </w:tc>
        <w:tc>
          <w:tcPr>
            <w:tcW w:w="678" w:type="pct"/>
            <w:gridSpan w:val="2"/>
            <w:shd w:val="clear" w:color="000000" w:fill="CCFFFF"/>
            <w:noWrap/>
            <w:vAlign w:val="center"/>
            <w:hideMark/>
          </w:tcPr>
          <w:p w14:paraId="27B751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27.555</w:t>
            </w:r>
          </w:p>
        </w:tc>
      </w:tr>
      <w:tr w:rsidR="000A55C6" w:rsidRPr="000A55C6" w14:paraId="04135ABA" w14:textId="77777777" w:rsidTr="008E0CE6">
        <w:trPr>
          <w:trHeight w:val="227"/>
          <w:jc w:val="center"/>
        </w:trPr>
        <w:tc>
          <w:tcPr>
            <w:tcW w:w="302" w:type="pct"/>
            <w:gridSpan w:val="2"/>
            <w:noWrap/>
            <w:vAlign w:val="center"/>
            <w:hideMark/>
          </w:tcPr>
          <w:p w14:paraId="148CA6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2040</w:t>
            </w:r>
          </w:p>
        </w:tc>
        <w:tc>
          <w:tcPr>
            <w:tcW w:w="451" w:type="pct"/>
            <w:gridSpan w:val="2"/>
            <w:noWrap/>
            <w:vAlign w:val="center"/>
            <w:hideMark/>
          </w:tcPr>
          <w:p w14:paraId="72D9A63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2.645</w:t>
            </w:r>
          </w:p>
        </w:tc>
        <w:tc>
          <w:tcPr>
            <w:tcW w:w="351" w:type="pct"/>
            <w:gridSpan w:val="2"/>
            <w:noWrap/>
            <w:vAlign w:val="center"/>
            <w:hideMark/>
          </w:tcPr>
          <w:p w14:paraId="22C9BD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064BE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2.645</w:t>
            </w:r>
          </w:p>
        </w:tc>
        <w:tc>
          <w:tcPr>
            <w:tcW w:w="557" w:type="pct"/>
            <w:gridSpan w:val="3"/>
            <w:noWrap/>
            <w:vAlign w:val="center"/>
            <w:hideMark/>
          </w:tcPr>
          <w:p w14:paraId="23EC5C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12.082</w:t>
            </w:r>
          </w:p>
        </w:tc>
        <w:tc>
          <w:tcPr>
            <w:tcW w:w="559" w:type="pct"/>
            <w:gridSpan w:val="2"/>
            <w:noWrap/>
            <w:vAlign w:val="center"/>
            <w:hideMark/>
          </w:tcPr>
          <w:p w14:paraId="3DB243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1.522</w:t>
            </w:r>
          </w:p>
        </w:tc>
        <w:tc>
          <w:tcPr>
            <w:tcW w:w="561" w:type="pct"/>
            <w:gridSpan w:val="2"/>
            <w:noWrap/>
            <w:vAlign w:val="center"/>
            <w:hideMark/>
          </w:tcPr>
          <w:p w14:paraId="7ADA23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9.605</w:t>
            </w:r>
          </w:p>
        </w:tc>
        <w:tc>
          <w:tcPr>
            <w:tcW w:w="571" w:type="pct"/>
            <w:gridSpan w:val="3"/>
            <w:noWrap/>
            <w:vAlign w:val="center"/>
            <w:hideMark/>
          </w:tcPr>
          <w:p w14:paraId="1D854AF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941</w:t>
            </w:r>
          </w:p>
        </w:tc>
        <w:tc>
          <w:tcPr>
            <w:tcW w:w="633" w:type="pct"/>
            <w:gridSpan w:val="2"/>
            <w:noWrap/>
            <w:vAlign w:val="center"/>
            <w:hideMark/>
          </w:tcPr>
          <w:p w14:paraId="1D9903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24.151</w:t>
            </w:r>
          </w:p>
        </w:tc>
        <w:tc>
          <w:tcPr>
            <w:tcW w:w="678" w:type="pct"/>
            <w:gridSpan w:val="2"/>
            <w:noWrap/>
            <w:vAlign w:val="center"/>
            <w:hideMark/>
          </w:tcPr>
          <w:p w14:paraId="122DDA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26.796</w:t>
            </w:r>
          </w:p>
        </w:tc>
      </w:tr>
      <w:tr w:rsidR="000A55C6" w:rsidRPr="000A55C6" w14:paraId="78426833" w14:textId="77777777" w:rsidTr="008E0CE6">
        <w:trPr>
          <w:trHeight w:val="227"/>
          <w:jc w:val="center"/>
        </w:trPr>
        <w:tc>
          <w:tcPr>
            <w:tcW w:w="302" w:type="pct"/>
            <w:gridSpan w:val="2"/>
            <w:shd w:val="clear" w:color="000000" w:fill="CCFFFF"/>
            <w:noWrap/>
            <w:vAlign w:val="center"/>
            <w:hideMark/>
          </w:tcPr>
          <w:p w14:paraId="758C4CE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2041</w:t>
            </w:r>
          </w:p>
        </w:tc>
        <w:tc>
          <w:tcPr>
            <w:tcW w:w="451" w:type="pct"/>
            <w:gridSpan w:val="2"/>
            <w:shd w:val="clear" w:color="000000" w:fill="CCFFFF"/>
            <w:noWrap/>
            <w:vAlign w:val="center"/>
            <w:hideMark/>
          </w:tcPr>
          <w:p w14:paraId="226F81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2.236</w:t>
            </w:r>
          </w:p>
        </w:tc>
        <w:tc>
          <w:tcPr>
            <w:tcW w:w="351" w:type="pct"/>
            <w:gridSpan w:val="2"/>
            <w:shd w:val="clear" w:color="000000" w:fill="CCFFFF"/>
            <w:noWrap/>
            <w:vAlign w:val="center"/>
            <w:hideMark/>
          </w:tcPr>
          <w:p w14:paraId="2AC60D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B0FBA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2.236</w:t>
            </w:r>
          </w:p>
        </w:tc>
        <w:tc>
          <w:tcPr>
            <w:tcW w:w="557" w:type="pct"/>
            <w:gridSpan w:val="3"/>
            <w:shd w:val="clear" w:color="000000" w:fill="CCFFFF"/>
            <w:noWrap/>
            <w:vAlign w:val="center"/>
            <w:hideMark/>
          </w:tcPr>
          <w:p w14:paraId="755F41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11.485</w:t>
            </w:r>
          </w:p>
        </w:tc>
        <w:tc>
          <w:tcPr>
            <w:tcW w:w="559" w:type="pct"/>
            <w:gridSpan w:val="2"/>
            <w:shd w:val="clear" w:color="000000" w:fill="CCFFFF"/>
            <w:noWrap/>
            <w:vAlign w:val="center"/>
            <w:hideMark/>
          </w:tcPr>
          <w:p w14:paraId="625272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1.435</w:t>
            </w:r>
          </w:p>
        </w:tc>
        <w:tc>
          <w:tcPr>
            <w:tcW w:w="561" w:type="pct"/>
            <w:gridSpan w:val="2"/>
            <w:shd w:val="clear" w:color="000000" w:fill="CCFFFF"/>
            <w:noWrap/>
            <w:vAlign w:val="center"/>
            <w:hideMark/>
          </w:tcPr>
          <w:p w14:paraId="0FFF2E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9.832</w:t>
            </w:r>
          </w:p>
        </w:tc>
        <w:tc>
          <w:tcPr>
            <w:tcW w:w="571" w:type="pct"/>
            <w:gridSpan w:val="3"/>
            <w:shd w:val="clear" w:color="000000" w:fill="CCFFFF"/>
            <w:noWrap/>
            <w:vAlign w:val="center"/>
            <w:hideMark/>
          </w:tcPr>
          <w:p w14:paraId="4B94BB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1.045</w:t>
            </w:r>
          </w:p>
        </w:tc>
        <w:tc>
          <w:tcPr>
            <w:tcW w:w="633" w:type="pct"/>
            <w:gridSpan w:val="2"/>
            <w:shd w:val="clear" w:color="000000" w:fill="CCFFFF"/>
            <w:noWrap/>
            <w:vAlign w:val="center"/>
            <w:hideMark/>
          </w:tcPr>
          <w:p w14:paraId="23DF51E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23.797</w:t>
            </w:r>
          </w:p>
        </w:tc>
        <w:tc>
          <w:tcPr>
            <w:tcW w:w="678" w:type="pct"/>
            <w:gridSpan w:val="2"/>
            <w:shd w:val="clear" w:color="000000" w:fill="CCFFFF"/>
            <w:noWrap/>
            <w:vAlign w:val="center"/>
            <w:hideMark/>
          </w:tcPr>
          <w:p w14:paraId="4955B66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26.032</w:t>
            </w:r>
          </w:p>
        </w:tc>
      </w:tr>
      <w:tr w:rsidR="000A55C6" w:rsidRPr="000A55C6" w14:paraId="3F82B23A" w14:textId="77777777" w:rsidTr="008E0CE6">
        <w:trPr>
          <w:trHeight w:val="227"/>
          <w:jc w:val="center"/>
        </w:trPr>
        <w:tc>
          <w:tcPr>
            <w:tcW w:w="302" w:type="pct"/>
            <w:gridSpan w:val="2"/>
            <w:noWrap/>
            <w:vAlign w:val="center"/>
            <w:hideMark/>
          </w:tcPr>
          <w:p w14:paraId="26A458E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2042</w:t>
            </w:r>
          </w:p>
        </w:tc>
        <w:tc>
          <w:tcPr>
            <w:tcW w:w="451" w:type="pct"/>
            <w:gridSpan w:val="2"/>
            <w:noWrap/>
            <w:vAlign w:val="center"/>
            <w:hideMark/>
          </w:tcPr>
          <w:p w14:paraId="09F256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1.829</w:t>
            </w:r>
          </w:p>
        </w:tc>
        <w:tc>
          <w:tcPr>
            <w:tcW w:w="351" w:type="pct"/>
            <w:gridSpan w:val="2"/>
            <w:noWrap/>
            <w:vAlign w:val="center"/>
            <w:hideMark/>
          </w:tcPr>
          <w:p w14:paraId="30DB1D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610441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1.829</w:t>
            </w:r>
          </w:p>
        </w:tc>
        <w:tc>
          <w:tcPr>
            <w:tcW w:w="557" w:type="pct"/>
            <w:gridSpan w:val="3"/>
            <w:noWrap/>
            <w:vAlign w:val="center"/>
            <w:hideMark/>
          </w:tcPr>
          <w:p w14:paraId="7B49FF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10.882</w:t>
            </w:r>
          </w:p>
        </w:tc>
        <w:tc>
          <w:tcPr>
            <w:tcW w:w="559" w:type="pct"/>
            <w:gridSpan w:val="2"/>
            <w:noWrap/>
            <w:vAlign w:val="center"/>
            <w:hideMark/>
          </w:tcPr>
          <w:p w14:paraId="60EE5E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1.352</w:t>
            </w:r>
          </w:p>
        </w:tc>
        <w:tc>
          <w:tcPr>
            <w:tcW w:w="561" w:type="pct"/>
            <w:gridSpan w:val="2"/>
            <w:noWrap/>
            <w:vAlign w:val="center"/>
            <w:hideMark/>
          </w:tcPr>
          <w:p w14:paraId="33B233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10.048</w:t>
            </w:r>
          </w:p>
        </w:tc>
        <w:tc>
          <w:tcPr>
            <w:tcW w:w="571" w:type="pct"/>
            <w:gridSpan w:val="3"/>
            <w:noWrap/>
            <w:vAlign w:val="center"/>
            <w:hideMark/>
          </w:tcPr>
          <w:p w14:paraId="566D2D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1.153</w:t>
            </w:r>
          </w:p>
        </w:tc>
        <w:tc>
          <w:tcPr>
            <w:tcW w:w="633" w:type="pct"/>
            <w:gridSpan w:val="2"/>
            <w:noWrap/>
            <w:vAlign w:val="center"/>
            <w:hideMark/>
          </w:tcPr>
          <w:p w14:paraId="356FD1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23.435</w:t>
            </w:r>
          </w:p>
        </w:tc>
        <w:tc>
          <w:tcPr>
            <w:tcW w:w="678" w:type="pct"/>
            <w:gridSpan w:val="2"/>
            <w:noWrap/>
            <w:vAlign w:val="center"/>
            <w:hideMark/>
          </w:tcPr>
          <w:p w14:paraId="1DBEE5C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25.263</w:t>
            </w:r>
          </w:p>
        </w:tc>
      </w:tr>
      <w:tr w:rsidR="000A55C6" w:rsidRPr="000A55C6" w14:paraId="2DF59194" w14:textId="77777777" w:rsidTr="008E0CE6">
        <w:trPr>
          <w:trHeight w:val="227"/>
          <w:jc w:val="center"/>
        </w:trPr>
        <w:tc>
          <w:tcPr>
            <w:tcW w:w="302" w:type="pct"/>
            <w:gridSpan w:val="2"/>
            <w:shd w:val="clear" w:color="000000" w:fill="CCFFFF"/>
            <w:noWrap/>
            <w:vAlign w:val="center"/>
            <w:hideMark/>
          </w:tcPr>
          <w:p w14:paraId="13FC43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2043</w:t>
            </w:r>
          </w:p>
        </w:tc>
        <w:tc>
          <w:tcPr>
            <w:tcW w:w="451" w:type="pct"/>
            <w:gridSpan w:val="2"/>
            <w:shd w:val="clear" w:color="000000" w:fill="CCFFFF"/>
            <w:noWrap/>
            <w:vAlign w:val="center"/>
            <w:hideMark/>
          </w:tcPr>
          <w:p w14:paraId="4FABA79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1.497</w:t>
            </w:r>
          </w:p>
        </w:tc>
        <w:tc>
          <w:tcPr>
            <w:tcW w:w="351" w:type="pct"/>
            <w:gridSpan w:val="2"/>
            <w:shd w:val="clear" w:color="000000" w:fill="CCFFFF"/>
            <w:noWrap/>
            <w:vAlign w:val="center"/>
            <w:hideMark/>
          </w:tcPr>
          <w:p w14:paraId="074A1DF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16B22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1.497</w:t>
            </w:r>
          </w:p>
        </w:tc>
        <w:tc>
          <w:tcPr>
            <w:tcW w:w="557" w:type="pct"/>
            <w:gridSpan w:val="3"/>
            <w:shd w:val="clear" w:color="000000" w:fill="CCFFFF"/>
            <w:noWrap/>
            <w:vAlign w:val="center"/>
            <w:hideMark/>
          </w:tcPr>
          <w:p w14:paraId="4625EF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10.274</w:t>
            </w:r>
          </w:p>
        </w:tc>
        <w:tc>
          <w:tcPr>
            <w:tcW w:w="559" w:type="pct"/>
            <w:gridSpan w:val="2"/>
            <w:shd w:val="clear" w:color="000000" w:fill="CCFFFF"/>
            <w:noWrap/>
            <w:vAlign w:val="center"/>
            <w:hideMark/>
          </w:tcPr>
          <w:p w14:paraId="385DF7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1.272</w:t>
            </w:r>
          </w:p>
        </w:tc>
        <w:tc>
          <w:tcPr>
            <w:tcW w:w="561" w:type="pct"/>
            <w:gridSpan w:val="2"/>
            <w:shd w:val="clear" w:color="000000" w:fill="CCFFFF"/>
            <w:noWrap/>
            <w:vAlign w:val="center"/>
            <w:hideMark/>
          </w:tcPr>
          <w:p w14:paraId="07F9E0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10.182</w:t>
            </w:r>
          </w:p>
        </w:tc>
        <w:tc>
          <w:tcPr>
            <w:tcW w:w="571" w:type="pct"/>
            <w:gridSpan w:val="3"/>
            <w:shd w:val="clear" w:color="000000" w:fill="CCFFFF"/>
            <w:noWrap/>
            <w:vAlign w:val="center"/>
            <w:hideMark/>
          </w:tcPr>
          <w:p w14:paraId="18266F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1.264</w:t>
            </w:r>
          </w:p>
        </w:tc>
        <w:tc>
          <w:tcPr>
            <w:tcW w:w="633" w:type="pct"/>
            <w:gridSpan w:val="2"/>
            <w:shd w:val="clear" w:color="000000" w:fill="CCFFFF"/>
            <w:noWrap/>
            <w:vAlign w:val="center"/>
            <w:hideMark/>
          </w:tcPr>
          <w:p w14:paraId="159D16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22.992</w:t>
            </w:r>
          </w:p>
        </w:tc>
        <w:tc>
          <w:tcPr>
            <w:tcW w:w="678" w:type="pct"/>
            <w:gridSpan w:val="2"/>
            <w:shd w:val="clear" w:color="000000" w:fill="CCFFFF"/>
            <w:noWrap/>
            <w:vAlign w:val="center"/>
            <w:hideMark/>
          </w:tcPr>
          <w:p w14:paraId="466F11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24.489</w:t>
            </w:r>
          </w:p>
        </w:tc>
      </w:tr>
      <w:tr w:rsidR="000A55C6" w:rsidRPr="000A55C6" w14:paraId="064C0591" w14:textId="77777777" w:rsidTr="008E0CE6">
        <w:trPr>
          <w:trHeight w:val="227"/>
          <w:jc w:val="center"/>
        </w:trPr>
        <w:tc>
          <w:tcPr>
            <w:tcW w:w="302" w:type="pct"/>
            <w:gridSpan w:val="2"/>
            <w:noWrap/>
            <w:vAlign w:val="center"/>
            <w:hideMark/>
          </w:tcPr>
          <w:p w14:paraId="40DE9FA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2044</w:t>
            </w:r>
          </w:p>
        </w:tc>
        <w:tc>
          <w:tcPr>
            <w:tcW w:w="451" w:type="pct"/>
            <w:gridSpan w:val="2"/>
            <w:noWrap/>
            <w:vAlign w:val="center"/>
            <w:hideMark/>
          </w:tcPr>
          <w:p w14:paraId="379E94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1.237</w:t>
            </w:r>
          </w:p>
        </w:tc>
        <w:tc>
          <w:tcPr>
            <w:tcW w:w="351" w:type="pct"/>
            <w:gridSpan w:val="2"/>
            <w:noWrap/>
            <w:vAlign w:val="center"/>
            <w:hideMark/>
          </w:tcPr>
          <w:p w14:paraId="59A7F8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1BE921D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1.237</w:t>
            </w:r>
          </w:p>
        </w:tc>
        <w:tc>
          <w:tcPr>
            <w:tcW w:w="557" w:type="pct"/>
            <w:gridSpan w:val="3"/>
            <w:noWrap/>
            <w:vAlign w:val="center"/>
            <w:hideMark/>
          </w:tcPr>
          <w:p w14:paraId="59C48E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9.665</w:t>
            </w:r>
          </w:p>
        </w:tc>
        <w:tc>
          <w:tcPr>
            <w:tcW w:w="559" w:type="pct"/>
            <w:gridSpan w:val="2"/>
            <w:noWrap/>
            <w:vAlign w:val="center"/>
            <w:hideMark/>
          </w:tcPr>
          <w:p w14:paraId="64ABCEB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1.195</w:t>
            </w:r>
          </w:p>
        </w:tc>
        <w:tc>
          <w:tcPr>
            <w:tcW w:w="561" w:type="pct"/>
            <w:gridSpan w:val="2"/>
            <w:noWrap/>
            <w:vAlign w:val="center"/>
            <w:hideMark/>
          </w:tcPr>
          <w:p w14:paraId="2E25702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10.236</w:t>
            </w:r>
          </w:p>
        </w:tc>
        <w:tc>
          <w:tcPr>
            <w:tcW w:w="571" w:type="pct"/>
            <w:gridSpan w:val="3"/>
            <w:noWrap/>
            <w:vAlign w:val="center"/>
            <w:hideMark/>
          </w:tcPr>
          <w:p w14:paraId="6D4BB0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1.379</w:t>
            </w:r>
          </w:p>
        </w:tc>
        <w:tc>
          <w:tcPr>
            <w:tcW w:w="633" w:type="pct"/>
            <w:gridSpan w:val="2"/>
            <w:noWrap/>
            <w:vAlign w:val="center"/>
            <w:hideMark/>
          </w:tcPr>
          <w:p w14:paraId="0BC4CA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22.475</w:t>
            </w:r>
          </w:p>
        </w:tc>
        <w:tc>
          <w:tcPr>
            <w:tcW w:w="678" w:type="pct"/>
            <w:gridSpan w:val="2"/>
            <w:noWrap/>
            <w:vAlign w:val="center"/>
            <w:hideMark/>
          </w:tcPr>
          <w:p w14:paraId="1799E7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23.711</w:t>
            </w:r>
          </w:p>
        </w:tc>
      </w:tr>
      <w:tr w:rsidR="000A55C6" w:rsidRPr="000A55C6" w14:paraId="786CE785" w14:textId="77777777" w:rsidTr="008E0CE6">
        <w:trPr>
          <w:trHeight w:val="227"/>
          <w:jc w:val="center"/>
        </w:trPr>
        <w:tc>
          <w:tcPr>
            <w:tcW w:w="302" w:type="pct"/>
            <w:gridSpan w:val="2"/>
            <w:shd w:val="clear" w:color="000000" w:fill="CCFFFF"/>
            <w:noWrap/>
            <w:vAlign w:val="center"/>
            <w:hideMark/>
          </w:tcPr>
          <w:p w14:paraId="2D7E37C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2045</w:t>
            </w:r>
          </w:p>
        </w:tc>
        <w:tc>
          <w:tcPr>
            <w:tcW w:w="451" w:type="pct"/>
            <w:gridSpan w:val="2"/>
            <w:shd w:val="clear" w:color="000000" w:fill="CCFFFF"/>
            <w:noWrap/>
            <w:vAlign w:val="center"/>
            <w:hideMark/>
          </w:tcPr>
          <w:p w14:paraId="5E2FD98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982</w:t>
            </w:r>
          </w:p>
        </w:tc>
        <w:tc>
          <w:tcPr>
            <w:tcW w:w="351" w:type="pct"/>
            <w:gridSpan w:val="2"/>
            <w:shd w:val="clear" w:color="000000" w:fill="CCFFFF"/>
            <w:noWrap/>
            <w:vAlign w:val="center"/>
            <w:hideMark/>
          </w:tcPr>
          <w:p w14:paraId="6CB864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78E93B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982</w:t>
            </w:r>
          </w:p>
        </w:tc>
        <w:tc>
          <w:tcPr>
            <w:tcW w:w="557" w:type="pct"/>
            <w:gridSpan w:val="3"/>
            <w:shd w:val="clear" w:color="000000" w:fill="CCFFFF"/>
            <w:noWrap/>
            <w:vAlign w:val="center"/>
            <w:hideMark/>
          </w:tcPr>
          <w:p w14:paraId="269C1C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9.052</w:t>
            </w:r>
          </w:p>
        </w:tc>
        <w:tc>
          <w:tcPr>
            <w:tcW w:w="559" w:type="pct"/>
            <w:gridSpan w:val="2"/>
            <w:shd w:val="clear" w:color="000000" w:fill="CCFFFF"/>
            <w:noWrap/>
            <w:vAlign w:val="center"/>
            <w:hideMark/>
          </w:tcPr>
          <w:p w14:paraId="4DFF33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1.122</w:t>
            </w:r>
          </w:p>
        </w:tc>
        <w:tc>
          <w:tcPr>
            <w:tcW w:w="561" w:type="pct"/>
            <w:gridSpan w:val="2"/>
            <w:shd w:val="clear" w:color="000000" w:fill="CCFFFF"/>
            <w:noWrap/>
            <w:vAlign w:val="center"/>
            <w:hideMark/>
          </w:tcPr>
          <w:p w14:paraId="5258079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10.273</w:t>
            </w:r>
          </w:p>
        </w:tc>
        <w:tc>
          <w:tcPr>
            <w:tcW w:w="571" w:type="pct"/>
            <w:gridSpan w:val="3"/>
            <w:shd w:val="clear" w:color="000000" w:fill="CCFFFF"/>
            <w:noWrap/>
            <w:vAlign w:val="center"/>
            <w:hideMark/>
          </w:tcPr>
          <w:p w14:paraId="16273C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1.496</w:t>
            </w:r>
          </w:p>
        </w:tc>
        <w:tc>
          <w:tcPr>
            <w:tcW w:w="633" w:type="pct"/>
            <w:gridSpan w:val="2"/>
            <w:shd w:val="clear" w:color="000000" w:fill="CCFFFF"/>
            <w:noWrap/>
            <w:vAlign w:val="center"/>
            <w:hideMark/>
          </w:tcPr>
          <w:p w14:paraId="7A466A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21.943</w:t>
            </w:r>
          </w:p>
        </w:tc>
        <w:tc>
          <w:tcPr>
            <w:tcW w:w="678" w:type="pct"/>
            <w:gridSpan w:val="2"/>
            <w:shd w:val="clear" w:color="000000" w:fill="CCFFFF"/>
            <w:noWrap/>
            <w:vAlign w:val="center"/>
            <w:hideMark/>
          </w:tcPr>
          <w:p w14:paraId="7A7869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22.925</w:t>
            </w:r>
          </w:p>
        </w:tc>
      </w:tr>
      <w:tr w:rsidR="000A55C6" w:rsidRPr="000A55C6" w14:paraId="050A5055" w14:textId="77777777" w:rsidTr="008E0CE6">
        <w:trPr>
          <w:trHeight w:val="227"/>
          <w:jc w:val="center"/>
        </w:trPr>
        <w:tc>
          <w:tcPr>
            <w:tcW w:w="302" w:type="pct"/>
            <w:gridSpan w:val="2"/>
            <w:noWrap/>
            <w:vAlign w:val="center"/>
            <w:hideMark/>
          </w:tcPr>
          <w:p w14:paraId="04FAC1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2046</w:t>
            </w:r>
          </w:p>
        </w:tc>
        <w:tc>
          <w:tcPr>
            <w:tcW w:w="451" w:type="pct"/>
            <w:gridSpan w:val="2"/>
            <w:noWrap/>
            <w:vAlign w:val="center"/>
            <w:hideMark/>
          </w:tcPr>
          <w:p w14:paraId="22EB3D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765</w:t>
            </w:r>
          </w:p>
        </w:tc>
        <w:tc>
          <w:tcPr>
            <w:tcW w:w="351" w:type="pct"/>
            <w:gridSpan w:val="2"/>
            <w:noWrap/>
            <w:vAlign w:val="center"/>
            <w:hideMark/>
          </w:tcPr>
          <w:p w14:paraId="35B3B1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49B5CD0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765</w:t>
            </w:r>
          </w:p>
        </w:tc>
        <w:tc>
          <w:tcPr>
            <w:tcW w:w="557" w:type="pct"/>
            <w:gridSpan w:val="3"/>
            <w:noWrap/>
            <w:vAlign w:val="center"/>
            <w:hideMark/>
          </w:tcPr>
          <w:p w14:paraId="5E86DE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8.443</w:t>
            </w:r>
          </w:p>
        </w:tc>
        <w:tc>
          <w:tcPr>
            <w:tcW w:w="559" w:type="pct"/>
            <w:gridSpan w:val="2"/>
            <w:noWrap/>
            <w:vAlign w:val="center"/>
            <w:hideMark/>
          </w:tcPr>
          <w:p w14:paraId="772142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1.052</w:t>
            </w:r>
          </w:p>
        </w:tc>
        <w:tc>
          <w:tcPr>
            <w:tcW w:w="561" w:type="pct"/>
            <w:gridSpan w:val="2"/>
            <w:noWrap/>
            <w:vAlign w:val="center"/>
            <w:hideMark/>
          </w:tcPr>
          <w:p w14:paraId="51F068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10.263</w:t>
            </w:r>
          </w:p>
        </w:tc>
        <w:tc>
          <w:tcPr>
            <w:tcW w:w="571" w:type="pct"/>
            <w:gridSpan w:val="3"/>
            <w:noWrap/>
            <w:vAlign w:val="center"/>
            <w:hideMark/>
          </w:tcPr>
          <w:p w14:paraId="0EDF5C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1.615</w:t>
            </w:r>
          </w:p>
        </w:tc>
        <w:tc>
          <w:tcPr>
            <w:tcW w:w="633" w:type="pct"/>
            <w:gridSpan w:val="2"/>
            <w:noWrap/>
            <w:vAlign w:val="center"/>
            <w:hideMark/>
          </w:tcPr>
          <w:p w14:paraId="29FC8D9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21.373</w:t>
            </w:r>
          </w:p>
        </w:tc>
        <w:tc>
          <w:tcPr>
            <w:tcW w:w="678" w:type="pct"/>
            <w:gridSpan w:val="2"/>
            <w:noWrap/>
            <w:vAlign w:val="center"/>
            <w:hideMark/>
          </w:tcPr>
          <w:p w14:paraId="58D1D5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22.138</w:t>
            </w:r>
          </w:p>
        </w:tc>
      </w:tr>
      <w:tr w:rsidR="000A55C6" w:rsidRPr="000A55C6" w14:paraId="7B1E9529" w14:textId="77777777" w:rsidTr="008E0CE6">
        <w:trPr>
          <w:trHeight w:val="227"/>
          <w:jc w:val="center"/>
        </w:trPr>
        <w:tc>
          <w:tcPr>
            <w:tcW w:w="302" w:type="pct"/>
            <w:gridSpan w:val="2"/>
            <w:shd w:val="clear" w:color="000000" w:fill="CCFFFF"/>
            <w:noWrap/>
            <w:vAlign w:val="center"/>
            <w:hideMark/>
          </w:tcPr>
          <w:p w14:paraId="77B87A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2047</w:t>
            </w:r>
          </w:p>
        </w:tc>
        <w:tc>
          <w:tcPr>
            <w:tcW w:w="451" w:type="pct"/>
            <w:gridSpan w:val="2"/>
            <w:shd w:val="clear" w:color="000000" w:fill="CCFFFF"/>
            <w:noWrap/>
            <w:vAlign w:val="center"/>
            <w:hideMark/>
          </w:tcPr>
          <w:p w14:paraId="7B2F7F9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563</w:t>
            </w:r>
          </w:p>
        </w:tc>
        <w:tc>
          <w:tcPr>
            <w:tcW w:w="351" w:type="pct"/>
            <w:gridSpan w:val="2"/>
            <w:shd w:val="clear" w:color="000000" w:fill="CCFFFF"/>
            <w:noWrap/>
            <w:vAlign w:val="center"/>
            <w:hideMark/>
          </w:tcPr>
          <w:p w14:paraId="683EC4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B0B44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563</w:t>
            </w:r>
          </w:p>
        </w:tc>
        <w:tc>
          <w:tcPr>
            <w:tcW w:w="557" w:type="pct"/>
            <w:gridSpan w:val="3"/>
            <w:shd w:val="clear" w:color="000000" w:fill="CCFFFF"/>
            <w:noWrap/>
            <w:vAlign w:val="center"/>
            <w:hideMark/>
          </w:tcPr>
          <w:p w14:paraId="0A42BE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7.845</w:t>
            </w:r>
          </w:p>
        </w:tc>
        <w:tc>
          <w:tcPr>
            <w:tcW w:w="559" w:type="pct"/>
            <w:gridSpan w:val="2"/>
            <w:shd w:val="clear" w:color="000000" w:fill="CCFFFF"/>
            <w:noWrap/>
            <w:vAlign w:val="center"/>
            <w:hideMark/>
          </w:tcPr>
          <w:p w14:paraId="3D98B3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985</w:t>
            </w:r>
          </w:p>
        </w:tc>
        <w:tc>
          <w:tcPr>
            <w:tcW w:w="561" w:type="pct"/>
            <w:gridSpan w:val="2"/>
            <w:shd w:val="clear" w:color="000000" w:fill="CCFFFF"/>
            <w:noWrap/>
            <w:vAlign w:val="center"/>
            <w:hideMark/>
          </w:tcPr>
          <w:p w14:paraId="2627731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10.224</w:t>
            </w:r>
          </w:p>
        </w:tc>
        <w:tc>
          <w:tcPr>
            <w:tcW w:w="571" w:type="pct"/>
            <w:gridSpan w:val="3"/>
            <w:shd w:val="clear" w:color="000000" w:fill="CCFFFF"/>
            <w:noWrap/>
            <w:vAlign w:val="center"/>
            <w:hideMark/>
          </w:tcPr>
          <w:p w14:paraId="5277698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1.736</w:t>
            </w:r>
          </w:p>
        </w:tc>
        <w:tc>
          <w:tcPr>
            <w:tcW w:w="633" w:type="pct"/>
            <w:gridSpan w:val="2"/>
            <w:shd w:val="clear" w:color="000000" w:fill="CCFFFF"/>
            <w:noWrap/>
            <w:vAlign w:val="center"/>
            <w:hideMark/>
          </w:tcPr>
          <w:p w14:paraId="4A17A1D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20.790</w:t>
            </w:r>
          </w:p>
        </w:tc>
        <w:tc>
          <w:tcPr>
            <w:tcW w:w="678" w:type="pct"/>
            <w:gridSpan w:val="2"/>
            <w:shd w:val="clear" w:color="000000" w:fill="CCFFFF"/>
            <w:noWrap/>
            <w:vAlign w:val="center"/>
            <w:hideMark/>
          </w:tcPr>
          <w:p w14:paraId="07A90B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21.353</w:t>
            </w:r>
          </w:p>
        </w:tc>
      </w:tr>
      <w:tr w:rsidR="000A55C6" w:rsidRPr="000A55C6" w14:paraId="3E89B633" w14:textId="77777777" w:rsidTr="008E0CE6">
        <w:trPr>
          <w:trHeight w:val="227"/>
          <w:jc w:val="center"/>
        </w:trPr>
        <w:tc>
          <w:tcPr>
            <w:tcW w:w="302" w:type="pct"/>
            <w:gridSpan w:val="2"/>
            <w:noWrap/>
            <w:vAlign w:val="center"/>
            <w:hideMark/>
          </w:tcPr>
          <w:p w14:paraId="5F4D41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2048</w:t>
            </w:r>
          </w:p>
        </w:tc>
        <w:tc>
          <w:tcPr>
            <w:tcW w:w="451" w:type="pct"/>
            <w:gridSpan w:val="2"/>
            <w:noWrap/>
            <w:vAlign w:val="center"/>
            <w:hideMark/>
          </w:tcPr>
          <w:p w14:paraId="31DA869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400</w:t>
            </w:r>
          </w:p>
        </w:tc>
        <w:tc>
          <w:tcPr>
            <w:tcW w:w="351" w:type="pct"/>
            <w:gridSpan w:val="2"/>
            <w:noWrap/>
            <w:vAlign w:val="center"/>
            <w:hideMark/>
          </w:tcPr>
          <w:p w14:paraId="276A19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C71BF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400</w:t>
            </w:r>
          </w:p>
        </w:tc>
        <w:tc>
          <w:tcPr>
            <w:tcW w:w="557" w:type="pct"/>
            <w:gridSpan w:val="3"/>
            <w:noWrap/>
            <w:vAlign w:val="center"/>
            <w:hideMark/>
          </w:tcPr>
          <w:p w14:paraId="22D86E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7.254</w:t>
            </w:r>
          </w:p>
        </w:tc>
        <w:tc>
          <w:tcPr>
            <w:tcW w:w="559" w:type="pct"/>
            <w:gridSpan w:val="2"/>
            <w:noWrap/>
            <w:vAlign w:val="center"/>
            <w:hideMark/>
          </w:tcPr>
          <w:p w14:paraId="64075F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922</w:t>
            </w:r>
          </w:p>
        </w:tc>
        <w:tc>
          <w:tcPr>
            <w:tcW w:w="561" w:type="pct"/>
            <w:gridSpan w:val="2"/>
            <w:noWrap/>
            <w:vAlign w:val="center"/>
            <w:hideMark/>
          </w:tcPr>
          <w:p w14:paraId="09D96A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10.135</w:t>
            </w:r>
          </w:p>
        </w:tc>
        <w:tc>
          <w:tcPr>
            <w:tcW w:w="571" w:type="pct"/>
            <w:gridSpan w:val="3"/>
            <w:noWrap/>
            <w:vAlign w:val="center"/>
            <w:hideMark/>
          </w:tcPr>
          <w:p w14:paraId="74D0DD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1.857</w:t>
            </w:r>
          </w:p>
        </w:tc>
        <w:tc>
          <w:tcPr>
            <w:tcW w:w="633" w:type="pct"/>
            <w:gridSpan w:val="2"/>
            <w:noWrap/>
            <w:vAlign w:val="center"/>
            <w:hideMark/>
          </w:tcPr>
          <w:p w14:paraId="0BC3C33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20.168</w:t>
            </w:r>
          </w:p>
        </w:tc>
        <w:tc>
          <w:tcPr>
            <w:tcW w:w="678" w:type="pct"/>
            <w:gridSpan w:val="2"/>
            <w:noWrap/>
            <w:vAlign w:val="center"/>
            <w:hideMark/>
          </w:tcPr>
          <w:p w14:paraId="7024602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20.568</w:t>
            </w:r>
          </w:p>
        </w:tc>
      </w:tr>
      <w:tr w:rsidR="000A55C6" w:rsidRPr="000A55C6" w14:paraId="6EC9182C" w14:textId="77777777" w:rsidTr="008E0CE6">
        <w:trPr>
          <w:trHeight w:val="227"/>
          <w:jc w:val="center"/>
        </w:trPr>
        <w:tc>
          <w:tcPr>
            <w:tcW w:w="302" w:type="pct"/>
            <w:gridSpan w:val="2"/>
            <w:shd w:val="clear" w:color="000000" w:fill="CCFFFF"/>
            <w:noWrap/>
            <w:vAlign w:val="center"/>
            <w:hideMark/>
          </w:tcPr>
          <w:p w14:paraId="441F8A1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2049</w:t>
            </w:r>
          </w:p>
        </w:tc>
        <w:tc>
          <w:tcPr>
            <w:tcW w:w="451" w:type="pct"/>
            <w:gridSpan w:val="2"/>
            <w:shd w:val="clear" w:color="000000" w:fill="CCFFFF"/>
            <w:noWrap/>
            <w:vAlign w:val="center"/>
            <w:hideMark/>
          </w:tcPr>
          <w:p w14:paraId="090133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261</w:t>
            </w:r>
          </w:p>
        </w:tc>
        <w:tc>
          <w:tcPr>
            <w:tcW w:w="351" w:type="pct"/>
            <w:gridSpan w:val="2"/>
            <w:shd w:val="clear" w:color="000000" w:fill="CCFFFF"/>
            <w:noWrap/>
            <w:vAlign w:val="center"/>
            <w:hideMark/>
          </w:tcPr>
          <w:p w14:paraId="0E1CCB5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1B247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261</w:t>
            </w:r>
          </w:p>
        </w:tc>
        <w:tc>
          <w:tcPr>
            <w:tcW w:w="557" w:type="pct"/>
            <w:gridSpan w:val="3"/>
            <w:shd w:val="clear" w:color="000000" w:fill="CCFFFF"/>
            <w:noWrap/>
            <w:vAlign w:val="center"/>
            <w:hideMark/>
          </w:tcPr>
          <w:p w14:paraId="2F7F83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6.675</w:t>
            </w:r>
          </w:p>
        </w:tc>
        <w:tc>
          <w:tcPr>
            <w:tcW w:w="559" w:type="pct"/>
            <w:gridSpan w:val="2"/>
            <w:shd w:val="clear" w:color="000000" w:fill="CCFFFF"/>
            <w:noWrap/>
            <w:vAlign w:val="center"/>
            <w:hideMark/>
          </w:tcPr>
          <w:p w14:paraId="49E0FA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862</w:t>
            </w:r>
          </w:p>
        </w:tc>
        <w:tc>
          <w:tcPr>
            <w:tcW w:w="561" w:type="pct"/>
            <w:gridSpan w:val="2"/>
            <w:shd w:val="clear" w:color="000000" w:fill="CCFFFF"/>
            <w:noWrap/>
            <w:vAlign w:val="center"/>
            <w:hideMark/>
          </w:tcPr>
          <w:p w14:paraId="57049E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10.009</w:t>
            </w:r>
          </w:p>
        </w:tc>
        <w:tc>
          <w:tcPr>
            <w:tcW w:w="571" w:type="pct"/>
            <w:gridSpan w:val="3"/>
            <w:shd w:val="clear" w:color="000000" w:fill="CCFFFF"/>
            <w:noWrap/>
            <w:vAlign w:val="center"/>
            <w:hideMark/>
          </w:tcPr>
          <w:p w14:paraId="674AAA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1.977</w:t>
            </w:r>
          </w:p>
        </w:tc>
        <w:tc>
          <w:tcPr>
            <w:tcW w:w="633" w:type="pct"/>
            <w:gridSpan w:val="2"/>
            <w:shd w:val="clear" w:color="000000" w:fill="CCFFFF"/>
            <w:noWrap/>
            <w:vAlign w:val="center"/>
            <w:hideMark/>
          </w:tcPr>
          <w:p w14:paraId="366F61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19.522</w:t>
            </w:r>
          </w:p>
        </w:tc>
        <w:tc>
          <w:tcPr>
            <w:tcW w:w="678" w:type="pct"/>
            <w:gridSpan w:val="2"/>
            <w:shd w:val="clear" w:color="000000" w:fill="CCFFFF"/>
            <w:noWrap/>
            <w:vAlign w:val="center"/>
            <w:hideMark/>
          </w:tcPr>
          <w:p w14:paraId="69F4C8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19.783</w:t>
            </w:r>
          </w:p>
        </w:tc>
      </w:tr>
      <w:tr w:rsidR="000A55C6" w:rsidRPr="000A55C6" w14:paraId="0953C9D3" w14:textId="77777777" w:rsidTr="008E0CE6">
        <w:trPr>
          <w:trHeight w:val="227"/>
          <w:jc w:val="center"/>
        </w:trPr>
        <w:tc>
          <w:tcPr>
            <w:tcW w:w="302" w:type="pct"/>
            <w:gridSpan w:val="2"/>
            <w:noWrap/>
            <w:vAlign w:val="center"/>
            <w:hideMark/>
          </w:tcPr>
          <w:p w14:paraId="33B141C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2050</w:t>
            </w:r>
          </w:p>
        </w:tc>
        <w:tc>
          <w:tcPr>
            <w:tcW w:w="451" w:type="pct"/>
            <w:gridSpan w:val="2"/>
            <w:noWrap/>
            <w:vAlign w:val="center"/>
            <w:hideMark/>
          </w:tcPr>
          <w:p w14:paraId="32362C0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w:t>
            </w:r>
          </w:p>
        </w:tc>
        <w:tc>
          <w:tcPr>
            <w:tcW w:w="351" w:type="pct"/>
            <w:gridSpan w:val="2"/>
            <w:noWrap/>
            <w:vAlign w:val="center"/>
            <w:hideMark/>
          </w:tcPr>
          <w:p w14:paraId="634367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BE38F8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w:t>
            </w:r>
          </w:p>
        </w:tc>
        <w:tc>
          <w:tcPr>
            <w:tcW w:w="557" w:type="pct"/>
            <w:gridSpan w:val="3"/>
            <w:noWrap/>
            <w:vAlign w:val="center"/>
            <w:hideMark/>
          </w:tcPr>
          <w:p w14:paraId="5404DF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6.110</w:t>
            </w:r>
          </w:p>
        </w:tc>
        <w:tc>
          <w:tcPr>
            <w:tcW w:w="559" w:type="pct"/>
            <w:gridSpan w:val="2"/>
            <w:noWrap/>
            <w:vAlign w:val="center"/>
            <w:hideMark/>
          </w:tcPr>
          <w:p w14:paraId="59F51A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805</w:t>
            </w:r>
          </w:p>
        </w:tc>
        <w:tc>
          <w:tcPr>
            <w:tcW w:w="561" w:type="pct"/>
            <w:gridSpan w:val="2"/>
            <w:noWrap/>
            <w:vAlign w:val="center"/>
            <w:hideMark/>
          </w:tcPr>
          <w:p w14:paraId="2B1102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9.808</w:t>
            </w:r>
          </w:p>
        </w:tc>
        <w:tc>
          <w:tcPr>
            <w:tcW w:w="571" w:type="pct"/>
            <w:gridSpan w:val="3"/>
            <w:noWrap/>
            <w:vAlign w:val="center"/>
            <w:hideMark/>
          </w:tcPr>
          <w:p w14:paraId="468DA0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2.095</w:t>
            </w:r>
          </w:p>
        </w:tc>
        <w:tc>
          <w:tcPr>
            <w:tcW w:w="633" w:type="pct"/>
            <w:gridSpan w:val="2"/>
            <w:noWrap/>
            <w:vAlign w:val="center"/>
            <w:hideMark/>
          </w:tcPr>
          <w:p w14:paraId="424A06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18.819</w:t>
            </w:r>
          </w:p>
        </w:tc>
        <w:tc>
          <w:tcPr>
            <w:tcW w:w="678" w:type="pct"/>
            <w:gridSpan w:val="2"/>
            <w:noWrap/>
            <w:vAlign w:val="center"/>
            <w:hideMark/>
          </w:tcPr>
          <w:p w14:paraId="2CE286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19.001</w:t>
            </w:r>
          </w:p>
        </w:tc>
      </w:tr>
      <w:tr w:rsidR="000A55C6" w:rsidRPr="000A55C6" w14:paraId="7CD3E04F" w14:textId="77777777" w:rsidTr="008E0CE6">
        <w:trPr>
          <w:trHeight w:val="227"/>
          <w:jc w:val="center"/>
        </w:trPr>
        <w:tc>
          <w:tcPr>
            <w:tcW w:w="302" w:type="pct"/>
            <w:gridSpan w:val="2"/>
            <w:shd w:val="clear" w:color="000000" w:fill="CCFFFF"/>
            <w:noWrap/>
            <w:vAlign w:val="center"/>
            <w:hideMark/>
          </w:tcPr>
          <w:p w14:paraId="6E72566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2051</w:t>
            </w:r>
          </w:p>
        </w:tc>
        <w:tc>
          <w:tcPr>
            <w:tcW w:w="451" w:type="pct"/>
            <w:gridSpan w:val="2"/>
            <w:shd w:val="clear" w:color="000000" w:fill="CCFFFF"/>
            <w:noWrap/>
            <w:vAlign w:val="center"/>
            <w:hideMark/>
          </w:tcPr>
          <w:p w14:paraId="33689F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113</w:t>
            </w:r>
          </w:p>
        </w:tc>
        <w:tc>
          <w:tcPr>
            <w:tcW w:w="351" w:type="pct"/>
            <w:gridSpan w:val="2"/>
            <w:shd w:val="clear" w:color="000000" w:fill="CCFFFF"/>
            <w:noWrap/>
            <w:vAlign w:val="center"/>
            <w:hideMark/>
          </w:tcPr>
          <w:p w14:paraId="4FCD2FE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DB295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113</w:t>
            </w:r>
          </w:p>
        </w:tc>
        <w:tc>
          <w:tcPr>
            <w:tcW w:w="557" w:type="pct"/>
            <w:gridSpan w:val="3"/>
            <w:shd w:val="clear" w:color="000000" w:fill="CCFFFF"/>
            <w:noWrap/>
            <w:vAlign w:val="center"/>
            <w:hideMark/>
          </w:tcPr>
          <w:p w14:paraId="17134D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5.564</w:t>
            </w:r>
          </w:p>
        </w:tc>
        <w:tc>
          <w:tcPr>
            <w:tcW w:w="559" w:type="pct"/>
            <w:gridSpan w:val="2"/>
            <w:shd w:val="clear" w:color="000000" w:fill="CCFFFF"/>
            <w:noWrap/>
            <w:vAlign w:val="center"/>
            <w:hideMark/>
          </w:tcPr>
          <w:p w14:paraId="5AA23D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752</w:t>
            </w:r>
          </w:p>
        </w:tc>
        <w:tc>
          <w:tcPr>
            <w:tcW w:w="561" w:type="pct"/>
            <w:gridSpan w:val="2"/>
            <w:shd w:val="clear" w:color="000000" w:fill="CCFFFF"/>
            <w:noWrap/>
            <w:vAlign w:val="center"/>
            <w:hideMark/>
          </w:tcPr>
          <w:p w14:paraId="1D1DD8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9.584</w:t>
            </w:r>
          </w:p>
        </w:tc>
        <w:tc>
          <w:tcPr>
            <w:tcW w:w="571" w:type="pct"/>
            <w:gridSpan w:val="3"/>
            <w:shd w:val="clear" w:color="000000" w:fill="CCFFFF"/>
            <w:noWrap/>
            <w:vAlign w:val="center"/>
            <w:hideMark/>
          </w:tcPr>
          <w:p w14:paraId="1D17C0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2.211</w:t>
            </w:r>
          </w:p>
        </w:tc>
        <w:tc>
          <w:tcPr>
            <w:tcW w:w="633" w:type="pct"/>
            <w:gridSpan w:val="2"/>
            <w:shd w:val="clear" w:color="000000" w:fill="CCFFFF"/>
            <w:noWrap/>
            <w:vAlign w:val="center"/>
            <w:hideMark/>
          </w:tcPr>
          <w:p w14:paraId="334F6E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18.111</w:t>
            </w:r>
          </w:p>
        </w:tc>
        <w:tc>
          <w:tcPr>
            <w:tcW w:w="678" w:type="pct"/>
            <w:gridSpan w:val="2"/>
            <w:shd w:val="clear" w:color="000000" w:fill="CCFFFF"/>
            <w:noWrap/>
            <w:vAlign w:val="center"/>
            <w:hideMark/>
          </w:tcPr>
          <w:p w14:paraId="09437B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18.223</w:t>
            </w:r>
          </w:p>
        </w:tc>
      </w:tr>
      <w:tr w:rsidR="000A55C6" w:rsidRPr="000A55C6" w14:paraId="782ACEBB" w14:textId="77777777" w:rsidTr="008E0CE6">
        <w:trPr>
          <w:trHeight w:val="227"/>
          <w:jc w:val="center"/>
        </w:trPr>
        <w:tc>
          <w:tcPr>
            <w:tcW w:w="302" w:type="pct"/>
            <w:gridSpan w:val="2"/>
            <w:noWrap/>
            <w:vAlign w:val="center"/>
            <w:hideMark/>
          </w:tcPr>
          <w:p w14:paraId="675120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2052</w:t>
            </w:r>
          </w:p>
        </w:tc>
        <w:tc>
          <w:tcPr>
            <w:tcW w:w="451" w:type="pct"/>
            <w:gridSpan w:val="2"/>
            <w:noWrap/>
            <w:vAlign w:val="center"/>
            <w:hideMark/>
          </w:tcPr>
          <w:p w14:paraId="2E69D3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w:t>
            </w:r>
          </w:p>
        </w:tc>
        <w:tc>
          <w:tcPr>
            <w:tcW w:w="351" w:type="pct"/>
            <w:gridSpan w:val="2"/>
            <w:noWrap/>
            <w:vAlign w:val="center"/>
            <w:hideMark/>
          </w:tcPr>
          <w:p w14:paraId="2CE8C1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7841CE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w:t>
            </w:r>
          </w:p>
        </w:tc>
        <w:tc>
          <w:tcPr>
            <w:tcW w:w="557" w:type="pct"/>
            <w:gridSpan w:val="3"/>
            <w:noWrap/>
            <w:vAlign w:val="center"/>
            <w:hideMark/>
          </w:tcPr>
          <w:p w14:paraId="0F9B339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5.038</w:t>
            </w:r>
          </w:p>
        </w:tc>
        <w:tc>
          <w:tcPr>
            <w:tcW w:w="559" w:type="pct"/>
            <w:gridSpan w:val="2"/>
            <w:noWrap/>
            <w:vAlign w:val="center"/>
            <w:hideMark/>
          </w:tcPr>
          <w:p w14:paraId="5016880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702</w:t>
            </w:r>
          </w:p>
        </w:tc>
        <w:tc>
          <w:tcPr>
            <w:tcW w:w="561" w:type="pct"/>
            <w:gridSpan w:val="2"/>
            <w:noWrap/>
            <w:vAlign w:val="center"/>
            <w:hideMark/>
          </w:tcPr>
          <w:p w14:paraId="0B6CAD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9.321</w:t>
            </w:r>
          </w:p>
        </w:tc>
        <w:tc>
          <w:tcPr>
            <w:tcW w:w="571" w:type="pct"/>
            <w:gridSpan w:val="3"/>
            <w:noWrap/>
            <w:vAlign w:val="center"/>
            <w:hideMark/>
          </w:tcPr>
          <w:p w14:paraId="63438D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2.322</w:t>
            </w:r>
          </w:p>
        </w:tc>
        <w:tc>
          <w:tcPr>
            <w:tcW w:w="633" w:type="pct"/>
            <w:gridSpan w:val="2"/>
            <w:noWrap/>
            <w:vAlign w:val="center"/>
            <w:hideMark/>
          </w:tcPr>
          <w:p w14:paraId="318C8A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17.383</w:t>
            </w:r>
          </w:p>
        </w:tc>
        <w:tc>
          <w:tcPr>
            <w:tcW w:w="678" w:type="pct"/>
            <w:gridSpan w:val="2"/>
            <w:noWrap/>
            <w:vAlign w:val="center"/>
            <w:hideMark/>
          </w:tcPr>
          <w:p w14:paraId="77B50F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17.450</w:t>
            </w:r>
          </w:p>
        </w:tc>
      </w:tr>
      <w:tr w:rsidR="000A55C6" w:rsidRPr="000A55C6" w14:paraId="4CE4C2BB" w14:textId="77777777" w:rsidTr="008E0CE6">
        <w:trPr>
          <w:trHeight w:val="227"/>
          <w:jc w:val="center"/>
        </w:trPr>
        <w:tc>
          <w:tcPr>
            <w:tcW w:w="302" w:type="pct"/>
            <w:gridSpan w:val="2"/>
            <w:shd w:val="clear" w:color="000000" w:fill="CCFFFF"/>
            <w:noWrap/>
            <w:vAlign w:val="center"/>
            <w:hideMark/>
          </w:tcPr>
          <w:p w14:paraId="1D49D7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2053</w:t>
            </w:r>
          </w:p>
        </w:tc>
        <w:tc>
          <w:tcPr>
            <w:tcW w:w="451" w:type="pct"/>
            <w:gridSpan w:val="2"/>
            <w:shd w:val="clear" w:color="000000" w:fill="CCFFFF"/>
            <w:noWrap/>
            <w:vAlign w:val="center"/>
            <w:hideMark/>
          </w:tcPr>
          <w:p w14:paraId="34EE03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w:t>
            </w:r>
          </w:p>
        </w:tc>
        <w:tc>
          <w:tcPr>
            <w:tcW w:w="351" w:type="pct"/>
            <w:gridSpan w:val="2"/>
            <w:shd w:val="clear" w:color="000000" w:fill="CCFFFF"/>
            <w:noWrap/>
            <w:vAlign w:val="center"/>
            <w:hideMark/>
          </w:tcPr>
          <w:p w14:paraId="2A10F1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707BE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w:t>
            </w:r>
          </w:p>
        </w:tc>
        <w:tc>
          <w:tcPr>
            <w:tcW w:w="557" w:type="pct"/>
            <w:gridSpan w:val="3"/>
            <w:shd w:val="clear" w:color="000000" w:fill="CCFFFF"/>
            <w:noWrap/>
            <w:vAlign w:val="center"/>
            <w:hideMark/>
          </w:tcPr>
          <w:p w14:paraId="2F304F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4.532</w:t>
            </w:r>
          </w:p>
        </w:tc>
        <w:tc>
          <w:tcPr>
            <w:tcW w:w="559" w:type="pct"/>
            <w:gridSpan w:val="2"/>
            <w:shd w:val="clear" w:color="000000" w:fill="CCFFFF"/>
            <w:noWrap/>
            <w:vAlign w:val="center"/>
            <w:hideMark/>
          </w:tcPr>
          <w:p w14:paraId="6B72AA0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655</w:t>
            </w:r>
          </w:p>
        </w:tc>
        <w:tc>
          <w:tcPr>
            <w:tcW w:w="561" w:type="pct"/>
            <w:gridSpan w:val="2"/>
            <w:shd w:val="clear" w:color="000000" w:fill="CCFFFF"/>
            <w:noWrap/>
            <w:vAlign w:val="center"/>
            <w:hideMark/>
          </w:tcPr>
          <w:p w14:paraId="28F131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9.032</w:t>
            </w:r>
          </w:p>
        </w:tc>
        <w:tc>
          <w:tcPr>
            <w:tcW w:w="571" w:type="pct"/>
            <w:gridSpan w:val="3"/>
            <w:shd w:val="clear" w:color="000000" w:fill="CCFFFF"/>
            <w:noWrap/>
            <w:vAlign w:val="center"/>
            <w:hideMark/>
          </w:tcPr>
          <w:p w14:paraId="4814F5E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2.427</w:t>
            </w:r>
          </w:p>
        </w:tc>
        <w:tc>
          <w:tcPr>
            <w:tcW w:w="633" w:type="pct"/>
            <w:gridSpan w:val="2"/>
            <w:shd w:val="clear" w:color="000000" w:fill="CCFFFF"/>
            <w:noWrap/>
            <w:vAlign w:val="center"/>
            <w:hideMark/>
          </w:tcPr>
          <w:p w14:paraId="6729E6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16.645</w:t>
            </w:r>
          </w:p>
        </w:tc>
        <w:tc>
          <w:tcPr>
            <w:tcW w:w="678" w:type="pct"/>
            <w:gridSpan w:val="2"/>
            <w:shd w:val="clear" w:color="000000" w:fill="CCFFFF"/>
            <w:noWrap/>
            <w:vAlign w:val="center"/>
            <w:hideMark/>
          </w:tcPr>
          <w:p w14:paraId="4D7998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16.680</w:t>
            </w:r>
          </w:p>
        </w:tc>
      </w:tr>
      <w:tr w:rsidR="000A55C6" w:rsidRPr="000A55C6" w14:paraId="2DED1977" w14:textId="77777777" w:rsidTr="008E0CE6">
        <w:trPr>
          <w:trHeight w:val="227"/>
          <w:jc w:val="center"/>
        </w:trPr>
        <w:tc>
          <w:tcPr>
            <w:tcW w:w="302" w:type="pct"/>
            <w:gridSpan w:val="2"/>
            <w:noWrap/>
            <w:vAlign w:val="center"/>
            <w:hideMark/>
          </w:tcPr>
          <w:p w14:paraId="7F0F4B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2054</w:t>
            </w:r>
          </w:p>
        </w:tc>
        <w:tc>
          <w:tcPr>
            <w:tcW w:w="451" w:type="pct"/>
            <w:gridSpan w:val="2"/>
            <w:noWrap/>
            <w:vAlign w:val="center"/>
            <w:hideMark/>
          </w:tcPr>
          <w:p w14:paraId="08CBEB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w:t>
            </w:r>
          </w:p>
        </w:tc>
        <w:tc>
          <w:tcPr>
            <w:tcW w:w="351" w:type="pct"/>
            <w:gridSpan w:val="2"/>
            <w:noWrap/>
            <w:vAlign w:val="center"/>
            <w:hideMark/>
          </w:tcPr>
          <w:p w14:paraId="1213CC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1C9845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w:t>
            </w:r>
          </w:p>
        </w:tc>
        <w:tc>
          <w:tcPr>
            <w:tcW w:w="557" w:type="pct"/>
            <w:gridSpan w:val="3"/>
            <w:noWrap/>
            <w:vAlign w:val="center"/>
            <w:hideMark/>
          </w:tcPr>
          <w:p w14:paraId="18A690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4.050</w:t>
            </w:r>
          </w:p>
        </w:tc>
        <w:tc>
          <w:tcPr>
            <w:tcW w:w="559" w:type="pct"/>
            <w:gridSpan w:val="2"/>
            <w:noWrap/>
            <w:vAlign w:val="center"/>
            <w:hideMark/>
          </w:tcPr>
          <w:p w14:paraId="48F9EB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611</w:t>
            </w:r>
          </w:p>
        </w:tc>
        <w:tc>
          <w:tcPr>
            <w:tcW w:w="561" w:type="pct"/>
            <w:gridSpan w:val="2"/>
            <w:noWrap/>
            <w:vAlign w:val="center"/>
            <w:hideMark/>
          </w:tcPr>
          <w:p w14:paraId="36D33D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8.715</w:t>
            </w:r>
          </w:p>
        </w:tc>
        <w:tc>
          <w:tcPr>
            <w:tcW w:w="571" w:type="pct"/>
            <w:gridSpan w:val="3"/>
            <w:noWrap/>
            <w:vAlign w:val="center"/>
            <w:hideMark/>
          </w:tcPr>
          <w:p w14:paraId="60F179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2.525</w:t>
            </w:r>
          </w:p>
        </w:tc>
        <w:tc>
          <w:tcPr>
            <w:tcW w:w="633" w:type="pct"/>
            <w:gridSpan w:val="2"/>
            <w:noWrap/>
            <w:vAlign w:val="center"/>
            <w:hideMark/>
          </w:tcPr>
          <w:p w14:paraId="2AC471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15.901</w:t>
            </w:r>
          </w:p>
        </w:tc>
        <w:tc>
          <w:tcPr>
            <w:tcW w:w="678" w:type="pct"/>
            <w:gridSpan w:val="2"/>
            <w:noWrap/>
            <w:vAlign w:val="center"/>
            <w:hideMark/>
          </w:tcPr>
          <w:p w14:paraId="4D32B8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15.917</w:t>
            </w:r>
          </w:p>
        </w:tc>
      </w:tr>
      <w:tr w:rsidR="000A55C6" w:rsidRPr="000A55C6" w14:paraId="19BD83AA" w14:textId="77777777" w:rsidTr="008E0CE6">
        <w:trPr>
          <w:trHeight w:val="227"/>
          <w:jc w:val="center"/>
        </w:trPr>
        <w:tc>
          <w:tcPr>
            <w:tcW w:w="302" w:type="pct"/>
            <w:gridSpan w:val="2"/>
            <w:shd w:val="clear" w:color="000000" w:fill="CCFFFF"/>
            <w:noWrap/>
            <w:vAlign w:val="center"/>
            <w:hideMark/>
          </w:tcPr>
          <w:p w14:paraId="7BF6BB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2055</w:t>
            </w:r>
          </w:p>
        </w:tc>
        <w:tc>
          <w:tcPr>
            <w:tcW w:w="451" w:type="pct"/>
            <w:gridSpan w:val="2"/>
            <w:shd w:val="clear" w:color="000000" w:fill="CCFFFF"/>
            <w:noWrap/>
            <w:vAlign w:val="center"/>
            <w:hideMark/>
          </w:tcPr>
          <w:p w14:paraId="4370E7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w:t>
            </w:r>
          </w:p>
        </w:tc>
        <w:tc>
          <w:tcPr>
            <w:tcW w:w="351" w:type="pct"/>
            <w:gridSpan w:val="2"/>
            <w:shd w:val="clear" w:color="000000" w:fill="CCFFFF"/>
            <w:noWrap/>
            <w:vAlign w:val="center"/>
            <w:hideMark/>
          </w:tcPr>
          <w:p w14:paraId="5D7BBC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EF417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w:t>
            </w:r>
          </w:p>
        </w:tc>
        <w:tc>
          <w:tcPr>
            <w:tcW w:w="557" w:type="pct"/>
            <w:gridSpan w:val="3"/>
            <w:shd w:val="clear" w:color="000000" w:fill="CCFFFF"/>
            <w:noWrap/>
            <w:vAlign w:val="center"/>
            <w:hideMark/>
          </w:tcPr>
          <w:p w14:paraId="252E3D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3.592</w:t>
            </w:r>
          </w:p>
        </w:tc>
        <w:tc>
          <w:tcPr>
            <w:tcW w:w="559" w:type="pct"/>
            <w:gridSpan w:val="2"/>
            <w:shd w:val="clear" w:color="000000" w:fill="CCFFFF"/>
            <w:noWrap/>
            <w:vAlign w:val="center"/>
            <w:hideMark/>
          </w:tcPr>
          <w:p w14:paraId="79FF62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570</w:t>
            </w:r>
          </w:p>
        </w:tc>
        <w:tc>
          <w:tcPr>
            <w:tcW w:w="561" w:type="pct"/>
            <w:gridSpan w:val="2"/>
            <w:shd w:val="clear" w:color="000000" w:fill="CCFFFF"/>
            <w:noWrap/>
            <w:vAlign w:val="center"/>
            <w:hideMark/>
          </w:tcPr>
          <w:p w14:paraId="5569B2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8.372</w:t>
            </w:r>
          </w:p>
        </w:tc>
        <w:tc>
          <w:tcPr>
            <w:tcW w:w="571" w:type="pct"/>
            <w:gridSpan w:val="3"/>
            <w:shd w:val="clear" w:color="000000" w:fill="CCFFFF"/>
            <w:noWrap/>
            <w:vAlign w:val="center"/>
            <w:hideMark/>
          </w:tcPr>
          <w:p w14:paraId="52F3C2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2.614</w:t>
            </w:r>
          </w:p>
        </w:tc>
        <w:tc>
          <w:tcPr>
            <w:tcW w:w="633" w:type="pct"/>
            <w:gridSpan w:val="2"/>
            <w:shd w:val="clear" w:color="000000" w:fill="CCFFFF"/>
            <w:noWrap/>
            <w:vAlign w:val="center"/>
            <w:hideMark/>
          </w:tcPr>
          <w:p w14:paraId="6C6B76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15.148</w:t>
            </w:r>
          </w:p>
        </w:tc>
        <w:tc>
          <w:tcPr>
            <w:tcW w:w="678" w:type="pct"/>
            <w:gridSpan w:val="2"/>
            <w:shd w:val="clear" w:color="000000" w:fill="CCFFFF"/>
            <w:noWrap/>
            <w:vAlign w:val="center"/>
            <w:hideMark/>
          </w:tcPr>
          <w:p w14:paraId="71A6740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15.158</w:t>
            </w:r>
          </w:p>
        </w:tc>
      </w:tr>
      <w:tr w:rsidR="000A55C6" w:rsidRPr="000A55C6" w14:paraId="626109D2" w14:textId="77777777" w:rsidTr="008E0CE6">
        <w:trPr>
          <w:trHeight w:val="227"/>
          <w:jc w:val="center"/>
        </w:trPr>
        <w:tc>
          <w:tcPr>
            <w:tcW w:w="302" w:type="pct"/>
            <w:gridSpan w:val="2"/>
            <w:noWrap/>
            <w:vAlign w:val="center"/>
            <w:hideMark/>
          </w:tcPr>
          <w:p w14:paraId="1670CB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2056</w:t>
            </w:r>
          </w:p>
        </w:tc>
        <w:tc>
          <w:tcPr>
            <w:tcW w:w="451" w:type="pct"/>
            <w:gridSpan w:val="2"/>
            <w:noWrap/>
            <w:vAlign w:val="center"/>
            <w:hideMark/>
          </w:tcPr>
          <w:p w14:paraId="004A36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w:t>
            </w:r>
          </w:p>
        </w:tc>
        <w:tc>
          <w:tcPr>
            <w:tcW w:w="351" w:type="pct"/>
            <w:gridSpan w:val="2"/>
            <w:noWrap/>
            <w:vAlign w:val="center"/>
            <w:hideMark/>
          </w:tcPr>
          <w:p w14:paraId="3A111CD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D8BE5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w:t>
            </w:r>
          </w:p>
        </w:tc>
        <w:tc>
          <w:tcPr>
            <w:tcW w:w="557" w:type="pct"/>
            <w:gridSpan w:val="3"/>
            <w:noWrap/>
            <w:vAlign w:val="center"/>
            <w:hideMark/>
          </w:tcPr>
          <w:p w14:paraId="3AEE85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3.163</w:t>
            </w:r>
          </w:p>
        </w:tc>
        <w:tc>
          <w:tcPr>
            <w:tcW w:w="559" w:type="pct"/>
            <w:gridSpan w:val="2"/>
            <w:noWrap/>
            <w:vAlign w:val="center"/>
            <w:hideMark/>
          </w:tcPr>
          <w:p w14:paraId="6B8C40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532</w:t>
            </w:r>
          </w:p>
        </w:tc>
        <w:tc>
          <w:tcPr>
            <w:tcW w:w="561" w:type="pct"/>
            <w:gridSpan w:val="2"/>
            <w:noWrap/>
            <w:vAlign w:val="center"/>
            <w:hideMark/>
          </w:tcPr>
          <w:p w14:paraId="7E86EC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8.018</w:t>
            </w:r>
          </w:p>
        </w:tc>
        <w:tc>
          <w:tcPr>
            <w:tcW w:w="571" w:type="pct"/>
            <w:gridSpan w:val="3"/>
            <w:noWrap/>
            <w:vAlign w:val="center"/>
            <w:hideMark/>
          </w:tcPr>
          <w:p w14:paraId="1939D7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2.692</w:t>
            </w:r>
          </w:p>
        </w:tc>
        <w:tc>
          <w:tcPr>
            <w:tcW w:w="633" w:type="pct"/>
            <w:gridSpan w:val="2"/>
            <w:noWrap/>
            <w:vAlign w:val="center"/>
            <w:hideMark/>
          </w:tcPr>
          <w:p w14:paraId="5B0CC4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14.406</w:t>
            </w:r>
          </w:p>
        </w:tc>
        <w:tc>
          <w:tcPr>
            <w:tcW w:w="678" w:type="pct"/>
            <w:gridSpan w:val="2"/>
            <w:noWrap/>
            <w:vAlign w:val="center"/>
            <w:hideMark/>
          </w:tcPr>
          <w:p w14:paraId="13D4B6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14.409</w:t>
            </w:r>
          </w:p>
        </w:tc>
      </w:tr>
      <w:tr w:rsidR="000A55C6" w:rsidRPr="000A55C6" w14:paraId="396334C4" w14:textId="77777777" w:rsidTr="008E0CE6">
        <w:trPr>
          <w:trHeight w:val="227"/>
          <w:jc w:val="center"/>
        </w:trPr>
        <w:tc>
          <w:tcPr>
            <w:tcW w:w="302" w:type="pct"/>
            <w:gridSpan w:val="2"/>
            <w:shd w:val="clear" w:color="000000" w:fill="CCFFFF"/>
            <w:noWrap/>
            <w:vAlign w:val="center"/>
            <w:hideMark/>
          </w:tcPr>
          <w:p w14:paraId="3FC2A3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2057</w:t>
            </w:r>
          </w:p>
        </w:tc>
        <w:tc>
          <w:tcPr>
            <w:tcW w:w="451" w:type="pct"/>
            <w:gridSpan w:val="2"/>
            <w:shd w:val="clear" w:color="000000" w:fill="CCFFFF"/>
            <w:noWrap/>
            <w:vAlign w:val="center"/>
            <w:hideMark/>
          </w:tcPr>
          <w:p w14:paraId="28FB69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50182B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A3D67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30C76A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2.766</w:t>
            </w:r>
          </w:p>
        </w:tc>
        <w:tc>
          <w:tcPr>
            <w:tcW w:w="559" w:type="pct"/>
            <w:gridSpan w:val="2"/>
            <w:shd w:val="clear" w:color="000000" w:fill="CCFFFF"/>
            <w:noWrap/>
            <w:vAlign w:val="center"/>
            <w:hideMark/>
          </w:tcPr>
          <w:p w14:paraId="6D3C2E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497</w:t>
            </w:r>
          </w:p>
        </w:tc>
        <w:tc>
          <w:tcPr>
            <w:tcW w:w="561" w:type="pct"/>
            <w:gridSpan w:val="2"/>
            <w:shd w:val="clear" w:color="000000" w:fill="CCFFFF"/>
            <w:noWrap/>
            <w:vAlign w:val="center"/>
            <w:hideMark/>
          </w:tcPr>
          <w:p w14:paraId="38D073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7.648</w:t>
            </w:r>
          </w:p>
        </w:tc>
        <w:tc>
          <w:tcPr>
            <w:tcW w:w="571" w:type="pct"/>
            <w:gridSpan w:val="3"/>
            <w:shd w:val="clear" w:color="000000" w:fill="CCFFFF"/>
            <w:noWrap/>
            <w:vAlign w:val="center"/>
            <w:hideMark/>
          </w:tcPr>
          <w:p w14:paraId="2FE582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2.760</w:t>
            </w:r>
          </w:p>
        </w:tc>
        <w:tc>
          <w:tcPr>
            <w:tcW w:w="633" w:type="pct"/>
            <w:gridSpan w:val="2"/>
            <w:shd w:val="clear" w:color="000000" w:fill="CCFFFF"/>
            <w:noWrap/>
            <w:vAlign w:val="center"/>
            <w:hideMark/>
          </w:tcPr>
          <w:p w14:paraId="12DAED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13.671</w:t>
            </w:r>
          </w:p>
        </w:tc>
        <w:tc>
          <w:tcPr>
            <w:tcW w:w="678" w:type="pct"/>
            <w:gridSpan w:val="2"/>
            <w:shd w:val="clear" w:color="000000" w:fill="CCFFFF"/>
            <w:noWrap/>
            <w:vAlign w:val="center"/>
            <w:hideMark/>
          </w:tcPr>
          <w:p w14:paraId="73D124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13.671</w:t>
            </w:r>
          </w:p>
        </w:tc>
      </w:tr>
      <w:tr w:rsidR="000A55C6" w:rsidRPr="000A55C6" w14:paraId="6402D0AB" w14:textId="77777777" w:rsidTr="008E0CE6">
        <w:trPr>
          <w:trHeight w:val="227"/>
          <w:jc w:val="center"/>
        </w:trPr>
        <w:tc>
          <w:tcPr>
            <w:tcW w:w="302" w:type="pct"/>
            <w:gridSpan w:val="2"/>
            <w:noWrap/>
            <w:vAlign w:val="center"/>
            <w:hideMark/>
          </w:tcPr>
          <w:p w14:paraId="2DEC20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2058</w:t>
            </w:r>
          </w:p>
        </w:tc>
        <w:tc>
          <w:tcPr>
            <w:tcW w:w="451" w:type="pct"/>
            <w:gridSpan w:val="2"/>
            <w:noWrap/>
            <w:vAlign w:val="center"/>
            <w:hideMark/>
          </w:tcPr>
          <w:p w14:paraId="56B879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7E2AFB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20BAF5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255330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2.396</w:t>
            </w:r>
          </w:p>
        </w:tc>
        <w:tc>
          <w:tcPr>
            <w:tcW w:w="559" w:type="pct"/>
            <w:gridSpan w:val="2"/>
            <w:noWrap/>
            <w:vAlign w:val="center"/>
            <w:hideMark/>
          </w:tcPr>
          <w:p w14:paraId="038683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464</w:t>
            </w:r>
          </w:p>
        </w:tc>
        <w:tc>
          <w:tcPr>
            <w:tcW w:w="561" w:type="pct"/>
            <w:gridSpan w:val="2"/>
            <w:noWrap/>
            <w:vAlign w:val="center"/>
            <w:hideMark/>
          </w:tcPr>
          <w:p w14:paraId="5A68D6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7.266</w:t>
            </w:r>
          </w:p>
        </w:tc>
        <w:tc>
          <w:tcPr>
            <w:tcW w:w="571" w:type="pct"/>
            <w:gridSpan w:val="3"/>
            <w:noWrap/>
            <w:vAlign w:val="center"/>
            <w:hideMark/>
          </w:tcPr>
          <w:p w14:paraId="02F414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2.814</w:t>
            </w:r>
          </w:p>
        </w:tc>
        <w:tc>
          <w:tcPr>
            <w:tcW w:w="633" w:type="pct"/>
            <w:gridSpan w:val="2"/>
            <w:noWrap/>
            <w:vAlign w:val="center"/>
            <w:hideMark/>
          </w:tcPr>
          <w:p w14:paraId="68BBFD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12.940</w:t>
            </w:r>
          </w:p>
        </w:tc>
        <w:tc>
          <w:tcPr>
            <w:tcW w:w="678" w:type="pct"/>
            <w:gridSpan w:val="2"/>
            <w:noWrap/>
            <w:vAlign w:val="center"/>
            <w:hideMark/>
          </w:tcPr>
          <w:p w14:paraId="0F0593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12.940</w:t>
            </w:r>
          </w:p>
        </w:tc>
      </w:tr>
      <w:tr w:rsidR="000A55C6" w:rsidRPr="000A55C6" w14:paraId="565ABB3B" w14:textId="77777777" w:rsidTr="008E0CE6">
        <w:trPr>
          <w:trHeight w:val="227"/>
          <w:jc w:val="center"/>
        </w:trPr>
        <w:tc>
          <w:tcPr>
            <w:tcW w:w="302" w:type="pct"/>
            <w:gridSpan w:val="2"/>
            <w:shd w:val="clear" w:color="000000" w:fill="CCFFFF"/>
            <w:noWrap/>
            <w:vAlign w:val="center"/>
            <w:hideMark/>
          </w:tcPr>
          <w:p w14:paraId="5B0C23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2059</w:t>
            </w:r>
          </w:p>
        </w:tc>
        <w:tc>
          <w:tcPr>
            <w:tcW w:w="451" w:type="pct"/>
            <w:gridSpan w:val="2"/>
            <w:shd w:val="clear" w:color="000000" w:fill="CCFFFF"/>
            <w:noWrap/>
            <w:vAlign w:val="center"/>
            <w:hideMark/>
          </w:tcPr>
          <w:p w14:paraId="7BC3C7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20CB47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317F633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7F0EB1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2.057</w:t>
            </w:r>
          </w:p>
        </w:tc>
        <w:tc>
          <w:tcPr>
            <w:tcW w:w="559" w:type="pct"/>
            <w:gridSpan w:val="2"/>
            <w:shd w:val="clear" w:color="000000" w:fill="CCFFFF"/>
            <w:noWrap/>
            <w:vAlign w:val="center"/>
            <w:hideMark/>
          </w:tcPr>
          <w:p w14:paraId="71B627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434</w:t>
            </w:r>
          </w:p>
        </w:tc>
        <w:tc>
          <w:tcPr>
            <w:tcW w:w="561" w:type="pct"/>
            <w:gridSpan w:val="2"/>
            <w:shd w:val="clear" w:color="000000" w:fill="CCFFFF"/>
            <w:noWrap/>
            <w:vAlign w:val="center"/>
            <w:hideMark/>
          </w:tcPr>
          <w:p w14:paraId="741466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6.876</w:t>
            </w:r>
          </w:p>
        </w:tc>
        <w:tc>
          <w:tcPr>
            <w:tcW w:w="571" w:type="pct"/>
            <w:gridSpan w:val="3"/>
            <w:shd w:val="clear" w:color="000000" w:fill="CCFFFF"/>
            <w:noWrap/>
            <w:vAlign w:val="center"/>
            <w:hideMark/>
          </w:tcPr>
          <w:p w14:paraId="4DB3FD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2.854</w:t>
            </w:r>
          </w:p>
        </w:tc>
        <w:tc>
          <w:tcPr>
            <w:tcW w:w="633" w:type="pct"/>
            <w:gridSpan w:val="2"/>
            <w:shd w:val="clear" w:color="000000" w:fill="CCFFFF"/>
            <w:noWrap/>
            <w:vAlign w:val="center"/>
            <w:hideMark/>
          </w:tcPr>
          <w:p w14:paraId="0D0EEF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12.221</w:t>
            </w:r>
          </w:p>
        </w:tc>
        <w:tc>
          <w:tcPr>
            <w:tcW w:w="678" w:type="pct"/>
            <w:gridSpan w:val="2"/>
            <w:shd w:val="clear" w:color="000000" w:fill="CCFFFF"/>
            <w:noWrap/>
            <w:vAlign w:val="center"/>
            <w:hideMark/>
          </w:tcPr>
          <w:p w14:paraId="11005F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12.221</w:t>
            </w:r>
          </w:p>
        </w:tc>
      </w:tr>
      <w:tr w:rsidR="000A55C6" w:rsidRPr="000A55C6" w14:paraId="042909BD" w14:textId="77777777" w:rsidTr="008E0CE6">
        <w:trPr>
          <w:trHeight w:val="227"/>
          <w:jc w:val="center"/>
        </w:trPr>
        <w:tc>
          <w:tcPr>
            <w:tcW w:w="302" w:type="pct"/>
            <w:gridSpan w:val="2"/>
            <w:noWrap/>
            <w:vAlign w:val="center"/>
            <w:hideMark/>
          </w:tcPr>
          <w:p w14:paraId="71CDBB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2060</w:t>
            </w:r>
          </w:p>
        </w:tc>
        <w:tc>
          <w:tcPr>
            <w:tcW w:w="451" w:type="pct"/>
            <w:gridSpan w:val="2"/>
            <w:noWrap/>
            <w:vAlign w:val="center"/>
            <w:hideMark/>
          </w:tcPr>
          <w:p w14:paraId="7C9820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732064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CBA06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47894F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1.749</w:t>
            </w:r>
          </w:p>
        </w:tc>
        <w:tc>
          <w:tcPr>
            <w:tcW w:w="559" w:type="pct"/>
            <w:gridSpan w:val="2"/>
            <w:noWrap/>
            <w:vAlign w:val="center"/>
            <w:hideMark/>
          </w:tcPr>
          <w:p w14:paraId="79CAB0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407</w:t>
            </w:r>
          </w:p>
        </w:tc>
        <w:tc>
          <w:tcPr>
            <w:tcW w:w="561" w:type="pct"/>
            <w:gridSpan w:val="2"/>
            <w:noWrap/>
            <w:vAlign w:val="center"/>
            <w:hideMark/>
          </w:tcPr>
          <w:p w14:paraId="6FF518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6.480</w:t>
            </w:r>
          </w:p>
        </w:tc>
        <w:tc>
          <w:tcPr>
            <w:tcW w:w="571" w:type="pct"/>
            <w:gridSpan w:val="3"/>
            <w:noWrap/>
            <w:vAlign w:val="center"/>
            <w:hideMark/>
          </w:tcPr>
          <w:p w14:paraId="28B230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2.879</w:t>
            </w:r>
          </w:p>
        </w:tc>
        <w:tc>
          <w:tcPr>
            <w:tcW w:w="633" w:type="pct"/>
            <w:gridSpan w:val="2"/>
            <w:noWrap/>
            <w:vAlign w:val="center"/>
            <w:hideMark/>
          </w:tcPr>
          <w:p w14:paraId="570C67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11.514</w:t>
            </w:r>
          </w:p>
        </w:tc>
        <w:tc>
          <w:tcPr>
            <w:tcW w:w="678" w:type="pct"/>
            <w:gridSpan w:val="2"/>
            <w:noWrap/>
            <w:vAlign w:val="center"/>
            <w:hideMark/>
          </w:tcPr>
          <w:p w14:paraId="11F878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11.514</w:t>
            </w:r>
          </w:p>
        </w:tc>
      </w:tr>
      <w:tr w:rsidR="000A55C6" w:rsidRPr="000A55C6" w14:paraId="491D9F94" w14:textId="77777777" w:rsidTr="008E0CE6">
        <w:trPr>
          <w:trHeight w:val="227"/>
          <w:jc w:val="center"/>
        </w:trPr>
        <w:tc>
          <w:tcPr>
            <w:tcW w:w="302" w:type="pct"/>
            <w:gridSpan w:val="2"/>
            <w:shd w:val="clear" w:color="000000" w:fill="CCFFFF"/>
            <w:noWrap/>
            <w:vAlign w:val="center"/>
            <w:hideMark/>
          </w:tcPr>
          <w:p w14:paraId="356741C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2061</w:t>
            </w:r>
          </w:p>
        </w:tc>
        <w:tc>
          <w:tcPr>
            <w:tcW w:w="451" w:type="pct"/>
            <w:gridSpan w:val="2"/>
            <w:shd w:val="clear" w:color="000000" w:fill="CCFFFF"/>
            <w:noWrap/>
            <w:vAlign w:val="center"/>
            <w:hideMark/>
          </w:tcPr>
          <w:p w14:paraId="5552FF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C22AE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97AE1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4A3A92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1.469</w:t>
            </w:r>
          </w:p>
        </w:tc>
        <w:tc>
          <w:tcPr>
            <w:tcW w:w="559" w:type="pct"/>
            <w:gridSpan w:val="2"/>
            <w:shd w:val="clear" w:color="000000" w:fill="CCFFFF"/>
            <w:noWrap/>
            <w:vAlign w:val="center"/>
            <w:hideMark/>
          </w:tcPr>
          <w:p w14:paraId="44086C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381</w:t>
            </w:r>
          </w:p>
        </w:tc>
        <w:tc>
          <w:tcPr>
            <w:tcW w:w="561" w:type="pct"/>
            <w:gridSpan w:val="2"/>
            <w:shd w:val="clear" w:color="000000" w:fill="CCFFFF"/>
            <w:noWrap/>
            <w:vAlign w:val="center"/>
            <w:hideMark/>
          </w:tcPr>
          <w:p w14:paraId="124965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6.079</w:t>
            </w:r>
          </w:p>
        </w:tc>
        <w:tc>
          <w:tcPr>
            <w:tcW w:w="571" w:type="pct"/>
            <w:gridSpan w:val="3"/>
            <w:shd w:val="clear" w:color="000000" w:fill="CCFFFF"/>
            <w:noWrap/>
            <w:vAlign w:val="center"/>
            <w:hideMark/>
          </w:tcPr>
          <w:p w14:paraId="24BE05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2.888</w:t>
            </w:r>
          </w:p>
        </w:tc>
        <w:tc>
          <w:tcPr>
            <w:tcW w:w="633" w:type="pct"/>
            <w:gridSpan w:val="2"/>
            <w:shd w:val="clear" w:color="000000" w:fill="CCFFFF"/>
            <w:noWrap/>
            <w:vAlign w:val="center"/>
            <w:hideMark/>
          </w:tcPr>
          <w:p w14:paraId="28D630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10.817</w:t>
            </w:r>
          </w:p>
        </w:tc>
        <w:tc>
          <w:tcPr>
            <w:tcW w:w="678" w:type="pct"/>
            <w:gridSpan w:val="2"/>
            <w:shd w:val="clear" w:color="000000" w:fill="CCFFFF"/>
            <w:noWrap/>
            <w:vAlign w:val="center"/>
            <w:hideMark/>
          </w:tcPr>
          <w:p w14:paraId="3BFF383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10.817</w:t>
            </w:r>
          </w:p>
        </w:tc>
      </w:tr>
      <w:tr w:rsidR="000A55C6" w:rsidRPr="000A55C6" w14:paraId="753E4F50" w14:textId="77777777" w:rsidTr="008E0CE6">
        <w:trPr>
          <w:trHeight w:val="227"/>
          <w:jc w:val="center"/>
        </w:trPr>
        <w:tc>
          <w:tcPr>
            <w:tcW w:w="302" w:type="pct"/>
            <w:gridSpan w:val="2"/>
            <w:noWrap/>
            <w:vAlign w:val="center"/>
            <w:hideMark/>
          </w:tcPr>
          <w:p w14:paraId="107FD0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2062</w:t>
            </w:r>
          </w:p>
        </w:tc>
        <w:tc>
          <w:tcPr>
            <w:tcW w:w="451" w:type="pct"/>
            <w:gridSpan w:val="2"/>
            <w:noWrap/>
            <w:vAlign w:val="center"/>
            <w:hideMark/>
          </w:tcPr>
          <w:p w14:paraId="127543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37AB90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4BDBA9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44F139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1.221</w:t>
            </w:r>
          </w:p>
        </w:tc>
        <w:tc>
          <w:tcPr>
            <w:tcW w:w="559" w:type="pct"/>
            <w:gridSpan w:val="2"/>
            <w:noWrap/>
            <w:vAlign w:val="center"/>
            <w:hideMark/>
          </w:tcPr>
          <w:p w14:paraId="752985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358</w:t>
            </w:r>
          </w:p>
        </w:tc>
        <w:tc>
          <w:tcPr>
            <w:tcW w:w="561" w:type="pct"/>
            <w:gridSpan w:val="2"/>
            <w:noWrap/>
            <w:vAlign w:val="center"/>
            <w:hideMark/>
          </w:tcPr>
          <w:p w14:paraId="55038D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5.676</w:t>
            </w:r>
          </w:p>
        </w:tc>
        <w:tc>
          <w:tcPr>
            <w:tcW w:w="571" w:type="pct"/>
            <w:gridSpan w:val="3"/>
            <w:noWrap/>
            <w:vAlign w:val="center"/>
            <w:hideMark/>
          </w:tcPr>
          <w:p w14:paraId="046758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2.880</w:t>
            </w:r>
          </w:p>
        </w:tc>
        <w:tc>
          <w:tcPr>
            <w:tcW w:w="633" w:type="pct"/>
            <w:gridSpan w:val="2"/>
            <w:noWrap/>
            <w:vAlign w:val="center"/>
            <w:hideMark/>
          </w:tcPr>
          <w:p w14:paraId="0BA96D4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10.136</w:t>
            </w:r>
          </w:p>
        </w:tc>
        <w:tc>
          <w:tcPr>
            <w:tcW w:w="678" w:type="pct"/>
            <w:gridSpan w:val="2"/>
            <w:noWrap/>
            <w:vAlign w:val="center"/>
            <w:hideMark/>
          </w:tcPr>
          <w:p w14:paraId="7DD1D0A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10.136</w:t>
            </w:r>
          </w:p>
        </w:tc>
      </w:tr>
      <w:tr w:rsidR="000A55C6" w:rsidRPr="000A55C6" w14:paraId="046B19C6" w14:textId="77777777" w:rsidTr="008E0CE6">
        <w:trPr>
          <w:trHeight w:val="227"/>
          <w:jc w:val="center"/>
        </w:trPr>
        <w:tc>
          <w:tcPr>
            <w:tcW w:w="302" w:type="pct"/>
            <w:gridSpan w:val="2"/>
            <w:shd w:val="clear" w:color="000000" w:fill="CCFFFF"/>
            <w:noWrap/>
            <w:vAlign w:val="center"/>
            <w:hideMark/>
          </w:tcPr>
          <w:p w14:paraId="727596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2063</w:t>
            </w:r>
          </w:p>
        </w:tc>
        <w:tc>
          <w:tcPr>
            <w:tcW w:w="451" w:type="pct"/>
            <w:gridSpan w:val="2"/>
            <w:shd w:val="clear" w:color="000000" w:fill="CCFFFF"/>
            <w:noWrap/>
            <w:vAlign w:val="center"/>
            <w:hideMark/>
          </w:tcPr>
          <w:p w14:paraId="240F9F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066514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EC710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65C287E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1.002</w:t>
            </w:r>
          </w:p>
        </w:tc>
        <w:tc>
          <w:tcPr>
            <w:tcW w:w="559" w:type="pct"/>
            <w:gridSpan w:val="2"/>
            <w:shd w:val="clear" w:color="000000" w:fill="CCFFFF"/>
            <w:noWrap/>
            <w:vAlign w:val="center"/>
            <w:hideMark/>
          </w:tcPr>
          <w:p w14:paraId="72E448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337</w:t>
            </w:r>
          </w:p>
        </w:tc>
        <w:tc>
          <w:tcPr>
            <w:tcW w:w="561" w:type="pct"/>
            <w:gridSpan w:val="2"/>
            <w:shd w:val="clear" w:color="000000" w:fill="CCFFFF"/>
            <w:noWrap/>
            <w:vAlign w:val="center"/>
            <w:hideMark/>
          </w:tcPr>
          <w:p w14:paraId="3AB143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5.274</w:t>
            </w:r>
          </w:p>
        </w:tc>
        <w:tc>
          <w:tcPr>
            <w:tcW w:w="571" w:type="pct"/>
            <w:gridSpan w:val="3"/>
            <w:shd w:val="clear" w:color="000000" w:fill="CCFFFF"/>
            <w:noWrap/>
            <w:vAlign w:val="center"/>
            <w:hideMark/>
          </w:tcPr>
          <w:p w14:paraId="3D6EFAB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2.856</w:t>
            </w:r>
          </w:p>
        </w:tc>
        <w:tc>
          <w:tcPr>
            <w:tcW w:w="633" w:type="pct"/>
            <w:gridSpan w:val="2"/>
            <w:shd w:val="clear" w:color="000000" w:fill="CCFFFF"/>
            <w:noWrap/>
            <w:vAlign w:val="center"/>
            <w:hideMark/>
          </w:tcPr>
          <w:p w14:paraId="65945A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9.469</w:t>
            </w:r>
          </w:p>
        </w:tc>
        <w:tc>
          <w:tcPr>
            <w:tcW w:w="678" w:type="pct"/>
            <w:gridSpan w:val="2"/>
            <w:shd w:val="clear" w:color="000000" w:fill="CCFFFF"/>
            <w:noWrap/>
            <w:vAlign w:val="center"/>
            <w:hideMark/>
          </w:tcPr>
          <w:p w14:paraId="076D3A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9.469</w:t>
            </w:r>
          </w:p>
        </w:tc>
      </w:tr>
      <w:tr w:rsidR="000A55C6" w:rsidRPr="000A55C6" w14:paraId="4FCA45C9" w14:textId="77777777" w:rsidTr="008E0CE6">
        <w:trPr>
          <w:trHeight w:val="227"/>
          <w:jc w:val="center"/>
        </w:trPr>
        <w:tc>
          <w:tcPr>
            <w:tcW w:w="302" w:type="pct"/>
            <w:gridSpan w:val="2"/>
            <w:noWrap/>
            <w:vAlign w:val="center"/>
            <w:hideMark/>
          </w:tcPr>
          <w:p w14:paraId="1BC874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2064</w:t>
            </w:r>
          </w:p>
        </w:tc>
        <w:tc>
          <w:tcPr>
            <w:tcW w:w="451" w:type="pct"/>
            <w:gridSpan w:val="2"/>
            <w:noWrap/>
            <w:vAlign w:val="center"/>
            <w:hideMark/>
          </w:tcPr>
          <w:p w14:paraId="74268B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05C0BA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4DC0C1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76D40F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812</w:t>
            </w:r>
          </w:p>
        </w:tc>
        <w:tc>
          <w:tcPr>
            <w:tcW w:w="559" w:type="pct"/>
            <w:gridSpan w:val="2"/>
            <w:noWrap/>
            <w:vAlign w:val="center"/>
            <w:hideMark/>
          </w:tcPr>
          <w:p w14:paraId="406283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318</w:t>
            </w:r>
          </w:p>
        </w:tc>
        <w:tc>
          <w:tcPr>
            <w:tcW w:w="561" w:type="pct"/>
            <w:gridSpan w:val="2"/>
            <w:noWrap/>
            <w:vAlign w:val="center"/>
            <w:hideMark/>
          </w:tcPr>
          <w:p w14:paraId="1E4F36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4.874</w:t>
            </w:r>
          </w:p>
        </w:tc>
        <w:tc>
          <w:tcPr>
            <w:tcW w:w="571" w:type="pct"/>
            <w:gridSpan w:val="3"/>
            <w:noWrap/>
            <w:vAlign w:val="center"/>
            <w:hideMark/>
          </w:tcPr>
          <w:p w14:paraId="5FF189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2.815</w:t>
            </w:r>
          </w:p>
        </w:tc>
        <w:tc>
          <w:tcPr>
            <w:tcW w:w="633" w:type="pct"/>
            <w:gridSpan w:val="2"/>
            <w:noWrap/>
            <w:vAlign w:val="center"/>
            <w:hideMark/>
          </w:tcPr>
          <w:p w14:paraId="502866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8.818</w:t>
            </w:r>
          </w:p>
        </w:tc>
        <w:tc>
          <w:tcPr>
            <w:tcW w:w="678" w:type="pct"/>
            <w:gridSpan w:val="2"/>
            <w:noWrap/>
            <w:vAlign w:val="center"/>
            <w:hideMark/>
          </w:tcPr>
          <w:p w14:paraId="38F5FB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8.818</w:t>
            </w:r>
          </w:p>
        </w:tc>
      </w:tr>
      <w:tr w:rsidR="000A55C6" w:rsidRPr="000A55C6" w14:paraId="08C10C97" w14:textId="77777777" w:rsidTr="008E0CE6">
        <w:trPr>
          <w:trHeight w:val="227"/>
          <w:jc w:val="center"/>
        </w:trPr>
        <w:tc>
          <w:tcPr>
            <w:tcW w:w="302" w:type="pct"/>
            <w:gridSpan w:val="2"/>
            <w:shd w:val="clear" w:color="000000" w:fill="CCFFFF"/>
            <w:noWrap/>
            <w:vAlign w:val="center"/>
            <w:hideMark/>
          </w:tcPr>
          <w:p w14:paraId="1DE407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2065</w:t>
            </w:r>
          </w:p>
        </w:tc>
        <w:tc>
          <w:tcPr>
            <w:tcW w:w="451" w:type="pct"/>
            <w:gridSpan w:val="2"/>
            <w:shd w:val="clear" w:color="000000" w:fill="CCFFFF"/>
            <w:noWrap/>
            <w:vAlign w:val="center"/>
            <w:hideMark/>
          </w:tcPr>
          <w:p w14:paraId="4FF0B3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01E68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9A1B5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1BB8BE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648</w:t>
            </w:r>
          </w:p>
        </w:tc>
        <w:tc>
          <w:tcPr>
            <w:tcW w:w="559" w:type="pct"/>
            <w:gridSpan w:val="2"/>
            <w:shd w:val="clear" w:color="000000" w:fill="CCFFFF"/>
            <w:noWrap/>
            <w:vAlign w:val="center"/>
            <w:hideMark/>
          </w:tcPr>
          <w:p w14:paraId="1976FA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300</w:t>
            </w:r>
          </w:p>
        </w:tc>
        <w:tc>
          <w:tcPr>
            <w:tcW w:w="561" w:type="pct"/>
            <w:gridSpan w:val="2"/>
            <w:shd w:val="clear" w:color="000000" w:fill="CCFFFF"/>
            <w:noWrap/>
            <w:vAlign w:val="center"/>
            <w:hideMark/>
          </w:tcPr>
          <w:p w14:paraId="0466F9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4.479</w:t>
            </w:r>
          </w:p>
        </w:tc>
        <w:tc>
          <w:tcPr>
            <w:tcW w:w="571" w:type="pct"/>
            <w:gridSpan w:val="3"/>
            <w:shd w:val="clear" w:color="000000" w:fill="CCFFFF"/>
            <w:noWrap/>
            <w:vAlign w:val="center"/>
            <w:hideMark/>
          </w:tcPr>
          <w:p w14:paraId="7D6BE2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2.757</w:t>
            </w:r>
          </w:p>
        </w:tc>
        <w:tc>
          <w:tcPr>
            <w:tcW w:w="633" w:type="pct"/>
            <w:gridSpan w:val="2"/>
            <w:shd w:val="clear" w:color="000000" w:fill="CCFFFF"/>
            <w:noWrap/>
            <w:vAlign w:val="center"/>
            <w:hideMark/>
          </w:tcPr>
          <w:p w14:paraId="2ED561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8.186</w:t>
            </w:r>
          </w:p>
        </w:tc>
        <w:tc>
          <w:tcPr>
            <w:tcW w:w="678" w:type="pct"/>
            <w:gridSpan w:val="2"/>
            <w:shd w:val="clear" w:color="000000" w:fill="CCFFFF"/>
            <w:noWrap/>
            <w:vAlign w:val="center"/>
            <w:hideMark/>
          </w:tcPr>
          <w:p w14:paraId="4B0137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8.186</w:t>
            </w:r>
          </w:p>
        </w:tc>
      </w:tr>
      <w:tr w:rsidR="000A55C6" w:rsidRPr="000A55C6" w14:paraId="0D37E1F4" w14:textId="77777777" w:rsidTr="008E0CE6">
        <w:trPr>
          <w:trHeight w:val="227"/>
          <w:jc w:val="center"/>
        </w:trPr>
        <w:tc>
          <w:tcPr>
            <w:tcW w:w="302" w:type="pct"/>
            <w:gridSpan w:val="2"/>
            <w:noWrap/>
            <w:vAlign w:val="center"/>
            <w:hideMark/>
          </w:tcPr>
          <w:p w14:paraId="710CA7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2066</w:t>
            </w:r>
          </w:p>
        </w:tc>
        <w:tc>
          <w:tcPr>
            <w:tcW w:w="451" w:type="pct"/>
            <w:gridSpan w:val="2"/>
            <w:noWrap/>
            <w:vAlign w:val="center"/>
            <w:hideMark/>
          </w:tcPr>
          <w:p w14:paraId="0D76CE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21D649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4DFDC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B1BD4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510</w:t>
            </w:r>
          </w:p>
        </w:tc>
        <w:tc>
          <w:tcPr>
            <w:tcW w:w="559" w:type="pct"/>
            <w:gridSpan w:val="2"/>
            <w:noWrap/>
            <w:vAlign w:val="center"/>
            <w:hideMark/>
          </w:tcPr>
          <w:p w14:paraId="45A3BD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w:t>
            </w:r>
          </w:p>
        </w:tc>
        <w:tc>
          <w:tcPr>
            <w:tcW w:w="561" w:type="pct"/>
            <w:gridSpan w:val="2"/>
            <w:noWrap/>
            <w:vAlign w:val="center"/>
            <w:hideMark/>
          </w:tcPr>
          <w:p w14:paraId="359ABD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4.092</w:t>
            </w:r>
          </w:p>
        </w:tc>
        <w:tc>
          <w:tcPr>
            <w:tcW w:w="571" w:type="pct"/>
            <w:gridSpan w:val="3"/>
            <w:noWrap/>
            <w:vAlign w:val="center"/>
            <w:hideMark/>
          </w:tcPr>
          <w:p w14:paraId="0C6C76C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2.684</w:t>
            </w:r>
          </w:p>
        </w:tc>
        <w:tc>
          <w:tcPr>
            <w:tcW w:w="633" w:type="pct"/>
            <w:gridSpan w:val="2"/>
            <w:noWrap/>
            <w:vAlign w:val="center"/>
            <w:hideMark/>
          </w:tcPr>
          <w:p w14:paraId="3814DE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7.570</w:t>
            </w:r>
          </w:p>
        </w:tc>
        <w:tc>
          <w:tcPr>
            <w:tcW w:w="678" w:type="pct"/>
            <w:gridSpan w:val="2"/>
            <w:noWrap/>
            <w:vAlign w:val="center"/>
            <w:hideMark/>
          </w:tcPr>
          <w:p w14:paraId="13AA74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7.570</w:t>
            </w:r>
          </w:p>
        </w:tc>
      </w:tr>
      <w:tr w:rsidR="000A55C6" w:rsidRPr="000A55C6" w14:paraId="4B50745F" w14:textId="77777777" w:rsidTr="008E0CE6">
        <w:trPr>
          <w:trHeight w:val="227"/>
          <w:jc w:val="center"/>
        </w:trPr>
        <w:tc>
          <w:tcPr>
            <w:tcW w:w="302" w:type="pct"/>
            <w:gridSpan w:val="2"/>
            <w:shd w:val="clear" w:color="000000" w:fill="CCFFFF"/>
            <w:noWrap/>
            <w:vAlign w:val="center"/>
            <w:hideMark/>
          </w:tcPr>
          <w:p w14:paraId="33E40DE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2067</w:t>
            </w:r>
          </w:p>
        </w:tc>
        <w:tc>
          <w:tcPr>
            <w:tcW w:w="451" w:type="pct"/>
            <w:gridSpan w:val="2"/>
            <w:shd w:val="clear" w:color="000000" w:fill="CCFFFF"/>
            <w:noWrap/>
            <w:vAlign w:val="center"/>
            <w:hideMark/>
          </w:tcPr>
          <w:p w14:paraId="4EF737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7D174E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23443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2A1C26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395</w:t>
            </w:r>
          </w:p>
        </w:tc>
        <w:tc>
          <w:tcPr>
            <w:tcW w:w="559" w:type="pct"/>
            <w:gridSpan w:val="2"/>
            <w:shd w:val="clear" w:color="000000" w:fill="CCFFFF"/>
            <w:noWrap/>
            <w:vAlign w:val="center"/>
            <w:hideMark/>
          </w:tcPr>
          <w:p w14:paraId="14F896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270</w:t>
            </w:r>
          </w:p>
        </w:tc>
        <w:tc>
          <w:tcPr>
            <w:tcW w:w="561" w:type="pct"/>
            <w:gridSpan w:val="2"/>
            <w:shd w:val="clear" w:color="000000" w:fill="CCFFFF"/>
            <w:noWrap/>
            <w:vAlign w:val="center"/>
            <w:hideMark/>
          </w:tcPr>
          <w:p w14:paraId="1FB85F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3.715</w:t>
            </w:r>
          </w:p>
        </w:tc>
        <w:tc>
          <w:tcPr>
            <w:tcW w:w="571" w:type="pct"/>
            <w:gridSpan w:val="3"/>
            <w:shd w:val="clear" w:color="000000" w:fill="CCFFFF"/>
            <w:noWrap/>
            <w:vAlign w:val="center"/>
            <w:hideMark/>
          </w:tcPr>
          <w:p w14:paraId="7F33D1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2.596</w:t>
            </w:r>
          </w:p>
        </w:tc>
        <w:tc>
          <w:tcPr>
            <w:tcW w:w="633" w:type="pct"/>
            <w:gridSpan w:val="2"/>
            <w:shd w:val="clear" w:color="000000" w:fill="CCFFFF"/>
            <w:noWrap/>
            <w:vAlign w:val="center"/>
            <w:hideMark/>
          </w:tcPr>
          <w:p w14:paraId="01EE1B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6.976</w:t>
            </w:r>
          </w:p>
        </w:tc>
        <w:tc>
          <w:tcPr>
            <w:tcW w:w="678" w:type="pct"/>
            <w:gridSpan w:val="2"/>
            <w:shd w:val="clear" w:color="000000" w:fill="CCFFFF"/>
            <w:noWrap/>
            <w:vAlign w:val="center"/>
            <w:hideMark/>
          </w:tcPr>
          <w:p w14:paraId="26A2B6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6.976</w:t>
            </w:r>
          </w:p>
        </w:tc>
      </w:tr>
      <w:tr w:rsidR="000A55C6" w:rsidRPr="000A55C6" w14:paraId="7F99F4E0" w14:textId="77777777" w:rsidTr="008E0CE6">
        <w:trPr>
          <w:trHeight w:val="227"/>
          <w:jc w:val="center"/>
        </w:trPr>
        <w:tc>
          <w:tcPr>
            <w:tcW w:w="302" w:type="pct"/>
            <w:gridSpan w:val="2"/>
            <w:noWrap/>
            <w:vAlign w:val="center"/>
            <w:hideMark/>
          </w:tcPr>
          <w:p w14:paraId="688D3B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2068</w:t>
            </w:r>
          </w:p>
        </w:tc>
        <w:tc>
          <w:tcPr>
            <w:tcW w:w="451" w:type="pct"/>
            <w:gridSpan w:val="2"/>
            <w:noWrap/>
            <w:vAlign w:val="center"/>
            <w:hideMark/>
          </w:tcPr>
          <w:p w14:paraId="0D40BD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07B87F3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4BF643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418CD2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301</w:t>
            </w:r>
          </w:p>
        </w:tc>
        <w:tc>
          <w:tcPr>
            <w:tcW w:w="559" w:type="pct"/>
            <w:gridSpan w:val="2"/>
            <w:noWrap/>
            <w:vAlign w:val="center"/>
            <w:hideMark/>
          </w:tcPr>
          <w:p w14:paraId="52848F5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257</w:t>
            </w:r>
          </w:p>
        </w:tc>
        <w:tc>
          <w:tcPr>
            <w:tcW w:w="561" w:type="pct"/>
            <w:gridSpan w:val="2"/>
            <w:noWrap/>
            <w:vAlign w:val="center"/>
            <w:hideMark/>
          </w:tcPr>
          <w:p w14:paraId="427C9E4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3.351</w:t>
            </w:r>
          </w:p>
        </w:tc>
        <w:tc>
          <w:tcPr>
            <w:tcW w:w="571" w:type="pct"/>
            <w:gridSpan w:val="3"/>
            <w:noWrap/>
            <w:vAlign w:val="center"/>
            <w:hideMark/>
          </w:tcPr>
          <w:p w14:paraId="41D0EC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2.493</w:t>
            </w:r>
          </w:p>
        </w:tc>
        <w:tc>
          <w:tcPr>
            <w:tcW w:w="633" w:type="pct"/>
            <w:gridSpan w:val="2"/>
            <w:noWrap/>
            <w:vAlign w:val="center"/>
            <w:hideMark/>
          </w:tcPr>
          <w:p w14:paraId="070140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6.403</w:t>
            </w:r>
          </w:p>
        </w:tc>
        <w:tc>
          <w:tcPr>
            <w:tcW w:w="678" w:type="pct"/>
            <w:gridSpan w:val="2"/>
            <w:noWrap/>
            <w:vAlign w:val="center"/>
            <w:hideMark/>
          </w:tcPr>
          <w:p w14:paraId="561F08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6.403</w:t>
            </w:r>
          </w:p>
        </w:tc>
      </w:tr>
      <w:tr w:rsidR="000A55C6" w:rsidRPr="000A55C6" w14:paraId="241933B3" w14:textId="77777777" w:rsidTr="008E0CE6">
        <w:trPr>
          <w:trHeight w:val="227"/>
          <w:jc w:val="center"/>
        </w:trPr>
        <w:tc>
          <w:tcPr>
            <w:tcW w:w="302" w:type="pct"/>
            <w:gridSpan w:val="2"/>
            <w:shd w:val="clear" w:color="000000" w:fill="CCFFFF"/>
            <w:noWrap/>
            <w:vAlign w:val="center"/>
            <w:hideMark/>
          </w:tcPr>
          <w:p w14:paraId="50543C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2069</w:t>
            </w:r>
          </w:p>
        </w:tc>
        <w:tc>
          <w:tcPr>
            <w:tcW w:w="451" w:type="pct"/>
            <w:gridSpan w:val="2"/>
            <w:shd w:val="clear" w:color="000000" w:fill="CCFFFF"/>
            <w:noWrap/>
            <w:vAlign w:val="center"/>
            <w:hideMark/>
          </w:tcPr>
          <w:p w14:paraId="4A8F75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7C97548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49342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307742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226</w:t>
            </w:r>
          </w:p>
        </w:tc>
        <w:tc>
          <w:tcPr>
            <w:tcW w:w="559" w:type="pct"/>
            <w:gridSpan w:val="2"/>
            <w:shd w:val="clear" w:color="000000" w:fill="CCFFFF"/>
            <w:noWrap/>
            <w:vAlign w:val="center"/>
            <w:hideMark/>
          </w:tcPr>
          <w:p w14:paraId="6A4070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245</w:t>
            </w:r>
          </w:p>
        </w:tc>
        <w:tc>
          <w:tcPr>
            <w:tcW w:w="561" w:type="pct"/>
            <w:gridSpan w:val="2"/>
            <w:shd w:val="clear" w:color="000000" w:fill="CCFFFF"/>
            <w:noWrap/>
            <w:vAlign w:val="center"/>
            <w:hideMark/>
          </w:tcPr>
          <w:p w14:paraId="451DBD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3.000</w:t>
            </w:r>
          </w:p>
        </w:tc>
        <w:tc>
          <w:tcPr>
            <w:tcW w:w="571" w:type="pct"/>
            <w:gridSpan w:val="3"/>
            <w:shd w:val="clear" w:color="000000" w:fill="CCFFFF"/>
            <w:noWrap/>
            <w:vAlign w:val="center"/>
            <w:hideMark/>
          </w:tcPr>
          <w:p w14:paraId="210666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2.378</w:t>
            </w:r>
          </w:p>
        </w:tc>
        <w:tc>
          <w:tcPr>
            <w:tcW w:w="633" w:type="pct"/>
            <w:gridSpan w:val="2"/>
            <w:shd w:val="clear" w:color="000000" w:fill="CCFFFF"/>
            <w:noWrap/>
            <w:vAlign w:val="center"/>
            <w:hideMark/>
          </w:tcPr>
          <w:p w14:paraId="0D8F0D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5.850</w:t>
            </w:r>
          </w:p>
        </w:tc>
        <w:tc>
          <w:tcPr>
            <w:tcW w:w="678" w:type="pct"/>
            <w:gridSpan w:val="2"/>
            <w:shd w:val="clear" w:color="000000" w:fill="CCFFFF"/>
            <w:noWrap/>
            <w:vAlign w:val="center"/>
            <w:hideMark/>
          </w:tcPr>
          <w:p w14:paraId="440237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5.850</w:t>
            </w:r>
          </w:p>
        </w:tc>
      </w:tr>
      <w:tr w:rsidR="000A55C6" w:rsidRPr="000A55C6" w14:paraId="1AEE0F76" w14:textId="77777777" w:rsidTr="008E0CE6">
        <w:trPr>
          <w:trHeight w:val="227"/>
          <w:jc w:val="center"/>
        </w:trPr>
        <w:tc>
          <w:tcPr>
            <w:tcW w:w="302" w:type="pct"/>
            <w:gridSpan w:val="2"/>
            <w:noWrap/>
            <w:vAlign w:val="center"/>
            <w:hideMark/>
          </w:tcPr>
          <w:p w14:paraId="75E124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2070</w:t>
            </w:r>
          </w:p>
        </w:tc>
        <w:tc>
          <w:tcPr>
            <w:tcW w:w="451" w:type="pct"/>
            <w:gridSpan w:val="2"/>
            <w:noWrap/>
            <w:vAlign w:val="center"/>
            <w:hideMark/>
          </w:tcPr>
          <w:p w14:paraId="5953970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76D6DC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BC336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7B0CF8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166</w:t>
            </w:r>
          </w:p>
        </w:tc>
        <w:tc>
          <w:tcPr>
            <w:tcW w:w="559" w:type="pct"/>
            <w:gridSpan w:val="2"/>
            <w:noWrap/>
            <w:vAlign w:val="center"/>
            <w:hideMark/>
          </w:tcPr>
          <w:p w14:paraId="3BA80F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235</w:t>
            </w:r>
          </w:p>
        </w:tc>
        <w:tc>
          <w:tcPr>
            <w:tcW w:w="561" w:type="pct"/>
            <w:gridSpan w:val="2"/>
            <w:noWrap/>
            <w:vAlign w:val="center"/>
            <w:hideMark/>
          </w:tcPr>
          <w:p w14:paraId="3957C5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2.667</w:t>
            </w:r>
          </w:p>
        </w:tc>
        <w:tc>
          <w:tcPr>
            <w:tcW w:w="571" w:type="pct"/>
            <w:gridSpan w:val="3"/>
            <w:noWrap/>
            <w:vAlign w:val="center"/>
            <w:hideMark/>
          </w:tcPr>
          <w:p w14:paraId="774027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2.252</w:t>
            </w:r>
          </w:p>
        </w:tc>
        <w:tc>
          <w:tcPr>
            <w:tcW w:w="633" w:type="pct"/>
            <w:gridSpan w:val="2"/>
            <w:noWrap/>
            <w:vAlign w:val="center"/>
            <w:hideMark/>
          </w:tcPr>
          <w:p w14:paraId="734A53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5.320</w:t>
            </w:r>
          </w:p>
        </w:tc>
        <w:tc>
          <w:tcPr>
            <w:tcW w:w="678" w:type="pct"/>
            <w:gridSpan w:val="2"/>
            <w:noWrap/>
            <w:vAlign w:val="center"/>
            <w:hideMark/>
          </w:tcPr>
          <w:p w14:paraId="058358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5.320</w:t>
            </w:r>
          </w:p>
        </w:tc>
      </w:tr>
      <w:tr w:rsidR="000A55C6" w:rsidRPr="000A55C6" w14:paraId="70755ECD" w14:textId="77777777" w:rsidTr="008E0CE6">
        <w:trPr>
          <w:trHeight w:val="227"/>
          <w:jc w:val="center"/>
        </w:trPr>
        <w:tc>
          <w:tcPr>
            <w:tcW w:w="302" w:type="pct"/>
            <w:gridSpan w:val="2"/>
            <w:shd w:val="clear" w:color="000000" w:fill="CCFFFF"/>
            <w:noWrap/>
            <w:vAlign w:val="center"/>
            <w:hideMark/>
          </w:tcPr>
          <w:p w14:paraId="39D3EC3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2071</w:t>
            </w:r>
          </w:p>
        </w:tc>
        <w:tc>
          <w:tcPr>
            <w:tcW w:w="451" w:type="pct"/>
            <w:gridSpan w:val="2"/>
            <w:shd w:val="clear" w:color="000000" w:fill="CCFFFF"/>
            <w:noWrap/>
            <w:vAlign w:val="center"/>
            <w:hideMark/>
          </w:tcPr>
          <w:p w14:paraId="12191B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8352F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B70B4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0DBC7B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120</w:t>
            </w:r>
          </w:p>
        </w:tc>
        <w:tc>
          <w:tcPr>
            <w:tcW w:w="559" w:type="pct"/>
            <w:gridSpan w:val="2"/>
            <w:shd w:val="clear" w:color="000000" w:fill="CCFFFF"/>
            <w:noWrap/>
            <w:vAlign w:val="center"/>
            <w:hideMark/>
          </w:tcPr>
          <w:p w14:paraId="12CACD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w:t>
            </w:r>
          </w:p>
        </w:tc>
        <w:tc>
          <w:tcPr>
            <w:tcW w:w="561" w:type="pct"/>
            <w:gridSpan w:val="2"/>
            <w:shd w:val="clear" w:color="000000" w:fill="CCFFFF"/>
            <w:noWrap/>
            <w:vAlign w:val="center"/>
            <w:hideMark/>
          </w:tcPr>
          <w:p w14:paraId="094B4C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2.351</w:t>
            </w:r>
          </w:p>
        </w:tc>
        <w:tc>
          <w:tcPr>
            <w:tcW w:w="571" w:type="pct"/>
            <w:gridSpan w:val="3"/>
            <w:shd w:val="clear" w:color="000000" w:fill="CCFFFF"/>
            <w:noWrap/>
            <w:vAlign w:val="center"/>
            <w:hideMark/>
          </w:tcPr>
          <w:p w14:paraId="28D3DB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2.116</w:t>
            </w:r>
          </w:p>
        </w:tc>
        <w:tc>
          <w:tcPr>
            <w:tcW w:w="633" w:type="pct"/>
            <w:gridSpan w:val="2"/>
            <w:shd w:val="clear" w:color="000000" w:fill="CCFFFF"/>
            <w:noWrap/>
            <w:vAlign w:val="center"/>
            <w:hideMark/>
          </w:tcPr>
          <w:p w14:paraId="628BF9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4.812</w:t>
            </w:r>
          </w:p>
        </w:tc>
        <w:tc>
          <w:tcPr>
            <w:tcW w:w="678" w:type="pct"/>
            <w:gridSpan w:val="2"/>
            <w:shd w:val="clear" w:color="000000" w:fill="CCFFFF"/>
            <w:noWrap/>
            <w:vAlign w:val="center"/>
            <w:hideMark/>
          </w:tcPr>
          <w:p w14:paraId="2EE05DA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4.812</w:t>
            </w:r>
          </w:p>
        </w:tc>
      </w:tr>
      <w:tr w:rsidR="000A55C6" w:rsidRPr="000A55C6" w14:paraId="3DE6749A" w14:textId="77777777" w:rsidTr="008E0CE6">
        <w:trPr>
          <w:trHeight w:val="227"/>
          <w:jc w:val="center"/>
        </w:trPr>
        <w:tc>
          <w:tcPr>
            <w:tcW w:w="302" w:type="pct"/>
            <w:gridSpan w:val="2"/>
            <w:noWrap/>
            <w:vAlign w:val="center"/>
            <w:hideMark/>
          </w:tcPr>
          <w:p w14:paraId="61C2D2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2072</w:t>
            </w:r>
          </w:p>
        </w:tc>
        <w:tc>
          <w:tcPr>
            <w:tcW w:w="451" w:type="pct"/>
            <w:gridSpan w:val="2"/>
            <w:noWrap/>
            <w:vAlign w:val="center"/>
            <w:hideMark/>
          </w:tcPr>
          <w:p w14:paraId="0A1F39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6ADBA0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06B6A6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282B18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w:t>
            </w:r>
          </w:p>
        </w:tc>
        <w:tc>
          <w:tcPr>
            <w:tcW w:w="559" w:type="pct"/>
            <w:gridSpan w:val="2"/>
            <w:noWrap/>
            <w:vAlign w:val="center"/>
            <w:hideMark/>
          </w:tcPr>
          <w:p w14:paraId="186793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216</w:t>
            </w:r>
          </w:p>
        </w:tc>
        <w:tc>
          <w:tcPr>
            <w:tcW w:w="561" w:type="pct"/>
            <w:gridSpan w:val="2"/>
            <w:noWrap/>
            <w:vAlign w:val="center"/>
            <w:hideMark/>
          </w:tcPr>
          <w:p w14:paraId="58866B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2.056</w:t>
            </w:r>
          </w:p>
        </w:tc>
        <w:tc>
          <w:tcPr>
            <w:tcW w:w="571" w:type="pct"/>
            <w:gridSpan w:val="3"/>
            <w:noWrap/>
            <w:vAlign w:val="center"/>
            <w:hideMark/>
          </w:tcPr>
          <w:p w14:paraId="37D82B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1.973</w:t>
            </w:r>
          </w:p>
        </w:tc>
        <w:tc>
          <w:tcPr>
            <w:tcW w:w="633" w:type="pct"/>
            <w:gridSpan w:val="2"/>
            <w:noWrap/>
            <w:vAlign w:val="center"/>
            <w:hideMark/>
          </w:tcPr>
          <w:p w14:paraId="7AFA77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4.328</w:t>
            </w:r>
          </w:p>
        </w:tc>
        <w:tc>
          <w:tcPr>
            <w:tcW w:w="678" w:type="pct"/>
            <w:gridSpan w:val="2"/>
            <w:noWrap/>
            <w:vAlign w:val="center"/>
            <w:hideMark/>
          </w:tcPr>
          <w:p w14:paraId="75C5BC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4.328</w:t>
            </w:r>
          </w:p>
        </w:tc>
      </w:tr>
      <w:tr w:rsidR="000A55C6" w:rsidRPr="000A55C6" w14:paraId="3865925C" w14:textId="77777777" w:rsidTr="008E0CE6">
        <w:trPr>
          <w:trHeight w:val="227"/>
          <w:jc w:val="center"/>
        </w:trPr>
        <w:tc>
          <w:tcPr>
            <w:tcW w:w="302" w:type="pct"/>
            <w:gridSpan w:val="2"/>
            <w:shd w:val="clear" w:color="000000" w:fill="CCFFFF"/>
            <w:noWrap/>
            <w:vAlign w:val="center"/>
            <w:hideMark/>
          </w:tcPr>
          <w:p w14:paraId="4D141E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2073</w:t>
            </w:r>
          </w:p>
        </w:tc>
        <w:tc>
          <w:tcPr>
            <w:tcW w:w="451" w:type="pct"/>
            <w:gridSpan w:val="2"/>
            <w:shd w:val="clear" w:color="000000" w:fill="CCFFFF"/>
            <w:noWrap/>
            <w:vAlign w:val="center"/>
            <w:hideMark/>
          </w:tcPr>
          <w:p w14:paraId="17F506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2E17B5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E98C0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2512C3B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w:t>
            </w:r>
          </w:p>
        </w:tc>
        <w:tc>
          <w:tcPr>
            <w:tcW w:w="559" w:type="pct"/>
            <w:gridSpan w:val="2"/>
            <w:shd w:val="clear" w:color="000000" w:fill="CCFFFF"/>
            <w:noWrap/>
            <w:vAlign w:val="center"/>
            <w:hideMark/>
          </w:tcPr>
          <w:p w14:paraId="5BEC07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w:t>
            </w:r>
          </w:p>
        </w:tc>
        <w:tc>
          <w:tcPr>
            <w:tcW w:w="561" w:type="pct"/>
            <w:gridSpan w:val="2"/>
            <w:shd w:val="clear" w:color="000000" w:fill="CCFFFF"/>
            <w:noWrap/>
            <w:vAlign w:val="center"/>
            <w:hideMark/>
          </w:tcPr>
          <w:p w14:paraId="08ED30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1.781</w:t>
            </w:r>
          </w:p>
        </w:tc>
        <w:tc>
          <w:tcPr>
            <w:tcW w:w="571" w:type="pct"/>
            <w:gridSpan w:val="3"/>
            <w:shd w:val="clear" w:color="000000" w:fill="CCFFFF"/>
            <w:noWrap/>
            <w:vAlign w:val="center"/>
            <w:hideMark/>
          </w:tcPr>
          <w:p w14:paraId="0E598C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1.823</w:t>
            </w:r>
          </w:p>
        </w:tc>
        <w:tc>
          <w:tcPr>
            <w:tcW w:w="633" w:type="pct"/>
            <w:gridSpan w:val="2"/>
            <w:shd w:val="clear" w:color="000000" w:fill="CCFFFF"/>
            <w:noWrap/>
            <w:vAlign w:val="center"/>
            <w:hideMark/>
          </w:tcPr>
          <w:p w14:paraId="1C6A884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3.870</w:t>
            </w:r>
          </w:p>
        </w:tc>
        <w:tc>
          <w:tcPr>
            <w:tcW w:w="678" w:type="pct"/>
            <w:gridSpan w:val="2"/>
            <w:shd w:val="clear" w:color="000000" w:fill="CCFFFF"/>
            <w:noWrap/>
            <w:vAlign w:val="center"/>
            <w:hideMark/>
          </w:tcPr>
          <w:p w14:paraId="3DF9EF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3.870</w:t>
            </w:r>
          </w:p>
        </w:tc>
      </w:tr>
      <w:tr w:rsidR="000A55C6" w:rsidRPr="000A55C6" w14:paraId="26269313" w14:textId="77777777" w:rsidTr="008E0CE6">
        <w:trPr>
          <w:trHeight w:val="227"/>
          <w:jc w:val="center"/>
        </w:trPr>
        <w:tc>
          <w:tcPr>
            <w:tcW w:w="302" w:type="pct"/>
            <w:gridSpan w:val="2"/>
            <w:noWrap/>
            <w:vAlign w:val="center"/>
            <w:hideMark/>
          </w:tcPr>
          <w:p w14:paraId="2BACA8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2074</w:t>
            </w:r>
          </w:p>
        </w:tc>
        <w:tc>
          <w:tcPr>
            <w:tcW w:w="451" w:type="pct"/>
            <w:gridSpan w:val="2"/>
            <w:noWrap/>
            <w:vAlign w:val="center"/>
            <w:hideMark/>
          </w:tcPr>
          <w:p w14:paraId="19BF1D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53E256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D28F8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17CB59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w:t>
            </w:r>
          </w:p>
        </w:tc>
        <w:tc>
          <w:tcPr>
            <w:tcW w:w="559" w:type="pct"/>
            <w:gridSpan w:val="2"/>
            <w:noWrap/>
            <w:vAlign w:val="center"/>
            <w:hideMark/>
          </w:tcPr>
          <w:p w14:paraId="6F3C0D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w:t>
            </w:r>
          </w:p>
        </w:tc>
        <w:tc>
          <w:tcPr>
            <w:tcW w:w="561" w:type="pct"/>
            <w:gridSpan w:val="2"/>
            <w:noWrap/>
            <w:vAlign w:val="center"/>
            <w:hideMark/>
          </w:tcPr>
          <w:p w14:paraId="6DD719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1.528</w:t>
            </w:r>
          </w:p>
        </w:tc>
        <w:tc>
          <w:tcPr>
            <w:tcW w:w="571" w:type="pct"/>
            <w:gridSpan w:val="3"/>
            <w:noWrap/>
            <w:vAlign w:val="center"/>
            <w:hideMark/>
          </w:tcPr>
          <w:p w14:paraId="6FF7CF3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1.670</w:t>
            </w:r>
          </w:p>
        </w:tc>
        <w:tc>
          <w:tcPr>
            <w:tcW w:w="633" w:type="pct"/>
            <w:gridSpan w:val="2"/>
            <w:noWrap/>
            <w:vAlign w:val="center"/>
            <w:hideMark/>
          </w:tcPr>
          <w:p w14:paraId="10D4DE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3.438</w:t>
            </w:r>
          </w:p>
        </w:tc>
        <w:tc>
          <w:tcPr>
            <w:tcW w:w="678" w:type="pct"/>
            <w:gridSpan w:val="2"/>
            <w:noWrap/>
            <w:vAlign w:val="center"/>
            <w:hideMark/>
          </w:tcPr>
          <w:p w14:paraId="5178E6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3.438</w:t>
            </w:r>
          </w:p>
        </w:tc>
      </w:tr>
      <w:tr w:rsidR="000A55C6" w:rsidRPr="000A55C6" w14:paraId="6E501047" w14:textId="77777777" w:rsidTr="008E0CE6">
        <w:trPr>
          <w:trHeight w:val="227"/>
          <w:jc w:val="center"/>
        </w:trPr>
        <w:tc>
          <w:tcPr>
            <w:tcW w:w="302" w:type="pct"/>
            <w:gridSpan w:val="2"/>
            <w:shd w:val="clear" w:color="000000" w:fill="CCFFFF"/>
            <w:noWrap/>
            <w:vAlign w:val="center"/>
            <w:hideMark/>
          </w:tcPr>
          <w:p w14:paraId="30E507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2075</w:t>
            </w:r>
          </w:p>
        </w:tc>
        <w:tc>
          <w:tcPr>
            <w:tcW w:w="451" w:type="pct"/>
            <w:gridSpan w:val="2"/>
            <w:shd w:val="clear" w:color="000000" w:fill="CCFFFF"/>
            <w:noWrap/>
            <w:vAlign w:val="center"/>
            <w:hideMark/>
          </w:tcPr>
          <w:p w14:paraId="5D61BE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09E8EF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8395B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5B6E2D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w:t>
            </w:r>
          </w:p>
        </w:tc>
        <w:tc>
          <w:tcPr>
            <w:tcW w:w="559" w:type="pct"/>
            <w:gridSpan w:val="2"/>
            <w:shd w:val="clear" w:color="000000" w:fill="CCFFFF"/>
            <w:noWrap/>
            <w:vAlign w:val="center"/>
            <w:hideMark/>
          </w:tcPr>
          <w:p w14:paraId="2CD512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194</w:t>
            </w:r>
          </w:p>
        </w:tc>
        <w:tc>
          <w:tcPr>
            <w:tcW w:w="561" w:type="pct"/>
            <w:gridSpan w:val="2"/>
            <w:shd w:val="clear" w:color="000000" w:fill="CCFFFF"/>
            <w:noWrap/>
            <w:vAlign w:val="center"/>
            <w:hideMark/>
          </w:tcPr>
          <w:p w14:paraId="053546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1.298</w:t>
            </w:r>
          </w:p>
        </w:tc>
        <w:tc>
          <w:tcPr>
            <w:tcW w:w="571" w:type="pct"/>
            <w:gridSpan w:val="3"/>
            <w:shd w:val="clear" w:color="000000" w:fill="CCFFFF"/>
            <w:noWrap/>
            <w:vAlign w:val="center"/>
            <w:hideMark/>
          </w:tcPr>
          <w:p w14:paraId="67DB74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1.515</w:t>
            </w:r>
          </w:p>
        </w:tc>
        <w:tc>
          <w:tcPr>
            <w:tcW w:w="633" w:type="pct"/>
            <w:gridSpan w:val="2"/>
            <w:shd w:val="clear" w:color="000000" w:fill="CCFFFF"/>
            <w:noWrap/>
            <w:vAlign w:val="center"/>
            <w:hideMark/>
          </w:tcPr>
          <w:p w14:paraId="691509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3.033</w:t>
            </w:r>
          </w:p>
        </w:tc>
        <w:tc>
          <w:tcPr>
            <w:tcW w:w="678" w:type="pct"/>
            <w:gridSpan w:val="2"/>
            <w:shd w:val="clear" w:color="000000" w:fill="CCFFFF"/>
            <w:noWrap/>
            <w:vAlign w:val="center"/>
            <w:hideMark/>
          </w:tcPr>
          <w:p w14:paraId="67276B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3.033</w:t>
            </w:r>
          </w:p>
        </w:tc>
      </w:tr>
      <w:tr w:rsidR="000A55C6" w:rsidRPr="000A55C6" w14:paraId="56CE2D35" w14:textId="77777777" w:rsidTr="008E0CE6">
        <w:trPr>
          <w:trHeight w:val="227"/>
          <w:jc w:val="center"/>
        </w:trPr>
        <w:tc>
          <w:tcPr>
            <w:tcW w:w="302" w:type="pct"/>
            <w:gridSpan w:val="2"/>
            <w:noWrap/>
            <w:vAlign w:val="center"/>
            <w:hideMark/>
          </w:tcPr>
          <w:p w14:paraId="108D67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2076</w:t>
            </w:r>
          </w:p>
        </w:tc>
        <w:tc>
          <w:tcPr>
            <w:tcW w:w="451" w:type="pct"/>
            <w:gridSpan w:val="2"/>
            <w:noWrap/>
            <w:vAlign w:val="center"/>
            <w:hideMark/>
          </w:tcPr>
          <w:p w14:paraId="1BB685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443913B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CB758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0C2B0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w:t>
            </w:r>
          </w:p>
        </w:tc>
        <w:tc>
          <w:tcPr>
            <w:tcW w:w="559" w:type="pct"/>
            <w:gridSpan w:val="2"/>
            <w:noWrap/>
            <w:vAlign w:val="center"/>
            <w:hideMark/>
          </w:tcPr>
          <w:p w14:paraId="47F814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187</w:t>
            </w:r>
          </w:p>
        </w:tc>
        <w:tc>
          <w:tcPr>
            <w:tcW w:w="561" w:type="pct"/>
            <w:gridSpan w:val="2"/>
            <w:noWrap/>
            <w:vAlign w:val="center"/>
            <w:hideMark/>
          </w:tcPr>
          <w:p w14:paraId="132437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1.091</w:t>
            </w:r>
          </w:p>
        </w:tc>
        <w:tc>
          <w:tcPr>
            <w:tcW w:w="571" w:type="pct"/>
            <w:gridSpan w:val="3"/>
            <w:noWrap/>
            <w:vAlign w:val="center"/>
            <w:hideMark/>
          </w:tcPr>
          <w:p w14:paraId="6F6812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1.360</w:t>
            </w:r>
          </w:p>
        </w:tc>
        <w:tc>
          <w:tcPr>
            <w:tcW w:w="633" w:type="pct"/>
            <w:gridSpan w:val="2"/>
            <w:noWrap/>
            <w:vAlign w:val="center"/>
            <w:hideMark/>
          </w:tcPr>
          <w:p w14:paraId="0696BA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2.656</w:t>
            </w:r>
          </w:p>
        </w:tc>
        <w:tc>
          <w:tcPr>
            <w:tcW w:w="678" w:type="pct"/>
            <w:gridSpan w:val="2"/>
            <w:noWrap/>
            <w:vAlign w:val="center"/>
            <w:hideMark/>
          </w:tcPr>
          <w:p w14:paraId="5F8A46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2.656</w:t>
            </w:r>
          </w:p>
        </w:tc>
      </w:tr>
      <w:tr w:rsidR="000A55C6" w:rsidRPr="000A55C6" w14:paraId="5EE67F49" w14:textId="77777777" w:rsidTr="008E0CE6">
        <w:trPr>
          <w:trHeight w:val="227"/>
          <w:jc w:val="center"/>
        </w:trPr>
        <w:tc>
          <w:tcPr>
            <w:tcW w:w="302" w:type="pct"/>
            <w:gridSpan w:val="2"/>
            <w:shd w:val="clear" w:color="000000" w:fill="CCFFFF"/>
            <w:noWrap/>
            <w:vAlign w:val="center"/>
            <w:hideMark/>
          </w:tcPr>
          <w:p w14:paraId="3EA933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2077</w:t>
            </w:r>
          </w:p>
        </w:tc>
        <w:tc>
          <w:tcPr>
            <w:tcW w:w="451" w:type="pct"/>
            <w:gridSpan w:val="2"/>
            <w:shd w:val="clear" w:color="000000" w:fill="CCFFFF"/>
            <w:noWrap/>
            <w:vAlign w:val="center"/>
            <w:hideMark/>
          </w:tcPr>
          <w:p w14:paraId="7C3063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765A4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176DA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07A24A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w:t>
            </w:r>
          </w:p>
        </w:tc>
        <w:tc>
          <w:tcPr>
            <w:tcW w:w="559" w:type="pct"/>
            <w:gridSpan w:val="2"/>
            <w:shd w:val="clear" w:color="000000" w:fill="CCFFFF"/>
            <w:noWrap/>
            <w:vAlign w:val="center"/>
            <w:hideMark/>
          </w:tcPr>
          <w:p w14:paraId="7820C5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181</w:t>
            </w:r>
          </w:p>
        </w:tc>
        <w:tc>
          <w:tcPr>
            <w:tcW w:w="561" w:type="pct"/>
            <w:gridSpan w:val="2"/>
            <w:shd w:val="clear" w:color="000000" w:fill="CCFFFF"/>
            <w:noWrap/>
            <w:vAlign w:val="center"/>
            <w:hideMark/>
          </w:tcPr>
          <w:p w14:paraId="1C4B7E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907</w:t>
            </w:r>
          </w:p>
        </w:tc>
        <w:tc>
          <w:tcPr>
            <w:tcW w:w="571" w:type="pct"/>
            <w:gridSpan w:val="3"/>
            <w:shd w:val="clear" w:color="000000" w:fill="CCFFFF"/>
            <w:noWrap/>
            <w:vAlign w:val="center"/>
            <w:hideMark/>
          </w:tcPr>
          <w:p w14:paraId="1750E2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1.207</w:t>
            </w:r>
          </w:p>
        </w:tc>
        <w:tc>
          <w:tcPr>
            <w:tcW w:w="633" w:type="pct"/>
            <w:gridSpan w:val="2"/>
            <w:shd w:val="clear" w:color="000000" w:fill="CCFFFF"/>
            <w:noWrap/>
            <w:vAlign w:val="center"/>
            <w:hideMark/>
          </w:tcPr>
          <w:p w14:paraId="151D70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2.307</w:t>
            </w:r>
          </w:p>
        </w:tc>
        <w:tc>
          <w:tcPr>
            <w:tcW w:w="678" w:type="pct"/>
            <w:gridSpan w:val="2"/>
            <w:shd w:val="clear" w:color="000000" w:fill="CCFFFF"/>
            <w:noWrap/>
            <w:vAlign w:val="center"/>
            <w:hideMark/>
          </w:tcPr>
          <w:p w14:paraId="2562EB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2.307</w:t>
            </w:r>
          </w:p>
        </w:tc>
      </w:tr>
      <w:tr w:rsidR="000A55C6" w:rsidRPr="000A55C6" w14:paraId="72E44438" w14:textId="77777777" w:rsidTr="008E0CE6">
        <w:trPr>
          <w:trHeight w:val="227"/>
          <w:jc w:val="center"/>
        </w:trPr>
        <w:tc>
          <w:tcPr>
            <w:tcW w:w="302" w:type="pct"/>
            <w:gridSpan w:val="2"/>
            <w:noWrap/>
            <w:vAlign w:val="center"/>
            <w:hideMark/>
          </w:tcPr>
          <w:p w14:paraId="4BADF9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2078</w:t>
            </w:r>
          </w:p>
        </w:tc>
        <w:tc>
          <w:tcPr>
            <w:tcW w:w="451" w:type="pct"/>
            <w:gridSpan w:val="2"/>
            <w:noWrap/>
            <w:vAlign w:val="center"/>
            <w:hideMark/>
          </w:tcPr>
          <w:p w14:paraId="6C439F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794704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488DE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1DC95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w:t>
            </w:r>
          </w:p>
        </w:tc>
        <w:tc>
          <w:tcPr>
            <w:tcW w:w="559" w:type="pct"/>
            <w:gridSpan w:val="2"/>
            <w:noWrap/>
            <w:vAlign w:val="center"/>
            <w:hideMark/>
          </w:tcPr>
          <w:p w14:paraId="066B5D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176</w:t>
            </w:r>
          </w:p>
        </w:tc>
        <w:tc>
          <w:tcPr>
            <w:tcW w:w="561" w:type="pct"/>
            <w:gridSpan w:val="2"/>
            <w:noWrap/>
            <w:vAlign w:val="center"/>
            <w:hideMark/>
          </w:tcPr>
          <w:p w14:paraId="6000C9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744</w:t>
            </w:r>
          </w:p>
        </w:tc>
        <w:tc>
          <w:tcPr>
            <w:tcW w:w="571" w:type="pct"/>
            <w:gridSpan w:val="3"/>
            <w:noWrap/>
            <w:vAlign w:val="center"/>
            <w:hideMark/>
          </w:tcPr>
          <w:p w14:paraId="192D5C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1.060</w:t>
            </w:r>
          </w:p>
        </w:tc>
        <w:tc>
          <w:tcPr>
            <w:tcW w:w="633" w:type="pct"/>
            <w:gridSpan w:val="2"/>
            <w:noWrap/>
            <w:vAlign w:val="center"/>
            <w:hideMark/>
          </w:tcPr>
          <w:p w14:paraId="7C3781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1.988</w:t>
            </w:r>
          </w:p>
        </w:tc>
        <w:tc>
          <w:tcPr>
            <w:tcW w:w="678" w:type="pct"/>
            <w:gridSpan w:val="2"/>
            <w:noWrap/>
            <w:vAlign w:val="center"/>
            <w:hideMark/>
          </w:tcPr>
          <w:p w14:paraId="786FC4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1.988</w:t>
            </w:r>
          </w:p>
        </w:tc>
      </w:tr>
      <w:tr w:rsidR="000A55C6" w:rsidRPr="000A55C6" w14:paraId="383A1AFB" w14:textId="77777777" w:rsidTr="008E0CE6">
        <w:trPr>
          <w:trHeight w:val="227"/>
          <w:jc w:val="center"/>
        </w:trPr>
        <w:tc>
          <w:tcPr>
            <w:tcW w:w="302" w:type="pct"/>
            <w:gridSpan w:val="2"/>
            <w:shd w:val="clear" w:color="000000" w:fill="CCFFFF"/>
            <w:noWrap/>
            <w:vAlign w:val="center"/>
            <w:hideMark/>
          </w:tcPr>
          <w:p w14:paraId="3A1A08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2079</w:t>
            </w:r>
          </w:p>
        </w:tc>
        <w:tc>
          <w:tcPr>
            <w:tcW w:w="451" w:type="pct"/>
            <w:gridSpan w:val="2"/>
            <w:shd w:val="clear" w:color="000000" w:fill="CCFFFF"/>
            <w:noWrap/>
            <w:vAlign w:val="center"/>
            <w:hideMark/>
          </w:tcPr>
          <w:p w14:paraId="13BFA08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397EB6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D23D4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729945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w:t>
            </w:r>
          </w:p>
        </w:tc>
        <w:tc>
          <w:tcPr>
            <w:tcW w:w="559" w:type="pct"/>
            <w:gridSpan w:val="2"/>
            <w:shd w:val="clear" w:color="000000" w:fill="CCFFFF"/>
            <w:noWrap/>
            <w:vAlign w:val="center"/>
            <w:hideMark/>
          </w:tcPr>
          <w:p w14:paraId="7D0BE2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170</w:t>
            </w:r>
          </w:p>
        </w:tc>
        <w:tc>
          <w:tcPr>
            <w:tcW w:w="561" w:type="pct"/>
            <w:gridSpan w:val="2"/>
            <w:shd w:val="clear" w:color="000000" w:fill="CCFFFF"/>
            <w:noWrap/>
            <w:vAlign w:val="center"/>
            <w:hideMark/>
          </w:tcPr>
          <w:p w14:paraId="4BF14F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603</w:t>
            </w:r>
          </w:p>
        </w:tc>
        <w:tc>
          <w:tcPr>
            <w:tcW w:w="571" w:type="pct"/>
            <w:gridSpan w:val="3"/>
            <w:shd w:val="clear" w:color="000000" w:fill="CCFFFF"/>
            <w:noWrap/>
            <w:vAlign w:val="center"/>
            <w:hideMark/>
          </w:tcPr>
          <w:p w14:paraId="03851D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919</w:t>
            </w:r>
          </w:p>
        </w:tc>
        <w:tc>
          <w:tcPr>
            <w:tcW w:w="633" w:type="pct"/>
            <w:gridSpan w:val="2"/>
            <w:shd w:val="clear" w:color="000000" w:fill="CCFFFF"/>
            <w:noWrap/>
            <w:vAlign w:val="center"/>
            <w:hideMark/>
          </w:tcPr>
          <w:p w14:paraId="24CD66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1.698</w:t>
            </w:r>
          </w:p>
        </w:tc>
        <w:tc>
          <w:tcPr>
            <w:tcW w:w="678" w:type="pct"/>
            <w:gridSpan w:val="2"/>
            <w:shd w:val="clear" w:color="000000" w:fill="CCFFFF"/>
            <w:noWrap/>
            <w:vAlign w:val="center"/>
            <w:hideMark/>
          </w:tcPr>
          <w:p w14:paraId="76EE8A3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1.698</w:t>
            </w:r>
          </w:p>
        </w:tc>
      </w:tr>
      <w:tr w:rsidR="000A55C6" w:rsidRPr="000A55C6" w14:paraId="40446B18" w14:textId="77777777" w:rsidTr="008E0CE6">
        <w:trPr>
          <w:trHeight w:val="227"/>
          <w:jc w:val="center"/>
        </w:trPr>
        <w:tc>
          <w:tcPr>
            <w:tcW w:w="302" w:type="pct"/>
            <w:gridSpan w:val="2"/>
            <w:noWrap/>
            <w:vAlign w:val="center"/>
            <w:hideMark/>
          </w:tcPr>
          <w:p w14:paraId="2829DA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2080</w:t>
            </w:r>
          </w:p>
        </w:tc>
        <w:tc>
          <w:tcPr>
            <w:tcW w:w="451" w:type="pct"/>
            <w:gridSpan w:val="2"/>
            <w:noWrap/>
            <w:vAlign w:val="center"/>
            <w:hideMark/>
          </w:tcPr>
          <w:p w14:paraId="68A9F63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5B56DE0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E9010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67E8124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w:t>
            </w:r>
          </w:p>
        </w:tc>
        <w:tc>
          <w:tcPr>
            <w:tcW w:w="559" w:type="pct"/>
            <w:gridSpan w:val="2"/>
            <w:noWrap/>
            <w:vAlign w:val="center"/>
            <w:hideMark/>
          </w:tcPr>
          <w:p w14:paraId="4D11DDE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165</w:t>
            </w:r>
          </w:p>
        </w:tc>
        <w:tc>
          <w:tcPr>
            <w:tcW w:w="561" w:type="pct"/>
            <w:gridSpan w:val="2"/>
            <w:noWrap/>
            <w:vAlign w:val="center"/>
            <w:hideMark/>
          </w:tcPr>
          <w:p w14:paraId="417A8B8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483</w:t>
            </w:r>
          </w:p>
        </w:tc>
        <w:tc>
          <w:tcPr>
            <w:tcW w:w="571" w:type="pct"/>
            <w:gridSpan w:val="3"/>
            <w:noWrap/>
            <w:vAlign w:val="center"/>
            <w:hideMark/>
          </w:tcPr>
          <w:p w14:paraId="1548BF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786</w:t>
            </w:r>
          </w:p>
        </w:tc>
        <w:tc>
          <w:tcPr>
            <w:tcW w:w="633" w:type="pct"/>
            <w:gridSpan w:val="2"/>
            <w:noWrap/>
            <w:vAlign w:val="center"/>
            <w:hideMark/>
          </w:tcPr>
          <w:p w14:paraId="22F970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1.438</w:t>
            </w:r>
          </w:p>
        </w:tc>
        <w:tc>
          <w:tcPr>
            <w:tcW w:w="678" w:type="pct"/>
            <w:gridSpan w:val="2"/>
            <w:noWrap/>
            <w:vAlign w:val="center"/>
            <w:hideMark/>
          </w:tcPr>
          <w:p w14:paraId="566A1F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1.438</w:t>
            </w:r>
          </w:p>
        </w:tc>
      </w:tr>
      <w:tr w:rsidR="000A55C6" w:rsidRPr="000A55C6" w14:paraId="3BC50C72" w14:textId="77777777" w:rsidTr="008E0CE6">
        <w:trPr>
          <w:trHeight w:val="227"/>
          <w:jc w:val="center"/>
        </w:trPr>
        <w:tc>
          <w:tcPr>
            <w:tcW w:w="302" w:type="pct"/>
            <w:gridSpan w:val="2"/>
            <w:shd w:val="clear" w:color="000000" w:fill="CCFFFF"/>
            <w:noWrap/>
            <w:vAlign w:val="center"/>
            <w:hideMark/>
          </w:tcPr>
          <w:p w14:paraId="1BCD51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2081</w:t>
            </w:r>
          </w:p>
        </w:tc>
        <w:tc>
          <w:tcPr>
            <w:tcW w:w="451" w:type="pct"/>
            <w:gridSpan w:val="2"/>
            <w:shd w:val="clear" w:color="000000" w:fill="CCFFFF"/>
            <w:noWrap/>
            <w:vAlign w:val="center"/>
            <w:hideMark/>
          </w:tcPr>
          <w:p w14:paraId="2EAA8D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00443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1EAE59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21BE89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w:t>
            </w:r>
          </w:p>
        </w:tc>
        <w:tc>
          <w:tcPr>
            <w:tcW w:w="559" w:type="pct"/>
            <w:gridSpan w:val="2"/>
            <w:shd w:val="clear" w:color="000000" w:fill="CCFFFF"/>
            <w:noWrap/>
            <w:vAlign w:val="center"/>
            <w:hideMark/>
          </w:tcPr>
          <w:p w14:paraId="25BBA6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w:t>
            </w:r>
          </w:p>
        </w:tc>
        <w:tc>
          <w:tcPr>
            <w:tcW w:w="561" w:type="pct"/>
            <w:gridSpan w:val="2"/>
            <w:shd w:val="clear" w:color="000000" w:fill="CCFFFF"/>
            <w:noWrap/>
            <w:vAlign w:val="center"/>
            <w:hideMark/>
          </w:tcPr>
          <w:p w14:paraId="2ADDEE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381</w:t>
            </w:r>
          </w:p>
        </w:tc>
        <w:tc>
          <w:tcPr>
            <w:tcW w:w="571" w:type="pct"/>
            <w:gridSpan w:val="3"/>
            <w:shd w:val="clear" w:color="000000" w:fill="CCFFFF"/>
            <w:noWrap/>
            <w:vAlign w:val="center"/>
            <w:hideMark/>
          </w:tcPr>
          <w:p w14:paraId="1F0544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663</w:t>
            </w:r>
          </w:p>
        </w:tc>
        <w:tc>
          <w:tcPr>
            <w:tcW w:w="633" w:type="pct"/>
            <w:gridSpan w:val="2"/>
            <w:shd w:val="clear" w:color="000000" w:fill="CCFFFF"/>
            <w:noWrap/>
            <w:vAlign w:val="center"/>
            <w:hideMark/>
          </w:tcPr>
          <w:p w14:paraId="28286E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1.208</w:t>
            </w:r>
          </w:p>
        </w:tc>
        <w:tc>
          <w:tcPr>
            <w:tcW w:w="678" w:type="pct"/>
            <w:gridSpan w:val="2"/>
            <w:shd w:val="clear" w:color="000000" w:fill="CCFFFF"/>
            <w:noWrap/>
            <w:vAlign w:val="center"/>
            <w:hideMark/>
          </w:tcPr>
          <w:p w14:paraId="322E78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1.208</w:t>
            </w:r>
          </w:p>
        </w:tc>
      </w:tr>
      <w:tr w:rsidR="000A55C6" w:rsidRPr="000A55C6" w14:paraId="0B1395F4" w14:textId="77777777" w:rsidTr="008E0CE6">
        <w:trPr>
          <w:trHeight w:val="227"/>
          <w:jc w:val="center"/>
        </w:trPr>
        <w:tc>
          <w:tcPr>
            <w:tcW w:w="302" w:type="pct"/>
            <w:gridSpan w:val="2"/>
            <w:noWrap/>
            <w:vAlign w:val="center"/>
            <w:hideMark/>
          </w:tcPr>
          <w:p w14:paraId="117B50C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2082</w:t>
            </w:r>
          </w:p>
        </w:tc>
        <w:tc>
          <w:tcPr>
            <w:tcW w:w="451" w:type="pct"/>
            <w:gridSpan w:val="2"/>
            <w:noWrap/>
            <w:vAlign w:val="center"/>
            <w:hideMark/>
          </w:tcPr>
          <w:p w14:paraId="42D784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610B3B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0702AA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C6227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2C81B3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156</w:t>
            </w:r>
          </w:p>
        </w:tc>
        <w:tc>
          <w:tcPr>
            <w:tcW w:w="561" w:type="pct"/>
            <w:gridSpan w:val="2"/>
            <w:noWrap/>
            <w:vAlign w:val="center"/>
            <w:hideMark/>
          </w:tcPr>
          <w:p w14:paraId="06C6BD0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296</w:t>
            </w:r>
          </w:p>
        </w:tc>
        <w:tc>
          <w:tcPr>
            <w:tcW w:w="571" w:type="pct"/>
            <w:gridSpan w:val="3"/>
            <w:noWrap/>
            <w:vAlign w:val="center"/>
            <w:hideMark/>
          </w:tcPr>
          <w:p w14:paraId="114E65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552</w:t>
            </w:r>
          </w:p>
        </w:tc>
        <w:tc>
          <w:tcPr>
            <w:tcW w:w="633" w:type="pct"/>
            <w:gridSpan w:val="2"/>
            <w:noWrap/>
            <w:vAlign w:val="center"/>
            <w:hideMark/>
          </w:tcPr>
          <w:p w14:paraId="07875D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1.006</w:t>
            </w:r>
          </w:p>
        </w:tc>
        <w:tc>
          <w:tcPr>
            <w:tcW w:w="678" w:type="pct"/>
            <w:gridSpan w:val="2"/>
            <w:noWrap/>
            <w:vAlign w:val="center"/>
            <w:hideMark/>
          </w:tcPr>
          <w:p w14:paraId="6F14C6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1.006</w:t>
            </w:r>
          </w:p>
        </w:tc>
      </w:tr>
      <w:tr w:rsidR="000A55C6" w:rsidRPr="000A55C6" w14:paraId="50898FFE" w14:textId="77777777" w:rsidTr="008E0CE6">
        <w:trPr>
          <w:trHeight w:val="227"/>
          <w:jc w:val="center"/>
        </w:trPr>
        <w:tc>
          <w:tcPr>
            <w:tcW w:w="302" w:type="pct"/>
            <w:gridSpan w:val="2"/>
            <w:shd w:val="clear" w:color="000000" w:fill="CCFFFF"/>
            <w:noWrap/>
            <w:vAlign w:val="center"/>
            <w:hideMark/>
          </w:tcPr>
          <w:p w14:paraId="096C78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2083</w:t>
            </w:r>
          </w:p>
        </w:tc>
        <w:tc>
          <w:tcPr>
            <w:tcW w:w="451" w:type="pct"/>
            <w:gridSpan w:val="2"/>
            <w:shd w:val="clear" w:color="000000" w:fill="CCFFFF"/>
            <w:noWrap/>
            <w:vAlign w:val="center"/>
            <w:hideMark/>
          </w:tcPr>
          <w:p w14:paraId="214FE0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1062FB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054D9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12194C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6F9E81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w:t>
            </w:r>
          </w:p>
        </w:tc>
        <w:tc>
          <w:tcPr>
            <w:tcW w:w="561" w:type="pct"/>
            <w:gridSpan w:val="2"/>
            <w:shd w:val="clear" w:color="000000" w:fill="CCFFFF"/>
            <w:noWrap/>
            <w:vAlign w:val="center"/>
            <w:hideMark/>
          </w:tcPr>
          <w:p w14:paraId="2EE76F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227</w:t>
            </w:r>
          </w:p>
        </w:tc>
        <w:tc>
          <w:tcPr>
            <w:tcW w:w="571" w:type="pct"/>
            <w:gridSpan w:val="3"/>
            <w:shd w:val="clear" w:color="000000" w:fill="CCFFFF"/>
            <w:noWrap/>
            <w:vAlign w:val="center"/>
            <w:hideMark/>
          </w:tcPr>
          <w:p w14:paraId="7FB5A74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452</w:t>
            </w:r>
          </w:p>
        </w:tc>
        <w:tc>
          <w:tcPr>
            <w:tcW w:w="633" w:type="pct"/>
            <w:gridSpan w:val="2"/>
            <w:shd w:val="clear" w:color="000000" w:fill="CCFFFF"/>
            <w:noWrap/>
            <w:vAlign w:val="center"/>
            <w:hideMark/>
          </w:tcPr>
          <w:p w14:paraId="76DE586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832</w:t>
            </w:r>
          </w:p>
        </w:tc>
        <w:tc>
          <w:tcPr>
            <w:tcW w:w="678" w:type="pct"/>
            <w:gridSpan w:val="2"/>
            <w:shd w:val="clear" w:color="000000" w:fill="CCFFFF"/>
            <w:noWrap/>
            <w:vAlign w:val="center"/>
            <w:hideMark/>
          </w:tcPr>
          <w:p w14:paraId="4AF267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832</w:t>
            </w:r>
          </w:p>
        </w:tc>
      </w:tr>
      <w:tr w:rsidR="000A55C6" w:rsidRPr="000A55C6" w14:paraId="65DE04A7" w14:textId="77777777" w:rsidTr="008E0CE6">
        <w:trPr>
          <w:trHeight w:val="227"/>
          <w:jc w:val="center"/>
        </w:trPr>
        <w:tc>
          <w:tcPr>
            <w:tcW w:w="302" w:type="pct"/>
            <w:gridSpan w:val="2"/>
            <w:noWrap/>
            <w:vAlign w:val="center"/>
            <w:hideMark/>
          </w:tcPr>
          <w:p w14:paraId="4865D32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2084</w:t>
            </w:r>
          </w:p>
        </w:tc>
        <w:tc>
          <w:tcPr>
            <w:tcW w:w="451" w:type="pct"/>
            <w:gridSpan w:val="2"/>
            <w:noWrap/>
            <w:vAlign w:val="center"/>
            <w:hideMark/>
          </w:tcPr>
          <w:p w14:paraId="056224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211B8E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392A8A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30049A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3BA032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w:t>
            </w:r>
          </w:p>
        </w:tc>
        <w:tc>
          <w:tcPr>
            <w:tcW w:w="561" w:type="pct"/>
            <w:gridSpan w:val="2"/>
            <w:noWrap/>
            <w:vAlign w:val="center"/>
            <w:hideMark/>
          </w:tcPr>
          <w:p w14:paraId="0BB65B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171</w:t>
            </w:r>
          </w:p>
        </w:tc>
        <w:tc>
          <w:tcPr>
            <w:tcW w:w="571" w:type="pct"/>
            <w:gridSpan w:val="3"/>
            <w:noWrap/>
            <w:vAlign w:val="center"/>
            <w:hideMark/>
          </w:tcPr>
          <w:p w14:paraId="6DE26D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364</w:t>
            </w:r>
          </w:p>
        </w:tc>
        <w:tc>
          <w:tcPr>
            <w:tcW w:w="633" w:type="pct"/>
            <w:gridSpan w:val="2"/>
            <w:noWrap/>
            <w:vAlign w:val="center"/>
            <w:hideMark/>
          </w:tcPr>
          <w:p w14:paraId="227CE8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683</w:t>
            </w:r>
          </w:p>
        </w:tc>
        <w:tc>
          <w:tcPr>
            <w:tcW w:w="678" w:type="pct"/>
            <w:gridSpan w:val="2"/>
            <w:noWrap/>
            <w:vAlign w:val="center"/>
            <w:hideMark/>
          </w:tcPr>
          <w:p w14:paraId="2CF248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683</w:t>
            </w:r>
          </w:p>
        </w:tc>
      </w:tr>
      <w:tr w:rsidR="000A55C6" w:rsidRPr="000A55C6" w14:paraId="334EBFBF" w14:textId="77777777" w:rsidTr="008E0CE6">
        <w:trPr>
          <w:trHeight w:val="227"/>
          <w:jc w:val="center"/>
        </w:trPr>
        <w:tc>
          <w:tcPr>
            <w:tcW w:w="302" w:type="pct"/>
            <w:gridSpan w:val="2"/>
            <w:shd w:val="clear" w:color="000000" w:fill="CCFFFF"/>
            <w:noWrap/>
            <w:vAlign w:val="center"/>
            <w:hideMark/>
          </w:tcPr>
          <w:p w14:paraId="116574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2085</w:t>
            </w:r>
          </w:p>
        </w:tc>
        <w:tc>
          <w:tcPr>
            <w:tcW w:w="451" w:type="pct"/>
            <w:gridSpan w:val="2"/>
            <w:shd w:val="clear" w:color="000000" w:fill="CCFFFF"/>
            <w:noWrap/>
            <w:vAlign w:val="center"/>
            <w:hideMark/>
          </w:tcPr>
          <w:p w14:paraId="7C24DA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2CD86E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61FA7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077480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1B6F5D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141</w:t>
            </w:r>
          </w:p>
        </w:tc>
        <w:tc>
          <w:tcPr>
            <w:tcW w:w="561" w:type="pct"/>
            <w:gridSpan w:val="2"/>
            <w:shd w:val="clear" w:color="000000" w:fill="CCFFFF"/>
            <w:noWrap/>
            <w:vAlign w:val="center"/>
            <w:hideMark/>
          </w:tcPr>
          <w:p w14:paraId="1A6CFA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w:t>
            </w:r>
          </w:p>
        </w:tc>
        <w:tc>
          <w:tcPr>
            <w:tcW w:w="571" w:type="pct"/>
            <w:gridSpan w:val="3"/>
            <w:shd w:val="clear" w:color="000000" w:fill="CCFFFF"/>
            <w:noWrap/>
            <w:vAlign w:val="center"/>
            <w:hideMark/>
          </w:tcPr>
          <w:p w14:paraId="61CC1E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w:t>
            </w:r>
          </w:p>
        </w:tc>
        <w:tc>
          <w:tcPr>
            <w:tcW w:w="633" w:type="pct"/>
            <w:gridSpan w:val="2"/>
            <w:shd w:val="clear" w:color="000000" w:fill="CCFFFF"/>
            <w:noWrap/>
            <w:vAlign w:val="center"/>
            <w:hideMark/>
          </w:tcPr>
          <w:p w14:paraId="6ECDABC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559</w:t>
            </w:r>
          </w:p>
        </w:tc>
        <w:tc>
          <w:tcPr>
            <w:tcW w:w="678" w:type="pct"/>
            <w:gridSpan w:val="2"/>
            <w:shd w:val="clear" w:color="000000" w:fill="CCFFFF"/>
            <w:noWrap/>
            <w:vAlign w:val="center"/>
            <w:hideMark/>
          </w:tcPr>
          <w:p w14:paraId="634398E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559</w:t>
            </w:r>
          </w:p>
        </w:tc>
      </w:tr>
      <w:tr w:rsidR="000A55C6" w:rsidRPr="000A55C6" w14:paraId="3D144413" w14:textId="77777777" w:rsidTr="008E0CE6">
        <w:trPr>
          <w:trHeight w:val="227"/>
          <w:jc w:val="center"/>
        </w:trPr>
        <w:tc>
          <w:tcPr>
            <w:tcW w:w="302" w:type="pct"/>
            <w:gridSpan w:val="2"/>
            <w:noWrap/>
            <w:vAlign w:val="center"/>
            <w:hideMark/>
          </w:tcPr>
          <w:p w14:paraId="6F1EE1B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2086</w:t>
            </w:r>
          </w:p>
        </w:tc>
        <w:tc>
          <w:tcPr>
            <w:tcW w:w="451" w:type="pct"/>
            <w:gridSpan w:val="2"/>
            <w:noWrap/>
            <w:vAlign w:val="center"/>
            <w:hideMark/>
          </w:tcPr>
          <w:p w14:paraId="0EC545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41007A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4A6897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298543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7889D31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w:t>
            </w:r>
          </w:p>
        </w:tc>
        <w:tc>
          <w:tcPr>
            <w:tcW w:w="561" w:type="pct"/>
            <w:gridSpan w:val="2"/>
            <w:noWrap/>
            <w:vAlign w:val="center"/>
            <w:hideMark/>
          </w:tcPr>
          <w:p w14:paraId="5A734C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w:t>
            </w:r>
          </w:p>
        </w:tc>
        <w:tc>
          <w:tcPr>
            <w:tcW w:w="571" w:type="pct"/>
            <w:gridSpan w:val="3"/>
            <w:noWrap/>
            <w:vAlign w:val="center"/>
            <w:hideMark/>
          </w:tcPr>
          <w:p w14:paraId="144CB6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w:t>
            </w:r>
          </w:p>
        </w:tc>
        <w:tc>
          <w:tcPr>
            <w:tcW w:w="633" w:type="pct"/>
            <w:gridSpan w:val="2"/>
            <w:noWrap/>
            <w:vAlign w:val="center"/>
            <w:hideMark/>
          </w:tcPr>
          <w:p w14:paraId="5E035C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456</w:t>
            </w:r>
          </w:p>
        </w:tc>
        <w:tc>
          <w:tcPr>
            <w:tcW w:w="678" w:type="pct"/>
            <w:gridSpan w:val="2"/>
            <w:noWrap/>
            <w:vAlign w:val="center"/>
            <w:hideMark/>
          </w:tcPr>
          <w:p w14:paraId="41F3B2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456</w:t>
            </w:r>
          </w:p>
        </w:tc>
      </w:tr>
      <w:tr w:rsidR="000A55C6" w:rsidRPr="000A55C6" w14:paraId="135D5DF0" w14:textId="77777777" w:rsidTr="008E0CE6">
        <w:trPr>
          <w:trHeight w:val="227"/>
          <w:jc w:val="center"/>
        </w:trPr>
        <w:tc>
          <w:tcPr>
            <w:tcW w:w="302" w:type="pct"/>
            <w:gridSpan w:val="2"/>
            <w:shd w:val="clear" w:color="000000" w:fill="CCFFFF"/>
            <w:noWrap/>
            <w:vAlign w:val="center"/>
            <w:hideMark/>
          </w:tcPr>
          <w:p w14:paraId="4D8469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2087</w:t>
            </w:r>
          </w:p>
        </w:tc>
        <w:tc>
          <w:tcPr>
            <w:tcW w:w="451" w:type="pct"/>
            <w:gridSpan w:val="2"/>
            <w:shd w:val="clear" w:color="000000" w:fill="CCFFFF"/>
            <w:noWrap/>
            <w:vAlign w:val="center"/>
            <w:hideMark/>
          </w:tcPr>
          <w:p w14:paraId="6BD9538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0B6609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48E35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3EA728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2DC7790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132</w:t>
            </w:r>
          </w:p>
        </w:tc>
        <w:tc>
          <w:tcPr>
            <w:tcW w:w="561" w:type="pct"/>
            <w:gridSpan w:val="2"/>
            <w:shd w:val="clear" w:color="000000" w:fill="CCFFFF"/>
            <w:noWrap/>
            <w:vAlign w:val="center"/>
            <w:hideMark/>
          </w:tcPr>
          <w:p w14:paraId="587BC7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w:t>
            </w:r>
          </w:p>
        </w:tc>
        <w:tc>
          <w:tcPr>
            <w:tcW w:w="571" w:type="pct"/>
            <w:gridSpan w:val="3"/>
            <w:shd w:val="clear" w:color="000000" w:fill="CCFFFF"/>
            <w:noWrap/>
            <w:vAlign w:val="center"/>
            <w:hideMark/>
          </w:tcPr>
          <w:p w14:paraId="1F9519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173</w:t>
            </w:r>
          </w:p>
        </w:tc>
        <w:tc>
          <w:tcPr>
            <w:tcW w:w="633" w:type="pct"/>
            <w:gridSpan w:val="2"/>
            <w:shd w:val="clear" w:color="000000" w:fill="CCFFFF"/>
            <w:noWrap/>
            <w:vAlign w:val="center"/>
            <w:hideMark/>
          </w:tcPr>
          <w:p w14:paraId="35F7DC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373</w:t>
            </w:r>
          </w:p>
        </w:tc>
        <w:tc>
          <w:tcPr>
            <w:tcW w:w="678" w:type="pct"/>
            <w:gridSpan w:val="2"/>
            <w:shd w:val="clear" w:color="000000" w:fill="CCFFFF"/>
            <w:noWrap/>
            <w:vAlign w:val="center"/>
            <w:hideMark/>
          </w:tcPr>
          <w:p w14:paraId="00DC02A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373</w:t>
            </w:r>
          </w:p>
        </w:tc>
      </w:tr>
      <w:tr w:rsidR="000A55C6" w:rsidRPr="000A55C6" w14:paraId="127F318A" w14:textId="77777777" w:rsidTr="008E0CE6">
        <w:trPr>
          <w:trHeight w:val="227"/>
          <w:jc w:val="center"/>
        </w:trPr>
        <w:tc>
          <w:tcPr>
            <w:tcW w:w="302" w:type="pct"/>
            <w:gridSpan w:val="2"/>
            <w:noWrap/>
            <w:vAlign w:val="center"/>
            <w:hideMark/>
          </w:tcPr>
          <w:p w14:paraId="7FE981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2088</w:t>
            </w:r>
          </w:p>
        </w:tc>
        <w:tc>
          <w:tcPr>
            <w:tcW w:w="451" w:type="pct"/>
            <w:gridSpan w:val="2"/>
            <w:noWrap/>
            <w:vAlign w:val="center"/>
            <w:hideMark/>
          </w:tcPr>
          <w:p w14:paraId="3C12466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242363A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7CB240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5D738B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34C3BD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w:t>
            </w:r>
          </w:p>
        </w:tc>
        <w:tc>
          <w:tcPr>
            <w:tcW w:w="561" w:type="pct"/>
            <w:gridSpan w:val="2"/>
            <w:noWrap/>
            <w:vAlign w:val="center"/>
            <w:hideMark/>
          </w:tcPr>
          <w:p w14:paraId="545079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w:t>
            </w:r>
          </w:p>
        </w:tc>
        <w:tc>
          <w:tcPr>
            <w:tcW w:w="571" w:type="pct"/>
            <w:gridSpan w:val="3"/>
            <w:noWrap/>
            <w:vAlign w:val="center"/>
            <w:hideMark/>
          </w:tcPr>
          <w:p w14:paraId="2E57D3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131</w:t>
            </w:r>
          </w:p>
        </w:tc>
        <w:tc>
          <w:tcPr>
            <w:tcW w:w="633" w:type="pct"/>
            <w:gridSpan w:val="2"/>
            <w:noWrap/>
            <w:vAlign w:val="center"/>
            <w:hideMark/>
          </w:tcPr>
          <w:p w14:paraId="7A5631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306</w:t>
            </w:r>
          </w:p>
        </w:tc>
        <w:tc>
          <w:tcPr>
            <w:tcW w:w="678" w:type="pct"/>
            <w:gridSpan w:val="2"/>
            <w:noWrap/>
            <w:vAlign w:val="center"/>
            <w:hideMark/>
          </w:tcPr>
          <w:p w14:paraId="57B695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306</w:t>
            </w:r>
          </w:p>
        </w:tc>
      </w:tr>
      <w:tr w:rsidR="000A55C6" w:rsidRPr="000A55C6" w14:paraId="7A5A64EB" w14:textId="77777777" w:rsidTr="008E0CE6">
        <w:trPr>
          <w:trHeight w:val="227"/>
          <w:jc w:val="center"/>
        </w:trPr>
        <w:tc>
          <w:tcPr>
            <w:tcW w:w="302" w:type="pct"/>
            <w:gridSpan w:val="2"/>
            <w:shd w:val="clear" w:color="000000" w:fill="CCFFFF"/>
            <w:noWrap/>
            <w:vAlign w:val="center"/>
            <w:hideMark/>
          </w:tcPr>
          <w:p w14:paraId="349C3D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2089</w:t>
            </w:r>
          </w:p>
        </w:tc>
        <w:tc>
          <w:tcPr>
            <w:tcW w:w="451" w:type="pct"/>
            <w:gridSpan w:val="2"/>
            <w:shd w:val="clear" w:color="000000" w:fill="CCFFFF"/>
            <w:noWrap/>
            <w:vAlign w:val="center"/>
            <w:hideMark/>
          </w:tcPr>
          <w:p w14:paraId="68EB2E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2171CD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25F1BC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45DCDBC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44E727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w:t>
            </w:r>
          </w:p>
        </w:tc>
        <w:tc>
          <w:tcPr>
            <w:tcW w:w="561" w:type="pct"/>
            <w:gridSpan w:val="2"/>
            <w:shd w:val="clear" w:color="000000" w:fill="CCFFFF"/>
            <w:noWrap/>
            <w:vAlign w:val="center"/>
            <w:hideMark/>
          </w:tcPr>
          <w:p w14:paraId="72F633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w:t>
            </w:r>
          </w:p>
        </w:tc>
        <w:tc>
          <w:tcPr>
            <w:tcW w:w="571" w:type="pct"/>
            <w:gridSpan w:val="3"/>
            <w:shd w:val="clear" w:color="000000" w:fill="CCFFFF"/>
            <w:noWrap/>
            <w:vAlign w:val="center"/>
            <w:hideMark/>
          </w:tcPr>
          <w:p w14:paraId="6A3236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w:t>
            </w:r>
          </w:p>
        </w:tc>
        <w:tc>
          <w:tcPr>
            <w:tcW w:w="633" w:type="pct"/>
            <w:gridSpan w:val="2"/>
            <w:shd w:val="clear" w:color="000000" w:fill="CCFFFF"/>
            <w:noWrap/>
            <w:vAlign w:val="center"/>
            <w:hideMark/>
          </w:tcPr>
          <w:p w14:paraId="23508AC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253</w:t>
            </w:r>
          </w:p>
        </w:tc>
        <w:tc>
          <w:tcPr>
            <w:tcW w:w="678" w:type="pct"/>
            <w:gridSpan w:val="2"/>
            <w:shd w:val="clear" w:color="000000" w:fill="CCFFFF"/>
            <w:noWrap/>
            <w:vAlign w:val="center"/>
            <w:hideMark/>
          </w:tcPr>
          <w:p w14:paraId="63E8F0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253</w:t>
            </w:r>
          </w:p>
        </w:tc>
      </w:tr>
      <w:tr w:rsidR="000A55C6" w:rsidRPr="000A55C6" w14:paraId="6874347F" w14:textId="77777777" w:rsidTr="008E0CE6">
        <w:trPr>
          <w:trHeight w:val="227"/>
          <w:jc w:val="center"/>
        </w:trPr>
        <w:tc>
          <w:tcPr>
            <w:tcW w:w="302" w:type="pct"/>
            <w:gridSpan w:val="2"/>
            <w:noWrap/>
            <w:vAlign w:val="center"/>
            <w:hideMark/>
          </w:tcPr>
          <w:p w14:paraId="78DE87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2090</w:t>
            </w:r>
          </w:p>
        </w:tc>
        <w:tc>
          <w:tcPr>
            <w:tcW w:w="451" w:type="pct"/>
            <w:gridSpan w:val="2"/>
            <w:noWrap/>
            <w:vAlign w:val="center"/>
            <w:hideMark/>
          </w:tcPr>
          <w:p w14:paraId="0C04FF1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36BA7D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2B7CE6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719EDA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762F44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117</w:t>
            </w:r>
          </w:p>
        </w:tc>
        <w:tc>
          <w:tcPr>
            <w:tcW w:w="561" w:type="pct"/>
            <w:gridSpan w:val="2"/>
            <w:noWrap/>
            <w:vAlign w:val="center"/>
            <w:hideMark/>
          </w:tcPr>
          <w:p w14:paraId="0E76AE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w:t>
            </w:r>
          </w:p>
        </w:tc>
        <w:tc>
          <w:tcPr>
            <w:tcW w:w="571" w:type="pct"/>
            <w:gridSpan w:val="3"/>
            <w:noWrap/>
            <w:vAlign w:val="center"/>
            <w:hideMark/>
          </w:tcPr>
          <w:p w14:paraId="7A14F3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w:t>
            </w:r>
          </w:p>
        </w:tc>
        <w:tc>
          <w:tcPr>
            <w:tcW w:w="633" w:type="pct"/>
            <w:gridSpan w:val="2"/>
            <w:noWrap/>
            <w:vAlign w:val="center"/>
            <w:hideMark/>
          </w:tcPr>
          <w:p w14:paraId="10DAFA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212</w:t>
            </w:r>
          </w:p>
        </w:tc>
        <w:tc>
          <w:tcPr>
            <w:tcW w:w="678" w:type="pct"/>
            <w:gridSpan w:val="2"/>
            <w:noWrap/>
            <w:vAlign w:val="center"/>
            <w:hideMark/>
          </w:tcPr>
          <w:p w14:paraId="3BC750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212</w:t>
            </w:r>
          </w:p>
        </w:tc>
      </w:tr>
      <w:tr w:rsidR="000A55C6" w:rsidRPr="000A55C6" w14:paraId="6B5192C6" w14:textId="77777777" w:rsidTr="008E0CE6">
        <w:trPr>
          <w:trHeight w:val="227"/>
          <w:jc w:val="center"/>
        </w:trPr>
        <w:tc>
          <w:tcPr>
            <w:tcW w:w="302" w:type="pct"/>
            <w:gridSpan w:val="2"/>
            <w:shd w:val="clear" w:color="000000" w:fill="CCFFFF"/>
            <w:noWrap/>
            <w:vAlign w:val="center"/>
            <w:hideMark/>
          </w:tcPr>
          <w:p w14:paraId="4D0ECC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2091</w:t>
            </w:r>
          </w:p>
        </w:tc>
        <w:tc>
          <w:tcPr>
            <w:tcW w:w="451" w:type="pct"/>
            <w:gridSpan w:val="2"/>
            <w:shd w:val="clear" w:color="000000" w:fill="CCFFFF"/>
            <w:noWrap/>
            <w:vAlign w:val="center"/>
            <w:hideMark/>
          </w:tcPr>
          <w:p w14:paraId="4BC50E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61C522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2D35A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6153DF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69B34F6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w:t>
            </w:r>
          </w:p>
        </w:tc>
        <w:tc>
          <w:tcPr>
            <w:tcW w:w="561" w:type="pct"/>
            <w:gridSpan w:val="2"/>
            <w:shd w:val="clear" w:color="000000" w:fill="CCFFFF"/>
            <w:noWrap/>
            <w:vAlign w:val="center"/>
            <w:hideMark/>
          </w:tcPr>
          <w:p w14:paraId="1EFA0A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w:t>
            </w:r>
          </w:p>
        </w:tc>
        <w:tc>
          <w:tcPr>
            <w:tcW w:w="571" w:type="pct"/>
            <w:gridSpan w:val="3"/>
            <w:shd w:val="clear" w:color="000000" w:fill="CCFFFF"/>
            <w:noWrap/>
            <w:vAlign w:val="center"/>
            <w:hideMark/>
          </w:tcPr>
          <w:p w14:paraId="7982A8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w:t>
            </w:r>
          </w:p>
        </w:tc>
        <w:tc>
          <w:tcPr>
            <w:tcW w:w="633" w:type="pct"/>
            <w:gridSpan w:val="2"/>
            <w:shd w:val="clear" w:color="000000" w:fill="CCFFFF"/>
            <w:noWrap/>
            <w:vAlign w:val="center"/>
            <w:hideMark/>
          </w:tcPr>
          <w:p w14:paraId="247F69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180</w:t>
            </w:r>
          </w:p>
        </w:tc>
        <w:tc>
          <w:tcPr>
            <w:tcW w:w="678" w:type="pct"/>
            <w:gridSpan w:val="2"/>
            <w:shd w:val="clear" w:color="000000" w:fill="CCFFFF"/>
            <w:noWrap/>
            <w:vAlign w:val="center"/>
            <w:hideMark/>
          </w:tcPr>
          <w:p w14:paraId="46F620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180</w:t>
            </w:r>
          </w:p>
        </w:tc>
      </w:tr>
      <w:tr w:rsidR="000A55C6" w:rsidRPr="000A55C6" w14:paraId="73DBF2EC" w14:textId="77777777" w:rsidTr="008E0CE6">
        <w:trPr>
          <w:trHeight w:val="227"/>
          <w:jc w:val="center"/>
        </w:trPr>
        <w:tc>
          <w:tcPr>
            <w:tcW w:w="302" w:type="pct"/>
            <w:gridSpan w:val="2"/>
            <w:noWrap/>
            <w:vAlign w:val="center"/>
            <w:hideMark/>
          </w:tcPr>
          <w:p w14:paraId="337899A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2092</w:t>
            </w:r>
          </w:p>
        </w:tc>
        <w:tc>
          <w:tcPr>
            <w:tcW w:w="451" w:type="pct"/>
            <w:gridSpan w:val="2"/>
            <w:noWrap/>
            <w:vAlign w:val="center"/>
            <w:hideMark/>
          </w:tcPr>
          <w:p w14:paraId="34ABB9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3AEE58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64D8B71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68F54E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25CF11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106</w:t>
            </w:r>
          </w:p>
        </w:tc>
        <w:tc>
          <w:tcPr>
            <w:tcW w:w="561" w:type="pct"/>
            <w:gridSpan w:val="2"/>
            <w:noWrap/>
            <w:vAlign w:val="center"/>
            <w:hideMark/>
          </w:tcPr>
          <w:p w14:paraId="13DB79C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w:t>
            </w:r>
          </w:p>
        </w:tc>
        <w:tc>
          <w:tcPr>
            <w:tcW w:w="571" w:type="pct"/>
            <w:gridSpan w:val="3"/>
            <w:noWrap/>
            <w:vAlign w:val="center"/>
            <w:hideMark/>
          </w:tcPr>
          <w:p w14:paraId="65DBAD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w:t>
            </w:r>
          </w:p>
        </w:tc>
        <w:tc>
          <w:tcPr>
            <w:tcW w:w="633" w:type="pct"/>
            <w:gridSpan w:val="2"/>
            <w:noWrap/>
            <w:vAlign w:val="center"/>
            <w:hideMark/>
          </w:tcPr>
          <w:p w14:paraId="379E91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w:t>
            </w:r>
          </w:p>
        </w:tc>
        <w:tc>
          <w:tcPr>
            <w:tcW w:w="678" w:type="pct"/>
            <w:gridSpan w:val="2"/>
            <w:noWrap/>
            <w:vAlign w:val="center"/>
            <w:hideMark/>
          </w:tcPr>
          <w:p w14:paraId="5942D4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w:t>
            </w:r>
          </w:p>
        </w:tc>
      </w:tr>
      <w:tr w:rsidR="000A55C6" w:rsidRPr="000A55C6" w14:paraId="0572A0D9" w14:textId="77777777" w:rsidTr="008E0CE6">
        <w:trPr>
          <w:trHeight w:val="227"/>
          <w:jc w:val="center"/>
        </w:trPr>
        <w:tc>
          <w:tcPr>
            <w:tcW w:w="302" w:type="pct"/>
            <w:gridSpan w:val="2"/>
            <w:shd w:val="clear" w:color="000000" w:fill="CCFFFF"/>
            <w:noWrap/>
            <w:vAlign w:val="center"/>
            <w:hideMark/>
          </w:tcPr>
          <w:p w14:paraId="580330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2093</w:t>
            </w:r>
          </w:p>
        </w:tc>
        <w:tc>
          <w:tcPr>
            <w:tcW w:w="451" w:type="pct"/>
            <w:gridSpan w:val="2"/>
            <w:shd w:val="clear" w:color="000000" w:fill="CCFFFF"/>
            <w:noWrap/>
            <w:vAlign w:val="center"/>
            <w:hideMark/>
          </w:tcPr>
          <w:p w14:paraId="0D707C0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2F52DE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191E6E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3F7B1D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7125A09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w:t>
            </w:r>
          </w:p>
        </w:tc>
        <w:tc>
          <w:tcPr>
            <w:tcW w:w="561" w:type="pct"/>
            <w:gridSpan w:val="2"/>
            <w:shd w:val="clear" w:color="000000" w:fill="CCFFFF"/>
            <w:noWrap/>
            <w:vAlign w:val="center"/>
            <w:hideMark/>
          </w:tcPr>
          <w:p w14:paraId="4B8DA1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w:t>
            </w:r>
          </w:p>
        </w:tc>
        <w:tc>
          <w:tcPr>
            <w:tcW w:w="571" w:type="pct"/>
            <w:gridSpan w:val="3"/>
            <w:shd w:val="clear" w:color="000000" w:fill="CCFFFF"/>
            <w:noWrap/>
            <w:vAlign w:val="center"/>
            <w:hideMark/>
          </w:tcPr>
          <w:p w14:paraId="13817E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w:t>
            </w:r>
          </w:p>
        </w:tc>
        <w:tc>
          <w:tcPr>
            <w:tcW w:w="633" w:type="pct"/>
            <w:gridSpan w:val="2"/>
            <w:shd w:val="clear" w:color="000000" w:fill="CCFFFF"/>
            <w:noWrap/>
            <w:vAlign w:val="center"/>
            <w:hideMark/>
          </w:tcPr>
          <w:p w14:paraId="69CEE9F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w:t>
            </w:r>
          </w:p>
        </w:tc>
        <w:tc>
          <w:tcPr>
            <w:tcW w:w="678" w:type="pct"/>
            <w:gridSpan w:val="2"/>
            <w:shd w:val="clear" w:color="000000" w:fill="CCFFFF"/>
            <w:noWrap/>
            <w:vAlign w:val="center"/>
            <w:hideMark/>
          </w:tcPr>
          <w:p w14:paraId="41F23F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w:t>
            </w:r>
          </w:p>
        </w:tc>
      </w:tr>
      <w:tr w:rsidR="000A55C6" w:rsidRPr="000A55C6" w14:paraId="0993D697" w14:textId="77777777" w:rsidTr="008E0CE6">
        <w:trPr>
          <w:trHeight w:val="227"/>
          <w:jc w:val="center"/>
        </w:trPr>
        <w:tc>
          <w:tcPr>
            <w:tcW w:w="302" w:type="pct"/>
            <w:gridSpan w:val="2"/>
            <w:noWrap/>
            <w:vAlign w:val="center"/>
            <w:hideMark/>
          </w:tcPr>
          <w:p w14:paraId="199169B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2094</w:t>
            </w:r>
          </w:p>
        </w:tc>
        <w:tc>
          <w:tcPr>
            <w:tcW w:w="451" w:type="pct"/>
            <w:gridSpan w:val="2"/>
            <w:noWrap/>
            <w:vAlign w:val="center"/>
            <w:hideMark/>
          </w:tcPr>
          <w:p w14:paraId="7A9082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14E62C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D475C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15AB3D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6569C6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95</w:t>
            </w:r>
          </w:p>
        </w:tc>
        <w:tc>
          <w:tcPr>
            <w:tcW w:w="561" w:type="pct"/>
            <w:gridSpan w:val="2"/>
            <w:noWrap/>
            <w:vAlign w:val="center"/>
            <w:hideMark/>
          </w:tcPr>
          <w:p w14:paraId="25EA4C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w:t>
            </w:r>
          </w:p>
        </w:tc>
        <w:tc>
          <w:tcPr>
            <w:tcW w:w="571" w:type="pct"/>
            <w:gridSpan w:val="3"/>
            <w:noWrap/>
            <w:vAlign w:val="center"/>
            <w:hideMark/>
          </w:tcPr>
          <w:p w14:paraId="28725A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w:t>
            </w:r>
          </w:p>
        </w:tc>
        <w:tc>
          <w:tcPr>
            <w:tcW w:w="633" w:type="pct"/>
            <w:gridSpan w:val="2"/>
            <w:noWrap/>
            <w:vAlign w:val="center"/>
            <w:hideMark/>
          </w:tcPr>
          <w:p w14:paraId="46037A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w:t>
            </w:r>
          </w:p>
        </w:tc>
        <w:tc>
          <w:tcPr>
            <w:tcW w:w="678" w:type="pct"/>
            <w:gridSpan w:val="2"/>
            <w:noWrap/>
            <w:vAlign w:val="center"/>
            <w:hideMark/>
          </w:tcPr>
          <w:p w14:paraId="0E7069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w:t>
            </w:r>
          </w:p>
        </w:tc>
      </w:tr>
      <w:tr w:rsidR="000A55C6" w:rsidRPr="000A55C6" w14:paraId="5B7CD5A0" w14:textId="77777777" w:rsidTr="008E0CE6">
        <w:trPr>
          <w:trHeight w:val="227"/>
          <w:jc w:val="center"/>
        </w:trPr>
        <w:tc>
          <w:tcPr>
            <w:tcW w:w="302" w:type="pct"/>
            <w:gridSpan w:val="2"/>
            <w:shd w:val="clear" w:color="000000" w:fill="CCFFFF"/>
            <w:noWrap/>
            <w:vAlign w:val="center"/>
            <w:hideMark/>
          </w:tcPr>
          <w:p w14:paraId="079C1B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2095</w:t>
            </w:r>
          </w:p>
        </w:tc>
        <w:tc>
          <w:tcPr>
            <w:tcW w:w="451" w:type="pct"/>
            <w:gridSpan w:val="2"/>
            <w:shd w:val="clear" w:color="000000" w:fill="CCFFFF"/>
            <w:noWrap/>
            <w:vAlign w:val="center"/>
            <w:hideMark/>
          </w:tcPr>
          <w:p w14:paraId="0ACB49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33C781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7C7F7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1D62BE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703830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89</w:t>
            </w:r>
          </w:p>
        </w:tc>
        <w:tc>
          <w:tcPr>
            <w:tcW w:w="561" w:type="pct"/>
            <w:gridSpan w:val="2"/>
            <w:shd w:val="clear" w:color="000000" w:fill="CCFFFF"/>
            <w:noWrap/>
            <w:vAlign w:val="center"/>
            <w:hideMark/>
          </w:tcPr>
          <w:p w14:paraId="36AF74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w:t>
            </w:r>
          </w:p>
        </w:tc>
        <w:tc>
          <w:tcPr>
            <w:tcW w:w="571" w:type="pct"/>
            <w:gridSpan w:val="3"/>
            <w:shd w:val="clear" w:color="000000" w:fill="CCFFFF"/>
            <w:noWrap/>
            <w:vAlign w:val="center"/>
            <w:hideMark/>
          </w:tcPr>
          <w:p w14:paraId="041F9E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w:t>
            </w:r>
          </w:p>
        </w:tc>
        <w:tc>
          <w:tcPr>
            <w:tcW w:w="633" w:type="pct"/>
            <w:gridSpan w:val="2"/>
            <w:shd w:val="clear" w:color="000000" w:fill="CCFFFF"/>
            <w:noWrap/>
            <w:vAlign w:val="center"/>
            <w:hideMark/>
          </w:tcPr>
          <w:p w14:paraId="4C0BCFE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w:t>
            </w:r>
          </w:p>
        </w:tc>
        <w:tc>
          <w:tcPr>
            <w:tcW w:w="678" w:type="pct"/>
            <w:gridSpan w:val="2"/>
            <w:shd w:val="clear" w:color="000000" w:fill="CCFFFF"/>
            <w:noWrap/>
            <w:vAlign w:val="center"/>
            <w:hideMark/>
          </w:tcPr>
          <w:p w14:paraId="7C336A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w:t>
            </w:r>
          </w:p>
        </w:tc>
      </w:tr>
      <w:tr w:rsidR="000A55C6" w:rsidRPr="000A55C6" w14:paraId="194FC724" w14:textId="77777777" w:rsidTr="008E0CE6">
        <w:trPr>
          <w:trHeight w:val="227"/>
          <w:jc w:val="center"/>
        </w:trPr>
        <w:tc>
          <w:tcPr>
            <w:tcW w:w="302" w:type="pct"/>
            <w:gridSpan w:val="2"/>
            <w:noWrap/>
            <w:vAlign w:val="center"/>
            <w:hideMark/>
          </w:tcPr>
          <w:p w14:paraId="5F1C4B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2096</w:t>
            </w:r>
          </w:p>
        </w:tc>
        <w:tc>
          <w:tcPr>
            <w:tcW w:w="451" w:type="pct"/>
            <w:gridSpan w:val="2"/>
            <w:noWrap/>
            <w:vAlign w:val="center"/>
            <w:hideMark/>
          </w:tcPr>
          <w:p w14:paraId="5B8712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67E195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41E394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268750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3016C9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w:t>
            </w:r>
          </w:p>
        </w:tc>
        <w:tc>
          <w:tcPr>
            <w:tcW w:w="561" w:type="pct"/>
            <w:gridSpan w:val="2"/>
            <w:noWrap/>
            <w:vAlign w:val="center"/>
            <w:hideMark/>
          </w:tcPr>
          <w:p w14:paraId="754112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71" w:type="pct"/>
            <w:gridSpan w:val="3"/>
            <w:noWrap/>
            <w:vAlign w:val="center"/>
            <w:hideMark/>
          </w:tcPr>
          <w:p w14:paraId="5C7763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w:t>
            </w:r>
          </w:p>
        </w:tc>
        <w:tc>
          <w:tcPr>
            <w:tcW w:w="633" w:type="pct"/>
            <w:gridSpan w:val="2"/>
            <w:noWrap/>
            <w:vAlign w:val="center"/>
            <w:hideMark/>
          </w:tcPr>
          <w:p w14:paraId="6B34C7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w:t>
            </w:r>
          </w:p>
        </w:tc>
        <w:tc>
          <w:tcPr>
            <w:tcW w:w="678" w:type="pct"/>
            <w:gridSpan w:val="2"/>
            <w:noWrap/>
            <w:vAlign w:val="center"/>
            <w:hideMark/>
          </w:tcPr>
          <w:p w14:paraId="62C777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100</w:t>
            </w:r>
          </w:p>
        </w:tc>
      </w:tr>
      <w:tr w:rsidR="000A55C6" w:rsidRPr="000A55C6" w14:paraId="4DEA83EF" w14:textId="77777777" w:rsidTr="008E0CE6">
        <w:trPr>
          <w:trHeight w:val="227"/>
          <w:jc w:val="center"/>
        </w:trPr>
        <w:tc>
          <w:tcPr>
            <w:tcW w:w="302" w:type="pct"/>
            <w:gridSpan w:val="2"/>
            <w:shd w:val="clear" w:color="000000" w:fill="CCFFFF"/>
            <w:noWrap/>
            <w:vAlign w:val="center"/>
            <w:hideMark/>
          </w:tcPr>
          <w:p w14:paraId="24976A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2097</w:t>
            </w:r>
          </w:p>
        </w:tc>
        <w:tc>
          <w:tcPr>
            <w:tcW w:w="451" w:type="pct"/>
            <w:gridSpan w:val="2"/>
            <w:shd w:val="clear" w:color="000000" w:fill="CCFFFF"/>
            <w:noWrap/>
            <w:vAlign w:val="center"/>
            <w:hideMark/>
          </w:tcPr>
          <w:p w14:paraId="5FEFA3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075E80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4F7621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01EE01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22AF47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77</w:t>
            </w:r>
          </w:p>
        </w:tc>
        <w:tc>
          <w:tcPr>
            <w:tcW w:w="561" w:type="pct"/>
            <w:gridSpan w:val="2"/>
            <w:shd w:val="clear" w:color="000000" w:fill="CCFFFF"/>
            <w:noWrap/>
            <w:vAlign w:val="center"/>
            <w:hideMark/>
          </w:tcPr>
          <w:p w14:paraId="394B70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71" w:type="pct"/>
            <w:gridSpan w:val="3"/>
            <w:shd w:val="clear" w:color="000000" w:fill="CCFFFF"/>
            <w:noWrap/>
            <w:vAlign w:val="center"/>
            <w:hideMark/>
          </w:tcPr>
          <w:p w14:paraId="1E2420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w:t>
            </w:r>
          </w:p>
        </w:tc>
        <w:tc>
          <w:tcPr>
            <w:tcW w:w="633" w:type="pct"/>
            <w:gridSpan w:val="2"/>
            <w:shd w:val="clear" w:color="000000" w:fill="CCFFFF"/>
            <w:noWrap/>
            <w:vAlign w:val="center"/>
            <w:hideMark/>
          </w:tcPr>
          <w:p w14:paraId="6AFD87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w:t>
            </w:r>
          </w:p>
        </w:tc>
        <w:tc>
          <w:tcPr>
            <w:tcW w:w="678" w:type="pct"/>
            <w:gridSpan w:val="2"/>
            <w:shd w:val="clear" w:color="000000" w:fill="CCFFFF"/>
            <w:noWrap/>
            <w:vAlign w:val="center"/>
            <w:hideMark/>
          </w:tcPr>
          <w:p w14:paraId="1B31508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w:t>
            </w:r>
          </w:p>
        </w:tc>
      </w:tr>
      <w:tr w:rsidR="000A55C6" w:rsidRPr="000A55C6" w14:paraId="12BF0657" w14:textId="77777777" w:rsidTr="008E0CE6">
        <w:trPr>
          <w:trHeight w:val="227"/>
          <w:jc w:val="center"/>
        </w:trPr>
        <w:tc>
          <w:tcPr>
            <w:tcW w:w="302" w:type="pct"/>
            <w:gridSpan w:val="2"/>
            <w:noWrap/>
            <w:vAlign w:val="center"/>
            <w:hideMark/>
          </w:tcPr>
          <w:p w14:paraId="38D459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2098</w:t>
            </w:r>
          </w:p>
        </w:tc>
        <w:tc>
          <w:tcPr>
            <w:tcW w:w="451" w:type="pct"/>
            <w:gridSpan w:val="2"/>
            <w:noWrap/>
            <w:vAlign w:val="center"/>
            <w:hideMark/>
          </w:tcPr>
          <w:p w14:paraId="457CDF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628A90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78D544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28B5AF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5D0EF6B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w:t>
            </w:r>
          </w:p>
        </w:tc>
        <w:tc>
          <w:tcPr>
            <w:tcW w:w="561" w:type="pct"/>
            <w:gridSpan w:val="2"/>
            <w:noWrap/>
            <w:vAlign w:val="center"/>
            <w:hideMark/>
          </w:tcPr>
          <w:p w14:paraId="221AC2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noWrap/>
            <w:vAlign w:val="center"/>
            <w:hideMark/>
          </w:tcPr>
          <w:p w14:paraId="77B254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w:t>
            </w:r>
          </w:p>
        </w:tc>
        <w:tc>
          <w:tcPr>
            <w:tcW w:w="633" w:type="pct"/>
            <w:gridSpan w:val="2"/>
            <w:noWrap/>
            <w:vAlign w:val="center"/>
            <w:hideMark/>
          </w:tcPr>
          <w:p w14:paraId="0F647A4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w:t>
            </w:r>
          </w:p>
        </w:tc>
        <w:tc>
          <w:tcPr>
            <w:tcW w:w="678" w:type="pct"/>
            <w:gridSpan w:val="2"/>
            <w:noWrap/>
            <w:vAlign w:val="center"/>
            <w:hideMark/>
          </w:tcPr>
          <w:p w14:paraId="1CB2CF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w:t>
            </w:r>
          </w:p>
        </w:tc>
      </w:tr>
      <w:tr w:rsidR="000A55C6" w:rsidRPr="000A55C6" w14:paraId="7B6CDBBE" w14:textId="77777777" w:rsidTr="008E0CE6">
        <w:trPr>
          <w:trHeight w:val="227"/>
          <w:jc w:val="center"/>
        </w:trPr>
        <w:tc>
          <w:tcPr>
            <w:tcW w:w="302" w:type="pct"/>
            <w:gridSpan w:val="2"/>
            <w:shd w:val="clear" w:color="000000" w:fill="CCFFFF"/>
            <w:noWrap/>
            <w:vAlign w:val="center"/>
            <w:hideMark/>
          </w:tcPr>
          <w:p w14:paraId="4562E3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2099</w:t>
            </w:r>
          </w:p>
        </w:tc>
        <w:tc>
          <w:tcPr>
            <w:tcW w:w="451" w:type="pct"/>
            <w:gridSpan w:val="2"/>
            <w:shd w:val="clear" w:color="000000" w:fill="CCFFFF"/>
            <w:noWrap/>
            <w:vAlign w:val="center"/>
            <w:hideMark/>
          </w:tcPr>
          <w:p w14:paraId="7DBC23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35AA70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66AB466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53B8BE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7160C4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w:t>
            </w:r>
          </w:p>
        </w:tc>
        <w:tc>
          <w:tcPr>
            <w:tcW w:w="561" w:type="pct"/>
            <w:gridSpan w:val="2"/>
            <w:shd w:val="clear" w:color="000000" w:fill="CCFFFF"/>
            <w:noWrap/>
            <w:vAlign w:val="center"/>
            <w:hideMark/>
          </w:tcPr>
          <w:p w14:paraId="286DCDB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shd w:val="clear" w:color="000000" w:fill="CCFFFF"/>
            <w:noWrap/>
            <w:vAlign w:val="center"/>
            <w:hideMark/>
          </w:tcPr>
          <w:p w14:paraId="177AE2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w:t>
            </w:r>
          </w:p>
        </w:tc>
        <w:tc>
          <w:tcPr>
            <w:tcW w:w="633" w:type="pct"/>
            <w:gridSpan w:val="2"/>
            <w:shd w:val="clear" w:color="000000" w:fill="CCFFFF"/>
            <w:noWrap/>
            <w:vAlign w:val="center"/>
            <w:hideMark/>
          </w:tcPr>
          <w:p w14:paraId="604A082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77</w:t>
            </w:r>
          </w:p>
        </w:tc>
        <w:tc>
          <w:tcPr>
            <w:tcW w:w="678" w:type="pct"/>
            <w:gridSpan w:val="2"/>
            <w:shd w:val="clear" w:color="000000" w:fill="CCFFFF"/>
            <w:noWrap/>
            <w:vAlign w:val="center"/>
            <w:hideMark/>
          </w:tcPr>
          <w:p w14:paraId="1327DD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77</w:t>
            </w:r>
          </w:p>
        </w:tc>
      </w:tr>
      <w:tr w:rsidR="000A55C6" w:rsidRPr="000A55C6" w14:paraId="2A3A84FB" w14:textId="77777777" w:rsidTr="008E0CE6">
        <w:trPr>
          <w:trHeight w:val="227"/>
          <w:jc w:val="center"/>
        </w:trPr>
        <w:tc>
          <w:tcPr>
            <w:tcW w:w="302" w:type="pct"/>
            <w:gridSpan w:val="2"/>
            <w:noWrap/>
            <w:vAlign w:val="center"/>
            <w:hideMark/>
          </w:tcPr>
          <w:p w14:paraId="1A370B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2100</w:t>
            </w:r>
          </w:p>
        </w:tc>
        <w:tc>
          <w:tcPr>
            <w:tcW w:w="451" w:type="pct"/>
            <w:gridSpan w:val="2"/>
            <w:noWrap/>
            <w:vAlign w:val="center"/>
            <w:hideMark/>
          </w:tcPr>
          <w:p w14:paraId="4CCD64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7E998F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6411285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1460E0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77956D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w:t>
            </w:r>
          </w:p>
        </w:tc>
        <w:tc>
          <w:tcPr>
            <w:tcW w:w="561" w:type="pct"/>
            <w:gridSpan w:val="2"/>
            <w:noWrap/>
            <w:vAlign w:val="center"/>
            <w:hideMark/>
          </w:tcPr>
          <w:p w14:paraId="3A94AA1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noWrap/>
            <w:vAlign w:val="center"/>
            <w:hideMark/>
          </w:tcPr>
          <w:p w14:paraId="744F48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noWrap/>
            <w:vAlign w:val="center"/>
            <w:hideMark/>
          </w:tcPr>
          <w:p w14:paraId="209B07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w:t>
            </w:r>
          </w:p>
        </w:tc>
        <w:tc>
          <w:tcPr>
            <w:tcW w:w="678" w:type="pct"/>
            <w:gridSpan w:val="2"/>
            <w:noWrap/>
            <w:vAlign w:val="center"/>
            <w:hideMark/>
          </w:tcPr>
          <w:p w14:paraId="7679659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w:t>
            </w:r>
          </w:p>
        </w:tc>
      </w:tr>
      <w:tr w:rsidR="000A55C6" w:rsidRPr="000A55C6" w14:paraId="47B7751F" w14:textId="77777777" w:rsidTr="008E0CE6">
        <w:trPr>
          <w:trHeight w:val="227"/>
          <w:jc w:val="center"/>
        </w:trPr>
        <w:tc>
          <w:tcPr>
            <w:tcW w:w="302" w:type="pct"/>
            <w:gridSpan w:val="2"/>
            <w:shd w:val="clear" w:color="000000" w:fill="CCFFFF"/>
            <w:noWrap/>
            <w:vAlign w:val="center"/>
            <w:hideMark/>
          </w:tcPr>
          <w:p w14:paraId="220C5D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2101</w:t>
            </w:r>
          </w:p>
        </w:tc>
        <w:tc>
          <w:tcPr>
            <w:tcW w:w="451" w:type="pct"/>
            <w:gridSpan w:val="2"/>
            <w:shd w:val="clear" w:color="000000" w:fill="CCFFFF"/>
            <w:noWrap/>
            <w:vAlign w:val="center"/>
            <w:hideMark/>
          </w:tcPr>
          <w:p w14:paraId="4F61AE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7175E6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53205D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1BAC4C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3C075A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w:t>
            </w:r>
          </w:p>
        </w:tc>
        <w:tc>
          <w:tcPr>
            <w:tcW w:w="561" w:type="pct"/>
            <w:gridSpan w:val="2"/>
            <w:shd w:val="clear" w:color="000000" w:fill="CCFFFF"/>
            <w:noWrap/>
            <w:vAlign w:val="center"/>
            <w:hideMark/>
          </w:tcPr>
          <w:p w14:paraId="01323F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shd w:val="clear" w:color="000000" w:fill="CCFFFF"/>
            <w:noWrap/>
            <w:vAlign w:val="center"/>
            <w:hideMark/>
          </w:tcPr>
          <w:p w14:paraId="7FB7850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shd w:val="clear" w:color="000000" w:fill="CCFFFF"/>
            <w:noWrap/>
            <w:vAlign w:val="center"/>
            <w:hideMark/>
          </w:tcPr>
          <w:p w14:paraId="3E77F8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w:t>
            </w:r>
          </w:p>
        </w:tc>
        <w:tc>
          <w:tcPr>
            <w:tcW w:w="678" w:type="pct"/>
            <w:gridSpan w:val="2"/>
            <w:shd w:val="clear" w:color="000000" w:fill="CCFFFF"/>
            <w:noWrap/>
            <w:vAlign w:val="center"/>
            <w:hideMark/>
          </w:tcPr>
          <w:p w14:paraId="1B813AB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w:t>
            </w:r>
          </w:p>
        </w:tc>
      </w:tr>
      <w:tr w:rsidR="000A55C6" w:rsidRPr="000A55C6" w14:paraId="77E6DAE0" w14:textId="77777777" w:rsidTr="008E0CE6">
        <w:trPr>
          <w:trHeight w:val="227"/>
          <w:jc w:val="center"/>
        </w:trPr>
        <w:tc>
          <w:tcPr>
            <w:tcW w:w="302" w:type="pct"/>
            <w:gridSpan w:val="2"/>
            <w:noWrap/>
            <w:vAlign w:val="center"/>
            <w:hideMark/>
          </w:tcPr>
          <w:p w14:paraId="641507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2102</w:t>
            </w:r>
          </w:p>
        </w:tc>
        <w:tc>
          <w:tcPr>
            <w:tcW w:w="451" w:type="pct"/>
            <w:gridSpan w:val="2"/>
            <w:noWrap/>
            <w:vAlign w:val="center"/>
            <w:hideMark/>
          </w:tcPr>
          <w:p w14:paraId="15DCA9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4D65D7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5719213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7A1B58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061753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47</w:t>
            </w:r>
          </w:p>
        </w:tc>
        <w:tc>
          <w:tcPr>
            <w:tcW w:w="561" w:type="pct"/>
            <w:gridSpan w:val="2"/>
            <w:noWrap/>
            <w:vAlign w:val="center"/>
            <w:hideMark/>
          </w:tcPr>
          <w:p w14:paraId="47E53A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noWrap/>
            <w:vAlign w:val="center"/>
            <w:hideMark/>
          </w:tcPr>
          <w:p w14:paraId="401535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noWrap/>
            <w:vAlign w:val="center"/>
            <w:hideMark/>
          </w:tcPr>
          <w:p w14:paraId="08A9F3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59</w:t>
            </w:r>
          </w:p>
        </w:tc>
        <w:tc>
          <w:tcPr>
            <w:tcW w:w="678" w:type="pct"/>
            <w:gridSpan w:val="2"/>
            <w:noWrap/>
            <w:vAlign w:val="center"/>
            <w:hideMark/>
          </w:tcPr>
          <w:p w14:paraId="7AF083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59</w:t>
            </w:r>
          </w:p>
        </w:tc>
      </w:tr>
      <w:tr w:rsidR="000A55C6" w:rsidRPr="000A55C6" w14:paraId="59D720B2" w14:textId="77777777" w:rsidTr="008E0CE6">
        <w:trPr>
          <w:trHeight w:val="227"/>
          <w:jc w:val="center"/>
        </w:trPr>
        <w:tc>
          <w:tcPr>
            <w:tcW w:w="302" w:type="pct"/>
            <w:gridSpan w:val="2"/>
            <w:shd w:val="clear" w:color="000000" w:fill="CCFFFF"/>
            <w:noWrap/>
            <w:vAlign w:val="center"/>
            <w:hideMark/>
          </w:tcPr>
          <w:p w14:paraId="6E67B3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2103</w:t>
            </w:r>
          </w:p>
        </w:tc>
        <w:tc>
          <w:tcPr>
            <w:tcW w:w="451" w:type="pct"/>
            <w:gridSpan w:val="2"/>
            <w:shd w:val="clear" w:color="000000" w:fill="CCFFFF"/>
            <w:noWrap/>
            <w:vAlign w:val="center"/>
            <w:hideMark/>
          </w:tcPr>
          <w:p w14:paraId="1B70F1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56EA36C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7243CD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2E1F43D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007B80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41</w:t>
            </w:r>
          </w:p>
        </w:tc>
        <w:tc>
          <w:tcPr>
            <w:tcW w:w="561" w:type="pct"/>
            <w:gridSpan w:val="2"/>
            <w:shd w:val="clear" w:color="000000" w:fill="CCFFFF"/>
            <w:noWrap/>
            <w:vAlign w:val="center"/>
            <w:hideMark/>
          </w:tcPr>
          <w:p w14:paraId="1CEF3B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shd w:val="clear" w:color="000000" w:fill="CCFFFF"/>
            <w:noWrap/>
            <w:vAlign w:val="center"/>
            <w:hideMark/>
          </w:tcPr>
          <w:p w14:paraId="20D2D1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shd w:val="clear" w:color="000000" w:fill="CCFFFF"/>
            <w:noWrap/>
            <w:vAlign w:val="center"/>
            <w:hideMark/>
          </w:tcPr>
          <w:p w14:paraId="52BBB7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w:t>
            </w:r>
          </w:p>
        </w:tc>
        <w:tc>
          <w:tcPr>
            <w:tcW w:w="678" w:type="pct"/>
            <w:gridSpan w:val="2"/>
            <w:shd w:val="clear" w:color="000000" w:fill="CCFFFF"/>
            <w:noWrap/>
            <w:vAlign w:val="center"/>
            <w:hideMark/>
          </w:tcPr>
          <w:p w14:paraId="067537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w:t>
            </w:r>
          </w:p>
        </w:tc>
      </w:tr>
      <w:tr w:rsidR="000A55C6" w:rsidRPr="000A55C6" w14:paraId="55DA9554" w14:textId="77777777" w:rsidTr="008E0CE6">
        <w:trPr>
          <w:trHeight w:val="227"/>
          <w:jc w:val="center"/>
        </w:trPr>
        <w:tc>
          <w:tcPr>
            <w:tcW w:w="302" w:type="pct"/>
            <w:gridSpan w:val="2"/>
            <w:noWrap/>
            <w:vAlign w:val="center"/>
            <w:hideMark/>
          </w:tcPr>
          <w:p w14:paraId="2D0E2E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lastRenderedPageBreak/>
              <w:t>2104</w:t>
            </w:r>
          </w:p>
        </w:tc>
        <w:tc>
          <w:tcPr>
            <w:tcW w:w="451" w:type="pct"/>
            <w:gridSpan w:val="2"/>
            <w:noWrap/>
            <w:vAlign w:val="center"/>
            <w:hideMark/>
          </w:tcPr>
          <w:p w14:paraId="1418A6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10C4DD9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6B74F9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0198D2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5EC20A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w:t>
            </w:r>
          </w:p>
        </w:tc>
        <w:tc>
          <w:tcPr>
            <w:tcW w:w="561" w:type="pct"/>
            <w:gridSpan w:val="2"/>
            <w:noWrap/>
            <w:vAlign w:val="center"/>
            <w:hideMark/>
          </w:tcPr>
          <w:p w14:paraId="551D0B1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noWrap/>
            <w:vAlign w:val="center"/>
            <w:hideMark/>
          </w:tcPr>
          <w:p w14:paraId="563F34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noWrap/>
            <w:vAlign w:val="center"/>
            <w:hideMark/>
          </w:tcPr>
          <w:p w14:paraId="51C216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w:t>
            </w:r>
          </w:p>
        </w:tc>
        <w:tc>
          <w:tcPr>
            <w:tcW w:w="678" w:type="pct"/>
            <w:gridSpan w:val="2"/>
            <w:noWrap/>
            <w:vAlign w:val="center"/>
            <w:hideMark/>
          </w:tcPr>
          <w:p w14:paraId="1DE784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48</w:t>
            </w:r>
          </w:p>
        </w:tc>
      </w:tr>
      <w:tr w:rsidR="000A55C6" w:rsidRPr="000A55C6" w14:paraId="69094293" w14:textId="77777777" w:rsidTr="008E0CE6">
        <w:trPr>
          <w:trHeight w:val="227"/>
          <w:jc w:val="center"/>
        </w:trPr>
        <w:tc>
          <w:tcPr>
            <w:tcW w:w="302" w:type="pct"/>
            <w:gridSpan w:val="2"/>
            <w:shd w:val="clear" w:color="000000" w:fill="CCFFFF"/>
            <w:noWrap/>
            <w:vAlign w:val="center"/>
            <w:hideMark/>
          </w:tcPr>
          <w:p w14:paraId="3D9F8A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2105</w:t>
            </w:r>
          </w:p>
        </w:tc>
        <w:tc>
          <w:tcPr>
            <w:tcW w:w="451" w:type="pct"/>
            <w:gridSpan w:val="2"/>
            <w:shd w:val="clear" w:color="000000" w:fill="CCFFFF"/>
            <w:noWrap/>
            <w:vAlign w:val="center"/>
            <w:hideMark/>
          </w:tcPr>
          <w:p w14:paraId="2C870E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shd w:val="clear" w:color="000000" w:fill="CCFFFF"/>
            <w:noWrap/>
            <w:vAlign w:val="center"/>
            <w:hideMark/>
          </w:tcPr>
          <w:p w14:paraId="543190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shd w:val="clear" w:color="000000" w:fill="CCFFFF"/>
            <w:noWrap/>
            <w:vAlign w:val="center"/>
            <w:hideMark/>
          </w:tcPr>
          <w:p w14:paraId="0C8967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shd w:val="clear" w:color="000000" w:fill="CCFFFF"/>
            <w:noWrap/>
            <w:vAlign w:val="center"/>
            <w:hideMark/>
          </w:tcPr>
          <w:p w14:paraId="0E45AA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shd w:val="clear" w:color="000000" w:fill="CCFFFF"/>
            <w:noWrap/>
            <w:vAlign w:val="center"/>
            <w:hideMark/>
          </w:tcPr>
          <w:p w14:paraId="21BB86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w:t>
            </w:r>
          </w:p>
        </w:tc>
        <w:tc>
          <w:tcPr>
            <w:tcW w:w="561" w:type="pct"/>
            <w:gridSpan w:val="2"/>
            <w:shd w:val="clear" w:color="000000" w:fill="CCFFFF"/>
            <w:noWrap/>
            <w:vAlign w:val="center"/>
            <w:hideMark/>
          </w:tcPr>
          <w:p w14:paraId="3215DB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shd w:val="clear" w:color="000000" w:fill="CCFFFF"/>
            <w:noWrap/>
            <w:vAlign w:val="center"/>
            <w:hideMark/>
          </w:tcPr>
          <w:p w14:paraId="0B9103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shd w:val="clear" w:color="000000" w:fill="CCFFFF"/>
            <w:noWrap/>
            <w:vAlign w:val="center"/>
            <w:hideMark/>
          </w:tcPr>
          <w:p w14:paraId="5533AF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w:t>
            </w:r>
          </w:p>
        </w:tc>
        <w:tc>
          <w:tcPr>
            <w:tcW w:w="678" w:type="pct"/>
            <w:gridSpan w:val="2"/>
            <w:shd w:val="clear" w:color="000000" w:fill="CCFFFF"/>
            <w:noWrap/>
            <w:vAlign w:val="center"/>
            <w:hideMark/>
          </w:tcPr>
          <w:p w14:paraId="3AEE74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w:t>
            </w:r>
          </w:p>
        </w:tc>
      </w:tr>
      <w:tr w:rsidR="000A55C6" w:rsidRPr="000A55C6" w14:paraId="4B4E8830" w14:textId="77777777" w:rsidTr="008E0CE6">
        <w:trPr>
          <w:trHeight w:val="227"/>
          <w:jc w:val="center"/>
        </w:trPr>
        <w:tc>
          <w:tcPr>
            <w:tcW w:w="302" w:type="pct"/>
            <w:gridSpan w:val="2"/>
            <w:noWrap/>
            <w:vAlign w:val="center"/>
            <w:hideMark/>
          </w:tcPr>
          <w:p w14:paraId="234BF9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2106</w:t>
            </w:r>
          </w:p>
        </w:tc>
        <w:tc>
          <w:tcPr>
            <w:tcW w:w="451" w:type="pct"/>
            <w:gridSpan w:val="2"/>
            <w:noWrap/>
            <w:vAlign w:val="center"/>
            <w:hideMark/>
          </w:tcPr>
          <w:p w14:paraId="34AA37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51" w:type="pct"/>
            <w:gridSpan w:val="2"/>
            <w:noWrap/>
            <w:vAlign w:val="center"/>
            <w:hideMark/>
          </w:tcPr>
          <w:p w14:paraId="0114BE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337" w:type="pct"/>
            <w:noWrap/>
            <w:vAlign w:val="center"/>
            <w:hideMark/>
          </w:tcPr>
          <w:p w14:paraId="13E0E5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w:t>
            </w:r>
          </w:p>
        </w:tc>
        <w:tc>
          <w:tcPr>
            <w:tcW w:w="557" w:type="pct"/>
            <w:gridSpan w:val="3"/>
            <w:noWrap/>
            <w:vAlign w:val="center"/>
            <w:hideMark/>
          </w:tcPr>
          <w:p w14:paraId="35CA70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w:t>
            </w:r>
          </w:p>
        </w:tc>
        <w:tc>
          <w:tcPr>
            <w:tcW w:w="559" w:type="pct"/>
            <w:gridSpan w:val="2"/>
            <w:noWrap/>
            <w:vAlign w:val="center"/>
            <w:hideMark/>
          </w:tcPr>
          <w:p w14:paraId="325091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w:t>
            </w:r>
          </w:p>
        </w:tc>
        <w:tc>
          <w:tcPr>
            <w:tcW w:w="561" w:type="pct"/>
            <w:gridSpan w:val="2"/>
            <w:noWrap/>
            <w:vAlign w:val="center"/>
            <w:hideMark/>
          </w:tcPr>
          <w:p w14:paraId="57E2CB8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w:t>
            </w:r>
          </w:p>
        </w:tc>
        <w:tc>
          <w:tcPr>
            <w:tcW w:w="571" w:type="pct"/>
            <w:gridSpan w:val="3"/>
            <w:noWrap/>
            <w:vAlign w:val="center"/>
            <w:hideMark/>
          </w:tcPr>
          <w:p w14:paraId="32A5E4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w:t>
            </w:r>
          </w:p>
        </w:tc>
        <w:tc>
          <w:tcPr>
            <w:tcW w:w="633" w:type="pct"/>
            <w:gridSpan w:val="2"/>
            <w:noWrap/>
            <w:vAlign w:val="center"/>
            <w:hideMark/>
          </w:tcPr>
          <w:p w14:paraId="2149B3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w:t>
            </w:r>
          </w:p>
        </w:tc>
        <w:tc>
          <w:tcPr>
            <w:tcW w:w="678" w:type="pct"/>
            <w:gridSpan w:val="2"/>
            <w:noWrap/>
            <w:vAlign w:val="center"/>
            <w:hideMark/>
          </w:tcPr>
          <w:p w14:paraId="237144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w:t>
            </w:r>
          </w:p>
        </w:tc>
      </w:tr>
      <w:tr w:rsidR="000A55C6" w:rsidRPr="000A55C6" w14:paraId="00BE5DB0" w14:textId="77777777" w:rsidTr="008E0CE6">
        <w:trPr>
          <w:trHeight w:val="227"/>
          <w:tblHeader/>
          <w:jc w:val="center"/>
        </w:trPr>
        <w:tc>
          <w:tcPr>
            <w:tcW w:w="5000" w:type="pct"/>
            <w:gridSpan w:val="21"/>
            <w:noWrap/>
            <w:vAlign w:val="bottom"/>
            <w:hideMark/>
          </w:tcPr>
          <w:p w14:paraId="1ECB851D" w14:textId="77777777" w:rsidR="000A55C6" w:rsidRPr="008E0CE6" w:rsidRDefault="000A55C6" w:rsidP="00493C2F">
            <w:pPr>
              <w:keepNext/>
              <w:suppressAutoHyphens w:val="0"/>
              <w:spacing w:after="0"/>
              <w:ind w:firstLine="0"/>
              <w:jc w:val="center"/>
              <w:rPr>
                <w:rFonts w:ascii="Titillium Web" w:hAnsi="Titillium Web" w:cs="Arial"/>
                <w:b/>
                <w:bCs/>
                <w:sz w:val="12"/>
                <w:szCs w:val="12"/>
              </w:rPr>
            </w:pPr>
            <w:r w:rsidRPr="008E0CE6">
              <w:rPr>
                <w:rFonts w:ascii="Titillium Web" w:hAnsi="Titillium Web" w:cs="Cambria"/>
                <w:sz w:val="12"/>
                <w:szCs w:val="12"/>
                <w:lang w:eastAsia="en-US"/>
              </w:rPr>
              <w:lastRenderedPageBreak/>
              <w:br w:type="page"/>
            </w:r>
            <w:r w:rsidRPr="008E0CE6">
              <w:rPr>
                <w:rFonts w:ascii="Titillium Web" w:hAnsi="Titillium Web" w:cs="Arial"/>
                <w:b/>
                <w:bCs/>
                <w:sz w:val="12"/>
                <w:szCs w:val="12"/>
              </w:rPr>
              <w:t>Remunerações e Benefícios</w:t>
            </w:r>
          </w:p>
        </w:tc>
      </w:tr>
      <w:tr w:rsidR="000A55C6" w:rsidRPr="000A55C6" w14:paraId="565ED669" w14:textId="77777777" w:rsidTr="008E0CE6">
        <w:trPr>
          <w:trHeight w:val="227"/>
          <w:tblHeader/>
          <w:jc w:val="center"/>
        </w:trPr>
        <w:tc>
          <w:tcPr>
            <w:tcW w:w="183" w:type="pct"/>
            <w:shd w:val="clear" w:color="000000" w:fill="1F3864"/>
            <w:vAlign w:val="center"/>
            <w:hideMark/>
          </w:tcPr>
          <w:p w14:paraId="221CEC9A"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Ano</w:t>
            </w:r>
          </w:p>
        </w:tc>
        <w:tc>
          <w:tcPr>
            <w:tcW w:w="474" w:type="pct"/>
            <w:gridSpan w:val="2"/>
            <w:shd w:val="clear" w:color="000000" w:fill="1F3864"/>
            <w:vAlign w:val="center"/>
            <w:hideMark/>
          </w:tcPr>
          <w:p w14:paraId="4AAD843F"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Remuneração Integral dos Servidores Ativos Atuais</w:t>
            </w:r>
          </w:p>
        </w:tc>
        <w:tc>
          <w:tcPr>
            <w:tcW w:w="351" w:type="pct"/>
            <w:gridSpan w:val="2"/>
            <w:shd w:val="clear" w:color="000000" w:fill="1F3864"/>
            <w:vAlign w:val="center"/>
            <w:hideMark/>
          </w:tcPr>
          <w:p w14:paraId="7DB741FB"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Remuneração Integral dos Servidores Ativos Futuros</w:t>
            </w:r>
          </w:p>
        </w:tc>
        <w:tc>
          <w:tcPr>
            <w:tcW w:w="456" w:type="pct"/>
            <w:gridSpan w:val="3"/>
            <w:shd w:val="clear" w:color="000000" w:fill="1F3864"/>
            <w:vAlign w:val="center"/>
            <w:hideMark/>
          </w:tcPr>
          <w:p w14:paraId="7A6B41A7"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das Remunerações dos Servidores Ativos</w:t>
            </w:r>
          </w:p>
        </w:tc>
        <w:tc>
          <w:tcPr>
            <w:tcW w:w="456" w:type="pct"/>
            <w:shd w:val="clear" w:color="000000" w:fill="1F3864"/>
            <w:vAlign w:val="center"/>
            <w:hideMark/>
          </w:tcPr>
          <w:p w14:paraId="7FC28D17"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Benefícios Futuros dos Servidores Ativos Atuais</w:t>
            </w:r>
          </w:p>
        </w:tc>
        <w:tc>
          <w:tcPr>
            <w:tcW w:w="317" w:type="pct"/>
            <w:gridSpan w:val="2"/>
            <w:shd w:val="clear" w:color="000000" w:fill="1F3864"/>
            <w:vAlign w:val="center"/>
            <w:hideMark/>
          </w:tcPr>
          <w:p w14:paraId="65AB9B12"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Benefícios Futuros dos Servidores Ativos Futuros</w:t>
            </w:r>
          </w:p>
        </w:tc>
        <w:tc>
          <w:tcPr>
            <w:tcW w:w="463" w:type="pct"/>
            <w:gridSpan w:val="2"/>
            <w:shd w:val="clear" w:color="000000" w:fill="1F3864"/>
            <w:vAlign w:val="center"/>
            <w:hideMark/>
          </w:tcPr>
          <w:p w14:paraId="0368FB27"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 Benefícios Futuros de Ativos</w:t>
            </w:r>
          </w:p>
        </w:tc>
        <w:tc>
          <w:tcPr>
            <w:tcW w:w="473" w:type="pct"/>
            <w:gridSpan w:val="2"/>
            <w:shd w:val="clear" w:color="000000" w:fill="1F3864"/>
            <w:vAlign w:val="center"/>
            <w:hideMark/>
          </w:tcPr>
          <w:p w14:paraId="6D77B313"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Benefícios dos Aposentados Atuais</w:t>
            </w:r>
          </w:p>
        </w:tc>
        <w:tc>
          <w:tcPr>
            <w:tcW w:w="412" w:type="pct"/>
            <w:shd w:val="clear" w:color="000000" w:fill="1F3864"/>
            <w:vAlign w:val="center"/>
            <w:hideMark/>
          </w:tcPr>
          <w:p w14:paraId="241DCAAD"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Benefícios dos Pensionistas Atuais</w:t>
            </w:r>
          </w:p>
        </w:tc>
        <w:tc>
          <w:tcPr>
            <w:tcW w:w="472" w:type="pct"/>
            <w:gridSpan w:val="2"/>
            <w:shd w:val="clear" w:color="000000" w:fill="1F3864"/>
            <w:vAlign w:val="center"/>
            <w:hideMark/>
          </w:tcPr>
          <w:p w14:paraId="25F5228B"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 Benefícios de Apos. e Pens. Atuais</w:t>
            </w:r>
          </w:p>
        </w:tc>
        <w:tc>
          <w:tcPr>
            <w:tcW w:w="472" w:type="pct"/>
            <w:gridSpan w:val="2"/>
            <w:shd w:val="clear" w:color="000000" w:fill="1F3864"/>
            <w:vAlign w:val="center"/>
            <w:hideMark/>
          </w:tcPr>
          <w:p w14:paraId="483B0437"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 Benefícios de Apos. e Pens. (Atuais e Futuros)</w:t>
            </w:r>
          </w:p>
        </w:tc>
        <w:tc>
          <w:tcPr>
            <w:tcW w:w="471" w:type="pct"/>
            <w:shd w:val="clear" w:color="000000" w:fill="1F3864"/>
            <w:vAlign w:val="center"/>
            <w:hideMark/>
          </w:tcPr>
          <w:p w14:paraId="1B1D8408" w14:textId="77777777" w:rsidR="000A55C6" w:rsidRPr="008E0CE6" w:rsidRDefault="000A55C6" w:rsidP="00493C2F">
            <w:pPr>
              <w:keepNext/>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 xml:space="preserve">Total </w:t>
            </w:r>
          </w:p>
        </w:tc>
      </w:tr>
      <w:tr w:rsidR="000A55C6" w:rsidRPr="000A55C6" w14:paraId="47F7D826" w14:textId="77777777" w:rsidTr="008E0CE6">
        <w:trPr>
          <w:trHeight w:val="227"/>
          <w:jc w:val="center"/>
        </w:trPr>
        <w:tc>
          <w:tcPr>
            <w:tcW w:w="183" w:type="pct"/>
            <w:noWrap/>
            <w:vAlign w:val="center"/>
            <w:hideMark/>
          </w:tcPr>
          <w:p w14:paraId="0F545A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2026</w:t>
            </w:r>
          </w:p>
        </w:tc>
        <w:tc>
          <w:tcPr>
            <w:tcW w:w="474" w:type="pct"/>
            <w:gridSpan w:val="2"/>
            <w:noWrap/>
            <w:vAlign w:val="center"/>
            <w:hideMark/>
          </w:tcPr>
          <w:p w14:paraId="3212719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1.743.372.126,63</w:t>
            </w:r>
          </w:p>
        </w:tc>
        <w:tc>
          <w:tcPr>
            <w:tcW w:w="351" w:type="pct"/>
            <w:gridSpan w:val="2"/>
            <w:noWrap/>
            <w:vAlign w:val="center"/>
            <w:hideMark/>
          </w:tcPr>
          <w:p w14:paraId="089D74C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B9570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1.743.372.126,63</w:t>
            </w:r>
          </w:p>
        </w:tc>
        <w:tc>
          <w:tcPr>
            <w:tcW w:w="456" w:type="pct"/>
            <w:noWrap/>
            <w:vAlign w:val="center"/>
            <w:hideMark/>
          </w:tcPr>
          <w:p w14:paraId="4EFC3F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17" w:type="pct"/>
            <w:gridSpan w:val="2"/>
            <w:noWrap/>
            <w:vAlign w:val="center"/>
            <w:hideMark/>
          </w:tcPr>
          <w:p w14:paraId="3E2433A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DDD88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73" w:type="pct"/>
            <w:gridSpan w:val="2"/>
            <w:noWrap/>
            <w:vAlign w:val="center"/>
            <w:hideMark/>
          </w:tcPr>
          <w:p w14:paraId="06CB38C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1.919.600.046,78</w:t>
            </w:r>
          </w:p>
        </w:tc>
        <w:tc>
          <w:tcPr>
            <w:tcW w:w="412" w:type="pct"/>
            <w:noWrap/>
            <w:vAlign w:val="center"/>
            <w:hideMark/>
          </w:tcPr>
          <w:p w14:paraId="3D4DD15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192.342.360,47</w:t>
            </w:r>
          </w:p>
        </w:tc>
        <w:tc>
          <w:tcPr>
            <w:tcW w:w="472" w:type="pct"/>
            <w:gridSpan w:val="2"/>
            <w:noWrap/>
            <w:vAlign w:val="center"/>
            <w:hideMark/>
          </w:tcPr>
          <w:p w14:paraId="6D6475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2.111.942.407,25</w:t>
            </w:r>
          </w:p>
        </w:tc>
        <w:tc>
          <w:tcPr>
            <w:tcW w:w="472" w:type="pct"/>
            <w:gridSpan w:val="2"/>
            <w:noWrap/>
            <w:vAlign w:val="center"/>
            <w:hideMark/>
          </w:tcPr>
          <w:p w14:paraId="420473B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2.111.942.407,25</w:t>
            </w:r>
          </w:p>
        </w:tc>
        <w:tc>
          <w:tcPr>
            <w:tcW w:w="471" w:type="pct"/>
            <w:noWrap/>
            <w:vAlign w:val="center"/>
            <w:hideMark/>
          </w:tcPr>
          <w:p w14:paraId="3FD776D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3.855.314.533,88</w:t>
            </w:r>
          </w:p>
        </w:tc>
      </w:tr>
      <w:tr w:rsidR="000A55C6" w:rsidRPr="000A55C6" w14:paraId="36E91DA2" w14:textId="77777777" w:rsidTr="008E0CE6">
        <w:trPr>
          <w:trHeight w:val="227"/>
          <w:jc w:val="center"/>
        </w:trPr>
        <w:tc>
          <w:tcPr>
            <w:tcW w:w="183" w:type="pct"/>
            <w:shd w:val="clear" w:color="000000" w:fill="CCFFFF"/>
            <w:noWrap/>
            <w:vAlign w:val="center"/>
            <w:hideMark/>
          </w:tcPr>
          <w:p w14:paraId="0A2BF7C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2027</w:t>
            </w:r>
          </w:p>
        </w:tc>
        <w:tc>
          <w:tcPr>
            <w:tcW w:w="474" w:type="pct"/>
            <w:gridSpan w:val="2"/>
            <w:shd w:val="clear" w:color="000000" w:fill="CCFFFF"/>
            <w:noWrap/>
            <w:vAlign w:val="center"/>
            <w:hideMark/>
          </w:tcPr>
          <w:p w14:paraId="53CE77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1.603.141.250,55</w:t>
            </w:r>
          </w:p>
        </w:tc>
        <w:tc>
          <w:tcPr>
            <w:tcW w:w="351" w:type="pct"/>
            <w:gridSpan w:val="2"/>
            <w:shd w:val="clear" w:color="000000" w:fill="CCFFFF"/>
            <w:noWrap/>
            <w:vAlign w:val="center"/>
            <w:hideMark/>
          </w:tcPr>
          <w:p w14:paraId="32B9DFB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1FC7B5C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1.603.141.250,55</w:t>
            </w:r>
          </w:p>
        </w:tc>
        <w:tc>
          <w:tcPr>
            <w:tcW w:w="456" w:type="pct"/>
            <w:shd w:val="clear" w:color="000000" w:fill="CCFFFF"/>
            <w:noWrap/>
            <w:vAlign w:val="center"/>
            <w:hideMark/>
          </w:tcPr>
          <w:p w14:paraId="4B95BF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136.328.895,40</w:t>
            </w:r>
          </w:p>
        </w:tc>
        <w:tc>
          <w:tcPr>
            <w:tcW w:w="317" w:type="pct"/>
            <w:gridSpan w:val="2"/>
            <w:shd w:val="clear" w:color="000000" w:fill="CCFFFF"/>
            <w:noWrap/>
            <w:vAlign w:val="center"/>
            <w:hideMark/>
          </w:tcPr>
          <w:p w14:paraId="4AD135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56FFDAF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136.328.895,40</w:t>
            </w:r>
          </w:p>
        </w:tc>
        <w:tc>
          <w:tcPr>
            <w:tcW w:w="473" w:type="pct"/>
            <w:gridSpan w:val="2"/>
            <w:shd w:val="clear" w:color="000000" w:fill="CCFFFF"/>
            <w:noWrap/>
            <w:vAlign w:val="center"/>
            <w:hideMark/>
          </w:tcPr>
          <w:p w14:paraId="307FAB1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1.903.136.015,97</w:t>
            </w:r>
          </w:p>
        </w:tc>
        <w:tc>
          <w:tcPr>
            <w:tcW w:w="412" w:type="pct"/>
            <w:shd w:val="clear" w:color="000000" w:fill="CCFFFF"/>
            <w:noWrap/>
            <w:vAlign w:val="center"/>
            <w:hideMark/>
          </w:tcPr>
          <w:p w14:paraId="2CD373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184.116.510,06</w:t>
            </w:r>
          </w:p>
        </w:tc>
        <w:tc>
          <w:tcPr>
            <w:tcW w:w="472" w:type="pct"/>
            <w:gridSpan w:val="2"/>
            <w:shd w:val="clear" w:color="000000" w:fill="CCFFFF"/>
            <w:noWrap/>
            <w:vAlign w:val="center"/>
            <w:hideMark/>
          </w:tcPr>
          <w:p w14:paraId="46F4E12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2.087.252.526,03</w:t>
            </w:r>
          </w:p>
        </w:tc>
        <w:tc>
          <w:tcPr>
            <w:tcW w:w="472" w:type="pct"/>
            <w:gridSpan w:val="2"/>
            <w:shd w:val="clear" w:color="000000" w:fill="CCFFFF"/>
            <w:noWrap/>
            <w:vAlign w:val="center"/>
            <w:hideMark/>
          </w:tcPr>
          <w:p w14:paraId="3B6D798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2.223.581.421,42</w:t>
            </w:r>
          </w:p>
        </w:tc>
        <w:tc>
          <w:tcPr>
            <w:tcW w:w="471" w:type="pct"/>
            <w:shd w:val="clear" w:color="000000" w:fill="CCFFFF"/>
            <w:noWrap/>
            <w:vAlign w:val="center"/>
            <w:hideMark/>
          </w:tcPr>
          <w:p w14:paraId="71DC991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3.826.722.671,97</w:t>
            </w:r>
          </w:p>
        </w:tc>
      </w:tr>
      <w:tr w:rsidR="000A55C6" w:rsidRPr="000A55C6" w14:paraId="299B1566" w14:textId="77777777" w:rsidTr="008E0CE6">
        <w:trPr>
          <w:trHeight w:val="227"/>
          <w:jc w:val="center"/>
        </w:trPr>
        <w:tc>
          <w:tcPr>
            <w:tcW w:w="183" w:type="pct"/>
            <w:noWrap/>
            <w:vAlign w:val="center"/>
            <w:hideMark/>
          </w:tcPr>
          <w:p w14:paraId="28229E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2028</w:t>
            </w:r>
          </w:p>
        </w:tc>
        <w:tc>
          <w:tcPr>
            <w:tcW w:w="474" w:type="pct"/>
            <w:gridSpan w:val="2"/>
            <w:noWrap/>
            <w:vAlign w:val="center"/>
            <w:hideMark/>
          </w:tcPr>
          <w:p w14:paraId="5325905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1.358.335.010,86</w:t>
            </w:r>
          </w:p>
        </w:tc>
        <w:tc>
          <w:tcPr>
            <w:tcW w:w="351" w:type="pct"/>
            <w:gridSpan w:val="2"/>
            <w:noWrap/>
            <w:vAlign w:val="center"/>
            <w:hideMark/>
          </w:tcPr>
          <w:p w14:paraId="63206A3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D98D5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1.358.335.010,86</w:t>
            </w:r>
          </w:p>
        </w:tc>
        <w:tc>
          <w:tcPr>
            <w:tcW w:w="456" w:type="pct"/>
            <w:noWrap/>
            <w:vAlign w:val="center"/>
            <w:hideMark/>
          </w:tcPr>
          <w:p w14:paraId="1B48DDD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377.539.875,99</w:t>
            </w:r>
          </w:p>
        </w:tc>
        <w:tc>
          <w:tcPr>
            <w:tcW w:w="317" w:type="pct"/>
            <w:gridSpan w:val="2"/>
            <w:noWrap/>
            <w:vAlign w:val="center"/>
            <w:hideMark/>
          </w:tcPr>
          <w:p w14:paraId="5573D5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57E4B3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377.539.875,99</w:t>
            </w:r>
          </w:p>
        </w:tc>
        <w:tc>
          <w:tcPr>
            <w:tcW w:w="473" w:type="pct"/>
            <w:gridSpan w:val="2"/>
            <w:noWrap/>
            <w:vAlign w:val="center"/>
            <w:hideMark/>
          </w:tcPr>
          <w:p w14:paraId="7BBCCF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1.884.725.589,34</w:t>
            </w:r>
          </w:p>
        </w:tc>
        <w:tc>
          <w:tcPr>
            <w:tcW w:w="412" w:type="pct"/>
            <w:noWrap/>
            <w:vAlign w:val="center"/>
            <w:hideMark/>
          </w:tcPr>
          <w:p w14:paraId="156B7F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175.991.382,02</w:t>
            </w:r>
          </w:p>
        </w:tc>
        <w:tc>
          <w:tcPr>
            <w:tcW w:w="472" w:type="pct"/>
            <w:gridSpan w:val="2"/>
            <w:noWrap/>
            <w:vAlign w:val="center"/>
            <w:hideMark/>
          </w:tcPr>
          <w:p w14:paraId="57FE50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2.060.716.971,36</w:t>
            </w:r>
          </w:p>
        </w:tc>
        <w:tc>
          <w:tcPr>
            <w:tcW w:w="472" w:type="pct"/>
            <w:gridSpan w:val="2"/>
            <w:noWrap/>
            <w:vAlign w:val="center"/>
            <w:hideMark/>
          </w:tcPr>
          <w:p w14:paraId="525BC3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2.438.256.847,35</w:t>
            </w:r>
          </w:p>
        </w:tc>
        <w:tc>
          <w:tcPr>
            <w:tcW w:w="471" w:type="pct"/>
            <w:noWrap/>
            <w:vAlign w:val="center"/>
            <w:hideMark/>
          </w:tcPr>
          <w:p w14:paraId="255ADB4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3.796.591.858,21</w:t>
            </w:r>
          </w:p>
        </w:tc>
      </w:tr>
      <w:tr w:rsidR="000A55C6" w:rsidRPr="000A55C6" w14:paraId="5F6B1541" w14:textId="77777777" w:rsidTr="008E0CE6">
        <w:trPr>
          <w:trHeight w:val="227"/>
          <w:jc w:val="center"/>
        </w:trPr>
        <w:tc>
          <w:tcPr>
            <w:tcW w:w="183" w:type="pct"/>
            <w:shd w:val="clear" w:color="000000" w:fill="CCFFFF"/>
            <w:noWrap/>
            <w:vAlign w:val="center"/>
            <w:hideMark/>
          </w:tcPr>
          <w:p w14:paraId="3D90C56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2029</w:t>
            </w:r>
          </w:p>
        </w:tc>
        <w:tc>
          <w:tcPr>
            <w:tcW w:w="474" w:type="pct"/>
            <w:gridSpan w:val="2"/>
            <w:shd w:val="clear" w:color="000000" w:fill="CCFFFF"/>
            <w:noWrap/>
            <w:vAlign w:val="center"/>
            <w:hideMark/>
          </w:tcPr>
          <w:p w14:paraId="75F177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1.142.639.219,85</w:t>
            </w:r>
          </w:p>
        </w:tc>
        <w:tc>
          <w:tcPr>
            <w:tcW w:w="351" w:type="pct"/>
            <w:gridSpan w:val="2"/>
            <w:shd w:val="clear" w:color="000000" w:fill="CCFFFF"/>
            <w:noWrap/>
            <w:vAlign w:val="center"/>
            <w:hideMark/>
          </w:tcPr>
          <w:p w14:paraId="4B79B27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16C13B3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1.142.639.219,85</w:t>
            </w:r>
          </w:p>
        </w:tc>
        <w:tc>
          <w:tcPr>
            <w:tcW w:w="456" w:type="pct"/>
            <w:shd w:val="clear" w:color="000000" w:fill="CCFFFF"/>
            <w:noWrap/>
            <w:vAlign w:val="center"/>
            <w:hideMark/>
          </w:tcPr>
          <w:p w14:paraId="0E0912E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589.935.625,84</w:t>
            </w:r>
          </w:p>
        </w:tc>
        <w:tc>
          <w:tcPr>
            <w:tcW w:w="317" w:type="pct"/>
            <w:gridSpan w:val="2"/>
            <w:shd w:val="clear" w:color="000000" w:fill="CCFFFF"/>
            <w:noWrap/>
            <w:vAlign w:val="center"/>
            <w:hideMark/>
          </w:tcPr>
          <w:p w14:paraId="0D27200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31048CE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589.935.625,84</w:t>
            </w:r>
          </w:p>
        </w:tc>
        <w:tc>
          <w:tcPr>
            <w:tcW w:w="473" w:type="pct"/>
            <w:gridSpan w:val="2"/>
            <w:shd w:val="clear" w:color="000000" w:fill="CCFFFF"/>
            <w:noWrap/>
            <w:vAlign w:val="center"/>
            <w:hideMark/>
          </w:tcPr>
          <w:p w14:paraId="169E440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1.863.976.040,71</w:t>
            </w:r>
          </w:p>
        </w:tc>
        <w:tc>
          <w:tcPr>
            <w:tcW w:w="412" w:type="pct"/>
            <w:shd w:val="clear" w:color="000000" w:fill="CCFFFF"/>
            <w:noWrap/>
            <w:vAlign w:val="center"/>
            <w:hideMark/>
          </w:tcPr>
          <w:p w14:paraId="50A4664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167.973.087,73</w:t>
            </w:r>
          </w:p>
        </w:tc>
        <w:tc>
          <w:tcPr>
            <w:tcW w:w="472" w:type="pct"/>
            <w:gridSpan w:val="2"/>
            <w:shd w:val="clear" w:color="000000" w:fill="CCFFFF"/>
            <w:noWrap/>
            <w:vAlign w:val="center"/>
            <w:hideMark/>
          </w:tcPr>
          <w:p w14:paraId="4DF5AD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2.031.949.128,45</w:t>
            </w:r>
          </w:p>
        </w:tc>
        <w:tc>
          <w:tcPr>
            <w:tcW w:w="472" w:type="pct"/>
            <w:gridSpan w:val="2"/>
            <w:shd w:val="clear" w:color="000000" w:fill="CCFFFF"/>
            <w:noWrap/>
            <w:vAlign w:val="center"/>
            <w:hideMark/>
          </w:tcPr>
          <w:p w14:paraId="6500A3C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2.621.884.754,28</w:t>
            </w:r>
          </w:p>
        </w:tc>
        <w:tc>
          <w:tcPr>
            <w:tcW w:w="471" w:type="pct"/>
            <w:shd w:val="clear" w:color="000000" w:fill="CCFFFF"/>
            <w:noWrap/>
            <w:vAlign w:val="center"/>
            <w:hideMark/>
          </w:tcPr>
          <w:p w14:paraId="6499129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3.764.523.974,13</w:t>
            </w:r>
          </w:p>
        </w:tc>
      </w:tr>
      <w:tr w:rsidR="000A55C6" w:rsidRPr="000A55C6" w14:paraId="52D75420" w14:textId="77777777" w:rsidTr="008E0CE6">
        <w:trPr>
          <w:trHeight w:val="227"/>
          <w:jc w:val="center"/>
        </w:trPr>
        <w:tc>
          <w:tcPr>
            <w:tcW w:w="183" w:type="pct"/>
            <w:noWrap/>
            <w:vAlign w:val="center"/>
            <w:hideMark/>
          </w:tcPr>
          <w:p w14:paraId="2A1B35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2030</w:t>
            </w:r>
          </w:p>
        </w:tc>
        <w:tc>
          <w:tcPr>
            <w:tcW w:w="474" w:type="pct"/>
            <w:gridSpan w:val="2"/>
            <w:noWrap/>
            <w:vAlign w:val="center"/>
            <w:hideMark/>
          </w:tcPr>
          <w:p w14:paraId="70EA107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1.059.980.347,85</w:t>
            </w:r>
          </w:p>
        </w:tc>
        <w:tc>
          <w:tcPr>
            <w:tcW w:w="351" w:type="pct"/>
            <w:gridSpan w:val="2"/>
            <w:noWrap/>
            <w:vAlign w:val="center"/>
            <w:hideMark/>
          </w:tcPr>
          <w:p w14:paraId="5E869FE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DB0AEA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1.059.980.347,85</w:t>
            </w:r>
          </w:p>
        </w:tc>
        <w:tc>
          <w:tcPr>
            <w:tcW w:w="456" w:type="pct"/>
            <w:noWrap/>
            <w:vAlign w:val="center"/>
            <w:hideMark/>
          </w:tcPr>
          <w:p w14:paraId="2E28A7F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669.589.934,97</w:t>
            </w:r>
          </w:p>
        </w:tc>
        <w:tc>
          <w:tcPr>
            <w:tcW w:w="317" w:type="pct"/>
            <w:gridSpan w:val="2"/>
            <w:noWrap/>
            <w:vAlign w:val="center"/>
            <w:hideMark/>
          </w:tcPr>
          <w:p w14:paraId="68C169A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5EFF163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669.589.934,97</w:t>
            </w:r>
          </w:p>
        </w:tc>
        <w:tc>
          <w:tcPr>
            <w:tcW w:w="473" w:type="pct"/>
            <w:gridSpan w:val="2"/>
            <w:noWrap/>
            <w:vAlign w:val="center"/>
            <w:hideMark/>
          </w:tcPr>
          <w:p w14:paraId="7B0421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1.840.873.819,83</w:t>
            </w:r>
          </w:p>
        </w:tc>
        <w:tc>
          <w:tcPr>
            <w:tcW w:w="412" w:type="pct"/>
            <w:noWrap/>
            <w:vAlign w:val="center"/>
            <w:hideMark/>
          </w:tcPr>
          <w:p w14:paraId="6875178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160.094.164,86</w:t>
            </w:r>
          </w:p>
        </w:tc>
        <w:tc>
          <w:tcPr>
            <w:tcW w:w="472" w:type="pct"/>
            <w:gridSpan w:val="2"/>
            <w:noWrap/>
            <w:vAlign w:val="center"/>
            <w:hideMark/>
          </w:tcPr>
          <w:p w14:paraId="6F15C45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2.000.967.984,70</w:t>
            </w:r>
          </w:p>
        </w:tc>
        <w:tc>
          <w:tcPr>
            <w:tcW w:w="472" w:type="pct"/>
            <w:gridSpan w:val="2"/>
            <w:noWrap/>
            <w:vAlign w:val="center"/>
            <w:hideMark/>
          </w:tcPr>
          <w:p w14:paraId="311AB7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2.670.557.919,67</w:t>
            </w:r>
          </w:p>
        </w:tc>
        <w:tc>
          <w:tcPr>
            <w:tcW w:w="471" w:type="pct"/>
            <w:noWrap/>
            <w:vAlign w:val="center"/>
            <w:hideMark/>
          </w:tcPr>
          <w:p w14:paraId="68EFCE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3.730.538.267,52</w:t>
            </w:r>
          </w:p>
        </w:tc>
      </w:tr>
      <w:tr w:rsidR="000A55C6" w:rsidRPr="000A55C6" w14:paraId="4D84A645" w14:textId="77777777" w:rsidTr="008E0CE6">
        <w:trPr>
          <w:trHeight w:val="227"/>
          <w:jc w:val="center"/>
        </w:trPr>
        <w:tc>
          <w:tcPr>
            <w:tcW w:w="183" w:type="pct"/>
            <w:shd w:val="clear" w:color="000000" w:fill="CCFFFF"/>
            <w:noWrap/>
            <w:vAlign w:val="center"/>
            <w:hideMark/>
          </w:tcPr>
          <w:p w14:paraId="29C334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2031</w:t>
            </w:r>
          </w:p>
        </w:tc>
        <w:tc>
          <w:tcPr>
            <w:tcW w:w="474" w:type="pct"/>
            <w:gridSpan w:val="2"/>
            <w:shd w:val="clear" w:color="000000" w:fill="CCFFFF"/>
            <w:noWrap/>
            <w:vAlign w:val="center"/>
            <w:hideMark/>
          </w:tcPr>
          <w:p w14:paraId="40C9B88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971.188.453,43</w:t>
            </w:r>
          </w:p>
        </w:tc>
        <w:tc>
          <w:tcPr>
            <w:tcW w:w="351" w:type="pct"/>
            <w:gridSpan w:val="2"/>
            <w:shd w:val="clear" w:color="000000" w:fill="CCFFFF"/>
            <w:noWrap/>
            <w:vAlign w:val="center"/>
            <w:hideMark/>
          </w:tcPr>
          <w:p w14:paraId="15B801E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F2E01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971.188.453,43</w:t>
            </w:r>
          </w:p>
        </w:tc>
        <w:tc>
          <w:tcPr>
            <w:tcW w:w="456" w:type="pct"/>
            <w:shd w:val="clear" w:color="000000" w:fill="CCFFFF"/>
            <w:noWrap/>
            <w:vAlign w:val="center"/>
            <w:hideMark/>
          </w:tcPr>
          <w:p w14:paraId="32F63B3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755.175.829,88</w:t>
            </w:r>
          </w:p>
        </w:tc>
        <w:tc>
          <w:tcPr>
            <w:tcW w:w="317" w:type="pct"/>
            <w:gridSpan w:val="2"/>
            <w:shd w:val="clear" w:color="000000" w:fill="CCFFFF"/>
            <w:noWrap/>
            <w:vAlign w:val="center"/>
            <w:hideMark/>
          </w:tcPr>
          <w:p w14:paraId="2B49F02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E8E5C0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755.175.829,88</w:t>
            </w:r>
          </w:p>
        </w:tc>
        <w:tc>
          <w:tcPr>
            <w:tcW w:w="473" w:type="pct"/>
            <w:gridSpan w:val="2"/>
            <w:shd w:val="clear" w:color="000000" w:fill="CCFFFF"/>
            <w:noWrap/>
            <w:vAlign w:val="center"/>
            <w:hideMark/>
          </w:tcPr>
          <w:p w14:paraId="466D9FA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1.815.330.368,76</w:t>
            </w:r>
          </w:p>
        </w:tc>
        <w:tc>
          <w:tcPr>
            <w:tcW w:w="412" w:type="pct"/>
            <w:shd w:val="clear" w:color="000000" w:fill="CCFFFF"/>
            <w:noWrap/>
            <w:vAlign w:val="center"/>
            <w:hideMark/>
          </w:tcPr>
          <w:p w14:paraId="7691E5E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152.377.174,36</w:t>
            </w:r>
          </w:p>
        </w:tc>
        <w:tc>
          <w:tcPr>
            <w:tcW w:w="472" w:type="pct"/>
            <w:gridSpan w:val="2"/>
            <w:shd w:val="clear" w:color="000000" w:fill="CCFFFF"/>
            <w:noWrap/>
            <w:vAlign w:val="center"/>
            <w:hideMark/>
          </w:tcPr>
          <w:p w14:paraId="562F0B1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1.967.707.543,13</w:t>
            </w:r>
          </w:p>
        </w:tc>
        <w:tc>
          <w:tcPr>
            <w:tcW w:w="472" w:type="pct"/>
            <w:gridSpan w:val="2"/>
            <w:shd w:val="clear" w:color="000000" w:fill="CCFFFF"/>
            <w:noWrap/>
            <w:vAlign w:val="center"/>
            <w:hideMark/>
          </w:tcPr>
          <w:p w14:paraId="65C968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2.722.883.373,00</w:t>
            </w:r>
          </w:p>
        </w:tc>
        <w:tc>
          <w:tcPr>
            <w:tcW w:w="471" w:type="pct"/>
            <w:shd w:val="clear" w:color="000000" w:fill="CCFFFF"/>
            <w:noWrap/>
            <w:vAlign w:val="center"/>
            <w:hideMark/>
          </w:tcPr>
          <w:p w14:paraId="7ABD5C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3.694.071.826,43</w:t>
            </w:r>
          </w:p>
        </w:tc>
      </w:tr>
      <w:tr w:rsidR="000A55C6" w:rsidRPr="000A55C6" w14:paraId="6BD38A45" w14:textId="77777777" w:rsidTr="008E0CE6">
        <w:trPr>
          <w:trHeight w:val="227"/>
          <w:jc w:val="center"/>
        </w:trPr>
        <w:tc>
          <w:tcPr>
            <w:tcW w:w="183" w:type="pct"/>
            <w:noWrap/>
            <w:vAlign w:val="center"/>
            <w:hideMark/>
          </w:tcPr>
          <w:p w14:paraId="74EB93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2032</w:t>
            </w:r>
          </w:p>
        </w:tc>
        <w:tc>
          <w:tcPr>
            <w:tcW w:w="474" w:type="pct"/>
            <w:gridSpan w:val="2"/>
            <w:noWrap/>
            <w:vAlign w:val="center"/>
            <w:hideMark/>
          </w:tcPr>
          <w:p w14:paraId="0C7879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887.153.401,81</w:t>
            </w:r>
          </w:p>
        </w:tc>
        <w:tc>
          <w:tcPr>
            <w:tcW w:w="351" w:type="pct"/>
            <w:gridSpan w:val="2"/>
            <w:noWrap/>
            <w:vAlign w:val="center"/>
            <w:hideMark/>
          </w:tcPr>
          <w:p w14:paraId="04C827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0DA08CE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887.153.401,81</w:t>
            </w:r>
          </w:p>
        </w:tc>
        <w:tc>
          <w:tcPr>
            <w:tcW w:w="456" w:type="pct"/>
            <w:noWrap/>
            <w:vAlign w:val="center"/>
            <w:hideMark/>
          </w:tcPr>
          <w:p w14:paraId="634967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835.816.338,56</w:t>
            </w:r>
          </w:p>
        </w:tc>
        <w:tc>
          <w:tcPr>
            <w:tcW w:w="317" w:type="pct"/>
            <w:gridSpan w:val="2"/>
            <w:noWrap/>
            <w:vAlign w:val="center"/>
            <w:hideMark/>
          </w:tcPr>
          <w:p w14:paraId="121D628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C59969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835.816.338,56</w:t>
            </w:r>
          </w:p>
        </w:tc>
        <w:tc>
          <w:tcPr>
            <w:tcW w:w="473" w:type="pct"/>
            <w:gridSpan w:val="2"/>
            <w:noWrap/>
            <w:vAlign w:val="center"/>
            <w:hideMark/>
          </w:tcPr>
          <w:p w14:paraId="63F38FA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1.787.103.974,52</w:t>
            </w:r>
          </w:p>
        </w:tc>
        <w:tc>
          <w:tcPr>
            <w:tcW w:w="412" w:type="pct"/>
            <w:noWrap/>
            <w:vAlign w:val="center"/>
            <w:hideMark/>
          </w:tcPr>
          <w:p w14:paraId="11DBB1B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144.842.278,97</w:t>
            </w:r>
          </w:p>
        </w:tc>
        <w:tc>
          <w:tcPr>
            <w:tcW w:w="472" w:type="pct"/>
            <w:gridSpan w:val="2"/>
            <w:noWrap/>
            <w:vAlign w:val="center"/>
            <w:hideMark/>
          </w:tcPr>
          <w:p w14:paraId="343EB45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1.931.946.253,49</w:t>
            </w:r>
          </w:p>
        </w:tc>
        <w:tc>
          <w:tcPr>
            <w:tcW w:w="472" w:type="pct"/>
            <w:gridSpan w:val="2"/>
            <w:noWrap/>
            <w:vAlign w:val="center"/>
            <w:hideMark/>
          </w:tcPr>
          <w:p w14:paraId="64986FA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2.767.762.592,05</w:t>
            </w:r>
          </w:p>
        </w:tc>
        <w:tc>
          <w:tcPr>
            <w:tcW w:w="471" w:type="pct"/>
            <w:noWrap/>
            <w:vAlign w:val="center"/>
            <w:hideMark/>
          </w:tcPr>
          <w:p w14:paraId="4700268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3.654.915.993,85</w:t>
            </w:r>
          </w:p>
        </w:tc>
      </w:tr>
      <w:tr w:rsidR="000A55C6" w:rsidRPr="000A55C6" w14:paraId="749C09B1" w14:textId="77777777" w:rsidTr="008E0CE6">
        <w:trPr>
          <w:trHeight w:val="227"/>
          <w:jc w:val="center"/>
        </w:trPr>
        <w:tc>
          <w:tcPr>
            <w:tcW w:w="183" w:type="pct"/>
            <w:shd w:val="clear" w:color="000000" w:fill="CCFFFF"/>
            <w:noWrap/>
            <w:vAlign w:val="center"/>
            <w:hideMark/>
          </w:tcPr>
          <w:p w14:paraId="2D6C68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2033</w:t>
            </w:r>
          </w:p>
        </w:tc>
        <w:tc>
          <w:tcPr>
            <w:tcW w:w="474" w:type="pct"/>
            <w:gridSpan w:val="2"/>
            <w:shd w:val="clear" w:color="000000" w:fill="CCFFFF"/>
            <w:noWrap/>
            <w:vAlign w:val="center"/>
            <w:hideMark/>
          </w:tcPr>
          <w:p w14:paraId="32FF9A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801.600.234,75</w:t>
            </w:r>
          </w:p>
        </w:tc>
        <w:tc>
          <w:tcPr>
            <w:tcW w:w="351" w:type="pct"/>
            <w:gridSpan w:val="2"/>
            <w:shd w:val="clear" w:color="000000" w:fill="CCFFFF"/>
            <w:noWrap/>
            <w:vAlign w:val="center"/>
            <w:hideMark/>
          </w:tcPr>
          <w:p w14:paraId="12C61EF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59FE5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801.600.234,75</w:t>
            </w:r>
          </w:p>
        </w:tc>
        <w:tc>
          <w:tcPr>
            <w:tcW w:w="456" w:type="pct"/>
            <w:shd w:val="clear" w:color="000000" w:fill="CCFFFF"/>
            <w:noWrap/>
            <w:vAlign w:val="center"/>
            <w:hideMark/>
          </w:tcPr>
          <w:p w14:paraId="7235D53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917.699.959,67</w:t>
            </w:r>
          </w:p>
        </w:tc>
        <w:tc>
          <w:tcPr>
            <w:tcW w:w="317" w:type="pct"/>
            <w:gridSpan w:val="2"/>
            <w:shd w:val="clear" w:color="000000" w:fill="CCFFFF"/>
            <w:noWrap/>
            <w:vAlign w:val="center"/>
            <w:hideMark/>
          </w:tcPr>
          <w:p w14:paraId="1641A96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700B8E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917.699.959,67</w:t>
            </w:r>
          </w:p>
        </w:tc>
        <w:tc>
          <w:tcPr>
            <w:tcW w:w="473" w:type="pct"/>
            <w:gridSpan w:val="2"/>
            <w:shd w:val="clear" w:color="000000" w:fill="CCFFFF"/>
            <w:noWrap/>
            <w:vAlign w:val="center"/>
            <w:hideMark/>
          </w:tcPr>
          <w:p w14:paraId="065C5CC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1.756.191.850,17</w:t>
            </w:r>
          </w:p>
        </w:tc>
        <w:tc>
          <w:tcPr>
            <w:tcW w:w="412" w:type="pct"/>
            <w:shd w:val="clear" w:color="000000" w:fill="CCFFFF"/>
            <w:noWrap/>
            <w:vAlign w:val="center"/>
            <w:hideMark/>
          </w:tcPr>
          <w:p w14:paraId="206015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137.508.451,31</w:t>
            </w:r>
          </w:p>
        </w:tc>
        <w:tc>
          <w:tcPr>
            <w:tcW w:w="472" w:type="pct"/>
            <w:gridSpan w:val="2"/>
            <w:shd w:val="clear" w:color="000000" w:fill="CCFFFF"/>
            <w:noWrap/>
            <w:vAlign w:val="center"/>
            <w:hideMark/>
          </w:tcPr>
          <w:p w14:paraId="2117A73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1.893.700.301,48</w:t>
            </w:r>
          </w:p>
        </w:tc>
        <w:tc>
          <w:tcPr>
            <w:tcW w:w="472" w:type="pct"/>
            <w:gridSpan w:val="2"/>
            <w:shd w:val="clear" w:color="000000" w:fill="CCFFFF"/>
            <w:noWrap/>
            <w:vAlign w:val="center"/>
            <w:hideMark/>
          </w:tcPr>
          <w:p w14:paraId="23760DF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2.811.400.261,16</w:t>
            </w:r>
          </w:p>
        </w:tc>
        <w:tc>
          <w:tcPr>
            <w:tcW w:w="471" w:type="pct"/>
            <w:shd w:val="clear" w:color="000000" w:fill="CCFFFF"/>
            <w:noWrap/>
            <w:vAlign w:val="center"/>
            <w:hideMark/>
          </w:tcPr>
          <w:p w14:paraId="0301BC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3.613.000.495,91</w:t>
            </w:r>
          </w:p>
        </w:tc>
      </w:tr>
      <w:tr w:rsidR="000A55C6" w:rsidRPr="000A55C6" w14:paraId="1C93666A" w14:textId="77777777" w:rsidTr="008E0CE6">
        <w:trPr>
          <w:trHeight w:val="227"/>
          <w:jc w:val="center"/>
        </w:trPr>
        <w:tc>
          <w:tcPr>
            <w:tcW w:w="183" w:type="pct"/>
            <w:noWrap/>
            <w:vAlign w:val="center"/>
            <w:hideMark/>
          </w:tcPr>
          <w:p w14:paraId="212CD03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2034</w:t>
            </w:r>
          </w:p>
        </w:tc>
        <w:tc>
          <w:tcPr>
            <w:tcW w:w="474" w:type="pct"/>
            <w:gridSpan w:val="2"/>
            <w:noWrap/>
            <w:vAlign w:val="center"/>
            <w:hideMark/>
          </w:tcPr>
          <w:p w14:paraId="4F3D147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720.380.331,79</w:t>
            </w:r>
          </w:p>
        </w:tc>
        <w:tc>
          <w:tcPr>
            <w:tcW w:w="351" w:type="pct"/>
            <w:gridSpan w:val="2"/>
            <w:noWrap/>
            <w:vAlign w:val="center"/>
            <w:hideMark/>
          </w:tcPr>
          <w:p w14:paraId="7546F96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EDC203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720.380.331,79</w:t>
            </w:r>
          </w:p>
        </w:tc>
        <w:tc>
          <w:tcPr>
            <w:tcW w:w="456" w:type="pct"/>
            <w:noWrap/>
            <w:vAlign w:val="center"/>
            <w:hideMark/>
          </w:tcPr>
          <w:p w14:paraId="1DCCD8C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994.951.555,61</w:t>
            </w:r>
          </w:p>
        </w:tc>
        <w:tc>
          <w:tcPr>
            <w:tcW w:w="317" w:type="pct"/>
            <w:gridSpan w:val="2"/>
            <w:noWrap/>
            <w:vAlign w:val="center"/>
            <w:hideMark/>
          </w:tcPr>
          <w:p w14:paraId="56A58C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27FAEAA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994.951.555,61</w:t>
            </w:r>
          </w:p>
        </w:tc>
        <w:tc>
          <w:tcPr>
            <w:tcW w:w="473" w:type="pct"/>
            <w:gridSpan w:val="2"/>
            <w:noWrap/>
            <w:vAlign w:val="center"/>
            <w:hideMark/>
          </w:tcPr>
          <w:p w14:paraId="6008BBE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1.722.369.081,12</w:t>
            </w:r>
          </w:p>
        </w:tc>
        <w:tc>
          <w:tcPr>
            <w:tcW w:w="412" w:type="pct"/>
            <w:noWrap/>
            <w:vAlign w:val="center"/>
            <w:hideMark/>
          </w:tcPr>
          <w:p w14:paraId="4A1E098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130.388.314,53</w:t>
            </w:r>
          </w:p>
        </w:tc>
        <w:tc>
          <w:tcPr>
            <w:tcW w:w="472" w:type="pct"/>
            <w:gridSpan w:val="2"/>
            <w:noWrap/>
            <w:vAlign w:val="center"/>
            <w:hideMark/>
          </w:tcPr>
          <w:p w14:paraId="7D5F594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1.852.757.395,65</w:t>
            </w:r>
          </w:p>
        </w:tc>
        <w:tc>
          <w:tcPr>
            <w:tcW w:w="472" w:type="pct"/>
            <w:gridSpan w:val="2"/>
            <w:noWrap/>
            <w:vAlign w:val="center"/>
            <w:hideMark/>
          </w:tcPr>
          <w:p w14:paraId="4DEFDFB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2.847.708.951,26</w:t>
            </w:r>
          </w:p>
        </w:tc>
        <w:tc>
          <w:tcPr>
            <w:tcW w:w="471" w:type="pct"/>
            <w:noWrap/>
            <w:vAlign w:val="center"/>
            <w:hideMark/>
          </w:tcPr>
          <w:p w14:paraId="066645E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3.568.089.283,05</w:t>
            </w:r>
          </w:p>
        </w:tc>
      </w:tr>
      <w:tr w:rsidR="000A55C6" w:rsidRPr="000A55C6" w14:paraId="69AE9F24" w14:textId="77777777" w:rsidTr="008E0CE6">
        <w:trPr>
          <w:trHeight w:val="227"/>
          <w:jc w:val="center"/>
        </w:trPr>
        <w:tc>
          <w:tcPr>
            <w:tcW w:w="183" w:type="pct"/>
            <w:shd w:val="clear" w:color="000000" w:fill="CCFFFF"/>
            <w:noWrap/>
            <w:vAlign w:val="center"/>
            <w:hideMark/>
          </w:tcPr>
          <w:p w14:paraId="5DCCA14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2035</w:t>
            </w:r>
          </w:p>
        </w:tc>
        <w:tc>
          <w:tcPr>
            <w:tcW w:w="474" w:type="pct"/>
            <w:gridSpan w:val="2"/>
            <w:shd w:val="clear" w:color="000000" w:fill="CCFFFF"/>
            <w:noWrap/>
            <w:vAlign w:val="center"/>
            <w:hideMark/>
          </w:tcPr>
          <w:p w14:paraId="0E5450E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646.640.259,36</w:t>
            </w:r>
          </w:p>
        </w:tc>
        <w:tc>
          <w:tcPr>
            <w:tcW w:w="351" w:type="pct"/>
            <w:gridSpan w:val="2"/>
            <w:shd w:val="clear" w:color="000000" w:fill="CCFFFF"/>
            <w:noWrap/>
            <w:vAlign w:val="center"/>
            <w:hideMark/>
          </w:tcPr>
          <w:p w14:paraId="53AF75A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0D42083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646.640.259,36</w:t>
            </w:r>
          </w:p>
        </w:tc>
        <w:tc>
          <w:tcPr>
            <w:tcW w:w="456" w:type="pct"/>
            <w:shd w:val="clear" w:color="000000" w:fill="CCFFFF"/>
            <w:noWrap/>
            <w:vAlign w:val="center"/>
            <w:hideMark/>
          </w:tcPr>
          <w:p w14:paraId="39424A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1.064.407.909,75</w:t>
            </w:r>
          </w:p>
        </w:tc>
        <w:tc>
          <w:tcPr>
            <w:tcW w:w="317" w:type="pct"/>
            <w:gridSpan w:val="2"/>
            <w:shd w:val="clear" w:color="000000" w:fill="CCFFFF"/>
            <w:noWrap/>
            <w:vAlign w:val="center"/>
            <w:hideMark/>
          </w:tcPr>
          <w:p w14:paraId="3F236CA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D0CC64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1.064.407.909,75</w:t>
            </w:r>
          </w:p>
        </w:tc>
        <w:tc>
          <w:tcPr>
            <w:tcW w:w="473" w:type="pct"/>
            <w:gridSpan w:val="2"/>
            <w:shd w:val="clear" w:color="000000" w:fill="CCFFFF"/>
            <w:noWrap/>
            <w:vAlign w:val="center"/>
            <w:hideMark/>
          </w:tcPr>
          <w:p w14:paraId="7E2013D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1.685.647.058,39</w:t>
            </w:r>
          </w:p>
        </w:tc>
        <w:tc>
          <w:tcPr>
            <w:tcW w:w="412" w:type="pct"/>
            <w:shd w:val="clear" w:color="000000" w:fill="CCFFFF"/>
            <w:noWrap/>
            <w:vAlign w:val="center"/>
            <w:hideMark/>
          </w:tcPr>
          <w:p w14:paraId="2FA6353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123.486.309,18</w:t>
            </w:r>
          </w:p>
        </w:tc>
        <w:tc>
          <w:tcPr>
            <w:tcW w:w="472" w:type="pct"/>
            <w:gridSpan w:val="2"/>
            <w:shd w:val="clear" w:color="000000" w:fill="CCFFFF"/>
            <w:noWrap/>
            <w:vAlign w:val="center"/>
            <w:hideMark/>
          </w:tcPr>
          <w:p w14:paraId="165345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1.809.133.367,57</w:t>
            </w:r>
          </w:p>
        </w:tc>
        <w:tc>
          <w:tcPr>
            <w:tcW w:w="472" w:type="pct"/>
            <w:gridSpan w:val="2"/>
            <w:shd w:val="clear" w:color="000000" w:fill="CCFFFF"/>
            <w:noWrap/>
            <w:vAlign w:val="center"/>
            <w:hideMark/>
          </w:tcPr>
          <w:p w14:paraId="13A51CD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2.873.541.277,32</w:t>
            </w:r>
          </w:p>
        </w:tc>
        <w:tc>
          <w:tcPr>
            <w:tcW w:w="471" w:type="pct"/>
            <w:shd w:val="clear" w:color="000000" w:fill="CCFFFF"/>
            <w:noWrap/>
            <w:vAlign w:val="center"/>
            <w:hideMark/>
          </w:tcPr>
          <w:p w14:paraId="405075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3.520.181.536,68</w:t>
            </w:r>
          </w:p>
        </w:tc>
      </w:tr>
      <w:tr w:rsidR="000A55C6" w:rsidRPr="000A55C6" w14:paraId="267D661E" w14:textId="77777777" w:rsidTr="008E0CE6">
        <w:trPr>
          <w:trHeight w:val="227"/>
          <w:jc w:val="center"/>
        </w:trPr>
        <w:tc>
          <w:tcPr>
            <w:tcW w:w="183" w:type="pct"/>
            <w:noWrap/>
            <w:vAlign w:val="center"/>
            <w:hideMark/>
          </w:tcPr>
          <w:p w14:paraId="6B1C1D3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2036</w:t>
            </w:r>
          </w:p>
        </w:tc>
        <w:tc>
          <w:tcPr>
            <w:tcW w:w="474" w:type="pct"/>
            <w:gridSpan w:val="2"/>
            <w:noWrap/>
            <w:vAlign w:val="center"/>
            <w:hideMark/>
          </w:tcPr>
          <w:p w14:paraId="3098B6F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576.695.033,38</w:t>
            </w:r>
          </w:p>
        </w:tc>
        <w:tc>
          <w:tcPr>
            <w:tcW w:w="351" w:type="pct"/>
            <w:gridSpan w:val="2"/>
            <w:noWrap/>
            <w:vAlign w:val="center"/>
            <w:hideMark/>
          </w:tcPr>
          <w:p w14:paraId="6DB01DB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871A6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576.695.033,38</w:t>
            </w:r>
          </w:p>
        </w:tc>
        <w:tc>
          <w:tcPr>
            <w:tcW w:w="456" w:type="pct"/>
            <w:noWrap/>
            <w:vAlign w:val="center"/>
            <w:hideMark/>
          </w:tcPr>
          <w:p w14:paraId="5B167A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1.129.697.790,29</w:t>
            </w:r>
          </w:p>
        </w:tc>
        <w:tc>
          <w:tcPr>
            <w:tcW w:w="317" w:type="pct"/>
            <w:gridSpan w:val="2"/>
            <w:noWrap/>
            <w:vAlign w:val="center"/>
            <w:hideMark/>
          </w:tcPr>
          <w:p w14:paraId="0871D1A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184E2F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1.129.697.790,29</w:t>
            </w:r>
          </w:p>
        </w:tc>
        <w:tc>
          <w:tcPr>
            <w:tcW w:w="473" w:type="pct"/>
            <w:gridSpan w:val="2"/>
            <w:noWrap/>
            <w:vAlign w:val="center"/>
            <w:hideMark/>
          </w:tcPr>
          <w:p w14:paraId="3202E0E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1.645.977.145,99</w:t>
            </w:r>
          </w:p>
        </w:tc>
        <w:tc>
          <w:tcPr>
            <w:tcW w:w="412" w:type="pct"/>
            <w:noWrap/>
            <w:vAlign w:val="center"/>
            <w:hideMark/>
          </w:tcPr>
          <w:p w14:paraId="337B2EA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116.804.721,70</w:t>
            </w:r>
          </w:p>
        </w:tc>
        <w:tc>
          <w:tcPr>
            <w:tcW w:w="472" w:type="pct"/>
            <w:gridSpan w:val="2"/>
            <w:noWrap/>
            <w:vAlign w:val="center"/>
            <w:hideMark/>
          </w:tcPr>
          <w:p w14:paraId="17BA69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1.762.781.867,69</w:t>
            </w:r>
          </w:p>
        </w:tc>
        <w:tc>
          <w:tcPr>
            <w:tcW w:w="472" w:type="pct"/>
            <w:gridSpan w:val="2"/>
            <w:noWrap/>
            <w:vAlign w:val="center"/>
            <w:hideMark/>
          </w:tcPr>
          <w:p w14:paraId="655FFF5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2.892.479.657,98</w:t>
            </w:r>
          </w:p>
        </w:tc>
        <w:tc>
          <w:tcPr>
            <w:tcW w:w="471" w:type="pct"/>
            <w:noWrap/>
            <w:vAlign w:val="center"/>
            <w:hideMark/>
          </w:tcPr>
          <w:p w14:paraId="2ED46D9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3.469.174.691,36</w:t>
            </w:r>
          </w:p>
        </w:tc>
      </w:tr>
      <w:tr w:rsidR="000A55C6" w:rsidRPr="000A55C6" w14:paraId="3419AD12" w14:textId="77777777" w:rsidTr="008E0CE6">
        <w:trPr>
          <w:trHeight w:val="227"/>
          <w:jc w:val="center"/>
        </w:trPr>
        <w:tc>
          <w:tcPr>
            <w:tcW w:w="183" w:type="pct"/>
            <w:shd w:val="clear" w:color="000000" w:fill="CCFFFF"/>
            <w:noWrap/>
            <w:vAlign w:val="center"/>
            <w:hideMark/>
          </w:tcPr>
          <w:p w14:paraId="33C3571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2037</w:t>
            </w:r>
          </w:p>
        </w:tc>
        <w:tc>
          <w:tcPr>
            <w:tcW w:w="474" w:type="pct"/>
            <w:gridSpan w:val="2"/>
            <w:shd w:val="clear" w:color="000000" w:fill="CCFFFF"/>
            <w:noWrap/>
            <w:vAlign w:val="center"/>
            <w:hideMark/>
          </w:tcPr>
          <w:p w14:paraId="67F06D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514.936.852,26</w:t>
            </w:r>
          </w:p>
        </w:tc>
        <w:tc>
          <w:tcPr>
            <w:tcW w:w="351" w:type="pct"/>
            <w:gridSpan w:val="2"/>
            <w:shd w:val="clear" w:color="000000" w:fill="CCFFFF"/>
            <w:noWrap/>
            <w:vAlign w:val="center"/>
            <w:hideMark/>
          </w:tcPr>
          <w:p w14:paraId="0DA04D2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9BB6AE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514.936.852,26</w:t>
            </w:r>
          </w:p>
        </w:tc>
        <w:tc>
          <w:tcPr>
            <w:tcW w:w="456" w:type="pct"/>
            <w:shd w:val="clear" w:color="000000" w:fill="CCFFFF"/>
            <w:noWrap/>
            <w:vAlign w:val="center"/>
            <w:hideMark/>
          </w:tcPr>
          <w:p w14:paraId="060165E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1.186.374.123,05</w:t>
            </w:r>
          </w:p>
        </w:tc>
        <w:tc>
          <w:tcPr>
            <w:tcW w:w="317" w:type="pct"/>
            <w:gridSpan w:val="2"/>
            <w:shd w:val="clear" w:color="000000" w:fill="CCFFFF"/>
            <w:noWrap/>
            <w:vAlign w:val="center"/>
            <w:hideMark/>
          </w:tcPr>
          <w:p w14:paraId="7EAE3E8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7DA1C0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1.186.374.123,05</w:t>
            </w:r>
          </w:p>
        </w:tc>
        <w:tc>
          <w:tcPr>
            <w:tcW w:w="473" w:type="pct"/>
            <w:gridSpan w:val="2"/>
            <w:shd w:val="clear" w:color="000000" w:fill="CCFFFF"/>
            <w:noWrap/>
            <w:vAlign w:val="center"/>
            <w:hideMark/>
          </w:tcPr>
          <w:p w14:paraId="415FC0F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1.603.356.229,08</w:t>
            </w:r>
          </w:p>
        </w:tc>
        <w:tc>
          <w:tcPr>
            <w:tcW w:w="412" w:type="pct"/>
            <w:shd w:val="clear" w:color="000000" w:fill="CCFFFF"/>
            <w:noWrap/>
            <w:vAlign w:val="center"/>
            <w:hideMark/>
          </w:tcPr>
          <w:p w14:paraId="117B3D9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110.349.529,79</w:t>
            </w:r>
          </w:p>
        </w:tc>
        <w:tc>
          <w:tcPr>
            <w:tcW w:w="472" w:type="pct"/>
            <w:gridSpan w:val="2"/>
            <w:shd w:val="clear" w:color="000000" w:fill="CCFFFF"/>
            <w:noWrap/>
            <w:vAlign w:val="center"/>
            <w:hideMark/>
          </w:tcPr>
          <w:p w14:paraId="3FF7A77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1.713.705.758,87</w:t>
            </w:r>
          </w:p>
        </w:tc>
        <w:tc>
          <w:tcPr>
            <w:tcW w:w="472" w:type="pct"/>
            <w:gridSpan w:val="2"/>
            <w:shd w:val="clear" w:color="000000" w:fill="CCFFFF"/>
            <w:noWrap/>
            <w:vAlign w:val="center"/>
            <w:hideMark/>
          </w:tcPr>
          <w:p w14:paraId="1AE094F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2.900.079.881,91</w:t>
            </w:r>
          </w:p>
        </w:tc>
        <w:tc>
          <w:tcPr>
            <w:tcW w:w="471" w:type="pct"/>
            <w:shd w:val="clear" w:color="000000" w:fill="CCFFFF"/>
            <w:noWrap/>
            <w:vAlign w:val="center"/>
            <w:hideMark/>
          </w:tcPr>
          <w:p w14:paraId="34BF90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3.415.016.734,17</w:t>
            </w:r>
          </w:p>
        </w:tc>
      </w:tr>
      <w:tr w:rsidR="000A55C6" w:rsidRPr="000A55C6" w14:paraId="14298A01" w14:textId="77777777" w:rsidTr="008E0CE6">
        <w:trPr>
          <w:trHeight w:val="227"/>
          <w:jc w:val="center"/>
        </w:trPr>
        <w:tc>
          <w:tcPr>
            <w:tcW w:w="183" w:type="pct"/>
            <w:noWrap/>
            <w:vAlign w:val="center"/>
            <w:hideMark/>
          </w:tcPr>
          <w:p w14:paraId="58114D5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2038</w:t>
            </w:r>
          </w:p>
        </w:tc>
        <w:tc>
          <w:tcPr>
            <w:tcW w:w="474" w:type="pct"/>
            <w:gridSpan w:val="2"/>
            <w:noWrap/>
            <w:vAlign w:val="center"/>
            <w:hideMark/>
          </w:tcPr>
          <w:p w14:paraId="2AD055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454.142.681,26</w:t>
            </w:r>
          </w:p>
        </w:tc>
        <w:tc>
          <w:tcPr>
            <w:tcW w:w="351" w:type="pct"/>
            <w:gridSpan w:val="2"/>
            <w:noWrap/>
            <w:vAlign w:val="center"/>
            <w:hideMark/>
          </w:tcPr>
          <w:p w14:paraId="1569FC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DFA6D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454.142.681,26</w:t>
            </w:r>
          </w:p>
        </w:tc>
        <w:tc>
          <w:tcPr>
            <w:tcW w:w="456" w:type="pct"/>
            <w:noWrap/>
            <w:vAlign w:val="center"/>
            <w:hideMark/>
          </w:tcPr>
          <w:p w14:paraId="2B440C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1.241.560.430,00</w:t>
            </w:r>
          </w:p>
        </w:tc>
        <w:tc>
          <w:tcPr>
            <w:tcW w:w="317" w:type="pct"/>
            <w:gridSpan w:val="2"/>
            <w:noWrap/>
            <w:vAlign w:val="center"/>
            <w:hideMark/>
          </w:tcPr>
          <w:p w14:paraId="6C9E26D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A44CD2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1.241.560.430,00</w:t>
            </w:r>
          </w:p>
        </w:tc>
        <w:tc>
          <w:tcPr>
            <w:tcW w:w="473" w:type="pct"/>
            <w:gridSpan w:val="2"/>
            <w:noWrap/>
            <w:vAlign w:val="center"/>
            <w:hideMark/>
          </w:tcPr>
          <w:p w14:paraId="0C7E990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1.557.728.425,57</w:t>
            </w:r>
          </w:p>
        </w:tc>
        <w:tc>
          <w:tcPr>
            <w:tcW w:w="412" w:type="pct"/>
            <w:noWrap/>
            <w:vAlign w:val="center"/>
            <w:hideMark/>
          </w:tcPr>
          <w:p w14:paraId="6FC2395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104.118.947,81</w:t>
            </w:r>
          </w:p>
        </w:tc>
        <w:tc>
          <w:tcPr>
            <w:tcW w:w="472" w:type="pct"/>
            <w:gridSpan w:val="2"/>
            <w:noWrap/>
            <w:vAlign w:val="center"/>
            <w:hideMark/>
          </w:tcPr>
          <w:p w14:paraId="091E087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1.661.847.373,38</w:t>
            </w:r>
          </w:p>
        </w:tc>
        <w:tc>
          <w:tcPr>
            <w:tcW w:w="472" w:type="pct"/>
            <w:gridSpan w:val="2"/>
            <w:noWrap/>
            <w:vAlign w:val="center"/>
            <w:hideMark/>
          </w:tcPr>
          <w:p w14:paraId="603657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2.903.407.803,38</w:t>
            </w:r>
          </w:p>
        </w:tc>
        <w:tc>
          <w:tcPr>
            <w:tcW w:w="471" w:type="pct"/>
            <w:noWrap/>
            <w:vAlign w:val="center"/>
            <w:hideMark/>
          </w:tcPr>
          <w:p w14:paraId="1FD0466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3.357.550.484,65</w:t>
            </w:r>
          </w:p>
        </w:tc>
      </w:tr>
      <w:tr w:rsidR="000A55C6" w:rsidRPr="000A55C6" w14:paraId="518BEE96" w14:textId="77777777" w:rsidTr="008E0CE6">
        <w:trPr>
          <w:trHeight w:val="227"/>
          <w:jc w:val="center"/>
        </w:trPr>
        <w:tc>
          <w:tcPr>
            <w:tcW w:w="183" w:type="pct"/>
            <w:shd w:val="clear" w:color="000000" w:fill="CCFFFF"/>
            <w:noWrap/>
            <w:vAlign w:val="center"/>
            <w:hideMark/>
          </w:tcPr>
          <w:p w14:paraId="189FFEC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2039</w:t>
            </w:r>
          </w:p>
        </w:tc>
        <w:tc>
          <w:tcPr>
            <w:tcW w:w="474" w:type="pct"/>
            <w:gridSpan w:val="2"/>
            <w:shd w:val="clear" w:color="000000" w:fill="CCFFFF"/>
            <w:noWrap/>
            <w:vAlign w:val="center"/>
            <w:hideMark/>
          </w:tcPr>
          <w:p w14:paraId="4CFD53B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400.708.207,46</w:t>
            </w:r>
          </w:p>
        </w:tc>
        <w:tc>
          <w:tcPr>
            <w:tcW w:w="351" w:type="pct"/>
            <w:gridSpan w:val="2"/>
            <w:shd w:val="clear" w:color="000000" w:fill="CCFFFF"/>
            <w:noWrap/>
            <w:vAlign w:val="center"/>
            <w:hideMark/>
          </w:tcPr>
          <w:p w14:paraId="2D8225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74E256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400.708.207,46</w:t>
            </w:r>
          </w:p>
        </w:tc>
        <w:tc>
          <w:tcPr>
            <w:tcW w:w="456" w:type="pct"/>
            <w:shd w:val="clear" w:color="000000" w:fill="CCFFFF"/>
            <w:noWrap/>
            <w:vAlign w:val="center"/>
            <w:hideMark/>
          </w:tcPr>
          <w:p w14:paraId="2A25399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1.288.800.268,96</w:t>
            </w:r>
          </w:p>
        </w:tc>
        <w:tc>
          <w:tcPr>
            <w:tcW w:w="317" w:type="pct"/>
            <w:gridSpan w:val="2"/>
            <w:shd w:val="clear" w:color="000000" w:fill="CCFFFF"/>
            <w:noWrap/>
            <w:vAlign w:val="center"/>
            <w:hideMark/>
          </w:tcPr>
          <w:p w14:paraId="7120308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7AF3560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1.288.800.268,96</w:t>
            </w:r>
          </w:p>
        </w:tc>
        <w:tc>
          <w:tcPr>
            <w:tcW w:w="473" w:type="pct"/>
            <w:gridSpan w:val="2"/>
            <w:shd w:val="clear" w:color="000000" w:fill="CCFFFF"/>
            <w:noWrap/>
            <w:vAlign w:val="center"/>
            <w:hideMark/>
          </w:tcPr>
          <w:p w14:paraId="64375AF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1.509.357.268,56</w:t>
            </w:r>
          </w:p>
        </w:tc>
        <w:tc>
          <w:tcPr>
            <w:tcW w:w="412" w:type="pct"/>
            <w:shd w:val="clear" w:color="000000" w:fill="CCFFFF"/>
            <w:noWrap/>
            <w:vAlign w:val="center"/>
            <w:hideMark/>
          </w:tcPr>
          <w:p w14:paraId="3AA9F0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98.106.576,92</w:t>
            </w:r>
          </w:p>
        </w:tc>
        <w:tc>
          <w:tcPr>
            <w:tcW w:w="472" w:type="pct"/>
            <w:gridSpan w:val="2"/>
            <w:shd w:val="clear" w:color="000000" w:fill="CCFFFF"/>
            <w:noWrap/>
            <w:vAlign w:val="center"/>
            <w:hideMark/>
          </w:tcPr>
          <w:p w14:paraId="248E7D9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1.607.463.845,48</w:t>
            </w:r>
          </w:p>
        </w:tc>
        <w:tc>
          <w:tcPr>
            <w:tcW w:w="472" w:type="pct"/>
            <w:gridSpan w:val="2"/>
            <w:shd w:val="clear" w:color="000000" w:fill="CCFFFF"/>
            <w:noWrap/>
            <w:vAlign w:val="center"/>
            <w:hideMark/>
          </w:tcPr>
          <w:p w14:paraId="0974CA5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2.896.264.114,45</w:t>
            </w:r>
          </w:p>
        </w:tc>
        <w:tc>
          <w:tcPr>
            <w:tcW w:w="471" w:type="pct"/>
            <w:shd w:val="clear" w:color="000000" w:fill="CCFFFF"/>
            <w:noWrap/>
            <w:vAlign w:val="center"/>
            <w:hideMark/>
          </w:tcPr>
          <w:p w14:paraId="608461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3.296.972.321,91</w:t>
            </w:r>
          </w:p>
        </w:tc>
      </w:tr>
      <w:tr w:rsidR="000A55C6" w:rsidRPr="000A55C6" w14:paraId="22C32703" w14:textId="77777777" w:rsidTr="008E0CE6">
        <w:trPr>
          <w:trHeight w:val="227"/>
          <w:jc w:val="center"/>
        </w:trPr>
        <w:tc>
          <w:tcPr>
            <w:tcW w:w="183" w:type="pct"/>
            <w:noWrap/>
            <w:vAlign w:val="center"/>
            <w:hideMark/>
          </w:tcPr>
          <w:p w14:paraId="004CD98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2040</w:t>
            </w:r>
          </w:p>
        </w:tc>
        <w:tc>
          <w:tcPr>
            <w:tcW w:w="474" w:type="pct"/>
            <w:gridSpan w:val="2"/>
            <w:noWrap/>
            <w:vAlign w:val="center"/>
            <w:hideMark/>
          </w:tcPr>
          <w:p w14:paraId="1F42764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352.116.066,52</w:t>
            </w:r>
          </w:p>
        </w:tc>
        <w:tc>
          <w:tcPr>
            <w:tcW w:w="351" w:type="pct"/>
            <w:gridSpan w:val="2"/>
            <w:noWrap/>
            <w:vAlign w:val="center"/>
            <w:hideMark/>
          </w:tcPr>
          <w:p w14:paraId="53C122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3523EC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352.116.066,52</w:t>
            </w:r>
          </w:p>
        </w:tc>
        <w:tc>
          <w:tcPr>
            <w:tcW w:w="456" w:type="pct"/>
            <w:noWrap/>
            <w:vAlign w:val="center"/>
            <w:hideMark/>
          </w:tcPr>
          <w:p w14:paraId="7540602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1.330.477.958,52</w:t>
            </w:r>
          </w:p>
        </w:tc>
        <w:tc>
          <w:tcPr>
            <w:tcW w:w="317" w:type="pct"/>
            <w:gridSpan w:val="2"/>
            <w:noWrap/>
            <w:vAlign w:val="center"/>
            <w:hideMark/>
          </w:tcPr>
          <w:p w14:paraId="41B62AB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49160E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1.330.477.958,52</w:t>
            </w:r>
          </w:p>
        </w:tc>
        <w:tc>
          <w:tcPr>
            <w:tcW w:w="473" w:type="pct"/>
            <w:gridSpan w:val="2"/>
            <w:noWrap/>
            <w:vAlign w:val="center"/>
            <w:hideMark/>
          </w:tcPr>
          <w:p w14:paraId="583F877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1.458.242.274,54</w:t>
            </w:r>
          </w:p>
        </w:tc>
        <w:tc>
          <w:tcPr>
            <w:tcW w:w="412" w:type="pct"/>
            <w:noWrap/>
            <w:vAlign w:val="center"/>
            <w:hideMark/>
          </w:tcPr>
          <w:p w14:paraId="183D8CC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92.310.852,85</w:t>
            </w:r>
          </w:p>
        </w:tc>
        <w:tc>
          <w:tcPr>
            <w:tcW w:w="472" w:type="pct"/>
            <w:gridSpan w:val="2"/>
            <w:noWrap/>
            <w:vAlign w:val="center"/>
            <w:hideMark/>
          </w:tcPr>
          <w:p w14:paraId="0C4E2A8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1.550.553.127,39</w:t>
            </w:r>
          </w:p>
        </w:tc>
        <w:tc>
          <w:tcPr>
            <w:tcW w:w="472" w:type="pct"/>
            <w:gridSpan w:val="2"/>
            <w:noWrap/>
            <w:vAlign w:val="center"/>
            <w:hideMark/>
          </w:tcPr>
          <w:p w14:paraId="2DC3138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2.881.031.085,91</w:t>
            </w:r>
          </w:p>
        </w:tc>
        <w:tc>
          <w:tcPr>
            <w:tcW w:w="471" w:type="pct"/>
            <w:noWrap/>
            <w:vAlign w:val="center"/>
            <w:hideMark/>
          </w:tcPr>
          <w:p w14:paraId="2FD1E8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3.233.147.152,43</w:t>
            </w:r>
          </w:p>
        </w:tc>
      </w:tr>
      <w:tr w:rsidR="000A55C6" w:rsidRPr="000A55C6" w14:paraId="3C236525" w14:textId="77777777" w:rsidTr="008E0CE6">
        <w:trPr>
          <w:trHeight w:val="227"/>
          <w:jc w:val="center"/>
        </w:trPr>
        <w:tc>
          <w:tcPr>
            <w:tcW w:w="183" w:type="pct"/>
            <w:shd w:val="clear" w:color="000000" w:fill="CCFFFF"/>
            <w:noWrap/>
            <w:vAlign w:val="center"/>
            <w:hideMark/>
          </w:tcPr>
          <w:p w14:paraId="33BC5C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2041</w:t>
            </w:r>
          </w:p>
        </w:tc>
        <w:tc>
          <w:tcPr>
            <w:tcW w:w="474" w:type="pct"/>
            <w:gridSpan w:val="2"/>
            <w:shd w:val="clear" w:color="000000" w:fill="CCFFFF"/>
            <w:noWrap/>
            <w:vAlign w:val="center"/>
            <w:hideMark/>
          </w:tcPr>
          <w:p w14:paraId="5C38865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298.821.396,15</w:t>
            </w:r>
          </w:p>
        </w:tc>
        <w:tc>
          <w:tcPr>
            <w:tcW w:w="351" w:type="pct"/>
            <w:gridSpan w:val="2"/>
            <w:shd w:val="clear" w:color="000000" w:fill="CCFFFF"/>
            <w:noWrap/>
            <w:vAlign w:val="center"/>
            <w:hideMark/>
          </w:tcPr>
          <w:p w14:paraId="7F8672A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3E9293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298.821.396,15</w:t>
            </w:r>
          </w:p>
        </w:tc>
        <w:tc>
          <w:tcPr>
            <w:tcW w:w="456" w:type="pct"/>
            <w:shd w:val="clear" w:color="000000" w:fill="CCFFFF"/>
            <w:noWrap/>
            <w:vAlign w:val="center"/>
            <w:hideMark/>
          </w:tcPr>
          <w:p w14:paraId="02DFE86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1.375.992.301,81</w:t>
            </w:r>
          </w:p>
        </w:tc>
        <w:tc>
          <w:tcPr>
            <w:tcW w:w="317" w:type="pct"/>
            <w:gridSpan w:val="2"/>
            <w:shd w:val="clear" w:color="000000" w:fill="CCFFFF"/>
            <w:noWrap/>
            <w:vAlign w:val="center"/>
            <w:hideMark/>
          </w:tcPr>
          <w:p w14:paraId="62E33F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302900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1.375.992.301,81</w:t>
            </w:r>
          </w:p>
        </w:tc>
        <w:tc>
          <w:tcPr>
            <w:tcW w:w="473" w:type="pct"/>
            <w:gridSpan w:val="2"/>
            <w:shd w:val="clear" w:color="000000" w:fill="CCFFFF"/>
            <w:noWrap/>
            <w:vAlign w:val="center"/>
            <w:hideMark/>
          </w:tcPr>
          <w:p w14:paraId="545B503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1.404.369.814,32</w:t>
            </w:r>
          </w:p>
        </w:tc>
        <w:tc>
          <w:tcPr>
            <w:tcW w:w="412" w:type="pct"/>
            <w:shd w:val="clear" w:color="000000" w:fill="CCFFFF"/>
            <w:noWrap/>
            <w:vAlign w:val="center"/>
            <w:hideMark/>
          </w:tcPr>
          <w:p w14:paraId="4E20AC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86.734.325,40</w:t>
            </w:r>
          </w:p>
        </w:tc>
        <w:tc>
          <w:tcPr>
            <w:tcW w:w="472" w:type="pct"/>
            <w:gridSpan w:val="2"/>
            <w:shd w:val="clear" w:color="000000" w:fill="CCFFFF"/>
            <w:noWrap/>
            <w:vAlign w:val="center"/>
            <w:hideMark/>
          </w:tcPr>
          <w:p w14:paraId="5688E9B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1.491.104.139,72</w:t>
            </w:r>
          </w:p>
        </w:tc>
        <w:tc>
          <w:tcPr>
            <w:tcW w:w="472" w:type="pct"/>
            <w:gridSpan w:val="2"/>
            <w:shd w:val="clear" w:color="000000" w:fill="CCFFFF"/>
            <w:noWrap/>
            <w:vAlign w:val="center"/>
            <w:hideMark/>
          </w:tcPr>
          <w:p w14:paraId="5D7A6C9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2.867.096.441,53</w:t>
            </w:r>
          </w:p>
        </w:tc>
        <w:tc>
          <w:tcPr>
            <w:tcW w:w="471" w:type="pct"/>
            <w:shd w:val="clear" w:color="000000" w:fill="CCFFFF"/>
            <w:noWrap/>
            <w:vAlign w:val="center"/>
            <w:hideMark/>
          </w:tcPr>
          <w:p w14:paraId="3CA5B5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3.165.917.837,68</w:t>
            </w:r>
          </w:p>
        </w:tc>
      </w:tr>
      <w:tr w:rsidR="000A55C6" w:rsidRPr="000A55C6" w14:paraId="3BBBFE89" w14:textId="77777777" w:rsidTr="008E0CE6">
        <w:trPr>
          <w:trHeight w:val="227"/>
          <w:jc w:val="center"/>
        </w:trPr>
        <w:tc>
          <w:tcPr>
            <w:tcW w:w="183" w:type="pct"/>
            <w:noWrap/>
            <w:vAlign w:val="center"/>
            <w:hideMark/>
          </w:tcPr>
          <w:p w14:paraId="34EC1D5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2042</w:t>
            </w:r>
          </w:p>
        </w:tc>
        <w:tc>
          <w:tcPr>
            <w:tcW w:w="474" w:type="pct"/>
            <w:gridSpan w:val="2"/>
            <w:noWrap/>
            <w:vAlign w:val="center"/>
            <w:hideMark/>
          </w:tcPr>
          <w:p w14:paraId="612DCDA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244.702.168,37</w:t>
            </w:r>
          </w:p>
        </w:tc>
        <w:tc>
          <w:tcPr>
            <w:tcW w:w="351" w:type="pct"/>
            <w:gridSpan w:val="2"/>
            <w:noWrap/>
            <w:vAlign w:val="center"/>
            <w:hideMark/>
          </w:tcPr>
          <w:p w14:paraId="3538152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438F5E1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244.702.168,37</w:t>
            </w:r>
          </w:p>
        </w:tc>
        <w:tc>
          <w:tcPr>
            <w:tcW w:w="456" w:type="pct"/>
            <w:noWrap/>
            <w:vAlign w:val="center"/>
            <w:hideMark/>
          </w:tcPr>
          <w:p w14:paraId="6E188C2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1.421.360.752,35</w:t>
            </w:r>
          </w:p>
        </w:tc>
        <w:tc>
          <w:tcPr>
            <w:tcW w:w="317" w:type="pct"/>
            <w:gridSpan w:val="2"/>
            <w:noWrap/>
            <w:vAlign w:val="center"/>
            <w:hideMark/>
          </w:tcPr>
          <w:p w14:paraId="3EC606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E0243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1.421.360.752,35</w:t>
            </w:r>
          </w:p>
        </w:tc>
        <w:tc>
          <w:tcPr>
            <w:tcW w:w="473" w:type="pct"/>
            <w:gridSpan w:val="2"/>
            <w:noWrap/>
            <w:vAlign w:val="center"/>
            <w:hideMark/>
          </w:tcPr>
          <w:p w14:paraId="47EFB81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1.348.041.153,02</w:t>
            </w:r>
          </w:p>
        </w:tc>
        <w:tc>
          <w:tcPr>
            <w:tcW w:w="412" w:type="pct"/>
            <w:noWrap/>
            <w:vAlign w:val="center"/>
            <w:hideMark/>
          </w:tcPr>
          <w:p w14:paraId="5275E8B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81.369.942,78</w:t>
            </w:r>
          </w:p>
        </w:tc>
        <w:tc>
          <w:tcPr>
            <w:tcW w:w="472" w:type="pct"/>
            <w:gridSpan w:val="2"/>
            <w:noWrap/>
            <w:vAlign w:val="center"/>
            <w:hideMark/>
          </w:tcPr>
          <w:p w14:paraId="106D0A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1.429.411.095,80</w:t>
            </w:r>
          </w:p>
        </w:tc>
        <w:tc>
          <w:tcPr>
            <w:tcW w:w="472" w:type="pct"/>
            <w:gridSpan w:val="2"/>
            <w:noWrap/>
            <w:vAlign w:val="center"/>
            <w:hideMark/>
          </w:tcPr>
          <w:p w14:paraId="423974F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2.850.771.848,15</w:t>
            </w:r>
          </w:p>
        </w:tc>
        <w:tc>
          <w:tcPr>
            <w:tcW w:w="471" w:type="pct"/>
            <w:noWrap/>
            <w:vAlign w:val="center"/>
            <w:hideMark/>
          </w:tcPr>
          <w:p w14:paraId="31483F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3.095.474.016,52</w:t>
            </w:r>
          </w:p>
        </w:tc>
      </w:tr>
      <w:tr w:rsidR="000A55C6" w:rsidRPr="000A55C6" w14:paraId="1F5215D4" w14:textId="77777777" w:rsidTr="008E0CE6">
        <w:trPr>
          <w:trHeight w:val="227"/>
          <w:jc w:val="center"/>
        </w:trPr>
        <w:tc>
          <w:tcPr>
            <w:tcW w:w="183" w:type="pct"/>
            <w:shd w:val="clear" w:color="000000" w:fill="CCFFFF"/>
            <w:noWrap/>
            <w:vAlign w:val="center"/>
            <w:hideMark/>
          </w:tcPr>
          <w:p w14:paraId="3620AB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2043</w:t>
            </w:r>
          </w:p>
        </w:tc>
        <w:tc>
          <w:tcPr>
            <w:tcW w:w="474" w:type="pct"/>
            <w:gridSpan w:val="2"/>
            <w:shd w:val="clear" w:color="000000" w:fill="CCFFFF"/>
            <w:noWrap/>
            <w:vAlign w:val="center"/>
            <w:hideMark/>
          </w:tcPr>
          <w:p w14:paraId="1E63367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200.531.114,21</w:t>
            </w:r>
          </w:p>
        </w:tc>
        <w:tc>
          <w:tcPr>
            <w:tcW w:w="351" w:type="pct"/>
            <w:gridSpan w:val="2"/>
            <w:shd w:val="clear" w:color="000000" w:fill="CCFFFF"/>
            <w:noWrap/>
            <w:vAlign w:val="center"/>
            <w:hideMark/>
          </w:tcPr>
          <w:p w14:paraId="5F2E3E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0C22FC6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200.531.114,21</w:t>
            </w:r>
          </w:p>
        </w:tc>
        <w:tc>
          <w:tcPr>
            <w:tcW w:w="456" w:type="pct"/>
            <w:shd w:val="clear" w:color="000000" w:fill="CCFFFF"/>
            <w:noWrap/>
            <w:vAlign w:val="center"/>
            <w:hideMark/>
          </w:tcPr>
          <w:p w14:paraId="35397F9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1.455.697.739,16</w:t>
            </w:r>
          </w:p>
        </w:tc>
        <w:tc>
          <w:tcPr>
            <w:tcW w:w="317" w:type="pct"/>
            <w:gridSpan w:val="2"/>
            <w:shd w:val="clear" w:color="000000" w:fill="CCFFFF"/>
            <w:noWrap/>
            <w:vAlign w:val="center"/>
            <w:hideMark/>
          </w:tcPr>
          <w:p w14:paraId="79E18A7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5C89EEA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1.455.697.739,16</w:t>
            </w:r>
          </w:p>
        </w:tc>
        <w:tc>
          <w:tcPr>
            <w:tcW w:w="473" w:type="pct"/>
            <w:gridSpan w:val="2"/>
            <w:shd w:val="clear" w:color="000000" w:fill="CCFFFF"/>
            <w:noWrap/>
            <w:vAlign w:val="center"/>
            <w:hideMark/>
          </w:tcPr>
          <w:p w14:paraId="3295DE4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1.289.181.342,40</w:t>
            </w:r>
          </w:p>
        </w:tc>
        <w:tc>
          <w:tcPr>
            <w:tcW w:w="412" w:type="pct"/>
            <w:shd w:val="clear" w:color="000000" w:fill="CCFFFF"/>
            <w:noWrap/>
            <w:vAlign w:val="center"/>
            <w:hideMark/>
          </w:tcPr>
          <w:p w14:paraId="3A7D20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76.218.241,63</w:t>
            </w:r>
          </w:p>
        </w:tc>
        <w:tc>
          <w:tcPr>
            <w:tcW w:w="472" w:type="pct"/>
            <w:gridSpan w:val="2"/>
            <w:shd w:val="clear" w:color="000000" w:fill="CCFFFF"/>
            <w:noWrap/>
            <w:vAlign w:val="center"/>
            <w:hideMark/>
          </w:tcPr>
          <w:p w14:paraId="6D56F4D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1.365.399.584,03</w:t>
            </w:r>
          </w:p>
        </w:tc>
        <w:tc>
          <w:tcPr>
            <w:tcW w:w="472" w:type="pct"/>
            <w:gridSpan w:val="2"/>
            <w:shd w:val="clear" w:color="000000" w:fill="CCFFFF"/>
            <w:noWrap/>
            <w:vAlign w:val="center"/>
            <w:hideMark/>
          </w:tcPr>
          <w:p w14:paraId="3BFB2B8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2.821.097.323,19</w:t>
            </w:r>
          </w:p>
        </w:tc>
        <w:tc>
          <w:tcPr>
            <w:tcW w:w="471" w:type="pct"/>
            <w:shd w:val="clear" w:color="000000" w:fill="CCFFFF"/>
            <w:noWrap/>
            <w:vAlign w:val="center"/>
            <w:hideMark/>
          </w:tcPr>
          <w:p w14:paraId="2DC2A5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3.021.628.437,39</w:t>
            </w:r>
          </w:p>
        </w:tc>
      </w:tr>
      <w:tr w:rsidR="000A55C6" w:rsidRPr="000A55C6" w14:paraId="5EE75AEC" w14:textId="77777777" w:rsidTr="008E0CE6">
        <w:trPr>
          <w:trHeight w:val="227"/>
          <w:jc w:val="center"/>
        </w:trPr>
        <w:tc>
          <w:tcPr>
            <w:tcW w:w="183" w:type="pct"/>
            <w:noWrap/>
            <w:vAlign w:val="center"/>
            <w:hideMark/>
          </w:tcPr>
          <w:p w14:paraId="2B1C32D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2044</w:t>
            </w:r>
          </w:p>
        </w:tc>
        <w:tc>
          <w:tcPr>
            <w:tcW w:w="474" w:type="pct"/>
            <w:gridSpan w:val="2"/>
            <w:noWrap/>
            <w:vAlign w:val="center"/>
            <w:hideMark/>
          </w:tcPr>
          <w:p w14:paraId="73D65C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167.635.428,91</w:t>
            </w:r>
          </w:p>
        </w:tc>
        <w:tc>
          <w:tcPr>
            <w:tcW w:w="351" w:type="pct"/>
            <w:gridSpan w:val="2"/>
            <w:noWrap/>
            <w:vAlign w:val="center"/>
            <w:hideMark/>
          </w:tcPr>
          <w:p w14:paraId="01B065D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7400FA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167.635.428,91</w:t>
            </w:r>
          </w:p>
        </w:tc>
        <w:tc>
          <w:tcPr>
            <w:tcW w:w="456" w:type="pct"/>
            <w:noWrap/>
            <w:vAlign w:val="center"/>
            <w:hideMark/>
          </w:tcPr>
          <w:p w14:paraId="1FA60B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1.477.547.889,93</w:t>
            </w:r>
          </w:p>
        </w:tc>
        <w:tc>
          <w:tcPr>
            <w:tcW w:w="317" w:type="pct"/>
            <w:gridSpan w:val="2"/>
            <w:noWrap/>
            <w:vAlign w:val="center"/>
            <w:hideMark/>
          </w:tcPr>
          <w:p w14:paraId="4006EDE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64E2624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1.477.547.889,93</w:t>
            </w:r>
          </w:p>
        </w:tc>
        <w:tc>
          <w:tcPr>
            <w:tcW w:w="473" w:type="pct"/>
            <w:gridSpan w:val="2"/>
            <w:noWrap/>
            <w:vAlign w:val="center"/>
            <w:hideMark/>
          </w:tcPr>
          <w:p w14:paraId="5BE04A8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1.228.467.990,63</w:t>
            </w:r>
          </w:p>
        </w:tc>
        <w:tc>
          <w:tcPr>
            <w:tcW w:w="412" w:type="pct"/>
            <w:noWrap/>
            <w:vAlign w:val="center"/>
            <w:hideMark/>
          </w:tcPr>
          <w:p w14:paraId="4698F57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71.279.463,75</w:t>
            </w:r>
          </w:p>
        </w:tc>
        <w:tc>
          <w:tcPr>
            <w:tcW w:w="472" w:type="pct"/>
            <w:gridSpan w:val="2"/>
            <w:noWrap/>
            <w:vAlign w:val="center"/>
            <w:hideMark/>
          </w:tcPr>
          <w:p w14:paraId="750E965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1.299.747.454,38</w:t>
            </w:r>
          </w:p>
        </w:tc>
        <w:tc>
          <w:tcPr>
            <w:tcW w:w="472" w:type="pct"/>
            <w:gridSpan w:val="2"/>
            <w:noWrap/>
            <w:vAlign w:val="center"/>
            <w:hideMark/>
          </w:tcPr>
          <w:p w14:paraId="4BA9C6C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2.777.295.344,31</w:t>
            </w:r>
          </w:p>
        </w:tc>
        <w:tc>
          <w:tcPr>
            <w:tcW w:w="471" w:type="pct"/>
            <w:noWrap/>
            <w:vAlign w:val="center"/>
            <w:hideMark/>
          </w:tcPr>
          <w:p w14:paraId="4B3C2F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2.944.930.773,21</w:t>
            </w:r>
          </w:p>
        </w:tc>
      </w:tr>
      <w:tr w:rsidR="000A55C6" w:rsidRPr="000A55C6" w14:paraId="7870B982" w14:textId="77777777" w:rsidTr="008E0CE6">
        <w:trPr>
          <w:trHeight w:val="227"/>
          <w:jc w:val="center"/>
        </w:trPr>
        <w:tc>
          <w:tcPr>
            <w:tcW w:w="183" w:type="pct"/>
            <w:shd w:val="clear" w:color="000000" w:fill="CCFFFF"/>
            <w:noWrap/>
            <w:vAlign w:val="center"/>
            <w:hideMark/>
          </w:tcPr>
          <w:p w14:paraId="6C97FA3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2045</w:t>
            </w:r>
          </w:p>
        </w:tc>
        <w:tc>
          <w:tcPr>
            <w:tcW w:w="474" w:type="pct"/>
            <w:gridSpan w:val="2"/>
            <w:shd w:val="clear" w:color="000000" w:fill="CCFFFF"/>
            <w:noWrap/>
            <w:vAlign w:val="center"/>
            <w:hideMark/>
          </w:tcPr>
          <w:p w14:paraId="1D66A15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129.639.211,65</w:t>
            </w:r>
          </w:p>
        </w:tc>
        <w:tc>
          <w:tcPr>
            <w:tcW w:w="351" w:type="pct"/>
            <w:gridSpan w:val="2"/>
            <w:shd w:val="clear" w:color="000000" w:fill="CCFFFF"/>
            <w:noWrap/>
            <w:vAlign w:val="center"/>
            <w:hideMark/>
          </w:tcPr>
          <w:p w14:paraId="05494C0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7F6307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129.639.211,65</w:t>
            </w:r>
          </w:p>
        </w:tc>
        <w:tc>
          <w:tcPr>
            <w:tcW w:w="456" w:type="pct"/>
            <w:shd w:val="clear" w:color="000000" w:fill="CCFFFF"/>
            <w:noWrap/>
            <w:vAlign w:val="center"/>
            <w:hideMark/>
          </w:tcPr>
          <w:p w14:paraId="6AAEE8A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1.503.100.298,98</w:t>
            </w:r>
          </w:p>
        </w:tc>
        <w:tc>
          <w:tcPr>
            <w:tcW w:w="317" w:type="pct"/>
            <w:gridSpan w:val="2"/>
            <w:shd w:val="clear" w:color="000000" w:fill="CCFFFF"/>
            <w:noWrap/>
            <w:vAlign w:val="center"/>
            <w:hideMark/>
          </w:tcPr>
          <w:p w14:paraId="531F2B5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DCDE9E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1.503.100.298,98</w:t>
            </w:r>
          </w:p>
        </w:tc>
        <w:tc>
          <w:tcPr>
            <w:tcW w:w="473" w:type="pct"/>
            <w:gridSpan w:val="2"/>
            <w:shd w:val="clear" w:color="000000" w:fill="CCFFFF"/>
            <w:noWrap/>
            <w:vAlign w:val="center"/>
            <w:hideMark/>
          </w:tcPr>
          <w:p w14:paraId="0F92A86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1.165.744.727,45</w:t>
            </w:r>
          </w:p>
        </w:tc>
        <w:tc>
          <w:tcPr>
            <w:tcW w:w="412" w:type="pct"/>
            <w:shd w:val="clear" w:color="000000" w:fill="CCFFFF"/>
            <w:noWrap/>
            <w:vAlign w:val="center"/>
            <w:hideMark/>
          </w:tcPr>
          <w:p w14:paraId="0852F92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66.552.330,09</w:t>
            </w:r>
          </w:p>
        </w:tc>
        <w:tc>
          <w:tcPr>
            <w:tcW w:w="472" w:type="pct"/>
            <w:gridSpan w:val="2"/>
            <w:shd w:val="clear" w:color="000000" w:fill="CCFFFF"/>
            <w:noWrap/>
            <w:vAlign w:val="center"/>
            <w:hideMark/>
          </w:tcPr>
          <w:p w14:paraId="722CBAB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1.232.297.057,55</w:t>
            </w:r>
          </w:p>
        </w:tc>
        <w:tc>
          <w:tcPr>
            <w:tcW w:w="472" w:type="pct"/>
            <w:gridSpan w:val="2"/>
            <w:shd w:val="clear" w:color="000000" w:fill="CCFFFF"/>
            <w:noWrap/>
            <w:vAlign w:val="center"/>
            <w:hideMark/>
          </w:tcPr>
          <w:p w14:paraId="3904A4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2.735.397.356,53</w:t>
            </w:r>
          </w:p>
        </w:tc>
        <w:tc>
          <w:tcPr>
            <w:tcW w:w="471" w:type="pct"/>
            <w:shd w:val="clear" w:color="000000" w:fill="CCFFFF"/>
            <w:noWrap/>
            <w:vAlign w:val="center"/>
            <w:hideMark/>
          </w:tcPr>
          <w:p w14:paraId="021EF38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2.865.036.568,18</w:t>
            </w:r>
          </w:p>
        </w:tc>
      </w:tr>
      <w:tr w:rsidR="000A55C6" w:rsidRPr="000A55C6" w14:paraId="15AC40CA" w14:textId="77777777" w:rsidTr="008E0CE6">
        <w:trPr>
          <w:trHeight w:val="227"/>
          <w:jc w:val="center"/>
        </w:trPr>
        <w:tc>
          <w:tcPr>
            <w:tcW w:w="183" w:type="pct"/>
            <w:noWrap/>
            <w:vAlign w:val="center"/>
            <w:hideMark/>
          </w:tcPr>
          <w:p w14:paraId="1789B70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2046</w:t>
            </w:r>
          </w:p>
        </w:tc>
        <w:tc>
          <w:tcPr>
            <w:tcW w:w="474" w:type="pct"/>
            <w:gridSpan w:val="2"/>
            <w:noWrap/>
            <w:vAlign w:val="center"/>
            <w:hideMark/>
          </w:tcPr>
          <w:p w14:paraId="193F494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102.352.760,42</w:t>
            </w:r>
          </w:p>
        </w:tc>
        <w:tc>
          <w:tcPr>
            <w:tcW w:w="351" w:type="pct"/>
            <w:gridSpan w:val="2"/>
            <w:noWrap/>
            <w:vAlign w:val="center"/>
            <w:hideMark/>
          </w:tcPr>
          <w:p w14:paraId="2BEA27E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510A2C0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102.352.760,42</w:t>
            </w:r>
          </w:p>
        </w:tc>
        <w:tc>
          <w:tcPr>
            <w:tcW w:w="456" w:type="pct"/>
            <w:noWrap/>
            <w:vAlign w:val="center"/>
            <w:hideMark/>
          </w:tcPr>
          <w:p w14:paraId="0E47D13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1.516.396.476,55</w:t>
            </w:r>
          </w:p>
        </w:tc>
        <w:tc>
          <w:tcPr>
            <w:tcW w:w="317" w:type="pct"/>
            <w:gridSpan w:val="2"/>
            <w:noWrap/>
            <w:vAlign w:val="center"/>
            <w:hideMark/>
          </w:tcPr>
          <w:p w14:paraId="743258E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A88ECD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1.516.396.476,55</w:t>
            </w:r>
          </w:p>
        </w:tc>
        <w:tc>
          <w:tcPr>
            <w:tcW w:w="473" w:type="pct"/>
            <w:gridSpan w:val="2"/>
            <w:noWrap/>
            <w:vAlign w:val="center"/>
            <w:hideMark/>
          </w:tcPr>
          <w:p w14:paraId="01F379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1.101.519.516,30</w:t>
            </w:r>
          </w:p>
        </w:tc>
        <w:tc>
          <w:tcPr>
            <w:tcW w:w="412" w:type="pct"/>
            <w:noWrap/>
            <w:vAlign w:val="center"/>
            <w:hideMark/>
          </w:tcPr>
          <w:p w14:paraId="7478E73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62.038.764,63</w:t>
            </w:r>
          </w:p>
        </w:tc>
        <w:tc>
          <w:tcPr>
            <w:tcW w:w="472" w:type="pct"/>
            <w:gridSpan w:val="2"/>
            <w:noWrap/>
            <w:vAlign w:val="center"/>
            <w:hideMark/>
          </w:tcPr>
          <w:p w14:paraId="5D4AA8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1.163.558.280,93</w:t>
            </w:r>
          </w:p>
        </w:tc>
        <w:tc>
          <w:tcPr>
            <w:tcW w:w="472" w:type="pct"/>
            <w:gridSpan w:val="2"/>
            <w:noWrap/>
            <w:vAlign w:val="center"/>
            <w:hideMark/>
          </w:tcPr>
          <w:p w14:paraId="1421F7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2.679.954.757,48</w:t>
            </w:r>
          </w:p>
        </w:tc>
        <w:tc>
          <w:tcPr>
            <w:tcW w:w="471" w:type="pct"/>
            <w:noWrap/>
            <w:vAlign w:val="center"/>
            <w:hideMark/>
          </w:tcPr>
          <w:p w14:paraId="761EC6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2.782.307.517,90</w:t>
            </w:r>
          </w:p>
        </w:tc>
      </w:tr>
      <w:tr w:rsidR="000A55C6" w:rsidRPr="000A55C6" w14:paraId="051DF91B" w14:textId="77777777" w:rsidTr="008E0CE6">
        <w:trPr>
          <w:trHeight w:val="227"/>
          <w:jc w:val="center"/>
        </w:trPr>
        <w:tc>
          <w:tcPr>
            <w:tcW w:w="183" w:type="pct"/>
            <w:shd w:val="clear" w:color="000000" w:fill="CCFFFF"/>
            <w:noWrap/>
            <w:vAlign w:val="center"/>
            <w:hideMark/>
          </w:tcPr>
          <w:p w14:paraId="0C3E53F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2047</w:t>
            </w:r>
          </w:p>
        </w:tc>
        <w:tc>
          <w:tcPr>
            <w:tcW w:w="474" w:type="pct"/>
            <w:gridSpan w:val="2"/>
            <w:shd w:val="clear" w:color="000000" w:fill="CCFFFF"/>
            <w:noWrap/>
            <w:vAlign w:val="center"/>
            <w:hideMark/>
          </w:tcPr>
          <w:p w14:paraId="4E28B2C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76.318.535,02</w:t>
            </w:r>
          </w:p>
        </w:tc>
        <w:tc>
          <w:tcPr>
            <w:tcW w:w="351" w:type="pct"/>
            <w:gridSpan w:val="2"/>
            <w:shd w:val="clear" w:color="000000" w:fill="CCFFFF"/>
            <w:noWrap/>
            <w:vAlign w:val="center"/>
            <w:hideMark/>
          </w:tcPr>
          <w:p w14:paraId="0A5F5A0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070DA14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76.318.535,02</w:t>
            </w:r>
          </w:p>
        </w:tc>
        <w:tc>
          <w:tcPr>
            <w:tcW w:w="456" w:type="pct"/>
            <w:shd w:val="clear" w:color="000000" w:fill="CCFFFF"/>
            <w:noWrap/>
            <w:vAlign w:val="center"/>
            <w:hideMark/>
          </w:tcPr>
          <w:p w14:paraId="30F1C9E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1.526.712.822,69</w:t>
            </w:r>
          </w:p>
        </w:tc>
        <w:tc>
          <w:tcPr>
            <w:tcW w:w="317" w:type="pct"/>
            <w:gridSpan w:val="2"/>
            <w:shd w:val="clear" w:color="000000" w:fill="CCFFFF"/>
            <w:noWrap/>
            <w:vAlign w:val="center"/>
            <w:hideMark/>
          </w:tcPr>
          <w:p w14:paraId="46DAC4C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51BD0DA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1.526.712.822,69</w:t>
            </w:r>
          </w:p>
        </w:tc>
        <w:tc>
          <w:tcPr>
            <w:tcW w:w="473" w:type="pct"/>
            <w:gridSpan w:val="2"/>
            <w:shd w:val="clear" w:color="000000" w:fill="CCFFFF"/>
            <w:noWrap/>
            <w:vAlign w:val="center"/>
            <w:hideMark/>
          </w:tcPr>
          <w:p w14:paraId="5CC1419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1.036.411.997,30</w:t>
            </w:r>
          </w:p>
        </w:tc>
        <w:tc>
          <w:tcPr>
            <w:tcW w:w="412" w:type="pct"/>
            <w:shd w:val="clear" w:color="000000" w:fill="CCFFFF"/>
            <w:noWrap/>
            <w:vAlign w:val="center"/>
            <w:hideMark/>
          </w:tcPr>
          <w:p w14:paraId="7CFF19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57.738.162,11</w:t>
            </w:r>
          </w:p>
        </w:tc>
        <w:tc>
          <w:tcPr>
            <w:tcW w:w="472" w:type="pct"/>
            <w:gridSpan w:val="2"/>
            <w:shd w:val="clear" w:color="000000" w:fill="CCFFFF"/>
            <w:noWrap/>
            <w:vAlign w:val="center"/>
            <w:hideMark/>
          </w:tcPr>
          <w:p w14:paraId="6185DC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1.094.150.159,41</w:t>
            </w:r>
          </w:p>
        </w:tc>
        <w:tc>
          <w:tcPr>
            <w:tcW w:w="472" w:type="pct"/>
            <w:gridSpan w:val="2"/>
            <w:shd w:val="clear" w:color="000000" w:fill="CCFFFF"/>
            <w:noWrap/>
            <w:vAlign w:val="center"/>
            <w:hideMark/>
          </w:tcPr>
          <w:p w14:paraId="675D4D4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2.620.862.982,10</w:t>
            </w:r>
          </w:p>
        </w:tc>
        <w:tc>
          <w:tcPr>
            <w:tcW w:w="471" w:type="pct"/>
            <w:shd w:val="clear" w:color="000000" w:fill="CCFFFF"/>
            <w:noWrap/>
            <w:vAlign w:val="center"/>
            <w:hideMark/>
          </w:tcPr>
          <w:p w14:paraId="016B1C0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2.697.181.517,12</w:t>
            </w:r>
          </w:p>
        </w:tc>
      </w:tr>
      <w:tr w:rsidR="000A55C6" w:rsidRPr="000A55C6" w14:paraId="68DEA7EF" w14:textId="77777777" w:rsidTr="008E0CE6">
        <w:trPr>
          <w:trHeight w:val="227"/>
          <w:jc w:val="center"/>
        </w:trPr>
        <w:tc>
          <w:tcPr>
            <w:tcW w:w="183" w:type="pct"/>
            <w:noWrap/>
            <w:vAlign w:val="center"/>
            <w:hideMark/>
          </w:tcPr>
          <w:p w14:paraId="69EA30C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2048</w:t>
            </w:r>
          </w:p>
        </w:tc>
        <w:tc>
          <w:tcPr>
            <w:tcW w:w="474" w:type="pct"/>
            <w:gridSpan w:val="2"/>
            <w:noWrap/>
            <w:vAlign w:val="center"/>
            <w:hideMark/>
          </w:tcPr>
          <w:p w14:paraId="585D97C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54.015.401,34</w:t>
            </w:r>
          </w:p>
        </w:tc>
        <w:tc>
          <w:tcPr>
            <w:tcW w:w="351" w:type="pct"/>
            <w:gridSpan w:val="2"/>
            <w:noWrap/>
            <w:vAlign w:val="center"/>
            <w:hideMark/>
          </w:tcPr>
          <w:p w14:paraId="19941C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2168D0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54.015.401,34</w:t>
            </w:r>
          </w:p>
        </w:tc>
        <w:tc>
          <w:tcPr>
            <w:tcW w:w="456" w:type="pct"/>
            <w:noWrap/>
            <w:vAlign w:val="center"/>
            <w:hideMark/>
          </w:tcPr>
          <w:p w14:paraId="162E26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1.531.409.524,11</w:t>
            </w:r>
          </w:p>
        </w:tc>
        <w:tc>
          <w:tcPr>
            <w:tcW w:w="317" w:type="pct"/>
            <w:gridSpan w:val="2"/>
            <w:noWrap/>
            <w:vAlign w:val="center"/>
            <w:hideMark/>
          </w:tcPr>
          <w:p w14:paraId="037A9E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228296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1.531.409.524,11</w:t>
            </w:r>
          </w:p>
        </w:tc>
        <w:tc>
          <w:tcPr>
            <w:tcW w:w="473" w:type="pct"/>
            <w:gridSpan w:val="2"/>
            <w:noWrap/>
            <w:vAlign w:val="center"/>
            <w:hideMark/>
          </w:tcPr>
          <w:p w14:paraId="29C81F9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970.541.794,85</w:t>
            </w:r>
          </w:p>
        </w:tc>
        <w:tc>
          <w:tcPr>
            <w:tcW w:w="412" w:type="pct"/>
            <w:noWrap/>
            <w:vAlign w:val="center"/>
            <w:hideMark/>
          </w:tcPr>
          <w:p w14:paraId="7D71BEC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53.653.563,31</w:t>
            </w:r>
          </w:p>
        </w:tc>
        <w:tc>
          <w:tcPr>
            <w:tcW w:w="472" w:type="pct"/>
            <w:gridSpan w:val="2"/>
            <w:noWrap/>
            <w:vAlign w:val="center"/>
            <w:hideMark/>
          </w:tcPr>
          <w:p w14:paraId="0FB08B9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1.024.195.358,15</w:t>
            </w:r>
          </w:p>
        </w:tc>
        <w:tc>
          <w:tcPr>
            <w:tcW w:w="472" w:type="pct"/>
            <w:gridSpan w:val="2"/>
            <w:noWrap/>
            <w:vAlign w:val="center"/>
            <w:hideMark/>
          </w:tcPr>
          <w:p w14:paraId="02E9169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2.555.604.882,26</w:t>
            </w:r>
          </w:p>
        </w:tc>
        <w:tc>
          <w:tcPr>
            <w:tcW w:w="471" w:type="pct"/>
            <w:noWrap/>
            <w:vAlign w:val="center"/>
            <w:hideMark/>
          </w:tcPr>
          <w:p w14:paraId="4313C7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2.609.620.283,60</w:t>
            </w:r>
          </w:p>
        </w:tc>
      </w:tr>
      <w:tr w:rsidR="000A55C6" w:rsidRPr="000A55C6" w14:paraId="0304EECD" w14:textId="77777777" w:rsidTr="008E0CE6">
        <w:trPr>
          <w:trHeight w:val="227"/>
          <w:jc w:val="center"/>
        </w:trPr>
        <w:tc>
          <w:tcPr>
            <w:tcW w:w="183" w:type="pct"/>
            <w:shd w:val="clear" w:color="000000" w:fill="CCFFFF"/>
            <w:noWrap/>
            <w:vAlign w:val="center"/>
            <w:hideMark/>
          </w:tcPr>
          <w:p w14:paraId="40DD65F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2049</w:t>
            </w:r>
          </w:p>
        </w:tc>
        <w:tc>
          <w:tcPr>
            <w:tcW w:w="474" w:type="pct"/>
            <w:gridSpan w:val="2"/>
            <w:shd w:val="clear" w:color="000000" w:fill="CCFFFF"/>
            <w:noWrap/>
            <w:vAlign w:val="center"/>
            <w:hideMark/>
          </w:tcPr>
          <w:p w14:paraId="089ED0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33.714.655,31</w:t>
            </w:r>
          </w:p>
        </w:tc>
        <w:tc>
          <w:tcPr>
            <w:tcW w:w="351" w:type="pct"/>
            <w:gridSpan w:val="2"/>
            <w:shd w:val="clear" w:color="000000" w:fill="CCFFFF"/>
            <w:noWrap/>
            <w:vAlign w:val="center"/>
            <w:hideMark/>
          </w:tcPr>
          <w:p w14:paraId="4FA77D8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78704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33.714.655,31</w:t>
            </w:r>
          </w:p>
        </w:tc>
        <w:tc>
          <w:tcPr>
            <w:tcW w:w="456" w:type="pct"/>
            <w:shd w:val="clear" w:color="000000" w:fill="CCFFFF"/>
            <w:noWrap/>
            <w:vAlign w:val="center"/>
            <w:hideMark/>
          </w:tcPr>
          <w:p w14:paraId="41B60AE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1.532.052.830,67</w:t>
            </w:r>
          </w:p>
        </w:tc>
        <w:tc>
          <w:tcPr>
            <w:tcW w:w="317" w:type="pct"/>
            <w:gridSpan w:val="2"/>
            <w:shd w:val="clear" w:color="000000" w:fill="CCFFFF"/>
            <w:noWrap/>
            <w:vAlign w:val="center"/>
            <w:hideMark/>
          </w:tcPr>
          <w:p w14:paraId="7FCE14F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008278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1.532.052.830,67</w:t>
            </w:r>
          </w:p>
        </w:tc>
        <w:tc>
          <w:tcPr>
            <w:tcW w:w="473" w:type="pct"/>
            <w:gridSpan w:val="2"/>
            <w:shd w:val="clear" w:color="000000" w:fill="CCFFFF"/>
            <w:noWrap/>
            <w:vAlign w:val="center"/>
            <w:hideMark/>
          </w:tcPr>
          <w:p w14:paraId="73E0EBA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904.238.797,74</w:t>
            </w:r>
          </w:p>
        </w:tc>
        <w:tc>
          <w:tcPr>
            <w:tcW w:w="412" w:type="pct"/>
            <w:shd w:val="clear" w:color="000000" w:fill="CCFFFF"/>
            <w:noWrap/>
            <w:vAlign w:val="center"/>
            <w:hideMark/>
          </w:tcPr>
          <w:p w14:paraId="16BDA4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49.786.438,82</w:t>
            </w:r>
          </w:p>
        </w:tc>
        <w:tc>
          <w:tcPr>
            <w:tcW w:w="472" w:type="pct"/>
            <w:gridSpan w:val="2"/>
            <w:shd w:val="clear" w:color="000000" w:fill="CCFFFF"/>
            <w:noWrap/>
            <w:vAlign w:val="center"/>
            <w:hideMark/>
          </w:tcPr>
          <w:p w14:paraId="044EA25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954.025.236,55</w:t>
            </w:r>
          </w:p>
        </w:tc>
        <w:tc>
          <w:tcPr>
            <w:tcW w:w="472" w:type="pct"/>
            <w:gridSpan w:val="2"/>
            <w:shd w:val="clear" w:color="000000" w:fill="CCFFFF"/>
            <w:noWrap/>
            <w:vAlign w:val="center"/>
            <w:hideMark/>
          </w:tcPr>
          <w:p w14:paraId="57B7A6D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2.486.078.067,22</w:t>
            </w:r>
          </w:p>
        </w:tc>
        <w:tc>
          <w:tcPr>
            <w:tcW w:w="471" w:type="pct"/>
            <w:shd w:val="clear" w:color="000000" w:fill="CCFFFF"/>
            <w:noWrap/>
            <w:vAlign w:val="center"/>
            <w:hideMark/>
          </w:tcPr>
          <w:p w14:paraId="3B889D3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2.519.792.722,53</w:t>
            </w:r>
          </w:p>
        </w:tc>
      </w:tr>
      <w:tr w:rsidR="000A55C6" w:rsidRPr="000A55C6" w14:paraId="5F4C7F4B" w14:textId="77777777" w:rsidTr="008E0CE6">
        <w:trPr>
          <w:trHeight w:val="227"/>
          <w:jc w:val="center"/>
        </w:trPr>
        <w:tc>
          <w:tcPr>
            <w:tcW w:w="183" w:type="pct"/>
            <w:noWrap/>
            <w:vAlign w:val="center"/>
            <w:hideMark/>
          </w:tcPr>
          <w:p w14:paraId="6F49E6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2050</w:t>
            </w:r>
          </w:p>
        </w:tc>
        <w:tc>
          <w:tcPr>
            <w:tcW w:w="474" w:type="pct"/>
            <w:gridSpan w:val="2"/>
            <w:noWrap/>
            <w:vAlign w:val="center"/>
            <w:hideMark/>
          </w:tcPr>
          <w:p w14:paraId="011A71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24.032.975,22</w:t>
            </w:r>
          </w:p>
        </w:tc>
        <w:tc>
          <w:tcPr>
            <w:tcW w:w="351" w:type="pct"/>
            <w:gridSpan w:val="2"/>
            <w:noWrap/>
            <w:vAlign w:val="center"/>
            <w:hideMark/>
          </w:tcPr>
          <w:p w14:paraId="6E75442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23C5A1A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24.032.975,22</w:t>
            </w:r>
          </w:p>
        </w:tc>
        <w:tc>
          <w:tcPr>
            <w:tcW w:w="456" w:type="pct"/>
            <w:noWrap/>
            <w:vAlign w:val="center"/>
            <w:hideMark/>
          </w:tcPr>
          <w:p w14:paraId="6FD877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1.519.878.377,57</w:t>
            </w:r>
          </w:p>
        </w:tc>
        <w:tc>
          <w:tcPr>
            <w:tcW w:w="317" w:type="pct"/>
            <w:gridSpan w:val="2"/>
            <w:noWrap/>
            <w:vAlign w:val="center"/>
            <w:hideMark/>
          </w:tcPr>
          <w:p w14:paraId="5E5D6FE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19A63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1.519.878.377,57</w:t>
            </w:r>
          </w:p>
        </w:tc>
        <w:tc>
          <w:tcPr>
            <w:tcW w:w="473" w:type="pct"/>
            <w:gridSpan w:val="2"/>
            <w:noWrap/>
            <w:vAlign w:val="center"/>
            <w:hideMark/>
          </w:tcPr>
          <w:p w14:paraId="5AD6F92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838.054.150,91</w:t>
            </w:r>
          </w:p>
        </w:tc>
        <w:tc>
          <w:tcPr>
            <w:tcW w:w="412" w:type="pct"/>
            <w:noWrap/>
            <w:vAlign w:val="center"/>
            <w:hideMark/>
          </w:tcPr>
          <w:p w14:paraId="0420808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46.135.744,22</w:t>
            </w:r>
          </w:p>
        </w:tc>
        <w:tc>
          <w:tcPr>
            <w:tcW w:w="472" w:type="pct"/>
            <w:gridSpan w:val="2"/>
            <w:noWrap/>
            <w:vAlign w:val="center"/>
            <w:hideMark/>
          </w:tcPr>
          <w:p w14:paraId="6DEF28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884.189.895,13</w:t>
            </w:r>
          </w:p>
        </w:tc>
        <w:tc>
          <w:tcPr>
            <w:tcW w:w="472" w:type="pct"/>
            <w:gridSpan w:val="2"/>
            <w:noWrap/>
            <w:vAlign w:val="center"/>
            <w:hideMark/>
          </w:tcPr>
          <w:p w14:paraId="0AFB8E6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2.404.068.272,70</w:t>
            </w:r>
          </w:p>
        </w:tc>
        <w:tc>
          <w:tcPr>
            <w:tcW w:w="471" w:type="pct"/>
            <w:noWrap/>
            <w:vAlign w:val="center"/>
            <w:hideMark/>
          </w:tcPr>
          <w:p w14:paraId="6F926C2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2.428.101.247,91</w:t>
            </w:r>
          </w:p>
        </w:tc>
      </w:tr>
      <w:tr w:rsidR="000A55C6" w:rsidRPr="000A55C6" w14:paraId="329200DB" w14:textId="77777777" w:rsidTr="008E0CE6">
        <w:trPr>
          <w:trHeight w:val="227"/>
          <w:jc w:val="center"/>
        </w:trPr>
        <w:tc>
          <w:tcPr>
            <w:tcW w:w="183" w:type="pct"/>
            <w:shd w:val="clear" w:color="000000" w:fill="CCFFFF"/>
            <w:noWrap/>
            <w:vAlign w:val="center"/>
            <w:hideMark/>
          </w:tcPr>
          <w:p w14:paraId="14BC39C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2051</w:t>
            </w:r>
          </w:p>
        </w:tc>
        <w:tc>
          <w:tcPr>
            <w:tcW w:w="474" w:type="pct"/>
            <w:gridSpan w:val="2"/>
            <w:shd w:val="clear" w:color="000000" w:fill="CCFFFF"/>
            <w:noWrap/>
            <w:vAlign w:val="center"/>
            <w:hideMark/>
          </w:tcPr>
          <w:p w14:paraId="1401B02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14.879.980,57</w:t>
            </w:r>
          </w:p>
        </w:tc>
        <w:tc>
          <w:tcPr>
            <w:tcW w:w="351" w:type="pct"/>
            <w:gridSpan w:val="2"/>
            <w:shd w:val="clear" w:color="000000" w:fill="CCFFFF"/>
            <w:noWrap/>
            <w:vAlign w:val="center"/>
            <w:hideMark/>
          </w:tcPr>
          <w:p w14:paraId="1FD0BE9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262C4D3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14.879.980,57</w:t>
            </w:r>
          </w:p>
        </w:tc>
        <w:tc>
          <w:tcPr>
            <w:tcW w:w="456" w:type="pct"/>
            <w:shd w:val="clear" w:color="000000" w:fill="CCFFFF"/>
            <w:noWrap/>
            <w:vAlign w:val="center"/>
            <w:hideMark/>
          </w:tcPr>
          <w:p w14:paraId="0C9B373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1.504.812.158,73</w:t>
            </w:r>
          </w:p>
        </w:tc>
        <w:tc>
          <w:tcPr>
            <w:tcW w:w="317" w:type="pct"/>
            <w:gridSpan w:val="2"/>
            <w:shd w:val="clear" w:color="000000" w:fill="CCFFFF"/>
            <w:noWrap/>
            <w:vAlign w:val="center"/>
            <w:hideMark/>
          </w:tcPr>
          <w:p w14:paraId="39A0D7B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A8193C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1.504.812.158,73</w:t>
            </w:r>
          </w:p>
        </w:tc>
        <w:tc>
          <w:tcPr>
            <w:tcW w:w="473" w:type="pct"/>
            <w:gridSpan w:val="2"/>
            <w:shd w:val="clear" w:color="000000" w:fill="CCFFFF"/>
            <w:noWrap/>
            <w:vAlign w:val="center"/>
            <w:hideMark/>
          </w:tcPr>
          <w:p w14:paraId="080F07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772.460.507,41</w:t>
            </w:r>
          </w:p>
        </w:tc>
        <w:tc>
          <w:tcPr>
            <w:tcW w:w="412" w:type="pct"/>
            <w:shd w:val="clear" w:color="000000" w:fill="CCFFFF"/>
            <w:noWrap/>
            <w:vAlign w:val="center"/>
            <w:hideMark/>
          </w:tcPr>
          <w:p w14:paraId="43A0451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42.700.337,48</w:t>
            </w:r>
          </w:p>
        </w:tc>
        <w:tc>
          <w:tcPr>
            <w:tcW w:w="472" w:type="pct"/>
            <w:gridSpan w:val="2"/>
            <w:shd w:val="clear" w:color="000000" w:fill="CCFFFF"/>
            <w:noWrap/>
            <w:vAlign w:val="center"/>
            <w:hideMark/>
          </w:tcPr>
          <w:p w14:paraId="76868F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815.160.844,88</w:t>
            </w:r>
          </w:p>
        </w:tc>
        <w:tc>
          <w:tcPr>
            <w:tcW w:w="472" w:type="pct"/>
            <w:gridSpan w:val="2"/>
            <w:shd w:val="clear" w:color="000000" w:fill="CCFFFF"/>
            <w:noWrap/>
            <w:vAlign w:val="center"/>
            <w:hideMark/>
          </w:tcPr>
          <w:p w14:paraId="233C9BD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2.319.973.003,61</w:t>
            </w:r>
          </w:p>
        </w:tc>
        <w:tc>
          <w:tcPr>
            <w:tcW w:w="471" w:type="pct"/>
            <w:shd w:val="clear" w:color="000000" w:fill="CCFFFF"/>
            <w:noWrap/>
            <w:vAlign w:val="center"/>
            <w:hideMark/>
          </w:tcPr>
          <w:p w14:paraId="6733355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2.334.852.984,18</w:t>
            </w:r>
          </w:p>
        </w:tc>
      </w:tr>
      <w:tr w:rsidR="000A55C6" w:rsidRPr="000A55C6" w14:paraId="7506A7E9" w14:textId="77777777" w:rsidTr="008E0CE6">
        <w:trPr>
          <w:trHeight w:val="227"/>
          <w:jc w:val="center"/>
        </w:trPr>
        <w:tc>
          <w:tcPr>
            <w:tcW w:w="183" w:type="pct"/>
            <w:noWrap/>
            <w:vAlign w:val="center"/>
            <w:hideMark/>
          </w:tcPr>
          <w:p w14:paraId="2637988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2052</w:t>
            </w:r>
          </w:p>
        </w:tc>
        <w:tc>
          <w:tcPr>
            <w:tcW w:w="474" w:type="pct"/>
            <w:gridSpan w:val="2"/>
            <w:noWrap/>
            <w:vAlign w:val="center"/>
            <w:hideMark/>
          </w:tcPr>
          <w:p w14:paraId="3DE2DA5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9.097.077,50</w:t>
            </w:r>
          </w:p>
        </w:tc>
        <w:tc>
          <w:tcPr>
            <w:tcW w:w="351" w:type="pct"/>
            <w:gridSpan w:val="2"/>
            <w:noWrap/>
            <w:vAlign w:val="center"/>
            <w:hideMark/>
          </w:tcPr>
          <w:p w14:paraId="42DE31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11E517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9.097.077,50</w:t>
            </w:r>
          </w:p>
        </w:tc>
        <w:tc>
          <w:tcPr>
            <w:tcW w:w="456" w:type="pct"/>
            <w:noWrap/>
            <w:vAlign w:val="center"/>
            <w:hideMark/>
          </w:tcPr>
          <w:p w14:paraId="632945F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1.483.878.015,56</w:t>
            </w:r>
          </w:p>
        </w:tc>
        <w:tc>
          <w:tcPr>
            <w:tcW w:w="317" w:type="pct"/>
            <w:gridSpan w:val="2"/>
            <w:noWrap/>
            <w:vAlign w:val="center"/>
            <w:hideMark/>
          </w:tcPr>
          <w:p w14:paraId="416EAE0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E167E4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1.483.878.015,56</w:t>
            </w:r>
          </w:p>
        </w:tc>
        <w:tc>
          <w:tcPr>
            <w:tcW w:w="473" w:type="pct"/>
            <w:gridSpan w:val="2"/>
            <w:noWrap/>
            <w:vAlign w:val="center"/>
            <w:hideMark/>
          </w:tcPr>
          <w:p w14:paraId="4FF77E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707.701.444,38</w:t>
            </w:r>
          </w:p>
        </w:tc>
        <w:tc>
          <w:tcPr>
            <w:tcW w:w="412" w:type="pct"/>
            <w:noWrap/>
            <w:vAlign w:val="center"/>
            <w:hideMark/>
          </w:tcPr>
          <w:p w14:paraId="64AF6A8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39.477.300,65</w:t>
            </w:r>
          </w:p>
        </w:tc>
        <w:tc>
          <w:tcPr>
            <w:tcW w:w="472" w:type="pct"/>
            <w:gridSpan w:val="2"/>
            <w:noWrap/>
            <w:vAlign w:val="center"/>
            <w:hideMark/>
          </w:tcPr>
          <w:p w14:paraId="38964DA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747.178.745,03</w:t>
            </w:r>
          </w:p>
        </w:tc>
        <w:tc>
          <w:tcPr>
            <w:tcW w:w="472" w:type="pct"/>
            <w:gridSpan w:val="2"/>
            <w:noWrap/>
            <w:vAlign w:val="center"/>
            <w:hideMark/>
          </w:tcPr>
          <w:p w14:paraId="792ECC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2.231.056.760,59</w:t>
            </w:r>
          </w:p>
        </w:tc>
        <w:tc>
          <w:tcPr>
            <w:tcW w:w="471" w:type="pct"/>
            <w:noWrap/>
            <w:vAlign w:val="center"/>
            <w:hideMark/>
          </w:tcPr>
          <w:p w14:paraId="1359BF2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2.240.153.838,09</w:t>
            </w:r>
          </w:p>
        </w:tc>
      </w:tr>
      <w:tr w:rsidR="000A55C6" w:rsidRPr="000A55C6" w14:paraId="2B2291AC" w14:textId="77777777" w:rsidTr="008E0CE6">
        <w:trPr>
          <w:trHeight w:val="227"/>
          <w:jc w:val="center"/>
        </w:trPr>
        <w:tc>
          <w:tcPr>
            <w:tcW w:w="183" w:type="pct"/>
            <w:shd w:val="clear" w:color="000000" w:fill="CCFFFF"/>
            <w:noWrap/>
            <w:vAlign w:val="center"/>
            <w:hideMark/>
          </w:tcPr>
          <w:p w14:paraId="1B647BB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2053</w:t>
            </w:r>
          </w:p>
        </w:tc>
        <w:tc>
          <w:tcPr>
            <w:tcW w:w="474" w:type="pct"/>
            <w:gridSpan w:val="2"/>
            <w:shd w:val="clear" w:color="000000" w:fill="CCFFFF"/>
            <w:noWrap/>
            <w:vAlign w:val="center"/>
            <w:hideMark/>
          </w:tcPr>
          <w:p w14:paraId="78EA44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4.250.256,01</w:t>
            </w:r>
          </w:p>
        </w:tc>
        <w:tc>
          <w:tcPr>
            <w:tcW w:w="351" w:type="pct"/>
            <w:gridSpan w:val="2"/>
            <w:shd w:val="clear" w:color="000000" w:fill="CCFFFF"/>
            <w:noWrap/>
            <w:vAlign w:val="center"/>
            <w:hideMark/>
          </w:tcPr>
          <w:p w14:paraId="4E5DCD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7F942E0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4.250.256,01</w:t>
            </w:r>
          </w:p>
        </w:tc>
        <w:tc>
          <w:tcPr>
            <w:tcW w:w="456" w:type="pct"/>
            <w:shd w:val="clear" w:color="000000" w:fill="CCFFFF"/>
            <w:noWrap/>
            <w:vAlign w:val="center"/>
            <w:hideMark/>
          </w:tcPr>
          <w:p w14:paraId="72B5B8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1.459.387.793,17</w:t>
            </w:r>
          </w:p>
        </w:tc>
        <w:tc>
          <w:tcPr>
            <w:tcW w:w="317" w:type="pct"/>
            <w:gridSpan w:val="2"/>
            <w:shd w:val="clear" w:color="000000" w:fill="CCFFFF"/>
            <w:noWrap/>
            <w:vAlign w:val="center"/>
            <w:hideMark/>
          </w:tcPr>
          <w:p w14:paraId="406957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443EA9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1.459.387.793,17</w:t>
            </w:r>
          </w:p>
        </w:tc>
        <w:tc>
          <w:tcPr>
            <w:tcW w:w="473" w:type="pct"/>
            <w:gridSpan w:val="2"/>
            <w:shd w:val="clear" w:color="000000" w:fill="CCFFFF"/>
            <w:noWrap/>
            <w:vAlign w:val="center"/>
            <w:hideMark/>
          </w:tcPr>
          <w:p w14:paraId="5C8A93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644.108.480,54</w:t>
            </w:r>
          </w:p>
        </w:tc>
        <w:tc>
          <w:tcPr>
            <w:tcW w:w="412" w:type="pct"/>
            <w:shd w:val="clear" w:color="000000" w:fill="CCFFFF"/>
            <w:noWrap/>
            <w:vAlign w:val="center"/>
            <w:hideMark/>
          </w:tcPr>
          <w:p w14:paraId="4B52BC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36.463.371,66</w:t>
            </w:r>
          </w:p>
        </w:tc>
        <w:tc>
          <w:tcPr>
            <w:tcW w:w="472" w:type="pct"/>
            <w:gridSpan w:val="2"/>
            <w:shd w:val="clear" w:color="000000" w:fill="CCFFFF"/>
            <w:noWrap/>
            <w:vAlign w:val="center"/>
            <w:hideMark/>
          </w:tcPr>
          <w:p w14:paraId="4012E08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680.571.852,21</w:t>
            </w:r>
          </w:p>
        </w:tc>
        <w:tc>
          <w:tcPr>
            <w:tcW w:w="472" w:type="pct"/>
            <w:gridSpan w:val="2"/>
            <w:shd w:val="clear" w:color="000000" w:fill="CCFFFF"/>
            <w:noWrap/>
            <w:vAlign w:val="center"/>
            <w:hideMark/>
          </w:tcPr>
          <w:p w14:paraId="2F3DB4A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2.139.959.645,38</w:t>
            </w:r>
          </w:p>
        </w:tc>
        <w:tc>
          <w:tcPr>
            <w:tcW w:w="471" w:type="pct"/>
            <w:shd w:val="clear" w:color="000000" w:fill="CCFFFF"/>
            <w:noWrap/>
            <w:vAlign w:val="center"/>
            <w:hideMark/>
          </w:tcPr>
          <w:p w14:paraId="6D492BC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2.144.209.901,38</w:t>
            </w:r>
          </w:p>
        </w:tc>
      </w:tr>
      <w:tr w:rsidR="000A55C6" w:rsidRPr="000A55C6" w14:paraId="4EBEDF58" w14:textId="77777777" w:rsidTr="008E0CE6">
        <w:trPr>
          <w:trHeight w:val="227"/>
          <w:jc w:val="center"/>
        </w:trPr>
        <w:tc>
          <w:tcPr>
            <w:tcW w:w="183" w:type="pct"/>
            <w:noWrap/>
            <w:vAlign w:val="center"/>
            <w:hideMark/>
          </w:tcPr>
          <w:p w14:paraId="683B357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2054</w:t>
            </w:r>
          </w:p>
        </w:tc>
        <w:tc>
          <w:tcPr>
            <w:tcW w:w="474" w:type="pct"/>
            <w:gridSpan w:val="2"/>
            <w:noWrap/>
            <w:vAlign w:val="center"/>
            <w:hideMark/>
          </w:tcPr>
          <w:p w14:paraId="428023F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1.841.762,50</w:t>
            </w:r>
          </w:p>
        </w:tc>
        <w:tc>
          <w:tcPr>
            <w:tcW w:w="351" w:type="pct"/>
            <w:gridSpan w:val="2"/>
            <w:noWrap/>
            <w:vAlign w:val="center"/>
            <w:hideMark/>
          </w:tcPr>
          <w:p w14:paraId="48F000D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A5BF5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1.841.762,50</w:t>
            </w:r>
          </w:p>
        </w:tc>
        <w:tc>
          <w:tcPr>
            <w:tcW w:w="456" w:type="pct"/>
            <w:noWrap/>
            <w:vAlign w:val="center"/>
            <w:hideMark/>
          </w:tcPr>
          <w:p w14:paraId="74EF4D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1.429.735.803,25</w:t>
            </w:r>
          </w:p>
        </w:tc>
        <w:tc>
          <w:tcPr>
            <w:tcW w:w="317" w:type="pct"/>
            <w:gridSpan w:val="2"/>
            <w:noWrap/>
            <w:vAlign w:val="center"/>
            <w:hideMark/>
          </w:tcPr>
          <w:p w14:paraId="1B6E629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74C954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1.429.735.803,25</w:t>
            </w:r>
          </w:p>
        </w:tc>
        <w:tc>
          <w:tcPr>
            <w:tcW w:w="473" w:type="pct"/>
            <w:gridSpan w:val="2"/>
            <w:noWrap/>
            <w:vAlign w:val="center"/>
            <w:hideMark/>
          </w:tcPr>
          <w:p w14:paraId="6AB154A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582.416.306,72</w:t>
            </w:r>
          </w:p>
        </w:tc>
        <w:tc>
          <w:tcPr>
            <w:tcW w:w="412" w:type="pct"/>
            <w:noWrap/>
            <w:vAlign w:val="center"/>
            <w:hideMark/>
          </w:tcPr>
          <w:p w14:paraId="3009FA1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33.655.828,07</w:t>
            </w:r>
          </w:p>
        </w:tc>
        <w:tc>
          <w:tcPr>
            <w:tcW w:w="472" w:type="pct"/>
            <w:gridSpan w:val="2"/>
            <w:noWrap/>
            <w:vAlign w:val="center"/>
            <w:hideMark/>
          </w:tcPr>
          <w:p w14:paraId="09CB1EC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616.072.134,79</w:t>
            </w:r>
          </w:p>
        </w:tc>
        <w:tc>
          <w:tcPr>
            <w:tcW w:w="472" w:type="pct"/>
            <w:gridSpan w:val="2"/>
            <w:noWrap/>
            <w:vAlign w:val="center"/>
            <w:hideMark/>
          </w:tcPr>
          <w:p w14:paraId="50680EB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2.045.807.938,04</w:t>
            </w:r>
          </w:p>
        </w:tc>
        <w:tc>
          <w:tcPr>
            <w:tcW w:w="471" w:type="pct"/>
            <w:noWrap/>
            <w:vAlign w:val="center"/>
            <w:hideMark/>
          </w:tcPr>
          <w:p w14:paraId="430916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2.047.649.700,54</w:t>
            </w:r>
          </w:p>
        </w:tc>
      </w:tr>
      <w:tr w:rsidR="000A55C6" w:rsidRPr="000A55C6" w14:paraId="1AD48561" w14:textId="77777777" w:rsidTr="008E0CE6">
        <w:trPr>
          <w:trHeight w:val="227"/>
          <w:jc w:val="center"/>
        </w:trPr>
        <w:tc>
          <w:tcPr>
            <w:tcW w:w="183" w:type="pct"/>
            <w:shd w:val="clear" w:color="000000" w:fill="CCFFFF"/>
            <w:noWrap/>
            <w:vAlign w:val="center"/>
            <w:hideMark/>
          </w:tcPr>
          <w:p w14:paraId="0B8B229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2055</w:t>
            </w:r>
          </w:p>
        </w:tc>
        <w:tc>
          <w:tcPr>
            <w:tcW w:w="474" w:type="pct"/>
            <w:gridSpan w:val="2"/>
            <w:shd w:val="clear" w:color="000000" w:fill="CCFFFF"/>
            <w:noWrap/>
            <w:vAlign w:val="center"/>
            <w:hideMark/>
          </w:tcPr>
          <w:p w14:paraId="73BBAD3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1.197.313,15</w:t>
            </w:r>
          </w:p>
        </w:tc>
        <w:tc>
          <w:tcPr>
            <w:tcW w:w="351" w:type="pct"/>
            <w:gridSpan w:val="2"/>
            <w:shd w:val="clear" w:color="000000" w:fill="CCFFFF"/>
            <w:noWrap/>
            <w:vAlign w:val="center"/>
            <w:hideMark/>
          </w:tcPr>
          <w:p w14:paraId="01F1CC9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34425EA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1.197.313,15</w:t>
            </w:r>
          </w:p>
        </w:tc>
        <w:tc>
          <w:tcPr>
            <w:tcW w:w="456" w:type="pct"/>
            <w:shd w:val="clear" w:color="000000" w:fill="CCFFFF"/>
            <w:noWrap/>
            <w:vAlign w:val="center"/>
            <w:hideMark/>
          </w:tcPr>
          <w:p w14:paraId="7135DD1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1.395.515.786,19</w:t>
            </w:r>
          </w:p>
        </w:tc>
        <w:tc>
          <w:tcPr>
            <w:tcW w:w="317" w:type="pct"/>
            <w:gridSpan w:val="2"/>
            <w:shd w:val="clear" w:color="000000" w:fill="CCFFFF"/>
            <w:noWrap/>
            <w:vAlign w:val="center"/>
            <w:hideMark/>
          </w:tcPr>
          <w:p w14:paraId="3A6EF9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E635D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1.395.515.786,19</w:t>
            </w:r>
          </w:p>
        </w:tc>
        <w:tc>
          <w:tcPr>
            <w:tcW w:w="473" w:type="pct"/>
            <w:gridSpan w:val="2"/>
            <w:shd w:val="clear" w:color="000000" w:fill="CCFFFF"/>
            <w:noWrap/>
            <w:vAlign w:val="center"/>
            <w:hideMark/>
          </w:tcPr>
          <w:p w14:paraId="550EA8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522.727.271,75</w:t>
            </w:r>
          </w:p>
        </w:tc>
        <w:tc>
          <w:tcPr>
            <w:tcW w:w="412" w:type="pct"/>
            <w:shd w:val="clear" w:color="000000" w:fill="CCFFFF"/>
            <w:noWrap/>
            <w:vAlign w:val="center"/>
            <w:hideMark/>
          </w:tcPr>
          <w:p w14:paraId="2E60E00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31.050.637,11</w:t>
            </w:r>
          </w:p>
        </w:tc>
        <w:tc>
          <w:tcPr>
            <w:tcW w:w="472" w:type="pct"/>
            <w:gridSpan w:val="2"/>
            <w:shd w:val="clear" w:color="000000" w:fill="CCFFFF"/>
            <w:noWrap/>
            <w:vAlign w:val="center"/>
            <w:hideMark/>
          </w:tcPr>
          <w:p w14:paraId="557F326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553.777.908,86</w:t>
            </w:r>
          </w:p>
        </w:tc>
        <w:tc>
          <w:tcPr>
            <w:tcW w:w="472" w:type="pct"/>
            <w:gridSpan w:val="2"/>
            <w:shd w:val="clear" w:color="000000" w:fill="CCFFFF"/>
            <w:noWrap/>
            <w:vAlign w:val="center"/>
            <w:hideMark/>
          </w:tcPr>
          <w:p w14:paraId="0BBC71C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1.949.293.695,05</w:t>
            </w:r>
          </w:p>
        </w:tc>
        <w:tc>
          <w:tcPr>
            <w:tcW w:w="471" w:type="pct"/>
            <w:shd w:val="clear" w:color="000000" w:fill="CCFFFF"/>
            <w:noWrap/>
            <w:vAlign w:val="center"/>
            <w:hideMark/>
          </w:tcPr>
          <w:p w14:paraId="5766B90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1.950.491.008,20</w:t>
            </w:r>
          </w:p>
        </w:tc>
      </w:tr>
      <w:tr w:rsidR="000A55C6" w:rsidRPr="000A55C6" w14:paraId="57CD93AD" w14:textId="77777777" w:rsidTr="008E0CE6">
        <w:trPr>
          <w:trHeight w:val="227"/>
          <w:jc w:val="center"/>
        </w:trPr>
        <w:tc>
          <w:tcPr>
            <w:tcW w:w="183" w:type="pct"/>
            <w:noWrap/>
            <w:vAlign w:val="center"/>
            <w:hideMark/>
          </w:tcPr>
          <w:p w14:paraId="660D932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2056</w:t>
            </w:r>
          </w:p>
        </w:tc>
        <w:tc>
          <w:tcPr>
            <w:tcW w:w="474" w:type="pct"/>
            <w:gridSpan w:val="2"/>
            <w:noWrap/>
            <w:vAlign w:val="center"/>
            <w:hideMark/>
          </w:tcPr>
          <w:p w14:paraId="31D44DB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285.644,09</w:t>
            </w:r>
          </w:p>
        </w:tc>
        <w:tc>
          <w:tcPr>
            <w:tcW w:w="351" w:type="pct"/>
            <w:gridSpan w:val="2"/>
            <w:noWrap/>
            <w:vAlign w:val="center"/>
            <w:hideMark/>
          </w:tcPr>
          <w:p w14:paraId="38B61E9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DBFD6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285.644,09</w:t>
            </w:r>
          </w:p>
        </w:tc>
        <w:tc>
          <w:tcPr>
            <w:tcW w:w="456" w:type="pct"/>
            <w:noWrap/>
            <w:vAlign w:val="center"/>
            <w:hideMark/>
          </w:tcPr>
          <w:p w14:paraId="03A70C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1.358.715.694,12</w:t>
            </w:r>
          </w:p>
        </w:tc>
        <w:tc>
          <w:tcPr>
            <w:tcW w:w="317" w:type="pct"/>
            <w:gridSpan w:val="2"/>
            <w:noWrap/>
            <w:vAlign w:val="center"/>
            <w:hideMark/>
          </w:tcPr>
          <w:p w14:paraId="3A859F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33485A6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1.358.715.694,12</w:t>
            </w:r>
          </w:p>
        </w:tc>
        <w:tc>
          <w:tcPr>
            <w:tcW w:w="473" w:type="pct"/>
            <w:gridSpan w:val="2"/>
            <w:noWrap/>
            <w:vAlign w:val="center"/>
            <w:hideMark/>
          </w:tcPr>
          <w:p w14:paraId="79C095C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465.454.047,38</w:t>
            </w:r>
          </w:p>
        </w:tc>
        <w:tc>
          <w:tcPr>
            <w:tcW w:w="412" w:type="pct"/>
            <w:noWrap/>
            <w:vAlign w:val="center"/>
            <w:hideMark/>
          </w:tcPr>
          <w:p w14:paraId="6C3FD3C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28.640.353,49</w:t>
            </w:r>
          </w:p>
        </w:tc>
        <w:tc>
          <w:tcPr>
            <w:tcW w:w="472" w:type="pct"/>
            <w:gridSpan w:val="2"/>
            <w:noWrap/>
            <w:vAlign w:val="center"/>
            <w:hideMark/>
          </w:tcPr>
          <w:p w14:paraId="67AB7DB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494.094.400,87</w:t>
            </w:r>
          </w:p>
        </w:tc>
        <w:tc>
          <w:tcPr>
            <w:tcW w:w="472" w:type="pct"/>
            <w:gridSpan w:val="2"/>
            <w:noWrap/>
            <w:vAlign w:val="center"/>
            <w:hideMark/>
          </w:tcPr>
          <w:p w14:paraId="390381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1.852.810.094,99</w:t>
            </w:r>
          </w:p>
        </w:tc>
        <w:tc>
          <w:tcPr>
            <w:tcW w:w="471" w:type="pct"/>
            <w:noWrap/>
            <w:vAlign w:val="center"/>
            <w:hideMark/>
          </w:tcPr>
          <w:p w14:paraId="5688C3D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1.853.095.739,08</w:t>
            </w:r>
          </w:p>
        </w:tc>
      </w:tr>
      <w:tr w:rsidR="000A55C6" w:rsidRPr="000A55C6" w14:paraId="461BB46D" w14:textId="77777777" w:rsidTr="008E0CE6">
        <w:trPr>
          <w:trHeight w:val="227"/>
          <w:jc w:val="center"/>
        </w:trPr>
        <w:tc>
          <w:tcPr>
            <w:tcW w:w="183" w:type="pct"/>
            <w:shd w:val="clear" w:color="000000" w:fill="CCFFFF"/>
            <w:noWrap/>
            <w:vAlign w:val="center"/>
            <w:hideMark/>
          </w:tcPr>
          <w:p w14:paraId="04A730C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2057</w:t>
            </w:r>
          </w:p>
        </w:tc>
        <w:tc>
          <w:tcPr>
            <w:tcW w:w="474" w:type="pct"/>
            <w:gridSpan w:val="2"/>
            <w:shd w:val="clear" w:color="000000" w:fill="CCFFFF"/>
            <w:noWrap/>
            <w:vAlign w:val="center"/>
            <w:hideMark/>
          </w:tcPr>
          <w:p w14:paraId="1D0665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196951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786B78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4DF4E9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1.318.426.420,61</w:t>
            </w:r>
          </w:p>
        </w:tc>
        <w:tc>
          <w:tcPr>
            <w:tcW w:w="317" w:type="pct"/>
            <w:gridSpan w:val="2"/>
            <w:shd w:val="clear" w:color="000000" w:fill="CCFFFF"/>
            <w:noWrap/>
            <w:vAlign w:val="center"/>
            <w:hideMark/>
          </w:tcPr>
          <w:p w14:paraId="47AF381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80844C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1.318.426.420,61</w:t>
            </w:r>
          </w:p>
        </w:tc>
        <w:tc>
          <w:tcPr>
            <w:tcW w:w="473" w:type="pct"/>
            <w:gridSpan w:val="2"/>
            <w:shd w:val="clear" w:color="000000" w:fill="CCFFFF"/>
            <w:noWrap/>
            <w:vAlign w:val="center"/>
            <w:hideMark/>
          </w:tcPr>
          <w:p w14:paraId="6042EE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411.321.195,94</w:t>
            </w:r>
          </w:p>
        </w:tc>
        <w:tc>
          <w:tcPr>
            <w:tcW w:w="412" w:type="pct"/>
            <w:shd w:val="clear" w:color="000000" w:fill="CCFFFF"/>
            <w:noWrap/>
            <w:vAlign w:val="center"/>
            <w:hideMark/>
          </w:tcPr>
          <w:p w14:paraId="02CBCDD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26.419.187,27</w:t>
            </w:r>
          </w:p>
        </w:tc>
        <w:tc>
          <w:tcPr>
            <w:tcW w:w="472" w:type="pct"/>
            <w:gridSpan w:val="2"/>
            <w:shd w:val="clear" w:color="000000" w:fill="CCFFFF"/>
            <w:noWrap/>
            <w:vAlign w:val="center"/>
            <w:hideMark/>
          </w:tcPr>
          <w:p w14:paraId="5FA3E31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437.740.383,22</w:t>
            </w:r>
          </w:p>
        </w:tc>
        <w:tc>
          <w:tcPr>
            <w:tcW w:w="472" w:type="pct"/>
            <w:gridSpan w:val="2"/>
            <w:shd w:val="clear" w:color="000000" w:fill="CCFFFF"/>
            <w:noWrap/>
            <w:vAlign w:val="center"/>
            <w:hideMark/>
          </w:tcPr>
          <w:p w14:paraId="2D4C594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1.756.166.803,83</w:t>
            </w:r>
          </w:p>
        </w:tc>
        <w:tc>
          <w:tcPr>
            <w:tcW w:w="471" w:type="pct"/>
            <w:shd w:val="clear" w:color="000000" w:fill="CCFFFF"/>
            <w:noWrap/>
            <w:vAlign w:val="center"/>
            <w:hideMark/>
          </w:tcPr>
          <w:p w14:paraId="6509DA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1.756.166.803,83</w:t>
            </w:r>
          </w:p>
        </w:tc>
      </w:tr>
      <w:tr w:rsidR="000A55C6" w:rsidRPr="000A55C6" w14:paraId="5A7CD116" w14:textId="77777777" w:rsidTr="008E0CE6">
        <w:trPr>
          <w:trHeight w:val="227"/>
          <w:jc w:val="center"/>
        </w:trPr>
        <w:tc>
          <w:tcPr>
            <w:tcW w:w="183" w:type="pct"/>
            <w:noWrap/>
            <w:vAlign w:val="center"/>
            <w:hideMark/>
          </w:tcPr>
          <w:p w14:paraId="2FE59E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2058</w:t>
            </w:r>
          </w:p>
        </w:tc>
        <w:tc>
          <w:tcPr>
            <w:tcW w:w="474" w:type="pct"/>
            <w:gridSpan w:val="2"/>
            <w:noWrap/>
            <w:vAlign w:val="center"/>
            <w:hideMark/>
          </w:tcPr>
          <w:p w14:paraId="16F10E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38D4262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DC969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72EC0AE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1.275.008.796,58</w:t>
            </w:r>
          </w:p>
        </w:tc>
        <w:tc>
          <w:tcPr>
            <w:tcW w:w="317" w:type="pct"/>
            <w:gridSpan w:val="2"/>
            <w:noWrap/>
            <w:vAlign w:val="center"/>
            <w:hideMark/>
          </w:tcPr>
          <w:p w14:paraId="646B135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7AD0C45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1.275.008.796,58</w:t>
            </w:r>
          </w:p>
        </w:tc>
        <w:tc>
          <w:tcPr>
            <w:tcW w:w="473" w:type="pct"/>
            <w:gridSpan w:val="2"/>
            <w:noWrap/>
            <w:vAlign w:val="center"/>
            <w:hideMark/>
          </w:tcPr>
          <w:p w14:paraId="36094D7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360.172.199,47</w:t>
            </w:r>
          </w:p>
        </w:tc>
        <w:tc>
          <w:tcPr>
            <w:tcW w:w="412" w:type="pct"/>
            <w:noWrap/>
            <w:vAlign w:val="center"/>
            <w:hideMark/>
          </w:tcPr>
          <w:p w14:paraId="1DEDC4D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24.378.978,91</w:t>
            </w:r>
          </w:p>
        </w:tc>
        <w:tc>
          <w:tcPr>
            <w:tcW w:w="472" w:type="pct"/>
            <w:gridSpan w:val="2"/>
            <w:noWrap/>
            <w:vAlign w:val="center"/>
            <w:hideMark/>
          </w:tcPr>
          <w:p w14:paraId="45A55A8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384.551.178,38</w:t>
            </w:r>
          </w:p>
        </w:tc>
        <w:tc>
          <w:tcPr>
            <w:tcW w:w="472" w:type="pct"/>
            <w:gridSpan w:val="2"/>
            <w:noWrap/>
            <w:vAlign w:val="center"/>
            <w:hideMark/>
          </w:tcPr>
          <w:p w14:paraId="738FA30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1.659.559.974,96</w:t>
            </w:r>
          </w:p>
        </w:tc>
        <w:tc>
          <w:tcPr>
            <w:tcW w:w="471" w:type="pct"/>
            <w:noWrap/>
            <w:vAlign w:val="center"/>
            <w:hideMark/>
          </w:tcPr>
          <w:p w14:paraId="686DE1D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1.659.559.974,96</w:t>
            </w:r>
          </w:p>
        </w:tc>
      </w:tr>
      <w:tr w:rsidR="000A55C6" w:rsidRPr="000A55C6" w14:paraId="6A43EC64" w14:textId="77777777" w:rsidTr="008E0CE6">
        <w:trPr>
          <w:trHeight w:val="227"/>
          <w:jc w:val="center"/>
        </w:trPr>
        <w:tc>
          <w:tcPr>
            <w:tcW w:w="183" w:type="pct"/>
            <w:shd w:val="clear" w:color="000000" w:fill="CCFFFF"/>
            <w:noWrap/>
            <w:vAlign w:val="center"/>
            <w:hideMark/>
          </w:tcPr>
          <w:p w14:paraId="016E21B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2059</w:t>
            </w:r>
          </w:p>
        </w:tc>
        <w:tc>
          <w:tcPr>
            <w:tcW w:w="474" w:type="pct"/>
            <w:gridSpan w:val="2"/>
            <w:shd w:val="clear" w:color="000000" w:fill="CCFFFF"/>
            <w:noWrap/>
            <w:vAlign w:val="center"/>
            <w:hideMark/>
          </w:tcPr>
          <w:p w14:paraId="79114D5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27CFE75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DEB65A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7AA778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1.228.850.297,57</w:t>
            </w:r>
          </w:p>
        </w:tc>
        <w:tc>
          <w:tcPr>
            <w:tcW w:w="317" w:type="pct"/>
            <w:gridSpan w:val="2"/>
            <w:shd w:val="clear" w:color="000000" w:fill="CCFFFF"/>
            <w:noWrap/>
            <w:vAlign w:val="center"/>
            <w:hideMark/>
          </w:tcPr>
          <w:p w14:paraId="05B785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C928D1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1.228.850.297,57</w:t>
            </w:r>
          </w:p>
        </w:tc>
        <w:tc>
          <w:tcPr>
            <w:tcW w:w="473" w:type="pct"/>
            <w:gridSpan w:val="2"/>
            <w:shd w:val="clear" w:color="000000" w:fill="CCFFFF"/>
            <w:noWrap/>
            <w:vAlign w:val="center"/>
            <w:hideMark/>
          </w:tcPr>
          <w:p w14:paraId="4D3B4E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312.388.150,70</w:t>
            </w:r>
          </w:p>
        </w:tc>
        <w:tc>
          <w:tcPr>
            <w:tcW w:w="412" w:type="pct"/>
            <w:shd w:val="clear" w:color="000000" w:fill="CCFFFF"/>
            <w:noWrap/>
            <w:vAlign w:val="center"/>
            <w:hideMark/>
          </w:tcPr>
          <w:p w14:paraId="77369FC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22.509.953,73</w:t>
            </w:r>
          </w:p>
        </w:tc>
        <w:tc>
          <w:tcPr>
            <w:tcW w:w="472" w:type="pct"/>
            <w:gridSpan w:val="2"/>
            <w:shd w:val="clear" w:color="000000" w:fill="CCFFFF"/>
            <w:noWrap/>
            <w:vAlign w:val="center"/>
            <w:hideMark/>
          </w:tcPr>
          <w:p w14:paraId="059C990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334.898.104,43</w:t>
            </w:r>
          </w:p>
        </w:tc>
        <w:tc>
          <w:tcPr>
            <w:tcW w:w="472" w:type="pct"/>
            <w:gridSpan w:val="2"/>
            <w:shd w:val="clear" w:color="000000" w:fill="CCFFFF"/>
            <w:noWrap/>
            <w:vAlign w:val="center"/>
            <w:hideMark/>
          </w:tcPr>
          <w:p w14:paraId="63A714E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1.563.748.402,00</w:t>
            </w:r>
          </w:p>
        </w:tc>
        <w:tc>
          <w:tcPr>
            <w:tcW w:w="471" w:type="pct"/>
            <w:shd w:val="clear" w:color="000000" w:fill="CCFFFF"/>
            <w:noWrap/>
            <w:vAlign w:val="center"/>
            <w:hideMark/>
          </w:tcPr>
          <w:p w14:paraId="1BD8E1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1.563.748.402,00</w:t>
            </w:r>
          </w:p>
        </w:tc>
      </w:tr>
      <w:tr w:rsidR="000A55C6" w:rsidRPr="000A55C6" w14:paraId="3B3441EE" w14:textId="77777777" w:rsidTr="008E0CE6">
        <w:trPr>
          <w:trHeight w:val="227"/>
          <w:jc w:val="center"/>
        </w:trPr>
        <w:tc>
          <w:tcPr>
            <w:tcW w:w="183" w:type="pct"/>
            <w:noWrap/>
            <w:vAlign w:val="center"/>
            <w:hideMark/>
          </w:tcPr>
          <w:p w14:paraId="4AD09F2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2060</w:t>
            </w:r>
          </w:p>
        </w:tc>
        <w:tc>
          <w:tcPr>
            <w:tcW w:w="474" w:type="pct"/>
            <w:gridSpan w:val="2"/>
            <w:noWrap/>
            <w:vAlign w:val="center"/>
            <w:hideMark/>
          </w:tcPr>
          <w:p w14:paraId="407596E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7A2B9EB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7674E18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7CFC7BB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1.180.079.512,09</w:t>
            </w:r>
          </w:p>
        </w:tc>
        <w:tc>
          <w:tcPr>
            <w:tcW w:w="317" w:type="pct"/>
            <w:gridSpan w:val="2"/>
            <w:noWrap/>
            <w:vAlign w:val="center"/>
            <w:hideMark/>
          </w:tcPr>
          <w:p w14:paraId="7D22F19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09A630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1.180.079.512,09</w:t>
            </w:r>
          </w:p>
        </w:tc>
        <w:tc>
          <w:tcPr>
            <w:tcW w:w="473" w:type="pct"/>
            <w:gridSpan w:val="2"/>
            <w:noWrap/>
            <w:vAlign w:val="center"/>
            <w:hideMark/>
          </w:tcPr>
          <w:p w14:paraId="7DD4E5A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268.233.235,95</w:t>
            </w:r>
          </w:p>
        </w:tc>
        <w:tc>
          <w:tcPr>
            <w:tcW w:w="412" w:type="pct"/>
            <w:noWrap/>
            <w:vAlign w:val="center"/>
            <w:hideMark/>
          </w:tcPr>
          <w:p w14:paraId="6B7BB5D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20.802.755,41</w:t>
            </w:r>
          </w:p>
        </w:tc>
        <w:tc>
          <w:tcPr>
            <w:tcW w:w="472" w:type="pct"/>
            <w:gridSpan w:val="2"/>
            <w:noWrap/>
            <w:vAlign w:val="center"/>
            <w:hideMark/>
          </w:tcPr>
          <w:p w14:paraId="03FB3E4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289.035.991,37</w:t>
            </w:r>
          </w:p>
        </w:tc>
        <w:tc>
          <w:tcPr>
            <w:tcW w:w="472" w:type="pct"/>
            <w:gridSpan w:val="2"/>
            <w:noWrap/>
            <w:vAlign w:val="center"/>
            <w:hideMark/>
          </w:tcPr>
          <w:p w14:paraId="589160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1.469.115.503,45</w:t>
            </w:r>
          </w:p>
        </w:tc>
        <w:tc>
          <w:tcPr>
            <w:tcW w:w="471" w:type="pct"/>
            <w:noWrap/>
            <w:vAlign w:val="center"/>
            <w:hideMark/>
          </w:tcPr>
          <w:p w14:paraId="5C260FA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1.469.115.503,45</w:t>
            </w:r>
          </w:p>
        </w:tc>
      </w:tr>
      <w:tr w:rsidR="000A55C6" w:rsidRPr="000A55C6" w14:paraId="09ED3D68" w14:textId="77777777" w:rsidTr="008E0CE6">
        <w:trPr>
          <w:trHeight w:val="227"/>
          <w:jc w:val="center"/>
        </w:trPr>
        <w:tc>
          <w:tcPr>
            <w:tcW w:w="183" w:type="pct"/>
            <w:shd w:val="clear" w:color="000000" w:fill="CCFFFF"/>
            <w:noWrap/>
            <w:vAlign w:val="center"/>
            <w:hideMark/>
          </w:tcPr>
          <w:p w14:paraId="5ED2186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2061</w:t>
            </w:r>
          </w:p>
        </w:tc>
        <w:tc>
          <w:tcPr>
            <w:tcW w:w="474" w:type="pct"/>
            <w:gridSpan w:val="2"/>
            <w:shd w:val="clear" w:color="000000" w:fill="CCFFFF"/>
            <w:noWrap/>
            <w:vAlign w:val="center"/>
            <w:hideMark/>
          </w:tcPr>
          <w:p w14:paraId="3CFE480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021E52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049C1F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08A35CA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1.128.865.120,69</w:t>
            </w:r>
          </w:p>
        </w:tc>
        <w:tc>
          <w:tcPr>
            <w:tcW w:w="317" w:type="pct"/>
            <w:gridSpan w:val="2"/>
            <w:shd w:val="clear" w:color="000000" w:fill="CCFFFF"/>
            <w:noWrap/>
            <w:vAlign w:val="center"/>
            <w:hideMark/>
          </w:tcPr>
          <w:p w14:paraId="7E26526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1F34FEA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1.128.865.120,69</w:t>
            </w:r>
          </w:p>
        </w:tc>
        <w:tc>
          <w:tcPr>
            <w:tcW w:w="473" w:type="pct"/>
            <w:gridSpan w:val="2"/>
            <w:shd w:val="clear" w:color="000000" w:fill="CCFFFF"/>
            <w:noWrap/>
            <w:vAlign w:val="center"/>
            <w:hideMark/>
          </w:tcPr>
          <w:p w14:paraId="4F1B466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227.905.636,64</w:t>
            </w:r>
          </w:p>
        </w:tc>
        <w:tc>
          <w:tcPr>
            <w:tcW w:w="412" w:type="pct"/>
            <w:shd w:val="clear" w:color="000000" w:fill="CCFFFF"/>
            <w:noWrap/>
            <w:vAlign w:val="center"/>
            <w:hideMark/>
          </w:tcPr>
          <w:p w14:paraId="6467EA0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19.248.147,48</w:t>
            </w:r>
          </w:p>
        </w:tc>
        <w:tc>
          <w:tcPr>
            <w:tcW w:w="472" w:type="pct"/>
            <w:gridSpan w:val="2"/>
            <w:shd w:val="clear" w:color="000000" w:fill="CCFFFF"/>
            <w:noWrap/>
            <w:vAlign w:val="center"/>
            <w:hideMark/>
          </w:tcPr>
          <w:p w14:paraId="0189F2E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247.153.784,12</w:t>
            </w:r>
          </w:p>
        </w:tc>
        <w:tc>
          <w:tcPr>
            <w:tcW w:w="472" w:type="pct"/>
            <w:gridSpan w:val="2"/>
            <w:shd w:val="clear" w:color="000000" w:fill="CCFFFF"/>
            <w:noWrap/>
            <w:vAlign w:val="center"/>
            <w:hideMark/>
          </w:tcPr>
          <w:p w14:paraId="2437372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1.376.018.904,81</w:t>
            </w:r>
          </w:p>
        </w:tc>
        <w:tc>
          <w:tcPr>
            <w:tcW w:w="471" w:type="pct"/>
            <w:shd w:val="clear" w:color="000000" w:fill="CCFFFF"/>
            <w:noWrap/>
            <w:vAlign w:val="center"/>
            <w:hideMark/>
          </w:tcPr>
          <w:p w14:paraId="754C44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1.376.018.904,81</w:t>
            </w:r>
          </w:p>
        </w:tc>
      </w:tr>
      <w:tr w:rsidR="000A55C6" w:rsidRPr="000A55C6" w14:paraId="3452137A" w14:textId="77777777" w:rsidTr="008E0CE6">
        <w:trPr>
          <w:trHeight w:val="227"/>
          <w:jc w:val="center"/>
        </w:trPr>
        <w:tc>
          <w:tcPr>
            <w:tcW w:w="183" w:type="pct"/>
            <w:noWrap/>
            <w:vAlign w:val="center"/>
            <w:hideMark/>
          </w:tcPr>
          <w:p w14:paraId="6D59788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2062</w:t>
            </w:r>
          </w:p>
        </w:tc>
        <w:tc>
          <w:tcPr>
            <w:tcW w:w="474" w:type="pct"/>
            <w:gridSpan w:val="2"/>
            <w:noWrap/>
            <w:vAlign w:val="center"/>
            <w:hideMark/>
          </w:tcPr>
          <w:p w14:paraId="1C7294C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72C2BBA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3A617A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05E6A3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1.075.430.816,37</w:t>
            </w:r>
          </w:p>
        </w:tc>
        <w:tc>
          <w:tcPr>
            <w:tcW w:w="317" w:type="pct"/>
            <w:gridSpan w:val="2"/>
            <w:noWrap/>
            <w:vAlign w:val="center"/>
            <w:hideMark/>
          </w:tcPr>
          <w:p w14:paraId="7C1B886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74C602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1.075.430.816,37</w:t>
            </w:r>
          </w:p>
        </w:tc>
        <w:tc>
          <w:tcPr>
            <w:tcW w:w="473" w:type="pct"/>
            <w:gridSpan w:val="2"/>
            <w:noWrap/>
            <w:vAlign w:val="center"/>
            <w:hideMark/>
          </w:tcPr>
          <w:p w14:paraId="5812CEA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191.446.264,20</w:t>
            </w:r>
          </w:p>
        </w:tc>
        <w:tc>
          <w:tcPr>
            <w:tcW w:w="412" w:type="pct"/>
            <w:noWrap/>
            <w:vAlign w:val="center"/>
            <w:hideMark/>
          </w:tcPr>
          <w:p w14:paraId="648EC5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17.836.135,44</w:t>
            </w:r>
          </w:p>
        </w:tc>
        <w:tc>
          <w:tcPr>
            <w:tcW w:w="472" w:type="pct"/>
            <w:gridSpan w:val="2"/>
            <w:noWrap/>
            <w:vAlign w:val="center"/>
            <w:hideMark/>
          </w:tcPr>
          <w:p w14:paraId="5449B06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209.282.399,64</w:t>
            </w:r>
          </w:p>
        </w:tc>
        <w:tc>
          <w:tcPr>
            <w:tcW w:w="472" w:type="pct"/>
            <w:gridSpan w:val="2"/>
            <w:noWrap/>
            <w:vAlign w:val="center"/>
            <w:hideMark/>
          </w:tcPr>
          <w:p w14:paraId="2A009E8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1.284.713.216,01</w:t>
            </w:r>
          </w:p>
        </w:tc>
        <w:tc>
          <w:tcPr>
            <w:tcW w:w="471" w:type="pct"/>
            <w:noWrap/>
            <w:vAlign w:val="center"/>
            <w:hideMark/>
          </w:tcPr>
          <w:p w14:paraId="74CE95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1.284.713.216,01</w:t>
            </w:r>
          </w:p>
        </w:tc>
      </w:tr>
      <w:tr w:rsidR="000A55C6" w:rsidRPr="000A55C6" w14:paraId="1FEF682D" w14:textId="77777777" w:rsidTr="008E0CE6">
        <w:trPr>
          <w:trHeight w:val="227"/>
          <w:jc w:val="center"/>
        </w:trPr>
        <w:tc>
          <w:tcPr>
            <w:tcW w:w="183" w:type="pct"/>
            <w:shd w:val="clear" w:color="000000" w:fill="CCFFFF"/>
            <w:noWrap/>
            <w:vAlign w:val="center"/>
            <w:hideMark/>
          </w:tcPr>
          <w:p w14:paraId="4BC1F72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2063</w:t>
            </w:r>
          </w:p>
        </w:tc>
        <w:tc>
          <w:tcPr>
            <w:tcW w:w="474" w:type="pct"/>
            <w:gridSpan w:val="2"/>
            <w:shd w:val="clear" w:color="000000" w:fill="CCFFFF"/>
            <w:noWrap/>
            <w:vAlign w:val="center"/>
            <w:hideMark/>
          </w:tcPr>
          <w:p w14:paraId="6B345A9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5284BD4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95F40D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66463F7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1.020.050.131,07</w:t>
            </w:r>
          </w:p>
        </w:tc>
        <w:tc>
          <w:tcPr>
            <w:tcW w:w="317" w:type="pct"/>
            <w:gridSpan w:val="2"/>
            <w:shd w:val="clear" w:color="000000" w:fill="CCFFFF"/>
            <w:noWrap/>
            <w:vAlign w:val="center"/>
            <w:hideMark/>
          </w:tcPr>
          <w:p w14:paraId="2FFE3C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75C686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1.020.050.131,07</w:t>
            </w:r>
          </w:p>
        </w:tc>
        <w:tc>
          <w:tcPr>
            <w:tcW w:w="473" w:type="pct"/>
            <w:gridSpan w:val="2"/>
            <w:shd w:val="clear" w:color="000000" w:fill="CCFFFF"/>
            <w:noWrap/>
            <w:vAlign w:val="center"/>
            <w:hideMark/>
          </w:tcPr>
          <w:p w14:paraId="3F1D4E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158.964.103,35</w:t>
            </w:r>
          </w:p>
        </w:tc>
        <w:tc>
          <w:tcPr>
            <w:tcW w:w="412" w:type="pct"/>
            <w:shd w:val="clear" w:color="000000" w:fill="CCFFFF"/>
            <w:noWrap/>
            <w:vAlign w:val="center"/>
            <w:hideMark/>
          </w:tcPr>
          <w:p w14:paraId="625CF2A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16.555.554,98</w:t>
            </w:r>
          </w:p>
        </w:tc>
        <w:tc>
          <w:tcPr>
            <w:tcW w:w="472" w:type="pct"/>
            <w:gridSpan w:val="2"/>
            <w:shd w:val="clear" w:color="000000" w:fill="CCFFFF"/>
            <w:noWrap/>
            <w:vAlign w:val="center"/>
            <w:hideMark/>
          </w:tcPr>
          <w:p w14:paraId="22D533C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175.519.658,33</w:t>
            </w:r>
          </w:p>
        </w:tc>
        <w:tc>
          <w:tcPr>
            <w:tcW w:w="472" w:type="pct"/>
            <w:gridSpan w:val="2"/>
            <w:shd w:val="clear" w:color="000000" w:fill="CCFFFF"/>
            <w:noWrap/>
            <w:vAlign w:val="center"/>
            <w:hideMark/>
          </w:tcPr>
          <w:p w14:paraId="682F33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1.195.569.789,40</w:t>
            </w:r>
          </w:p>
        </w:tc>
        <w:tc>
          <w:tcPr>
            <w:tcW w:w="471" w:type="pct"/>
            <w:shd w:val="clear" w:color="000000" w:fill="CCFFFF"/>
            <w:noWrap/>
            <w:vAlign w:val="center"/>
            <w:hideMark/>
          </w:tcPr>
          <w:p w14:paraId="75C84AE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1.195.569.789,40</w:t>
            </w:r>
          </w:p>
        </w:tc>
      </w:tr>
      <w:tr w:rsidR="000A55C6" w:rsidRPr="000A55C6" w14:paraId="30E456F3" w14:textId="77777777" w:rsidTr="008E0CE6">
        <w:trPr>
          <w:trHeight w:val="227"/>
          <w:jc w:val="center"/>
        </w:trPr>
        <w:tc>
          <w:tcPr>
            <w:tcW w:w="183" w:type="pct"/>
            <w:noWrap/>
            <w:vAlign w:val="center"/>
            <w:hideMark/>
          </w:tcPr>
          <w:p w14:paraId="3E7C46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2064</w:t>
            </w:r>
          </w:p>
        </w:tc>
        <w:tc>
          <w:tcPr>
            <w:tcW w:w="474" w:type="pct"/>
            <w:gridSpan w:val="2"/>
            <w:noWrap/>
            <w:vAlign w:val="center"/>
            <w:hideMark/>
          </w:tcPr>
          <w:p w14:paraId="40A60F9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3DB1382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52C4D6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470BEF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963.044.249,69</w:t>
            </w:r>
          </w:p>
        </w:tc>
        <w:tc>
          <w:tcPr>
            <w:tcW w:w="317" w:type="pct"/>
            <w:gridSpan w:val="2"/>
            <w:noWrap/>
            <w:vAlign w:val="center"/>
            <w:hideMark/>
          </w:tcPr>
          <w:p w14:paraId="545A59A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292D37C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963.044.249,69</w:t>
            </w:r>
          </w:p>
        </w:tc>
        <w:tc>
          <w:tcPr>
            <w:tcW w:w="473" w:type="pct"/>
            <w:gridSpan w:val="2"/>
            <w:noWrap/>
            <w:vAlign w:val="center"/>
            <w:hideMark/>
          </w:tcPr>
          <w:p w14:paraId="46C283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130.395.163,02</w:t>
            </w:r>
          </w:p>
        </w:tc>
        <w:tc>
          <w:tcPr>
            <w:tcW w:w="412" w:type="pct"/>
            <w:noWrap/>
            <w:vAlign w:val="center"/>
            <w:hideMark/>
          </w:tcPr>
          <w:p w14:paraId="2F46F8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15.397.666,30</w:t>
            </w:r>
          </w:p>
        </w:tc>
        <w:tc>
          <w:tcPr>
            <w:tcW w:w="472" w:type="pct"/>
            <w:gridSpan w:val="2"/>
            <w:noWrap/>
            <w:vAlign w:val="center"/>
            <w:hideMark/>
          </w:tcPr>
          <w:p w14:paraId="50AB089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145.792.829,31</w:t>
            </w:r>
          </w:p>
        </w:tc>
        <w:tc>
          <w:tcPr>
            <w:tcW w:w="472" w:type="pct"/>
            <w:gridSpan w:val="2"/>
            <w:noWrap/>
            <w:vAlign w:val="center"/>
            <w:hideMark/>
          </w:tcPr>
          <w:p w14:paraId="4C74B4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1.108.837.079,00</w:t>
            </w:r>
          </w:p>
        </w:tc>
        <w:tc>
          <w:tcPr>
            <w:tcW w:w="471" w:type="pct"/>
            <w:noWrap/>
            <w:vAlign w:val="center"/>
            <w:hideMark/>
          </w:tcPr>
          <w:p w14:paraId="343A05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1.108.837.079,00</w:t>
            </w:r>
          </w:p>
        </w:tc>
      </w:tr>
      <w:tr w:rsidR="000A55C6" w:rsidRPr="000A55C6" w14:paraId="6270C00D" w14:textId="77777777" w:rsidTr="008E0CE6">
        <w:trPr>
          <w:trHeight w:val="227"/>
          <w:jc w:val="center"/>
        </w:trPr>
        <w:tc>
          <w:tcPr>
            <w:tcW w:w="183" w:type="pct"/>
            <w:shd w:val="clear" w:color="000000" w:fill="CCFFFF"/>
            <w:noWrap/>
            <w:vAlign w:val="center"/>
            <w:hideMark/>
          </w:tcPr>
          <w:p w14:paraId="42E881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2065</w:t>
            </w:r>
          </w:p>
        </w:tc>
        <w:tc>
          <w:tcPr>
            <w:tcW w:w="474" w:type="pct"/>
            <w:gridSpan w:val="2"/>
            <w:shd w:val="clear" w:color="000000" w:fill="CCFFFF"/>
            <w:noWrap/>
            <w:vAlign w:val="center"/>
            <w:hideMark/>
          </w:tcPr>
          <w:p w14:paraId="6CBAAB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505B23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36A64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339908D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904.781.504,97</w:t>
            </w:r>
          </w:p>
        </w:tc>
        <w:tc>
          <w:tcPr>
            <w:tcW w:w="317" w:type="pct"/>
            <w:gridSpan w:val="2"/>
            <w:shd w:val="clear" w:color="000000" w:fill="CCFFFF"/>
            <w:noWrap/>
            <w:vAlign w:val="center"/>
            <w:hideMark/>
          </w:tcPr>
          <w:p w14:paraId="10F618A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C1B5B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904.781.504,97</w:t>
            </w:r>
          </w:p>
        </w:tc>
        <w:tc>
          <w:tcPr>
            <w:tcW w:w="473" w:type="pct"/>
            <w:gridSpan w:val="2"/>
            <w:shd w:val="clear" w:color="000000" w:fill="CCFFFF"/>
            <w:noWrap/>
            <w:vAlign w:val="center"/>
            <w:hideMark/>
          </w:tcPr>
          <w:p w14:paraId="509D078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105.587.306,59</w:t>
            </w:r>
          </w:p>
        </w:tc>
        <w:tc>
          <w:tcPr>
            <w:tcW w:w="412" w:type="pct"/>
            <w:shd w:val="clear" w:color="000000" w:fill="CCFFFF"/>
            <w:noWrap/>
            <w:vAlign w:val="center"/>
            <w:hideMark/>
          </w:tcPr>
          <w:p w14:paraId="3337D5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14.353.148,79</w:t>
            </w:r>
          </w:p>
        </w:tc>
        <w:tc>
          <w:tcPr>
            <w:tcW w:w="472" w:type="pct"/>
            <w:gridSpan w:val="2"/>
            <w:shd w:val="clear" w:color="000000" w:fill="CCFFFF"/>
            <w:noWrap/>
            <w:vAlign w:val="center"/>
            <w:hideMark/>
          </w:tcPr>
          <w:p w14:paraId="7FF77D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119.940.455,38</w:t>
            </w:r>
          </w:p>
        </w:tc>
        <w:tc>
          <w:tcPr>
            <w:tcW w:w="472" w:type="pct"/>
            <w:gridSpan w:val="2"/>
            <w:shd w:val="clear" w:color="000000" w:fill="CCFFFF"/>
            <w:noWrap/>
            <w:vAlign w:val="center"/>
            <w:hideMark/>
          </w:tcPr>
          <w:p w14:paraId="548502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1.024.721.960,35</w:t>
            </w:r>
          </w:p>
        </w:tc>
        <w:tc>
          <w:tcPr>
            <w:tcW w:w="471" w:type="pct"/>
            <w:shd w:val="clear" w:color="000000" w:fill="CCFFFF"/>
            <w:noWrap/>
            <w:vAlign w:val="center"/>
            <w:hideMark/>
          </w:tcPr>
          <w:p w14:paraId="0DADDFD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1.024.721.960,35</w:t>
            </w:r>
          </w:p>
        </w:tc>
      </w:tr>
      <w:tr w:rsidR="000A55C6" w:rsidRPr="000A55C6" w14:paraId="27E95861" w14:textId="77777777" w:rsidTr="008E0CE6">
        <w:trPr>
          <w:trHeight w:val="227"/>
          <w:jc w:val="center"/>
        </w:trPr>
        <w:tc>
          <w:tcPr>
            <w:tcW w:w="183" w:type="pct"/>
            <w:noWrap/>
            <w:vAlign w:val="center"/>
            <w:hideMark/>
          </w:tcPr>
          <w:p w14:paraId="1A848C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2066</w:t>
            </w:r>
          </w:p>
        </w:tc>
        <w:tc>
          <w:tcPr>
            <w:tcW w:w="474" w:type="pct"/>
            <w:gridSpan w:val="2"/>
            <w:noWrap/>
            <w:vAlign w:val="center"/>
            <w:hideMark/>
          </w:tcPr>
          <w:p w14:paraId="6A0002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1D76BE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F7A99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4D53F4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845.647.058,62</w:t>
            </w:r>
          </w:p>
        </w:tc>
        <w:tc>
          <w:tcPr>
            <w:tcW w:w="317" w:type="pct"/>
            <w:gridSpan w:val="2"/>
            <w:noWrap/>
            <w:vAlign w:val="center"/>
            <w:hideMark/>
          </w:tcPr>
          <w:p w14:paraId="28C644F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5950214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845.647.058,62</w:t>
            </w:r>
          </w:p>
        </w:tc>
        <w:tc>
          <w:tcPr>
            <w:tcW w:w="473" w:type="pct"/>
            <w:gridSpan w:val="2"/>
            <w:noWrap/>
            <w:vAlign w:val="center"/>
            <w:hideMark/>
          </w:tcPr>
          <w:p w14:paraId="7218819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84.375.051,24</w:t>
            </w:r>
          </w:p>
        </w:tc>
        <w:tc>
          <w:tcPr>
            <w:tcW w:w="412" w:type="pct"/>
            <w:noWrap/>
            <w:vAlign w:val="center"/>
            <w:hideMark/>
          </w:tcPr>
          <w:p w14:paraId="312F986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13.413.204,22</w:t>
            </w:r>
          </w:p>
        </w:tc>
        <w:tc>
          <w:tcPr>
            <w:tcW w:w="472" w:type="pct"/>
            <w:gridSpan w:val="2"/>
            <w:noWrap/>
            <w:vAlign w:val="center"/>
            <w:hideMark/>
          </w:tcPr>
          <w:p w14:paraId="09F683A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97.788.255,46</w:t>
            </w:r>
          </w:p>
        </w:tc>
        <w:tc>
          <w:tcPr>
            <w:tcW w:w="472" w:type="pct"/>
            <w:gridSpan w:val="2"/>
            <w:noWrap/>
            <w:vAlign w:val="center"/>
            <w:hideMark/>
          </w:tcPr>
          <w:p w14:paraId="51258E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943.435.314,08</w:t>
            </w:r>
          </w:p>
        </w:tc>
        <w:tc>
          <w:tcPr>
            <w:tcW w:w="471" w:type="pct"/>
            <w:noWrap/>
            <w:vAlign w:val="center"/>
            <w:hideMark/>
          </w:tcPr>
          <w:p w14:paraId="28D900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943.435.314,08</w:t>
            </w:r>
          </w:p>
        </w:tc>
      </w:tr>
      <w:tr w:rsidR="000A55C6" w:rsidRPr="000A55C6" w14:paraId="1E555911" w14:textId="77777777" w:rsidTr="008E0CE6">
        <w:trPr>
          <w:trHeight w:val="227"/>
          <w:jc w:val="center"/>
        </w:trPr>
        <w:tc>
          <w:tcPr>
            <w:tcW w:w="183" w:type="pct"/>
            <w:shd w:val="clear" w:color="000000" w:fill="CCFFFF"/>
            <w:noWrap/>
            <w:vAlign w:val="center"/>
            <w:hideMark/>
          </w:tcPr>
          <w:p w14:paraId="3DF04F6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2067</w:t>
            </w:r>
          </w:p>
        </w:tc>
        <w:tc>
          <w:tcPr>
            <w:tcW w:w="474" w:type="pct"/>
            <w:gridSpan w:val="2"/>
            <w:shd w:val="clear" w:color="000000" w:fill="CCFFFF"/>
            <w:noWrap/>
            <w:vAlign w:val="center"/>
            <w:hideMark/>
          </w:tcPr>
          <w:p w14:paraId="472274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0FCD4CA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201C3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28B0787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786.067.660,45</w:t>
            </w:r>
          </w:p>
        </w:tc>
        <w:tc>
          <w:tcPr>
            <w:tcW w:w="317" w:type="pct"/>
            <w:gridSpan w:val="2"/>
            <w:shd w:val="clear" w:color="000000" w:fill="CCFFFF"/>
            <w:noWrap/>
            <w:vAlign w:val="center"/>
            <w:hideMark/>
          </w:tcPr>
          <w:p w14:paraId="150A31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30B151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786.067.660,45</w:t>
            </w:r>
          </w:p>
        </w:tc>
        <w:tc>
          <w:tcPr>
            <w:tcW w:w="473" w:type="pct"/>
            <w:gridSpan w:val="2"/>
            <w:shd w:val="clear" w:color="000000" w:fill="CCFFFF"/>
            <w:noWrap/>
            <w:vAlign w:val="center"/>
            <w:hideMark/>
          </w:tcPr>
          <w:p w14:paraId="1B3572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66.608.987,94</w:t>
            </w:r>
          </w:p>
        </w:tc>
        <w:tc>
          <w:tcPr>
            <w:tcW w:w="412" w:type="pct"/>
            <w:shd w:val="clear" w:color="000000" w:fill="CCFFFF"/>
            <w:noWrap/>
            <w:vAlign w:val="center"/>
            <w:hideMark/>
          </w:tcPr>
          <w:p w14:paraId="6C64E3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12.568.382,06</w:t>
            </w:r>
          </w:p>
        </w:tc>
        <w:tc>
          <w:tcPr>
            <w:tcW w:w="472" w:type="pct"/>
            <w:gridSpan w:val="2"/>
            <w:shd w:val="clear" w:color="000000" w:fill="CCFFFF"/>
            <w:noWrap/>
            <w:vAlign w:val="center"/>
            <w:hideMark/>
          </w:tcPr>
          <w:p w14:paraId="757A13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79.177.370,00</w:t>
            </w:r>
          </w:p>
        </w:tc>
        <w:tc>
          <w:tcPr>
            <w:tcW w:w="472" w:type="pct"/>
            <w:gridSpan w:val="2"/>
            <w:shd w:val="clear" w:color="000000" w:fill="CCFFFF"/>
            <w:noWrap/>
            <w:vAlign w:val="center"/>
            <w:hideMark/>
          </w:tcPr>
          <w:p w14:paraId="674265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865.245.030,45</w:t>
            </w:r>
          </w:p>
        </w:tc>
        <w:tc>
          <w:tcPr>
            <w:tcW w:w="471" w:type="pct"/>
            <w:shd w:val="clear" w:color="000000" w:fill="CCFFFF"/>
            <w:noWrap/>
            <w:vAlign w:val="center"/>
            <w:hideMark/>
          </w:tcPr>
          <w:p w14:paraId="79326B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865.245.030,45</w:t>
            </w:r>
          </w:p>
        </w:tc>
      </w:tr>
      <w:tr w:rsidR="000A55C6" w:rsidRPr="000A55C6" w14:paraId="79AE4044" w14:textId="77777777" w:rsidTr="008E0CE6">
        <w:trPr>
          <w:trHeight w:val="227"/>
          <w:jc w:val="center"/>
        </w:trPr>
        <w:tc>
          <w:tcPr>
            <w:tcW w:w="183" w:type="pct"/>
            <w:noWrap/>
            <w:vAlign w:val="center"/>
            <w:hideMark/>
          </w:tcPr>
          <w:p w14:paraId="4B46AE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2068</w:t>
            </w:r>
          </w:p>
        </w:tc>
        <w:tc>
          <w:tcPr>
            <w:tcW w:w="474" w:type="pct"/>
            <w:gridSpan w:val="2"/>
            <w:noWrap/>
            <w:vAlign w:val="center"/>
            <w:hideMark/>
          </w:tcPr>
          <w:p w14:paraId="719E6FD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635D96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3AE160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734722D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726.462.147,77</w:t>
            </w:r>
          </w:p>
        </w:tc>
        <w:tc>
          <w:tcPr>
            <w:tcW w:w="317" w:type="pct"/>
            <w:gridSpan w:val="2"/>
            <w:noWrap/>
            <w:vAlign w:val="center"/>
            <w:hideMark/>
          </w:tcPr>
          <w:p w14:paraId="0B10895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470C1F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726.462.147,77</w:t>
            </w:r>
          </w:p>
        </w:tc>
        <w:tc>
          <w:tcPr>
            <w:tcW w:w="473" w:type="pct"/>
            <w:gridSpan w:val="2"/>
            <w:noWrap/>
            <w:vAlign w:val="center"/>
            <w:hideMark/>
          </w:tcPr>
          <w:p w14:paraId="44CDFCE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51.896.970,65</w:t>
            </w:r>
          </w:p>
        </w:tc>
        <w:tc>
          <w:tcPr>
            <w:tcW w:w="412" w:type="pct"/>
            <w:noWrap/>
            <w:vAlign w:val="center"/>
            <w:hideMark/>
          </w:tcPr>
          <w:p w14:paraId="2D6BA0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11.811.198,15</w:t>
            </w:r>
          </w:p>
        </w:tc>
        <w:tc>
          <w:tcPr>
            <w:tcW w:w="472" w:type="pct"/>
            <w:gridSpan w:val="2"/>
            <w:noWrap/>
            <w:vAlign w:val="center"/>
            <w:hideMark/>
          </w:tcPr>
          <w:p w14:paraId="1500E6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63.708.168,80</w:t>
            </w:r>
          </w:p>
        </w:tc>
        <w:tc>
          <w:tcPr>
            <w:tcW w:w="472" w:type="pct"/>
            <w:gridSpan w:val="2"/>
            <w:noWrap/>
            <w:vAlign w:val="center"/>
            <w:hideMark/>
          </w:tcPr>
          <w:p w14:paraId="5E88E6B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790.170.316,57</w:t>
            </w:r>
          </w:p>
        </w:tc>
        <w:tc>
          <w:tcPr>
            <w:tcW w:w="471" w:type="pct"/>
            <w:noWrap/>
            <w:vAlign w:val="center"/>
            <w:hideMark/>
          </w:tcPr>
          <w:p w14:paraId="4508B25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790.170.316,57</w:t>
            </w:r>
          </w:p>
        </w:tc>
      </w:tr>
      <w:tr w:rsidR="000A55C6" w:rsidRPr="000A55C6" w14:paraId="454CB5D6" w14:textId="77777777" w:rsidTr="008E0CE6">
        <w:trPr>
          <w:trHeight w:val="227"/>
          <w:jc w:val="center"/>
        </w:trPr>
        <w:tc>
          <w:tcPr>
            <w:tcW w:w="183" w:type="pct"/>
            <w:shd w:val="clear" w:color="000000" w:fill="CCFFFF"/>
            <w:noWrap/>
            <w:vAlign w:val="center"/>
            <w:hideMark/>
          </w:tcPr>
          <w:p w14:paraId="2CE4654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2069</w:t>
            </w:r>
          </w:p>
        </w:tc>
        <w:tc>
          <w:tcPr>
            <w:tcW w:w="474" w:type="pct"/>
            <w:gridSpan w:val="2"/>
            <w:shd w:val="clear" w:color="000000" w:fill="CCFFFF"/>
            <w:noWrap/>
            <w:vAlign w:val="center"/>
            <w:hideMark/>
          </w:tcPr>
          <w:p w14:paraId="510EB9F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D025D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1EDC20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7DDF6DE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667.273.566,10</w:t>
            </w:r>
          </w:p>
        </w:tc>
        <w:tc>
          <w:tcPr>
            <w:tcW w:w="317" w:type="pct"/>
            <w:gridSpan w:val="2"/>
            <w:shd w:val="clear" w:color="000000" w:fill="CCFFFF"/>
            <w:noWrap/>
            <w:vAlign w:val="center"/>
            <w:hideMark/>
          </w:tcPr>
          <w:p w14:paraId="7F88594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CD637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667.273.566,10</w:t>
            </w:r>
          </w:p>
        </w:tc>
        <w:tc>
          <w:tcPr>
            <w:tcW w:w="473" w:type="pct"/>
            <w:gridSpan w:val="2"/>
            <w:shd w:val="clear" w:color="000000" w:fill="CCFFFF"/>
            <w:noWrap/>
            <w:vAlign w:val="center"/>
            <w:hideMark/>
          </w:tcPr>
          <w:p w14:paraId="310A354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39.912.976,45</w:t>
            </w:r>
          </w:p>
        </w:tc>
        <w:tc>
          <w:tcPr>
            <w:tcW w:w="412" w:type="pct"/>
            <w:shd w:val="clear" w:color="000000" w:fill="CCFFFF"/>
            <w:noWrap/>
            <w:vAlign w:val="center"/>
            <w:hideMark/>
          </w:tcPr>
          <w:p w14:paraId="6FABAD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11.132.710,81</w:t>
            </w:r>
          </w:p>
        </w:tc>
        <w:tc>
          <w:tcPr>
            <w:tcW w:w="472" w:type="pct"/>
            <w:gridSpan w:val="2"/>
            <w:shd w:val="clear" w:color="000000" w:fill="CCFFFF"/>
            <w:noWrap/>
            <w:vAlign w:val="center"/>
            <w:hideMark/>
          </w:tcPr>
          <w:p w14:paraId="2829225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51.045.687,26</w:t>
            </w:r>
          </w:p>
        </w:tc>
        <w:tc>
          <w:tcPr>
            <w:tcW w:w="472" w:type="pct"/>
            <w:gridSpan w:val="2"/>
            <w:shd w:val="clear" w:color="000000" w:fill="CCFFFF"/>
            <w:noWrap/>
            <w:vAlign w:val="center"/>
            <w:hideMark/>
          </w:tcPr>
          <w:p w14:paraId="4D1815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718.319.253,36</w:t>
            </w:r>
          </w:p>
        </w:tc>
        <w:tc>
          <w:tcPr>
            <w:tcW w:w="471" w:type="pct"/>
            <w:shd w:val="clear" w:color="000000" w:fill="CCFFFF"/>
            <w:noWrap/>
            <w:vAlign w:val="center"/>
            <w:hideMark/>
          </w:tcPr>
          <w:p w14:paraId="3004DAD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718.319.253,36</w:t>
            </w:r>
          </w:p>
        </w:tc>
      </w:tr>
      <w:tr w:rsidR="000A55C6" w:rsidRPr="000A55C6" w14:paraId="6B2C4F9E" w14:textId="77777777" w:rsidTr="008E0CE6">
        <w:trPr>
          <w:trHeight w:val="227"/>
          <w:jc w:val="center"/>
        </w:trPr>
        <w:tc>
          <w:tcPr>
            <w:tcW w:w="183" w:type="pct"/>
            <w:noWrap/>
            <w:vAlign w:val="center"/>
            <w:hideMark/>
          </w:tcPr>
          <w:p w14:paraId="2AE8A80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2070</w:t>
            </w:r>
          </w:p>
        </w:tc>
        <w:tc>
          <w:tcPr>
            <w:tcW w:w="474" w:type="pct"/>
            <w:gridSpan w:val="2"/>
            <w:noWrap/>
            <w:vAlign w:val="center"/>
            <w:hideMark/>
          </w:tcPr>
          <w:p w14:paraId="3A8249B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3351D38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52CE62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0685D5D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608.953.878,98</w:t>
            </w:r>
          </w:p>
        </w:tc>
        <w:tc>
          <w:tcPr>
            <w:tcW w:w="317" w:type="pct"/>
            <w:gridSpan w:val="2"/>
            <w:noWrap/>
            <w:vAlign w:val="center"/>
            <w:hideMark/>
          </w:tcPr>
          <w:p w14:paraId="576935A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7A3C295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608.953.878,98</w:t>
            </w:r>
          </w:p>
        </w:tc>
        <w:tc>
          <w:tcPr>
            <w:tcW w:w="473" w:type="pct"/>
            <w:gridSpan w:val="2"/>
            <w:noWrap/>
            <w:vAlign w:val="center"/>
            <w:hideMark/>
          </w:tcPr>
          <w:p w14:paraId="710C1C5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30.353.297,12</w:t>
            </w:r>
          </w:p>
        </w:tc>
        <w:tc>
          <w:tcPr>
            <w:tcW w:w="412" w:type="pct"/>
            <w:noWrap/>
            <w:vAlign w:val="center"/>
            <w:hideMark/>
          </w:tcPr>
          <w:p w14:paraId="78A7448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10.524.033,74</w:t>
            </w:r>
          </w:p>
        </w:tc>
        <w:tc>
          <w:tcPr>
            <w:tcW w:w="472" w:type="pct"/>
            <w:gridSpan w:val="2"/>
            <w:noWrap/>
            <w:vAlign w:val="center"/>
            <w:hideMark/>
          </w:tcPr>
          <w:p w14:paraId="43FD386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40.877.330,86</w:t>
            </w:r>
          </w:p>
        </w:tc>
        <w:tc>
          <w:tcPr>
            <w:tcW w:w="472" w:type="pct"/>
            <w:gridSpan w:val="2"/>
            <w:noWrap/>
            <w:vAlign w:val="center"/>
            <w:hideMark/>
          </w:tcPr>
          <w:p w14:paraId="6468976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649.831.209,84</w:t>
            </w:r>
          </w:p>
        </w:tc>
        <w:tc>
          <w:tcPr>
            <w:tcW w:w="471" w:type="pct"/>
            <w:noWrap/>
            <w:vAlign w:val="center"/>
            <w:hideMark/>
          </w:tcPr>
          <w:p w14:paraId="1B857D8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649.831.209,84</w:t>
            </w:r>
          </w:p>
        </w:tc>
      </w:tr>
      <w:tr w:rsidR="000A55C6" w:rsidRPr="000A55C6" w14:paraId="5F5E3B22" w14:textId="77777777" w:rsidTr="008E0CE6">
        <w:trPr>
          <w:trHeight w:val="227"/>
          <w:jc w:val="center"/>
        </w:trPr>
        <w:tc>
          <w:tcPr>
            <w:tcW w:w="183" w:type="pct"/>
            <w:shd w:val="clear" w:color="000000" w:fill="CCFFFF"/>
            <w:noWrap/>
            <w:vAlign w:val="center"/>
            <w:hideMark/>
          </w:tcPr>
          <w:p w14:paraId="1DF7627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2071</w:t>
            </w:r>
          </w:p>
        </w:tc>
        <w:tc>
          <w:tcPr>
            <w:tcW w:w="474" w:type="pct"/>
            <w:gridSpan w:val="2"/>
            <w:shd w:val="clear" w:color="000000" w:fill="CCFFFF"/>
            <w:noWrap/>
            <w:vAlign w:val="center"/>
            <w:hideMark/>
          </w:tcPr>
          <w:p w14:paraId="3689A26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59276F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8DC43A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151D2AA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551.918.331,86</w:t>
            </w:r>
          </w:p>
        </w:tc>
        <w:tc>
          <w:tcPr>
            <w:tcW w:w="317" w:type="pct"/>
            <w:gridSpan w:val="2"/>
            <w:shd w:val="clear" w:color="000000" w:fill="CCFFFF"/>
            <w:noWrap/>
            <w:vAlign w:val="center"/>
            <w:hideMark/>
          </w:tcPr>
          <w:p w14:paraId="1AFA043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04815B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551.918.331,86</w:t>
            </w:r>
          </w:p>
        </w:tc>
        <w:tc>
          <w:tcPr>
            <w:tcW w:w="473" w:type="pct"/>
            <w:gridSpan w:val="2"/>
            <w:shd w:val="clear" w:color="000000" w:fill="CCFFFF"/>
            <w:noWrap/>
            <w:vAlign w:val="center"/>
            <w:hideMark/>
          </w:tcPr>
          <w:p w14:paraId="719283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22.826.345,78</w:t>
            </w:r>
          </w:p>
        </w:tc>
        <w:tc>
          <w:tcPr>
            <w:tcW w:w="412" w:type="pct"/>
            <w:shd w:val="clear" w:color="000000" w:fill="CCFFFF"/>
            <w:noWrap/>
            <w:vAlign w:val="center"/>
            <w:hideMark/>
          </w:tcPr>
          <w:p w14:paraId="1CBCE6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9.977.073,28</w:t>
            </w:r>
          </w:p>
        </w:tc>
        <w:tc>
          <w:tcPr>
            <w:tcW w:w="472" w:type="pct"/>
            <w:gridSpan w:val="2"/>
            <w:shd w:val="clear" w:color="000000" w:fill="CCFFFF"/>
            <w:noWrap/>
            <w:vAlign w:val="center"/>
            <w:hideMark/>
          </w:tcPr>
          <w:p w14:paraId="15D8E7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32.803.419,06</w:t>
            </w:r>
          </w:p>
        </w:tc>
        <w:tc>
          <w:tcPr>
            <w:tcW w:w="472" w:type="pct"/>
            <w:gridSpan w:val="2"/>
            <w:shd w:val="clear" w:color="000000" w:fill="CCFFFF"/>
            <w:noWrap/>
            <w:vAlign w:val="center"/>
            <w:hideMark/>
          </w:tcPr>
          <w:p w14:paraId="3D3FC9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584.721.750,92</w:t>
            </w:r>
          </w:p>
        </w:tc>
        <w:tc>
          <w:tcPr>
            <w:tcW w:w="471" w:type="pct"/>
            <w:shd w:val="clear" w:color="000000" w:fill="CCFFFF"/>
            <w:noWrap/>
            <w:vAlign w:val="center"/>
            <w:hideMark/>
          </w:tcPr>
          <w:p w14:paraId="5314C8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584.721.750,92</w:t>
            </w:r>
          </w:p>
        </w:tc>
      </w:tr>
      <w:tr w:rsidR="000A55C6" w:rsidRPr="000A55C6" w14:paraId="6C3B8595" w14:textId="77777777" w:rsidTr="008E0CE6">
        <w:trPr>
          <w:trHeight w:val="227"/>
          <w:jc w:val="center"/>
        </w:trPr>
        <w:tc>
          <w:tcPr>
            <w:tcW w:w="183" w:type="pct"/>
            <w:noWrap/>
            <w:vAlign w:val="center"/>
            <w:hideMark/>
          </w:tcPr>
          <w:p w14:paraId="3D0F81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2072</w:t>
            </w:r>
          </w:p>
        </w:tc>
        <w:tc>
          <w:tcPr>
            <w:tcW w:w="474" w:type="pct"/>
            <w:gridSpan w:val="2"/>
            <w:noWrap/>
            <w:vAlign w:val="center"/>
            <w:hideMark/>
          </w:tcPr>
          <w:p w14:paraId="16F5AE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A2461A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0C401F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4A8C2B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496.563.045,71</w:t>
            </w:r>
          </w:p>
        </w:tc>
        <w:tc>
          <w:tcPr>
            <w:tcW w:w="317" w:type="pct"/>
            <w:gridSpan w:val="2"/>
            <w:noWrap/>
            <w:vAlign w:val="center"/>
            <w:hideMark/>
          </w:tcPr>
          <w:p w14:paraId="7E70DE9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B17996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496.563.045,71</w:t>
            </w:r>
          </w:p>
        </w:tc>
        <w:tc>
          <w:tcPr>
            <w:tcW w:w="473" w:type="pct"/>
            <w:gridSpan w:val="2"/>
            <w:noWrap/>
            <w:vAlign w:val="center"/>
            <w:hideMark/>
          </w:tcPr>
          <w:p w14:paraId="6363C7F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16.961.599,49</w:t>
            </w:r>
          </w:p>
        </w:tc>
        <w:tc>
          <w:tcPr>
            <w:tcW w:w="412" w:type="pct"/>
            <w:noWrap/>
            <w:vAlign w:val="center"/>
            <w:hideMark/>
          </w:tcPr>
          <w:p w14:paraId="05FB7BF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9.484.619,14</w:t>
            </w:r>
          </w:p>
        </w:tc>
        <w:tc>
          <w:tcPr>
            <w:tcW w:w="472" w:type="pct"/>
            <w:gridSpan w:val="2"/>
            <w:noWrap/>
            <w:vAlign w:val="center"/>
            <w:hideMark/>
          </w:tcPr>
          <w:p w14:paraId="1BCF8AC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26.446.218,62</w:t>
            </w:r>
          </w:p>
        </w:tc>
        <w:tc>
          <w:tcPr>
            <w:tcW w:w="472" w:type="pct"/>
            <w:gridSpan w:val="2"/>
            <w:noWrap/>
            <w:vAlign w:val="center"/>
            <w:hideMark/>
          </w:tcPr>
          <w:p w14:paraId="040B91D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523.009.264,33</w:t>
            </w:r>
          </w:p>
        </w:tc>
        <w:tc>
          <w:tcPr>
            <w:tcW w:w="471" w:type="pct"/>
            <w:noWrap/>
            <w:vAlign w:val="center"/>
            <w:hideMark/>
          </w:tcPr>
          <w:p w14:paraId="4AE5C82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523.009.264,33</w:t>
            </w:r>
          </w:p>
        </w:tc>
      </w:tr>
      <w:tr w:rsidR="000A55C6" w:rsidRPr="000A55C6" w14:paraId="4D681FC5" w14:textId="77777777" w:rsidTr="008E0CE6">
        <w:trPr>
          <w:trHeight w:val="227"/>
          <w:jc w:val="center"/>
        </w:trPr>
        <w:tc>
          <w:tcPr>
            <w:tcW w:w="183" w:type="pct"/>
            <w:shd w:val="clear" w:color="000000" w:fill="CCFFFF"/>
            <w:noWrap/>
            <w:vAlign w:val="center"/>
            <w:hideMark/>
          </w:tcPr>
          <w:p w14:paraId="42809F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2073</w:t>
            </w:r>
          </w:p>
        </w:tc>
        <w:tc>
          <w:tcPr>
            <w:tcW w:w="474" w:type="pct"/>
            <w:gridSpan w:val="2"/>
            <w:shd w:val="clear" w:color="000000" w:fill="CCFFFF"/>
            <w:noWrap/>
            <w:vAlign w:val="center"/>
            <w:hideMark/>
          </w:tcPr>
          <w:p w14:paraId="5B620A7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5B393EA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3E25F7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5186214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443.291.018,62</w:t>
            </w:r>
          </w:p>
        </w:tc>
        <w:tc>
          <w:tcPr>
            <w:tcW w:w="317" w:type="pct"/>
            <w:gridSpan w:val="2"/>
            <w:shd w:val="clear" w:color="000000" w:fill="CCFFFF"/>
            <w:noWrap/>
            <w:vAlign w:val="center"/>
            <w:hideMark/>
          </w:tcPr>
          <w:p w14:paraId="21B853E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3778737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443.291.018,62</w:t>
            </w:r>
          </w:p>
        </w:tc>
        <w:tc>
          <w:tcPr>
            <w:tcW w:w="473" w:type="pct"/>
            <w:gridSpan w:val="2"/>
            <w:shd w:val="clear" w:color="000000" w:fill="CCFFFF"/>
            <w:noWrap/>
            <w:vAlign w:val="center"/>
            <w:hideMark/>
          </w:tcPr>
          <w:p w14:paraId="22F2FAF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12.545.310,47</w:t>
            </w:r>
          </w:p>
        </w:tc>
        <w:tc>
          <w:tcPr>
            <w:tcW w:w="412" w:type="pct"/>
            <w:shd w:val="clear" w:color="000000" w:fill="CCFFFF"/>
            <w:noWrap/>
            <w:vAlign w:val="center"/>
            <w:hideMark/>
          </w:tcPr>
          <w:p w14:paraId="5E93BC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9.038.806,37</w:t>
            </w:r>
          </w:p>
        </w:tc>
        <w:tc>
          <w:tcPr>
            <w:tcW w:w="472" w:type="pct"/>
            <w:gridSpan w:val="2"/>
            <w:shd w:val="clear" w:color="000000" w:fill="CCFFFF"/>
            <w:noWrap/>
            <w:vAlign w:val="center"/>
            <w:hideMark/>
          </w:tcPr>
          <w:p w14:paraId="64BE55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21.584.116,83</w:t>
            </w:r>
          </w:p>
        </w:tc>
        <w:tc>
          <w:tcPr>
            <w:tcW w:w="472" w:type="pct"/>
            <w:gridSpan w:val="2"/>
            <w:shd w:val="clear" w:color="000000" w:fill="CCFFFF"/>
            <w:noWrap/>
            <w:vAlign w:val="center"/>
            <w:hideMark/>
          </w:tcPr>
          <w:p w14:paraId="74D161A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464.875.135,45</w:t>
            </w:r>
          </w:p>
        </w:tc>
        <w:tc>
          <w:tcPr>
            <w:tcW w:w="471" w:type="pct"/>
            <w:shd w:val="clear" w:color="000000" w:fill="CCFFFF"/>
            <w:noWrap/>
            <w:vAlign w:val="center"/>
            <w:hideMark/>
          </w:tcPr>
          <w:p w14:paraId="1F9C61F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464.875.135,45</w:t>
            </w:r>
          </w:p>
        </w:tc>
      </w:tr>
      <w:tr w:rsidR="000A55C6" w:rsidRPr="000A55C6" w14:paraId="5526463E" w14:textId="77777777" w:rsidTr="008E0CE6">
        <w:trPr>
          <w:trHeight w:val="227"/>
          <w:jc w:val="center"/>
        </w:trPr>
        <w:tc>
          <w:tcPr>
            <w:tcW w:w="183" w:type="pct"/>
            <w:noWrap/>
            <w:vAlign w:val="center"/>
            <w:hideMark/>
          </w:tcPr>
          <w:p w14:paraId="2E97A1E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2074</w:t>
            </w:r>
          </w:p>
        </w:tc>
        <w:tc>
          <w:tcPr>
            <w:tcW w:w="474" w:type="pct"/>
            <w:gridSpan w:val="2"/>
            <w:noWrap/>
            <w:vAlign w:val="center"/>
            <w:hideMark/>
          </w:tcPr>
          <w:p w14:paraId="0A2A225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0D74F34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5AA6763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3F11DA0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392.450.800,89</w:t>
            </w:r>
          </w:p>
        </w:tc>
        <w:tc>
          <w:tcPr>
            <w:tcW w:w="317" w:type="pct"/>
            <w:gridSpan w:val="2"/>
            <w:noWrap/>
            <w:vAlign w:val="center"/>
            <w:hideMark/>
          </w:tcPr>
          <w:p w14:paraId="2AE5DAF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4F0D235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392.450.800,89</w:t>
            </w:r>
          </w:p>
        </w:tc>
        <w:tc>
          <w:tcPr>
            <w:tcW w:w="473" w:type="pct"/>
            <w:gridSpan w:val="2"/>
            <w:noWrap/>
            <w:vAlign w:val="center"/>
            <w:hideMark/>
          </w:tcPr>
          <w:p w14:paraId="4610DD7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9.259.938,32</w:t>
            </w:r>
          </w:p>
        </w:tc>
        <w:tc>
          <w:tcPr>
            <w:tcW w:w="412" w:type="pct"/>
            <w:noWrap/>
            <w:vAlign w:val="center"/>
            <w:hideMark/>
          </w:tcPr>
          <w:p w14:paraId="100D5F4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8.633.067,91</w:t>
            </w:r>
          </w:p>
        </w:tc>
        <w:tc>
          <w:tcPr>
            <w:tcW w:w="472" w:type="pct"/>
            <w:gridSpan w:val="2"/>
            <w:noWrap/>
            <w:vAlign w:val="center"/>
            <w:hideMark/>
          </w:tcPr>
          <w:p w14:paraId="6C0BCA2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17.893.006,23</w:t>
            </w:r>
          </w:p>
        </w:tc>
        <w:tc>
          <w:tcPr>
            <w:tcW w:w="472" w:type="pct"/>
            <w:gridSpan w:val="2"/>
            <w:noWrap/>
            <w:vAlign w:val="center"/>
            <w:hideMark/>
          </w:tcPr>
          <w:p w14:paraId="1B5630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410.343.807,13</w:t>
            </w:r>
          </w:p>
        </w:tc>
        <w:tc>
          <w:tcPr>
            <w:tcW w:w="471" w:type="pct"/>
            <w:noWrap/>
            <w:vAlign w:val="center"/>
            <w:hideMark/>
          </w:tcPr>
          <w:p w14:paraId="548D8B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410.343.807,13</w:t>
            </w:r>
          </w:p>
        </w:tc>
      </w:tr>
      <w:tr w:rsidR="000A55C6" w:rsidRPr="000A55C6" w14:paraId="333B2E61" w14:textId="77777777" w:rsidTr="008E0CE6">
        <w:trPr>
          <w:trHeight w:val="227"/>
          <w:jc w:val="center"/>
        </w:trPr>
        <w:tc>
          <w:tcPr>
            <w:tcW w:w="183" w:type="pct"/>
            <w:shd w:val="clear" w:color="000000" w:fill="CCFFFF"/>
            <w:noWrap/>
            <w:vAlign w:val="center"/>
            <w:hideMark/>
          </w:tcPr>
          <w:p w14:paraId="38618B9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2075</w:t>
            </w:r>
          </w:p>
        </w:tc>
        <w:tc>
          <w:tcPr>
            <w:tcW w:w="474" w:type="pct"/>
            <w:gridSpan w:val="2"/>
            <w:shd w:val="clear" w:color="000000" w:fill="CCFFFF"/>
            <w:noWrap/>
            <w:vAlign w:val="center"/>
            <w:hideMark/>
          </w:tcPr>
          <w:p w14:paraId="113617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6320E6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00408D2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4774806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344.361.007,75</w:t>
            </w:r>
          </w:p>
        </w:tc>
        <w:tc>
          <w:tcPr>
            <w:tcW w:w="317" w:type="pct"/>
            <w:gridSpan w:val="2"/>
            <w:shd w:val="clear" w:color="000000" w:fill="CCFFFF"/>
            <w:noWrap/>
            <w:vAlign w:val="center"/>
            <w:hideMark/>
          </w:tcPr>
          <w:p w14:paraId="5B6F3B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554B63D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344.361.007,75</w:t>
            </w:r>
          </w:p>
        </w:tc>
        <w:tc>
          <w:tcPr>
            <w:tcW w:w="473" w:type="pct"/>
            <w:gridSpan w:val="2"/>
            <w:shd w:val="clear" w:color="000000" w:fill="CCFFFF"/>
            <w:noWrap/>
            <w:vAlign w:val="center"/>
            <w:hideMark/>
          </w:tcPr>
          <w:p w14:paraId="4840FE2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6.826.334,91</w:t>
            </w:r>
          </w:p>
        </w:tc>
        <w:tc>
          <w:tcPr>
            <w:tcW w:w="412" w:type="pct"/>
            <w:shd w:val="clear" w:color="000000" w:fill="CCFFFF"/>
            <w:noWrap/>
            <w:vAlign w:val="center"/>
            <w:hideMark/>
          </w:tcPr>
          <w:p w14:paraId="0061EA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8.262.219,63</w:t>
            </w:r>
          </w:p>
        </w:tc>
        <w:tc>
          <w:tcPr>
            <w:tcW w:w="472" w:type="pct"/>
            <w:gridSpan w:val="2"/>
            <w:shd w:val="clear" w:color="000000" w:fill="CCFFFF"/>
            <w:noWrap/>
            <w:vAlign w:val="center"/>
            <w:hideMark/>
          </w:tcPr>
          <w:p w14:paraId="475F48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15.088.554,55</w:t>
            </w:r>
          </w:p>
        </w:tc>
        <w:tc>
          <w:tcPr>
            <w:tcW w:w="472" w:type="pct"/>
            <w:gridSpan w:val="2"/>
            <w:shd w:val="clear" w:color="000000" w:fill="CCFFFF"/>
            <w:noWrap/>
            <w:vAlign w:val="center"/>
            <w:hideMark/>
          </w:tcPr>
          <w:p w14:paraId="2D62D64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359.449.562,30</w:t>
            </w:r>
          </w:p>
        </w:tc>
        <w:tc>
          <w:tcPr>
            <w:tcW w:w="471" w:type="pct"/>
            <w:shd w:val="clear" w:color="000000" w:fill="CCFFFF"/>
            <w:noWrap/>
            <w:vAlign w:val="center"/>
            <w:hideMark/>
          </w:tcPr>
          <w:p w14:paraId="43C337A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359.449.562,30</w:t>
            </w:r>
          </w:p>
        </w:tc>
      </w:tr>
      <w:tr w:rsidR="000A55C6" w:rsidRPr="000A55C6" w14:paraId="19E4A9C7" w14:textId="77777777" w:rsidTr="008E0CE6">
        <w:trPr>
          <w:trHeight w:val="227"/>
          <w:jc w:val="center"/>
        </w:trPr>
        <w:tc>
          <w:tcPr>
            <w:tcW w:w="183" w:type="pct"/>
            <w:noWrap/>
            <w:vAlign w:val="center"/>
            <w:hideMark/>
          </w:tcPr>
          <w:p w14:paraId="006F0C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2076</w:t>
            </w:r>
          </w:p>
        </w:tc>
        <w:tc>
          <w:tcPr>
            <w:tcW w:w="474" w:type="pct"/>
            <w:gridSpan w:val="2"/>
            <w:noWrap/>
            <w:vAlign w:val="center"/>
            <w:hideMark/>
          </w:tcPr>
          <w:p w14:paraId="3F4D5B0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15A9956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25D5536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03ED7F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299.305.978,45</w:t>
            </w:r>
          </w:p>
        </w:tc>
        <w:tc>
          <w:tcPr>
            <w:tcW w:w="317" w:type="pct"/>
            <w:gridSpan w:val="2"/>
            <w:noWrap/>
            <w:vAlign w:val="center"/>
            <w:hideMark/>
          </w:tcPr>
          <w:p w14:paraId="49318C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CD6510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299.305.978,45</w:t>
            </w:r>
          </w:p>
        </w:tc>
        <w:tc>
          <w:tcPr>
            <w:tcW w:w="473" w:type="pct"/>
            <w:gridSpan w:val="2"/>
            <w:noWrap/>
            <w:vAlign w:val="center"/>
            <w:hideMark/>
          </w:tcPr>
          <w:p w14:paraId="14F005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5.062.140,24</w:t>
            </w:r>
          </w:p>
        </w:tc>
        <w:tc>
          <w:tcPr>
            <w:tcW w:w="412" w:type="pct"/>
            <w:noWrap/>
            <w:vAlign w:val="center"/>
            <w:hideMark/>
          </w:tcPr>
          <w:p w14:paraId="56FE15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7.920.860,71</w:t>
            </w:r>
          </w:p>
        </w:tc>
        <w:tc>
          <w:tcPr>
            <w:tcW w:w="472" w:type="pct"/>
            <w:gridSpan w:val="2"/>
            <w:noWrap/>
            <w:vAlign w:val="center"/>
            <w:hideMark/>
          </w:tcPr>
          <w:p w14:paraId="6C91199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12.983.000,95</w:t>
            </w:r>
          </w:p>
        </w:tc>
        <w:tc>
          <w:tcPr>
            <w:tcW w:w="472" w:type="pct"/>
            <w:gridSpan w:val="2"/>
            <w:noWrap/>
            <w:vAlign w:val="center"/>
            <w:hideMark/>
          </w:tcPr>
          <w:p w14:paraId="158F3D4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312.288.979,40</w:t>
            </w:r>
          </w:p>
        </w:tc>
        <w:tc>
          <w:tcPr>
            <w:tcW w:w="471" w:type="pct"/>
            <w:noWrap/>
            <w:vAlign w:val="center"/>
            <w:hideMark/>
          </w:tcPr>
          <w:p w14:paraId="332E7FA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312.288.979,40</w:t>
            </w:r>
          </w:p>
        </w:tc>
      </w:tr>
      <w:tr w:rsidR="000A55C6" w:rsidRPr="000A55C6" w14:paraId="251A2A2C" w14:textId="77777777" w:rsidTr="008E0CE6">
        <w:trPr>
          <w:trHeight w:val="227"/>
          <w:jc w:val="center"/>
        </w:trPr>
        <w:tc>
          <w:tcPr>
            <w:tcW w:w="183" w:type="pct"/>
            <w:shd w:val="clear" w:color="000000" w:fill="CCFFFF"/>
            <w:noWrap/>
            <w:vAlign w:val="center"/>
            <w:hideMark/>
          </w:tcPr>
          <w:p w14:paraId="7451E4E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2077</w:t>
            </w:r>
          </w:p>
        </w:tc>
        <w:tc>
          <w:tcPr>
            <w:tcW w:w="474" w:type="pct"/>
            <w:gridSpan w:val="2"/>
            <w:shd w:val="clear" w:color="000000" w:fill="CCFFFF"/>
            <w:noWrap/>
            <w:vAlign w:val="center"/>
            <w:hideMark/>
          </w:tcPr>
          <w:p w14:paraId="04C8235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0D000F1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64F49A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3AC89DC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257.533.964,20</w:t>
            </w:r>
          </w:p>
        </w:tc>
        <w:tc>
          <w:tcPr>
            <w:tcW w:w="317" w:type="pct"/>
            <w:gridSpan w:val="2"/>
            <w:shd w:val="clear" w:color="000000" w:fill="CCFFFF"/>
            <w:noWrap/>
            <w:vAlign w:val="center"/>
            <w:hideMark/>
          </w:tcPr>
          <w:p w14:paraId="3D5896A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0A9979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257.533.964,20</w:t>
            </w:r>
          </w:p>
        </w:tc>
        <w:tc>
          <w:tcPr>
            <w:tcW w:w="473" w:type="pct"/>
            <w:gridSpan w:val="2"/>
            <w:shd w:val="clear" w:color="000000" w:fill="CCFFFF"/>
            <w:noWrap/>
            <w:vAlign w:val="center"/>
            <w:hideMark/>
          </w:tcPr>
          <w:p w14:paraId="3CD48A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3.775.550,77</w:t>
            </w:r>
          </w:p>
        </w:tc>
        <w:tc>
          <w:tcPr>
            <w:tcW w:w="412" w:type="pct"/>
            <w:shd w:val="clear" w:color="000000" w:fill="CCFFFF"/>
            <w:noWrap/>
            <w:vAlign w:val="center"/>
            <w:hideMark/>
          </w:tcPr>
          <w:p w14:paraId="40D49E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7.604.322,07</w:t>
            </w:r>
          </w:p>
        </w:tc>
        <w:tc>
          <w:tcPr>
            <w:tcW w:w="472" w:type="pct"/>
            <w:gridSpan w:val="2"/>
            <w:shd w:val="clear" w:color="000000" w:fill="CCFFFF"/>
            <w:noWrap/>
            <w:vAlign w:val="center"/>
            <w:hideMark/>
          </w:tcPr>
          <w:p w14:paraId="37C1A1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11.379.872,84</w:t>
            </w:r>
          </w:p>
        </w:tc>
        <w:tc>
          <w:tcPr>
            <w:tcW w:w="472" w:type="pct"/>
            <w:gridSpan w:val="2"/>
            <w:shd w:val="clear" w:color="000000" w:fill="CCFFFF"/>
            <w:noWrap/>
            <w:vAlign w:val="center"/>
            <w:hideMark/>
          </w:tcPr>
          <w:p w14:paraId="1A6876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268.913.837,04</w:t>
            </w:r>
          </w:p>
        </w:tc>
        <w:tc>
          <w:tcPr>
            <w:tcW w:w="471" w:type="pct"/>
            <w:shd w:val="clear" w:color="000000" w:fill="CCFFFF"/>
            <w:noWrap/>
            <w:vAlign w:val="center"/>
            <w:hideMark/>
          </w:tcPr>
          <w:p w14:paraId="3489CA1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268.913.837,04</w:t>
            </w:r>
          </w:p>
        </w:tc>
      </w:tr>
      <w:tr w:rsidR="000A55C6" w:rsidRPr="000A55C6" w14:paraId="602023AD" w14:textId="77777777" w:rsidTr="008E0CE6">
        <w:trPr>
          <w:trHeight w:val="227"/>
          <w:jc w:val="center"/>
        </w:trPr>
        <w:tc>
          <w:tcPr>
            <w:tcW w:w="183" w:type="pct"/>
            <w:noWrap/>
            <w:vAlign w:val="center"/>
            <w:hideMark/>
          </w:tcPr>
          <w:p w14:paraId="77D0A9B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2078</w:t>
            </w:r>
          </w:p>
        </w:tc>
        <w:tc>
          <w:tcPr>
            <w:tcW w:w="474" w:type="pct"/>
            <w:gridSpan w:val="2"/>
            <w:noWrap/>
            <w:vAlign w:val="center"/>
            <w:hideMark/>
          </w:tcPr>
          <w:p w14:paraId="1B0B68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1FBFAD6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76B2B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0565DA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219.203.838,71</w:t>
            </w:r>
          </w:p>
        </w:tc>
        <w:tc>
          <w:tcPr>
            <w:tcW w:w="317" w:type="pct"/>
            <w:gridSpan w:val="2"/>
            <w:noWrap/>
            <w:vAlign w:val="center"/>
            <w:hideMark/>
          </w:tcPr>
          <w:p w14:paraId="2F6A6B2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209E8A5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219.203.838,71</w:t>
            </w:r>
          </w:p>
        </w:tc>
        <w:tc>
          <w:tcPr>
            <w:tcW w:w="473" w:type="pct"/>
            <w:gridSpan w:val="2"/>
            <w:noWrap/>
            <w:vAlign w:val="center"/>
            <w:hideMark/>
          </w:tcPr>
          <w:p w14:paraId="7D2F1D0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2.859.350,35</w:t>
            </w:r>
          </w:p>
        </w:tc>
        <w:tc>
          <w:tcPr>
            <w:tcW w:w="412" w:type="pct"/>
            <w:noWrap/>
            <w:vAlign w:val="center"/>
            <w:hideMark/>
          </w:tcPr>
          <w:p w14:paraId="1378759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7.308.918,57</w:t>
            </w:r>
          </w:p>
        </w:tc>
        <w:tc>
          <w:tcPr>
            <w:tcW w:w="472" w:type="pct"/>
            <w:gridSpan w:val="2"/>
            <w:noWrap/>
            <w:vAlign w:val="center"/>
            <w:hideMark/>
          </w:tcPr>
          <w:p w14:paraId="0F4343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10.168.268,92</w:t>
            </w:r>
          </w:p>
        </w:tc>
        <w:tc>
          <w:tcPr>
            <w:tcW w:w="472" w:type="pct"/>
            <w:gridSpan w:val="2"/>
            <w:noWrap/>
            <w:vAlign w:val="center"/>
            <w:hideMark/>
          </w:tcPr>
          <w:p w14:paraId="22822B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229.372.107,63</w:t>
            </w:r>
          </w:p>
        </w:tc>
        <w:tc>
          <w:tcPr>
            <w:tcW w:w="471" w:type="pct"/>
            <w:noWrap/>
            <w:vAlign w:val="center"/>
            <w:hideMark/>
          </w:tcPr>
          <w:p w14:paraId="76C0DE6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229.372.107,63</w:t>
            </w:r>
          </w:p>
        </w:tc>
      </w:tr>
      <w:tr w:rsidR="000A55C6" w:rsidRPr="000A55C6" w14:paraId="40776F27" w14:textId="77777777" w:rsidTr="008E0CE6">
        <w:trPr>
          <w:trHeight w:val="227"/>
          <w:jc w:val="center"/>
        </w:trPr>
        <w:tc>
          <w:tcPr>
            <w:tcW w:w="183" w:type="pct"/>
            <w:shd w:val="clear" w:color="000000" w:fill="CCFFFF"/>
            <w:noWrap/>
            <w:vAlign w:val="center"/>
            <w:hideMark/>
          </w:tcPr>
          <w:p w14:paraId="4C05882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2079</w:t>
            </w:r>
          </w:p>
        </w:tc>
        <w:tc>
          <w:tcPr>
            <w:tcW w:w="474" w:type="pct"/>
            <w:gridSpan w:val="2"/>
            <w:shd w:val="clear" w:color="000000" w:fill="CCFFFF"/>
            <w:noWrap/>
            <w:vAlign w:val="center"/>
            <w:hideMark/>
          </w:tcPr>
          <w:p w14:paraId="0B4608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18C114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2460C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145783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184.435.300,96</w:t>
            </w:r>
          </w:p>
        </w:tc>
        <w:tc>
          <w:tcPr>
            <w:tcW w:w="317" w:type="pct"/>
            <w:gridSpan w:val="2"/>
            <w:shd w:val="clear" w:color="000000" w:fill="CCFFFF"/>
            <w:noWrap/>
            <w:vAlign w:val="center"/>
            <w:hideMark/>
          </w:tcPr>
          <w:p w14:paraId="7C4B27D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A4464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184.435.300,96</w:t>
            </w:r>
          </w:p>
        </w:tc>
        <w:tc>
          <w:tcPr>
            <w:tcW w:w="473" w:type="pct"/>
            <w:gridSpan w:val="2"/>
            <w:shd w:val="clear" w:color="000000" w:fill="CCFFFF"/>
            <w:noWrap/>
            <w:vAlign w:val="center"/>
            <w:hideMark/>
          </w:tcPr>
          <w:p w14:paraId="5CBF5E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2.195.606,50</w:t>
            </w:r>
          </w:p>
        </w:tc>
        <w:tc>
          <w:tcPr>
            <w:tcW w:w="412" w:type="pct"/>
            <w:shd w:val="clear" w:color="000000" w:fill="CCFFFF"/>
            <w:noWrap/>
            <w:vAlign w:val="center"/>
            <w:hideMark/>
          </w:tcPr>
          <w:p w14:paraId="348BDBA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7.030.815,64</w:t>
            </w:r>
          </w:p>
        </w:tc>
        <w:tc>
          <w:tcPr>
            <w:tcW w:w="472" w:type="pct"/>
            <w:gridSpan w:val="2"/>
            <w:shd w:val="clear" w:color="000000" w:fill="CCFFFF"/>
            <w:noWrap/>
            <w:vAlign w:val="center"/>
            <w:hideMark/>
          </w:tcPr>
          <w:p w14:paraId="7477700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9.226.422,13</w:t>
            </w:r>
          </w:p>
        </w:tc>
        <w:tc>
          <w:tcPr>
            <w:tcW w:w="472" w:type="pct"/>
            <w:gridSpan w:val="2"/>
            <w:shd w:val="clear" w:color="000000" w:fill="CCFFFF"/>
            <w:noWrap/>
            <w:vAlign w:val="center"/>
            <w:hideMark/>
          </w:tcPr>
          <w:p w14:paraId="2512E5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193.661.723,09</w:t>
            </w:r>
          </w:p>
        </w:tc>
        <w:tc>
          <w:tcPr>
            <w:tcW w:w="471" w:type="pct"/>
            <w:shd w:val="clear" w:color="000000" w:fill="CCFFFF"/>
            <w:noWrap/>
            <w:vAlign w:val="center"/>
            <w:hideMark/>
          </w:tcPr>
          <w:p w14:paraId="60EB5D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193.661.723,09</w:t>
            </w:r>
          </w:p>
        </w:tc>
      </w:tr>
      <w:tr w:rsidR="000A55C6" w:rsidRPr="000A55C6" w14:paraId="5F2A71D6" w14:textId="77777777" w:rsidTr="008E0CE6">
        <w:trPr>
          <w:trHeight w:val="227"/>
          <w:jc w:val="center"/>
        </w:trPr>
        <w:tc>
          <w:tcPr>
            <w:tcW w:w="183" w:type="pct"/>
            <w:noWrap/>
            <w:vAlign w:val="center"/>
            <w:hideMark/>
          </w:tcPr>
          <w:p w14:paraId="40F0090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2080</w:t>
            </w:r>
          </w:p>
        </w:tc>
        <w:tc>
          <w:tcPr>
            <w:tcW w:w="474" w:type="pct"/>
            <w:gridSpan w:val="2"/>
            <w:noWrap/>
            <w:vAlign w:val="center"/>
            <w:hideMark/>
          </w:tcPr>
          <w:p w14:paraId="5398286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0F534B8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0985CF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D79A14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153.285.027,47</w:t>
            </w:r>
          </w:p>
        </w:tc>
        <w:tc>
          <w:tcPr>
            <w:tcW w:w="317" w:type="pct"/>
            <w:gridSpan w:val="2"/>
            <w:noWrap/>
            <w:vAlign w:val="center"/>
            <w:hideMark/>
          </w:tcPr>
          <w:p w14:paraId="6E2C2CC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2FBFADC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153.285.027,47</w:t>
            </w:r>
          </w:p>
        </w:tc>
        <w:tc>
          <w:tcPr>
            <w:tcW w:w="473" w:type="pct"/>
            <w:gridSpan w:val="2"/>
            <w:noWrap/>
            <w:vAlign w:val="center"/>
            <w:hideMark/>
          </w:tcPr>
          <w:p w14:paraId="677AAE7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1.716.078,38</w:t>
            </w:r>
          </w:p>
        </w:tc>
        <w:tc>
          <w:tcPr>
            <w:tcW w:w="412" w:type="pct"/>
            <w:noWrap/>
            <w:vAlign w:val="center"/>
            <w:hideMark/>
          </w:tcPr>
          <w:p w14:paraId="6884F3A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6.767.686,21</w:t>
            </w:r>
          </w:p>
        </w:tc>
        <w:tc>
          <w:tcPr>
            <w:tcW w:w="472" w:type="pct"/>
            <w:gridSpan w:val="2"/>
            <w:noWrap/>
            <w:vAlign w:val="center"/>
            <w:hideMark/>
          </w:tcPr>
          <w:p w14:paraId="4F83823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8.483.764,59</w:t>
            </w:r>
          </w:p>
        </w:tc>
        <w:tc>
          <w:tcPr>
            <w:tcW w:w="472" w:type="pct"/>
            <w:gridSpan w:val="2"/>
            <w:noWrap/>
            <w:vAlign w:val="center"/>
            <w:hideMark/>
          </w:tcPr>
          <w:p w14:paraId="032755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161.768.792,06</w:t>
            </w:r>
          </w:p>
        </w:tc>
        <w:tc>
          <w:tcPr>
            <w:tcW w:w="471" w:type="pct"/>
            <w:noWrap/>
            <w:vAlign w:val="center"/>
            <w:hideMark/>
          </w:tcPr>
          <w:p w14:paraId="16FC112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161.768.792,06</w:t>
            </w:r>
          </w:p>
        </w:tc>
      </w:tr>
      <w:tr w:rsidR="000A55C6" w:rsidRPr="000A55C6" w14:paraId="5A27BA28" w14:textId="77777777" w:rsidTr="008E0CE6">
        <w:trPr>
          <w:trHeight w:val="227"/>
          <w:jc w:val="center"/>
        </w:trPr>
        <w:tc>
          <w:tcPr>
            <w:tcW w:w="183" w:type="pct"/>
            <w:shd w:val="clear" w:color="000000" w:fill="CCFFFF"/>
            <w:noWrap/>
            <w:vAlign w:val="center"/>
            <w:hideMark/>
          </w:tcPr>
          <w:p w14:paraId="7A5E14D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2081</w:t>
            </w:r>
          </w:p>
        </w:tc>
        <w:tc>
          <w:tcPr>
            <w:tcW w:w="474" w:type="pct"/>
            <w:gridSpan w:val="2"/>
            <w:shd w:val="clear" w:color="000000" w:fill="CCFFFF"/>
            <w:noWrap/>
            <w:vAlign w:val="center"/>
            <w:hideMark/>
          </w:tcPr>
          <w:p w14:paraId="0651ED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0FFFABB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5E6B7AD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5C53C75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125.745.996,07</w:t>
            </w:r>
          </w:p>
        </w:tc>
        <w:tc>
          <w:tcPr>
            <w:tcW w:w="317" w:type="pct"/>
            <w:gridSpan w:val="2"/>
            <w:shd w:val="clear" w:color="000000" w:fill="CCFFFF"/>
            <w:noWrap/>
            <w:vAlign w:val="center"/>
            <w:hideMark/>
          </w:tcPr>
          <w:p w14:paraId="15135AE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292306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125.745.996,07</w:t>
            </w:r>
          </w:p>
        </w:tc>
        <w:tc>
          <w:tcPr>
            <w:tcW w:w="473" w:type="pct"/>
            <w:gridSpan w:val="2"/>
            <w:shd w:val="clear" w:color="000000" w:fill="CCFFFF"/>
            <w:noWrap/>
            <w:vAlign w:val="center"/>
            <w:hideMark/>
          </w:tcPr>
          <w:p w14:paraId="5D57778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1.363.595,79</w:t>
            </w:r>
          </w:p>
        </w:tc>
        <w:tc>
          <w:tcPr>
            <w:tcW w:w="412" w:type="pct"/>
            <w:shd w:val="clear" w:color="000000" w:fill="CCFFFF"/>
            <w:noWrap/>
            <w:vAlign w:val="center"/>
            <w:hideMark/>
          </w:tcPr>
          <w:p w14:paraId="7F91FC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6.516.638,46</w:t>
            </w:r>
          </w:p>
        </w:tc>
        <w:tc>
          <w:tcPr>
            <w:tcW w:w="472" w:type="pct"/>
            <w:gridSpan w:val="2"/>
            <w:shd w:val="clear" w:color="000000" w:fill="CCFFFF"/>
            <w:noWrap/>
            <w:vAlign w:val="center"/>
            <w:hideMark/>
          </w:tcPr>
          <w:p w14:paraId="1E7FF99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7.880.234,25</w:t>
            </w:r>
          </w:p>
        </w:tc>
        <w:tc>
          <w:tcPr>
            <w:tcW w:w="472" w:type="pct"/>
            <w:gridSpan w:val="2"/>
            <w:shd w:val="clear" w:color="000000" w:fill="CCFFFF"/>
            <w:noWrap/>
            <w:vAlign w:val="center"/>
            <w:hideMark/>
          </w:tcPr>
          <w:p w14:paraId="2E96A8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133.626.230,32</w:t>
            </w:r>
          </w:p>
        </w:tc>
        <w:tc>
          <w:tcPr>
            <w:tcW w:w="471" w:type="pct"/>
            <w:shd w:val="clear" w:color="000000" w:fill="CCFFFF"/>
            <w:noWrap/>
            <w:vAlign w:val="center"/>
            <w:hideMark/>
          </w:tcPr>
          <w:p w14:paraId="64BA4CF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133.626.230,32</w:t>
            </w:r>
          </w:p>
        </w:tc>
      </w:tr>
      <w:tr w:rsidR="000A55C6" w:rsidRPr="000A55C6" w14:paraId="433549BC" w14:textId="77777777" w:rsidTr="008E0CE6">
        <w:trPr>
          <w:trHeight w:val="227"/>
          <w:jc w:val="center"/>
        </w:trPr>
        <w:tc>
          <w:tcPr>
            <w:tcW w:w="183" w:type="pct"/>
            <w:noWrap/>
            <w:vAlign w:val="center"/>
            <w:hideMark/>
          </w:tcPr>
          <w:p w14:paraId="411D78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2082</w:t>
            </w:r>
          </w:p>
        </w:tc>
        <w:tc>
          <w:tcPr>
            <w:tcW w:w="474" w:type="pct"/>
            <w:gridSpan w:val="2"/>
            <w:noWrap/>
            <w:vAlign w:val="center"/>
            <w:hideMark/>
          </w:tcPr>
          <w:p w14:paraId="229A584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1638BA3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94D7CF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4CC0028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101.744.979,50</w:t>
            </w:r>
          </w:p>
        </w:tc>
        <w:tc>
          <w:tcPr>
            <w:tcW w:w="317" w:type="pct"/>
            <w:gridSpan w:val="2"/>
            <w:noWrap/>
            <w:vAlign w:val="center"/>
            <w:hideMark/>
          </w:tcPr>
          <w:p w14:paraId="7D2D8C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577978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101.744.979,50</w:t>
            </w:r>
          </w:p>
        </w:tc>
        <w:tc>
          <w:tcPr>
            <w:tcW w:w="473" w:type="pct"/>
            <w:gridSpan w:val="2"/>
            <w:noWrap/>
            <w:vAlign w:val="center"/>
            <w:hideMark/>
          </w:tcPr>
          <w:p w14:paraId="6A012F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1.100.520,21</w:t>
            </w:r>
          </w:p>
        </w:tc>
        <w:tc>
          <w:tcPr>
            <w:tcW w:w="412" w:type="pct"/>
            <w:noWrap/>
            <w:vAlign w:val="center"/>
            <w:hideMark/>
          </w:tcPr>
          <w:p w14:paraId="4A79A2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6.275.840,71</w:t>
            </w:r>
          </w:p>
        </w:tc>
        <w:tc>
          <w:tcPr>
            <w:tcW w:w="472" w:type="pct"/>
            <w:gridSpan w:val="2"/>
            <w:noWrap/>
            <w:vAlign w:val="center"/>
            <w:hideMark/>
          </w:tcPr>
          <w:p w14:paraId="375C44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7.376.360,92</w:t>
            </w:r>
          </w:p>
        </w:tc>
        <w:tc>
          <w:tcPr>
            <w:tcW w:w="472" w:type="pct"/>
            <w:gridSpan w:val="2"/>
            <w:noWrap/>
            <w:vAlign w:val="center"/>
            <w:hideMark/>
          </w:tcPr>
          <w:p w14:paraId="69C80B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109.121.340,43</w:t>
            </w:r>
          </w:p>
        </w:tc>
        <w:tc>
          <w:tcPr>
            <w:tcW w:w="471" w:type="pct"/>
            <w:noWrap/>
            <w:vAlign w:val="center"/>
            <w:hideMark/>
          </w:tcPr>
          <w:p w14:paraId="3A68028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109.121.340,43</w:t>
            </w:r>
          </w:p>
        </w:tc>
      </w:tr>
      <w:tr w:rsidR="000A55C6" w:rsidRPr="000A55C6" w14:paraId="74139AA5" w14:textId="77777777" w:rsidTr="008E0CE6">
        <w:trPr>
          <w:trHeight w:val="227"/>
          <w:jc w:val="center"/>
        </w:trPr>
        <w:tc>
          <w:tcPr>
            <w:tcW w:w="183" w:type="pct"/>
            <w:shd w:val="clear" w:color="000000" w:fill="CCFFFF"/>
            <w:noWrap/>
            <w:vAlign w:val="center"/>
            <w:hideMark/>
          </w:tcPr>
          <w:p w14:paraId="6E5A8B9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2083</w:t>
            </w:r>
          </w:p>
        </w:tc>
        <w:tc>
          <w:tcPr>
            <w:tcW w:w="474" w:type="pct"/>
            <w:gridSpan w:val="2"/>
            <w:shd w:val="clear" w:color="000000" w:fill="CCFFFF"/>
            <w:noWrap/>
            <w:vAlign w:val="center"/>
            <w:hideMark/>
          </w:tcPr>
          <w:p w14:paraId="22A9CE9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67681DB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20482C8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0BE0077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81.140.789,90</w:t>
            </w:r>
          </w:p>
        </w:tc>
        <w:tc>
          <w:tcPr>
            <w:tcW w:w="317" w:type="pct"/>
            <w:gridSpan w:val="2"/>
            <w:shd w:val="clear" w:color="000000" w:fill="CCFFFF"/>
            <w:noWrap/>
            <w:vAlign w:val="center"/>
            <w:hideMark/>
          </w:tcPr>
          <w:p w14:paraId="2C8C09D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13628F9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81.140.789,90</w:t>
            </w:r>
          </w:p>
        </w:tc>
        <w:tc>
          <w:tcPr>
            <w:tcW w:w="473" w:type="pct"/>
            <w:gridSpan w:val="2"/>
            <w:shd w:val="clear" w:color="000000" w:fill="CCFFFF"/>
            <w:noWrap/>
            <w:vAlign w:val="center"/>
            <w:hideMark/>
          </w:tcPr>
          <w:p w14:paraId="472B71D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900.544,07</w:t>
            </w:r>
          </w:p>
        </w:tc>
        <w:tc>
          <w:tcPr>
            <w:tcW w:w="412" w:type="pct"/>
            <w:shd w:val="clear" w:color="000000" w:fill="CCFFFF"/>
            <w:noWrap/>
            <w:vAlign w:val="center"/>
            <w:hideMark/>
          </w:tcPr>
          <w:p w14:paraId="68BA303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6.043.093,10</w:t>
            </w:r>
          </w:p>
        </w:tc>
        <w:tc>
          <w:tcPr>
            <w:tcW w:w="472" w:type="pct"/>
            <w:gridSpan w:val="2"/>
            <w:shd w:val="clear" w:color="000000" w:fill="CCFFFF"/>
            <w:noWrap/>
            <w:vAlign w:val="center"/>
            <w:hideMark/>
          </w:tcPr>
          <w:p w14:paraId="49D8D79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6.943.637,17</w:t>
            </w:r>
          </w:p>
        </w:tc>
        <w:tc>
          <w:tcPr>
            <w:tcW w:w="472" w:type="pct"/>
            <w:gridSpan w:val="2"/>
            <w:shd w:val="clear" w:color="000000" w:fill="CCFFFF"/>
            <w:noWrap/>
            <w:vAlign w:val="center"/>
            <w:hideMark/>
          </w:tcPr>
          <w:p w14:paraId="1ED4AB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88.084.427,07</w:t>
            </w:r>
          </w:p>
        </w:tc>
        <w:tc>
          <w:tcPr>
            <w:tcW w:w="471" w:type="pct"/>
            <w:shd w:val="clear" w:color="000000" w:fill="CCFFFF"/>
            <w:noWrap/>
            <w:vAlign w:val="center"/>
            <w:hideMark/>
          </w:tcPr>
          <w:p w14:paraId="5FB9C05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88.084.427,07</w:t>
            </w:r>
          </w:p>
        </w:tc>
      </w:tr>
      <w:tr w:rsidR="000A55C6" w:rsidRPr="000A55C6" w14:paraId="30F71D2E" w14:textId="77777777" w:rsidTr="008E0CE6">
        <w:trPr>
          <w:trHeight w:val="227"/>
          <w:jc w:val="center"/>
        </w:trPr>
        <w:tc>
          <w:tcPr>
            <w:tcW w:w="183" w:type="pct"/>
            <w:noWrap/>
            <w:vAlign w:val="center"/>
            <w:hideMark/>
          </w:tcPr>
          <w:p w14:paraId="2F20A72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2084</w:t>
            </w:r>
          </w:p>
        </w:tc>
        <w:tc>
          <w:tcPr>
            <w:tcW w:w="474" w:type="pct"/>
            <w:gridSpan w:val="2"/>
            <w:noWrap/>
            <w:vAlign w:val="center"/>
            <w:hideMark/>
          </w:tcPr>
          <w:p w14:paraId="12B841C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41C0504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09D382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124B5E2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63.739.897,54</w:t>
            </w:r>
          </w:p>
        </w:tc>
        <w:tc>
          <w:tcPr>
            <w:tcW w:w="317" w:type="pct"/>
            <w:gridSpan w:val="2"/>
            <w:noWrap/>
            <w:vAlign w:val="center"/>
            <w:hideMark/>
          </w:tcPr>
          <w:p w14:paraId="7068FC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6AC9D8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63.739.897,54</w:t>
            </w:r>
          </w:p>
        </w:tc>
        <w:tc>
          <w:tcPr>
            <w:tcW w:w="473" w:type="pct"/>
            <w:gridSpan w:val="2"/>
            <w:noWrap/>
            <w:vAlign w:val="center"/>
            <w:hideMark/>
          </w:tcPr>
          <w:p w14:paraId="272375B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745.581,59</w:t>
            </w:r>
          </w:p>
        </w:tc>
        <w:tc>
          <w:tcPr>
            <w:tcW w:w="412" w:type="pct"/>
            <w:noWrap/>
            <w:vAlign w:val="center"/>
            <w:hideMark/>
          </w:tcPr>
          <w:p w14:paraId="1668DAF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5.816.177,14</w:t>
            </w:r>
          </w:p>
        </w:tc>
        <w:tc>
          <w:tcPr>
            <w:tcW w:w="472" w:type="pct"/>
            <w:gridSpan w:val="2"/>
            <w:noWrap/>
            <w:vAlign w:val="center"/>
            <w:hideMark/>
          </w:tcPr>
          <w:p w14:paraId="4FA5AAA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6.561.758,73</w:t>
            </w:r>
          </w:p>
        </w:tc>
        <w:tc>
          <w:tcPr>
            <w:tcW w:w="472" w:type="pct"/>
            <w:gridSpan w:val="2"/>
            <w:noWrap/>
            <w:vAlign w:val="center"/>
            <w:hideMark/>
          </w:tcPr>
          <w:p w14:paraId="21915A0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70.301.656,27</w:t>
            </w:r>
          </w:p>
        </w:tc>
        <w:tc>
          <w:tcPr>
            <w:tcW w:w="471" w:type="pct"/>
            <w:noWrap/>
            <w:vAlign w:val="center"/>
            <w:hideMark/>
          </w:tcPr>
          <w:p w14:paraId="6036CA2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70.301.656,27</w:t>
            </w:r>
          </w:p>
        </w:tc>
      </w:tr>
      <w:tr w:rsidR="000A55C6" w:rsidRPr="000A55C6" w14:paraId="7430B040" w14:textId="77777777" w:rsidTr="008E0CE6">
        <w:trPr>
          <w:trHeight w:val="227"/>
          <w:jc w:val="center"/>
        </w:trPr>
        <w:tc>
          <w:tcPr>
            <w:tcW w:w="183" w:type="pct"/>
            <w:shd w:val="clear" w:color="000000" w:fill="CCFFFF"/>
            <w:noWrap/>
            <w:vAlign w:val="center"/>
            <w:hideMark/>
          </w:tcPr>
          <w:p w14:paraId="132738B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2085</w:t>
            </w:r>
          </w:p>
        </w:tc>
        <w:tc>
          <w:tcPr>
            <w:tcW w:w="474" w:type="pct"/>
            <w:gridSpan w:val="2"/>
            <w:shd w:val="clear" w:color="000000" w:fill="CCFFFF"/>
            <w:noWrap/>
            <w:vAlign w:val="center"/>
            <w:hideMark/>
          </w:tcPr>
          <w:p w14:paraId="62B7978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83BED3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E08C13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60E8E0C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49.291.055,59</w:t>
            </w:r>
          </w:p>
        </w:tc>
        <w:tc>
          <w:tcPr>
            <w:tcW w:w="317" w:type="pct"/>
            <w:gridSpan w:val="2"/>
            <w:shd w:val="clear" w:color="000000" w:fill="CCFFFF"/>
            <w:noWrap/>
            <w:vAlign w:val="center"/>
            <w:hideMark/>
          </w:tcPr>
          <w:p w14:paraId="6102FF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4B02D64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49.291.055,59</w:t>
            </w:r>
          </w:p>
        </w:tc>
        <w:tc>
          <w:tcPr>
            <w:tcW w:w="473" w:type="pct"/>
            <w:gridSpan w:val="2"/>
            <w:shd w:val="clear" w:color="000000" w:fill="CCFFFF"/>
            <w:noWrap/>
            <w:vAlign w:val="center"/>
            <w:hideMark/>
          </w:tcPr>
          <w:p w14:paraId="46E43A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623.535,04</w:t>
            </w:r>
          </w:p>
        </w:tc>
        <w:tc>
          <w:tcPr>
            <w:tcW w:w="412" w:type="pct"/>
            <w:shd w:val="clear" w:color="000000" w:fill="CCFFFF"/>
            <w:noWrap/>
            <w:vAlign w:val="center"/>
            <w:hideMark/>
          </w:tcPr>
          <w:p w14:paraId="3C95505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5.593.741,91</w:t>
            </w:r>
          </w:p>
        </w:tc>
        <w:tc>
          <w:tcPr>
            <w:tcW w:w="472" w:type="pct"/>
            <w:gridSpan w:val="2"/>
            <w:shd w:val="clear" w:color="000000" w:fill="CCFFFF"/>
            <w:noWrap/>
            <w:vAlign w:val="center"/>
            <w:hideMark/>
          </w:tcPr>
          <w:p w14:paraId="4737ADC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6.217.276,95</w:t>
            </w:r>
          </w:p>
        </w:tc>
        <w:tc>
          <w:tcPr>
            <w:tcW w:w="472" w:type="pct"/>
            <w:gridSpan w:val="2"/>
            <w:shd w:val="clear" w:color="000000" w:fill="CCFFFF"/>
            <w:noWrap/>
            <w:vAlign w:val="center"/>
            <w:hideMark/>
          </w:tcPr>
          <w:p w14:paraId="3E11E6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55.508.332,54</w:t>
            </w:r>
          </w:p>
        </w:tc>
        <w:tc>
          <w:tcPr>
            <w:tcW w:w="471" w:type="pct"/>
            <w:shd w:val="clear" w:color="000000" w:fill="CCFFFF"/>
            <w:noWrap/>
            <w:vAlign w:val="center"/>
            <w:hideMark/>
          </w:tcPr>
          <w:p w14:paraId="4FBF2D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55.508.332,54</w:t>
            </w:r>
          </w:p>
        </w:tc>
      </w:tr>
      <w:tr w:rsidR="000A55C6" w:rsidRPr="000A55C6" w14:paraId="2DE96A3A" w14:textId="77777777" w:rsidTr="008E0CE6">
        <w:trPr>
          <w:trHeight w:val="227"/>
          <w:jc w:val="center"/>
        </w:trPr>
        <w:tc>
          <w:tcPr>
            <w:tcW w:w="183" w:type="pct"/>
            <w:noWrap/>
            <w:vAlign w:val="center"/>
            <w:hideMark/>
          </w:tcPr>
          <w:p w14:paraId="0AE6879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2086</w:t>
            </w:r>
          </w:p>
        </w:tc>
        <w:tc>
          <w:tcPr>
            <w:tcW w:w="474" w:type="pct"/>
            <w:gridSpan w:val="2"/>
            <w:noWrap/>
            <w:vAlign w:val="center"/>
            <w:hideMark/>
          </w:tcPr>
          <w:p w14:paraId="48ECFEA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46F13E9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2FFB8B2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0168F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37.507.250,50</w:t>
            </w:r>
          </w:p>
        </w:tc>
        <w:tc>
          <w:tcPr>
            <w:tcW w:w="317" w:type="pct"/>
            <w:gridSpan w:val="2"/>
            <w:noWrap/>
            <w:vAlign w:val="center"/>
            <w:hideMark/>
          </w:tcPr>
          <w:p w14:paraId="5C85E89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83845C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37.507.250,50</w:t>
            </w:r>
          </w:p>
        </w:tc>
        <w:tc>
          <w:tcPr>
            <w:tcW w:w="473" w:type="pct"/>
            <w:gridSpan w:val="2"/>
            <w:noWrap/>
            <w:vAlign w:val="center"/>
            <w:hideMark/>
          </w:tcPr>
          <w:p w14:paraId="41DA2FE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526.780,46</w:t>
            </w:r>
          </w:p>
        </w:tc>
        <w:tc>
          <w:tcPr>
            <w:tcW w:w="412" w:type="pct"/>
            <w:noWrap/>
            <w:vAlign w:val="center"/>
            <w:hideMark/>
          </w:tcPr>
          <w:p w14:paraId="6A6D4CE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5.374.228,44</w:t>
            </w:r>
          </w:p>
        </w:tc>
        <w:tc>
          <w:tcPr>
            <w:tcW w:w="472" w:type="pct"/>
            <w:gridSpan w:val="2"/>
            <w:noWrap/>
            <w:vAlign w:val="center"/>
            <w:hideMark/>
          </w:tcPr>
          <w:p w14:paraId="7E2BD7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5.901.008,90</w:t>
            </w:r>
          </w:p>
        </w:tc>
        <w:tc>
          <w:tcPr>
            <w:tcW w:w="472" w:type="pct"/>
            <w:gridSpan w:val="2"/>
            <w:noWrap/>
            <w:vAlign w:val="center"/>
            <w:hideMark/>
          </w:tcPr>
          <w:p w14:paraId="72E673E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43.408.259,40</w:t>
            </w:r>
          </w:p>
        </w:tc>
        <w:tc>
          <w:tcPr>
            <w:tcW w:w="471" w:type="pct"/>
            <w:noWrap/>
            <w:vAlign w:val="center"/>
            <w:hideMark/>
          </w:tcPr>
          <w:p w14:paraId="0DF93EC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43.408.259,40</w:t>
            </w:r>
          </w:p>
        </w:tc>
      </w:tr>
      <w:tr w:rsidR="000A55C6" w:rsidRPr="000A55C6" w14:paraId="2888DF9F" w14:textId="77777777" w:rsidTr="008E0CE6">
        <w:trPr>
          <w:trHeight w:val="227"/>
          <w:jc w:val="center"/>
        </w:trPr>
        <w:tc>
          <w:tcPr>
            <w:tcW w:w="183" w:type="pct"/>
            <w:shd w:val="clear" w:color="000000" w:fill="CCFFFF"/>
            <w:noWrap/>
            <w:vAlign w:val="center"/>
            <w:hideMark/>
          </w:tcPr>
          <w:p w14:paraId="6E9CED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2087</w:t>
            </w:r>
          </w:p>
        </w:tc>
        <w:tc>
          <w:tcPr>
            <w:tcW w:w="474" w:type="pct"/>
            <w:gridSpan w:val="2"/>
            <w:shd w:val="clear" w:color="000000" w:fill="CCFFFF"/>
            <w:noWrap/>
            <w:vAlign w:val="center"/>
            <w:hideMark/>
          </w:tcPr>
          <w:p w14:paraId="153F6F4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D9CE95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7B13DD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759E75F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28.080.654,84</w:t>
            </w:r>
          </w:p>
        </w:tc>
        <w:tc>
          <w:tcPr>
            <w:tcW w:w="317" w:type="pct"/>
            <w:gridSpan w:val="2"/>
            <w:shd w:val="clear" w:color="000000" w:fill="CCFFFF"/>
            <w:noWrap/>
            <w:vAlign w:val="center"/>
            <w:hideMark/>
          </w:tcPr>
          <w:p w14:paraId="5B2141A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25E170E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28.080.654,84</w:t>
            </w:r>
          </w:p>
        </w:tc>
        <w:tc>
          <w:tcPr>
            <w:tcW w:w="473" w:type="pct"/>
            <w:gridSpan w:val="2"/>
            <w:shd w:val="clear" w:color="000000" w:fill="CCFFFF"/>
            <w:noWrap/>
            <w:vAlign w:val="center"/>
            <w:hideMark/>
          </w:tcPr>
          <w:p w14:paraId="54B411D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449.692,07</w:t>
            </w:r>
          </w:p>
        </w:tc>
        <w:tc>
          <w:tcPr>
            <w:tcW w:w="412" w:type="pct"/>
            <w:shd w:val="clear" w:color="000000" w:fill="CCFFFF"/>
            <w:noWrap/>
            <w:vAlign w:val="center"/>
            <w:hideMark/>
          </w:tcPr>
          <w:p w14:paraId="1B1D8ED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5.155.870,07</w:t>
            </w:r>
          </w:p>
        </w:tc>
        <w:tc>
          <w:tcPr>
            <w:tcW w:w="472" w:type="pct"/>
            <w:gridSpan w:val="2"/>
            <w:shd w:val="clear" w:color="000000" w:fill="CCFFFF"/>
            <w:noWrap/>
            <w:vAlign w:val="center"/>
            <w:hideMark/>
          </w:tcPr>
          <w:p w14:paraId="57FCD1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5.605.562,15</w:t>
            </w:r>
          </w:p>
        </w:tc>
        <w:tc>
          <w:tcPr>
            <w:tcW w:w="472" w:type="pct"/>
            <w:gridSpan w:val="2"/>
            <w:shd w:val="clear" w:color="000000" w:fill="CCFFFF"/>
            <w:noWrap/>
            <w:vAlign w:val="center"/>
            <w:hideMark/>
          </w:tcPr>
          <w:p w14:paraId="1906925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33.686.216,99</w:t>
            </w:r>
          </w:p>
        </w:tc>
        <w:tc>
          <w:tcPr>
            <w:tcW w:w="471" w:type="pct"/>
            <w:shd w:val="clear" w:color="000000" w:fill="CCFFFF"/>
            <w:noWrap/>
            <w:vAlign w:val="center"/>
            <w:hideMark/>
          </w:tcPr>
          <w:p w14:paraId="2C287E7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33.686.216,99</w:t>
            </w:r>
          </w:p>
        </w:tc>
      </w:tr>
      <w:tr w:rsidR="000A55C6" w:rsidRPr="000A55C6" w14:paraId="1B6D505F" w14:textId="77777777" w:rsidTr="008E0CE6">
        <w:trPr>
          <w:trHeight w:val="227"/>
          <w:jc w:val="center"/>
        </w:trPr>
        <w:tc>
          <w:tcPr>
            <w:tcW w:w="183" w:type="pct"/>
            <w:noWrap/>
            <w:vAlign w:val="center"/>
            <w:hideMark/>
          </w:tcPr>
          <w:p w14:paraId="25F78D5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2088</w:t>
            </w:r>
          </w:p>
        </w:tc>
        <w:tc>
          <w:tcPr>
            <w:tcW w:w="474" w:type="pct"/>
            <w:gridSpan w:val="2"/>
            <w:noWrap/>
            <w:vAlign w:val="center"/>
            <w:hideMark/>
          </w:tcPr>
          <w:p w14:paraId="24F4F28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409154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4B826F1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5ED33A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20.696.217,31</w:t>
            </w:r>
          </w:p>
        </w:tc>
        <w:tc>
          <w:tcPr>
            <w:tcW w:w="317" w:type="pct"/>
            <w:gridSpan w:val="2"/>
            <w:noWrap/>
            <w:vAlign w:val="center"/>
            <w:hideMark/>
          </w:tcPr>
          <w:p w14:paraId="57E272A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2554DE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20.696.217,31</w:t>
            </w:r>
          </w:p>
        </w:tc>
        <w:tc>
          <w:tcPr>
            <w:tcW w:w="473" w:type="pct"/>
            <w:gridSpan w:val="2"/>
            <w:noWrap/>
            <w:vAlign w:val="center"/>
            <w:hideMark/>
          </w:tcPr>
          <w:p w14:paraId="43EA094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388.318,10</w:t>
            </w:r>
          </w:p>
        </w:tc>
        <w:tc>
          <w:tcPr>
            <w:tcW w:w="412" w:type="pct"/>
            <w:noWrap/>
            <w:vAlign w:val="center"/>
            <w:hideMark/>
          </w:tcPr>
          <w:p w14:paraId="0471FA8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4.936.970,06</w:t>
            </w:r>
          </w:p>
        </w:tc>
        <w:tc>
          <w:tcPr>
            <w:tcW w:w="472" w:type="pct"/>
            <w:gridSpan w:val="2"/>
            <w:noWrap/>
            <w:vAlign w:val="center"/>
            <w:hideMark/>
          </w:tcPr>
          <w:p w14:paraId="23A3CBF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5.325.288,16</w:t>
            </w:r>
          </w:p>
        </w:tc>
        <w:tc>
          <w:tcPr>
            <w:tcW w:w="472" w:type="pct"/>
            <w:gridSpan w:val="2"/>
            <w:noWrap/>
            <w:vAlign w:val="center"/>
            <w:hideMark/>
          </w:tcPr>
          <w:p w14:paraId="5DD4261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26.021.505,48</w:t>
            </w:r>
          </w:p>
        </w:tc>
        <w:tc>
          <w:tcPr>
            <w:tcW w:w="471" w:type="pct"/>
            <w:noWrap/>
            <w:vAlign w:val="center"/>
            <w:hideMark/>
          </w:tcPr>
          <w:p w14:paraId="2EC6CB2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26.021.505,48</w:t>
            </w:r>
          </w:p>
        </w:tc>
      </w:tr>
      <w:tr w:rsidR="000A55C6" w:rsidRPr="000A55C6" w14:paraId="36F9DD93" w14:textId="77777777" w:rsidTr="008E0CE6">
        <w:trPr>
          <w:trHeight w:val="227"/>
          <w:jc w:val="center"/>
        </w:trPr>
        <w:tc>
          <w:tcPr>
            <w:tcW w:w="183" w:type="pct"/>
            <w:shd w:val="clear" w:color="000000" w:fill="CCFFFF"/>
            <w:noWrap/>
            <w:vAlign w:val="center"/>
            <w:hideMark/>
          </w:tcPr>
          <w:p w14:paraId="4BB109E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2089</w:t>
            </w:r>
          </w:p>
        </w:tc>
        <w:tc>
          <w:tcPr>
            <w:tcW w:w="474" w:type="pct"/>
            <w:gridSpan w:val="2"/>
            <w:shd w:val="clear" w:color="000000" w:fill="CCFFFF"/>
            <w:noWrap/>
            <w:vAlign w:val="center"/>
            <w:hideMark/>
          </w:tcPr>
          <w:p w14:paraId="61D4CD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BDCED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25803E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43E323F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15.031.776,74</w:t>
            </w:r>
          </w:p>
        </w:tc>
        <w:tc>
          <w:tcPr>
            <w:tcW w:w="317" w:type="pct"/>
            <w:gridSpan w:val="2"/>
            <w:shd w:val="clear" w:color="000000" w:fill="CCFFFF"/>
            <w:noWrap/>
            <w:vAlign w:val="center"/>
            <w:hideMark/>
          </w:tcPr>
          <w:p w14:paraId="7BE73DE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713DAC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15.031.776,74</w:t>
            </w:r>
          </w:p>
        </w:tc>
        <w:tc>
          <w:tcPr>
            <w:tcW w:w="473" w:type="pct"/>
            <w:gridSpan w:val="2"/>
            <w:shd w:val="clear" w:color="000000" w:fill="CCFFFF"/>
            <w:noWrap/>
            <w:vAlign w:val="center"/>
            <w:hideMark/>
          </w:tcPr>
          <w:p w14:paraId="66096A1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339.694,21</w:t>
            </w:r>
          </w:p>
        </w:tc>
        <w:tc>
          <w:tcPr>
            <w:tcW w:w="412" w:type="pct"/>
            <w:shd w:val="clear" w:color="000000" w:fill="CCFFFF"/>
            <w:noWrap/>
            <w:vAlign w:val="center"/>
            <w:hideMark/>
          </w:tcPr>
          <w:p w14:paraId="123797C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4.716.915,74</w:t>
            </w:r>
          </w:p>
        </w:tc>
        <w:tc>
          <w:tcPr>
            <w:tcW w:w="472" w:type="pct"/>
            <w:gridSpan w:val="2"/>
            <w:shd w:val="clear" w:color="000000" w:fill="CCFFFF"/>
            <w:noWrap/>
            <w:vAlign w:val="center"/>
            <w:hideMark/>
          </w:tcPr>
          <w:p w14:paraId="79C743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5.056.609,95</w:t>
            </w:r>
          </w:p>
        </w:tc>
        <w:tc>
          <w:tcPr>
            <w:tcW w:w="472" w:type="pct"/>
            <w:gridSpan w:val="2"/>
            <w:shd w:val="clear" w:color="000000" w:fill="CCFFFF"/>
            <w:noWrap/>
            <w:vAlign w:val="center"/>
            <w:hideMark/>
          </w:tcPr>
          <w:p w14:paraId="6C7E0F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20.088.386,69</w:t>
            </w:r>
          </w:p>
        </w:tc>
        <w:tc>
          <w:tcPr>
            <w:tcW w:w="471" w:type="pct"/>
            <w:shd w:val="clear" w:color="000000" w:fill="CCFFFF"/>
            <w:noWrap/>
            <w:vAlign w:val="center"/>
            <w:hideMark/>
          </w:tcPr>
          <w:p w14:paraId="3B25DF7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20.088.386,69</w:t>
            </w:r>
          </w:p>
        </w:tc>
      </w:tr>
      <w:tr w:rsidR="000A55C6" w:rsidRPr="000A55C6" w14:paraId="13A9FA36" w14:textId="77777777" w:rsidTr="008E0CE6">
        <w:trPr>
          <w:trHeight w:val="227"/>
          <w:jc w:val="center"/>
        </w:trPr>
        <w:tc>
          <w:tcPr>
            <w:tcW w:w="183" w:type="pct"/>
            <w:noWrap/>
            <w:vAlign w:val="center"/>
            <w:hideMark/>
          </w:tcPr>
          <w:p w14:paraId="2AB61CF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2090</w:t>
            </w:r>
          </w:p>
        </w:tc>
        <w:tc>
          <w:tcPr>
            <w:tcW w:w="474" w:type="pct"/>
            <w:gridSpan w:val="2"/>
            <w:noWrap/>
            <w:vAlign w:val="center"/>
            <w:hideMark/>
          </w:tcPr>
          <w:p w14:paraId="278295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579E46E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E130AE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B96D50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10.792.644,52</w:t>
            </w:r>
          </w:p>
        </w:tc>
        <w:tc>
          <w:tcPr>
            <w:tcW w:w="317" w:type="pct"/>
            <w:gridSpan w:val="2"/>
            <w:noWrap/>
            <w:vAlign w:val="center"/>
            <w:hideMark/>
          </w:tcPr>
          <w:p w14:paraId="147656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AD26CC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10.792.644,52</w:t>
            </w:r>
          </w:p>
        </w:tc>
        <w:tc>
          <w:tcPr>
            <w:tcW w:w="473" w:type="pct"/>
            <w:gridSpan w:val="2"/>
            <w:noWrap/>
            <w:vAlign w:val="center"/>
            <w:hideMark/>
          </w:tcPr>
          <w:p w14:paraId="15A3EA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301.551,12</w:t>
            </w:r>
          </w:p>
        </w:tc>
        <w:tc>
          <w:tcPr>
            <w:tcW w:w="412" w:type="pct"/>
            <w:noWrap/>
            <w:vAlign w:val="center"/>
            <w:hideMark/>
          </w:tcPr>
          <w:p w14:paraId="4C71CD7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4.494.719,38</w:t>
            </w:r>
          </w:p>
        </w:tc>
        <w:tc>
          <w:tcPr>
            <w:tcW w:w="472" w:type="pct"/>
            <w:gridSpan w:val="2"/>
            <w:noWrap/>
            <w:vAlign w:val="center"/>
            <w:hideMark/>
          </w:tcPr>
          <w:p w14:paraId="44E563B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4.796.270,50</w:t>
            </w:r>
          </w:p>
        </w:tc>
        <w:tc>
          <w:tcPr>
            <w:tcW w:w="472" w:type="pct"/>
            <w:gridSpan w:val="2"/>
            <w:noWrap/>
            <w:vAlign w:val="center"/>
            <w:hideMark/>
          </w:tcPr>
          <w:p w14:paraId="2F304B5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15.588.915,02</w:t>
            </w:r>
          </w:p>
        </w:tc>
        <w:tc>
          <w:tcPr>
            <w:tcW w:w="471" w:type="pct"/>
            <w:noWrap/>
            <w:vAlign w:val="center"/>
            <w:hideMark/>
          </w:tcPr>
          <w:p w14:paraId="6AC7F25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15.588.915,02</w:t>
            </w:r>
          </w:p>
        </w:tc>
      </w:tr>
      <w:tr w:rsidR="000A55C6" w:rsidRPr="000A55C6" w14:paraId="68474249" w14:textId="77777777" w:rsidTr="008E0CE6">
        <w:trPr>
          <w:trHeight w:val="227"/>
          <w:jc w:val="center"/>
        </w:trPr>
        <w:tc>
          <w:tcPr>
            <w:tcW w:w="183" w:type="pct"/>
            <w:shd w:val="clear" w:color="000000" w:fill="CCFFFF"/>
            <w:noWrap/>
            <w:vAlign w:val="center"/>
            <w:hideMark/>
          </w:tcPr>
          <w:p w14:paraId="7AF099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2091</w:t>
            </w:r>
          </w:p>
        </w:tc>
        <w:tc>
          <w:tcPr>
            <w:tcW w:w="474" w:type="pct"/>
            <w:gridSpan w:val="2"/>
            <w:shd w:val="clear" w:color="000000" w:fill="CCFFFF"/>
            <w:noWrap/>
            <w:vAlign w:val="center"/>
            <w:hideMark/>
          </w:tcPr>
          <w:p w14:paraId="7B2C3A5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6AC8469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204A223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570EA94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7.693.876,48</w:t>
            </w:r>
          </w:p>
        </w:tc>
        <w:tc>
          <w:tcPr>
            <w:tcW w:w="317" w:type="pct"/>
            <w:gridSpan w:val="2"/>
            <w:shd w:val="clear" w:color="000000" w:fill="CCFFFF"/>
            <w:noWrap/>
            <w:vAlign w:val="center"/>
            <w:hideMark/>
          </w:tcPr>
          <w:p w14:paraId="6882310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5A011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7.693.876,48</w:t>
            </w:r>
          </w:p>
        </w:tc>
        <w:tc>
          <w:tcPr>
            <w:tcW w:w="473" w:type="pct"/>
            <w:gridSpan w:val="2"/>
            <w:shd w:val="clear" w:color="000000" w:fill="CCFFFF"/>
            <w:noWrap/>
            <w:vAlign w:val="center"/>
            <w:hideMark/>
          </w:tcPr>
          <w:p w14:paraId="48C626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272.028,29</w:t>
            </w:r>
          </w:p>
        </w:tc>
        <w:tc>
          <w:tcPr>
            <w:tcW w:w="412" w:type="pct"/>
            <w:shd w:val="clear" w:color="000000" w:fill="CCFFFF"/>
            <w:noWrap/>
            <w:vAlign w:val="center"/>
            <w:hideMark/>
          </w:tcPr>
          <w:p w14:paraId="74B071B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4.269.523,85</w:t>
            </w:r>
          </w:p>
        </w:tc>
        <w:tc>
          <w:tcPr>
            <w:tcW w:w="472" w:type="pct"/>
            <w:gridSpan w:val="2"/>
            <w:shd w:val="clear" w:color="000000" w:fill="CCFFFF"/>
            <w:noWrap/>
            <w:vAlign w:val="center"/>
            <w:hideMark/>
          </w:tcPr>
          <w:p w14:paraId="30072AC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4.541.552,14</w:t>
            </w:r>
          </w:p>
        </w:tc>
        <w:tc>
          <w:tcPr>
            <w:tcW w:w="472" w:type="pct"/>
            <w:gridSpan w:val="2"/>
            <w:shd w:val="clear" w:color="000000" w:fill="CCFFFF"/>
            <w:noWrap/>
            <w:vAlign w:val="center"/>
            <w:hideMark/>
          </w:tcPr>
          <w:p w14:paraId="1E01289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12.235.428,62</w:t>
            </w:r>
          </w:p>
        </w:tc>
        <w:tc>
          <w:tcPr>
            <w:tcW w:w="471" w:type="pct"/>
            <w:shd w:val="clear" w:color="000000" w:fill="CCFFFF"/>
            <w:noWrap/>
            <w:vAlign w:val="center"/>
            <w:hideMark/>
          </w:tcPr>
          <w:p w14:paraId="2D7E7B2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12.235.428,62</w:t>
            </w:r>
          </w:p>
        </w:tc>
      </w:tr>
      <w:tr w:rsidR="000A55C6" w:rsidRPr="000A55C6" w14:paraId="367FAB37" w14:textId="77777777" w:rsidTr="008E0CE6">
        <w:trPr>
          <w:trHeight w:val="227"/>
          <w:jc w:val="center"/>
        </w:trPr>
        <w:tc>
          <w:tcPr>
            <w:tcW w:w="183" w:type="pct"/>
            <w:noWrap/>
            <w:vAlign w:val="center"/>
            <w:hideMark/>
          </w:tcPr>
          <w:p w14:paraId="10C6D0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2092</w:t>
            </w:r>
          </w:p>
        </w:tc>
        <w:tc>
          <w:tcPr>
            <w:tcW w:w="474" w:type="pct"/>
            <w:gridSpan w:val="2"/>
            <w:noWrap/>
            <w:vAlign w:val="center"/>
            <w:hideMark/>
          </w:tcPr>
          <w:p w14:paraId="36369A4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7C93D8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2E49620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5043143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5.487.016,49</w:t>
            </w:r>
          </w:p>
        </w:tc>
        <w:tc>
          <w:tcPr>
            <w:tcW w:w="317" w:type="pct"/>
            <w:gridSpan w:val="2"/>
            <w:noWrap/>
            <w:vAlign w:val="center"/>
            <w:hideMark/>
          </w:tcPr>
          <w:p w14:paraId="386B62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A9FCE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5.487.016,49</w:t>
            </w:r>
          </w:p>
        </w:tc>
        <w:tc>
          <w:tcPr>
            <w:tcW w:w="473" w:type="pct"/>
            <w:gridSpan w:val="2"/>
            <w:noWrap/>
            <w:vAlign w:val="center"/>
            <w:hideMark/>
          </w:tcPr>
          <w:p w14:paraId="2FB26D9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249.656,63</w:t>
            </w:r>
          </w:p>
        </w:tc>
        <w:tc>
          <w:tcPr>
            <w:tcW w:w="412" w:type="pct"/>
            <w:noWrap/>
            <w:vAlign w:val="center"/>
            <w:hideMark/>
          </w:tcPr>
          <w:p w14:paraId="6B2267B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4.040.898,22</w:t>
            </w:r>
          </w:p>
        </w:tc>
        <w:tc>
          <w:tcPr>
            <w:tcW w:w="472" w:type="pct"/>
            <w:gridSpan w:val="2"/>
            <w:noWrap/>
            <w:vAlign w:val="center"/>
            <w:hideMark/>
          </w:tcPr>
          <w:p w14:paraId="21F26E2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4.290.554,85</w:t>
            </w:r>
          </w:p>
        </w:tc>
        <w:tc>
          <w:tcPr>
            <w:tcW w:w="472" w:type="pct"/>
            <w:gridSpan w:val="2"/>
            <w:noWrap/>
            <w:vAlign w:val="center"/>
            <w:hideMark/>
          </w:tcPr>
          <w:p w14:paraId="6C7822A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9.777.571,34</w:t>
            </w:r>
          </w:p>
        </w:tc>
        <w:tc>
          <w:tcPr>
            <w:tcW w:w="471" w:type="pct"/>
            <w:noWrap/>
            <w:vAlign w:val="center"/>
            <w:hideMark/>
          </w:tcPr>
          <w:p w14:paraId="57D58C9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9.777.571,34</w:t>
            </w:r>
          </w:p>
        </w:tc>
      </w:tr>
      <w:tr w:rsidR="000A55C6" w:rsidRPr="000A55C6" w14:paraId="270D5A40" w14:textId="77777777" w:rsidTr="008E0CE6">
        <w:trPr>
          <w:trHeight w:val="227"/>
          <w:jc w:val="center"/>
        </w:trPr>
        <w:tc>
          <w:tcPr>
            <w:tcW w:w="183" w:type="pct"/>
            <w:shd w:val="clear" w:color="000000" w:fill="CCFFFF"/>
            <w:noWrap/>
            <w:vAlign w:val="center"/>
            <w:hideMark/>
          </w:tcPr>
          <w:p w14:paraId="5AD82A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2093</w:t>
            </w:r>
          </w:p>
        </w:tc>
        <w:tc>
          <w:tcPr>
            <w:tcW w:w="474" w:type="pct"/>
            <w:gridSpan w:val="2"/>
            <w:shd w:val="clear" w:color="000000" w:fill="CCFFFF"/>
            <w:noWrap/>
            <w:vAlign w:val="center"/>
            <w:hideMark/>
          </w:tcPr>
          <w:p w14:paraId="31E19D4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75C61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E20AC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767CBE4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3.956.122,30</w:t>
            </w:r>
          </w:p>
        </w:tc>
        <w:tc>
          <w:tcPr>
            <w:tcW w:w="317" w:type="pct"/>
            <w:gridSpan w:val="2"/>
            <w:shd w:val="clear" w:color="000000" w:fill="CCFFFF"/>
            <w:noWrap/>
            <w:vAlign w:val="center"/>
            <w:hideMark/>
          </w:tcPr>
          <w:p w14:paraId="2A9BCE0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363AE91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3.956.122,30</w:t>
            </w:r>
          </w:p>
        </w:tc>
        <w:tc>
          <w:tcPr>
            <w:tcW w:w="473" w:type="pct"/>
            <w:gridSpan w:val="2"/>
            <w:shd w:val="clear" w:color="000000" w:fill="CCFFFF"/>
            <w:noWrap/>
            <w:vAlign w:val="center"/>
            <w:hideMark/>
          </w:tcPr>
          <w:p w14:paraId="0D0CB9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232.941,68</w:t>
            </w:r>
          </w:p>
        </w:tc>
        <w:tc>
          <w:tcPr>
            <w:tcW w:w="412" w:type="pct"/>
            <w:shd w:val="clear" w:color="000000" w:fill="CCFFFF"/>
            <w:noWrap/>
            <w:vAlign w:val="center"/>
            <w:hideMark/>
          </w:tcPr>
          <w:p w14:paraId="3C475C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3.808.593,55</w:t>
            </w:r>
          </w:p>
        </w:tc>
        <w:tc>
          <w:tcPr>
            <w:tcW w:w="472" w:type="pct"/>
            <w:gridSpan w:val="2"/>
            <w:shd w:val="clear" w:color="000000" w:fill="CCFFFF"/>
            <w:noWrap/>
            <w:vAlign w:val="center"/>
            <w:hideMark/>
          </w:tcPr>
          <w:p w14:paraId="18A6FDB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4.041.535,23</w:t>
            </w:r>
          </w:p>
        </w:tc>
        <w:tc>
          <w:tcPr>
            <w:tcW w:w="472" w:type="pct"/>
            <w:gridSpan w:val="2"/>
            <w:shd w:val="clear" w:color="000000" w:fill="CCFFFF"/>
            <w:noWrap/>
            <w:vAlign w:val="center"/>
            <w:hideMark/>
          </w:tcPr>
          <w:p w14:paraId="59601C2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7.997.657,52</w:t>
            </w:r>
          </w:p>
        </w:tc>
        <w:tc>
          <w:tcPr>
            <w:tcW w:w="471" w:type="pct"/>
            <w:shd w:val="clear" w:color="000000" w:fill="CCFFFF"/>
            <w:noWrap/>
            <w:vAlign w:val="center"/>
            <w:hideMark/>
          </w:tcPr>
          <w:p w14:paraId="57244F9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7.997.657,52</w:t>
            </w:r>
          </w:p>
        </w:tc>
      </w:tr>
      <w:tr w:rsidR="000A55C6" w:rsidRPr="000A55C6" w14:paraId="202F620F" w14:textId="77777777" w:rsidTr="008E0CE6">
        <w:trPr>
          <w:trHeight w:val="227"/>
          <w:jc w:val="center"/>
        </w:trPr>
        <w:tc>
          <w:tcPr>
            <w:tcW w:w="183" w:type="pct"/>
            <w:noWrap/>
            <w:vAlign w:val="center"/>
            <w:hideMark/>
          </w:tcPr>
          <w:p w14:paraId="464C044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2094</w:t>
            </w:r>
          </w:p>
        </w:tc>
        <w:tc>
          <w:tcPr>
            <w:tcW w:w="474" w:type="pct"/>
            <w:gridSpan w:val="2"/>
            <w:noWrap/>
            <w:vAlign w:val="center"/>
            <w:hideMark/>
          </w:tcPr>
          <w:p w14:paraId="6D4D902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53A113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65841F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18C730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2.927.497,06</w:t>
            </w:r>
          </w:p>
        </w:tc>
        <w:tc>
          <w:tcPr>
            <w:tcW w:w="317" w:type="pct"/>
            <w:gridSpan w:val="2"/>
            <w:noWrap/>
            <w:vAlign w:val="center"/>
            <w:hideMark/>
          </w:tcPr>
          <w:p w14:paraId="2C9EBE8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6100466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2.927.497,06</w:t>
            </w:r>
          </w:p>
        </w:tc>
        <w:tc>
          <w:tcPr>
            <w:tcW w:w="473" w:type="pct"/>
            <w:gridSpan w:val="2"/>
            <w:noWrap/>
            <w:vAlign w:val="center"/>
            <w:hideMark/>
          </w:tcPr>
          <w:p w14:paraId="629A36A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220.765,38</w:t>
            </w:r>
          </w:p>
        </w:tc>
        <w:tc>
          <w:tcPr>
            <w:tcW w:w="412" w:type="pct"/>
            <w:noWrap/>
            <w:vAlign w:val="center"/>
            <w:hideMark/>
          </w:tcPr>
          <w:p w14:paraId="512ED4C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3.572.780,04</w:t>
            </w:r>
          </w:p>
        </w:tc>
        <w:tc>
          <w:tcPr>
            <w:tcW w:w="472" w:type="pct"/>
            <w:gridSpan w:val="2"/>
            <w:noWrap/>
            <w:vAlign w:val="center"/>
            <w:hideMark/>
          </w:tcPr>
          <w:p w14:paraId="0CA657D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3.793.545,42</w:t>
            </w:r>
          </w:p>
        </w:tc>
        <w:tc>
          <w:tcPr>
            <w:tcW w:w="472" w:type="pct"/>
            <w:gridSpan w:val="2"/>
            <w:noWrap/>
            <w:vAlign w:val="center"/>
            <w:hideMark/>
          </w:tcPr>
          <w:p w14:paraId="6483F89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6.721.042,48</w:t>
            </w:r>
          </w:p>
        </w:tc>
        <w:tc>
          <w:tcPr>
            <w:tcW w:w="471" w:type="pct"/>
            <w:noWrap/>
            <w:vAlign w:val="center"/>
            <w:hideMark/>
          </w:tcPr>
          <w:p w14:paraId="35E4A8E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6.721.042,48</w:t>
            </w:r>
          </w:p>
        </w:tc>
      </w:tr>
      <w:tr w:rsidR="000A55C6" w:rsidRPr="000A55C6" w14:paraId="16A96DD9" w14:textId="77777777" w:rsidTr="008E0CE6">
        <w:trPr>
          <w:trHeight w:val="227"/>
          <w:jc w:val="center"/>
        </w:trPr>
        <w:tc>
          <w:tcPr>
            <w:tcW w:w="183" w:type="pct"/>
            <w:shd w:val="clear" w:color="000000" w:fill="CCFFFF"/>
            <w:noWrap/>
            <w:vAlign w:val="center"/>
            <w:hideMark/>
          </w:tcPr>
          <w:p w14:paraId="54D1944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2095</w:t>
            </w:r>
          </w:p>
        </w:tc>
        <w:tc>
          <w:tcPr>
            <w:tcW w:w="474" w:type="pct"/>
            <w:gridSpan w:val="2"/>
            <w:shd w:val="clear" w:color="000000" w:fill="CCFFFF"/>
            <w:noWrap/>
            <w:vAlign w:val="center"/>
            <w:hideMark/>
          </w:tcPr>
          <w:p w14:paraId="0731E5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202EB5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3AEBD8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04CE295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2.257.745,62</w:t>
            </w:r>
          </w:p>
        </w:tc>
        <w:tc>
          <w:tcPr>
            <w:tcW w:w="317" w:type="pct"/>
            <w:gridSpan w:val="2"/>
            <w:shd w:val="clear" w:color="000000" w:fill="CCFFFF"/>
            <w:noWrap/>
            <w:vAlign w:val="center"/>
            <w:hideMark/>
          </w:tcPr>
          <w:p w14:paraId="741515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7DCEA8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2.257.745,62</w:t>
            </w:r>
          </w:p>
        </w:tc>
        <w:tc>
          <w:tcPr>
            <w:tcW w:w="473" w:type="pct"/>
            <w:gridSpan w:val="2"/>
            <w:shd w:val="clear" w:color="000000" w:fill="CCFFFF"/>
            <w:noWrap/>
            <w:vAlign w:val="center"/>
            <w:hideMark/>
          </w:tcPr>
          <w:p w14:paraId="211E126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212.067,41</w:t>
            </w:r>
          </w:p>
        </w:tc>
        <w:tc>
          <w:tcPr>
            <w:tcW w:w="412" w:type="pct"/>
            <w:shd w:val="clear" w:color="000000" w:fill="CCFFFF"/>
            <w:noWrap/>
            <w:vAlign w:val="center"/>
            <w:hideMark/>
          </w:tcPr>
          <w:p w14:paraId="19B4358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3.333.913,50</w:t>
            </w:r>
          </w:p>
        </w:tc>
        <w:tc>
          <w:tcPr>
            <w:tcW w:w="472" w:type="pct"/>
            <w:gridSpan w:val="2"/>
            <w:shd w:val="clear" w:color="000000" w:fill="CCFFFF"/>
            <w:noWrap/>
            <w:vAlign w:val="center"/>
            <w:hideMark/>
          </w:tcPr>
          <w:p w14:paraId="31768CE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3.545.980,91</w:t>
            </w:r>
          </w:p>
        </w:tc>
        <w:tc>
          <w:tcPr>
            <w:tcW w:w="472" w:type="pct"/>
            <w:gridSpan w:val="2"/>
            <w:shd w:val="clear" w:color="000000" w:fill="CCFFFF"/>
            <w:noWrap/>
            <w:vAlign w:val="center"/>
            <w:hideMark/>
          </w:tcPr>
          <w:p w14:paraId="2C0771D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5.803.726,53</w:t>
            </w:r>
          </w:p>
        </w:tc>
        <w:tc>
          <w:tcPr>
            <w:tcW w:w="471" w:type="pct"/>
            <w:shd w:val="clear" w:color="000000" w:fill="CCFFFF"/>
            <w:noWrap/>
            <w:vAlign w:val="center"/>
            <w:hideMark/>
          </w:tcPr>
          <w:p w14:paraId="34A7711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5.803.726,53</w:t>
            </w:r>
          </w:p>
        </w:tc>
      </w:tr>
      <w:tr w:rsidR="000A55C6" w:rsidRPr="000A55C6" w14:paraId="519E2980" w14:textId="77777777" w:rsidTr="008E0CE6">
        <w:trPr>
          <w:trHeight w:val="227"/>
          <w:jc w:val="center"/>
        </w:trPr>
        <w:tc>
          <w:tcPr>
            <w:tcW w:w="183" w:type="pct"/>
            <w:noWrap/>
            <w:vAlign w:val="center"/>
            <w:hideMark/>
          </w:tcPr>
          <w:p w14:paraId="7CE7DB0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2096</w:t>
            </w:r>
          </w:p>
        </w:tc>
        <w:tc>
          <w:tcPr>
            <w:tcW w:w="474" w:type="pct"/>
            <w:gridSpan w:val="2"/>
            <w:noWrap/>
            <w:vAlign w:val="center"/>
            <w:hideMark/>
          </w:tcPr>
          <w:p w14:paraId="65CB448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4211FC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4717C48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75DA572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1.836.267,87</w:t>
            </w:r>
          </w:p>
        </w:tc>
        <w:tc>
          <w:tcPr>
            <w:tcW w:w="317" w:type="pct"/>
            <w:gridSpan w:val="2"/>
            <w:noWrap/>
            <w:vAlign w:val="center"/>
            <w:hideMark/>
          </w:tcPr>
          <w:p w14:paraId="544EB8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6B1B3D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1.836.267,87</w:t>
            </w:r>
          </w:p>
        </w:tc>
        <w:tc>
          <w:tcPr>
            <w:tcW w:w="473" w:type="pct"/>
            <w:gridSpan w:val="2"/>
            <w:noWrap/>
            <w:vAlign w:val="center"/>
            <w:hideMark/>
          </w:tcPr>
          <w:p w14:paraId="0F0189E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206.024,78</w:t>
            </w:r>
          </w:p>
        </w:tc>
        <w:tc>
          <w:tcPr>
            <w:tcW w:w="412" w:type="pct"/>
            <w:noWrap/>
            <w:vAlign w:val="center"/>
            <w:hideMark/>
          </w:tcPr>
          <w:p w14:paraId="4913C0F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3.093.313,61</w:t>
            </w:r>
          </w:p>
        </w:tc>
        <w:tc>
          <w:tcPr>
            <w:tcW w:w="472" w:type="pct"/>
            <w:gridSpan w:val="2"/>
            <w:noWrap/>
            <w:vAlign w:val="center"/>
            <w:hideMark/>
          </w:tcPr>
          <w:p w14:paraId="15DF05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3.299.338,38</w:t>
            </w:r>
          </w:p>
        </w:tc>
        <w:tc>
          <w:tcPr>
            <w:tcW w:w="472" w:type="pct"/>
            <w:gridSpan w:val="2"/>
            <w:noWrap/>
            <w:vAlign w:val="center"/>
            <w:hideMark/>
          </w:tcPr>
          <w:p w14:paraId="27EE27D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5.135.606,25</w:t>
            </w:r>
          </w:p>
        </w:tc>
        <w:tc>
          <w:tcPr>
            <w:tcW w:w="471" w:type="pct"/>
            <w:noWrap/>
            <w:vAlign w:val="center"/>
            <w:hideMark/>
          </w:tcPr>
          <w:p w14:paraId="767A6C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5.135.606,25</w:t>
            </w:r>
          </w:p>
        </w:tc>
      </w:tr>
      <w:tr w:rsidR="000A55C6" w:rsidRPr="000A55C6" w14:paraId="3783ED1F" w14:textId="77777777" w:rsidTr="008E0CE6">
        <w:trPr>
          <w:trHeight w:val="227"/>
          <w:jc w:val="center"/>
        </w:trPr>
        <w:tc>
          <w:tcPr>
            <w:tcW w:w="183" w:type="pct"/>
            <w:shd w:val="clear" w:color="000000" w:fill="CCFFFF"/>
            <w:noWrap/>
            <w:vAlign w:val="center"/>
            <w:hideMark/>
          </w:tcPr>
          <w:p w14:paraId="3BAAEB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2097</w:t>
            </w:r>
          </w:p>
        </w:tc>
        <w:tc>
          <w:tcPr>
            <w:tcW w:w="474" w:type="pct"/>
            <w:gridSpan w:val="2"/>
            <w:shd w:val="clear" w:color="000000" w:fill="CCFFFF"/>
            <w:noWrap/>
            <w:vAlign w:val="center"/>
            <w:hideMark/>
          </w:tcPr>
          <w:p w14:paraId="270F77E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17778C3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604C109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6126856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1.578.849,06</w:t>
            </w:r>
          </w:p>
        </w:tc>
        <w:tc>
          <w:tcPr>
            <w:tcW w:w="317" w:type="pct"/>
            <w:gridSpan w:val="2"/>
            <w:shd w:val="clear" w:color="000000" w:fill="CCFFFF"/>
            <w:noWrap/>
            <w:vAlign w:val="center"/>
            <w:hideMark/>
          </w:tcPr>
          <w:p w14:paraId="1DD8412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0C48E16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1.578.849,06</w:t>
            </w:r>
          </w:p>
        </w:tc>
        <w:tc>
          <w:tcPr>
            <w:tcW w:w="473" w:type="pct"/>
            <w:gridSpan w:val="2"/>
            <w:shd w:val="clear" w:color="000000" w:fill="CCFFFF"/>
            <w:noWrap/>
            <w:vAlign w:val="center"/>
            <w:hideMark/>
          </w:tcPr>
          <w:p w14:paraId="62FC94B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201.941,46</w:t>
            </w:r>
          </w:p>
        </w:tc>
        <w:tc>
          <w:tcPr>
            <w:tcW w:w="412" w:type="pct"/>
            <w:shd w:val="clear" w:color="000000" w:fill="CCFFFF"/>
            <w:noWrap/>
            <w:vAlign w:val="center"/>
            <w:hideMark/>
          </w:tcPr>
          <w:p w14:paraId="0EE14DC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2.852.285,61</w:t>
            </w:r>
          </w:p>
        </w:tc>
        <w:tc>
          <w:tcPr>
            <w:tcW w:w="472" w:type="pct"/>
            <w:gridSpan w:val="2"/>
            <w:shd w:val="clear" w:color="000000" w:fill="CCFFFF"/>
            <w:noWrap/>
            <w:vAlign w:val="center"/>
            <w:hideMark/>
          </w:tcPr>
          <w:p w14:paraId="747282D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3.054.227,06</w:t>
            </w:r>
          </w:p>
        </w:tc>
        <w:tc>
          <w:tcPr>
            <w:tcW w:w="472" w:type="pct"/>
            <w:gridSpan w:val="2"/>
            <w:shd w:val="clear" w:color="000000" w:fill="CCFFFF"/>
            <w:noWrap/>
            <w:vAlign w:val="center"/>
            <w:hideMark/>
          </w:tcPr>
          <w:p w14:paraId="68127C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4.633.076,13</w:t>
            </w:r>
          </w:p>
        </w:tc>
        <w:tc>
          <w:tcPr>
            <w:tcW w:w="471" w:type="pct"/>
            <w:shd w:val="clear" w:color="000000" w:fill="CCFFFF"/>
            <w:noWrap/>
            <w:vAlign w:val="center"/>
            <w:hideMark/>
          </w:tcPr>
          <w:p w14:paraId="283941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4.633.076,13</w:t>
            </w:r>
          </w:p>
        </w:tc>
      </w:tr>
      <w:tr w:rsidR="000A55C6" w:rsidRPr="000A55C6" w14:paraId="27C351AF" w14:textId="77777777" w:rsidTr="008E0CE6">
        <w:trPr>
          <w:trHeight w:val="227"/>
          <w:jc w:val="center"/>
        </w:trPr>
        <w:tc>
          <w:tcPr>
            <w:tcW w:w="183" w:type="pct"/>
            <w:noWrap/>
            <w:vAlign w:val="center"/>
            <w:hideMark/>
          </w:tcPr>
          <w:p w14:paraId="5B2C943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2098</w:t>
            </w:r>
          </w:p>
        </w:tc>
        <w:tc>
          <w:tcPr>
            <w:tcW w:w="474" w:type="pct"/>
            <w:gridSpan w:val="2"/>
            <w:noWrap/>
            <w:vAlign w:val="center"/>
            <w:hideMark/>
          </w:tcPr>
          <w:p w14:paraId="583E75D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F3BA8F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5ECE39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288332B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1.428.989,26</w:t>
            </w:r>
          </w:p>
        </w:tc>
        <w:tc>
          <w:tcPr>
            <w:tcW w:w="317" w:type="pct"/>
            <w:gridSpan w:val="2"/>
            <w:noWrap/>
            <w:vAlign w:val="center"/>
            <w:hideMark/>
          </w:tcPr>
          <w:p w14:paraId="4C3E45F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C0DFAC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1.428.989,26</w:t>
            </w:r>
          </w:p>
        </w:tc>
        <w:tc>
          <w:tcPr>
            <w:tcW w:w="473" w:type="pct"/>
            <w:gridSpan w:val="2"/>
            <w:noWrap/>
            <w:vAlign w:val="center"/>
            <w:hideMark/>
          </w:tcPr>
          <w:p w14:paraId="0F598D8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199.268,64</w:t>
            </w:r>
          </w:p>
        </w:tc>
        <w:tc>
          <w:tcPr>
            <w:tcW w:w="412" w:type="pct"/>
            <w:noWrap/>
            <w:vAlign w:val="center"/>
            <w:hideMark/>
          </w:tcPr>
          <w:p w14:paraId="7997AF4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2.612.248,26</w:t>
            </w:r>
          </w:p>
        </w:tc>
        <w:tc>
          <w:tcPr>
            <w:tcW w:w="472" w:type="pct"/>
            <w:gridSpan w:val="2"/>
            <w:noWrap/>
            <w:vAlign w:val="center"/>
            <w:hideMark/>
          </w:tcPr>
          <w:p w14:paraId="4B2C80A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2.811.516,89</w:t>
            </w:r>
          </w:p>
        </w:tc>
        <w:tc>
          <w:tcPr>
            <w:tcW w:w="472" w:type="pct"/>
            <w:gridSpan w:val="2"/>
            <w:noWrap/>
            <w:vAlign w:val="center"/>
            <w:hideMark/>
          </w:tcPr>
          <w:p w14:paraId="0550475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4.240.506,16</w:t>
            </w:r>
          </w:p>
        </w:tc>
        <w:tc>
          <w:tcPr>
            <w:tcW w:w="471" w:type="pct"/>
            <w:noWrap/>
            <w:vAlign w:val="center"/>
            <w:hideMark/>
          </w:tcPr>
          <w:p w14:paraId="73CD585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4.240.506,16</w:t>
            </w:r>
          </w:p>
        </w:tc>
      </w:tr>
      <w:tr w:rsidR="000A55C6" w:rsidRPr="000A55C6" w14:paraId="6CB93D9D" w14:textId="77777777" w:rsidTr="008E0CE6">
        <w:trPr>
          <w:trHeight w:val="227"/>
          <w:jc w:val="center"/>
        </w:trPr>
        <w:tc>
          <w:tcPr>
            <w:tcW w:w="183" w:type="pct"/>
            <w:shd w:val="clear" w:color="000000" w:fill="CCFFFF"/>
            <w:noWrap/>
            <w:vAlign w:val="center"/>
            <w:hideMark/>
          </w:tcPr>
          <w:p w14:paraId="0B216A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2099</w:t>
            </w:r>
          </w:p>
        </w:tc>
        <w:tc>
          <w:tcPr>
            <w:tcW w:w="474" w:type="pct"/>
            <w:gridSpan w:val="2"/>
            <w:shd w:val="clear" w:color="000000" w:fill="CCFFFF"/>
            <w:noWrap/>
            <w:vAlign w:val="center"/>
            <w:hideMark/>
          </w:tcPr>
          <w:p w14:paraId="1BEF9A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520F5EA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32B0313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2C5E174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1.343.840,27</w:t>
            </w:r>
          </w:p>
        </w:tc>
        <w:tc>
          <w:tcPr>
            <w:tcW w:w="317" w:type="pct"/>
            <w:gridSpan w:val="2"/>
            <w:shd w:val="clear" w:color="000000" w:fill="CCFFFF"/>
            <w:noWrap/>
            <w:vAlign w:val="center"/>
            <w:hideMark/>
          </w:tcPr>
          <w:p w14:paraId="30AFCD0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6359049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1.343.840,27</w:t>
            </w:r>
          </w:p>
        </w:tc>
        <w:tc>
          <w:tcPr>
            <w:tcW w:w="473" w:type="pct"/>
            <w:gridSpan w:val="2"/>
            <w:shd w:val="clear" w:color="000000" w:fill="CCFFFF"/>
            <w:noWrap/>
            <w:vAlign w:val="center"/>
            <w:hideMark/>
          </w:tcPr>
          <w:p w14:paraId="6911210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197.600,22</w:t>
            </w:r>
          </w:p>
        </w:tc>
        <w:tc>
          <w:tcPr>
            <w:tcW w:w="412" w:type="pct"/>
            <w:shd w:val="clear" w:color="000000" w:fill="CCFFFF"/>
            <w:noWrap/>
            <w:vAlign w:val="center"/>
            <w:hideMark/>
          </w:tcPr>
          <w:p w14:paraId="512C775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2.374.333,81</w:t>
            </w:r>
          </w:p>
        </w:tc>
        <w:tc>
          <w:tcPr>
            <w:tcW w:w="472" w:type="pct"/>
            <w:gridSpan w:val="2"/>
            <w:shd w:val="clear" w:color="000000" w:fill="CCFFFF"/>
            <w:noWrap/>
            <w:vAlign w:val="center"/>
            <w:hideMark/>
          </w:tcPr>
          <w:p w14:paraId="31EAF2C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2.571.934,03</w:t>
            </w:r>
          </w:p>
        </w:tc>
        <w:tc>
          <w:tcPr>
            <w:tcW w:w="472" w:type="pct"/>
            <w:gridSpan w:val="2"/>
            <w:shd w:val="clear" w:color="000000" w:fill="CCFFFF"/>
            <w:noWrap/>
            <w:vAlign w:val="center"/>
            <w:hideMark/>
          </w:tcPr>
          <w:p w14:paraId="1D6FF87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3.915.774,30</w:t>
            </w:r>
          </w:p>
        </w:tc>
        <w:tc>
          <w:tcPr>
            <w:tcW w:w="471" w:type="pct"/>
            <w:shd w:val="clear" w:color="000000" w:fill="CCFFFF"/>
            <w:noWrap/>
            <w:vAlign w:val="center"/>
            <w:hideMark/>
          </w:tcPr>
          <w:p w14:paraId="6B9C781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3.915.774,30</w:t>
            </w:r>
          </w:p>
        </w:tc>
      </w:tr>
      <w:tr w:rsidR="000A55C6" w:rsidRPr="000A55C6" w14:paraId="4A5C1306" w14:textId="77777777" w:rsidTr="008E0CE6">
        <w:trPr>
          <w:trHeight w:val="227"/>
          <w:jc w:val="center"/>
        </w:trPr>
        <w:tc>
          <w:tcPr>
            <w:tcW w:w="183" w:type="pct"/>
            <w:noWrap/>
            <w:vAlign w:val="center"/>
            <w:hideMark/>
          </w:tcPr>
          <w:p w14:paraId="197D8FB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2100</w:t>
            </w:r>
          </w:p>
        </w:tc>
        <w:tc>
          <w:tcPr>
            <w:tcW w:w="474" w:type="pct"/>
            <w:gridSpan w:val="2"/>
            <w:noWrap/>
            <w:vAlign w:val="center"/>
            <w:hideMark/>
          </w:tcPr>
          <w:p w14:paraId="00FF5E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5FC7511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7C7EC6A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2698F90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1.298.497,75</w:t>
            </w:r>
          </w:p>
        </w:tc>
        <w:tc>
          <w:tcPr>
            <w:tcW w:w="317" w:type="pct"/>
            <w:gridSpan w:val="2"/>
            <w:noWrap/>
            <w:vAlign w:val="center"/>
            <w:hideMark/>
          </w:tcPr>
          <w:p w14:paraId="55961FB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7B4C773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1.298.497,75</w:t>
            </w:r>
          </w:p>
        </w:tc>
        <w:tc>
          <w:tcPr>
            <w:tcW w:w="473" w:type="pct"/>
            <w:gridSpan w:val="2"/>
            <w:noWrap/>
            <w:vAlign w:val="center"/>
            <w:hideMark/>
          </w:tcPr>
          <w:p w14:paraId="3F8665D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196.588,47</w:t>
            </w:r>
          </w:p>
        </w:tc>
        <w:tc>
          <w:tcPr>
            <w:tcW w:w="412" w:type="pct"/>
            <w:noWrap/>
            <w:vAlign w:val="center"/>
            <w:hideMark/>
          </w:tcPr>
          <w:p w14:paraId="21FE333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2.140.604,73</w:t>
            </w:r>
          </w:p>
        </w:tc>
        <w:tc>
          <w:tcPr>
            <w:tcW w:w="472" w:type="pct"/>
            <w:gridSpan w:val="2"/>
            <w:noWrap/>
            <w:vAlign w:val="center"/>
            <w:hideMark/>
          </w:tcPr>
          <w:p w14:paraId="2FFE8DD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2.337.193,20</w:t>
            </w:r>
          </w:p>
        </w:tc>
        <w:tc>
          <w:tcPr>
            <w:tcW w:w="472" w:type="pct"/>
            <w:gridSpan w:val="2"/>
            <w:noWrap/>
            <w:vAlign w:val="center"/>
            <w:hideMark/>
          </w:tcPr>
          <w:p w14:paraId="5394E71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3.635.690,95</w:t>
            </w:r>
          </w:p>
        </w:tc>
        <w:tc>
          <w:tcPr>
            <w:tcW w:w="471" w:type="pct"/>
            <w:noWrap/>
            <w:vAlign w:val="center"/>
            <w:hideMark/>
          </w:tcPr>
          <w:p w14:paraId="12726A1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3.635.690,95</w:t>
            </w:r>
          </w:p>
        </w:tc>
      </w:tr>
      <w:tr w:rsidR="000A55C6" w:rsidRPr="000A55C6" w14:paraId="7F0A29BA" w14:textId="77777777" w:rsidTr="008E0CE6">
        <w:trPr>
          <w:trHeight w:val="227"/>
          <w:jc w:val="center"/>
        </w:trPr>
        <w:tc>
          <w:tcPr>
            <w:tcW w:w="183" w:type="pct"/>
            <w:shd w:val="clear" w:color="000000" w:fill="CCFFFF"/>
            <w:noWrap/>
            <w:vAlign w:val="center"/>
            <w:hideMark/>
          </w:tcPr>
          <w:p w14:paraId="4952A8E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2101</w:t>
            </w:r>
          </w:p>
        </w:tc>
        <w:tc>
          <w:tcPr>
            <w:tcW w:w="474" w:type="pct"/>
            <w:gridSpan w:val="2"/>
            <w:shd w:val="clear" w:color="000000" w:fill="CCFFFF"/>
            <w:noWrap/>
            <w:vAlign w:val="center"/>
            <w:hideMark/>
          </w:tcPr>
          <w:p w14:paraId="0326194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67A3B8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0ED93BC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3ED6CC0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1.276.214,30</w:t>
            </w:r>
          </w:p>
        </w:tc>
        <w:tc>
          <w:tcPr>
            <w:tcW w:w="317" w:type="pct"/>
            <w:gridSpan w:val="2"/>
            <w:shd w:val="clear" w:color="000000" w:fill="CCFFFF"/>
            <w:noWrap/>
            <w:vAlign w:val="center"/>
            <w:hideMark/>
          </w:tcPr>
          <w:p w14:paraId="515D419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01AA280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1.276.214,30</w:t>
            </w:r>
          </w:p>
        </w:tc>
        <w:tc>
          <w:tcPr>
            <w:tcW w:w="473" w:type="pct"/>
            <w:gridSpan w:val="2"/>
            <w:shd w:val="clear" w:color="000000" w:fill="CCFFFF"/>
            <w:noWrap/>
            <w:vAlign w:val="center"/>
            <w:hideMark/>
          </w:tcPr>
          <w:p w14:paraId="77CE7D2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196.000,10</w:t>
            </w:r>
          </w:p>
        </w:tc>
        <w:tc>
          <w:tcPr>
            <w:tcW w:w="412" w:type="pct"/>
            <w:shd w:val="clear" w:color="000000" w:fill="CCFFFF"/>
            <w:noWrap/>
            <w:vAlign w:val="center"/>
            <w:hideMark/>
          </w:tcPr>
          <w:p w14:paraId="47A3BDC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1.912.711,56</w:t>
            </w:r>
          </w:p>
        </w:tc>
        <w:tc>
          <w:tcPr>
            <w:tcW w:w="472" w:type="pct"/>
            <w:gridSpan w:val="2"/>
            <w:shd w:val="clear" w:color="000000" w:fill="CCFFFF"/>
            <w:noWrap/>
            <w:vAlign w:val="center"/>
            <w:hideMark/>
          </w:tcPr>
          <w:p w14:paraId="6FB519E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2.108.711,66</w:t>
            </w:r>
          </w:p>
        </w:tc>
        <w:tc>
          <w:tcPr>
            <w:tcW w:w="472" w:type="pct"/>
            <w:gridSpan w:val="2"/>
            <w:shd w:val="clear" w:color="000000" w:fill="CCFFFF"/>
            <w:noWrap/>
            <w:vAlign w:val="center"/>
            <w:hideMark/>
          </w:tcPr>
          <w:p w14:paraId="11AF376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3.384.925,97</w:t>
            </w:r>
          </w:p>
        </w:tc>
        <w:tc>
          <w:tcPr>
            <w:tcW w:w="471" w:type="pct"/>
            <w:shd w:val="clear" w:color="000000" w:fill="CCFFFF"/>
            <w:noWrap/>
            <w:vAlign w:val="center"/>
            <w:hideMark/>
          </w:tcPr>
          <w:p w14:paraId="09EDB37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3.384.925,97</w:t>
            </w:r>
          </w:p>
        </w:tc>
      </w:tr>
      <w:tr w:rsidR="000A55C6" w:rsidRPr="000A55C6" w14:paraId="3F976136" w14:textId="77777777" w:rsidTr="008E0CE6">
        <w:trPr>
          <w:trHeight w:val="227"/>
          <w:jc w:val="center"/>
        </w:trPr>
        <w:tc>
          <w:tcPr>
            <w:tcW w:w="183" w:type="pct"/>
            <w:noWrap/>
            <w:vAlign w:val="center"/>
            <w:hideMark/>
          </w:tcPr>
          <w:p w14:paraId="43EFB47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lastRenderedPageBreak/>
              <w:t>2102</w:t>
            </w:r>
          </w:p>
        </w:tc>
        <w:tc>
          <w:tcPr>
            <w:tcW w:w="474" w:type="pct"/>
            <w:gridSpan w:val="2"/>
            <w:noWrap/>
            <w:vAlign w:val="center"/>
            <w:hideMark/>
          </w:tcPr>
          <w:p w14:paraId="5DEA0DD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7722EE0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1212E1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7954882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1.266.702,32</w:t>
            </w:r>
          </w:p>
        </w:tc>
        <w:tc>
          <w:tcPr>
            <w:tcW w:w="317" w:type="pct"/>
            <w:gridSpan w:val="2"/>
            <w:noWrap/>
            <w:vAlign w:val="center"/>
            <w:hideMark/>
          </w:tcPr>
          <w:p w14:paraId="3AF945F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07FD2A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1.266.702,32</w:t>
            </w:r>
          </w:p>
        </w:tc>
        <w:tc>
          <w:tcPr>
            <w:tcW w:w="473" w:type="pct"/>
            <w:gridSpan w:val="2"/>
            <w:noWrap/>
            <w:vAlign w:val="center"/>
            <w:hideMark/>
          </w:tcPr>
          <w:p w14:paraId="1661FA8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195.684,79</w:t>
            </w:r>
          </w:p>
        </w:tc>
        <w:tc>
          <w:tcPr>
            <w:tcW w:w="412" w:type="pct"/>
            <w:noWrap/>
            <w:vAlign w:val="center"/>
            <w:hideMark/>
          </w:tcPr>
          <w:p w14:paraId="47D43D1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1.692.529,23</w:t>
            </w:r>
          </w:p>
        </w:tc>
        <w:tc>
          <w:tcPr>
            <w:tcW w:w="472" w:type="pct"/>
            <w:gridSpan w:val="2"/>
            <w:noWrap/>
            <w:vAlign w:val="center"/>
            <w:hideMark/>
          </w:tcPr>
          <w:p w14:paraId="3438A2D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1.888.214,02</w:t>
            </w:r>
          </w:p>
        </w:tc>
        <w:tc>
          <w:tcPr>
            <w:tcW w:w="472" w:type="pct"/>
            <w:gridSpan w:val="2"/>
            <w:noWrap/>
            <w:vAlign w:val="center"/>
            <w:hideMark/>
          </w:tcPr>
          <w:p w14:paraId="7BCB621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3.154.916,34</w:t>
            </w:r>
          </w:p>
        </w:tc>
        <w:tc>
          <w:tcPr>
            <w:tcW w:w="471" w:type="pct"/>
            <w:noWrap/>
            <w:vAlign w:val="center"/>
            <w:hideMark/>
          </w:tcPr>
          <w:p w14:paraId="447E628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3.154.916,34</w:t>
            </w:r>
          </w:p>
        </w:tc>
      </w:tr>
      <w:tr w:rsidR="000A55C6" w:rsidRPr="000A55C6" w14:paraId="6D615284" w14:textId="77777777" w:rsidTr="008E0CE6">
        <w:trPr>
          <w:trHeight w:val="227"/>
          <w:jc w:val="center"/>
        </w:trPr>
        <w:tc>
          <w:tcPr>
            <w:tcW w:w="183" w:type="pct"/>
            <w:shd w:val="clear" w:color="000000" w:fill="CCFFFF"/>
            <w:noWrap/>
            <w:vAlign w:val="center"/>
            <w:hideMark/>
          </w:tcPr>
          <w:p w14:paraId="2D7931F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2103</w:t>
            </w:r>
          </w:p>
        </w:tc>
        <w:tc>
          <w:tcPr>
            <w:tcW w:w="474" w:type="pct"/>
            <w:gridSpan w:val="2"/>
            <w:shd w:val="clear" w:color="000000" w:fill="CCFFFF"/>
            <w:noWrap/>
            <w:vAlign w:val="center"/>
            <w:hideMark/>
          </w:tcPr>
          <w:p w14:paraId="1D7F2A1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327ED89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748456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3A9BD99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1.263.092,52</w:t>
            </w:r>
          </w:p>
        </w:tc>
        <w:tc>
          <w:tcPr>
            <w:tcW w:w="317" w:type="pct"/>
            <w:gridSpan w:val="2"/>
            <w:shd w:val="clear" w:color="000000" w:fill="CCFFFF"/>
            <w:noWrap/>
            <w:vAlign w:val="center"/>
            <w:hideMark/>
          </w:tcPr>
          <w:p w14:paraId="07F62BE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09FFE8E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1.263.092,52</w:t>
            </w:r>
          </w:p>
        </w:tc>
        <w:tc>
          <w:tcPr>
            <w:tcW w:w="473" w:type="pct"/>
            <w:gridSpan w:val="2"/>
            <w:shd w:val="clear" w:color="000000" w:fill="CCFFFF"/>
            <w:noWrap/>
            <w:vAlign w:val="center"/>
            <w:hideMark/>
          </w:tcPr>
          <w:p w14:paraId="3997D764"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195.520,60</w:t>
            </w:r>
          </w:p>
        </w:tc>
        <w:tc>
          <w:tcPr>
            <w:tcW w:w="412" w:type="pct"/>
            <w:shd w:val="clear" w:color="000000" w:fill="CCFFFF"/>
            <w:noWrap/>
            <w:vAlign w:val="center"/>
            <w:hideMark/>
          </w:tcPr>
          <w:p w14:paraId="112EE48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1.482.327,76</w:t>
            </w:r>
          </w:p>
        </w:tc>
        <w:tc>
          <w:tcPr>
            <w:tcW w:w="472" w:type="pct"/>
            <w:gridSpan w:val="2"/>
            <w:shd w:val="clear" w:color="000000" w:fill="CCFFFF"/>
            <w:noWrap/>
            <w:vAlign w:val="center"/>
            <w:hideMark/>
          </w:tcPr>
          <w:p w14:paraId="4F01062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1.677.848,36</w:t>
            </w:r>
          </w:p>
        </w:tc>
        <w:tc>
          <w:tcPr>
            <w:tcW w:w="472" w:type="pct"/>
            <w:gridSpan w:val="2"/>
            <w:shd w:val="clear" w:color="000000" w:fill="CCFFFF"/>
            <w:noWrap/>
            <w:vAlign w:val="center"/>
            <w:hideMark/>
          </w:tcPr>
          <w:p w14:paraId="7555BF1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2.940.940,89</w:t>
            </w:r>
          </w:p>
        </w:tc>
        <w:tc>
          <w:tcPr>
            <w:tcW w:w="471" w:type="pct"/>
            <w:shd w:val="clear" w:color="000000" w:fill="CCFFFF"/>
            <w:noWrap/>
            <w:vAlign w:val="center"/>
            <w:hideMark/>
          </w:tcPr>
          <w:p w14:paraId="7591972B"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2.940.940,89</w:t>
            </w:r>
          </w:p>
        </w:tc>
      </w:tr>
      <w:tr w:rsidR="000A55C6" w:rsidRPr="000A55C6" w14:paraId="24CD2024" w14:textId="77777777" w:rsidTr="008E0CE6">
        <w:trPr>
          <w:trHeight w:val="227"/>
          <w:jc w:val="center"/>
        </w:trPr>
        <w:tc>
          <w:tcPr>
            <w:tcW w:w="183" w:type="pct"/>
            <w:noWrap/>
            <w:vAlign w:val="center"/>
            <w:hideMark/>
          </w:tcPr>
          <w:p w14:paraId="49A78292"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2104</w:t>
            </w:r>
          </w:p>
        </w:tc>
        <w:tc>
          <w:tcPr>
            <w:tcW w:w="474" w:type="pct"/>
            <w:gridSpan w:val="2"/>
            <w:noWrap/>
            <w:vAlign w:val="center"/>
            <w:hideMark/>
          </w:tcPr>
          <w:p w14:paraId="3A48F52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1BF2ACE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47DF961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678E0CC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1.261.581,12</w:t>
            </w:r>
          </w:p>
        </w:tc>
        <w:tc>
          <w:tcPr>
            <w:tcW w:w="317" w:type="pct"/>
            <w:gridSpan w:val="2"/>
            <w:noWrap/>
            <w:vAlign w:val="center"/>
            <w:hideMark/>
          </w:tcPr>
          <w:p w14:paraId="4F8E1ED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1A42F0E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1.261.581,12</w:t>
            </w:r>
          </w:p>
        </w:tc>
        <w:tc>
          <w:tcPr>
            <w:tcW w:w="473" w:type="pct"/>
            <w:gridSpan w:val="2"/>
            <w:noWrap/>
            <w:vAlign w:val="center"/>
            <w:hideMark/>
          </w:tcPr>
          <w:p w14:paraId="1521C2D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195.442,57</w:t>
            </w:r>
          </w:p>
        </w:tc>
        <w:tc>
          <w:tcPr>
            <w:tcW w:w="412" w:type="pct"/>
            <w:noWrap/>
            <w:vAlign w:val="center"/>
            <w:hideMark/>
          </w:tcPr>
          <w:p w14:paraId="4B3C668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1.283.965,33</w:t>
            </w:r>
          </w:p>
        </w:tc>
        <w:tc>
          <w:tcPr>
            <w:tcW w:w="472" w:type="pct"/>
            <w:gridSpan w:val="2"/>
            <w:noWrap/>
            <w:vAlign w:val="center"/>
            <w:hideMark/>
          </w:tcPr>
          <w:p w14:paraId="6737351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1.479.407,90</w:t>
            </w:r>
          </w:p>
        </w:tc>
        <w:tc>
          <w:tcPr>
            <w:tcW w:w="472" w:type="pct"/>
            <w:gridSpan w:val="2"/>
            <w:noWrap/>
            <w:vAlign w:val="center"/>
            <w:hideMark/>
          </w:tcPr>
          <w:p w14:paraId="4BFDB07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2.740.989,02</w:t>
            </w:r>
          </w:p>
        </w:tc>
        <w:tc>
          <w:tcPr>
            <w:tcW w:w="471" w:type="pct"/>
            <w:noWrap/>
            <w:vAlign w:val="center"/>
            <w:hideMark/>
          </w:tcPr>
          <w:p w14:paraId="5E66B22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2.740.989,02</w:t>
            </w:r>
          </w:p>
        </w:tc>
      </w:tr>
      <w:tr w:rsidR="000A55C6" w:rsidRPr="000A55C6" w14:paraId="792BA579" w14:textId="77777777" w:rsidTr="008E0CE6">
        <w:trPr>
          <w:trHeight w:val="227"/>
          <w:jc w:val="center"/>
        </w:trPr>
        <w:tc>
          <w:tcPr>
            <w:tcW w:w="183" w:type="pct"/>
            <w:shd w:val="clear" w:color="000000" w:fill="CCFFFF"/>
            <w:noWrap/>
            <w:vAlign w:val="center"/>
            <w:hideMark/>
          </w:tcPr>
          <w:p w14:paraId="6C56D1B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2105</w:t>
            </w:r>
          </w:p>
        </w:tc>
        <w:tc>
          <w:tcPr>
            <w:tcW w:w="474" w:type="pct"/>
            <w:gridSpan w:val="2"/>
            <w:shd w:val="clear" w:color="000000" w:fill="CCFFFF"/>
            <w:noWrap/>
            <w:vAlign w:val="center"/>
            <w:hideMark/>
          </w:tcPr>
          <w:p w14:paraId="59B8C5C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shd w:val="clear" w:color="000000" w:fill="CCFFFF"/>
            <w:noWrap/>
            <w:vAlign w:val="center"/>
            <w:hideMark/>
          </w:tcPr>
          <w:p w14:paraId="208945C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shd w:val="clear" w:color="000000" w:fill="CCFFFF"/>
            <w:noWrap/>
            <w:vAlign w:val="center"/>
            <w:hideMark/>
          </w:tcPr>
          <w:p w14:paraId="4D46CA3E"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shd w:val="clear" w:color="000000" w:fill="CCFFFF"/>
            <w:noWrap/>
            <w:vAlign w:val="center"/>
            <w:hideMark/>
          </w:tcPr>
          <w:p w14:paraId="2FC99C65"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1.261.217,36</w:t>
            </w:r>
          </w:p>
        </w:tc>
        <w:tc>
          <w:tcPr>
            <w:tcW w:w="317" w:type="pct"/>
            <w:gridSpan w:val="2"/>
            <w:shd w:val="clear" w:color="000000" w:fill="CCFFFF"/>
            <w:noWrap/>
            <w:vAlign w:val="center"/>
            <w:hideMark/>
          </w:tcPr>
          <w:p w14:paraId="6481896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shd w:val="clear" w:color="000000" w:fill="CCFFFF"/>
            <w:noWrap/>
            <w:vAlign w:val="center"/>
            <w:hideMark/>
          </w:tcPr>
          <w:p w14:paraId="588250BF"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1.261.217,36</w:t>
            </w:r>
          </w:p>
        </w:tc>
        <w:tc>
          <w:tcPr>
            <w:tcW w:w="473" w:type="pct"/>
            <w:gridSpan w:val="2"/>
            <w:shd w:val="clear" w:color="000000" w:fill="CCFFFF"/>
            <w:noWrap/>
            <w:vAlign w:val="center"/>
            <w:hideMark/>
          </w:tcPr>
          <w:p w14:paraId="1A609F0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195.405,48</w:t>
            </w:r>
          </w:p>
        </w:tc>
        <w:tc>
          <w:tcPr>
            <w:tcW w:w="412" w:type="pct"/>
            <w:shd w:val="clear" w:color="000000" w:fill="CCFFFF"/>
            <w:noWrap/>
            <w:vAlign w:val="center"/>
            <w:hideMark/>
          </w:tcPr>
          <w:p w14:paraId="07C1C21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1.099.261,01</w:t>
            </w:r>
          </w:p>
        </w:tc>
        <w:tc>
          <w:tcPr>
            <w:tcW w:w="472" w:type="pct"/>
            <w:gridSpan w:val="2"/>
            <w:shd w:val="clear" w:color="000000" w:fill="CCFFFF"/>
            <w:noWrap/>
            <w:vAlign w:val="center"/>
            <w:hideMark/>
          </w:tcPr>
          <w:p w14:paraId="2F407B99"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1.294.666,49</w:t>
            </w:r>
          </w:p>
        </w:tc>
        <w:tc>
          <w:tcPr>
            <w:tcW w:w="472" w:type="pct"/>
            <w:gridSpan w:val="2"/>
            <w:shd w:val="clear" w:color="000000" w:fill="CCFFFF"/>
            <w:noWrap/>
            <w:vAlign w:val="center"/>
            <w:hideMark/>
          </w:tcPr>
          <w:p w14:paraId="57D264B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2.555.883,85</w:t>
            </w:r>
          </w:p>
        </w:tc>
        <w:tc>
          <w:tcPr>
            <w:tcW w:w="471" w:type="pct"/>
            <w:shd w:val="clear" w:color="000000" w:fill="CCFFFF"/>
            <w:noWrap/>
            <w:vAlign w:val="center"/>
            <w:hideMark/>
          </w:tcPr>
          <w:p w14:paraId="3D6F7D6D"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2.555.883,85</w:t>
            </w:r>
          </w:p>
        </w:tc>
      </w:tr>
      <w:tr w:rsidR="000A55C6" w:rsidRPr="000A55C6" w14:paraId="62FDB5AF" w14:textId="77777777" w:rsidTr="008E0CE6">
        <w:trPr>
          <w:trHeight w:val="227"/>
          <w:jc w:val="center"/>
        </w:trPr>
        <w:tc>
          <w:tcPr>
            <w:tcW w:w="183" w:type="pct"/>
            <w:noWrap/>
            <w:vAlign w:val="center"/>
            <w:hideMark/>
          </w:tcPr>
          <w:p w14:paraId="1A77FBDC"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2106</w:t>
            </w:r>
          </w:p>
        </w:tc>
        <w:tc>
          <w:tcPr>
            <w:tcW w:w="474" w:type="pct"/>
            <w:gridSpan w:val="2"/>
            <w:noWrap/>
            <w:vAlign w:val="center"/>
            <w:hideMark/>
          </w:tcPr>
          <w:p w14:paraId="0805E5C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351" w:type="pct"/>
            <w:gridSpan w:val="2"/>
            <w:noWrap/>
            <w:vAlign w:val="center"/>
            <w:hideMark/>
          </w:tcPr>
          <w:p w14:paraId="654D3911"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gridSpan w:val="3"/>
            <w:noWrap/>
            <w:vAlign w:val="center"/>
            <w:hideMark/>
          </w:tcPr>
          <w:p w14:paraId="5E93345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56" w:type="pct"/>
            <w:noWrap/>
            <w:vAlign w:val="center"/>
            <w:hideMark/>
          </w:tcPr>
          <w:p w14:paraId="504BCE6A"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1.261.217,36</w:t>
            </w:r>
          </w:p>
        </w:tc>
        <w:tc>
          <w:tcPr>
            <w:tcW w:w="317" w:type="pct"/>
            <w:gridSpan w:val="2"/>
            <w:noWrap/>
            <w:vAlign w:val="center"/>
            <w:hideMark/>
          </w:tcPr>
          <w:p w14:paraId="073A861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0,00</w:t>
            </w:r>
          </w:p>
        </w:tc>
        <w:tc>
          <w:tcPr>
            <w:tcW w:w="463" w:type="pct"/>
            <w:gridSpan w:val="2"/>
            <w:noWrap/>
            <w:vAlign w:val="center"/>
            <w:hideMark/>
          </w:tcPr>
          <w:p w14:paraId="6B35C736"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1.261.217,36</w:t>
            </w:r>
          </w:p>
        </w:tc>
        <w:tc>
          <w:tcPr>
            <w:tcW w:w="473" w:type="pct"/>
            <w:gridSpan w:val="2"/>
            <w:noWrap/>
            <w:vAlign w:val="center"/>
            <w:hideMark/>
          </w:tcPr>
          <w:p w14:paraId="092853B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195.387,85</w:t>
            </w:r>
          </w:p>
        </w:tc>
        <w:tc>
          <w:tcPr>
            <w:tcW w:w="412" w:type="pct"/>
            <w:noWrap/>
            <w:vAlign w:val="center"/>
            <w:hideMark/>
          </w:tcPr>
          <w:p w14:paraId="6B1F3E28"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929.939,47</w:t>
            </w:r>
          </w:p>
        </w:tc>
        <w:tc>
          <w:tcPr>
            <w:tcW w:w="472" w:type="pct"/>
            <w:gridSpan w:val="2"/>
            <w:noWrap/>
            <w:vAlign w:val="center"/>
            <w:hideMark/>
          </w:tcPr>
          <w:p w14:paraId="28A07FB7"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1.125.327,32</w:t>
            </w:r>
          </w:p>
        </w:tc>
        <w:tc>
          <w:tcPr>
            <w:tcW w:w="472" w:type="pct"/>
            <w:gridSpan w:val="2"/>
            <w:noWrap/>
            <w:vAlign w:val="center"/>
            <w:hideMark/>
          </w:tcPr>
          <w:p w14:paraId="30505AA3"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2.386.544,69</w:t>
            </w:r>
          </w:p>
        </w:tc>
        <w:tc>
          <w:tcPr>
            <w:tcW w:w="471" w:type="pct"/>
            <w:noWrap/>
            <w:vAlign w:val="center"/>
            <w:hideMark/>
          </w:tcPr>
          <w:p w14:paraId="15B1D9D0" w14:textId="77777777" w:rsidR="000A55C6" w:rsidRPr="008E0CE6" w:rsidRDefault="000A55C6" w:rsidP="00493C2F">
            <w:pPr>
              <w:keepNext/>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rPr>
              <w:t>2.386.544,69</w:t>
            </w:r>
          </w:p>
        </w:tc>
      </w:tr>
    </w:tbl>
    <w:p w14:paraId="3A2FF276" w14:textId="77777777" w:rsidR="000A55C6" w:rsidRPr="000A55C6" w:rsidRDefault="000A55C6" w:rsidP="00493C2F">
      <w:pPr>
        <w:suppressAutoHyphens w:val="0"/>
        <w:spacing w:after="0"/>
        <w:ind w:firstLine="0"/>
        <w:rPr>
          <w:rFonts w:ascii="Titillium Web" w:hAnsi="Titillium Web" w:cs="Arial"/>
          <w:b/>
          <w:sz w:val="18"/>
          <w:szCs w:val="18"/>
          <w:lang w:val="en-US" w:eastAsia="en-US"/>
        </w:rPr>
      </w:pPr>
      <w:proofErr w:type="spellStart"/>
      <w:r w:rsidRPr="000A55C6">
        <w:rPr>
          <w:rFonts w:ascii="Titillium Web" w:hAnsi="Titillium Web" w:cs="Arial"/>
          <w:b/>
          <w:sz w:val="18"/>
          <w:szCs w:val="18"/>
          <w:lang w:val="en-US" w:eastAsia="en-US"/>
        </w:rPr>
        <w:t>Definições</w:t>
      </w:r>
      <w:proofErr w:type="spellEnd"/>
      <w:r w:rsidRPr="000A55C6">
        <w:rPr>
          <w:rFonts w:ascii="Titillium Web" w:hAnsi="Titillium Web" w:cs="Arial"/>
          <w:b/>
          <w:sz w:val="18"/>
          <w:szCs w:val="18"/>
          <w:lang w:val="en-US" w:eastAsia="en-US"/>
        </w:rPr>
        <w:t>:</w:t>
      </w:r>
    </w:p>
    <w:p w14:paraId="5C756452"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r w:rsidRPr="000A55C6">
        <w:rPr>
          <w:rFonts w:ascii="Titillium Web" w:hAnsi="Titillium Web" w:cs="Arial"/>
          <w:b/>
          <w:sz w:val="18"/>
          <w:szCs w:val="18"/>
          <w:lang w:val="en-US" w:eastAsia="en-US"/>
        </w:rPr>
        <w:t xml:space="preserve">Nº de Meses no </w:t>
      </w:r>
      <w:proofErr w:type="spellStart"/>
      <w:r w:rsidRPr="000A55C6">
        <w:rPr>
          <w:rFonts w:ascii="Titillium Web" w:hAnsi="Titillium Web" w:cs="Arial"/>
          <w:b/>
          <w:sz w:val="18"/>
          <w:szCs w:val="18"/>
          <w:lang w:val="en-US" w:eastAsia="en-US"/>
        </w:rPr>
        <w:t>Cálculo</w:t>
      </w:r>
      <w:proofErr w:type="spellEnd"/>
      <w:r w:rsidRPr="000A55C6">
        <w:rPr>
          <w:rFonts w:ascii="Titillium Web" w:hAnsi="Titillium Web" w:cs="Arial"/>
          <w:b/>
          <w:sz w:val="18"/>
          <w:szCs w:val="18"/>
          <w:lang w:val="en-US" w:eastAsia="en-US"/>
        </w:rPr>
        <w:t xml:space="preserve"> do 1º </w:t>
      </w:r>
      <w:proofErr w:type="spellStart"/>
      <w:r w:rsidRPr="000A55C6">
        <w:rPr>
          <w:rFonts w:ascii="Titillium Web" w:hAnsi="Titillium Web" w:cs="Arial"/>
          <w:b/>
          <w:sz w:val="18"/>
          <w:szCs w:val="18"/>
          <w:lang w:val="en-US" w:eastAsia="en-US"/>
        </w:rPr>
        <w:t>Ano</w:t>
      </w:r>
      <w:proofErr w:type="spellEnd"/>
      <w:r w:rsidRPr="000A55C6">
        <w:rPr>
          <w:rFonts w:ascii="Titillium Web" w:hAnsi="Titillium Web" w:cs="Arial"/>
          <w:b/>
          <w:sz w:val="18"/>
          <w:szCs w:val="18"/>
          <w:lang w:val="en-US" w:eastAsia="en-US"/>
        </w:rPr>
        <w:t>:</w:t>
      </w:r>
      <w:r w:rsidRPr="000A55C6">
        <w:rPr>
          <w:rFonts w:ascii="Titillium Web" w:hAnsi="Titillium Web" w:cs="Arial"/>
          <w:sz w:val="18"/>
          <w:szCs w:val="18"/>
          <w:lang w:val="en-US" w:eastAsia="en-US"/>
        </w:rPr>
        <w:t xml:space="preserve"> </w:t>
      </w:r>
      <w:r w:rsidRPr="000A55C6">
        <w:rPr>
          <w:rFonts w:ascii="Titillium Web" w:hAnsi="Titillium Web" w:cs="Arial"/>
          <w:bCs/>
          <w:sz w:val="18"/>
          <w:szCs w:val="18"/>
          <w:lang w:val="en-US" w:eastAsia="en-US"/>
        </w:rPr>
        <w:t>13</w:t>
      </w:r>
      <w:r w:rsidRPr="000A55C6">
        <w:rPr>
          <w:rFonts w:ascii="Titillium Web" w:hAnsi="Titillium Web" w:cs="Arial"/>
          <w:sz w:val="18"/>
          <w:szCs w:val="18"/>
          <w:lang w:val="en-US" w:eastAsia="en-US"/>
        </w:rPr>
        <w:t>.</w:t>
      </w:r>
    </w:p>
    <w:p w14:paraId="1E967442"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roofErr w:type="spellStart"/>
      <w:r w:rsidRPr="000A55C6">
        <w:rPr>
          <w:rFonts w:ascii="Titillium Web" w:hAnsi="Titillium Web" w:cs="Arial"/>
          <w:b/>
          <w:sz w:val="18"/>
          <w:szCs w:val="18"/>
          <w:lang w:val="en-US" w:eastAsia="en-US"/>
        </w:rPr>
        <w:t>Benefícios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Futuros</w:t>
      </w:r>
      <w:proofErr w:type="spellEnd"/>
      <w:r w:rsidRPr="000A55C6">
        <w:rPr>
          <w:rFonts w:ascii="Titillium Web" w:hAnsi="Titillium Web" w:cs="Arial"/>
          <w:b/>
          <w:sz w:val="18"/>
          <w:szCs w:val="18"/>
          <w:lang w:val="en-US" w:eastAsia="en-US"/>
        </w:rPr>
        <w:t xml:space="preserve"> dos </w:t>
      </w:r>
      <w:proofErr w:type="spellStart"/>
      <w:r w:rsidRPr="000A55C6">
        <w:rPr>
          <w:rFonts w:ascii="Titillium Web" w:hAnsi="Titillium Web" w:cs="Arial"/>
          <w:b/>
          <w:sz w:val="18"/>
          <w:szCs w:val="18"/>
          <w:lang w:val="en-US" w:eastAsia="en-US"/>
        </w:rPr>
        <w:t>Servidores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Ativos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Atuais</w:t>
      </w:r>
      <w:proofErr w:type="spellEnd"/>
      <w:r w:rsidRPr="000A55C6">
        <w:rPr>
          <w:rFonts w:ascii="Titillium Web" w:hAnsi="Titillium Web" w:cs="Arial"/>
          <w:b/>
          <w:sz w:val="18"/>
          <w:szCs w:val="18"/>
          <w:lang w:val="en-US" w:eastAsia="en-US"/>
        </w:rPr>
        <w:t>:</w:t>
      </w:r>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Despesas</w:t>
      </w:r>
      <w:proofErr w:type="spellEnd"/>
      <w:r w:rsidRPr="000A55C6">
        <w:rPr>
          <w:rFonts w:ascii="Titillium Web" w:hAnsi="Titillium Web" w:cs="Arial"/>
          <w:sz w:val="18"/>
          <w:szCs w:val="18"/>
          <w:lang w:val="en-US" w:eastAsia="en-US"/>
        </w:rPr>
        <w:t xml:space="preserve"> com as </w:t>
      </w:r>
      <w:proofErr w:type="spellStart"/>
      <w:r w:rsidRPr="000A55C6">
        <w:rPr>
          <w:rFonts w:ascii="Titillium Web" w:hAnsi="Titillium Web" w:cs="Arial"/>
          <w:sz w:val="18"/>
          <w:szCs w:val="18"/>
          <w:lang w:val="en-US" w:eastAsia="en-US"/>
        </w:rPr>
        <w:t>aposentadorias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auxílios</w:t>
      </w:r>
      <w:proofErr w:type="spellEnd"/>
      <w:r w:rsidRPr="000A55C6">
        <w:rPr>
          <w:rFonts w:ascii="Titillium Web" w:hAnsi="Titillium Web" w:cs="Arial"/>
          <w:sz w:val="18"/>
          <w:szCs w:val="18"/>
          <w:lang w:val="en-US" w:eastAsia="en-US"/>
        </w:rPr>
        <w:t xml:space="preserve"> e as </w:t>
      </w:r>
      <w:proofErr w:type="spellStart"/>
      <w:r w:rsidRPr="000A55C6">
        <w:rPr>
          <w:rFonts w:ascii="Titillium Web" w:hAnsi="Titillium Web" w:cs="Arial"/>
          <w:sz w:val="18"/>
          <w:szCs w:val="18"/>
          <w:lang w:val="en-US" w:eastAsia="en-US"/>
        </w:rPr>
        <w:t>pensões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decorrentes</w:t>
      </w:r>
      <w:proofErr w:type="spellEnd"/>
      <w:r w:rsidRPr="000A55C6">
        <w:rPr>
          <w:rFonts w:ascii="Titillium Web" w:hAnsi="Titillium Web" w:cs="Arial"/>
          <w:sz w:val="18"/>
          <w:szCs w:val="18"/>
          <w:lang w:val="en-US" w:eastAsia="en-US"/>
        </w:rPr>
        <w:t xml:space="preserve"> dos </w:t>
      </w:r>
      <w:proofErr w:type="spellStart"/>
      <w:r w:rsidRPr="000A55C6">
        <w:rPr>
          <w:rFonts w:ascii="Titillium Web" w:hAnsi="Titillium Web" w:cs="Arial"/>
          <w:sz w:val="18"/>
          <w:szCs w:val="18"/>
          <w:lang w:val="en-US" w:eastAsia="en-US"/>
        </w:rPr>
        <w:t>servidores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ativos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atuais</w:t>
      </w:r>
      <w:proofErr w:type="spellEnd"/>
      <w:r w:rsidRPr="000A55C6">
        <w:rPr>
          <w:rFonts w:ascii="Titillium Web" w:hAnsi="Titillium Web" w:cs="Arial"/>
          <w:sz w:val="18"/>
          <w:szCs w:val="18"/>
          <w:lang w:val="en-US" w:eastAsia="en-US"/>
        </w:rPr>
        <w:t xml:space="preserve">. </w:t>
      </w:r>
    </w:p>
    <w:p w14:paraId="0CF6D2FC"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roofErr w:type="spellStart"/>
      <w:r w:rsidRPr="000A55C6">
        <w:rPr>
          <w:rFonts w:ascii="Titillium Web" w:hAnsi="Titillium Web" w:cs="Arial"/>
          <w:b/>
          <w:sz w:val="18"/>
          <w:szCs w:val="18"/>
          <w:lang w:val="en-US" w:eastAsia="en-US"/>
        </w:rPr>
        <w:t>Benefícios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Futuros</w:t>
      </w:r>
      <w:proofErr w:type="spellEnd"/>
      <w:r w:rsidRPr="000A55C6">
        <w:rPr>
          <w:rFonts w:ascii="Titillium Web" w:hAnsi="Titillium Web" w:cs="Arial"/>
          <w:b/>
          <w:sz w:val="18"/>
          <w:szCs w:val="18"/>
          <w:lang w:val="en-US" w:eastAsia="en-US"/>
        </w:rPr>
        <w:t xml:space="preserve"> dos </w:t>
      </w:r>
      <w:proofErr w:type="spellStart"/>
      <w:r w:rsidRPr="000A55C6">
        <w:rPr>
          <w:rFonts w:ascii="Titillium Web" w:hAnsi="Titillium Web" w:cs="Arial"/>
          <w:b/>
          <w:sz w:val="18"/>
          <w:szCs w:val="18"/>
          <w:lang w:val="en-US" w:eastAsia="en-US"/>
        </w:rPr>
        <w:t>Servidores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Ativos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Futuros</w:t>
      </w:r>
      <w:proofErr w:type="spellEnd"/>
      <w:r w:rsidRPr="000A55C6">
        <w:rPr>
          <w:rFonts w:ascii="Titillium Web" w:hAnsi="Titillium Web" w:cs="Arial"/>
          <w:b/>
          <w:sz w:val="18"/>
          <w:szCs w:val="18"/>
          <w:lang w:val="en-US" w:eastAsia="en-US"/>
        </w:rPr>
        <w:t>:</w:t>
      </w:r>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Despesas</w:t>
      </w:r>
      <w:proofErr w:type="spellEnd"/>
      <w:r w:rsidRPr="000A55C6">
        <w:rPr>
          <w:rFonts w:ascii="Titillium Web" w:hAnsi="Titillium Web" w:cs="Arial"/>
          <w:sz w:val="18"/>
          <w:szCs w:val="18"/>
          <w:lang w:val="en-US" w:eastAsia="en-US"/>
        </w:rPr>
        <w:t xml:space="preserve"> com as </w:t>
      </w:r>
      <w:proofErr w:type="spellStart"/>
      <w:r w:rsidRPr="000A55C6">
        <w:rPr>
          <w:rFonts w:ascii="Titillium Web" w:hAnsi="Titillium Web" w:cs="Arial"/>
          <w:sz w:val="18"/>
          <w:szCs w:val="18"/>
          <w:lang w:val="en-US" w:eastAsia="en-US"/>
        </w:rPr>
        <w:t>aposentadorias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auxílios</w:t>
      </w:r>
      <w:proofErr w:type="spellEnd"/>
      <w:r w:rsidRPr="000A55C6">
        <w:rPr>
          <w:rFonts w:ascii="Titillium Web" w:hAnsi="Titillium Web" w:cs="Arial"/>
          <w:sz w:val="18"/>
          <w:szCs w:val="18"/>
          <w:lang w:val="en-US" w:eastAsia="en-US"/>
        </w:rPr>
        <w:t xml:space="preserve"> e as </w:t>
      </w:r>
      <w:proofErr w:type="spellStart"/>
      <w:r w:rsidRPr="000A55C6">
        <w:rPr>
          <w:rFonts w:ascii="Titillium Web" w:hAnsi="Titillium Web" w:cs="Arial"/>
          <w:sz w:val="18"/>
          <w:szCs w:val="18"/>
          <w:lang w:val="en-US" w:eastAsia="en-US"/>
        </w:rPr>
        <w:t>pensões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decorrentes</w:t>
      </w:r>
      <w:proofErr w:type="spellEnd"/>
      <w:r w:rsidRPr="000A55C6">
        <w:rPr>
          <w:rFonts w:ascii="Titillium Web" w:hAnsi="Titillium Web" w:cs="Arial"/>
          <w:sz w:val="18"/>
          <w:szCs w:val="18"/>
          <w:lang w:val="en-US" w:eastAsia="en-US"/>
        </w:rPr>
        <w:t xml:space="preserve"> dos </w:t>
      </w:r>
      <w:proofErr w:type="spellStart"/>
      <w:r w:rsidRPr="000A55C6">
        <w:rPr>
          <w:rFonts w:ascii="Titillium Web" w:hAnsi="Titillium Web" w:cs="Arial"/>
          <w:sz w:val="18"/>
          <w:szCs w:val="18"/>
          <w:lang w:val="en-US" w:eastAsia="en-US"/>
        </w:rPr>
        <w:t>futuros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servidores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ativos</w:t>
      </w:r>
      <w:proofErr w:type="spellEnd"/>
      <w:r w:rsidRPr="000A55C6">
        <w:rPr>
          <w:rFonts w:ascii="Titillium Web" w:hAnsi="Titillium Web" w:cs="Arial"/>
          <w:sz w:val="18"/>
          <w:szCs w:val="18"/>
          <w:lang w:val="en-US" w:eastAsia="en-US"/>
        </w:rPr>
        <w:t>.</w:t>
      </w:r>
    </w:p>
    <w:p w14:paraId="7408BA34"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roofErr w:type="spellStart"/>
      <w:r w:rsidRPr="000A55C6">
        <w:rPr>
          <w:rFonts w:ascii="Titillium Web" w:hAnsi="Titillium Web" w:cs="Arial"/>
          <w:b/>
          <w:sz w:val="18"/>
          <w:szCs w:val="18"/>
          <w:lang w:val="en-US" w:eastAsia="en-US"/>
        </w:rPr>
        <w:t>Benefícios</w:t>
      </w:r>
      <w:proofErr w:type="spellEnd"/>
      <w:r w:rsidRPr="000A55C6">
        <w:rPr>
          <w:rFonts w:ascii="Titillium Web" w:hAnsi="Titillium Web" w:cs="Arial"/>
          <w:b/>
          <w:sz w:val="18"/>
          <w:szCs w:val="18"/>
          <w:lang w:val="en-US" w:eastAsia="en-US"/>
        </w:rPr>
        <w:t xml:space="preserve"> dos </w:t>
      </w:r>
      <w:proofErr w:type="spellStart"/>
      <w:r w:rsidRPr="000A55C6">
        <w:rPr>
          <w:rFonts w:ascii="Titillium Web" w:hAnsi="Titillium Web" w:cs="Arial"/>
          <w:b/>
          <w:sz w:val="18"/>
          <w:szCs w:val="18"/>
          <w:lang w:val="en-US" w:eastAsia="en-US"/>
        </w:rPr>
        <w:t>Aposentados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atuais</w:t>
      </w:r>
      <w:proofErr w:type="spellEnd"/>
      <w:r w:rsidRPr="000A55C6">
        <w:rPr>
          <w:rFonts w:ascii="Titillium Web" w:hAnsi="Titillium Web" w:cs="Arial"/>
          <w:b/>
          <w:sz w:val="18"/>
          <w:szCs w:val="18"/>
          <w:lang w:val="en-US" w:eastAsia="en-US"/>
        </w:rPr>
        <w:t>:</w:t>
      </w:r>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Despesas</w:t>
      </w:r>
      <w:proofErr w:type="spellEnd"/>
      <w:r w:rsidRPr="000A55C6">
        <w:rPr>
          <w:rFonts w:ascii="Titillium Web" w:hAnsi="Titillium Web" w:cs="Arial"/>
          <w:sz w:val="18"/>
          <w:szCs w:val="18"/>
          <w:lang w:val="en-US" w:eastAsia="en-US"/>
        </w:rPr>
        <w:t xml:space="preserve"> com </w:t>
      </w:r>
      <w:proofErr w:type="spellStart"/>
      <w:r w:rsidRPr="000A55C6">
        <w:rPr>
          <w:rFonts w:ascii="Titillium Web" w:hAnsi="Titillium Web" w:cs="Arial"/>
          <w:sz w:val="18"/>
          <w:szCs w:val="18"/>
          <w:lang w:val="en-US" w:eastAsia="en-US"/>
        </w:rPr>
        <w:t>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proventos</w:t>
      </w:r>
      <w:proofErr w:type="spellEnd"/>
      <w:r w:rsidRPr="000A55C6">
        <w:rPr>
          <w:rFonts w:ascii="Titillium Web" w:hAnsi="Titillium Web" w:cs="Arial"/>
          <w:sz w:val="18"/>
          <w:szCs w:val="18"/>
          <w:lang w:val="en-US" w:eastAsia="en-US"/>
        </w:rPr>
        <w:t xml:space="preserve"> das </w:t>
      </w:r>
      <w:proofErr w:type="spellStart"/>
      <w:r w:rsidRPr="000A55C6">
        <w:rPr>
          <w:rFonts w:ascii="Titillium Web" w:hAnsi="Titillium Web" w:cs="Arial"/>
          <w:sz w:val="18"/>
          <w:szCs w:val="18"/>
          <w:lang w:val="en-US" w:eastAsia="en-US"/>
        </w:rPr>
        <w:t>aposentadorias</w:t>
      </w:r>
      <w:proofErr w:type="spellEnd"/>
      <w:r w:rsidRPr="000A55C6">
        <w:rPr>
          <w:rFonts w:ascii="Titillium Web" w:hAnsi="Titillium Web" w:cs="Arial"/>
          <w:sz w:val="18"/>
          <w:szCs w:val="18"/>
          <w:lang w:val="en-US" w:eastAsia="en-US"/>
        </w:rPr>
        <w:t xml:space="preserve"> e das </w:t>
      </w:r>
      <w:proofErr w:type="spellStart"/>
      <w:r w:rsidRPr="000A55C6">
        <w:rPr>
          <w:rFonts w:ascii="Titillium Web" w:hAnsi="Titillium Web" w:cs="Arial"/>
          <w:sz w:val="18"/>
          <w:szCs w:val="18"/>
          <w:lang w:val="en-US" w:eastAsia="en-US"/>
        </w:rPr>
        <w:t>pensões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decorrentes</w:t>
      </w:r>
      <w:proofErr w:type="spellEnd"/>
      <w:r w:rsidRPr="000A55C6">
        <w:rPr>
          <w:rFonts w:ascii="Titillium Web" w:hAnsi="Titillium Web" w:cs="Arial"/>
          <w:sz w:val="18"/>
          <w:szCs w:val="18"/>
          <w:lang w:val="en-US" w:eastAsia="en-US"/>
        </w:rPr>
        <w:t xml:space="preserve"> dos </w:t>
      </w:r>
      <w:proofErr w:type="spellStart"/>
      <w:r w:rsidRPr="000A55C6">
        <w:rPr>
          <w:rFonts w:ascii="Titillium Web" w:hAnsi="Titillium Web" w:cs="Arial"/>
          <w:sz w:val="18"/>
          <w:szCs w:val="18"/>
          <w:lang w:val="en-US" w:eastAsia="en-US"/>
        </w:rPr>
        <w:t>atuais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servidores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aposentados</w:t>
      </w:r>
      <w:proofErr w:type="spellEnd"/>
      <w:r w:rsidRPr="000A55C6">
        <w:rPr>
          <w:rFonts w:ascii="Titillium Web" w:hAnsi="Titillium Web" w:cs="Arial"/>
          <w:sz w:val="18"/>
          <w:szCs w:val="18"/>
          <w:lang w:val="en-US" w:eastAsia="en-US"/>
        </w:rPr>
        <w:t>.</w:t>
      </w:r>
    </w:p>
    <w:p w14:paraId="0DDC40A0"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proofErr w:type="spellStart"/>
      <w:r w:rsidRPr="000A55C6">
        <w:rPr>
          <w:rFonts w:ascii="Titillium Web" w:hAnsi="Titillium Web" w:cs="Arial"/>
          <w:b/>
          <w:sz w:val="18"/>
          <w:szCs w:val="18"/>
          <w:lang w:val="en-US" w:eastAsia="en-US"/>
        </w:rPr>
        <w:t>Benefícios</w:t>
      </w:r>
      <w:proofErr w:type="spellEnd"/>
      <w:r w:rsidRPr="000A55C6">
        <w:rPr>
          <w:rFonts w:ascii="Titillium Web" w:hAnsi="Titillium Web" w:cs="Arial"/>
          <w:b/>
          <w:sz w:val="18"/>
          <w:szCs w:val="18"/>
          <w:lang w:val="en-US" w:eastAsia="en-US"/>
        </w:rPr>
        <w:t xml:space="preserve"> das </w:t>
      </w:r>
      <w:proofErr w:type="spellStart"/>
      <w:r w:rsidRPr="000A55C6">
        <w:rPr>
          <w:rFonts w:ascii="Titillium Web" w:hAnsi="Titillium Web" w:cs="Arial"/>
          <w:b/>
          <w:sz w:val="18"/>
          <w:szCs w:val="18"/>
          <w:lang w:val="en-US" w:eastAsia="en-US"/>
        </w:rPr>
        <w:t>Pensões</w:t>
      </w:r>
      <w:proofErr w:type="spellEnd"/>
      <w:r w:rsidRPr="000A55C6">
        <w:rPr>
          <w:rFonts w:ascii="Titillium Web" w:hAnsi="Titillium Web" w:cs="Arial"/>
          <w:b/>
          <w:sz w:val="18"/>
          <w:szCs w:val="18"/>
          <w:lang w:val="en-US" w:eastAsia="en-US"/>
        </w:rPr>
        <w:t xml:space="preserve"> </w:t>
      </w:r>
      <w:proofErr w:type="spellStart"/>
      <w:r w:rsidRPr="000A55C6">
        <w:rPr>
          <w:rFonts w:ascii="Titillium Web" w:hAnsi="Titillium Web" w:cs="Arial"/>
          <w:b/>
          <w:sz w:val="18"/>
          <w:szCs w:val="18"/>
          <w:lang w:val="en-US" w:eastAsia="en-US"/>
        </w:rPr>
        <w:t>Atuais</w:t>
      </w:r>
      <w:proofErr w:type="spellEnd"/>
      <w:r w:rsidRPr="000A55C6">
        <w:rPr>
          <w:rFonts w:ascii="Titillium Web" w:hAnsi="Titillium Web" w:cs="Arial"/>
          <w:b/>
          <w:sz w:val="18"/>
          <w:szCs w:val="18"/>
          <w:lang w:val="en-US" w:eastAsia="en-US"/>
        </w:rPr>
        <w:t>:</w:t>
      </w:r>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Despesas</w:t>
      </w:r>
      <w:proofErr w:type="spellEnd"/>
      <w:r w:rsidRPr="000A55C6">
        <w:rPr>
          <w:rFonts w:ascii="Titillium Web" w:hAnsi="Titillium Web" w:cs="Arial"/>
          <w:sz w:val="18"/>
          <w:szCs w:val="18"/>
          <w:lang w:val="en-US" w:eastAsia="en-US"/>
        </w:rPr>
        <w:t xml:space="preserve"> com </w:t>
      </w:r>
      <w:proofErr w:type="spellStart"/>
      <w:r w:rsidRPr="000A55C6">
        <w:rPr>
          <w:rFonts w:ascii="Titillium Web" w:hAnsi="Titillium Web" w:cs="Arial"/>
          <w:sz w:val="18"/>
          <w:szCs w:val="18"/>
          <w:lang w:val="en-US" w:eastAsia="en-US"/>
        </w:rPr>
        <w:t>os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proventos</w:t>
      </w:r>
      <w:proofErr w:type="spellEnd"/>
      <w:r w:rsidRPr="000A55C6">
        <w:rPr>
          <w:rFonts w:ascii="Titillium Web" w:hAnsi="Titillium Web" w:cs="Arial"/>
          <w:sz w:val="18"/>
          <w:szCs w:val="18"/>
          <w:lang w:val="en-US" w:eastAsia="en-US"/>
        </w:rPr>
        <w:t xml:space="preserve"> das </w:t>
      </w:r>
      <w:proofErr w:type="spellStart"/>
      <w:r w:rsidRPr="000A55C6">
        <w:rPr>
          <w:rFonts w:ascii="Titillium Web" w:hAnsi="Titillium Web" w:cs="Arial"/>
          <w:sz w:val="18"/>
          <w:szCs w:val="18"/>
          <w:lang w:val="en-US" w:eastAsia="en-US"/>
        </w:rPr>
        <w:t>atuais</w:t>
      </w:r>
      <w:proofErr w:type="spellEnd"/>
      <w:r w:rsidRPr="000A55C6">
        <w:rPr>
          <w:rFonts w:ascii="Titillium Web" w:hAnsi="Titillium Web" w:cs="Arial"/>
          <w:sz w:val="18"/>
          <w:szCs w:val="18"/>
          <w:lang w:val="en-US" w:eastAsia="en-US"/>
        </w:rPr>
        <w:t xml:space="preserve"> </w:t>
      </w:r>
      <w:proofErr w:type="spellStart"/>
      <w:r w:rsidRPr="000A55C6">
        <w:rPr>
          <w:rFonts w:ascii="Titillium Web" w:hAnsi="Titillium Web" w:cs="Arial"/>
          <w:sz w:val="18"/>
          <w:szCs w:val="18"/>
          <w:lang w:val="en-US" w:eastAsia="en-US"/>
        </w:rPr>
        <w:t>pensões</w:t>
      </w:r>
      <w:proofErr w:type="spellEnd"/>
      <w:r w:rsidRPr="000A55C6">
        <w:rPr>
          <w:rFonts w:ascii="Titillium Web" w:hAnsi="Titillium Web" w:cs="Arial"/>
          <w:sz w:val="18"/>
          <w:szCs w:val="18"/>
          <w:lang w:val="en-US" w:eastAsia="en-US"/>
        </w:rPr>
        <w:t>.</w:t>
      </w:r>
    </w:p>
    <w:p w14:paraId="55A7E49C" w14:textId="77777777" w:rsidR="000A55C6" w:rsidRPr="000A55C6" w:rsidRDefault="000A55C6" w:rsidP="00493C2F">
      <w:pPr>
        <w:suppressAutoHyphens w:val="0"/>
        <w:spacing w:after="0"/>
        <w:ind w:firstLine="0"/>
        <w:rPr>
          <w:rFonts w:ascii="Titillium Web" w:hAnsi="Titillium Web" w:cs="Arial"/>
          <w:sz w:val="18"/>
          <w:szCs w:val="18"/>
          <w:lang w:val="en-US" w:eastAsia="en-US"/>
        </w:rPr>
      </w:pPr>
      <w:r w:rsidRPr="000A55C6">
        <w:rPr>
          <w:rFonts w:ascii="Titillium Web" w:hAnsi="Titillium Web"/>
          <w:sz w:val="18"/>
          <w:szCs w:val="18"/>
          <w:lang w:val="en-US" w:eastAsia="en-US"/>
        </w:rPr>
        <w:br w:type="page"/>
      </w:r>
    </w:p>
    <w:p w14:paraId="24FA0E23"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49"/>
        <w:gridCol w:w="1417"/>
        <w:gridCol w:w="1284"/>
        <w:gridCol w:w="1284"/>
        <w:gridCol w:w="642"/>
        <w:gridCol w:w="900"/>
        <w:gridCol w:w="1284"/>
        <w:gridCol w:w="1423"/>
        <w:gridCol w:w="1375"/>
        <w:gridCol w:w="1425"/>
        <w:gridCol w:w="1478"/>
        <w:gridCol w:w="731"/>
      </w:tblGrid>
      <w:tr w:rsidR="000A55C6" w:rsidRPr="000A55C6" w14:paraId="363D9747" w14:textId="77777777" w:rsidTr="008E0CE6">
        <w:trPr>
          <w:trHeight w:val="227"/>
          <w:tblHeader/>
          <w:jc w:val="center"/>
        </w:trPr>
        <w:tc>
          <w:tcPr>
            <w:tcW w:w="5000" w:type="pct"/>
            <w:gridSpan w:val="12"/>
            <w:noWrap/>
            <w:vAlign w:val="bottom"/>
            <w:hideMark/>
          </w:tcPr>
          <w:p w14:paraId="27FD29E9" w14:textId="77777777" w:rsidR="000A55C6" w:rsidRPr="008E0CE6" w:rsidRDefault="000A55C6" w:rsidP="00493C2F">
            <w:pPr>
              <w:suppressAutoHyphens w:val="0"/>
              <w:spacing w:after="0"/>
              <w:ind w:firstLine="0"/>
              <w:jc w:val="center"/>
              <w:rPr>
                <w:rFonts w:ascii="Titillium Web" w:hAnsi="Titillium Web" w:cs="Arial"/>
                <w:b/>
                <w:bCs/>
                <w:sz w:val="12"/>
                <w:szCs w:val="12"/>
              </w:rPr>
            </w:pPr>
            <w:r w:rsidRPr="008E0CE6">
              <w:rPr>
                <w:rFonts w:ascii="Titillium Web" w:hAnsi="Titillium Web" w:cs="Arial"/>
                <w:b/>
                <w:bCs/>
                <w:sz w:val="12"/>
                <w:szCs w:val="12"/>
              </w:rPr>
              <w:t>Fluxo de Caixa - Plano de Custeio Proposto</w:t>
            </w:r>
          </w:p>
        </w:tc>
      </w:tr>
      <w:tr w:rsidR="000A55C6" w:rsidRPr="000A55C6" w14:paraId="20E5500C" w14:textId="77777777" w:rsidTr="008E0CE6">
        <w:trPr>
          <w:trHeight w:val="227"/>
          <w:tblHeader/>
          <w:jc w:val="center"/>
        </w:trPr>
        <w:tc>
          <w:tcPr>
            <w:tcW w:w="234" w:type="pct"/>
            <w:vMerge w:val="restart"/>
            <w:shd w:val="clear" w:color="000000" w:fill="1F3864"/>
            <w:vAlign w:val="center"/>
            <w:hideMark/>
          </w:tcPr>
          <w:p w14:paraId="73E14B24"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Ano</w:t>
            </w:r>
          </w:p>
        </w:tc>
        <w:tc>
          <w:tcPr>
            <w:tcW w:w="2451" w:type="pct"/>
            <w:gridSpan w:val="6"/>
            <w:shd w:val="clear" w:color="000000" w:fill="1F3864"/>
            <w:vAlign w:val="center"/>
            <w:hideMark/>
          </w:tcPr>
          <w:p w14:paraId="250CA7CE"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Receitas do Fundo</w:t>
            </w:r>
          </w:p>
        </w:tc>
        <w:tc>
          <w:tcPr>
            <w:tcW w:w="1520" w:type="pct"/>
            <w:gridSpan w:val="3"/>
            <w:shd w:val="clear" w:color="000000" w:fill="1F3864"/>
            <w:vAlign w:val="center"/>
            <w:hideMark/>
          </w:tcPr>
          <w:p w14:paraId="718E49E6"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Despesas</w:t>
            </w:r>
          </w:p>
        </w:tc>
        <w:tc>
          <w:tcPr>
            <w:tcW w:w="532" w:type="pct"/>
            <w:vMerge w:val="restart"/>
            <w:shd w:val="clear" w:color="000000" w:fill="1F3864"/>
            <w:vAlign w:val="center"/>
            <w:hideMark/>
          </w:tcPr>
          <w:p w14:paraId="7AB5E201"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Diferença Receitas - Despesas</w:t>
            </w:r>
          </w:p>
        </w:tc>
        <w:tc>
          <w:tcPr>
            <w:tcW w:w="264" w:type="pct"/>
            <w:vMerge w:val="restart"/>
            <w:shd w:val="clear" w:color="000000" w:fill="1F3864"/>
            <w:vAlign w:val="center"/>
            <w:hideMark/>
          </w:tcPr>
          <w:p w14:paraId="2EAC3E78"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Saldo de Caixa</w:t>
            </w:r>
          </w:p>
        </w:tc>
      </w:tr>
      <w:tr w:rsidR="000A55C6" w:rsidRPr="000A55C6" w14:paraId="7DD9F789" w14:textId="77777777" w:rsidTr="008E0CE6">
        <w:trPr>
          <w:trHeight w:val="227"/>
          <w:tblHeader/>
          <w:jc w:val="center"/>
        </w:trPr>
        <w:tc>
          <w:tcPr>
            <w:tcW w:w="234" w:type="pct"/>
            <w:vMerge/>
            <w:vAlign w:val="center"/>
            <w:hideMark/>
          </w:tcPr>
          <w:p w14:paraId="183C96A8" w14:textId="77777777" w:rsidR="000A55C6" w:rsidRPr="008E0CE6" w:rsidRDefault="000A55C6" w:rsidP="00493C2F">
            <w:pPr>
              <w:suppressAutoHyphens w:val="0"/>
              <w:spacing w:after="0"/>
              <w:ind w:firstLine="0"/>
              <w:rPr>
                <w:rFonts w:ascii="Titillium Web" w:hAnsi="Titillium Web" w:cs="Arial"/>
                <w:b/>
                <w:bCs/>
                <w:color w:val="FFFFFF"/>
                <w:sz w:val="12"/>
                <w:szCs w:val="12"/>
              </w:rPr>
            </w:pPr>
          </w:p>
        </w:tc>
        <w:tc>
          <w:tcPr>
            <w:tcW w:w="510" w:type="pct"/>
            <w:shd w:val="clear" w:color="000000" w:fill="1F3864"/>
            <w:vAlign w:val="center"/>
            <w:hideMark/>
          </w:tcPr>
          <w:p w14:paraId="676C6AA5"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Contribuição do Ente</w:t>
            </w:r>
          </w:p>
        </w:tc>
        <w:tc>
          <w:tcPr>
            <w:tcW w:w="462" w:type="pct"/>
            <w:shd w:val="clear" w:color="000000" w:fill="1F3864"/>
            <w:vAlign w:val="center"/>
            <w:hideMark/>
          </w:tcPr>
          <w:p w14:paraId="45441DF3"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Contribuição dos participantes</w:t>
            </w:r>
          </w:p>
        </w:tc>
        <w:tc>
          <w:tcPr>
            <w:tcW w:w="462" w:type="pct"/>
            <w:shd w:val="clear" w:color="000000" w:fill="1F3864"/>
            <w:vAlign w:val="center"/>
            <w:hideMark/>
          </w:tcPr>
          <w:p w14:paraId="613DBD3B"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Compensação Previdenciária</w:t>
            </w:r>
          </w:p>
        </w:tc>
        <w:tc>
          <w:tcPr>
            <w:tcW w:w="231" w:type="pct"/>
            <w:shd w:val="clear" w:color="000000" w:fill="1F3864"/>
            <w:vAlign w:val="center"/>
            <w:hideMark/>
          </w:tcPr>
          <w:p w14:paraId="189164FD"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Dívida para com o RPPS</w:t>
            </w:r>
          </w:p>
        </w:tc>
        <w:tc>
          <w:tcPr>
            <w:tcW w:w="324" w:type="pct"/>
            <w:shd w:val="clear" w:color="000000" w:fill="1F3864"/>
            <w:vAlign w:val="center"/>
            <w:hideMark/>
          </w:tcPr>
          <w:p w14:paraId="1CDC0E9C"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Ganhos de Mercado</w:t>
            </w:r>
          </w:p>
        </w:tc>
        <w:tc>
          <w:tcPr>
            <w:tcW w:w="462" w:type="pct"/>
            <w:shd w:val="clear" w:color="000000" w:fill="1F3864"/>
            <w:vAlign w:val="center"/>
            <w:hideMark/>
          </w:tcPr>
          <w:p w14:paraId="41294233"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 Receitas</w:t>
            </w:r>
          </w:p>
        </w:tc>
        <w:tc>
          <w:tcPr>
            <w:tcW w:w="512" w:type="pct"/>
            <w:shd w:val="clear" w:color="000000" w:fill="1F3864"/>
            <w:vAlign w:val="center"/>
            <w:hideMark/>
          </w:tcPr>
          <w:p w14:paraId="66DD7BF6"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Benefícios de Aposentados e pensionista</w:t>
            </w:r>
          </w:p>
        </w:tc>
        <w:tc>
          <w:tcPr>
            <w:tcW w:w="495" w:type="pct"/>
            <w:shd w:val="clear" w:color="000000" w:fill="1F3864"/>
            <w:vAlign w:val="center"/>
            <w:hideMark/>
          </w:tcPr>
          <w:p w14:paraId="59E9799D"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Despesas Administrativas</w:t>
            </w:r>
          </w:p>
        </w:tc>
        <w:tc>
          <w:tcPr>
            <w:tcW w:w="512" w:type="pct"/>
            <w:shd w:val="clear" w:color="000000" w:fill="1F3864"/>
            <w:vAlign w:val="center"/>
            <w:hideMark/>
          </w:tcPr>
          <w:p w14:paraId="6CEB4F6E" w14:textId="77777777" w:rsidR="000A55C6" w:rsidRPr="008E0CE6" w:rsidRDefault="000A55C6" w:rsidP="00493C2F">
            <w:pPr>
              <w:suppressAutoHyphens w:val="0"/>
              <w:spacing w:after="0"/>
              <w:ind w:firstLine="0"/>
              <w:jc w:val="center"/>
              <w:rPr>
                <w:rFonts w:ascii="Titillium Web" w:hAnsi="Titillium Web" w:cs="Arial"/>
                <w:b/>
                <w:bCs/>
                <w:color w:val="FFFFFF"/>
                <w:sz w:val="12"/>
                <w:szCs w:val="12"/>
              </w:rPr>
            </w:pPr>
            <w:r w:rsidRPr="008E0CE6">
              <w:rPr>
                <w:rFonts w:ascii="Titillium Web" w:hAnsi="Titillium Web" w:cs="Arial"/>
                <w:b/>
                <w:bCs/>
                <w:color w:val="FFFFFF"/>
                <w:sz w:val="12"/>
                <w:szCs w:val="12"/>
              </w:rPr>
              <w:t>Total Despesas</w:t>
            </w:r>
          </w:p>
        </w:tc>
        <w:tc>
          <w:tcPr>
            <w:tcW w:w="532" w:type="pct"/>
            <w:vMerge/>
            <w:vAlign w:val="center"/>
            <w:hideMark/>
          </w:tcPr>
          <w:p w14:paraId="1A530F2C" w14:textId="77777777" w:rsidR="000A55C6" w:rsidRPr="008E0CE6" w:rsidRDefault="000A55C6" w:rsidP="00493C2F">
            <w:pPr>
              <w:suppressAutoHyphens w:val="0"/>
              <w:spacing w:after="0"/>
              <w:ind w:firstLine="0"/>
              <w:rPr>
                <w:rFonts w:ascii="Titillium Web" w:hAnsi="Titillium Web" w:cs="Arial"/>
                <w:b/>
                <w:bCs/>
                <w:color w:val="FFFFFF"/>
                <w:sz w:val="12"/>
                <w:szCs w:val="12"/>
              </w:rPr>
            </w:pPr>
          </w:p>
        </w:tc>
        <w:tc>
          <w:tcPr>
            <w:tcW w:w="264" w:type="pct"/>
            <w:vMerge/>
            <w:vAlign w:val="center"/>
            <w:hideMark/>
          </w:tcPr>
          <w:p w14:paraId="7F79C726" w14:textId="77777777" w:rsidR="000A55C6" w:rsidRPr="008E0CE6" w:rsidRDefault="000A55C6" w:rsidP="00493C2F">
            <w:pPr>
              <w:suppressAutoHyphens w:val="0"/>
              <w:spacing w:after="0"/>
              <w:ind w:firstLine="0"/>
              <w:rPr>
                <w:rFonts w:ascii="Titillium Web" w:hAnsi="Titillium Web" w:cs="Arial"/>
                <w:b/>
                <w:bCs/>
                <w:color w:val="FFFFFF"/>
                <w:sz w:val="12"/>
                <w:szCs w:val="12"/>
              </w:rPr>
            </w:pPr>
          </w:p>
        </w:tc>
      </w:tr>
      <w:tr w:rsidR="000A55C6" w:rsidRPr="000A55C6" w14:paraId="42E23454" w14:textId="77777777" w:rsidTr="008E0CE6">
        <w:trPr>
          <w:trHeight w:val="227"/>
          <w:jc w:val="center"/>
        </w:trPr>
        <w:tc>
          <w:tcPr>
            <w:tcW w:w="234" w:type="pct"/>
            <w:noWrap/>
            <w:vAlign w:val="bottom"/>
            <w:hideMark/>
          </w:tcPr>
          <w:p w14:paraId="2DFA30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2026</w:t>
            </w:r>
          </w:p>
        </w:tc>
        <w:tc>
          <w:tcPr>
            <w:tcW w:w="510" w:type="pct"/>
            <w:noWrap/>
            <w:vAlign w:val="bottom"/>
            <w:hideMark/>
          </w:tcPr>
          <w:p w14:paraId="72363B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354.601.890,56</w:t>
            </w:r>
          </w:p>
        </w:tc>
        <w:tc>
          <w:tcPr>
            <w:tcW w:w="462" w:type="pct"/>
            <w:noWrap/>
            <w:vAlign w:val="bottom"/>
            <w:hideMark/>
          </w:tcPr>
          <w:p w14:paraId="258B91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351.546.745,16</w:t>
            </w:r>
          </w:p>
        </w:tc>
        <w:tc>
          <w:tcPr>
            <w:tcW w:w="462" w:type="pct"/>
            <w:noWrap/>
            <w:vAlign w:val="bottom"/>
            <w:hideMark/>
          </w:tcPr>
          <w:p w14:paraId="76594B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19.007.481,67</w:t>
            </w:r>
          </w:p>
        </w:tc>
        <w:tc>
          <w:tcPr>
            <w:tcW w:w="231" w:type="pct"/>
            <w:noWrap/>
            <w:vAlign w:val="bottom"/>
            <w:hideMark/>
          </w:tcPr>
          <w:p w14:paraId="5ABF52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8C7C34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w:t>
            </w:r>
          </w:p>
        </w:tc>
        <w:tc>
          <w:tcPr>
            <w:tcW w:w="462" w:type="pct"/>
            <w:noWrap/>
            <w:vAlign w:val="bottom"/>
            <w:hideMark/>
          </w:tcPr>
          <w:p w14:paraId="229B60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725.156.117,39</w:t>
            </w:r>
          </w:p>
        </w:tc>
        <w:tc>
          <w:tcPr>
            <w:tcW w:w="512" w:type="pct"/>
            <w:noWrap/>
            <w:vAlign w:val="bottom"/>
            <w:hideMark/>
          </w:tcPr>
          <w:p w14:paraId="3DD3A8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2.111.942.407,25</w:t>
            </w:r>
          </w:p>
        </w:tc>
        <w:tc>
          <w:tcPr>
            <w:tcW w:w="495" w:type="pct"/>
            <w:noWrap/>
            <w:vAlign w:val="bottom"/>
            <w:hideMark/>
          </w:tcPr>
          <w:p w14:paraId="7BE51E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7.670.837,36</w:t>
            </w:r>
          </w:p>
        </w:tc>
        <w:tc>
          <w:tcPr>
            <w:tcW w:w="512" w:type="pct"/>
            <w:noWrap/>
            <w:vAlign w:val="bottom"/>
            <w:hideMark/>
          </w:tcPr>
          <w:p w14:paraId="1FCD16C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2.119.613.244,61</w:t>
            </w:r>
          </w:p>
        </w:tc>
        <w:tc>
          <w:tcPr>
            <w:tcW w:w="532" w:type="pct"/>
            <w:noWrap/>
            <w:vAlign w:val="bottom"/>
            <w:hideMark/>
          </w:tcPr>
          <w:p w14:paraId="19EFF9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-1.394.457.127,22</w:t>
            </w:r>
          </w:p>
        </w:tc>
        <w:tc>
          <w:tcPr>
            <w:tcW w:w="264" w:type="pct"/>
            <w:noWrap/>
            <w:vAlign w:val="bottom"/>
            <w:hideMark/>
          </w:tcPr>
          <w:p w14:paraId="263463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F1FB412" w14:textId="77777777" w:rsidTr="008E0CE6">
        <w:trPr>
          <w:trHeight w:val="227"/>
          <w:jc w:val="center"/>
        </w:trPr>
        <w:tc>
          <w:tcPr>
            <w:tcW w:w="234" w:type="pct"/>
            <w:noWrap/>
            <w:vAlign w:val="bottom"/>
            <w:hideMark/>
          </w:tcPr>
          <w:p w14:paraId="7AFE53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2027</w:t>
            </w:r>
          </w:p>
        </w:tc>
        <w:tc>
          <w:tcPr>
            <w:tcW w:w="510" w:type="pct"/>
            <w:noWrap/>
            <w:vAlign w:val="bottom"/>
            <w:hideMark/>
          </w:tcPr>
          <w:p w14:paraId="09E899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326.078.930,36</w:t>
            </w:r>
          </w:p>
        </w:tc>
        <w:tc>
          <w:tcPr>
            <w:tcW w:w="462" w:type="pct"/>
            <w:noWrap/>
            <w:vAlign w:val="bottom"/>
            <w:hideMark/>
          </w:tcPr>
          <w:p w14:paraId="3B50E5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333.737.997,28</w:t>
            </w:r>
          </w:p>
        </w:tc>
        <w:tc>
          <w:tcPr>
            <w:tcW w:w="462" w:type="pct"/>
            <w:noWrap/>
            <w:vAlign w:val="bottom"/>
            <w:hideMark/>
          </w:tcPr>
          <w:p w14:paraId="2992483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25.601.717,50</w:t>
            </w:r>
          </w:p>
        </w:tc>
        <w:tc>
          <w:tcPr>
            <w:tcW w:w="231" w:type="pct"/>
            <w:noWrap/>
            <w:vAlign w:val="bottom"/>
            <w:hideMark/>
          </w:tcPr>
          <w:p w14:paraId="6BE9FF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AE9E2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9B34B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685.418.645,14</w:t>
            </w:r>
          </w:p>
        </w:tc>
        <w:tc>
          <w:tcPr>
            <w:tcW w:w="512" w:type="pct"/>
            <w:noWrap/>
            <w:vAlign w:val="bottom"/>
            <w:hideMark/>
          </w:tcPr>
          <w:p w14:paraId="7E72CFE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2.223.581.421,43</w:t>
            </w:r>
          </w:p>
        </w:tc>
        <w:tc>
          <w:tcPr>
            <w:tcW w:w="495" w:type="pct"/>
            <w:noWrap/>
            <w:vAlign w:val="bottom"/>
            <w:hideMark/>
          </w:tcPr>
          <w:p w14:paraId="159EB0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7.053.821,50</w:t>
            </w:r>
          </w:p>
        </w:tc>
        <w:tc>
          <w:tcPr>
            <w:tcW w:w="512" w:type="pct"/>
            <w:noWrap/>
            <w:vAlign w:val="bottom"/>
            <w:hideMark/>
          </w:tcPr>
          <w:p w14:paraId="03E9DC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2.230.635.242,93</w:t>
            </w:r>
          </w:p>
        </w:tc>
        <w:tc>
          <w:tcPr>
            <w:tcW w:w="532" w:type="pct"/>
            <w:noWrap/>
            <w:vAlign w:val="bottom"/>
            <w:hideMark/>
          </w:tcPr>
          <w:p w14:paraId="3DAEFC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-1.545.216.597,79</w:t>
            </w:r>
          </w:p>
        </w:tc>
        <w:tc>
          <w:tcPr>
            <w:tcW w:w="264" w:type="pct"/>
            <w:noWrap/>
            <w:vAlign w:val="bottom"/>
            <w:hideMark/>
          </w:tcPr>
          <w:p w14:paraId="7D1AFB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088A927" w14:textId="77777777" w:rsidTr="008E0CE6">
        <w:trPr>
          <w:trHeight w:val="227"/>
          <w:jc w:val="center"/>
        </w:trPr>
        <w:tc>
          <w:tcPr>
            <w:tcW w:w="234" w:type="pct"/>
            <w:noWrap/>
            <w:vAlign w:val="bottom"/>
            <w:hideMark/>
          </w:tcPr>
          <w:p w14:paraId="4E4BBC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2028</w:t>
            </w:r>
          </w:p>
        </w:tc>
        <w:tc>
          <w:tcPr>
            <w:tcW w:w="510" w:type="pct"/>
            <w:noWrap/>
            <w:vAlign w:val="bottom"/>
            <w:hideMark/>
          </w:tcPr>
          <w:p w14:paraId="4A97E3E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276.285.341,21</w:t>
            </w:r>
          </w:p>
        </w:tc>
        <w:tc>
          <w:tcPr>
            <w:tcW w:w="462" w:type="pct"/>
            <w:noWrap/>
            <w:vAlign w:val="bottom"/>
            <w:hideMark/>
          </w:tcPr>
          <w:p w14:paraId="400E51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303.384.258,47</w:t>
            </w:r>
          </w:p>
        </w:tc>
        <w:tc>
          <w:tcPr>
            <w:tcW w:w="462" w:type="pct"/>
            <w:noWrap/>
            <w:vAlign w:val="bottom"/>
            <w:hideMark/>
          </w:tcPr>
          <w:p w14:paraId="005029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37.423.446,54</w:t>
            </w:r>
          </w:p>
        </w:tc>
        <w:tc>
          <w:tcPr>
            <w:tcW w:w="231" w:type="pct"/>
            <w:noWrap/>
            <w:vAlign w:val="bottom"/>
            <w:hideMark/>
          </w:tcPr>
          <w:p w14:paraId="1E67C7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E4AEB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B2CF5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617.093.046,22</w:t>
            </w:r>
          </w:p>
        </w:tc>
        <w:tc>
          <w:tcPr>
            <w:tcW w:w="512" w:type="pct"/>
            <w:noWrap/>
            <w:vAlign w:val="bottom"/>
            <w:hideMark/>
          </w:tcPr>
          <w:p w14:paraId="36E000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2.438.256.847,36</w:t>
            </w:r>
          </w:p>
        </w:tc>
        <w:tc>
          <w:tcPr>
            <w:tcW w:w="495" w:type="pct"/>
            <w:noWrap/>
            <w:vAlign w:val="bottom"/>
            <w:hideMark/>
          </w:tcPr>
          <w:p w14:paraId="4A7D9F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5.976.674,05</w:t>
            </w:r>
          </w:p>
        </w:tc>
        <w:tc>
          <w:tcPr>
            <w:tcW w:w="512" w:type="pct"/>
            <w:noWrap/>
            <w:vAlign w:val="bottom"/>
            <w:hideMark/>
          </w:tcPr>
          <w:p w14:paraId="505DEBE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2.444.233.521,41</w:t>
            </w:r>
          </w:p>
        </w:tc>
        <w:tc>
          <w:tcPr>
            <w:tcW w:w="532" w:type="pct"/>
            <w:noWrap/>
            <w:vAlign w:val="bottom"/>
            <w:hideMark/>
          </w:tcPr>
          <w:p w14:paraId="3E2F48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-1.827.140.475,19</w:t>
            </w:r>
          </w:p>
        </w:tc>
        <w:tc>
          <w:tcPr>
            <w:tcW w:w="264" w:type="pct"/>
            <w:noWrap/>
            <w:vAlign w:val="bottom"/>
            <w:hideMark/>
          </w:tcPr>
          <w:p w14:paraId="36F358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3D1811F" w14:textId="77777777" w:rsidTr="008E0CE6">
        <w:trPr>
          <w:trHeight w:val="227"/>
          <w:jc w:val="center"/>
        </w:trPr>
        <w:tc>
          <w:tcPr>
            <w:tcW w:w="234" w:type="pct"/>
            <w:noWrap/>
            <w:vAlign w:val="bottom"/>
            <w:hideMark/>
          </w:tcPr>
          <w:p w14:paraId="05CE1B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2029</w:t>
            </w:r>
          </w:p>
        </w:tc>
        <w:tc>
          <w:tcPr>
            <w:tcW w:w="510" w:type="pct"/>
            <w:noWrap/>
            <w:vAlign w:val="bottom"/>
            <w:hideMark/>
          </w:tcPr>
          <w:p w14:paraId="4F0A91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232.412.817,32</w:t>
            </w:r>
          </w:p>
        </w:tc>
        <w:tc>
          <w:tcPr>
            <w:tcW w:w="462" w:type="pct"/>
            <w:noWrap/>
            <w:vAlign w:val="bottom"/>
            <w:hideMark/>
          </w:tcPr>
          <w:p w14:paraId="637326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276.434.683,19</w:t>
            </w:r>
          </w:p>
        </w:tc>
        <w:tc>
          <w:tcPr>
            <w:tcW w:w="462" w:type="pct"/>
            <w:noWrap/>
            <w:vAlign w:val="bottom"/>
            <w:hideMark/>
          </w:tcPr>
          <w:p w14:paraId="539AFB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47.784.323,45</w:t>
            </w:r>
          </w:p>
        </w:tc>
        <w:tc>
          <w:tcPr>
            <w:tcW w:w="231" w:type="pct"/>
            <w:noWrap/>
            <w:vAlign w:val="bottom"/>
            <w:hideMark/>
          </w:tcPr>
          <w:p w14:paraId="7BABE59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C9330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5CA31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556.631.823,96</w:t>
            </w:r>
          </w:p>
        </w:tc>
        <w:tc>
          <w:tcPr>
            <w:tcW w:w="512" w:type="pct"/>
            <w:noWrap/>
            <w:vAlign w:val="bottom"/>
            <w:hideMark/>
          </w:tcPr>
          <w:p w14:paraId="38D01C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2.621.884.754,28</w:t>
            </w:r>
          </w:p>
        </w:tc>
        <w:tc>
          <w:tcPr>
            <w:tcW w:w="495" w:type="pct"/>
            <w:noWrap/>
            <w:vAlign w:val="bottom"/>
            <w:hideMark/>
          </w:tcPr>
          <w:p w14:paraId="22E5E3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5.027.612,57</w:t>
            </w:r>
          </w:p>
        </w:tc>
        <w:tc>
          <w:tcPr>
            <w:tcW w:w="512" w:type="pct"/>
            <w:noWrap/>
            <w:vAlign w:val="bottom"/>
            <w:hideMark/>
          </w:tcPr>
          <w:p w14:paraId="686262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2.626.912.366,85</w:t>
            </w:r>
          </w:p>
        </w:tc>
        <w:tc>
          <w:tcPr>
            <w:tcW w:w="532" w:type="pct"/>
            <w:noWrap/>
            <w:vAlign w:val="bottom"/>
            <w:hideMark/>
          </w:tcPr>
          <w:p w14:paraId="21755F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-2.070.280.542,89</w:t>
            </w:r>
          </w:p>
        </w:tc>
        <w:tc>
          <w:tcPr>
            <w:tcW w:w="264" w:type="pct"/>
            <w:noWrap/>
            <w:vAlign w:val="bottom"/>
            <w:hideMark/>
          </w:tcPr>
          <w:p w14:paraId="2EDA32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73552B4" w14:textId="77777777" w:rsidTr="008E0CE6">
        <w:trPr>
          <w:trHeight w:val="227"/>
          <w:jc w:val="center"/>
        </w:trPr>
        <w:tc>
          <w:tcPr>
            <w:tcW w:w="234" w:type="pct"/>
            <w:noWrap/>
            <w:vAlign w:val="bottom"/>
            <w:hideMark/>
          </w:tcPr>
          <w:p w14:paraId="175343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2030</w:t>
            </w:r>
          </w:p>
        </w:tc>
        <w:tc>
          <w:tcPr>
            <w:tcW w:w="510" w:type="pct"/>
            <w:noWrap/>
            <w:vAlign w:val="bottom"/>
            <w:hideMark/>
          </w:tcPr>
          <w:p w14:paraId="704F6D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215.600.002,75</w:t>
            </w:r>
          </w:p>
        </w:tc>
        <w:tc>
          <w:tcPr>
            <w:tcW w:w="462" w:type="pct"/>
            <w:noWrap/>
            <w:vAlign w:val="bottom"/>
            <w:hideMark/>
          </w:tcPr>
          <w:p w14:paraId="322EF9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265.300.263,69</w:t>
            </w:r>
          </w:p>
        </w:tc>
        <w:tc>
          <w:tcPr>
            <w:tcW w:w="462" w:type="pct"/>
            <w:noWrap/>
            <w:vAlign w:val="bottom"/>
            <w:hideMark/>
          </w:tcPr>
          <w:p w14:paraId="4F1D45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51.488.208,61</w:t>
            </w:r>
          </w:p>
        </w:tc>
        <w:tc>
          <w:tcPr>
            <w:tcW w:w="231" w:type="pct"/>
            <w:noWrap/>
            <w:vAlign w:val="bottom"/>
            <w:hideMark/>
          </w:tcPr>
          <w:p w14:paraId="30FC2D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56B54D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1A333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532.388.475,05</w:t>
            </w:r>
          </w:p>
        </w:tc>
        <w:tc>
          <w:tcPr>
            <w:tcW w:w="512" w:type="pct"/>
            <w:noWrap/>
            <w:vAlign w:val="bottom"/>
            <w:hideMark/>
          </w:tcPr>
          <w:p w14:paraId="3D0D85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2.670.557.919,66</w:t>
            </w:r>
          </w:p>
        </w:tc>
        <w:tc>
          <w:tcPr>
            <w:tcW w:w="495" w:type="pct"/>
            <w:noWrap/>
            <w:vAlign w:val="bottom"/>
            <w:hideMark/>
          </w:tcPr>
          <w:p w14:paraId="4AD44D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4.663.913,53</w:t>
            </w:r>
          </w:p>
        </w:tc>
        <w:tc>
          <w:tcPr>
            <w:tcW w:w="512" w:type="pct"/>
            <w:noWrap/>
            <w:vAlign w:val="bottom"/>
            <w:hideMark/>
          </w:tcPr>
          <w:p w14:paraId="4DA5F4F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2.675.221.833,19</w:t>
            </w:r>
          </w:p>
        </w:tc>
        <w:tc>
          <w:tcPr>
            <w:tcW w:w="532" w:type="pct"/>
            <w:noWrap/>
            <w:vAlign w:val="bottom"/>
            <w:hideMark/>
          </w:tcPr>
          <w:p w14:paraId="72B35C7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-2.142.833.358,14</w:t>
            </w:r>
          </w:p>
        </w:tc>
        <w:tc>
          <w:tcPr>
            <w:tcW w:w="264" w:type="pct"/>
            <w:noWrap/>
            <w:vAlign w:val="bottom"/>
            <w:hideMark/>
          </w:tcPr>
          <w:p w14:paraId="65EFAF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6A9AAE2" w14:textId="77777777" w:rsidTr="008E0CE6">
        <w:trPr>
          <w:trHeight w:val="227"/>
          <w:jc w:val="center"/>
        </w:trPr>
        <w:tc>
          <w:tcPr>
            <w:tcW w:w="234" w:type="pct"/>
            <w:noWrap/>
            <w:vAlign w:val="bottom"/>
            <w:hideMark/>
          </w:tcPr>
          <w:p w14:paraId="13B29EF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2031</w:t>
            </w:r>
          </w:p>
        </w:tc>
        <w:tc>
          <w:tcPr>
            <w:tcW w:w="510" w:type="pct"/>
            <w:noWrap/>
            <w:vAlign w:val="bottom"/>
            <w:hideMark/>
          </w:tcPr>
          <w:p w14:paraId="4688CF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197.539.731,43</w:t>
            </w:r>
          </w:p>
        </w:tc>
        <w:tc>
          <w:tcPr>
            <w:tcW w:w="462" w:type="pct"/>
            <w:noWrap/>
            <w:vAlign w:val="bottom"/>
            <w:hideMark/>
          </w:tcPr>
          <w:p w14:paraId="097F12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253.341.226,83</w:t>
            </w:r>
          </w:p>
        </w:tc>
        <w:tc>
          <w:tcPr>
            <w:tcW w:w="462" w:type="pct"/>
            <w:noWrap/>
            <w:vAlign w:val="bottom"/>
            <w:hideMark/>
          </w:tcPr>
          <w:p w14:paraId="6AFC9A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55.468.159,38</w:t>
            </w:r>
          </w:p>
        </w:tc>
        <w:tc>
          <w:tcPr>
            <w:tcW w:w="231" w:type="pct"/>
            <w:noWrap/>
            <w:vAlign w:val="bottom"/>
            <w:hideMark/>
          </w:tcPr>
          <w:p w14:paraId="77BCC2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F78DBA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A8E56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506.349.117,64</w:t>
            </w:r>
          </w:p>
        </w:tc>
        <w:tc>
          <w:tcPr>
            <w:tcW w:w="512" w:type="pct"/>
            <w:noWrap/>
            <w:vAlign w:val="bottom"/>
            <w:hideMark/>
          </w:tcPr>
          <w:p w14:paraId="4194852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2.722.883.373,00</w:t>
            </w:r>
          </w:p>
        </w:tc>
        <w:tc>
          <w:tcPr>
            <w:tcW w:w="495" w:type="pct"/>
            <w:noWrap/>
            <w:vAlign w:val="bottom"/>
            <w:hideMark/>
          </w:tcPr>
          <w:p w14:paraId="79C41E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4.273.229,20</w:t>
            </w:r>
          </w:p>
        </w:tc>
        <w:tc>
          <w:tcPr>
            <w:tcW w:w="512" w:type="pct"/>
            <w:noWrap/>
            <w:vAlign w:val="bottom"/>
            <w:hideMark/>
          </w:tcPr>
          <w:p w14:paraId="73CC40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2.727.156.602,20</w:t>
            </w:r>
          </w:p>
        </w:tc>
        <w:tc>
          <w:tcPr>
            <w:tcW w:w="532" w:type="pct"/>
            <w:noWrap/>
            <w:vAlign w:val="bottom"/>
            <w:hideMark/>
          </w:tcPr>
          <w:p w14:paraId="7DC3F9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-2.220.807.484,56</w:t>
            </w:r>
          </w:p>
        </w:tc>
        <w:tc>
          <w:tcPr>
            <w:tcW w:w="264" w:type="pct"/>
            <w:noWrap/>
            <w:vAlign w:val="bottom"/>
            <w:hideMark/>
          </w:tcPr>
          <w:p w14:paraId="623F6F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5DB0DC3" w14:textId="77777777" w:rsidTr="008E0CE6">
        <w:trPr>
          <w:trHeight w:val="227"/>
          <w:jc w:val="center"/>
        </w:trPr>
        <w:tc>
          <w:tcPr>
            <w:tcW w:w="234" w:type="pct"/>
            <w:noWrap/>
            <w:vAlign w:val="bottom"/>
            <w:hideMark/>
          </w:tcPr>
          <w:p w14:paraId="260D79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2032</w:t>
            </w:r>
          </w:p>
        </w:tc>
        <w:tc>
          <w:tcPr>
            <w:tcW w:w="510" w:type="pct"/>
            <w:noWrap/>
            <w:vAlign w:val="bottom"/>
            <w:hideMark/>
          </w:tcPr>
          <w:p w14:paraId="6DFD84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180.447.001,93</w:t>
            </w:r>
          </w:p>
        </w:tc>
        <w:tc>
          <w:tcPr>
            <w:tcW w:w="462" w:type="pct"/>
            <w:noWrap/>
            <w:vAlign w:val="bottom"/>
            <w:hideMark/>
          </w:tcPr>
          <w:p w14:paraId="31DF26A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241.850.215,96</w:t>
            </w:r>
          </w:p>
        </w:tc>
        <w:tc>
          <w:tcPr>
            <w:tcW w:w="462" w:type="pct"/>
            <w:noWrap/>
            <w:vAlign w:val="bottom"/>
            <w:hideMark/>
          </w:tcPr>
          <w:p w14:paraId="58DA54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59.178.333,21</w:t>
            </w:r>
          </w:p>
        </w:tc>
        <w:tc>
          <w:tcPr>
            <w:tcW w:w="231" w:type="pct"/>
            <w:noWrap/>
            <w:vAlign w:val="bottom"/>
            <w:hideMark/>
          </w:tcPr>
          <w:p w14:paraId="4AE09E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63186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50500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481.475.551,10</w:t>
            </w:r>
          </w:p>
        </w:tc>
        <w:tc>
          <w:tcPr>
            <w:tcW w:w="512" w:type="pct"/>
            <w:noWrap/>
            <w:vAlign w:val="bottom"/>
            <w:hideMark/>
          </w:tcPr>
          <w:p w14:paraId="3BDE2C8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2.767.762.592,05</w:t>
            </w:r>
          </w:p>
        </w:tc>
        <w:tc>
          <w:tcPr>
            <w:tcW w:w="495" w:type="pct"/>
            <w:noWrap/>
            <w:vAlign w:val="bottom"/>
            <w:hideMark/>
          </w:tcPr>
          <w:p w14:paraId="556050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3.903.474,97</w:t>
            </w:r>
          </w:p>
        </w:tc>
        <w:tc>
          <w:tcPr>
            <w:tcW w:w="512" w:type="pct"/>
            <w:noWrap/>
            <w:vAlign w:val="bottom"/>
            <w:hideMark/>
          </w:tcPr>
          <w:p w14:paraId="6AE9F8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2.771.666.067,02</w:t>
            </w:r>
          </w:p>
        </w:tc>
        <w:tc>
          <w:tcPr>
            <w:tcW w:w="532" w:type="pct"/>
            <w:noWrap/>
            <w:vAlign w:val="bottom"/>
            <w:hideMark/>
          </w:tcPr>
          <w:p w14:paraId="2D0154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-2.290.190.515,92</w:t>
            </w:r>
          </w:p>
        </w:tc>
        <w:tc>
          <w:tcPr>
            <w:tcW w:w="264" w:type="pct"/>
            <w:noWrap/>
            <w:vAlign w:val="bottom"/>
            <w:hideMark/>
          </w:tcPr>
          <w:p w14:paraId="27196F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20728AA" w14:textId="77777777" w:rsidTr="008E0CE6">
        <w:trPr>
          <w:trHeight w:val="227"/>
          <w:jc w:val="center"/>
        </w:trPr>
        <w:tc>
          <w:tcPr>
            <w:tcW w:w="234" w:type="pct"/>
            <w:noWrap/>
            <w:vAlign w:val="bottom"/>
            <w:hideMark/>
          </w:tcPr>
          <w:p w14:paraId="0FABA8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2033</w:t>
            </w:r>
          </w:p>
        </w:tc>
        <w:tc>
          <w:tcPr>
            <w:tcW w:w="510" w:type="pct"/>
            <w:noWrap/>
            <w:vAlign w:val="bottom"/>
            <w:hideMark/>
          </w:tcPr>
          <w:p w14:paraId="4776202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163.045.487,75</w:t>
            </w:r>
          </w:p>
        </w:tc>
        <w:tc>
          <w:tcPr>
            <w:tcW w:w="462" w:type="pct"/>
            <w:noWrap/>
            <w:vAlign w:val="bottom"/>
            <w:hideMark/>
          </w:tcPr>
          <w:p w14:paraId="19BC2D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230.075.299,94</w:t>
            </w:r>
          </w:p>
        </w:tc>
        <w:tc>
          <w:tcPr>
            <w:tcW w:w="462" w:type="pct"/>
            <w:noWrap/>
            <w:vAlign w:val="bottom"/>
            <w:hideMark/>
          </w:tcPr>
          <w:p w14:paraId="632827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62.928.300,70</w:t>
            </w:r>
          </w:p>
        </w:tc>
        <w:tc>
          <w:tcPr>
            <w:tcW w:w="231" w:type="pct"/>
            <w:noWrap/>
            <w:vAlign w:val="bottom"/>
            <w:hideMark/>
          </w:tcPr>
          <w:p w14:paraId="16808F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D1982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6B784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456.049.088,39</w:t>
            </w:r>
          </w:p>
        </w:tc>
        <w:tc>
          <w:tcPr>
            <w:tcW w:w="512" w:type="pct"/>
            <w:noWrap/>
            <w:vAlign w:val="bottom"/>
            <w:hideMark/>
          </w:tcPr>
          <w:p w14:paraId="3959CE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2.811.400.261,16</w:t>
            </w:r>
          </w:p>
        </w:tc>
        <w:tc>
          <w:tcPr>
            <w:tcW w:w="495" w:type="pct"/>
            <w:noWrap/>
            <w:vAlign w:val="bottom"/>
            <w:hideMark/>
          </w:tcPr>
          <w:p w14:paraId="45545F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3.527.041,03</w:t>
            </w:r>
          </w:p>
        </w:tc>
        <w:tc>
          <w:tcPr>
            <w:tcW w:w="512" w:type="pct"/>
            <w:noWrap/>
            <w:vAlign w:val="bottom"/>
            <w:hideMark/>
          </w:tcPr>
          <w:p w14:paraId="50CFE3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2.814.927.302,19</w:t>
            </w:r>
          </w:p>
        </w:tc>
        <w:tc>
          <w:tcPr>
            <w:tcW w:w="532" w:type="pct"/>
            <w:noWrap/>
            <w:vAlign w:val="bottom"/>
            <w:hideMark/>
          </w:tcPr>
          <w:p w14:paraId="5247FA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-2.358.878.213,80</w:t>
            </w:r>
          </w:p>
        </w:tc>
        <w:tc>
          <w:tcPr>
            <w:tcW w:w="264" w:type="pct"/>
            <w:noWrap/>
            <w:vAlign w:val="bottom"/>
            <w:hideMark/>
          </w:tcPr>
          <w:p w14:paraId="2E5BC7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43BD27D" w14:textId="77777777" w:rsidTr="008E0CE6">
        <w:trPr>
          <w:trHeight w:val="227"/>
          <w:jc w:val="center"/>
        </w:trPr>
        <w:tc>
          <w:tcPr>
            <w:tcW w:w="234" w:type="pct"/>
            <w:noWrap/>
            <w:vAlign w:val="bottom"/>
            <w:hideMark/>
          </w:tcPr>
          <w:p w14:paraId="37AFB0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2034</w:t>
            </w:r>
          </w:p>
        </w:tc>
        <w:tc>
          <w:tcPr>
            <w:tcW w:w="510" w:type="pct"/>
            <w:noWrap/>
            <w:vAlign w:val="bottom"/>
            <w:hideMark/>
          </w:tcPr>
          <w:p w14:paraId="6A1EF8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146.525.359,49</w:t>
            </w:r>
          </w:p>
        </w:tc>
        <w:tc>
          <w:tcPr>
            <w:tcW w:w="462" w:type="pct"/>
            <w:noWrap/>
            <w:vAlign w:val="bottom"/>
            <w:hideMark/>
          </w:tcPr>
          <w:p w14:paraId="4120BD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218.706.437,74</w:t>
            </w:r>
          </w:p>
        </w:tc>
        <w:tc>
          <w:tcPr>
            <w:tcW w:w="462" w:type="pct"/>
            <w:noWrap/>
            <w:vAlign w:val="bottom"/>
            <w:hideMark/>
          </w:tcPr>
          <w:p w14:paraId="201029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66.422.394,34</w:t>
            </w:r>
          </w:p>
        </w:tc>
        <w:tc>
          <w:tcPr>
            <w:tcW w:w="231" w:type="pct"/>
            <w:noWrap/>
            <w:vAlign w:val="bottom"/>
            <w:hideMark/>
          </w:tcPr>
          <w:p w14:paraId="2720C5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F5562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9A031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431.654.191,57</w:t>
            </w:r>
          </w:p>
        </w:tc>
        <w:tc>
          <w:tcPr>
            <w:tcW w:w="512" w:type="pct"/>
            <w:noWrap/>
            <w:vAlign w:val="bottom"/>
            <w:hideMark/>
          </w:tcPr>
          <w:p w14:paraId="11AAB4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2.847.708.951,26</w:t>
            </w:r>
          </w:p>
        </w:tc>
        <w:tc>
          <w:tcPr>
            <w:tcW w:w="495" w:type="pct"/>
            <w:noWrap/>
            <w:vAlign w:val="bottom"/>
            <w:hideMark/>
          </w:tcPr>
          <w:p w14:paraId="5CE969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3.169.673,46</w:t>
            </w:r>
          </w:p>
        </w:tc>
        <w:tc>
          <w:tcPr>
            <w:tcW w:w="512" w:type="pct"/>
            <w:noWrap/>
            <w:vAlign w:val="bottom"/>
            <w:hideMark/>
          </w:tcPr>
          <w:p w14:paraId="017432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2.850.878.624,72</w:t>
            </w:r>
          </w:p>
        </w:tc>
        <w:tc>
          <w:tcPr>
            <w:tcW w:w="532" w:type="pct"/>
            <w:noWrap/>
            <w:vAlign w:val="bottom"/>
            <w:hideMark/>
          </w:tcPr>
          <w:p w14:paraId="61CD7A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-2.419.224.433,15</w:t>
            </w:r>
          </w:p>
        </w:tc>
        <w:tc>
          <w:tcPr>
            <w:tcW w:w="264" w:type="pct"/>
            <w:noWrap/>
            <w:vAlign w:val="bottom"/>
            <w:hideMark/>
          </w:tcPr>
          <w:p w14:paraId="22F38B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5A03E1D" w14:textId="77777777" w:rsidTr="008E0CE6">
        <w:trPr>
          <w:trHeight w:val="227"/>
          <w:jc w:val="center"/>
        </w:trPr>
        <w:tc>
          <w:tcPr>
            <w:tcW w:w="234" w:type="pct"/>
            <w:noWrap/>
            <w:vAlign w:val="bottom"/>
            <w:hideMark/>
          </w:tcPr>
          <w:p w14:paraId="3607049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2035</w:t>
            </w:r>
          </w:p>
        </w:tc>
        <w:tc>
          <w:tcPr>
            <w:tcW w:w="510" w:type="pct"/>
            <w:noWrap/>
            <w:vAlign w:val="bottom"/>
            <w:hideMark/>
          </w:tcPr>
          <w:p w14:paraId="4646EB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131.526.628,75</w:t>
            </w:r>
          </w:p>
        </w:tc>
        <w:tc>
          <w:tcPr>
            <w:tcW w:w="462" w:type="pct"/>
            <w:noWrap/>
            <w:vAlign w:val="bottom"/>
            <w:hideMark/>
          </w:tcPr>
          <w:p w14:paraId="29C8F3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208.119.343,03</w:t>
            </w:r>
          </w:p>
        </w:tc>
        <w:tc>
          <w:tcPr>
            <w:tcW w:w="462" w:type="pct"/>
            <w:noWrap/>
            <w:vAlign w:val="bottom"/>
            <w:hideMark/>
          </w:tcPr>
          <w:p w14:paraId="1D3406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69.502.595,80</w:t>
            </w:r>
          </w:p>
        </w:tc>
        <w:tc>
          <w:tcPr>
            <w:tcW w:w="231" w:type="pct"/>
            <w:noWrap/>
            <w:vAlign w:val="bottom"/>
            <w:hideMark/>
          </w:tcPr>
          <w:p w14:paraId="6FF297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8BAA2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AE6E5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409.148.567,58</w:t>
            </w:r>
          </w:p>
        </w:tc>
        <w:tc>
          <w:tcPr>
            <w:tcW w:w="512" w:type="pct"/>
            <w:noWrap/>
            <w:vAlign w:val="bottom"/>
            <w:hideMark/>
          </w:tcPr>
          <w:p w14:paraId="46FB41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2.873.541.277,32</w:t>
            </w:r>
          </w:p>
        </w:tc>
        <w:tc>
          <w:tcPr>
            <w:tcW w:w="495" w:type="pct"/>
            <w:noWrap/>
            <w:vAlign w:val="bottom"/>
            <w:hideMark/>
          </w:tcPr>
          <w:p w14:paraId="300849C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2.845.217,14</w:t>
            </w:r>
          </w:p>
        </w:tc>
        <w:tc>
          <w:tcPr>
            <w:tcW w:w="512" w:type="pct"/>
            <w:noWrap/>
            <w:vAlign w:val="bottom"/>
            <w:hideMark/>
          </w:tcPr>
          <w:p w14:paraId="490451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2.876.386.494,46</w:t>
            </w:r>
          </w:p>
        </w:tc>
        <w:tc>
          <w:tcPr>
            <w:tcW w:w="532" w:type="pct"/>
            <w:noWrap/>
            <w:vAlign w:val="bottom"/>
            <w:hideMark/>
          </w:tcPr>
          <w:p w14:paraId="45BE64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-2.467.237.926,88</w:t>
            </w:r>
          </w:p>
        </w:tc>
        <w:tc>
          <w:tcPr>
            <w:tcW w:w="264" w:type="pct"/>
            <w:noWrap/>
            <w:vAlign w:val="bottom"/>
            <w:hideMark/>
          </w:tcPr>
          <w:p w14:paraId="343523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81EFC17" w14:textId="77777777" w:rsidTr="008E0CE6">
        <w:trPr>
          <w:trHeight w:val="227"/>
          <w:jc w:val="center"/>
        </w:trPr>
        <w:tc>
          <w:tcPr>
            <w:tcW w:w="234" w:type="pct"/>
            <w:noWrap/>
            <w:vAlign w:val="bottom"/>
            <w:hideMark/>
          </w:tcPr>
          <w:p w14:paraId="1F7BE3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2036</w:t>
            </w:r>
          </w:p>
        </w:tc>
        <w:tc>
          <w:tcPr>
            <w:tcW w:w="510" w:type="pct"/>
            <w:noWrap/>
            <w:vAlign w:val="bottom"/>
            <w:hideMark/>
          </w:tcPr>
          <w:p w14:paraId="6ED1E2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117.299.769,79</w:t>
            </w:r>
          </w:p>
        </w:tc>
        <w:tc>
          <w:tcPr>
            <w:tcW w:w="462" w:type="pct"/>
            <w:noWrap/>
            <w:vAlign w:val="bottom"/>
            <w:hideMark/>
          </w:tcPr>
          <w:p w14:paraId="04E4C7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197.870.163,08</w:t>
            </w:r>
          </w:p>
        </w:tc>
        <w:tc>
          <w:tcPr>
            <w:tcW w:w="462" w:type="pct"/>
            <w:noWrap/>
            <w:vAlign w:val="bottom"/>
            <w:hideMark/>
          </w:tcPr>
          <w:p w14:paraId="57B7CD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72.349.926,32</w:t>
            </w:r>
          </w:p>
        </w:tc>
        <w:tc>
          <w:tcPr>
            <w:tcW w:w="231" w:type="pct"/>
            <w:noWrap/>
            <w:vAlign w:val="bottom"/>
            <w:hideMark/>
          </w:tcPr>
          <w:p w14:paraId="416692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70AEF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996C8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387.519.859,19</w:t>
            </w:r>
          </w:p>
        </w:tc>
        <w:tc>
          <w:tcPr>
            <w:tcW w:w="512" w:type="pct"/>
            <w:noWrap/>
            <w:vAlign w:val="bottom"/>
            <w:hideMark/>
          </w:tcPr>
          <w:p w14:paraId="489C83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2.892.479.657,98</w:t>
            </w:r>
          </w:p>
        </w:tc>
        <w:tc>
          <w:tcPr>
            <w:tcW w:w="495" w:type="pct"/>
            <w:noWrap/>
            <w:vAlign w:val="bottom"/>
            <w:hideMark/>
          </w:tcPr>
          <w:p w14:paraId="375EBE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2.537.458,15</w:t>
            </w:r>
          </w:p>
        </w:tc>
        <w:tc>
          <w:tcPr>
            <w:tcW w:w="512" w:type="pct"/>
            <w:noWrap/>
            <w:vAlign w:val="bottom"/>
            <w:hideMark/>
          </w:tcPr>
          <w:p w14:paraId="48B3EC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2.895.017.116,13</w:t>
            </w:r>
          </w:p>
        </w:tc>
        <w:tc>
          <w:tcPr>
            <w:tcW w:w="532" w:type="pct"/>
            <w:noWrap/>
            <w:vAlign w:val="bottom"/>
            <w:hideMark/>
          </w:tcPr>
          <w:p w14:paraId="3990E7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-2.507.497.256,94</w:t>
            </w:r>
          </w:p>
        </w:tc>
        <w:tc>
          <w:tcPr>
            <w:tcW w:w="264" w:type="pct"/>
            <w:noWrap/>
            <w:vAlign w:val="bottom"/>
            <w:hideMark/>
          </w:tcPr>
          <w:p w14:paraId="070F7C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6D9A349" w14:textId="77777777" w:rsidTr="008E0CE6">
        <w:trPr>
          <w:trHeight w:val="227"/>
          <w:jc w:val="center"/>
        </w:trPr>
        <w:tc>
          <w:tcPr>
            <w:tcW w:w="234" w:type="pct"/>
            <w:noWrap/>
            <w:vAlign w:val="bottom"/>
            <w:hideMark/>
          </w:tcPr>
          <w:p w14:paraId="57B9F1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2037</w:t>
            </w:r>
          </w:p>
        </w:tc>
        <w:tc>
          <w:tcPr>
            <w:tcW w:w="510" w:type="pct"/>
            <w:noWrap/>
            <w:vAlign w:val="bottom"/>
            <w:hideMark/>
          </w:tcPr>
          <w:p w14:paraId="137EDB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104.738.155,75</w:t>
            </w:r>
          </w:p>
        </w:tc>
        <w:tc>
          <w:tcPr>
            <w:tcW w:w="462" w:type="pct"/>
            <w:noWrap/>
            <w:vAlign w:val="bottom"/>
            <w:hideMark/>
          </w:tcPr>
          <w:p w14:paraId="04BE8C9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188.481.453,77</w:t>
            </w:r>
          </w:p>
        </w:tc>
        <w:tc>
          <w:tcPr>
            <w:tcW w:w="462" w:type="pct"/>
            <w:noWrap/>
            <w:vAlign w:val="bottom"/>
            <w:hideMark/>
          </w:tcPr>
          <w:p w14:paraId="1D2513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74.742.057,98</w:t>
            </w:r>
          </w:p>
        </w:tc>
        <w:tc>
          <w:tcPr>
            <w:tcW w:w="231" w:type="pct"/>
            <w:noWrap/>
            <w:vAlign w:val="bottom"/>
            <w:hideMark/>
          </w:tcPr>
          <w:p w14:paraId="3275F5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2680C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CBABC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367.961.667,50</w:t>
            </w:r>
          </w:p>
        </w:tc>
        <w:tc>
          <w:tcPr>
            <w:tcW w:w="512" w:type="pct"/>
            <w:noWrap/>
            <w:vAlign w:val="bottom"/>
            <w:hideMark/>
          </w:tcPr>
          <w:p w14:paraId="42EC1B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2.900.079.881,91</w:t>
            </w:r>
          </w:p>
        </w:tc>
        <w:tc>
          <w:tcPr>
            <w:tcW w:w="495" w:type="pct"/>
            <w:noWrap/>
            <w:vAlign w:val="bottom"/>
            <w:hideMark/>
          </w:tcPr>
          <w:p w14:paraId="76E297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2.265.722,15</w:t>
            </w:r>
          </w:p>
        </w:tc>
        <w:tc>
          <w:tcPr>
            <w:tcW w:w="512" w:type="pct"/>
            <w:noWrap/>
            <w:vAlign w:val="bottom"/>
            <w:hideMark/>
          </w:tcPr>
          <w:p w14:paraId="6DE0A57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2.902.345.604,06</w:t>
            </w:r>
          </w:p>
        </w:tc>
        <w:tc>
          <w:tcPr>
            <w:tcW w:w="532" w:type="pct"/>
            <w:noWrap/>
            <w:vAlign w:val="bottom"/>
            <w:hideMark/>
          </w:tcPr>
          <w:p w14:paraId="5E3921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-2.534.383.936,56</w:t>
            </w:r>
          </w:p>
        </w:tc>
        <w:tc>
          <w:tcPr>
            <w:tcW w:w="264" w:type="pct"/>
            <w:noWrap/>
            <w:vAlign w:val="bottom"/>
            <w:hideMark/>
          </w:tcPr>
          <w:p w14:paraId="50DA04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95C8A2D" w14:textId="77777777" w:rsidTr="008E0CE6">
        <w:trPr>
          <w:trHeight w:val="227"/>
          <w:jc w:val="center"/>
        </w:trPr>
        <w:tc>
          <w:tcPr>
            <w:tcW w:w="234" w:type="pct"/>
            <w:noWrap/>
            <w:vAlign w:val="bottom"/>
            <w:hideMark/>
          </w:tcPr>
          <w:p w14:paraId="765A15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2038</w:t>
            </w:r>
          </w:p>
        </w:tc>
        <w:tc>
          <w:tcPr>
            <w:tcW w:w="510" w:type="pct"/>
            <w:noWrap/>
            <w:vAlign w:val="bottom"/>
            <w:hideMark/>
          </w:tcPr>
          <w:p w14:paraId="78F5556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92.372.621,37</w:t>
            </w:r>
          </w:p>
        </w:tc>
        <w:tc>
          <w:tcPr>
            <w:tcW w:w="462" w:type="pct"/>
            <w:noWrap/>
            <w:vAlign w:val="bottom"/>
            <w:hideMark/>
          </w:tcPr>
          <w:p w14:paraId="76DB64F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179.084.838,65</w:t>
            </w:r>
          </w:p>
        </w:tc>
        <w:tc>
          <w:tcPr>
            <w:tcW w:w="462" w:type="pct"/>
            <w:noWrap/>
            <w:vAlign w:val="bottom"/>
            <w:hideMark/>
          </w:tcPr>
          <w:p w14:paraId="59BCD8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77.034.647,86</w:t>
            </w:r>
          </w:p>
        </w:tc>
        <w:tc>
          <w:tcPr>
            <w:tcW w:w="231" w:type="pct"/>
            <w:noWrap/>
            <w:vAlign w:val="bottom"/>
            <w:hideMark/>
          </w:tcPr>
          <w:p w14:paraId="3CCC99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026BC4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9117C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348.492.107,88</w:t>
            </w:r>
          </w:p>
        </w:tc>
        <w:tc>
          <w:tcPr>
            <w:tcW w:w="512" w:type="pct"/>
            <w:noWrap/>
            <w:vAlign w:val="bottom"/>
            <w:hideMark/>
          </w:tcPr>
          <w:p w14:paraId="6EE062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2.903.407.803,38</w:t>
            </w:r>
          </w:p>
        </w:tc>
        <w:tc>
          <w:tcPr>
            <w:tcW w:w="495" w:type="pct"/>
            <w:noWrap/>
            <w:vAlign w:val="bottom"/>
            <w:hideMark/>
          </w:tcPr>
          <w:p w14:paraId="31386B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1.998.227,80</w:t>
            </w:r>
          </w:p>
        </w:tc>
        <w:tc>
          <w:tcPr>
            <w:tcW w:w="512" w:type="pct"/>
            <w:noWrap/>
            <w:vAlign w:val="bottom"/>
            <w:hideMark/>
          </w:tcPr>
          <w:p w14:paraId="5C880A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2.905.406.031,18</w:t>
            </w:r>
          </w:p>
        </w:tc>
        <w:tc>
          <w:tcPr>
            <w:tcW w:w="532" w:type="pct"/>
            <w:noWrap/>
            <w:vAlign w:val="bottom"/>
            <w:hideMark/>
          </w:tcPr>
          <w:p w14:paraId="6A1A73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-2.556.913.923,30</w:t>
            </w:r>
          </w:p>
        </w:tc>
        <w:tc>
          <w:tcPr>
            <w:tcW w:w="264" w:type="pct"/>
            <w:noWrap/>
            <w:vAlign w:val="bottom"/>
            <w:hideMark/>
          </w:tcPr>
          <w:p w14:paraId="13D7D0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3039344" w14:textId="77777777" w:rsidTr="008E0CE6">
        <w:trPr>
          <w:trHeight w:val="227"/>
          <w:jc w:val="center"/>
        </w:trPr>
        <w:tc>
          <w:tcPr>
            <w:tcW w:w="234" w:type="pct"/>
            <w:noWrap/>
            <w:vAlign w:val="bottom"/>
            <w:hideMark/>
          </w:tcPr>
          <w:p w14:paraId="4E2DCE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2039</w:t>
            </w:r>
          </w:p>
        </w:tc>
        <w:tc>
          <w:tcPr>
            <w:tcW w:w="510" w:type="pct"/>
            <w:noWrap/>
            <w:vAlign w:val="bottom"/>
            <w:hideMark/>
          </w:tcPr>
          <w:p w14:paraId="4E4EF2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81.504.049,40</w:t>
            </w:r>
          </w:p>
        </w:tc>
        <w:tc>
          <w:tcPr>
            <w:tcW w:w="462" w:type="pct"/>
            <w:noWrap/>
            <w:vAlign w:val="bottom"/>
            <w:hideMark/>
          </w:tcPr>
          <w:p w14:paraId="45B807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170.451.354,91</w:t>
            </w:r>
          </w:p>
        </w:tc>
        <w:tc>
          <w:tcPr>
            <w:tcW w:w="462" w:type="pct"/>
            <w:noWrap/>
            <w:vAlign w:val="bottom"/>
            <w:hideMark/>
          </w:tcPr>
          <w:p w14:paraId="3FFB54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78.907.188,06</w:t>
            </w:r>
          </w:p>
        </w:tc>
        <w:tc>
          <w:tcPr>
            <w:tcW w:w="231" w:type="pct"/>
            <w:noWrap/>
            <w:vAlign w:val="bottom"/>
            <w:hideMark/>
          </w:tcPr>
          <w:p w14:paraId="27F416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A1A9E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A3A60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330.862.592,37</w:t>
            </w:r>
          </w:p>
        </w:tc>
        <w:tc>
          <w:tcPr>
            <w:tcW w:w="512" w:type="pct"/>
            <w:noWrap/>
            <w:vAlign w:val="bottom"/>
            <w:hideMark/>
          </w:tcPr>
          <w:p w14:paraId="3C8E4A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2.896.264.114,45</w:t>
            </w:r>
          </w:p>
        </w:tc>
        <w:tc>
          <w:tcPr>
            <w:tcW w:w="495" w:type="pct"/>
            <w:noWrap/>
            <w:vAlign w:val="bottom"/>
            <w:hideMark/>
          </w:tcPr>
          <w:p w14:paraId="39D5EE6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1.763.116,11</w:t>
            </w:r>
          </w:p>
        </w:tc>
        <w:tc>
          <w:tcPr>
            <w:tcW w:w="512" w:type="pct"/>
            <w:noWrap/>
            <w:vAlign w:val="bottom"/>
            <w:hideMark/>
          </w:tcPr>
          <w:p w14:paraId="5F28CD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2.898.027.230,56</w:t>
            </w:r>
          </w:p>
        </w:tc>
        <w:tc>
          <w:tcPr>
            <w:tcW w:w="532" w:type="pct"/>
            <w:noWrap/>
            <w:vAlign w:val="bottom"/>
            <w:hideMark/>
          </w:tcPr>
          <w:p w14:paraId="3B6166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-2.567.164.638,19</w:t>
            </w:r>
          </w:p>
        </w:tc>
        <w:tc>
          <w:tcPr>
            <w:tcW w:w="264" w:type="pct"/>
            <w:noWrap/>
            <w:vAlign w:val="bottom"/>
            <w:hideMark/>
          </w:tcPr>
          <w:p w14:paraId="22996D5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0B5FFF4" w14:textId="77777777" w:rsidTr="008E0CE6">
        <w:trPr>
          <w:trHeight w:val="227"/>
          <w:jc w:val="center"/>
        </w:trPr>
        <w:tc>
          <w:tcPr>
            <w:tcW w:w="234" w:type="pct"/>
            <w:noWrap/>
            <w:vAlign w:val="bottom"/>
            <w:hideMark/>
          </w:tcPr>
          <w:p w14:paraId="6B3585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2040</w:t>
            </w:r>
          </w:p>
        </w:tc>
        <w:tc>
          <w:tcPr>
            <w:tcW w:w="510" w:type="pct"/>
            <w:noWrap/>
            <w:vAlign w:val="bottom"/>
            <w:hideMark/>
          </w:tcPr>
          <w:p w14:paraId="7F5130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71.620.407,93</w:t>
            </w:r>
          </w:p>
        </w:tc>
        <w:tc>
          <w:tcPr>
            <w:tcW w:w="462" w:type="pct"/>
            <w:noWrap/>
            <w:vAlign w:val="bottom"/>
            <w:hideMark/>
          </w:tcPr>
          <w:p w14:paraId="68C982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162.275.370,38</w:t>
            </w:r>
          </w:p>
        </w:tc>
        <w:tc>
          <w:tcPr>
            <w:tcW w:w="462" w:type="pct"/>
            <w:noWrap/>
            <w:vAlign w:val="bottom"/>
            <w:hideMark/>
          </w:tcPr>
          <w:p w14:paraId="15A565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80.478.876,07</w:t>
            </w:r>
          </w:p>
        </w:tc>
        <w:tc>
          <w:tcPr>
            <w:tcW w:w="231" w:type="pct"/>
            <w:noWrap/>
            <w:vAlign w:val="bottom"/>
            <w:hideMark/>
          </w:tcPr>
          <w:p w14:paraId="052777D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62E57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AE125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314.374.654,38</w:t>
            </w:r>
          </w:p>
        </w:tc>
        <w:tc>
          <w:tcPr>
            <w:tcW w:w="512" w:type="pct"/>
            <w:noWrap/>
            <w:vAlign w:val="bottom"/>
            <w:hideMark/>
          </w:tcPr>
          <w:p w14:paraId="3A6657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2.881.031.085,90</w:t>
            </w:r>
          </w:p>
        </w:tc>
        <w:tc>
          <w:tcPr>
            <w:tcW w:w="495" w:type="pct"/>
            <w:noWrap/>
            <w:vAlign w:val="bottom"/>
            <w:hideMark/>
          </w:tcPr>
          <w:p w14:paraId="03457DC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1.549.310,69</w:t>
            </w:r>
          </w:p>
        </w:tc>
        <w:tc>
          <w:tcPr>
            <w:tcW w:w="512" w:type="pct"/>
            <w:noWrap/>
            <w:vAlign w:val="bottom"/>
            <w:hideMark/>
          </w:tcPr>
          <w:p w14:paraId="1BF6C92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2.882.580.396,59</w:t>
            </w:r>
          </w:p>
        </w:tc>
        <w:tc>
          <w:tcPr>
            <w:tcW w:w="532" w:type="pct"/>
            <w:noWrap/>
            <w:vAlign w:val="bottom"/>
            <w:hideMark/>
          </w:tcPr>
          <w:p w14:paraId="658FCE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-2.568.205.742,21</w:t>
            </w:r>
          </w:p>
        </w:tc>
        <w:tc>
          <w:tcPr>
            <w:tcW w:w="264" w:type="pct"/>
            <w:noWrap/>
            <w:vAlign w:val="bottom"/>
            <w:hideMark/>
          </w:tcPr>
          <w:p w14:paraId="58E4E8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1D09EF9" w14:textId="77777777" w:rsidTr="008E0CE6">
        <w:trPr>
          <w:trHeight w:val="227"/>
          <w:jc w:val="center"/>
        </w:trPr>
        <w:tc>
          <w:tcPr>
            <w:tcW w:w="234" w:type="pct"/>
            <w:noWrap/>
            <w:vAlign w:val="bottom"/>
            <w:hideMark/>
          </w:tcPr>
          <w:p w14:paraId="412929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2041</w:t>
            </w:r>
          </w:p>
        </w:tc>
        <w:tc>
          <w:tcPr>
            <w:tcW w:w="510" w:type="pct"/>
            <w:noWrap/>
            <w:vAlign w:val="bottom"/>
            <w:hideMark/>
          </w:tcPr>
          <w:p w14:paraId="6332A8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60.780.271,98</w:t>
            </w:r>
          </w:p>
        </w:tc>
        <w:tc>
          <w:tcPr>
            <w:tcW w:w="462" w:type="pct"/>
            <w:noWrap/>
            <w:vAlign w:val="bottom"/>
            <w:hideMark/>
          </w:tcPr>
          <w:p w14:paraId="297AE2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153.411.251,45</w:t>
            </w:r>
          </w:p>
        </w:tc>
        <w:tc>
          <w:tcPr>
            <w:tcW w:w="462" w:type="pct"/>
            <w:noWrap/>
            <w:vAlign w:val="bottom"/>
            <w:hideMark/>
          </w:tcPr>
          <w:p w14:paraId="6A45B3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82.219.552,35</w:t>
            </w:r>
          </w:p>
        </w:tc>
        <w:tc>
          <w:tcPr>
            <w:tcW w:w="231" w:type="pct"/>
            <w:noWrap/>
            <w:vAlign w:val="bottom"/>
            <w:hideMark/>
          </w:tcPr>
          <w:p w14:paraId="0F01F7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9764B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A3F43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296.411.075,78</w:t>
            </w:r>
          </w:p>
        </w:tc>
        <w:tc>
          <w:tcPr>
            <w:tcW w:w="512" w:type="pct"/>
            <w:noWrap/>
            <w:vAlign w:val="bottom"/>
            <w:hideMark/>
          </w:tcPr>
          <w:p w14:paraId="580CE5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2.867.096.441,52</w:t>
            </w:r>
          </w:p>
        </w:tc>
        <w:tc>
          <w:tcPr>
            <w:tcW w:w="495" w:type="pct"/>
            <w:noWrap/>
            <w:vAlign w:val="bottom"/>
            <w:hideMark/>
          </w:tcPr>
          <w:p w14:paraId="01CD70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1.314.814,14</w:t>
            </w:r>
          </w:p>
        </w:tc>
        <w:tc>
          <w:tcPr>
            <w:tcW w:w="512" w:type="pct"/>
            <w:noWrap/>
            <w:vAlign w:val="bottom"/>
            <w:hideMark/>
          </w:tcPr>
          <w:p w14:paraId="416410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2.868.411.255,66</w:t>
            </w:r>
          </w:p>
        </w:tc>
        <w:tc>
          <w:tcPr>
            <w:tcW w:w="532" w:type="pct"/>
            <w:noWrap/>
            <w:vAlign w:val="bottom"/>
            <w:hideMark/>
          </w:tcPr>
          <w:p w14:paraId="36EBA6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-2.572.000.179,88</w:t>
            </w:r>
          </w:p>
        </w:tc>
        <w:tc>
          <w:tcPr>
            <w:tcW w:w="264" w:type="pct"/>
            <w:noWrap/>
            <w:vAlign w:val="bottom"/>
            <w:hideMark/>
          </w:tcPr>
          <w:p w14:paraId="09634EB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2C625AD" w14:textId="77777777" w:rsidTr="008E0CE6">
        <w:trPr>
          <w:trHeight w:val="227"/>
          <w:jc w:val="center"/>
        </w:trPr>
        <w:tc>
          <w:tcPr>
            <w:tcW w:w="234" w:type="pct"/>
            <w:noWrap/>
            <w:vAlign w:val="bottom"/>
            <w:hideMark/>
          </w:tcPr>
          <w:p w14:paraId="7B6F89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2042</w:t>
            </w:r>
          </w:p>
        </w:tc>
        <w:tc>
          <w:tcPr>
            <w:tcW w:w="510" w:type="pct"/>
            <w:noWrap/>
            <w:vAlign w:val="bottom"/>
            <w:hideMark/>
          </w:tcPr>
          <w:p w14:paraId="00E8B1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49.772.421,05</w:t>
            </w:r>
          </w:p>
        </w:tc>
        <w:tc>
          <w:tcPr>
            <w:tcW w:w="462" w:type="pct"/>
            <w:noWrap/>
            <w:vAlign w:val="bottom"/>
            <w:hideMark/>
          </w:tcPr>
          <w:p w14:paraId="79FAD5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144.329.134,21</w:t>
            </w:r>
          </w:p>
        </w:tc>
        <w:tc>
          <w:tcPr>
            <w:tcW w:w="462" w:type="pct"/>
            <w:noWrap/>
            <w:vAlign w:val="bottom"/>
            <w:hideMark/>
          </w:tcPr>
          <w:p w14:paraId="26D2E9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83.932.737,48</w:t>
            </w:r>
          </w:p>
        </w:tc>
        <w:tc>
          <w:tcPr>
            <w:tcW w:w="231" w:type="pct"/>
            <w:noWrap/>
            <w:vAlign w:val="bottom"/>
            <w:hideMark/>
          </w:tcPr>
          <w:p w14:paraId="044C8B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78BFD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0919B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278.034.292,74</w:t>
            </w:r>
          </w:p>
        </w:tc>
        <w:tc>
          <w:tcPr>
            <w:tcW w:w="512" w:type="pct"/>
            <w:noWrap/>
            <w:vAlign w:val="bottom"/>
            <w:hideMark/>
          </w:tcPr>
          <w:p w14:paraId="0CFC743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2.850.771.848,15</w:t>
            </w:r>
          </w:p>
        </w:tc>
        <w:tc>
          <w:tcPr>
            <w:tcW w:w="495" w:type="pct"/>
            <w:noWrap/>
            <w:vAlign w:val="bottom"/>
            <w:hideMark/>
          </w:tcPr>
          <w:p w14:paraId="4C03E0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1.076.689,54</w:t>
            </w:r>
          </w:p>
        </w:tc>
        <w:tc>
          <w:tcPr>
            <w:tcW w:w="512" w:type="pct"/>
            <w:noWrap/>
            <w:vAlign w:val="bottom"/>
            <w:hideMark/>
          </w:tcPr>
          <w:p w14:paraId="4BD45C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2.851.848.537,69</w:t>
            </w:r>
          </w:p>
        </w:tc>
        <w:tc>
          <w:tcPr>
            <w:tcW w:w="532" w:type="pct"/>
            <w:noWrap/>
            <w:vAlign w:val="bottom"/>
            <w:hideMark/>
          </w:tcPr>
          <w:p w14:paraId="2CE162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-2.573.814.244,95</w:t>
            </w:r>
          </w:p>
        </w:tc>
        <w:tc>
          <w:tcPr>
            <w:tcW w:w="264" w:type="pct"/>
            <w:noWrap/>
            <w:vAlign w:val="bottom"/>
            <w:hideMark/>
          </w:tcPr>
          <w:p w14:paraId="5D7955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A119B7B" w14:textId="77777777" w:rsidTr="008E0CE6">
        <w:trPr>
          <w:trHeight w:val="227"/>
          <w:jc w:val="center"/>
        </w:trPr>
        <w:tc>
          <w:tcPr>
            <w:tcW w:w="234" w:type="pct"/>
            <w:noWrap/>
            <w:vAlign w:val="bottom"/>
            <w:hideMark/>
          </w:tcPr>
          <w:p w14:paraId="56A00E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2043</w:t>
            </w:r>
          </w:p>
        </w:tc>
        <w:tc>
          <w:tcPr>
            <w:tcW w:w="510" w:type="pct"/>
            <w:noWrap/>
            <w:vAlign w:val="bottom"/>
            <w:hideMark/>
          </w:tcPr>
          <w:p w14:paraId="555553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40.788.028,63</w:t>
            </w:r>
          </w:p>
        </w:tc>
        <w:tc>
          <w:tcPr>
            <w:tcW w:w="462" w:type="pct"/>
            <w:noWrap/>
            <w:vAlign w:val="bottom"/>
            <w:hideMark/>
          </w:tcPr>
          <w:p w14:paraId="457F4C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136.308.470,53</w:t>
            </w:r>
          </w:p>
        </w:tc>
        <w:tc>
          <w:tcPr>
            <w:tcW w:w="462" w:type="pct"/>
            <w:noWrap/>
            <w:vAlign w:val="bottom"/>
            <w:hideMark/>
          </w:tcPr>
          <w:p w14:paraId="3F9F32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85.073.483,21</w:t>
            </w:r>
          </w:p>
        </w:tc>
        <w:tc>
          <w:tcPr>
            <w:tcW w:w="231" w:type="pct"/>
            <w:noWrap/>
            <w:vAlign w:val="bottom"/>
            <w:hideMark/>
          </w:tcPr>
          <w:p w14:paraId="595A09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E1AC1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37DE3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262.169.982,37</w:t>
            </w:r>
          </w:p>
        </w:tc>
        <w:tc>
          <w:tcPr>
            <w:tcW w:w="512" w:type="pct"/>
            <w:noWrap/>
            <w:vAlign w:val="bottom"/>
            <w:hideMark/>
          </w:tcPr>
          <w:p w14:paraId="5F86DE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2.821.097.323,19</w:t>
            </w:r>
          </w:p>
        </w:tc>
        <w:tc>
          <w:tcPr>
            <w:tcW w:w="495" w:type="pct"/>
            <w:noWrap/>
            <w:vAlign w:val="bottom"/>
            <w:hideMark/>
          </w:tcPr>
          <w:p w14:paraId="540D6F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882.336,90</w:t>
            </w:r>
          </w:p>
        </w:tc>
        <w:tc>
          <w:tcPr>
            <w:tcW w:w="512" w:type="pct"/>
            <w:noWrap/>
            <w:vAlign w:val="bottom"/>
            <w:hideMark/>
          </w:tcPr>
          <w:p w14:paraId="2271BF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2.821.979.660,09</w:t>
            </w:r>
          </w:p>
        </w:tc>
        <w:tc>
          <w:tcPr>
            <w:tcW w:w="532" w:type="pct"/>
            <w:noWrap/>
            <w:vAlign w:val="bottom"/>
            <w:hideMark/>
          </w:tcPr>
          <w:p w14:paraId="00CA40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-2.559.809.677,72</w:t>
            </w:r>
          </w:p>
        </w:tc>
        <w:tc>
          <w:tcPr>
            <w:tcW w:w="264" w:type="pct"/>
            <w:noWrap/>
            <w:vAlign w:val="bottom"/>
            <w:hideMark/>
          </w:tcPr>
          <w:p w14:paraId="6A07D8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1796877" w14:textId="77777777" w:rsidTr="008E0CE6">
        <w:trPr>
          <w:trHeight w:val="227"/>
          <w:jc w:val="center"/>
        </w:trPr>
        <w:tc>
          <w:tcPr>
            <w:tcW w:w="234" w:type="pct"/>
            <w:noWrap/>
            <w:vAlign w:val="bottom"/>
            <w:hideMark/>
          </w:tcPr>
          <w:p w14:paraId="208689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2044</w:t>
            </w:r>
          </w:p>
        </w:tc>
        <w:tc>
          <w:tcPr>
            <w:tcW w:w="510" w:type="pct"/>
            <w:noWrap/>
            <w:vAlign w:val="bottom"/>
            <w:hideMark/>
          </w:tcPr>
          <w:p w14:paraId="6444FA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34.097.046,24</w:t>
            </w:r>
          </w:p>
        </w:tc>
        <w:tc>
          <w:tcPr>
            <w:tcW w:w="462" w:type="pct"/>
            <w:noWrap/>
            <w:vAlign w:val="bottom"/>
            <w:hideMark/>
          </w:tcPr>
          <w:p w14:paraId="45439E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129.528.186,24</w:t>
            </w:r>
          </w:p>
        </w:tc>
        <w:tc>
          <w:tcPr>
            <w:tcW w:w="462" w:type="pct"/>
            <w:noWrap/>
            <w:vAlign w:val="bottom"/>
            <w:hideMark/>
          </w:tcPr>
          <w:p w14:paraId="4E186A1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85.575.121,59</w:t>
            </w:r>
          </w:p>
        </w:tc>
        <w:tc>
          <w:tcPr>
            <w:tcW w:w="231" w:type="pct"/>
            <w:noWrap/>
            <w:vAlign w:val="bottom"/>
            <w:hideMark/>
          </w:tcPr>
          <w:p w14:paraId="19AA8E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F3833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A0DD68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249.200.354,07</w:t>
            </w:r>
          </w:p>
        </w:tc>
        <w:tc>
          <w:tcPr>
            <w:tcW w:w="512" w:type="pct"/>
            <w:noWrap/>
            <w:vAlign w:val="bottom"/>
            <w:hideMark/>
          </w:tcPr>
          <w:p w14:paraId="2FEB97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2.777.295.344,31</w:t>
            </w:r>
          </w:p>
        </w:tc>
        <w:tc>
          <w:tcPr>
            <w:tcW w:w="495" w:type="pct"/>
            <w:noWrap/>
            <w:vAlign w:val="bottom"/>
            <w:hideMark/>
          </w:tcPr>
          <w:p w14:paraId="7C15E0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737.595,89</w:t>
            </w:r>
          </w:p>
        </w:tc>
        <w:tc>
          <w:tcPr>
            <w:tcW w:w="512" w:type="pct"/>
            <w:noWrap/>
            <w:vAlign w:val="bottom"/>
            <w:hideMark/>
          </w:tcPr>
          <w:p w14:paraId="6E5AB9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2.778.032.940,20</w:t>
            </w:r>
          </w:p>
        </w:tc>
        <w:tc>
          <w:tcPr>
            <w:tcW w:w="532" w:type="pct"/>
            <w:noWrap/>
            <w:vAlign w:val="bottom"/>
            <w:hideMark/>
          </w:tcPr>
          <w:p w14:paraId="298588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-2.528.832.586,13</w:t>
            </w:r>
          </w:p>
        </w:tc>
        <w:tc>
          <w:tcPr>
            <w:tcW w:w="264" w:type="pct"/>
            <w:noWrap/>
            <w:vAlign w:val="bottom"/>
            <w:hideMark/>
          </w:tcPr>
          <w:p w14:paraId="02D99D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C55EA9A" w14:textId="77777777" w:rsidTr="008E0CE6">
        <w:trPr>
          <w:trHeight w:val="227"/>
          <w:jc w:val="center"/>
        </w:trPr>
        <w:tc>
          <w:tcPr>
            <w:tcW w:w="234" w:type="pct"/>
            <w:noWrap/>
            <w:vAlign w:val="bottom"/>
            <w:hideMark/>
          </w:tcPr>
          <w:p w14:paraId="59A97F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2045</w:t>
            </w:r>
          </w:p>
        </w:tc>
        <w:tc>
          <w:tcPr>
            <w:tcW w:w="510" w:type="pct"/>
            <w:noWrap/>
            <w:vAlign w:val="bottom"/>
            <w:hideMark/>
          </w:tcPr>
          <w:p w14:paraId="568BC7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26.368.615,65</w:t>
            </w:r>
          </w:p>
        </w:tc>
        <w:tc>
          <w:tcPr>
            <w:tcW w:w="462" w:type="pct"/>
            <w:noWrap/>
            <w:vAlign w:val="bottom"/>
            <w:hideMark/>
          </w:tcPr>
          <w:p w14:paraId="4B7A20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122.019.960,44</w:t>
            </w:r>
          </w:p>
        </w:tc>
        <w:tc>
          <w:tcPr>
            <w:tcW w:w="462" w:type="pct"/>
            <w:noWrap/>
            <w:vAlign w:val="bottom"/>
            <w:hideMark/>
          </w:tcPr>
          <w:p w14:paraId="272CB2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86.245.688,47</w:t>
            </w:r>
          </w:p>
        </w:tc>
        <w:tc>
          <w:tcPr>
            <w:tcW w:w="231" w:type="pct"/>
            <w:noWrap/>
            <w:vAlign w:val="bottom"/>
            <w:hideMark/>
          </w:tcPr>
          <w:p w14:paraId="78B929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28BF4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E2E96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234.634.264,56</w:t>
            </w:r>
          </w:p>
        </w:tc>
        <w:tc>
          <w:tcPr>
            <w:tcW w:w="512" w:type="pct"/>
            <w:noWrap/>
            <w:vAlign w:val="bottom"/>
            <w:hideMark/>
          </w:tcPr>
          <w:p w14:paraId="5C5676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2.735.397.356,52</w:t>
            </w:r>
          </w:p>
        </w:tc>
        <w:tc>
          <w:tcPr>
            <w:tcW w:w="495" w:type="pct"/>
            <w:noWrap/>
            <w:vAlign w:val="bottom"/>
            <w:hideMark/>
          </w:tcPr>
          <w:p w14:paraId="7C1209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570.412,53</w:t>
            </w:r>
          </w:p>
        </w:tc>
        <w:tc>
          <w:tcPr>
            <w:tcW w:w="512" w:type="pct"/>
            <w:noWrap/>
            <w:vAlign w:val="bottom"/>
            <w:hideMark/>
          </w:tcPr>
          <w:p w14:paraId="5AFCCB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2.735.967.769,05</w:t>
            </w:r>
          </w:p>
        </w:tc>
        <w:tc>
          <w:tcPr>
            <w:tcW w:w="532" w:type="pct"/>
            <w:noWrap/>
            <w:vAlign w:val="bottom"/>
            <w:hideMark/>
          </w:tcPr>
          <w:p w14:paraId="2F1BEF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-2.501.333.504,49</w:t>
            </w:r>
          </w:p>
        </w:tc>
        <w:tc>
          <w:tcPr>
            <w:tcW w:w="264" w:type="pct"/>
            <w:noWrap/>
            <w:vAlign w:val="bottom"/>
            <w:hideMark/>
          </w:tcPr>
          <w:p w14:paraId="5DB8F9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E739FFD" w14:textId="77777777" w:rsidTr="008E0CE6">
        <w:trPr>
          <w:trHeight w:val="227"/>
          <w:jc w:val="center"/>
        </w:trPr>
        <w:tc>
          <w:tcPr>
            <w:tcW w:w="234" w:type="pct"/>
            <w:noWrap/>
            <w:vAlign w:val="bottom"/>
            <w:hideMark/>
          </w:tcPr>
          <w:p w14:paraId="2715D7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2046</w:t>
            </w:r>
          </w:p>
        </w:tc>
        <w:tc>
          <w:tcPr>
            <w:tcW w:w="510" w:type="pct"/>
            <w:noWrap/>
            <w:vAlign w:val="bottom"/>
            <w:hideMark/>
          </w:tcPr>
          <w:p w14:paraId="0BFC4D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20.818.551,47</w:t>
            </w:r>
          </w:p>
        </w:tc>
        <w:tc>
          <w:tcPr>
            <w:tcW w:w="462" w:type="pct"/>
            <w:noWrap/>
            <w:vAlign w:val="bottom"/>
            <w:hideMark/>
          </w:tcPr>
          <w:p w14:paraId="69349C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115.685.214,22</w:t>
            </w:r>
          </w:p>
        </w:tc>
        <w:tc>
          <w:tcPr>
            <w:tcW w:w="462" w:type="pct"/>
            <w:noWrap/>
            <w:vAlign w:val="bottom"/>
            <w:hideMark/>
          </w:tcPr>
          <w:p w14:paraId="2251C1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86.291.848,36</w:t>
            </w:r>
          </w:p>
        </w:tc>
        <w:tc>
          <w:tcPr>
            <w:tcW w:w="231" w:type="pct"/>
            <w:noWrap/>
            <w:vAlign w:val="bottom"/>
            <w:hideMark/>
          </w:tcPr>
          <w:p w14:paraId="356734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35A23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40950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222.795.614,05</w:t>
            </w:r>
          </w:p>
        </w:tc>
        <w:tc>
          <w:tcPr>
            <w:tcW w:w="512" w:type="pct"/>
            <w:noWrap/>
            <w:vAlign w:val="bottom"/>
            <w:hideMark/>
          </w:tcPr>
          <w:p w14:paraId="3474B1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2.679.954.757,48</w:t>
            </w:r>
          </w:p>
        </w:tc>
        <w:tc>
          <w:tcPr>
            <w:tcW w:w="495" w:type="pct"/>
            <w:noWrap/>
            <w:vAlign w:val="bottom"/>
            <w:hideMark/>
          </w:tcPr>
          <w:p w14:paraId="7BD339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450.352,15</w:t>
            </w:r>
          </w:p>
        </w:tc>
        <w:tc>
          <w:tcPr>
            <w:tcW w:w="512" w:type="pct"/>
            <w:noWrap/>
            <w:vAlign w:val="bottom"/>
            <w:hideMark/>
          </w:tcPr>
          <w:p w14:paraId="7143C4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2.680.405.109,63</w:t>
            </w:r>
          </w:p>
        </w:tc>
        <w:tc>
          <w:tcPr>
            <w:tcW w:w="532" w:type="pct"/>
            <w:noWrap/>
            <w:vAlign w:val="bottom"/>
            <w:hideMark/>
          </w:tcPr>
          <w:p w14:paraId="4FCD22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-2.457.609.495,58</w:t>
            </w:r>
          </w:p>
        </w:tc>
        <w:tc>
          <w:tcPr>
            <w:tcW w:w="264" w:type="pct"/>
            <w:noWrap/>
            <w:vAlign w:val="bottom"/>
            <w:hideMark/>
          </w:tcPr>
          <w:p w14:paraId="0BAC5CD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6EB4743" w14:textId="77777777" w:rsidTr="008E0CE6">
        <w:trPr>
          <w:trHeight w:val="227"/>
          <w:jc w:val="center"/>
        </w:trPr>
        <w:tc>
          <w:tcPr>
            <w:tcW w:w="234" w:type="pct"/>
            <w:noWrap/>
            <w:vAlign w:val="bottom"/>
            <w:hideMark/>
          </w:tcPr>
          <w:p w14:paraId="64CDA9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2047</w:t>
            </w:r>
          </w:p>
        </w:tc>
        <w:tc>
          <w:tcPr>
            <w:tcW w:w="510" w:type="pct"/>
            <w:noWrap/>
            <w:vAlign w:val="bottom"/>
            <w:hideMark/>
          </w:tcPr>
          <w:p w14:paraId="40FE48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15.523.190,02</w:t>
            </w:r>
          </w:p>
        </w:tc>
        <w:tc>
          <w:tcPr>
            <w:tcW w:w="462" w:type="pct"/>
            <w:noWrap/>
            <w:vAlign w:val="bottom"/>
            <w:hideMark/>
          </w:tcPr>
          <w:p w14:paraId="7638621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109.410.868,33</w:t>
            </w:r>
          </w:p>
        </w:tc>
        <w:tc>
          <w:tcPr>
            <w:tcW w:w="462" w:type="pct"/>
            <w:noWrap/>
            <w:vAlign w:val="bottom"/>
            <w:hideMark/>
          </w:tcPr>
          <w:p w14:paraId="6C1886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86.182.992,57</w:t>
            </w:r>
          </w:p>
        </w:tc>
        <w:tc>
          <w:tcPr>
            <w:tcW w:w="231" w:type="pct"/>
            <w:noWrap/>
            <w:vAlign w:val="bottom"/>
            <w:hideMark/>
          </w:tcPr>
          <w:p w14:paraId="03EE492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77942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1E986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211.117.050,92</w:t>
            </w:r>
          </w:p>
        </w:tc>
        <w:tc>
          <w:tcPr>
            <w:tcW w:w="512" w:type="pct"/>
            <w:noWrap/>
            <w:vAlign w:val="bottom"/>
            <w:hideMark/>
          </w:tcPr>
          <w:p w14:paraId="66D06F4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2.620.862.982,10</w:t>
            </w:r>
          </w:p>
        </w:tc>
        <w:tc>
          <w:tcPr>
            <w:tcW w:w="495" w:type="pct"/>
            <w:noWrap/>
            <w:vAlign w:val="bottom"/>
            <w:hideMark/>
          </w:tcPr>
          <w:p w14:paraId="65493C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335.801,55</w:t>
            </w:r>
          </w:p>
        </w:tc>
        <w:tc>
          <w:tcPr>
            <w:tcW w:w="512" w:type="pct"/>
            <w:noWrap/>
            <w:vAlign w:val="bottom"/>
            <w:hideMark/>
          </w:tcPr>
          <w:p w14:paraId="45A887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2.621.198.783,65</w:t>
            </w:r>
          </w:p>
        </w:tc>
        <w:tc>
          <w:tcPr>
            <w:tcW w:w="532" w:type="pct"/>
            <w:noWrap/>
            <w:vAlign w:val="bottom"/>
            <w:hideMark/>
          </w:tcPr>
          <w:p w14:paraId="6D7408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-2.410.081.732,73</w:t>
            </w:r>
          </w:p>
        </w:tc>
        <w:tc>
          <w:tcPr>
            <w:tcW w:w="264" w:type="pct"/>
            <w:noWrap/>
            <w:vAlign w:val="bottom"/>
            <w:hideMark/>
          </w:tcPr>
          <w:p w14:paraId="17641E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5596AED" w14:textId="77777777" w:rsidTr="008E0CE6">
        <w:trPr>
          <w:trHeight w:val="227"/>
          <w:jc w:val="center"/>
        </w:trPr>
        <w:tc>
          <w:tcPr>
            <w:tcW w:w="234" w:type="pct"/>
            <w:noWrap/>
            <w:vAlign w:val="bottom"/>
            <w:hideMark/>
          </w:tcPr>
          <w:p w14:paraId="3B19C6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2048</w:t>
            </w:r>
          </w:p>
        </w:tc>
        <w:tc>
          <w:tcPr>
            <w:tcW w:w="510" w:type="pct"/>
            <w:noWrap/>
            <w:vAlign w:val="bottom"/>
            <w:hideMark/>
          </w:tcPr>
          <w:p w14:paraId="66E600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10.986.732,63</w:t>
            </w:r>
          </w:p>
        </w:tc>
        <w:tc>
          <w:tcPr>
            <w:tcW w:w="462" w:type="pct"/>
            <w:noWrap/>
            <w:vAlign w:val="bottom"/>
            <w:hideMark/>
          </w:tcPr>
          <w:p w14:paraId="20BD85C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103.491.510,52</w:t>
            </w:r>
          </w:p>
        </w:tc>
        <w:tc>
          <w:tcPr>
            <w:tcW w:w="462" w:type="pct"/>
            <w:noWrap/>
            <w:vAlign w:val="bottom"/>
            <w:hideMark/>
          </w:tcPr>
          <w:p w14:paraId="21C1A6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85.788.234,43</w:t>
            </w:r>
          </w:p>
        </w:tc>
        <w:tc>
          <w:tcPr>
            <w:tcW w:w="231" w:type="pct"/>
            <w:noWrap/>
            <w:vAlign w:val="bottom"/>
            <w:hideMark/>
          </w:tcPr>
          <w:p w14:paraId="1D2F27C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514B8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6EF74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200.266.477,58</w:t>
            </w:r>
          </w:p>
        </w:tc>
        <w:tc>
          <w:tcPr>
            <w:tcW w:w="512" w:type="pct"/>
            <w:noWrap/>
            <w:vAlign w:val="bottom"/>
            <w:hideMark/>
          </w:tcPr>
          <w:p w14:paraId="5B452B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2.555.604.882,26</w:t>
            </w:r>
          </w:p>
        </w:tc>
        <w:tc>
          <w:tcPr>
            <w:tcW w:w="495" w:type="pct"/>
            <w:noWrap/>
            <w:vAlign w:val="bottom"/>
            <w:hideMark/>
          </w:tcPr>
          <w:p w14:paraId="0793B72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237.667,77</w:t>
            </w:r>
          </w:p>
        </w:tc>
        <w:tc>
          <w:tcPr>
            <w:tcW w:w="512" w:type="pct"/>
            <w:noWrap/>
            <w:vAlign w:val="bottom"/>
            <w:hideMark/>
          </w:tcPr>
          <w:p w14:paraId="48E60E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2.555.842.550,03</w:t>
            </w:r>
          </w:p>
        </w:tc>
        <w:tc>
          <w:tcPr>
            <w:tcW w:w="532" w:type="pct"/>
            <w:noWrap/>
            <w:vAlign w:val="bottom"/>
            <w:hideMark/>
          </w:tcPr>
          <w:p w14:paraId="3CD30B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-2.355.576.072,45</w:t>
            </w:r>
          </w:p>
        </w:tc>
        <w:tc>
          <w:tcPr>
            <w:tcW w:w="264" w:type="pct"/>
            <w:noWrap/>
            <w:vAlign w:val="bottom"/>
            <w:hideMark/>
          </w:tcPr>
          <w:p w14:paraId="076DAB8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1EE452C" w14:textId="77777777" w:rsidTr="008E0CE6">
        <w:trPr>
          <w:trHeight w:val="227"/>
          <w:jc w:val="center"/>
        </w:trPr>
        <w:tc>
          <w:tcPr>
            <w:tcW w:w="234" w:type="pct"/>
            <w:noWrap/>
            <w:vAlign w:val="bottom"/>
            <w:hideMark/>
          </w:tcPr>
          <w:p w14:paraId="2267D1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2049</w:t>
            </w:r>
          </w:p>
        </w:tc>
        <w:tc>
          <w:tcPr>
            <w:tcW w:w="510" w:type="pct"/>
            <w:noWrap/>
            <w:vAlign w:val="bottom"/>
            <w:hideMark/>
          </w:tcPr>
          <w:p w14:paraId="03E1C4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6.857.560,89</w:t>
            </w:r>
          </w:p>
        </w:tc>
        <w:tc>
          <w:tcPr>
            <w:tcW w:w="462" w:type="pct"/>
            <w:noWrap/>
            <w:vAlign w:val="bottom"/>
            <w:hideMark/>
          </w:tcPr>
          <w:p w14:paraId="073E8F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97.726.990,21</w:t>
            </w:r>
          </w:p>
        </w:tc>
        <w:tc>
          <w:tcPr>
            <w:tcW w:w="462" w:type="pct"/>
            <w:noWrap/>
            <w:vAlign w:val="bottom"/>
            <w:hideMark/>
          </w:tcPr>
          <w:p w14:paraId="0608449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85.188.868,66</w:t>
            </w:r>
          </w:p>
        </w:tc>
        <w:tc>
          <w:tcPr>
            <w:tcW w:w="231" w:type="pct"/>
            <w:noWrap/>
            <w:vAlign w:val="bottom"/>
            <w:hideMark/>
          </w:tcPr>
          <w:p w14:paraId="063B02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0CE9B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11F89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189.773.419,76</w:t>
            </w:r>
          </w:p>
        </w:tc>
        <w:tc>
          <w:tcPr>
            <w:tcW w:w="512" w:type="pct"/>
            <w:noWrap/>
            <w:vAlign w:val="bottom"/>
            <w:hideMark/>
          </w:tcPr>
          <w:p w14:paraId="21DE97C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2.486.078.067,23</w:t>
            </w:r>
          </w:p>
        </w:tc>
        <w:tc>
          <w:tcPr>
            <w:tcW w:w="495" w:type="pct"/>
            <w:noWrap/>
            <w:vAlign w:val="bottom"/>
            <w:hideMark/>
          </w:tcPr>
          <w:p w14:paraId="7371A6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148.344,48</w:t>
            </w:r>
          </w:p>
        </w:tc>
        <w:tc>
          <w:tcPr>
            <w:tcW w:w="512" w:type="pct"/>
            <w:noWrap/>
            <w:vAlign w:val="bottom"/>
            <w:hideMark/>
          </w:tcPr>
          <w:p w14:paraId="6A1F9E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2.486.226.411,71</w:t>
            </w:r>
          </w:p>
        </w:tc>
        <w:tc>
          <w:tcPr>
            <w:tcW w:w="532" w:type="pct"/>
            <w:noWrap/>
            <w:vAlign w:val="bottom"/>
            <w:hideMark/>
          </w:tcPr>
          <w:p w14:paraId="59FF8C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-2.296.452.991,95</w:t>
            </w:r>
          </w:p>
        </w:tc>
        <w:tc>
          <w:tcPr>
            <w:tcW w:w="264" w:type="pct"/>
            <w:noWrap/>
            <w:vAlign w:val="bottom"/>
            <w:hideMark/>
          </w:tcPr>
          <w:p w14:paraId="3BB175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7D7317F" w14:textId="77777777" w:rsidTr="008E0CE6">
        <w:trPr>
          <w:trHeight w:val="227"/>
          <w:jc w:val="center"/>
        </w:trPr>
        <w:tc>
          <w:tcPr>
            <w:tcW w:w="234" w:type="pct"/>
            <w:noWrap/>
            <w:vAlign w:val="bottom"/>
            <w:hideMark/>
          </w:tcPr>
          <w:p w14:paraId="4CE06A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2050</w:t>
            </w:r>
          </w:p>
        </w:tc>
        <w:tc>
          <w:tcPr>
            <w:tcW w:w="510" w:type="pct"/>
            <w:noWrap/>
            <w:vAlign w:val="bottom"/>
            <w:hideMark/>
          </w:tcPr>
          <w:p w14:paraId="5872B3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4.888.307,16</w:t>
            </w:r>
          </w:p>
        </w:tc>
        <w:tc>
          <w:tcPr>
            <w:tcW w:w="462" w:type="pct"/>
            <w:noWrap/>
            <w:vAlign w:val="bottom"/>
            <w:hideMark/>
          </w:tcPr>
          <w:p w14:paraId="436018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93.161.223,68</w:t>
            </w:r>
          </w:p>
        </w:tc>
        <w:tc>
          <w:tcPr>
            <w:tcW w:w="462" w:type="pct"/>
            <w:noWrap/>
            <w:vAlign w:val="bottom"/>
            <w:hideMark/>
          </w:tcPr>
          <w:p w14:paraId="5895B1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83.951.627,93</w:t>
            </w:r>
          </w:p>
        </w:tc>
        <w:tc>
          <w:tcPr>
            <w:tcW w:w="231" w:type="pct"/>
            <w:noWrap/>
            <w:vAlign w:val="bottom"/>
            <w:hideMark/>
          </w:tcPr>
          <w:p w14:paraId="01B5A34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044A73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4CECD9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182.001.158,77</w:t>
            </w:r>
          </w:p>
        </w:tc>
        <w:tc>
          <w:tcPr>
            <w:tcW w:w="512" w:type="pct"/>
            <w:noWrap/>
            <w:vAlign w:val="bottom"/>
            <w:hideMark/>
          </w:tcPr>
          <w:p w14:paraId="1CB1A2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2.404.068.272,70</w:t>
            </w:r>
          </w:p>
        </w:tc>
        <w:tc>
          <w:tcPr>
            <w:tcW w:w="495" w:type="pct"/>
            <w:noWrap/>
            <w:vAlign w:val="bottom"/>
            <w:hideMark/>
          </w:tcPr>
          <w:p w14:paraId="65AA31E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105.745,09</w:t>
            </w:r>
          </w:p>
        </w:tc>
        <w:tc>
          <w:tcPr>
            <w:tcW w:w="512" w:type="pct"/>
            <w:noWrap/>
            <w:vAlign w:val="bottom"/>
            <w:hideMark/>
          </w:tcPr>
          <w:p w14:paraId="4D49AE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2.404.174.017,79</w:t>
            </w:r>
          </w:p>
        </w:tc>
        <w:tc>
          <w:tcPr>
            <w:tcW w:w="532" w:type="pct"/>
            <w:noWrap/>
            <w:vAlign w:val="bottom"/>
            <w:hideMark/>
          </w:tcPr>
          <w:p w14:paraId="1EB781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-2.222.172.859,02</w:t>
            </w:r>
          </w:p>
        </w:tc>
        <w:tc>
          <w:tcPr>
            <w:tcW w:w="264" w:type="pct"/>
            <w:noWrap/>
            <w:vAlign w:val="bottom"/>
            <w:hideMark/>
          </w:tcPr>
          <w:p w14:paraId="00F666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5D317BE" w14:textId="77777777" w:rsidTr="008E0CE6">
        <w:trPr>
          <w:trHeight w:val="227"/>
          <w:jc w:val="center"/>
        </w:trPr>
        <w:tc>
          <w:tcPr>
            <w:tcW w:w="234" w:type="pct"/>
            <w:noWrap/>
            <w:vAlign w:val="bottom"/>
            <w:hideMark/>
          </w:tcPr>
          <w:p w14:paraId="65928C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2051</w:t>
            </w:r>
          </w:p>
        </w:tc>
        <w:tc>
          <w:tcPr>
            <w:tcW w:w="510" w:type="pct"/>
            <w:noWrap/>
            <w:vAlign w:val="bottom"/>
            <w:hideMark/>
          </w:tcPr>
          <w:p w14:paraId="422DE5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3.026.588,05</w:t>
            </w:r>
          </w:p>
        </w:tc>
        <w:tc>
          <w:tcPr>
            <w:tcW w:w="462" w:type="pct"/>
            <w:noWrap/>
            <w:vAlign w:val="bottom"/>
            <w:hideMark/>
          </w:tcPr>
          <w:p w14:paraId="75BAB5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88.600.698,85</w:t>
            </w:r>
          </w:p>
        </w:tc>
        <w:tc>
          <w:tcPr>
            <w:tcW w:w="462" w:type="pct"/>
            <w:noWrap/>
            <w:vAlign w:val="bottom"/>
            <w:hideMark/>
          </w:tcPr>
          <w:p w14:paraId="16CAB7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82.577.055,54</w:t>
            </w:r>
          </w:p>
        </w:tc>
        <w:tc>
          <w:tcPr>
            <w:tcW w:w="231" w:type="pct"/>
            <w:noWrap/>
            <w:vAlign w:val="bottom"/>
            <w:hideMark/>
          </w:tcPr>
          <w:p w14:paraId="7A0093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32045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8102BF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174.204.342,44</w:t>
            </w:r>
          </w:p>
        </w:tc>
        <w:tc>
          <w:tcPr>
            <w:tcW w:w="512" w:type="pct"/>
            <w:noWrap/>
            <w:vAlign w:val="bottom"/>
            <w:hideMark/>
          </w:tcPr>
          <w:p w14:paraId="6F7265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2.319.973.003,61</w:t>
            </w:r>
          </w:p>
        </w:tc>
        <w:tc>
          <w:tcPr>
            <w:tcW w:w="495" w:type="pct"/>
            <w:noWrap/>
            <w:vAlign w:val="bottom"/>
            <w:hideMark/>
          </w:tcPr>
          <w:p w14:paraId="129FD7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65.471,91</w:t>
            </w:r>
          </w:p>
        </w:tc>
        <w:tc>
          <w:tcPr>
            <w:tcW w:w="512" w:type="pct"/>
            <w:noWrap/>
            <w:vAlign w:val="bottom"/>
            <w:hideMark/>
          </w:tcPr>
          <w:p w14:paraId="192CCFA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2.320.038.475,52</w:t>
            </w:r>
          </w:p>
        </w:tc>
        <w:tc>
          <w:tcPr>
            <w:tcW w:w="532" w:type="pct"/>
            <w:noWrap/>
            <w:vAlign w:val="bottom"/>
            <w:hideMark/>
          </w:tcPr>
          <w:p w14:paraId="672751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-2.145.834.133,08</w:t>
            </w:r>
          </w:p>
        </w:tc>
        <w:tc>
          <w:tcPr>
            <w:tcW w:w="264" w:type="pct"/>
            <w:noWrap/>
            <w:vAlign w:val="bottom"/>
            <w:hideMark/>
          </w:tcPr>
          <w:p w14:paraId="6A67A93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20CCCEC" w14:textId="77777777" w:rsidTr="008E0CE6">
        <w:trPr>
          <w:trHeight w:val="227"/>
          <w:jc w:val="center"/>
        </w:trPr>
        <w:tc>
          <w:tcPr>
            <w:tcW w:w="234" w:type="pct"/>
            <w:noWrap/>
            <w:vAlign w:val="bottom"/>
            <w:hideMark/>
          </w:tcPr>
          <w:p w14:paraId="2E42A46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2052</w:t>
            </w:r>
          </w:p>
        </w:tc>
        <w:tc>
          <w:tcPr>
            <w:tcW w:w="510" w:type="pct"/>
            <w:noWrap/>
            <w:vAlign w:val="bottom"/>
            <w:hideMark/>
          </w:tcPr>
          <w:p w14:paraId="4DAA99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1.850.345,56</w:t>
            </w:r>
          </w:p>
        </w:tc>
        <w:tc>
          <w:tcPr>
            <w:tcW w:w="462" w:type="pct"/>
            <w:noWrap/>
            <w:vAlign w:val="bottom"/>
            <w:hideMark/>
          </w:tcPr>
          <w:p w14:paraId="24C61A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84.388.657,67</w:t>
            </w:r>
          </w:p>
        </w:tc>
        <w:tc>
          <w:tcPr>
            <w:tcW w:w="462" w:type="pct"/>
            <w:noWrap/>
            <w:vAlign w:val="bottom"/>
            <w:hideMark/>
          </w:tcPr>
          <w:p w14:paraId="5EE6CF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80.918.509,48</w:t>
            </w:r>
          </w:p>
        </w:tc>
        <w:tc>
          <w:tcPr>
            <w:tcW w:w="231" w:type="pct"/>
            <w:noWrap/>
            <w:vAlign w:val="bottom"/>
            <w:hideMark/>
          </w:tcPr>
          <w:p w14:paraId="57AE2A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FA648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933FF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167.157.512,71</w:t>
            </w:r>
          </w:p>
        </w:tc>
        <w:tc>
          <w:tcPr>
            <w:tcW w:w="512" w:type="pct"/>
            <w:noWrap/>
            <w:vAlign w:val="bottom"/>
            <w:hideMark/>
          </w:tcPr>
          <w:p w14:paraId="1AD887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2.231.056.760,59</w:t>
            </w:r>
          </w:p>
        </w:tc>
        <w:tc>
          <w:tcPr>
            <w:tcW w:w="495" w:type="pct"/>
            <w:noWrap/>
            <w:vAlign w:val="bottom"/>
            <w:hideMark/>
          </w:tcPr>
          <w:p w14:paraId="7FC879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40.027,14</w:t>
            </w:r>
          </w:p>
        </w:tc>
        <w:tc>
          <w:tcPr>
            <w:tcW w:w="512" w:type="pct"/>
            <w:noWrap/>
            <w:vAlign w:val="bottom"/>
            <w:hideMark/>
          </w:tcPr>
          <w:p w14:paraId="48F8CD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2.231.096.787,73</w:t>
            </w:r>
          </w:p>
        </w:tc>
        <w:tc>
          <w:tcPr>
            <w:tcW w:w="532" w:type="pct"/>
            <w:noWrap/>
            <w:vAlign w:val="bottom"/>
            <w:hideMark/>
          </w:tcPr>
          <w:p w14:paraId="0BF792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-2.063.939.275,02</w:t>
            </w:r>
          </w:p>
        </w:tc>
        <w:tc>
          <w:tcPr>
            <w:tcW w:w="264" w:type="pct"/>
            <w:noWrap/>
            <w:vAlign w:val="bottom"/>
            <w:hideMark/>
          </w:tcPr>
          <w:p w14:paraId="33C4055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AD4D0FA" w14:textId="77777777" w:rsidTr="008E0CE6">
        <w:trPr>
          <w:trHeight w:val="227"/>
          <w:jc w:val="center"/>
        </w:trPr>
        <w:tc>
          <w:tcPr>
            <w:tcW w:w="234" w:type="pct"/>
            <w:noWrap/>
            <w:vAlign w:val="bottom"/>
            <w:hideMark/>
          </w:tcPr>
          <w:p w14:paraId="401E1A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2053</w:t>
            </w:r>
          </w:p>
        </w:tc>
        <w:tc>
          <w:tcPr>
            <w:tcW w:w="510" w:type="pct"/>
            <w:noWrap/>
            <w:vAlign w:val="bottom"/>
            <w:hideMark/>
          </w:tcPr>
          <w:p w14:paraId="5DF3423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864.502,07</w:t>
            </w:r>
          </w:p>
        </w:tc>
        <w:tc>
          <w:tcPr>
            <w:tcW w:w="462" w:type="pct"/>
            <w:noWrap/>
            <w:vAlign w:val="bottom"/>
            <w:hideMark/>
          </w:tcPr>
          <w:p w14:paraId="5840D6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80.242.108,96</w:t>
            </w:r>
          </w:p>
        </w:tc>
        <w:tc>
          <w:tcPr>
            <w:tcW w:w="462" w:type="pct"/>
            <w:noWrap/>
            <w:vAlign w:val="bottom"/>
            <w:hideMark/>
          </w:tcPr>
          <w:p w14:paraId="4A6963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79.094.536,33</w:t>
            </w:r>
          </w:p>
        </w:tc>
        <w:tc>
          <w:tcPr>
            <w:tcW w:w="231" w:type="pct"/>
            <w:noWrap/>
            <w:vAlign w:val="bottom"/>
            <w:hideMark/>
          </w:tcPr>
          <w:p w14:paraId="482922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D0D18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A6C32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160.201.147,36</w:t>
            </w:r>
          </w:p>
        </w:tc>
        <w:tc>
          <w:tcPr>
            <w:tcW w:w="512" w:type="pct"/>
            <w:noWrap/>
            <w:vAlign w:val="bottom"/>
            <w:hideMark/>
          </w:tcPr>
          <w:p w14:paraId="13DFF1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2.139.959.645,37</w:t>
            </w:r>
          </w:p>
        </w:tc>
        <w:tc>
          <w:tcPr>
            <w:tcW w:w="495" w:type="pct"/>
            <w:noWrap/>
            <w:vAlign w:val="bottom"/>
            <w:hideMark/>
          </w:tcPr>
          <w:p w14:paraId="11345A9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18.701,13</w:t>
            </w:r>
          </w:p>
        </w:tc>
        <w:tc>
          <w:tcPr>
            <w:tcW w:w="512" w:type="pct"/>
            <w:noWrap/>
            <w:vAlign w:val="bottom"/>
            <w:hideMark/>
          </w:tcPr>
          <w:p w14:paraId="2084F7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2.139.978.346,50</w:t>
            </w:r>
          </w:p>
        </w:tc>
        <w:tc>
          <w:tcPr>
            <w:tcW w:w="532" w:type="pct"/>
            <w:noWrap/>
            <w:vAlign w:val="bottom"/>
            <w:hideMark/>
          </w:tcPr>
          <w:p w14:paraId="28271B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-1.979.777.199,14</w:t>
            </w:r>
          </w:p>
        </w:tc>
        <w:tc>
          <w:tcPr>
            <w:tcW w:w="264" w:type="pct"/>
            <w:noWrap/>
            <w:vAlign w:val="bottom"/>
            <w:hideMark/>
          </w:tcPr>
          <w:p w14:paraId="7F5AD6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9CD2B01" w14:textId="77777777" w:rsidTr="008E0CE6">
        <w:trPr>
          <w:trHeight w:val="227"/>
          <w:jc w:val="center"/>
        </w:trPr>
        <w:tc>
          <w:tcPr>
            <w:tcW w:w="234" w:type="pct"/>
            <w:noWrap/>
            <w:vAlign w:val="bottom"/>
            <w:hideMark/>
          </w:tcPr>
          <w:p w14:paraId="3161FA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2054</w:t>
            </w:r>
          </w:p>
        </w:tc>
        <w:tc>
          <w:tcPr>
            <w:tcW w:w="510" w:type="pct"/>
            <w:noWrap/>
            <w:vAlign w:val="bottom"/>
            <w:hideMark/>
          </w:tcPr>
          <w:p w14:paraId="16DCD81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374.614,49</w:t>
            </w:r>
          </w:p>
        </w:tc>
        <w:tc>
          <w:tcPr>
            <w:tcW w:w="462" w:type="pct"/>
            <w:noWrap/>
            <w:vAlign w:val="bottom"/>
            <w:hideMark/>
          </w:tcPr>
          <w:p w14:paraId="3159A8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76.363.814,40</w:t>
            </w:r>
          </w:p>
        </w:tc>
        <w:tc>
          <w:tcPr>
            <w:tcW w:w="462" w:type="pct"/>
            <w:noWrap/>
            <w:vAlign w:val="bottom"/>
            <w:hideMark/>
          </w:tcPr>
          <w:p w14:paraId="57A2AD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77.031.439,38</w:t>
            </w:r>
          </w:p>
        </w:tc>
        <w:tc>
          <w:tcPr>
            <w:tcW w:w="231" w:type="pct"/>
            <w:noWrap/>
            <w:vAlign w:val="bottom"/>
            <w:hideMark/>
          </w:tcPr>
          <w:p w14:paraId="16E57C1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CD600E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8ED7E8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153.769.868,27</w:t>
            </w:r>
          </w:p>
        </w:tc>
        <w:tc>
          <w:tcPr>
            <w:tcW w:w="512" w:type="pct"/>
            <w:noWrap/>
            <w:vAlign w:val="bottom"/>
            <w:hideMark/>
          </w:tcPr>
          <w:p w14:paraId="0A1AD3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2.045.807.938,04</w:t>
            </w:r>
          </w:p>
        </w:tc>
        <w:tc>
          <w:tcPr>
            <w:tcW w:w="495" w:type="pct"/>
            <w:noWrap/>
            <w:vAlign w:val="bottom"/>
            <w:hideMark/>
          </w:tcPr>
          <w:p w14:paraId="4233E8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8.103,76</w:t>
            </w:r>
          </w:p>
        </w:tc>
        <w:tc>
          <w:tcPr>
            <w:tcW w:w="512" w:type="pct"/>
            <w:noWrap/>
            <w:vAlign w:val="bottom"/>
            <w:hideMark/>
          </w:tcPr>
          <w:p w14:paraId="5C60BE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2.045.816.041,80</w:t>
            </w:r>
          </w:p>
        </w:tc>
        <w:tc>
          <w:tcPr>
            <w:tcW w:w="532" w:type="pct"/>
            <w:noWrap/>
            <w:vAlign w:val="bottom"/>
            <w:hideMark/>
          </w:tcPr>
          <w:p w14:paraId="067A29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-1.892.046.173,53</w:t>
            </w:r>
          </w:p>
        </w:tc>
        <w:tc>
          <w:tcPr>
            <w:tcW w:w="264" w:type="pct"/>
            <w:noWrap/>
            <w:vAlign w:val="bottom"/>
            <w:hideMark/>
          </w:tcPr>
          <w:p w14:paraId="1796A88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8AC83A3" w14:textId="77777777" w:rsidTr="008E0CE6">
        <w:trPr>
          <w:trHeight w:val="227"/>
          <w:jc w:val="center"/>
        </w:trPr>
        <w:tc>
          <w:tcPr>
            <w:tcW w:w="234" w:type="pct"/>
            <w:noWrap/>
            <w:vAlign w:val="bottom"/>
            <w:hideMark/>
          </w:tcPr>
          <w:p w14:paraId="1EF769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2055</w:t>
            </w:r>
          </w:p>
        </w:tc>
        <w:tc>
          <w:tcPr>
            <w:tcW w:w="510" w:type="pct"/>
            <w:noWrap/>
            <w:vAlign w:val="bottom"/>
            <w:hideMark/>
          </w:tcPr>
          <w:p w14:paraId="14993C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243.533,49</w:t>
            </w:r>
          </w:p>
        </w:tc>
        <w:tc>
          <w:tcPr>
            <w:tcW w:w="462" w:type="pct"/>
            <w:noWrap/>
            <w:vAlign w:val="bottom"/>
            <w:hideMark/>
          </w:tcPr>
          <w:p w14:paraId="55A5C6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72.673.915,91</w:t>
            </w:r>
          </w:p>
        </w:tc>
        <w:tc>
          <w:tcPr>
            <w:tcW w:w="462" w:type="pct"/>
            <w:noWrap/>
            <w:vAlign w:val="bottom"/>
            <w:hideMark/>
          </w:tcPr>
          <w:p w14:paraId="53CFA6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74.759.790,49</w:t>
            </w:r>
          </w:p>
        </w:tc>
        <w:tc>
          <w:tcPr>
            <w:tcW w:w="231" w:type="pct"/>
            <w:noWrap/>
            <w:vAlign w:val="bottom"/>
            <w:hideMark/>
          </w:tcPr>
          <w:p w14:paraId="6030D7F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CD967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B5665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147.677.239,89</w:t>
            </w:r>
          </w:p>
        </w:tc>
        <w:tc>
          <w:tcPr>
            <w:tcW w:w="512" w:type="pct"/>
            <w:noWrap/>
            <w:vAlign w:val="bottom"/>
            <w:hideMark/>
          </w:tcPr>
          <w:p w14:paraId="4C89A3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1.949.293.695,05</w:t>
            </w:r>
          </w:p>
        </w:tc>
        <w:tc>
          <w:tcPr>
            <w:tcW w:w="495" w:type="pct"/>
            <w:noWrap/>
            <w:vAlign w:val="bottom"/>
            <w:hideMark/>
          </w:tcPr>
          <w:p w14:paraId="575B0C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5.268,18</w:t>
            </w:r>
          </w:p>
        </w:tc>
        <w:tc>
          <w:tcPr>
            <w:tcW w:w="512" w:type="pct"/>
            <w:noWrap/>
            <w:vAlign w:val="bottom"/>
            <w:hideMark/>
          </w:tcPr>
          <w:p w14:paraId="5B0A0C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1.949.298.963,23</w:t>
            </w:r>
          </w:p>
        </w:tc>
        <w:tc>
          <w:tcPr>
            <w:tcW w:w="532" w:type="pct"/>
            <w:noWrap/>
            <w:vAlign w:val="bottom"/>
            <w:hideMark/>
          </w:tcPr>
          <w:p w14:paraId="2B9502C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-1.801.621.723,34</w:t>
            </w:r>
          </w:p>
        </w:tc>
        <w:tc>
          <w:tcPr>
            <w:tcW w:w="264" w:type="pct"/>
            <w:noWrap/>
            <w:vAlign w:val="bottom"/>
            <w:hideMark/>
          </w:tcPr>
          <w:p w14:paraId="0E9802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3B0F525" w14:textId="77777777" w:rsidTr="008E0CE6">
        <w:trPr>
          <w:trHeight w:val="227"/>
          <w:jc w:val="center"/>
        </w:trPr>
        <w:tc>
          <w:tcPr>
            <w:tcW w:w="234" w:type="pct"/>
            <w:noWrap/>
            <w:vAlign w:val="bottom"/>
            <w:hideMark/>
          </w:tcPr>
          <w:p w14:paraId="0D42F2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2056</w:t>
            </w:r>
          </w:p>
        </w:tc>
        <w:tc>
          <w:tcPr>
            <w:tcW w:w="510" w:type="pct"/>
            <w:noWrap/>
            <w:vAlign w:val="bottom"/>
            <w:hideMark/>
          </w:tcPr>
          <w:p w14:paraId="5C640D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58.100,01</w:t>
            </w:r>
          </w:p>
        </w:tc>
        <w:tc>
          <w:tcPr>
            <w:tcW w:w="462" w:type="pct"/>
            <w:noWrap/>
            <w:vAlign w:val="bottom"/>
            <w:hideMark/>
          </w:tcPr>
          <w:p w14:paraId="0560BB8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68.943.310,30</w:t>
            </w:r>
          </w:p>
        </w:tc>
        <w:tc>
          <w:tcPr>
            <w:tcW w:w="462" w:type="pct"/>
            <w:noWrap/>
            <w:vAlign w:val="bottom"/>
            <w:hideMark/>
          </w:tcPr>
          <w:p w14:paraId="6B077D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72.382.634,31</w:t>
            </w:r>
          </w:p>
        </w:tc>
        <w:tc>
          <w:tcPr>
            <w:tcW w:w="231" w:type="pct"/>
            <w:noWrap/>
            <w:vAlign w:val="bottom"/>
            <w:hideMark/>
          </w:tcPr>
          <w:p w14:paraId="196335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DF55D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92307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141.384.044,62</w:t>
            </w:r>
          </w:p>
        </w:tc>
        <w:tc>
          <w:tcPr>
            <w:tcW w:w="512" w:type="pct"/>
            <w:noWrap/>
            <w:vAlign w:val="bottom"/>
            <w:hideMark/>
          </w:tcPr>
          <w:p w14:paraId="6FF2F8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1.852.810.094,99</w:t>
            </w:r>
          </w:p>
        </w:tc>
        <w:tc>
          <w:tcPr>
            <w:tcW w:w="495" w:type="pct"/>
            <w:noWrap/>
            <w:vAlign w:val="bottom"/>
            <w:hideMark/>
          </w:tcPr>
          <w:p w14:paraId="573C6F7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1.256,83</w:t>
            </w:r>
          </w:p>
        </w:tc>
        <w:tc>
          <w:tcPr>
            <w:tcW w:w="512" w:type="pct"/>
            <w:noWrap/>
            <w:vAlign w:val="bottom"/>
            <w:hideMark/>
          </w:tcPr>
          <w:p w14:paraId="448D83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1.852.811.351,82</w:t>
            </w:r>
          </w:p>
        </w:tc>
        <w:tc>
          <w:tcPr>
            <w:tcW w:w="532" w:type="pct"/>
            <w:noWrap/>
            <w:vAlign w:val="bottom"/>
            <w:hideMark/>
          </w:tcPr>
          <w:p w14:paraId="0407DE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-1.711.427.307,20</w:t>
            </w:r>
          </w:p>
        </w:tc>
        <w:tc>
          <w:tcPr>
            <w:tcW w:w="264" w:type="pct"/>
            <w:noWrap/>
            <w:vAlign w:val="bottom"/>
            <w:hideMark/>
          </w:tcPr>
          <w:p w14:paraId="3CE4E1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4598077" w14:textId="77777777" w:rsidTr="008E0CE6">
        <w:trPr>
          <w:trHeight w:val="227"/>
          <w:jc w:val="center"/>
        </w:trPr>
        <w:tc>
          <w:tcPr>
            <w:tcW w:w="234" w:type="pct"/>
            <w:noWrap/>
            <w:vAlign w:val="bottom"/>
            <w:hideMark/>
          </w:tcPr>
          <w:p w14:paraId="26B958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2057</w:t>
            </w:r>
          </w:p>
        </w:tc>
        <w:tc>
          <w:tcPr>
            <w:tcW w:w="510" w:type="pct"/>
            <w:noWrap/>
            <w:vAlign w:val="bottom"/>
            <w:hideMark/>
          </w:tcPr>
          <w:p w14:paraId="2F84C1A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304E7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65.304.801,95</w:t>
            </w:r>
          </w:p>
        </w:tc>
        <w:tc>
          <w:tcPr>
            <w:tcW w:w="462" w:type="pct"/>
            <w:noWrap/>
            <w:vAlign w:val="bottom"/>
            <w:hideMark/>
          </w:tcPr>
          <w:p w14:paraId="3E32D5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69.860.984,48</w:t>
            </w:r>
          </w:p>
        </w:tc>
        <w:tc>
          <w:tcPr>
            <w:tcW w:w="231" w:type="pct"/>
            <w:noWrap/>
            <w:vAlign w:val="bottom"/>
            <w:hideMark/>
          </w:tcPr>
          <w:p w14:paraId="3F3CFB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18C6E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38668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135.165.786,43</w:t>
            </w:r>
          </w:p>
        </w:tc>
        <w:tc>
          <w:tcPr>
            <w:tcW w:w="512" w:type="pct"/>
            <w:noWrap/>
            <w:vAlign w:val="bottom"/>
            <w:hideMark/>
          </w:tcPr>
          <w:p w14:paraId="76717F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1.756.166.803,83</w:t>
            </w:r>
          </w:p>
        </w:tc>
        <w:tc>
          <w:tcPr>
            <w:tcW w:w="495" w:type="pct"/>
            <w:noWrap/>
            <w:vAlign w:val="bottom"/>
            <w:hideMark/>
          </w:tcPr>
          <w:p w14:paraId="7B33AC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87D0E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1.756.166.803,83</w:t>
            </w:r>
          </w:p>
        </w:tc>
        <w:tc>
          <w:tcPr>
            <w:tcW w:w="532" w:type="pct"/>
            <w:noWrap/>
            <w:vAlign w:val="bottom"/>
            <w:hideMark/>
          </w:tcPr>
          <w:p w14:paraId="409F7D2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-1.621.001.017,40</w:t>
            </w:r>
          </w:p>
        </w:tc>
        <w:tc>
          <w:tcPr>
            <w:tcW w:w="264" w:type="pct"/>
            <w:noWrap/>
            <w:vAlign w:val="bottom"/>
            <w:hideMark/>
          </w:tcPr>
          <w:p w14:paraId="41924B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F9617CC" w14:textId="77777777" w:rsidTr="008E0CE6">
        <w:trPr>
          <w:trHeight w:val="227"/>
          <w:jc w:val="center"/>
        </w:trPr>
        <w:tc>
          <w:tcPr>
            <w:tcW w:w="234" w:type="pct"/>
            <w:noWrap/>
            <w:vAlign w:val="bottom"/>
            <w:hideMark/>
          </w:tcPr>
          <w:p w14:paraId="18A22D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2058</w:t>
            </w:r>
          </w:p>
        </w:tc>
        <w:tc>
          <w:tcPr>
            <w:tcW w:w="510" w:type="pct"/>
            <w:noWrap/>
            <w:vAlign w:val="bottom"/>
            <w:hideMark/>
          </w:tcPr>
          <w:p w14:paraId="20BDF9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31FF01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61.712.381,33</w:t>
            </w:r>
          </w:p>
        </w:tc>
        <w:tc>
          <w:tcPr>
            <w:tcW w:w="462" w:type="pct"/>
            <w:noWrap/>
            <w:vAlign w:val="bottom"/>
            <w:hideMark/>
          </w:tcPr>
          <w:p w14:paraId="6B4A43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67.211.400,43</w:t>
            </w:r>
          </w:p>
        </w:tc>
        <w:tc>
          <w:tcPr>
            <w:tcW w:w="231" w:type="pct"/>
            <w:noWrap/>
            <w:vAlign w:val="bottom"/>
            <w:hideMark/>
          </w:tcPr>
          <w:p w14:paraId="1AFCFE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6B7C9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3B7FE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128.923.781,76</w:t>
            </w:r>
          </w:p>
        </w:tc>
        <w:tc>
          <w:tcPr>
            <w:tcW w:w="512" w:type="pct"/>
            <w:noWrap/>
            <w:vAlign w:val="bottom"/>
            <w:hideMark/>
          </w:tcPr>
          <w:p w14:paraId="449AC2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1.659.559.974,96</w:t>
            </w:r>
          </w:p>
        </w:tc>
        <w:tc>
          <w:tcPr>
            <w:tcW w:w="495" w:type="pct"/>
            <w:noWrap/>
            <w:vAlign w:val="bottom"/>
            <w:hideMark/>
          </w:tcPr>
          <w:p w14:paraId="002440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9C4A7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1.659.559.974,96</w:t>
            </w:r>
          </w:p>
        </w:tc>
        <w:tc>
          <w:tcPr>
            <w:tcW w:w="532" w:type="pct"/>
            <w:noWrap/>
            <w:vAlign w:val="bottom"/>
            <w:hideMark/>
          </w:tcPr>
          <w:p w14:paraId="584FB4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-1.530.636.193,20</w:t>
            </w:r>
          </w:p>
        </w:tc>
        <w:tc>
          <w:tcPr>
            <w:tcW w:w="264" w:type="pct"/>
            <w:noWrap/>
            <w:vAlign w:val="bottom"/>
            <w:hideMark/>
          </w:tcPr>
          <w:p w14:paraId="04CCCB0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44DA1BC" w14:textId="77777777" w:rsidTr="008E0CE6">
        <w:trPr>
          <w:trHeight w:val="227"/>
          <w:jc w:val="center"/>
        </w:trPr>
        <w:tc>
          <w:tcPr>
            <w:tcW w:w="234" w:type="pct"/>
            <w:noWrap/>
            <w:vAlign w:val="bottom"/>
            <w:hideMark/>
          </w:tcPr>
          <w:p w14:paraId="7C1BCCC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2059</w:t>
            </w:r>
          </w:p>
        </w:tc>
        <w:tc>
          <w:tcPr>
            <w:tcW w:w="510" w:type="pct"/>
            <w:noWrap/>
            <w:vAlign w:val="bottom"/>
            <w:hideMark/>
          </w:tcPr>
          <w:p w14:paraId="518C5F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1466C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58.149.533,10</w:t>
            </w:r>
          </w:p>
        </w:tc>
        <w:tc>
          <w:tcPr>
            <w:tcW w:w="462" w:type="pct"/>
            <w:noWrap/>
            <w:vAlign w:val="bottom"/>
            <w:hideMark/>
          </w:tcPr>
          <w:p w14:paraId="55AF662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64.456.597,82</w:t>
            </w:r>
          </w:p>
        </w:tc>
        <w:tc>
          <w:tcPr>
            <w:tcW w:w="231" w:type="pct"/>
            <w:noWrap/>
            <w:vAlign w:val="bottom"/>
            <w:hideMark/>
          </w:tcPr>
          <w:p w14:paraId="44EF1E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47FFA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CC072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122.606.130,92</w:t>
            </w:r>
          </w:p>
        </w:tc>
        <w:tc>
          <w:tcPr>
            <w:tcW w:w="512" w:type="pct"/>
            <w:noWrap/>
            <w:vAlign w:val="bottom"/>
            <w:hideMark/>
          </w:tcPr>
          <w:p w14:paraId="5DE32C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1.563.748.402,00</w:t>
            </w:r>
          </w:p>
        </w:tc>
        <w:tc>
          <w:tcPr>
            <w:tcW w:w="495" w:type="pct"/>
            <w:noWrap/>
            <w:vAlign w:val="bottom"/>
            <w:hideMark/>
          </w:tcPr>
          <w:p w14:paraId="6F28EF7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10780E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1.563.748.402,00</w:t>
            </w:r>
          </w:p>
        </w:tc>
        <w:tc>
          <w:tcPr>
            <w:tcW w:w="532" w:type="pct"/>
            <w:noWrap/>
            <w:vAlign w:val="bottom"/>
            <w:hideMark/>
          </w:tcPr>
          <w:p w14:paraId="68CDABF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-1.441.142.271,08</w:t>
            </w:r>
          </w:p>
        </w:tc>
        <w:tc>
          <w:tcPr>
            <w:tcW w:w="264" w:type="pct"/>
            <w:noWrap/>
            <w:vAlign w:val="bottom"/>
            <w:hideMark/>
          </w:tcPr>
          <w:p w14:paraId="354BB4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414622C" w14:textId="77777777" w:rsidTr="008E0CE6">
        <w:trPr>
          <w:trHeight w:val="227"/>
          <w:jc w:val="center"/>
        </w:trPr>
        <w:tc>
          <w:tcPr>
            <w:tcW w:w="234" w:type="pct"/>
            <w:noWrap/>
            <w:vAlign w:val="bottom"/>
            <w:hideMark/>
          </w:tcPr>
          <w:p w14:paraId="214277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2060</w:t>
            </w:r>
          </w:p>
        </w:tc>
        <w:tc>
          <w:tcPr>
            <w:tcW w:w="510" w:type="pct"/>
            <w:noWrap/>
            <w:vAlign w:val="bottom"/>
            <w:hideMark/>
          </w:tcPr>
          <w:p w14:paraId="0DF01B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F593D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54.630.515,04</w:t>
            </w:r>
          </w:p>
        </w:tc>
        <w:tc>
          <w:tcPr>
            <w:tcW w:w="462" w:type="pct"/>
            <w:noWrap/>
            <w:vAlign w:val="bottom"/>
            <w:hideMark/>
          </w:tcPr>
          <w:p w14:paraId="2D9193D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61.605.299,53</w:t>
            </w:r>
          </w:p>
        </w:tc>
        <w:tc>
          <w:tcPr>
            <w:tcW w:w="231" w:type="pct"/>
            <w:noWrap/>
            <w:vAlign w:val="bottom"/>
            <w:hideMark/>
          </w:tcPr>
          <w:p w14:paraId="44E20D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F1C8DE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57CEE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116.235.814,57</w:t>
            </w:r>
          </w:p>
        </w:tc>
        <w:tc>
          <w:tcPr>
            <w:tcW w:w="512" w:type="pct"/>
            <w:noWrap/>
            <w:vAlign w:val="bottom"/>
            <w:hideMark/>
          </w:tcPr>
          <w:p w14:paraId="54DF093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1.469.115.503,45</w:t>
            </w:r>
          </w:p>
        </w:tc>
        <w:tc>
          <w:tcPr>
            <w:tcW w:w="495" w:type="pct"/>
            <w:noWrap/>
            <w:vAlign w:val="bottom"/>
            <w:hideMark/>
          </w:tcPr>
          <w:p w14:paraId="0B70A2D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7B2436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1.469.115.503,45</w:t>
            </w:r>
          </w:p>
        </w:tc>
        <w:tc>
          <w:tcPr>
            <w:tcW w:w="532" w:type="pct"/>
            <w:noWrap/>
            <w:vAlign w:val="bottom"/>
            <w:hideMark/>
          </w:tcPr>
          <w:p w14:paraId="375CD3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-1.352.879.688,88</w:t>
            </w:r>
          </w:p>
        </w:tc>
        <w:tc>
          <w:tcPr>
            <w:tcW w:w="264" w:type="pct"/>
            <w:noWrap/>
            <w:vAlign w:val="bottom"/>
            <w:hideMark/>
          </w:tcPr>
          <w:p w14:paraId="7F1C84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39305AC" w14:textId="77777777" w:rsidTr="008E0CE6">
        <w:trPr>
          <w:trHeight w:val="227"/>
          <w:jc w:val="center"/>
        </w:trPr>
        <w:tc>
          <w:tcPr>
            <w:tcW w:w="234" w:type="pct"/>
            <w:noWrap/>
            <w:vAlign w:val="bottom"/>
            <w:hideMark/>
          </w:tcPr>
          <w:p w14:paraId="1D06D7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2061</w:t>
            </w:r>
          </w:p>
        </w:tc>
        <w:tc>
          <w:tcPr>
            <w:tcW w:w="510" w:type="pct"/>
            <w:noWrap/>
            <w:vAlign w:val="bottom"/>
            <w:hideMark/>
          </w:tcPr>
          <w:p w14:paraId="2A8CC9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614B8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51.168.625,81</w:t>
            </w:r>
          </w:p>
        </w:tc>
        <w:tc>
          <w:tcPr>
            <w:tcW w:w="462" w:type="pct"/>
            <w:noWrap/>
            <w:vAlign w:val="bottom"/>
            <w:hideMark/>
          </w:tcPr>
          <w:p w14:paraId="13FC41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58.667.640,09</w:t>
            </w:r>
          </w:p>
        </w:tc>
        <w:tc>
          <w:tcPr>
            <w:tcW w:w="231" w:type="pct"/>
            <w:noWrap/>
            <w:vAlign w:val="bottom"/>
            <w:hideMark/>
          </w:tcPr>
          <w:p w14:paraId="4F6D522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FF4F4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35334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109.836.265,90</w:t>
            </w:r>
          </w:p>
        </w:tc>
        <w:tc>
          <w:tcPr>
            <w:tcW w:w="512" w:type="pct"/>
            <w:noWrap/>
            <w:vAlign w:val="bottom"/>
            <w:hideMark/>
          </w:tcPr>
          <w:p w14:paraId="0A0C20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1.376.018.904,80</w:t>
            </w:r>
          </w:p>
        </w:tc>
        <w:tc>
          <w:tcPr>
            <w:tcW w:w="495" w:type="pct"/>
            <w:noWrap/>
            <w:vAlign w:val="bottom"/>
            <w:hideMark/>
          </w:tcPr>
          <w:p w14:paraId="0E3D78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675177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1.376.018.904,80</w:t>
            </w:r>
          </w:p>
        </w:tc>
        <w:tc>
          <w:tcPr>
            <w:tcW w:w="532" w:type="pct"/>
            <w:noWrap/>
            <w:vAlign w:val="bottom"/>
            <w:hideMark/>
          </w:tcPr>
          <w:p w14:paraId="3B6E711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-1.266.182.638,90</w:t>
            </w:r>
          </w:p>
        </w:tc>
        <w:tc>
          <w:tcPr>
            <w:tcW w:w="264" w:type="pct"/>
            <w:noWrap/>
            <w:vAlign w:val="bottom"/>
            <w:hideMark/>
          </w:tcPr>
          <w:p w14:paraId="16F5ED0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CCFE8B1" w14:textId="77777777" w:rsidTr="008E0CE6">
        <w:trPr>
          <w:trHeight w:val="227"/>
          <w:jc w:val="center"/>
        </w:trPr>
        <w:tc>
          <w:tcPr>
            <w:tcW w:w="234" w:type="pct"/>
            <w:noWrap/>
            <w:vAlign w:val="bottom"/>
            <w:hideMark/>
          </w:tcPr>
          <w:p w14:paraId="6A4D99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2062</w:t>
            </w:r>
          </w:p>
        </w:tc>
        <w:tc>
          <w:tcPr>
            <w:tcW w:w="510" w:type="pct"/>
            <w:noWrap/>
            <w:vAlign w:val="bottom"/>
            <w:hideMark/>
          </w:tcPr>
          <w:p w14:paraId="3E0329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A66D9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47.773.333,34</w:t>
            </w:r>
          </w:p>
        </w:tc>
        <w:tc>
          <w:tcPr>
            <w:tcW w:w="462" w:type="pct"/>
            <w:noWrap/>
            <w:vAlign w:val="bottom"/>
            <w:hideMark/>
          </w:tcPr>
          <w:p w14:paraId="76AABA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55.655.082,42</w:t>
            </w:r>
          </w:p>
        </w:tc>
        <w:tc>
          <w:tcPr>
            <w:tcW w:w="231" w:type="pct"/>
            <w:noWrap/>
            <w:vAlign w:val="bottom"/>
            <w:hideMark/>
          </w:tcPr>
          <w:p w14:paraId="0EC0EF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AA854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6BFA1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103.428.415,76</w:t>
            </w:r>
          </w:p>
        </w:tc>
        <w:tc>
          <w:tcPr>
            <w:tcW w:w="512" w:type="pct"/>
            <w:noWrap/>
            <w:vAlign w:val="bottom"/>
            <w:hideMark/>
          </w:tcPr>
          <w:p w14:paraId="40AEF8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1.284.713.216,01</w:t>
            </w:r>
          </w:p>
        </w:tc>
        <w:tc>
          <w:tcPr>
            <w:tcW w:w="495" w:type="pct"/>
            <w:noWrap/>
            <w:vAlign w:val="bottom"/>
            <w:hideMark/>
          </w:tcPr>
          <w:p w14:paraId="137BA9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A1B102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1.284.713.216,01</w:t>
            </w:r>
          </w:p>
        </w:tc>
        <w:tc>
          <w:tcPr>
            <w:tcW w:w="532" w:type="pct"/>
            <w:noWrap/>
            <w:vAlign w:val="bottom"/>
            <w:hideMark/>
          </w:tcPr>
          <w:p w14:paraId="4B472A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-1.181.284.800,25</w:t>
            </w:r>
          </w:p>
        </w:tc>
        <w:tc>
          <w:tcPr>
            <w:tcW w:w="264" w:type="pct"/>
            <w:noWrap/>
            <w:vAlign w:val="bottom"/>
            <w:hideMark/>
          </w:tcPr>
          <w:p w14:paraId="0427901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0CAB6E6" w14:textId="77777777" w:rsidTr="008E0CE6">
        <w:trPr>
          <w:trHeight w:val="227"/>
          <w:jc w:val="center"/>
        </w:trPr>
        <w:tc>
          <w:tcPr>
            <w:tcW w:w="234" w:type="pct"/>
            <w:noWrap/>
            <w:vAlign w:val="bottom"/>
            <w:hideMark/>
          </w:tcPr>
          <w:p w14:paraId="4F1ED7C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2063</w:t>
            </w:r>
          </w:p>
        </w:tc>
        <w:tc>
          <w:tcPr>
            <w:tcW w:w="510" w:type="pct"/>
            <w:noWrap/>
            <w:vAlign w:val="bottom"/>
            <w:hideMark/>
          </w:tcPr>
          <w:p w14:paraId="6D496C9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4D717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44.458.446,74</w:t>
            </w:r>
          </w:p>
        </w:tc>
        <w:tc>
          <w:tcPr>
            <w:tcW w:w="462" w:type="pct"/>
            <w:noWrap/>
            <w:vAlign w:val="bottom"/>
            <w:hideMark/>
          </w:tcPr>
          <w:p w14:paraId="3AAC4F4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52.582.183,48</w:t>
            </w:r>
          </w:p>
        </w:tc>
        <w:tc>
          <w:tcPr>
            <w:tcW w:w="231" w:type="pct"/>
            <w:noWrap/>
            <w:vAlign w:val="bottom"/>
            <w:hideMark/>
          </w:tcPr>
          <w:p w14:paraId="7F6B2E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DEBF1F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FAEF9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97.040.630,22</w:t>
            </w:r>
          </w:p>
        </w:tc>
        <w:tc>
          <w:tcPr>
            <w:tcW w:w="512" w:type="pct"/>
            <w:noWrap/>
            <w:vAlign w:val="bottom"/>
            <w:hideMark/>
          </w:tcPr>
          <w:p w14:paraId="26A1FE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1.195.569.789,40</w:t>
            </w:r>
          </w:p>
        </w:tc>
        <w:tc>
          <w:tcPr>
            <w:tcW w:w="495" w:type="pct"/>
            <w:noWrap/>
            <w:vAlign w:val="bottom"/>
            <w:hideMark/>
          </w:tcPr>
          <w:p w14:paraId="2FA267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45A82E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1.195.569.789,40</w:t>
            </w:r>
          </w:p>
        </w:tc>
        <w:tc>
          <w:tcPr>
            <w:tcW w:w="532" w:type="pct"/>
            <w:noWrap/>
            <w:vAlign w:val="bottom"/>
            <w:hideMark/>
          </w:tcPr>
          <w:p w14:paraId="1F5D8B3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-1.098.529.159,18</w:t>
            </w:r>
          </w:p>
        </w:tc>
        <w:tc>
          <w:tcPr>
            <w:tcW w:w="264" w:type="pct"/>
            <w:noWrap/>
            <w:vAlign w:val="bottom"/>
            <w:hideMark/>
          </w:tcPr>
          <w:p w14:paraId="62B1F9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8382362" w14:textId="77777777" w:rsidTr="008E0CE6">
        <w:trPr>
          <w:trHeight w:val="227"/>
          <w:jc w:val="center"/>
        </w:trPr>
        <w:tc>
          <w:tcPr>
            <w:tcW w:w="234" w:type="pct"/>
            <w:noWrap/>
            <w:vAlign w:val="bottom"/>
            <w:hideMark/>
          </w:tcPr>
          <w:p w14:paraId="5BD770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2064</w:t>
            </w:r>
          </w:p>
        </w:tc>
        <w:tc>
          <w:tcPr>
            <w:tcW w:w="510" w:type="pct"/>
            <w:noWrap/>
            <w:vAlign w:val="bottom"/>
            <w:hideMark/>
          </w:tcPr>
          <w:p w14:paraId="730FE4E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3CD701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41.233.205,00</w:t>
            </w:r>
          </w:p>
        </w:tc>
        <w:tc>
          <w:tcPr>
            <w:tcW w:w="462" w:type="pct"/>
            <w:noWrap/>
            <w:vAlign w:val="bottom"/>
            <w:hideMark/>
          </w:tcPr>
          <w:p w14:paraId="3B5244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49.464.347,95</w:t>
            </w:r>
          </w:p>
        </w:tc>
        <w:tc>
          <w:tcPr>
            <w:tcW w:w="231" w:type="pct"/>
            <w:noWrap/>
            <w:vAlign w:val="bottom"/>
            <w:hideMark/>
          </w:tcPr>
          <w:p w14:paraId="5E17DF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4D938B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C623C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90.697.552,95</w:t>
            </w:r>
          </w:p>
        </w:tc>
        <w:tc>
          <w:tcPr>
            <w:tcW w:w="512" w:type="pct"/>
            <w:noWrap/>
            <w:vAlign w:val="bottom"/>
            <w:hideMark/>
          </w:tcPr>
          <w:p w14:paraId="4FA651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1.108.837.079,00</w:t>
            </w:r>
          </w:p>
        </w:tc>
        <w:tc>
          <w:tcPr>
            <w:tcW w:w="495" w:type="pct"/>
            <w:noWrap/>
            <w:vAlign w:val="bottom"/>
            <w:hideMark/>
          </w:tcPr>
          <w:p w14:paraId="3A87191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6BDADE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1.108.837.079,00</w:t>
            </w:r>
          </w:p>
        </w:tc>
        <w:tc>
          <w:tcPr>
            <w:tcW w:w="532" w:type="pct"/>
            <w:noWrap/>
            <w:vAlign w:val="bottom"/>
            <w:hideMark/>
          </w:tcPr>
          <w:p w14:paraId="4684756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-1.018.139.526,05</w:t>
            </w:r>
          </w:p>
        </w:tc>
        <w:tc>
          <w:tcPr>
            <w:tcW w:w="264" w:type="pct"/>
            <w:noWrap/>
            <w:vAlign w:val="bottom"/>
            <w:hideMark/>
          </w:tcPr>
          <w:p w14:paraId="6297E4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751636B" w14:textId="77777777" w:rsidTr="008E0CE6">
        <w:trPr>
          <w:trHeight w:val="227"/>
          <w:jc w:val="center"/>
        </w:trPr>
        <w:tc>
          <w:tcPr>
            <w:tcW w:w="234" w:type="pct"/>
            <w:noWrap/>
            <w:vAlign w:val="bottom"/>
            <w:hideMark/>
          </w:tcPr>
          <w:p w14:paraId="1CB25B4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2065</w:t>
            </w:r>
          </w:p>
        </w:tc>
        <w:tc>
          <w:tcPr>
            <w:tcW w:w="510" w:type="pct"/>
            <w:noWrap/>
            <w:vAlign w:val="bottom"/>
            <w:hideMark/>
          </w:tcPr>
          <w:p w14:paraId="016412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72687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38.105.301,00</w:t>
            </w:r>
          </w:p>
        </w:tc>
        <w:tc>
          <w:tcPr>
            <w:tcW w:w="462" w:type="pct"/>
            <w:noWrap/>
            <w:vAlign w:val="bottom"/>
            <w:hideMark/>
          </w:tcPr>
          <w:p w14:paraId="1C22584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46.318.539,35</w:t>
            </w:r>
          </w:p>
        </w:tc>
        <w:tc>
          <w:tcPr>
            <w:tcW w:w="231" w:type="pct"/>
            <w:noWrap/>
            <w:vAlign w:val="bottom"/>
            <w:hideMark/>
          </w:tcPr>
          <w:p w14:paraId="6CA1EB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AE28D7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0593A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84.423.840,35</w:t>
            </w:r>
          </w:p>
        </w:tc>
        <w:tc>
          <w:tcPr>
            <w:tcW w:w="512" w:type="pct"/>
            <w:noWrap/>
            <w:vAlign w:val="bottom"/>
            <w:hideMark/>
          </w:tcPr>
          <w:p w14:paraId="7A2777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1.024.721.960,35</w:t>
            </w:r>
          </w:p>
        </w:tc>
        <w:tc>
          <w:tcPr>
            <w:tcW w:w="495" w:type="pct"/>
            <w:noWrap/>
            <w:vAlign w:val="bottom"/>
            <w:hideMark/>
          </w:tcPr>
          <w:p w14:paraId="572912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DAD4C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1.024.721.960,35</w:t>
            </w:r>
          </w:p>
        </w:tc>
        <w:tc>
          <w:tcPr>
            <w:tcW w:w="532" w:type="pct"/>
            <w:noWrap/>
            <w:vAlign w:val="bottom"/>
            <w:hideMark/>
          </w:tcPr>
          <w:p w14:paraId="5C685F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-940.298.120,00</w:t>
            </w:r>
          </w:p>
        </w:tc>
        <w:tc>
          <w:tcPr>
            <w:tcW w:w="264" w:type="pct"/>
            <w:noWrap/>
            <w:vAlign w:val="bottom"/>
            <w:hideMark/>
          </w:tcPr>
          <w:p w14:paraId="2B318F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15C3DFA" w14:textId="77777777" w:rsidTr="008E0CE6">
        <w:trPr>
          <w:trHeight w:val="227"/>
          <w:jc w:val="center"/>
        </w:trPr>
        <w:tc>
          <w:tcPr>
            <w:tcW w:w="234" w:type="pct"/>
            <w:noWrap/>
            <w:vAlign w:val="bottom"/>
            <w:hideMark/>
          </w:tcPr>
          <w:p w14:paraId="785FB9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2066</w:t>
            </w:r>
          </w:p>
        </w:tc>
        <w:tc>
          <w:tcPr>
            <w:tcW w:w="510" w:type="pct"/>
            <w:noWrap/>
            <w:vAlign w:val="bottom"/>
            <w:hideMark/>
          </w:tcPr>
          <w:p w14:paraId="0B5064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63C56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35.082.576,55</w:t>
            </w:r>
          </w:p>
        </w:tc>
        <w:tc>
          <w:tcPr>
            <w:tcW w:w="462" w:type="pct"/>
            <w:noWrap/>
            <w:vAlign w:val="bottom"/>
            <w:hideMark/>
          </w:tcPr>
          <w:p w14:paraId="73C4B42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43.162.447,23</w:t>
            </w:r>
          </w:p>
        </w:tc>
        <w:tc>
          <w:tcPr>
            <w:tcW w:w="231" w:type="pct"/>
            <w:noWrap/>
            <w:vAlign w:val="bottom"/>
            <w:hideMark/>
          </w:tcPr>
          <w:p w14:paraId="5C40282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450BD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87647D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78.245.023,78</w:t>
            </w:r>
          </w:p>
        </w:tc>
        <w:tc>
          <w:tcPr>
            <w:tcW w:w="512" w:type="pct"/>
            <w:noWrap/>
            <w:vAlign w:val="bottom"/>
            <w:hideMark/>
          </w:tcPr>
          <w:p w14:paraId="7CAF74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943.435.314,08</w:t>
            </w:r>
          </w:p>
        </w:tc>
        <w:tc>
          <w:tcPr>
            <w:tcW w:w="495" w:type="pct"/>
            <w:noWrap/>
            <w:vAlign w:val="bottom"/>
            <w:hideMark/>
          </w:tcPr>
          <w:p w14:paraId="7218FBD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4381E3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943.435.314,08</w:t>
            </w:r>
          </w:p>
        </w:tc>
        <w:tc>
          <w:tcPr>
            <w:tcW w:w="532" w:type="pct"/>
            <w:noWrap/>
            <w:vAlign w:val="bottom"/>
            <w:hideMark/>
          </w:tcPr>
          <w:p w14:paraId="690A76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-865.190.290,30</w:t>
            </w:r>
          </w:p>
        </w:tc>
        <w:tc>
          <w:tcPr>
            <w:tcW w:w="264" w:type="pct"/>
            <w:noWrap/>
            <w:vAlign w:val="bottom"/>
            <w:hideMark/>
          </w:tcPr>
          <w:p w14:paraId="517284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D2E4859" w14:textId="77777777" w:rsidTr="008E0CE6">
        <w:trPr>
          <w:trHeight w:val="227"/>
          <w:jc w:val="center"/>
        </w:trPr>
        <w:tc>
          <w:tcPr>
            <w:tcW w:w="234" w:type="pct"/>
            <w:noWrap/>
            <w:vAlign w:val="bottom"/>
            <w:hideMark/>
          </w:tcPr>
          <w:p w14:paraId="3AC273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2067</w:t>
            </w:r>
          </w:p>
        </w:tc>
        <w:tc>
          <w:tcPr>
            <w:tcW w:w="510" w:type="pct"/>
            <w:noWrap/>
            <w:vAlign w:val="bottom"/>
            <w:hideMark/>
          </w:tcPr>
          <w:p w14:paraId="50D384C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D9A82A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32.174.993,41</w:t>
            </w:r>
          </w:p>
        </w:tc>
        <w:tc>
          <w:tcPr>
            <w:tcW w:w="462" w:type="pct"/>
            <w:noWrap/>
            <w:vAlign w:val="bottom"/>
            <w:hideMark/>
          </w:tcPr>
          <w:p w14:paraId="0B92A3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40.015.979,35</w:t>
            </w:r>
          </w:p>
        </w:tc>
        <w:tc>
          <w:tcPr>
            <w:tcW w:w="231" w:type="pct"/>
            <w:noWrap/>
            <w:vAlign w:val="bottom"/>
            <w:hideMark/>
          </w:tcPr>
          <w:p w14:paraId="1386CD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57501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4BCEC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72.190.972,76</w:t>
            </w:r>
          </w:p>
        </w:tc>
        <w:tc>
          <w:tcPr>
            <w:tcW w:w="512" w:type="pct"/>
            <w:noWrap/>
            <w:vAlign w:val="bottom"/>
            <w:hideMark/>
          </w:tcPr>
          <w:p w14:paraId="3EDA3E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865.245.030,45</w:t>
            </w:r>
          </w:p>
        </w:tc>
        <w:tc>
          <w:tcPr>
            <w:tcW w:w="495" w:type="pct"/>
            <w:noWrap/>
            <w:vAlign w:val="bottom"/>
            <w:hideMark/>
          </w:tcPr>
          <w:p w14:paraId="55A25E7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10FC8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865.245.030,45</w:t>
            </w:r>
          </w:p>
        </w:tc>
        <w:tc>
          <w:tcPr>
            <w:tcW w:w="532" w:type="pct"/>
            <w:noWrap/>
            <w:vAlign w:val="bottom"/>
            <w:hideMark/>
          </w:tcPr>
          <w:p w14:paraId="6594C0A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-793.054.057,69</w:t>
            </w:r>
          </w:p>
        </w:tc>
        <w:tc>
          <w:tcPr>
            <w:tcW w:w="264" w:type="pct"/>
            <w:noWrap/>
            <w:vAlign w:val="bottom"/>
            <w:hideMark/>
          </w:tcPr>
          <w:p w14:paraId="16AF467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02999C0" w14:textId="77777777" w:rsidTr="008E0CE6">
        <w:trPr>
          <w:trHeight w:val="227"/>
          <w:jc w:val="center"/>
        </w:trPr>
        <w:tc>
          <w:tcPr>
            <w:tcW w:w="234" w:type="pct"/>
            <w:noWrap/>
            <w:vAlign w:val="bottom"/>
            <w:hideMark/>
          </w:tcPr>
          <w:p w14:paraId="539A5C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2068</w:t>
            </w:r>
          </w:p>
        </w:tc>
        <w:tc>
          <w:tcPr>
            <w:tcW w:w="510" w:type="pct"/>
            <w:noWrap/>
            <w:vAlign w:val="bottom"/>
            <w:hideMark/>
          </w:tcPr>
          <w:p w14:paraId="63D65A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1576D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29.383.265,82</w:t>
            </w:r>
          </w:p>
        </w:tc>
        <w:tc>
          <w:tcPr>
            <w:tcW w:w="462" w:type="pct"/>
            <w:noWrap/>
            <w:vAlign w:val="bottom"/>
            <w:hideMark/>
          </w:tcPr>
          <w:p w14:paraId="0208DF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36.896.480,91</w:t>
            </w:r>
          </w:p>
        </w:tc>
        <w:tc>
          <w:tcPr>
            <w:tcW w:w="231" w:type="pct"/>
            <w:noWrap/>
            <w:vAlign w:val="bottom"/>
            <w:hideMark/>
          </w:tcPr>
          <w:p w14:paraId="297F1B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C4688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8EF84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66.279.746,73</w:t>
            </w:r>
          </w:p>
        </w:tc>
        <w:tc>
          <w:tcPr>
            <w:tcW w:w="512" w:type="pct"/>
            <w:noWrap/>
            <w:vAlign w:val="bottom"/>
            <w:hideMark/>
          </w:tcPr>
          <w:p w14:paraId="67AF490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790.170.316,56</w:t>
            </w:r>
          </w:p>
        </w:tc>
        <w:tc>
          <w:tcPr>
            <w:tcW w:w="495" w:type="pct"/>
            <w:noWrap/>
            <w:vAlign w:val="bottom"/>
            <w:hideMark/>
          </w:tcPr>
          <w:p w14:paraId="4A9099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8526B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790.170.316,56</w:t>
            </w:r>
          </w:p>
        </w:tc>
        <w:tc>
          <w:tcPr>
            <w:tcW w:w="532" w:type="pct"/>
            <w:noWrap/>
            <w:vAlign w:val="bottom"/>
            <w:hideMark/>
          </w:tcPr>
          <w:p w14:paraId="7CE0F7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-723.890.569,83</w:t>
            </w:r>
          </w:p>
        </w:tc>
        <w:tc>
          <w:tcPr>
            <w:tcW w:w="264" w:type="pct"/>
            <w:noWrap/>
            <w:vAlign w:val="bottom"/>
            <w:hideMark/>
          </w:tcPr>
          <w:p w14:paraId="5D841BC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1B28C2B" w14:textId="77777777" w:rsidTr="008E0CE6">
        <w:trPr>
          <w:trHeight w:val="227"/>
          <w:jc w:val="center"/>
        </w:trPr>
        <w:tc>
          <w:tcPr>
            <w:tcW w:w="234" w:type="pct"/>
            <w:noWrap/>
            <w:vAlign w:val="bottom"/>
            <w:hideMark/>
          </w:tcPr>
          <w:p w14:paraId="46FC1E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2069</w:t>
            </w:r>
          </w:p>
        </w:tc>
        <w:tc>
          <w:tcPr>
            <w:tcW w:w="510" w:type="pct"/>
            <w:noWrap/>
            <w:vAlign w:val="bottom"/>
            <w:hideMark/>
          </w:tcPr>
          <w:p w14:paraId="51191D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B8BD1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26.711.412,87</w:t>
            </w:r>
          </w:p>
        </w:tc>
        <w:tc>
          <w:tcPr>
            <w:tcW w:w="462" w:type="pct"/>
            <w:noWrap/>
            <w:vAlign w:val="bottom"/>
            <w:hideMark/>
          </w:tcPr>
          <w:p w14:paraId="4DEAED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33.823.089,49</w:t>
            </w:r>
          </w:p>
        </w:tc>
        <w:tc>
          <w:tcPr>
            <w:tcW w:w="231" w:type="pct"/>
            <w:noWrap/>
            <w:vAlign w:val="bottom"/>
            <w:hideMark/>
          </w:tcPr>
          <w:p w14:paraId="48A6C4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0DCDDF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43BEC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60.534.502,36</w:t>
            </w:r>
          </w:p>
        </w:tc>
        <w:tc>
          <w:tcPr>
            <w:tcW w:w="512" w:type="pct"/>
            <w:noWrap/>
            <w:vAlign w:val="bottom"/>
            <w:hideMark/>
          </w:tcPr>
          <w:p w14:paraId="39ECC4F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718.319.253,36</w:t>
            </w:r>
          </w:p>
        </w:tc>
        <w:tc>
          <w:tcPr>
            <w:tcW w:w="495" w:type="pct"/>
            <w:noWrap/>
            <w:vAlign w:val="bottom"/>
            <w:hideMark/>
          </w:tcPr>
          <w:p w14:paraId="4B4C0E5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FCE1F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718.319.253,36</w:t>
            </w:r>
          </w:p>
        </w:tc>
        <w:tc>
          <w:tcPr>
            <w:tcW w:w="532" w:type="pct"/>
            <w:noWrap/>
            <w:vAlign w:val="bottom"/>
            <w:hideMark/>
          </w:tcPr>
          <w:p w14:paraId="618EF4C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-657.784.751,00</w:t>
            </w:r>
          </w:p>
        </w:tc>
        <w:tc>
          <w:tcPr>
            <w:tcW w:w="264" w:type="pct"/>
            <w:noWrap/>
            <w:vAlign w:val="bottom"/>
            <w:hideMark/>
          </w:tcPr>
          <w:p w14:paraId="4452A5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5F1199C" w14:textId="77777777" w:rsidTr="008E0CE6">
        <w:trPr>
          <w:trHeight w:val="227"/>
          <w:jc w:val="center"/>
        </w:trPr>
        <w:tc>
          <w:tcPr>
            <w:tcW w:w="234" w:type="pct"/>
            <w:noWrap/>
            <w:vAlign w:val="bottom"/>
            <w:hideMark/>
          </w:tcPr>
          <w:p w14:paraId="29B828E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2070</w:t>
            </w:r>
          </w:p>
        </w:tc>
        <w:tc>
          <w:tcPr>
            <w:tcW w:w="510" w:type="pct"/>
            <w:noWrap/>
            <w:vAlign w:val="bottom"/>
            <w:hideMark/>
          </w:tcPr>
          <w:p w14:paraId="1905491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AD182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24.164.617,14</w:t>
            </w:r>
          </w:p>
        </w:tc>
        <w:tc>
          <w:tcPr>
            <w:tcW w:w="462" w:type="pct"/>
            <w:noWrap/>
            <w:vAlign w:val="bottom"/>
            <w:hideMark/>
          </w:tcPr>
          <w:p w14:paraId="528624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30.815.589,93</w:t>
            </w:r>
          </w:p>
        </w:tc>
        <w:tc>
          <w:tcPr>
            <w:tcW w:w="231" w:type="pct"/>
            <w:noWrap/>
            <w:vAlign w:val="bottom"/>
            <w:hideMark/>
          </w:tcPr>
          <w:p w14:paraId="7F3CFC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1A0FC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7FD6FB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54.980.207,07</w:t>
            </w:r>
          </w:p>
        </w:tc>
        <w:tc>
          <w:tcPr>
            <w:tcW w:w="512" w:type="pct"/>
            <w:noWrap/>
            <w:vAlign w:val="bottom"/>
            <w:hideMark/>
          </w:tcPr>
          <w:p w14:paraId="50B4B9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649.831.209,83</w:t>
            </w:r>
          </w:p>
        </w:tc>
        <w:tc>
          <w:tcPr>
            <w:tcW w:w="495" w:type="pct"/>
            <w:noWrap/>
            <w:vAlign w:val="bottom"/>
            <w:hideMark/>
          </w:tcPr>
          <w:p w14:paraId="403FDF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6D5E796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649.831.209,83</w:t>
            </w:r>
          </w:p>
        </w:tc>
        <w:tc>
          <w:tcPr>
            <w:tcW w:w="532" w:type="pct"/>
            <w:noWrap/>
            <w:vAlign w:val="bottom"/>
            <w:hideMark/>
          </w:tcPr>
          <w:p w14:paraId="5C635A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-594.851.002,76</w:t>
            </w:r>
          </w:p>
        </w:tc>
        <w:tc>
          <w:tcPr>
            <w:tcW w:w="264" w:type="pct"/>
            <w:noWrap/>
            <w:vAlign w:val="bottom"/>
            <w:hideMark/>
          </w:tcPr>
          <w:p w14:paraId="6A8185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8D8E383" w14:textId="77777777" w:rsidTr="008E0CE6">
        <w:trPr>
          <w:trHeight w:val="227"/>
          <w:jc w:val="center"/>
        </w:trPr>
        <w:tc>
          <w:tcPr>
            <w:tcW w:w="234" w:type="pct"/>
            <w:noWrap/>
            <w:vAlign w:val="bottom"/>
            <w:hideMark/>
          </w:tcPr>
          <w:p w14:paraId="0D70232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2071</w:t>
            </w:r>
          </w:p>
        </w:tc>
        <w:tc>
          <w:tcPr>
            <w:tcW w:w="510" w:type="pct"/>
            <w:noWrap/>
            <w:vAlign w:val="bottom"/>
            <w:hideMark/>
          </w:tcPr>
          <w:p w14:paraId="220172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C9ED2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21.743.457,43</w:t>
            </w:r>
          </w:p>
        </w:tc>
        <w:tc>
          <w:tcPr>
            <w:tcW w:w="462" w:type="pct"/>
            <w:noWrap/>
            <w:vAlign w:val="bottom"/>
            <w:hideMark/>
          </w:tcPr>
          <w:p w14:paraId="63FCA91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27.891.147,36</w:t>
            </w:r>
          </w:p>
        </w:tc>
        <w:tc>
          <w:tcPr>
            <w:tcW w:w="231" w:type="pct"/>
            <w:noWrap/>
            <w:vAlign w:val="bottom"/>
            <w:hideMark/>
          </w:tcPr>
          <w:p w14:paraId="6EF0E3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A490C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F77E0C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49.634.604,79</w:t>
            </w:r>
          </w:p>
        </w:tc>
        <w:tc>
          <w:tcPr>
            <w:tcW w:w="512" w:type="pct"/>
            <w:noWrap/>
            <w:vAlign w:val="bottom"/>
            <w:hideMark/>
          </w:tcPr>
          <w:p w14:paraId="44F5FD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584.721.750,91</w:t>
            </w:r>
          </w:p>
        </w:tc>
        <w:tc>
          <w:tcPr>
            <w:tcW w:w="495" w:type="pct"/>
            <w:noWrap/>
            <w:vAlign w:val="bottom"/>
            <w:hideMark/>
          </w:tcPr>
          <w:p w14:paraId="2C07B9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F5BB69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584.721.750,91</w:t>
            </w:r>
          </w:p>
        </w:tc>
        <w:tc>
          <w:tcPr>
            <w:tcW w:w="532" w:type="pct"/>
            <w:noWrap/>
            <w:vAlign w:val="bottom"/>
            <w:hideMark/>
          </w:tcPr>
          <w:p w14:paraId="3C791BA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-535.087.146,12</w:t>
            </w:r>
          </w:p>
        </w:tc>
        <w:tc>
          <w:tcPr>
            <w:tcW w:w="264" w:type="pct"/>
            <w:noWrap/>
            <w:vAlign w:val="bottom"/>
            <w:hideMark/>
          </w:tcPr>
          <w:p w14:paraId="0D27544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F796A61" w14:textId="77777777" w:rsidTr="008E0CE6">
        <w:trPr>
          <w:trHeight w:val="227"/>
          <w:jc w:val="center"/>
        </w:trPr>
        <w:tc>
          <w:tcPr>
            <w:tcW w:w="234" w:type="pct"/>
            <w:noWrap/>
            <w:vAlign w:val="bottom"/>
            <w:hideMark/>
          </w:tcPr>
          <w:p w14:paraId="739CE9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2072</w:t>
            </w:r>
          </w:p>
        </w:tc>
        <w:tc>
          <w:tcPr>
            <w:tcW w:w="510" w:type="pct"/>
            <w:noWrap/>
            <w:vAlign w:val="bottom"/>
            <w:hideMark/>
          </w:tcPr>
          <w:p w14:paraId="65B727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E60E2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19.448.617,49</w:t>
            </w:r>
          </w:p>
        </w:tc>
        <w:tc>
          <w:tcPr>
            <w:tcW w:w="462" w:type="pct"/>
            <w:noWrap/>
            <w:vAlign w:val="bottom"/>
            <w:hideMark/>
          </w:tcPr>
          <w:p w14:paraId="25D77F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25.066.168,25</w:t>
            </w:r>
          </w:p>
        </w:tc>
        <w:tc>
          <w:tcPr>
            <w:tcW w:w="231" w:type="pct"/>
            <w:noWrap/>
            <w:vAlign w:val="bottom"/>
            <w:hideMark/>
          </w:tcPr>
          <w:p w14:paraId="5742C9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83863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64199F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44.514.785,74</w:t>
            </w:r>
          </w:p>
        </w:tc>
        <w:tc>
          <w:tcPr>
            <w:tcW w:w="512" w:type="pct"/>
            <w:noWrap/>
            <w:vAlign w:val="bottom"/>
            <w:hideMark/>
          </w:tcPr>
          <w:p w14:paraId="7DBCE3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523.009.264,33</w:t>
            </w:r>
          </w:p>
        </w:tc>
        <w:tc>
          <w:tcPr>
            <w:tcW w:w="495" w:type="pct"/>
            <w:noWrap/>
            <w:vAlign w:val="bottom"/>
            <w:hideMark/>
          </w:tcPr>
          <w:p w14:paraId="526FF9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CCFA4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523.009.264,33</w:t>
            </w:r>
          </w:p>
        </w:tc>
        <w:tc>
          <w:tcPr>
            <w:tcW w:w="532" w:type="pct"/>
            <w:noWrap/>
            <w:vAlign w:val="bottom"/>
            <w:hideMark/>
          </w:tcPr>
          <w:p w14:paraId="34F289E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-478.494.478,59</w:t>
            </w:r>
          </w:p>
        </w:tc>
        <w:tc>
          <w:tcPr>
            <w:tcW w:w="264" w:type="pct"/>
            <w:noWrap/>
            <w:vAlign w:val="bottom"/>
            <w:hideMark/>
          </w:tcPr>
          <w:p w14:paraId="57A0D0D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453E215" w14:textId="77777777" w:rsidTr="008E0CE6">
        <w:trPr>
          <w:trHeight w:val="227"/>
          <w:jc w:val="center"/>
        </w:trPr>
        <w:tc>
          <w:tcPr>
            <w:tcW w:w="234" w:type="pct"/>
            <w:noWrap/>
            <w:vAlign w:val="bottom"/>
            <w:hideMark/>
          </w:tcPr>
          <w:p w14:paraId="7FF2D8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2073</w:t>
            </w:r>
          </w:p>
        </w:tc>
        <w:tc>
          <w:tcPr>
            <w:tcW w:w="510" w:type="pct"/>
            <w:noWrap/>
            <w:vAlign w:val="bottom"/>
            <w:hideMark/>
          </w:tcPr>
          <w:p w14:paraId="226DD7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AED83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17.286.842,33</w:t>
            </w:r>
          </w:p>
        </w:tc>
        <w:tc>
          <w:tcPr>
            <w:tcW w:w="462" w:type="pct"/>
            <w:noWrap/>
            <w:vAlign w:val="bottom"/>
            <w:hideMark/>
          </w:tcPr>
          <w:p w14:paraId="34E353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22.358.807,98</w:t>
            </w:r>
          </w:p>
        </w:tc>
        <w:tc>
          <w:tcPr>
            <w:tcW w:w="231" w:type="pct"/>
            <w:noWrap/>
            <w:vAlign w:val="bottom"/>
            <w:hideMark/>
          </w:tcPr>
          <w:p w14:paraId="1000B8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6C315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527E1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39.645.650,31</w:t>
            </w:r>
          </w:p>
        </w:tc>
        <w:tc>
          <w:tcPr>
            <w:tcW w:w="512" w:type="pct"/>
            <w:noWrap/>
            <w:vAlign w:val="bottom"/>
            <w:hideMark/>
          </w:tcPr>
          <w:p w14:paraId="65FCA3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464.875.135,45</w:t>
            </w:r>
          </w:p>
        </w:tc>
        <w:tc>
          <w:tcPr>
            <w:tcW w:w="495" w:type="pct"/>
            <w:noWrap/>
            <w:vAlign w:val="bottom"/>
            <w:hideMark/>
          </w:tcPr>
          <w:p w14:paraId="280E62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4ADDFE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464.875.135,45</w:t>
            </w:r>
          </w:p>
        </w:tc>
        <w:tc>
          <w:tcPr>
            <w:tcW w:w="532" w:type="pct"/>
            <w:noWrap/>
            <w:vAlign w:val="bottom"/>
            <w:hideMark/>
          </w:tcPr>
          <w:p w14:paraId="417305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-425.229.485,14</w:t>
            </w:r>
          </w:p>
        </w:tc>
        <w:tc>
          <w:tcPr>
            <w:tcW w:w="264" w:type="pct"/>
            <w:noWrap/>
            <w:vAlign w:val="bottom"/>
            <w:hideMark/>
          </w:tcPr>
          <w:p w14:paraId="74A04A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EC3D676" w14:textId="77777777" w:rsidTr="008E0CE6">
        <w:trPr>
          <w:trHeight w:val="227"/>
          <w:jc w:val="center"/>
        </w:trPr>
        <w:tc>
          <w:tcPr>
            <w:tcW w:w="234" w:type="pct"/>
            <w:noWrap/>
            <w:vAlign w:val="bottom"/>
            <w:hideMark/>
          </w:tcPr>
          <w:p w14:paraId="6115192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2074</w:t>
            </w:r>
          </w:p>
        </w:tc>
        <w:tc>
          <w:tcPr>
            <w:tcW w:w="510" w:type="pct"/>
            <w:noWrap/>
            <w:vAlign w:val="bottom"/>
            <w:hideMark/>
          </w:tcPr>
          <w:p w14:paraId="017362C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2A17C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15.259.040,88</w:t>
            </w:r>
          </w:p>
        </w:tc>
        <w:tc>
          <w:tcPr>
            <w:tcW w:w="462" w:type="pct"/>
            <w:noWrap/>
            <w:vAlign w:val="bottom"/>
            <w:hideMark/>
          </w:tcPr>
          <w:p w14:paraId="48333A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19.783.577,10</w:t>
            </w:r>
          </w:p>
        </w:tc>
        <w:tc>
          <w:tcPr>
            <w:tcW w:w="231" w:type="pct"/>
            <w:noWrap/>
            <w:vAlign w:val="bottom"/>
            <w:hideMark/>
          </w:tcPr>
          <w:p w14:paraId="704A0F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44769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2AE4DB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35.042.617,98</w:t>
            </w:r>
          </w:p>
        </w:tc>
        <w:tc>
          <w:tcPr>
            <w:tcW w:w="512" w:type="pct"/>
            <w:noWrap/>
            <w:vAlign w:val="bottom"/>
            <w:hideMark/>
          </w:tcPr>
          <w:p w14:paraId="13E767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410.343.807,12</w:t>
            </w:r>
          </w:p>
        </w:tc>
        <w:tc>
          <w:tcPr>
            <w:tcW w:w="495" w:type="pct"/>
            <w:noWrap/>
            <w:vAlign w:val="bottom"/>
            <w:hideMark/>
          </w:tcPr>
          <w:p w14:paraId="2F7893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FAE1F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410.343.807,12</w:t>
            </w:r>
          </w:p>
        </w:tc>
        <w:tc>
          <w:tcPr>
            <w:tcW w:w="532" w:type="pct"/>
            <w:noWrap/>
            <w:vAlign w:val="bottom"/>
            <w:hideMark/>
          </w:tcPr>
          <w:p w14:paraId="15F1F0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-375.301.189,14</w:t>
            </w:r>
          </w:p>
        </w:tc>
        <w:tc>
          <w:tcPr>
            <w:tcW w:w="264" w:type="pct"/>
            <w:noWrap/>
            <w:vAlign w:val="bottom"/>
            <w:hideMark/>
          </w:tcPr>
          <w:p w14:paraId="7D92409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F7FD4F0" w14:textId="77777777" w:rsidTr="008E0CE6">
        <w:trPr>
          <w:trHeight w:val="227"/>
          <w:jc w:val="center"/>
        </w:trPr>
        <w:tc>
          <w:tcPr>
            <w:tcW w:w="234" w:type="pct"/>
            <w:noWrap/>
            <w:vAlign w:val="bottom"/>
            <w:hideMark/>
          </w:tcPr>
          <w:p w14:paraId="6A075A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2075</w:t>
            </w:r>
          </w:p>
        </w:tc>
        <w:tc>
          <w:tcPr>
            <w:tcW w:w="510" w:type="pct"/>
            <w:noWrap/>
            <w:vAlign w:val="bottom"/>
            <w:hideMark/>
          </w:tcPr>
          <w:p w14:paraId="37217D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ADCF1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13.366.487,98</w:t>
            </w:r>
          </w:p>
        </w:tc>
        <w:tc>
          <w:tcPr>
            <w:tcW w:w="462" w:type="pct"/>
            <w:noWrap/>
            <w:vAlign w:val="bottom"/>
            <w:hideMark/>
          </w:tcPr>
          <w:p w14:paraId="291E842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17.353.847,38</w:t>
            </w:r>
          </w:p>
        </w:tc>
        <w:tc>
          <w:tcPr>
            <w:tcW w:w="231" w:type="pct"/>
            <w:noWrap/>
            <w:vAlign w:val="bottom"/>
            <w:hideMark/>
          </w:tcPr>
          <w:p w14:paraId="12C096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154A7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7A7EB4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30.720.335,36</w:t>
            </w:r>
          </w:p>
        </w:tc>
        <w:tc>
          <w:tcPr>
            <w:tcW w:w="512" w:type="pct"/>
            <w:noWrap/>
            <w:vAlign w:val="bottom"/>
            <w:hideMark/>
          </w:tcPr>
          <w:p w14:paraId="6FFA8F4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359.449.562,30</w:t>
            </w:r>
          </w:p>
        </w:tc>
        <w:tc>
          <w:tcPr>
            <w:tcW w:w="495" w:type="pct"/>
            <w:noWrap/>
            <w:vAlign w:val="bottom"/>
            <w:hideMark/>
          </w:tcPr>
          <w:p w14:paraId="7A56DB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7137B9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359.449.562,30</w:t>
            </w:r>
          </w:p>
        </w:tc>
        <w:tc>
          <w:tcPr>
            <w:tcW w:w="532" w:type="pct"/>
            <w:noWrap/>
            <w:vAlign w:val="bottom"/>
            <w:hideMark/>
          </w:tcPr>
          <w:p w14:paraId="01D7EC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-328.729.226,94</w:t>
            </w:r>
          </w:p>
        </w:tc>
        <w:tc>
          <w:tcPr>
            <w:tcW w:w="264" w:type="pct"/>
            <w:noWrap/>
            <w:vAlign w:val="bottom"/>
            <w:hideMark/>
          </w:tcPr>
          <w:p w14:paraId="539468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315B4D9" w14:textId="77777777" w:rsidTr="008E0CE6">
        <w:trPr>
          <w:trHeight w:val="227"/>
          <w:jc w:val="center"/>
        </w:trPr>
        <w:tc>
          <w:tcPr>
            <w:tcW w:w="234" w:type="pct"/>
            <w:noWrap/>
            <w:vAlign w:val="bottom"/>
            <w:hideMark/>
          </w:tcPr>
          <w:p w14:paraId="6618FF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2076</w:t>
            </w:r>
          </w:p>
        </w:tc>
        <w:tc>
          <w:tcPr>
            <w:tcW w:w="510" w:type="pct"/>
            <w:noWrap/>
            <w:vAlign w:val="bottom"/>
            <w:hideMark/>
          </w:tcPr>
          <w:p w14:paraId="680396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CB39A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11.612.775,00</w:t>
            </w:r>
          </w:p>
        </w:tc>
        <w:tc>
          <w:tcPr>
            <w:tcW w:w="462" w:type="pct"/>
            <w:noWrap/>
            <w:vAlign w:val="bottom"/>
            <w:hideMark/>
          </w:tcPr>
          <w:p w14:paraId="413D12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15.082.145,93</w:t>
            </w:r>
          </w:p>
        </w:tc>
        <w:tc>
          <w:tcPr>
            <w:tcW w:w="231" w:type="pct"/>
            <w:noWrap/>
            <w:vAlign w:val="bottom"/>
            <w:hideMark/>
          </w:tcPr>
          <w:p w14:paraId="5F024FA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6B6036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FAE0C9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26.694.920,93</w:t>
            </w:r>
          </w:p>
        </w:tc>
        <w:tc>
          <w:tcPr>
            <w:tcW w:w="512" w:type="pct"/>
            <w:noWrap/>
            <w:vAlign w:val="bottom"/>
            <w:hideMark/>
          </w:tcPr>
          <w:p w14:paraId="1325EC4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312.288.979,40</w:t>
            </w:r>
          </w:p>
        </w:tc>
        <w:tc>
          <w:tcPr>
            <w:tcW w:w="495" w:type="pct"/>
            <w:noWrap/>
            <w:vAlign w:val="bottom"/>
            <w:hideMark/>
          </w:tcPr>
          <w:p w14:paraId="30E617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610A92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312.288.979,40</w:t>
            </w:r>
          </w:p>
        </w:tc>
        <w:tc>
          <w:tcPr>
            <w:tcW w:w="532" w:type="pct"/>
            <w:noWrap/>
            <w:vAlign w:val="bottom"/>
            <w:hideMark/>
          </w:tcPr>
          <w:p w14:paraId="4835B7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-285.594.058,47</w:t>
            </w:r>
          </w:p>
        </w:tc>
        <w:tc>
          <w:tcPr>
            <w:tcW w:w="264" w:type="pct"/>
            <w:noWrap/>
            <w:vAlign w:val="bottom"/>
            <w:hideMark/>
          </w:tcPr>
          <w:p w14:paraId="4FCC7E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3C17DF3" w14:textId="77777777" w:rsidTr="008E0CE6">
        <w:trPr>
          <w:trHeight w:val="227"/>
          <w:jc w:val="center"/>
        </w:trPr>
        <w:tc>
          <w:tcPr>
            <w:tcW w:w="234" w:type="pct"/>
            <w:noWrap/>
            <w:vAlign w:val="bottom"/>
            <w:hideMark/>
          </w:tcPr>
          <w:p w14:paraId="22C7CC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2077</w:t>
            </w:r>
          </w:p>
        </w:tc>
        <w:tc>
          <w:tcPr>
            <w:tcW w:w="510" w:type="pct"/>
            <w:noWrap/>
            <w:vAlign w:val="bottom"/>
            <w:hideMark/>
          </w:tcPr>
          <w:p w14:paraId="65EE41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06460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9.999.827,37</w:t>
            </w:r>
          </w:p>
        </w:tc>
        <w:tc>
          <w:tcPr>
            <w:tcW w:w="462" w:type="pct"/>
            <w:noWrap/>
            <w:vAlign w:val="bottom"/>
            <w:hideMark/>
          </w:tcPr>
          <w:p w14:paraId="25C44C6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12.979.117,07</w:t>
            </w:r>
          </w:p>
        </w:tc>
        <w:tc>
          <w:tcPr>
            <w:tcW w:w="231" w:type="pct"/>
            <w:noWrap/>
            <w:vAlign w:val="bottom"/>
            <w:hideMark/>
          </w:tcPr>
          <w:p w14:paraId="76B3C1D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91F523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1A188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22.978.944,44</w:t>
            </w:r>
          </w:p>
        </w:tc>
        <w:tc>
          <w:tcPr>
            <w:tcW w:w="512" w:type="pct"/>
            <w:noWrap/>
            <w:vAlign w:val="bottom"/>
            <w:hideMark/>
          </w:tcPr>
          <w:p w14:paraId="5D0460D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268.913.837,04</w:t>
            </w:r>
          </w:p>
        </w:tc>
        <w:tc>
          <w:tcPr>
            <w:tcW w:w="495" w:type="pct"/>
            <w:noWrap/>
            <w:vAlign w:val="bottom"/>
            <w:hideMark/>
          </w:tcPr>
          <w:p w14:paraId="0C04AAD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A1BE3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268.913.837,04</w:t>
            </w:r>
          </w:p>
        </w:tc>
        <w:tc>
          <w:tcPr>
            <w:tcW w:w="532" w:type="pct"/>
            <w:noWrap/>
            <w:vAlign w:val="bottom"/>
            <w:hideMark/>
          </w:tcPr>
          <w:p w14:paraId="0AF0080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-245.934.892,60</w:t>
            </w:r>
          </w:p>
        </w:tc>
        <w:tc>
          <w:tcPr>
            <w:tcW w:w="264" w:type="pct"/>
            <w:noWrap/>
            <w:vAlign w:val="bottom"/>
            <w:hideMark/>
          </w:tcPr>
          <w:p w14:paraId="357139C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02E7130" w14:textId="77777777" w:rsidTr="008E0CE6">
        <w:trPr>
          <w:trHeight w:val="227"/>
          <w:jc w:val="center"/>
        </w:trPr>
        <w:tc>
          <w:tcPr>
            <w:tcW w:w="234" w:type="pct"/>
            <w:noWrap/>
            <w:vAlign w:val="bottom"/>
            <w:hideMark/>
          </w:tcPr>
          <w:p w14:paraId="4109AF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2078</w:t>
            </w:r>
          </w:p>
        </w:tc>
        <w:tc>
          <w:tcPr>
            <w:tcW w:w="510" w:type="pct"/>
            <w:noWrap/>
            <w:vAlign w:val="bottom"/>
            <w:hideMark/>
          </w:tcPr>
          <w:p w14:paraId="2B90C6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C0BCA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8.529.429,00</w:t>
            </w:r>
          </w:p>
        </w:tc>
        <w:tc>
          <w:tcPr>
            <w:tcW w:w="462" w:type="pct"/>
            <w:noWrap/>
            <w:vAlign w:val="bottom"/>
            <w:hideMark/>
          </w:tcPr>
          <w:p w14:paraId="1B6382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11.051.706,36</w:t>
            </w:r>
          </w:p>
        </w:tc>
        <w:tc>
          <w:tcPr>
            <w:tcW w:w="231" w:type="pct"/>
            <w:noWrap/>
            <w:vAlign w:val="bottom"/>
            <w:hideMark/>
          </w:tcPr>
          <w:p w14:paraId="53986D3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9A330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479FE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19.581.135,36</w:t>
            </w:r>
          </w:p>
        </w:tc>
        <w:tc>
          <w:tcPr>
            <w:tcW w:w="512" w:type="pct"/>
            <w:noWrap/>
            <w:vAlign w:val="bottom"/>
            <w:hideMark/>
          </w:tcPr>
          <w:p w14:paraId="771B2F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229.372.107,64</w:t>
            </w:r>
          </w:p>
        </w:tc>
        <w:tc>
          <w:tcPr>
            <w:tcW w:w="495" w:type="pct"/>
            <w:noWrap/>
            <w:vAlign w:val="bottom"/>
            <w:hideMark/>
          </w:tcPr>
          <w:p w14:paraId="690D08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400802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229.372.107,64</w:t>
            </w:r>
          </w:p>
        </w:tc>
        <w:tc>
          <w:tcPr>
            <w:tcW w:w="532" w:type="pct"/>
            <w:noWrap/>
            <w:vAlign w:val="bottom"/>
            <w:hideMark/>
          </w:tcPr>
          <w:p w14:paraId="1240C9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-209.790.972,28</w:t>
            </w:r>
          </w:p>
        </w:tc>
        <w:tc>
          <w:tcPr>
            <w:tcW w:w="264" w:type="pct"/>
            <w:noWrap/>
            <w:vAlign w:val="bottom"/>
            <w:hideMark/>
          </w:tcPr>
          <w:p w14:paraId="5A789D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EE48373" w14:textId="77777777" w:rsidTr="008E0CE6">
        <w:trPr>
          <w:trHeight w:val="227"/>
          <w:jc w:val="center"/>
        </w:trPr>
        <w:tc>
          <w:tcPr>
            <w:tcW w:w="234" w:type="pct"/>
            <w:noWrap/>
            <w:vAlign w:val="bottom"/>
            <w:hideMark/>
          </w:tcPr>
          <w:p w14:paraId="70B91A5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2079</w:t>
            </w:r>
          </w:p>
        </w:tc>
        <w:tc>
          <w:tcPr>
            <w:tcW w:w="510" w:type="pct"/>
            <w:noWrap/>
            <w:vAlign w:val="bottom"/>
            <w:hideMark/>
          </w:tcPr>
          <w:p w14:paraId="0835A9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DC19C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7.201.502,98</w:t>
            </w:r>
          </w:p>
        </w:tc>
        <w:tc>
          <w:tcPr>
            <w:tcW w:w="462" w:type="pct"/>
            <w:noWrap/>
            <w:vAlign w:val="bottom"/>
            <w:hideMark/>
          </w:tcPr>
          <w:p w14:paraId="57A5B2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9.304.802,85</w:t>
            </w:r>
          </w:p>
        </w:tc>
        <w:tc>
          <w:tcPr>
            <w:tcW w:w="231" w:type="pct"/>
            <w:noWrap/>
            <w:vAlign w:val="bottom"/>
            <w:hideMark/>
          </w:tcPr>
          <w:p w14:paraId="0ABA13C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F9584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609CA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16.506.305,83</w:t>
            </w:r>
          </w:p>
        </w:tc>
        <w:tc>
          <w:tcPr>
            <w:tcW w:w="512" w:type="pct"/>
            <w:noWrap/>
            <w:vAlign w:val="bottom"/>
            <w:hideMark/>
          </w:tcPr>
          <w:p w14:paraId="00A083E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193.661.723,10</w:t>
            </w:r>
          </w:p>
        </w:tc>
        <w:tc>
          <w:tcPr>
            <w:tcW w:w="495" w:type="pct"/>
            <w:noWrap/>
            <w:vAlign w:val="bottom"/>
            <w:hideMark/>
          </w:tcPr>
          <w:p w14:paraId="28F093B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0600E8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193.661.723,10</w:t>
            </w:r>
          </w:p>
        </w:tc>
        <w:tc>
          <w:tcPr>
            <w:tcW w:w="532" w:type="pct"/>
            <w:noWrap/>
            <w:vAlign w:val="bottom"/>
            <w:hideMark/>
          </w:tcPr>
          <w:p w14:paraId="701938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-177.155.417,27</w:t>
            </w:r>
          </w:p>
        </w:tc>
        <w:tc>
          <w:tcPr>
            <w:tcW w:w="264" w:type="pct"/>
            <w:noWrap/>
            <w:vAlign w:val="bottom"/>
            <w:hideMark/>
          </w:tcPr>
          <w:p w14:paraId="128EE4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D3E201C" w14:textId="77777777" w:rsidTr="008E0CE6">
        <w:trPr>
          <w:trHeight w:val="227"/>
          <w:jc w:val="center"/>
        </w:trPr>
        <w:tc>
          <w:tcPr>
            <w:tcW w:w="234" w:type="pct"/>
            <w:noWrap/>
            <w:vAlign w:val="bottom"/>
            <w:hideMark/>
          </w:tcPr>
          <w:p w14:paraId="6F9379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2080</w:t>
            </w:r>
          </w:p>
        </w:tc>
        <w:tc>
          <w:tcPr>
            <w:tcW w:w="510" w:type="pct"/>
            <w:noWrap/>
            <w:vAlign w:val="bottom"/>
            <w:hideMark/>
          </w:tcPr>
          <w:p w14:paraId="07A0F3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4B063E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6.015.532,75</w:t>
            </w:r>
          </w:p>
        </w:tc>
        <w:tc>
          <w:tcPr>
            <w:tcW w:w="462" w:type="pct"/>
            <w:noWrap/>
            <w:vAlign w:val="bottom"/>
            <w:hideMark/>
          </w:tcPr>
          <w:p w14:paraId="3DF54FA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7.740.605,25</w:t>
            </w:r>
          </w:p>
        </w:tc>
        <w:tc>
          <w:tcPr>
            <w:tcW w:w="231" w:type="pct"/>
            <w:noWrap/>
            <w:vAlign w:val="bottom"/>
            <w:hideMark/>
          </w:tcPr>
          <w:p w14:paraId="06FDEFD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6E614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3AFF1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13.756.138,00</w:t>
            </w:r>
          </w:p>
        </w:tc>
        <w:tc>
          <w:tcPr>
            <w:tcW w:w="512" w:type="pct"/>
            <w:noWrap/>
            <w:vAlign w:val="bottom"/>
            <w:hideMark/>
          </w:tcPr>
          <w:p w14:paraId="1FC6A6F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161.768.792,06</w:t>
            </w:r>
          </w:p>
        </w:tc>
        <w:tc>
          <w:tcPr>
            <w:tcW w:w="495" w:type="pct"/>
            <w:noWrap/>
            <w:vAlign w:val="bottom"/>
            <w:hideMark/>
          </w:tcPr>
          <w:p w14:paraId="22FF80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EEEF9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161.768.792,06</w:t>
            </w:r>
          </w:p>
        </w:tc>
        <w:tc>
          <w:tcPr>
            <w:tcW w:w="532" w:type="pct"/>
            <w:noWrap/>
            <w:vAlign w:val="bottom"/>
            <w:hideMark/>
          </w:tcPr>
          <w:p w14:paraId="70D6CE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-148.012.654,06</w:t>
            </w:r>
          </w:p>
        </w:tc>
        <w:tc>
          <w:tcPr>
            <w:tcW w:w="264" w:type="pct"/>
            <w:noWrap/>
            <w:vAlign w:val="bottom"/>
            <w:hideMark/>
          </w:tcPr>
          <w:p w14:paraId="7BB2965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BCAB518" w14:textId="77777777" w:rsidTr="008E0CE6">
        <w:trPr>
          <w:trHeight w:val="227"/>
          <w:jc w:val="center"/>
        </w:trPr>
        <w:tc>
          <w:tcPr>
            <w:tcW w:w="234" w:type="pct"/>
            <w:noWrap/>
            <w:vAlign w:val="bottom"/>
            <w:hideMark/>
          </w:tcPr>
          <w:p w14:paraId="236294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2081</w:t>
            </w:r>
          </w:p>
        </w:tc>
        <w:tc>
          <w:tcPr>
            <w:tcW w:w="510" w:type="pct"/>
            <w:noWrap/>
            <w:vAlign w:val="bottom"/>
            <w:hideMark/>
          </w:tcPr>
          <w:p w14:paraId="17F868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FD16B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4.969.023,72</w:t>
            </w:r>
          </w:p>
        </w:tc>
        <w:tc>
          <w:tcPr>
            <w:tcW w:w="462" w:type="pct"/>
            <w:noWrap/>
            <w:vAlign w:val="bottom"/>
            <w:hideMark/>
          </w:tcPr>
          <w:p w14:paraId="102571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6.358.221,91</w:t>
            </w:r>
          </w:p>
        </w:tc>
        <w:tc>
          <w:tcPr>
            <w:tcW w:w="231" w:type="pct"/>
            <w:noWrap/>
            <w:vAlign w:val="bottom"/>
            <w:hideMark/>
          </w:tcPr>
          <w:p w14:paraId="0774D48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808E8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8D014F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11.327.245,63</w:t>
            </w:r>
          </w:p>
        </w:tc>
        <w:tc>
          <w:tcPr>
            <w:tcW w:w="512" w:type="pct"/>
            <w:noWrap/>
            <w:vAlign w:val="bottom"/>
            <w:hideMark/>
          </w:tcPr>
          <w:p w14:paraId="61C12A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133.626.230,32</w:t>
            </w:r>
          </w:p>
        </w:tc>
        <w:tc>
          <w:tcPr>
            <w:tcW w:w="495" w:type="pct"/>
            <w:noWrap/>
            <w:vAlign w:val="bottom"/>
            <w:hideMark/>
          </w:tcPr>
          <w:p w14:paraId="4A8200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785D17B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133.626.230,32</w:t>
            </w:r>
          </w:p>
        </w:tc>
        <w:tc>
          <w:tcPr>
            <w:tcW w:w="532" w:type="pct"/>
            <w:noWrap/>
            <w:vAlign w:val="bottom"/>
            <w:hideMark/>
          </w:tcPr>
          <w:p w14:paraId="26639B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-122.298.984,69</w:t>
            </w:r>
          </w:p>
        </w:tc>
        <w:tc>
          <w:tcPr>
            <w:tcW w:w="264" w:type="pct"/>
            <w:noWrap/>
            <w:vAlign w:val="bottom"/>
            <w:hideMark/>
          </w:tcPr>
          <w:p w14:paraId="5644E32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B73412F" w14:textId="77777777" w:rsidTr="008E0CE6">
        <w:trPr>
          <w:trHeight w:val="227"/>
          <w:jc w:val="center"/>
        </w:trPr>
        <w:tc>
          <w:tcPr>
            <w:tcW w:w="234" w:type="pct"/>
            <w:noWrap/>
            <w:vAlign w:val="bottom"/>
            <w:hideMark/>
          </w:tcPr>
          <w:p w14:paraId="1A922B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2082</w:t>
            </w:r>
          </w:p>
        </w:tc>
        <w:tc>
          <w:tcPr>
            <w:tcW w:w="510" w:type="pct"/>
            <w:noWrap/>
            <w:vAlign w:val="bottom"/>
            <w:hideMark/>
          </w:tcPr>
          <w:p w14:paraId="749A54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FABEEF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4.057.785,12</w:t>
            </w:r>
          </w:p>
        </w:tc>
        <w:tc>
          <w:tcPr>
            <w:tcW w:w="462" w:type="pct"/>
            <w:noWrap/>
            <w:vAlign w:val="bottom"/>
            <w:hideMark/>
          </w:tcPr>
          <w:p w14:paraId="61FB1F9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5.153.636,22</w:t>
            </w:r>
          </w:p>
        </w:tc>
        <w:tc>
          <w:tcPr>
            <w:tcW w:w="231" w:type="pct"/>
            <w:noWrap/>
            <w:vAlign w:val="bottom"/>
            <w:hideMark/>
          </w:tcPr>
          <w:p w14:paraId="79F6F3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1E6E4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1D480C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9.211.421,34</w:t>
            </w:r>
          </w:p>
        </w:tc>
        <w:tc>
          <w:tcPr>
            <w:tcW w:w="512" w:type="pct"/>
            <w:noWrap/>
            <w:vAlign w:val="bottom"/>
            <w:hideMark/>
          </w:tcPr>
          <w:p w14:paraId="305E4CA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109.121.340,42</w:t>
            </w:r>
          </w:p>
        </w:tc>
        <w:tc>
          <w:tcPr>
            <w:tcW w:w="495" w:type="pct"/>
            <w:noWrap/>
            <w:vAlign w:val="bottom"/>
            <w:hideMark/>
          </w:tcPr>
          <w:p w14:paraId="2CB093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D2A368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109.121.340,42</w:t>
            </w:r>
          </w:p>
        </w:tc>
        <w:tc>
          <w:tcPr>
            <w:tcW w:w="532" w:type="pct"/>
            <w:noWrap/>
            <w:vAlign w:val="bottom"/>
            <w:hideMark/>
          </w:tcPr>
          <w:p w14:paraId="277A251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-99.909.919,08</w:t>
            </w:r>
          </w:p>
        </w:tc>
        <w:tc>
          <w:tcPr>
            <w:tcW w:w="264" w:type="pct"/>
            <w:noWrap/>
            <w:vAlign w:val="bottom"/>
            <w:hideMark/>
          </w:tcPr>
          <w:p w14:paraId="13EECE7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745F55F" w14:textId="77777777" w:rsidTr="008E0CE6">
        <w:trPr>
          <w:trHeight w:val="227"/>
          <w:jc w:val="center"/>
        </w:trPr>
        <w:tc>
          <w:tcPr>
            <w:tcW w:w="234" w:type="pct"/>
            <w:noWrap/>
            <w:vAlign w:val="bottom"/>
            <w:hideMark/>
          </w:tcPr>
          <w:p w14:paraId="1F988A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2083</w:t>
            </w:r>
          </w:p>
        </w:tc>
        <w:tc>
          <w:tcPr>
            <w:tcW w:w="510" w:type="pct"/>
            <w:noWrap/>
            <w:vAlign w:val="bottom"/>
            <w:hideMark/>
          </w:tcPr>
          <w:p w14:paraId="3A0191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9270D3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3.275.506,66</w:t>
            </w:r>
          </w:p>
        </w:tc>
        <w:tc>
          <w:tcPr>
            <w:tcW w:w="462" w:type="pct"/>
            <w:noWrap/>
            <w:vAlign w:val="bottom"/>
            <w:hideMark/>
          </w:tcPr>
          <w:p w14:paraId="1A33FC1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4.119.532,23</w:t>
            </w:r>
          </w:p>
        </w:tc>
        <w:tc>
          <w:tcPr>
            <w:tcW w:w="231" w:type="pct"/>
            <w:noWrap/>
            <w:vAlign w:val="bottom"/>
            <w:hideMark/>
          </w:tcPr>
          <w:p w14:paraId="575A95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9239B1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600A9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7.395.038,89</w:t>
            </w:r>
          </w:p>
        </w:tc>
        <w:tc>
          <w:tcPr>
            <w:tcW w:w="512" w:type="pct"/>
            <w:noWrap/>
            <w:vAlign w:val="bottom"/>
            <w:hideMark/>
          </w:tcPr>
          <w:p w14:paraId="12755F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88.084.427,07</w:t>
            </w:r>
          </w:p>
        </w:tc>
        <w:tc>
          <w:tcPr>
            <w:tcW w:w="495" w:type="pct"/>
            <w:noWrap/>
            <w:vAlign w:val="bottom"/>
            <w:hideMark/>
          </w:tcPr>
          <w:p w14:paraId="3BED57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1B4ED5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88.084.427,07</w:t>
            </w:r>
          </w:p>
        </w:tc>
        <w:tc>
          <w:tcPr>
            <w:tcW w:w="532" w:type="pct"/>
            <w:noWrap/>
            <w:vAlign w:val="bottom"/>
            <w:hideMark/>
          </w:tcPr>
          <w:p w14:paraId="3A6265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-80.689.388,18</w:t>
            </w:r>
          </w:p>
        </w:tc>
        <w:tc>
          <w:tcPr>
            <w:tcW w:w="264" w:type="pct"/>
            <w:noWrap/>
            <w:vAlign w:val="bottom"/>
            <w:hideMark/>
          </w:tcPr>
          <w:p w14:paraId="6BD8CD3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718DD53" w14:textId="77777777" w:rsidTr="008E0CE6">
        <w:trPr>
          <w:trHeight w:val="227"/>
          <w:jc w:val="center"/>
        </w:trPr>
        <w:tc>
          <w:tcPr>
            <w:tcW w:w="234" w:type="pct"/>
            <w:noWrap/>
            <w:vAlign w:val="bottom"/>
            <w:hideMark/>
          </w:tcPr>
          <w:p w14:paraId="51E32C7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2084</w:t>
            </w:r>
          </w:p>
        </w:tc>
        <w:tc>
          <w:tcPr>
            <w:tcW w:w="510" w:type="pct"/>
            <w:noWrap/>
            <w:vAlign w:val="bottom"/>
            <w:hideMark/>
          </w:tcPr>
          <w:p w14:paraId="132E44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118D99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2.614.236,72</w:t>
            </w:r>
          </w:p>
        </w:tc>
        <w:tc>
          <w:tcPr>
            <w:tcW w:w="462" w:type="pct"/>
            <w:noWrap/>
            <w:vAlign w:val="bottom"/>
            <w:hideMark/>
          </w:tcPr>
          <w:p w14:paraId="615FC36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3.246.050,71</w:t>
            </w:r>
          </w:p>
        </w:tc>
        <w:tc>
          <w:tcPr>
            <w:tcW w:w="231" w:type="pct"/>
            <w:noWrap/>
            <w:vAlign w:val="bottom"/>
            <w:hideMark/>
          </w:tcPr>
          <w:p w14:paraId="31D9238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23416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343C8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5.860.287,43</w:t>
            </w:r>
          </w:p>
        </w:tc>
        <w:tc>
          <w:tcPr>
            <w:tcW w:w="512" w:type="pct"/>
            <w:noWrap/>
            <w:vAlign w:val="bottom"/>
            <w:hideMark/>
          </w:tcPr>
          <w:p w14:paraId="6A6B6A8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70.301.656,26</w:t>
            </w:r>
          </w:p>
        </w:tc>
        <w:tc>
          <w:tcPr>
            <w:tcW w:w="495" w:type="pct"/>
            <w:noWrap/>
            <w:vAlign w:val="bottom"/>
            <w:hideMark/>
          </w:tcPr>
          <w:p w14:paraId="35E2EB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D64FC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70.301.656,26</w:t>
            </w:r>
          </w:p>
        </w:tc>
        <w:tc>
          <w:tcPr>
            <w:tcW w:w="532" w:type="pct"/>
            <w:noWrap/>
            <w:vAlign w:val="bottom"/>
            <w:hideMark/>
          </w:tcPr>
          <w:p w14:paraId="062F35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-64.441.368,83</w:t>
            </w:r>
          </w:p>
        </w:tc>
        <w:tc>
          <w:tcPr>
            <w:tcW w:w="264" w:type="pct"/>
            <w:noWrap/>
            <w:vAlign w:val="bottom"/>
            <w:hideMark/>
          </w:tcPr>
          <w:p w14:paraId="5C1D32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4F41FC5" w14:textId="77777777" w:rsidTr="008E0CE6">
        <w:trPr>
          <w:trHeight w:val="227"/>
          <w:jc w:val="center"/>
        </w:trPr>
        <w:tc>
          <w:tcPr>
            <w:tcW w:w="234" w:type="pct"/>
            <w:noWrap/>
            <w:vAlign w:val="bottom"/>
            <w:hideMark/>
          </w:tcPr>
          <w:p w14:paraId="3FEFA1F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2085</w:t>
            </w:r>
          </w:p>
        </w:tc>
        <w:tc>
          <w:tcPr>
            <w:tcW w:w="510" w:type="pct"/>
            <w:noWrap/>
            <w:vAlign w:val="bottom"/>
            <w:hideMark/>
          </w:tcPr>
          <w:p w14:paraId="6725D2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0F936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2.064.132,32</w:t>
            </w:r>
          </w:p>
        </w:tc>
        <w:tc>
          <w:tcPr>
            <w:tcW w:w="462" w:type="pct"/>
            <w:noWrap/>
            <w:vAlign w:val="bottom"/>
            <w:hideMark/>
          </w:tcPr>
          <w:p w14:paraId="63AA33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2.520.508,27</w:t>
            </w:r>
          </w:p>
        </w:tc>
        <w:tc>
          <w:tcPr>
            <w:tcW w:w="231" w:type="pct"/>
            <w:noWrap/>
            <w:vAlign w:val="bottom"/>
            <w:hideMark/>
          </w:tcPr>
          <w:p w14:paraId="1377C3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74A1D7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FD2E1F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4.584.640,59</w:t>
            </w:r>
          </w:p>
        </w:tc>
        <w:tc>
          <w:tcPr>
            <w:tcW w:w="512" w:type="pct"/>
            <w:noWrap/>
            <w:vAlign w:val="bottom"/>
            <w:hideMark/>
          </w:tcPr>
          <w:p w14:paraId="5832B6F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55.508.332,54</w:t>
            </w:r>
          </w:p>
        </w:tc>
        <w:tc>
          <w:tcPr>
            <w:tcW w:w="495" w:type="pct"/>
            <w:noWrap/>
            <w:vAlign w:val="bottom"/>
            <w:hideMark/>
          </w:tcPr>
          <w:p w14:paraId="2CA0ED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4CAF38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55.508.332,54</w:t>
            </w:r>
          </w:p>
        </w:tc>
        <w:tc>
          <w:tcPr>
            <w:tcW w:w="532" w:type="pct"/>
            <w:noWrap/>
            <w:vAlign w:val="bottom"/>
            <w:hideMark/>
          </w:tcPr>
          <w:p w14:paraId="68EDF25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-50.923.691,95</w:t>
            </w:r>
          </w:p>
        </w:tc>
        <w:tc>
          <w:tcPr>
            <w:tcW w:w="264" w:type="pct"/>
            <w:noWrap/>
            <w:vAlign w:val="bottom"/>
            <w:hideMark/>
          </w:tcPr>
          <w:p w14:paraId="0B76BB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D6938A3" w14:textId="77777777" w:rsidTr="008E0CE6">
        <w:trPr>
          <w:trHeight w:val="227"/>
          <w:jc w:val="center"/>
        </w:trPr>
        <w:tc>
          <w:tcPr>
            <w:tcW w:w="234" w:type="pct"/>
            <w:noWrap/>
            <w:vAlign w:val="bottom"/>
            <w:hideMark/>
          </w:tcPr>
          <w:p w14:paraId="0473AE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2086</w:t>
            </w:r>
          </w:p>
        </w:tc>
        <w:tc>
          <w:tcPr>
            <w:tcW w:w="510" w:type="pct"/>
            <w:noWrap/>
            <w:vAlign w:val="bottom"/>
            <w:hideMark/>
          </w:tcPr>
          <w:p w14:paraId="64ED8D2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84CC9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1.614.179,12</w:t>
            </w:r>
          </w:p>
        </w:tc>
        <w:tc>
          <w:tcPr>
            <w:tcW w:w="462" w:type="pct"/>
            <w:noWrap/>
            <w:vAlign w:val="bottom"/>
            <w:hideMark/>
          </w:tcPr>
          <w:p w14:paraId="04D5D77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1.928.471,61</w:t>
            </w:r>
          </w:p>
        </w:tc>
        <w:tc>
          <w:tcPr>
            <w:tcW w:w="231" w:type="pct"/>
            <w:noWrap/>
            <w:vAlign w:val="bottom"/>
            <w:hideMark/>
          </w:tcPr>
          <w:p w14:paraId="1AB7D2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914B79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AD43CA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3.542.650,73</w:t>
            </w:r>
          </w:p>
        </w:tc>
        <w:tc>
          <w:tcPr>
            <w:tcW w:w="512" w:type="pct"/>
            <w:noWrap/>
            <w:vAlign w:val="bottom"/>
            <w:hideMark/>
          </w:tcPr>
          <w:p w14:paraId="4B27A4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43.408.259,40</w:t>
            </w:r>
          </w:p>
        </w:tc>
        <w:tc>
          <w:tcPr>
            <w:tcW w:w="495" w:type="pct"/>
            <w:noWrap/>
            <w:vAlign w:val="bottom"/>
            <w:hideMark/>
          </w:tcPr>
          <w:p w14:paraId="4AEC96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7146C81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43.408.259,40</w:t>
            </w:r>
          </w:p>
        </w:tc>
        <w:tc>
          <w:tcPr>
            <w:tcW w:w="532" w:type="pct"/>
            <w:noWrap/>
            <w:vAlign w:val="bottom"/>
            <w:hideMark/>
          </w:tcPr>
          <w:p w14:paraId="437735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-39.865.608,67</w:t>
            </w:r>
          </w:p>
        </w:tc>
        <w:tc>
          <w:tcPr>
            <w:tcW w:w="264" w:type="pct"/>
            <w:noWrap/>
            <w:vAlign w:val="bottom"/>
            <w:hideMark/>
          </w:tcPr>
          <w:p w14:paraId="4F4AA3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8732267" w14:textId="77777777" w:rsidTr="008E0CE6">
        <w:trPr>
          <w:trHeight w:val="227"/>
          <w:jc w:val="center"/>
        </w:trPr>
        <w:tc>
          <w:tcPr>
            <w:tcW w:w="234" w:type="pct"/>
            <w:noWrap/>
            <w:vAlign w:val="bottom"/>
            <w:hideMark/>
          </w:tcPr>
          <w:p w14:paraId="48AEC4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2087</w:t>
            </w:r>
          </w:p>
        </w:tc>
        <w:tc>
          <w:tcPr>
            <w:tcW w:w="510" w:type="pct"/>
            <w:noWrap/>
            <w:vAlign w:val="bottom"/>
            <w:hideMark/>
          </w:tcPr>
          <w:p w14:paraId="73C72C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AFEF16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1.252.655,34</w:t>
            </w:r>
          </w:p>
        </w:tc>
        <w:tc>
          <w:tcPr>
            <w:tcW w:w="462" w:type="pct"/>
            <w:noWrap/>
            <w:vAlign w:val="bottom"/>
            <w:hideMark/>
          </w:tcPr>
          <w:p w14:paraId="618037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1.454.482,80</w:t>
            </w:r>
          </w:p>
        </w:tc>
        <w:tc>
          <w:tcPr>
            <w:tcW w:w="231" w:type="pct"/>
            <w:noWrap/>
            <w:vAlign w:val="bottom"/>
            <w:hideMark/>
          </w:tcPr>
          <w:p w14:paraId="0ED8CC0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E1892F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FCC01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2.707.138,14</w:t>
            </w:r>
          </w:p>
        </w:tc>
        <w:tc>
          <w:tcPr>
            <w:tcW w:w="512" w:type="pct"/>
            <w:noWrap/>
            <w:vAlign w:val="bottom"/>
            <w:hideMark/>
          </w:tcPr>
          <w:p w14:paraId="506916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33.686.216,99</w:t>
            </w:r>
          </w:p>
        </w:tc>
        <w:tc>
          <w:tcPr>
            <w:tcW w:w="495" w:type="pct"/>
            <w:noWrap/>
            <w:vAlign w:val="bottom"/>
            <w:hideMark/>
          </w:tcPr>
          <w:p w14:paraId="6A9C7E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10BE3CB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33.686.216,99</w:t>
            </w:r>
          </w:p>
        </w:tc>
        <w:tc>
          <w:tcPr>
            <w:tcW w:w="532" w:type="pct"/>
            <w:noWrap/>
            <w:vAlign w:val="bottom"/>
            <w:hideMark/>
          </w:tcPr>
          <w:p w14:paraId="6D2CF5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-30.979.078,85</w:t>
            </w:r>
          </w:p>
        </w:tc>
        <w:tc>
          <w:tcPr>
            <w:tcW w:w="264" w:type="pct"/>
            <w:noWrap/>
            <w:vAlign w:val="bottom"/>
            <w:hideMark/>
          </w:tcPr>
          <w:p w14:paraId="70C1DE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10EC7DF" w14:textId="77777777" w:rsidTr="008E0CE6">
        <w:trPr>
          <w:trHeight w:val="227"/>
          <w:jc w:val="center"/>
        </w:trPr>
        <w:tc>
          <w:tcPr>
            <w:tcW w:w="234" w:type="pct"/>
            <w:noWrap/>
            <w:vAlign w:val="bottom"/>
            <w:hideMark/>
          </w:tcPr>
          <w:p w14:paraId="53FBAC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2088</w:t>
            </w:r>
          </w:p>
        </w:tc>
        <w:tc>
          <w:tcPr>
            <w:tcW w:w="510" w:type="pct"/>
            <w:noWrap/>
            <w:vAlign w:val="bottom"/>
            <w:hideMark/>
          </w:tcPr>
          <w:p w14:paraId="7922DC1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96267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967.635,45</w:t>
            </w:r>
          </w:p>
        </w:tc>
        <w:tc>
          <w:tcPr>
            <w:tcW w:w="462" w:type="pct"/>
            <w:noWrap/>
            <w:vAlign w:val="bottom"/>
            <w:hideMark/>
          </w:tcPr>
          <w:p w14:paraId="5F3115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1.082.738,46</w:t>
            </w:r>
          </w:p>
        </w:tc>
        <w:tc>
          <w:tcPr>
            <w:tcW w:w="231" w:type="pct"/>
            <w:noWrap/>
            <w:vAlign w:val="bottom"/>
            <w:hideMark/>
          </w:tcPr>
          <w:p w14:paraId="7922B4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37A6F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B01FDB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2.050.373,91</w:t>
            </w:r>
          </w:p>
        </w:tc>
        <w:tc>
          <w:tcPr>
            <w:tcW w:w="512" w:type="pct"/>
            <w:noWrap/>
            <w:vAlign w:val="bottom"/>
            <w:hideMark/>
          </w:tcPr>
          <w:p w14:paraId="26701D3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26.021.505,48</w:t>
            </w:r>
          </w:p>
        </w:tc>
        <w:tc>
          <w:tcPr>
            <w:tcW w:w="495" w:type="pct"/>
            <w:noWrap/>
            <w:vAlign w:val="bottom"/>
            <w:hideMark/>
          </w:tcPr>
          <w:p w14:paraId="361DB3D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C8989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26.021.505,48</w:t>
            </w:r>
          </w:p>
        </w:tc>
        <w:tc>
          <w:tcPr>
            <w:tcW w:w="532" w:type="pct"/>
            <w:noWrap/>
            <w:vAlign w:val="bottom"/>
            <w:hideMark/>
          </w:tcPr>
          <w:p w14:paraId="335DEB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-23.971.131,57</w:t>
            </w:r>
          </w:p>
        </w:tc>
        <w:tc>
          <w:tcPr>
            <w:tcW w:w="264" w:type="pct"/>
            <w:noWrap/>
            <w:vAlign w:val="bottom"/>
            <w:hideMark/>
          </w:tcPr>
          <w:p w14:paraId="353303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F254DB6" w14:textId="77777777" w:rsidTr="008E0CE6">
        <w:trPr>
          <w:trHeight w:val="227"/>
          <w:jc w:val="center"/>
        </w:trPr>
        <w:tc>
          <w:tcPr>
            <w:tcW w:w="234" w:type="pct"/>
            <w:noWrap/>
            <w:vAlign w:val="bottom"/>
            <w:hideMark/>
          </w:tcPr>
          <w:p w14:paraId="2F1671A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2089</w:t>
            </w:r>
          </w:p>
        </w:tc>
        <w:tc>
          <w:tcPr>
            <w:tcW w:w="510" w:type="pct"/>
            <w:noWrap/>
            <w:vAlign w:val="bottom"/>
            <w:hideMark/>
          </w:tcPr>
          <w:p w14:paraId="0B1303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38CCA9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747.006,55</w:t>
            </w:r>
          </w:p>
        </w:tc>
        <w:tc>
          <w:tcPr>
            <w:tcW w:w="462" w:type="pct"/>
            <w:noWrap/>
            <w:vAlign w:val="bottom"/>
            <w:hideMark/>
          </w:tcPr>
          <w:p w14:paraId="7B4555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797.098,33</w:t>
            </w:r>
          </w:p>
        </w:tc>
        <w:tc>
          <w:tcPr>
            <w:tcW w:w="231" w:type="pct"/>
            <w:noWrap/>
            <w:vAlign w:val="bottom"/>
            <w:hideMark/>
          </w:tcPr>
          <w:p w14:paraId="2DE5EA4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85A4D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B5D582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1.544.104,88</w:t>
            </w:r>
          </w:p>
        </w:tc>
        <w:tc>
          <w:tcPr>
            <w:tcW w:w="512" w:type="pct"/>
            <w:noWrap/>
            <w:vAlign w:val="bottom"/>
            <w:hideMark/>
          </w:tcPr>
          <w:p w14:paraId="770B089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20.088.386,69</w:t>
            </w:r>
          </w:p>
        </w:tc>
        <w:tc>
          <w:tcPr>
            <w:tcW w:w="495" w:type="pct"/>
            <w:noWrap/>
            <w:vAlign w:val="bottom"/>
            <w:hideMark/>
          </w:tcPr>
          <w:p w14:paraId="7D5637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6F8A69E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20.088.386,69</w:t>
            </w:r>
          </w:p>
        </w:tc>
        <w:tc>
          <w:tcPr>
            <w:tcW w:w="532" w:type="pct"/>
            <w:noWrap/>
            <w:vAlign w:val="bottom"/>
            <w:hideMark/>
          </w:tcPr>
          <w:p w14:paraId="2C0D92B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-18.544.281,81</w:t>
            </w:r>
          </w:p>
        </w:tc>
        <w:tc>
          <w:tcPr>
            <w:tcW w:w="264" w:type="pct"/>
            <w:noWrap/>
            <w:vAlign w:val="bottom"/>
            <w:hideMark/>
          </w:tcPr>
          <w:p w14:paraId="1FC261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D575DE7" w14:textId="77777777" w:rsidTr="008E0CE6">
        <w:trPr>
          <w:trHeight w:val="227"/>
          <w:jc w:val="center"/>
        </w:trPr>
        <w:tc>
          <w:tcPr>
            <w:tcW w:w="234" w:type="pct"/>
            <w:noWrap/>
            <w:vAlign w:val="bottom"/>
            <w:hideMark/>
          </w:tcPr>
          <w:p w14:paraId="55234A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2090</w:t>
            </w:r>
          </w:p>
        </w:tc>
        <w:tc>
          <w:tcPr>
            <w:tcW w:w="510" w:type="pct"/>
            <w:noWrap/>
            <w:vAlign w:val="bottom"/>
            <w:hideMark/>
          </w:tcPr>
          <w:p w14:paraId="45DEEBE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40D3E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579.689,24</w:t>
            </w:r>
          </w:p>
        </w:tc>
        <w:tc>
          <w:tcPr>
            <w:tcW w:w="462" w:type="pct"/>
            <w:noWrap/>
            <w:vAlign w:val="bottom"/>
            <w:hideMark/>
          </w:tcPr>
          <w:p w14:paraId="5B1F0F4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582.798,66</w:t>
            </w:r>
          </w:p>
        </w:tc>
        <w:tc>
          <w:tcPr>
            <w:tcW w:w="231" w:type="pct"/>
            <w:noWrap/>
            <w:vAlign w:val="bottom"/>
            <w:hideMark/>
          </w:tcPr>
          <w:p w14:paraId="519A73F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D6045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163306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1.162.487,90</w:t>
            </w:r>
          </w:p>
        </w:tc>
        <w:tc>
          <w:tcPr>
            <w:tcW w:w="512" w:type="pct"/>
            <w:noWrap/>
            <w:vAlign w:val="bottom"/>
            <w:hideMark/>
          </w:tcPr>
          <w:p w14:paraId="3544B2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15.588.915,02</w:t>
            </w:r>
          </w:p>
        </w:tc>
        <w:tc>
          <w:tcPr>
            <w:tcW w:w="495" w:type="pct"/>
            <w:noWrap/>
            <w:vAlign w:val="bottom"/>
            <w:hideMark/>
          </w:tcPr>
          <w:p w14:paraId="2775B6C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69F2D9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15.588.915,02</w:t>
            </w:r>
          </w:p>
        </w:tc>
        <w:tc>
          <w:tcPr>
            <w:tcW w:w="532" w:type="pct"/>
            <w:noWrap/>
            <w:vAlign w:val="bottom"/>
            <w:hideMark/>
          </w:tcPr>
          <w:p w14:paraId="24A0F6D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-14.426.427,12</w:t>
            </w:r>
          </w:p>
        </w:tc>
        <w:tc>
          <w:tcPr>
            <w:tcW w:w="264" w:type="pct"/>
            <w:noWrap/>
            <w:vAlign w:val="bottom"/>
            <w:hideMark/>
          </w:tcPr>
          <w:p w14:paraId="4E2A06E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D9EF2C9" w14:textId="77777777" w:rsidTr="008E0CE6">
        <w:trPr>
          <w:trHeight w:val="227"/>
          <w:jc w:val="center"/>
        </w:trPr>
        <w:tc>
          <w:tcPr>
            <w:tcW w:w="234" w:type="pct"/>
            <w:noWrap/>
            <w:vAlign w:val="bottom"/>
            <w:hideMark/>
          </w:tcPr>
          <w:p w14:paraId="5BBA31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2091</w:t>
            </w:r>
          </w:p>
        </w:tc>
        <w:tc>
          <w:tcPr>
            <w:tcW w:w="510" w:type="pct"/>
            <w:noWrap/>
            <w:vAlign w:val="bottom"/>
            <w:hideMark/>
          </w:tcPr>
          <w:p w14:paraId="10FD3F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E6895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454.986,53</w:t>
            </w:r>
          </w:p>
        </w:tc>
        <w:tc>
          <w:tcPr>
            <w:tcW w:w="462" w:type="pct"/>
            <w:noWrap/>
            <w:vAlign w:val="bottom"/>
            <w:hideMark/>
          </w:tcPr>
          <w:p w14:paraId="6D4CE53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425.567,79</w:t>
            </w:r>
          </w:p>
        </w:tc>
        <w:tc>
          <w:tcPr>
            <w:tcW w:w="231" w:type="pct"/>
            <w:noWrap/>
            <w:vAlign w:val="bottom"/>
            <w:hideMark/>
          </w:tcPr>
          <w:p w14:paraId="3A023E5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31E042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191BAF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880.554,32</w:t>
            </w:r>
          </w:p>
        </w:tc>
        <w:tc>
          <w:tcPr>
            <w:tcW w:w="512" w:type="pct"/>
            <w:noWrap/>
            <w:vAlign w:val="bottom"/>
            <w:hideMark/>
          </w:tcPr>
          <w:p w14:paraId="3EBD45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12.235.428,62</w:t>
            </w:r>
          </w:p>
        </w:tc>
        <w:tc>
          <w:tcPr>
            <w:tcW w:w="495" w:type="pct"/>
            <w:noWrap/>
            <w:vAlign w:val="bottom"/>
            <w:hideMark/>
          </w:tcPr>
          <w:p w14:paraId="7E14DF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1D650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12.235.428,62</w:t>
            </w:r>
          </w:p>
        </w:tc>
        <w:tc>
          <w:tcPr>
            <w:tcW w:w="532" w:type="pct"/>
            <w:noWrap/>
            <w:vAlign w:val="bottom"/>
            <w:hideMark/>
          </w:tcPr>
          <w:p w14:paraId="15CEEE9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-11.354.874,30</w:t>
            </w:r>
          </w:p>
        </w:tc>
        <w:tc>
          <w:tcPr>
            <w:tcW w:w="264" w:type="pct"/>
            <w:noWrap/>
            <w:vAlign w:val="bottom"/>
            <w:hideMark/>
          </w:tcPr>
          <w:p w14:paraId="3EA511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A1834C1" w14:textId="77777777" w:rsidTr="008E0CE6">
        <w:trPr>
          <w:trHeight w:val="227"/>
          <w:jc w:val="center"/>
        </w:trPr>
        <w:tc>
          <w:tcPr>
            <w:tcW w:w="234" w:type="pct"/>
            <w:noWrap/>
            <w:vAlign w:val="bottom"/>
            <w:hideMark/>
          </w:tcPr>
          <w:p w14:paraId="35D4FB7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2092</w:t>
            </w:r>
          </w:p>
        </w:tc>
        <w:tc>
          <w:tcPr>
            <w:tcW w:w="510" w:type="pct"/>
            <w:noWrap/>
            <w:vAlign w:val="bottom"/>
            <w:hideMark/>
          </w:tcPr>
          <w:p w14:paraId="46BEB9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DD2C3C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363.588,67</w:t>
            </w:r>
          </w:p>
        </w:tc>
        <w:tc>
          <w:tcPr>
            <w:tcW w:w="462" w:type="pct"/>
            <w:noWrap/>
            <w:vAlign w:val="bottom"/>
            <w:hideMark/>
          </w:tcPr>
          <w:p w14:paraId="39AC4C6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312.965,82</w:t>
            </w:r>
          </w:p>
        </w:tc>
        <w:tc>
          <w:tcPr>
            <w:tcW w:w="231" w:type="pct"/>
            <w:noWrap/>
            <w:vAlign w:val="bottom"/>
            <w:hideMark/>
          </w:tcPr>
          <w:p w14:paraId="21FBF95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A9943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4D2226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676.554,49</w:t>
            </w:r>
          </w:p>
        </w:tc>
        <w:tc>
          <w:tcPr>
            <w:tcW w:w="512" w:type="pct"/>
            <w:noWrap/>
            <w:vAlign w:val="bottom"/>
            <w:hideMark/>
          </w:tcPr>
          <w:p w14:paraId="4C7E3C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9.777.571,34</w:t>
            </w:r>
          </w:p>
        </w:tc>
        <w:tc>
          <w:tcPr>
            <w:tcW w:w="495" w:type="pct"/>
            <w:noWrap/>
            <w:vAlign w:val="bottom"/>
            <w:hideMark/>
          </w:tcPr>
          <w:p w14:paraId="21D97E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FD5B6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9.777.571,34</w:t>
            </w:r>
          </w:p>
        </w:tc>
        <w:tc>
          <w:tcPr>
            <w:tcW w:w="532" w:type="pct"/>
            <w:noWrap/>
            <w:vAlign w:val="bottom"/>
            <w:hideMark/>
          </w:tcPr>
          <w:p w14:paraId="34B5351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-9.101.016,85</w:t>
            </w:r>
          </w:p>
        </w:tc>
        <w:tc>
          <w:tcPr>
            <w:tcW w:w="264" w:type="pct"/>
            <w:noWrap/>
            <w:vAlign w:val="bottom"/>
            <w:hideMark/>
          </w:tcPr>
          <w:p w14:paraId="26C261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28DFA182" w14:textId="77777777" w:rsidTr="008E0CE6">
        <w:trPr>
          <w:trHeight w:val="227"/>
          <w:jc w:val="center"/>
        </w:trPr>
        <w:tc>
          <w:tcPr>
            <w:tcW w:w="234" w:type="pct"/>
            <w:noWrap/>
            <w:vAlign w:val="bottom"/>
            <w:hideMark/>
          </w:tcPr>
          <w:p w14:paraId="5DAC855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2093</w:t>
            </w:r>
          </w:p>
        </w:tc>
        <w:tc>
          <w:tcPr>
            <w:tcW w:w="510" w:type="pct"/>
            <w:noWrap/>
            <w:vAlign w:val="bottom"/>
            <w:hideMark/>
          </w:tcPr>
          <w:p w14:paraId="3E83268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86ADC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297.400,82</w:t>
            </w:r>
          </w:p>
        </w:tc>
        <w:tc>
          <w:tcPr>
            <w:tcW w:w="462" w:type="pct"/>
            <w:noWrap/>
            <w:vAlign w:val="bottom"/>
            <w:hideMark/>
          </w:tcPr>
          <w:p w14:paraId="46A9FA3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234.179,93</w:t>
            </w:r>
          </w:p>
        </w:tc>
        <w:tc>
          <w:tcPr>
            <w:tcW w:w="231" w:type="pct"/>
            <w:noWrap/>
            <w:vAlign w:val="bottom"/>
            <w:hideMark/>
          </w:tcPr>
          <w:p w14:paraId="01F0D77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F86AE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CE6D5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531.580,75</w:t>
            </w:r>
          </w:p>
        </w:tc>
        <w:tc>
          <w:tcPr>
            <w:tcW w:w="512" w:type="pct"/>
            <w:noWrap/>
            <w:vAlign w:val="bottom"/>
            <w:hideMark/>
          </w:tcPr>
          <w:p w14:paraId="7E9B320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7.997.657,53</w:t>
            </w:r>
          </w:p>
        </w:tc>
        <w:tc>
          <w:tcPr>
            <w:tcW w:w="495" w:type="pct"/>
            <w:noWrap/>
            <w:vAlign w:val="bottom"/>
            <w:hideMark/>
          </w:tcPr>
          <w:p w14:paraId="22DB0C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486998D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7.997.657,53</w:t>
            </w:r>
          </w:p>
        </w:tc>
        <w:tc>
          <w:tcPr>
            <w:tcW w:w="532" w:type="pct"/>
            <w:noWrap/>
            <w:vAlign w:val="bottom"/>
            <w:hideMark/>
          </w:tcPr>
          <w:p w14:paraId="1619A6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-7.466.076,78</w:t>
            </w:r>
          </w:p>
        </w:tc>
        <w:tc>
          <w:tcPr>
            <w:tcW w:w="264" w:type="pct"/>
            <w:noWrap/>
            <w:vAlign w:val="bottom"/>
            <w:hideMark/>
          </w:tcPr>
          <w:p w14:paraId="71035BA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CC2A8A9" w14:textId="77777777" w:rsidTr="008E0CE6">
        <w:trPr>
          <w:trHeight w:val="227"/>
          <w:jc w:val="center"/>
        </w:trPr>
        <w:tc>
          <w:tcPr>
            <w:tcW w:w="234" w:type="pct"/>
            <w:noWrap/>
            <w:vAlign w:val="bottom"/>
            <w:hideMark/>
          </w:tcPr>
          <w:p w14:paraId="2643C6A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2094</w:t>
            </w:r>
          </w:p>
        </w:tc>
        <w:tc>
          <w:tcPr>
            <w:tcW w:w="510" w:type="pct"/>
            <w:noWrap/>
            <w:vAlign w:val="bottom"/>
            <w:hideMark/>
          </w:tcPr>
          <w:p w14:paraId="1129BB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90B29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249.928,62</w:t>
            </w:r>
          </w:p>
        </w:tc>
        <w:tc>
          <w:tcPr>
            <w:tcW w:w="462" w:type="pct"/>
            <w:noWrap/>
            <w:vAlign w:val="bottom"/>
            <w:hideMark/>
          </w:tcPr>
          <w:p w14:paraId="0C50FF1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180.516,76</w:t>
            </w:r>
          </w:p>
        </w:tc>
        <w:tc>
          <w:tcPr>
            <w:tcW w:w="231" w:type="pct"/>
            <w:noWrap/>
            <w:vAlign w:val="bottom"/>
            <w:hideMark/>
          </w:tcPr>
          <w:p w14:paraId="1A57C5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44030F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DA3446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430.445,38</w:t>
            </w:r>
          </w:p>
        </w:tc>
        <w:tc>
          <w:tcPr>
            <w:tcW w:w="512" w:type="pct"/>
            <w:noWrap/>
            <w:vAlign w:val="bottom"/>
            <w:hideMark/>
          </w:tcPr>
          <w:p w14:paraId="1B84FB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6.721.042,48</w:t>
            </w:r>
          </w:p>
        </w:tc>
        <w:tc>
          <w:tcPr>
            <w:tcW w:w="495" w:type="pct"/>
            <w:noWrap/>
            <w:vAlign w:val="bottom"/>
            <w:hideMark/>
          </w:tcPr>
          <w:p w14:paraId="57B0C7D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3EF96B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6.721.042,48</w:t>
            </w:r>
          </w:p>
        </w:tc>
        <w:tc>
          <w:tcPr>
            <w:tcW w:w="532" w:type="pct"/>
            <w:noWrap/>
            <w:vAlign w:val="bottom"/>
            <w:hideMark/>
          </w:tcPr>
          <w:p w14:paraId="0975BDE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-6.290.597,10</w:t>
            </w:r>
          </w:p>
        </w:tc>
        <w:tc>
          <w:tcPr>
            <w:tcW w:w="264" w:type="pct"/>
            <w:noWrap/>
            <w:vAlign w:val="bottom"/>
            <w:hideMark/>
          </w:tcPr>
          <w:p w14:paraId="05021A9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0FC2932A" w14:textId="77777777" w:rsidTr="008E0CE6">
        <w:trPr>
          <w:trHeight w:val="227"/>
          <w:jc w:val="center"/>
        </w:trPr>
        <w:tc>
          <w:tcPr>
            <w:tcW w:w="234" w:type="pct"/>
            <w:noWrap/>
            <w:vAlign w:val="bottom"/>
            <w:hideMark/>
          </w:tcPr>
          <w:p w14:paraId="12CD2FC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2095</w:t>
            </w:r>
          </w:p>
        </w:tc>
        <w:tc>
          <w:tcPr>
            <w:tcW w:w="510" w:type="pct"/>
            <w:noWrap/>
            <w:vAlign w:val="bottom"/>
            <w:hideMark/>
          </w:tcPr>
          <w:p w14:paraId="64AE39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AF072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215.817,32</w:t>
            </w:r>
          </w:p>
        </w:tc>
        <w:tc>
          <w:tcPr>
            <w:tcW w:w="462" w:type="pct"/>
            <w:noWrap/>
            <w:vAlign w:val="bottom"/>
            <w:hideMark/>
          </w:tcPr>
          <w:p w14:paraId="457746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144.801,11</w:t>
            </w:r>
          </w:p>
        </w:tc>
        <w:tc>
          <w:tcPr>
            <w:tcW w:w="231" w:type="pct"/>
            <w:noWrap/>
            <w:vAlign w:val="bottom"/>
            <w:hideMark/>
          </w:tcPr>
          <w:p w14:paraId="0BEA7EC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E0D396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C5F2FD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360.618,43</w:t>
            </w:r>
          </w:p>
        </w:tc>
        <w:tc>
          <w:tcPr>
            <w:tcW w:w="512" w:type="pct"/>
            <w:noWrap/>
            <w:vAlign w:val="bottom"/>
            <w:hideMark/>
          </w:tcPr>
          <w:p w14:paraId="0ABABF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5.803.726,52</w:t>
            </w:r>
          </w:p>
        </w:tc>
        <w:tc>
          <w:tcPr>
            <w:tcW w:w="495" w:type="pct"/>
            <w:noWrap/>
            <w:vAlign w:val="bottom"/>
            <w:hideMark/>
          </w:tcPr>
          <w:p w14:paraId="396257E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CD3A44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5.803.726,52</w:t>
            </w:r>
          </w:p>
        </w:tc>
        <w:tc>
          <w:tcPr>
            <w:tcW w:w="532" w:type="pct"/>
            <w:noWrap/>
            <w:vAlign w:val="bottom"/>
            <w:hideMark/>
          </w:tcPr>
          <w:p w14:paraId="2E51B30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-5.443.108,09</w:t>
            </w:r>
          </w:p>
        </w:tc>
        <w:tc>
          <w:tcPr>
            <w:tcW w:w="264" w:type="pct"/>
            <w:noWrap/>
            <w:vAlign w:val="bottom"/>
            <w:hideMark/>
          </w:tcPr>
          <w:p w14:paraId="0F4CC8D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ACA9D72" w14:textId="77777777" w:rsidTr="008E0CE6">
        <w:trPr>
          <w:trHeight w:val="227"/>
          <w:jc w:val="center"/>
        </w:trPr>
        <w:tc>
          <w:tcPr>
            <w:tcW w:w="234" w:type="pct"/>
            <w:noWrap/>
            <w:vAlign w:val="bottom"/>
            <w:hideMark/>
          </w:tcPr>
          <w:p w14:paraId="369473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2096</w:t>
            </w:r>
          </w:p>
        </w:tc>
        <w:tc>
          <w:tcPr>
            <w:tcW w:w="510" w:type="pct"/>
            <w:noWrap/>
            <w:vAlign w:val="bottom"/>
            <w:hideMark/>
          </w:tcPr>
          <w:p w14:paraId="782656E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1E1292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190.972,61</w:t>
            </w:r>
          </w:p>
        </w:tc>
        <w:tc>
          <w:tcPr>
            <w:tcW w:w="462" w:type="pct"/>
            <w:noWrap/>
            <w:vAlign w:val="bottom"/>
            <w:hideMark/>
          </w:tcPr>
          <w:p w14:paraId="65F45E0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121.507,44</w:t>
            </w:r>
          </w:p>
        </w:tc>
        <w:tc>
          <w:tcPr>
            <w:tcW w:w="231" w:type="pct"/>
            <w:noWrap/>
            <w:vAlign w:val="bottom"/>
            <w:hideMark/>
          </w:tcPr>
          <w:p w14:paraId="6AC95BC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9D21A6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C4C0E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312.480,05</w:t>
            </w:r>
          </w:p>
        </w:tc>
        <w:tc>
          <w:tcPr>
            <w:tcW w:w="512" w:type="pct"/>
            <w:noWrap/>
            <w:vAlign w:val="bottom"/>
            <w:hideMark/>
          </w:tcPr>
          <w:p w14:paraId="2CD814D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5.135.606,25</w:t>
            </w:r>
          </w:p>
        </w:tc>
        <w:tc>
          <w:tcPr>
            <w:tcW w:w="495" w:type="pct"/>
            <w:noWrap/>
            <w:vAlign w:val="bottom"/>
            <w:hideMark/>
          </w:tcPr>
          <w:p w14:paraId="78A4441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0D5D5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5.135.606,25</w:t>
            </w:r>
          </w:p>
        </w:tc>
        <w:tc>
          <w:tcPr>
            <w:tcW w:w="532" w:type="pct"/>
            <w:noWrap/>
            <w:vAlign w:val="bottom"/>
            <w:hideMark/>
          </w:tcPr>
          <w:p w14:paraId="36673FE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-4.823.126,20</w:t>
            </w:r>
          </w:p>
        </w:tc>
        <w:tc>
          <w:tcPr>
            <w:tcW w:w="264" w:type="pct"/>
            <w:noWrap/>
            <w:vAlign w:val="bottom"/>
            <w:hideMark/>
          </w:tcPr>
          <w:p w14:paraId="320B691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D0B448F" w14:textId="77777777" w:rsidTr="008E0CE6">
        <w:trPr>
          <w:trHeight w:val="227"/>
          <w:jc w:val="center"/>
        </w:trPr>
        <w:tc>
          <w:tcPr>
            <w:tcW w:w="234" w:type="pct"/>
            <w:noWrap/>
            <w:vAlign w:val="bottom"/>
            <w:hideMark/>
          </w:tcPr>
          <w:p w14:paraId="4A070A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2097</w:t>
            </w:r>
          </w:p>
        </w:tc>
        <w:tc>
          <w:tcPr>
            <w:tcW w:w="510" w:type="pct"/>
            <w:noWrap/>
            <w:vAlign w:val="bottom"/>
            <w:hideMark/>
          </w:tcPr>
          <w:p w14:paraId="0B23681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85E248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172.285,52</w:t>
            </w:r>
          </w:p>
        </w:tc>
        <w:tc>
          <w:tcPr>
            <w:tcW w:w="462" w:type="pct"/>
            <w:noWrap/>
            <w:vAlign w:val="bottom"/>
            <w:hideMark/>
          </w:tcPr>
          <w:p w14:paraId="7EAD5DB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106.430,50</w:t>
            </w:r>
          </w:p>
        </w:tc>
        <w:tc>
          <w:tcPr>
            <w:tcW w:w="231" w:type="pct"/>
            <w:noWrap/>
            <w:vAlign w:val="bottom"/>
            <w:hideMark/>
          </w:tcPr>
          <w:p w14:paraId="5BF1E2B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99281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3483FB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278.716,02</w:t>
            </w:r>
          </w:p>
        </w:tc>
        <w:tc>
          <w:tcPr>
            <w:tcW w:w="512" w:type="pct"/>
            <w:noWrap/>
            <w:vAlign w:val="bottom"/>
            <w:hideMark/>
          </w:tcPr>
          <w:p w14:paraId="4660643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4.633.076,13</w:t>
            </w:r>
          </w:p>
        </w:tc>
        <w:tc>
          <w:tcPr>
            <w:tcW w:w="495" w:type="pct"/>
            <w:noWrap/>
            <w:vAlign w:val="bottom"/>
            <w:hideMark/>
          </w:tcPr>
          <w:p w14:paraId="7AF1129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D62A2F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4.633.076,13</w:t>
            </w:r>
          </w:p>
        </w:tc>
        <w:tc>
          <w:tcPr>
            <w:tcW w:w="532" w:type="pct"/>
            <w:noWrap/>
            <w:vAlign w:val="bottom"/>
            <w:hideMark/>
          </w:tcPr>
          <w:p w14:paraId="1C139B0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-4.354.360,11</w:t>
            </w:r>
          </w:p>
        </w:tc>
        <w:tc>
          <w:tcPr>
            <w:tcW w:w="264" w:type="pct"/>
            <w:noWrap/>
            <w:vAlign w:val="bottom"/>
            <w:hideMark/>
          </w:tcPr>
          <w:p w14:paraId="3730251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959E302" w14:textId="77777777" w:rsidTr="008E0CE6">
        <w:trPr>
          <w:trHeight w:val="227"/>
          <w:jc w:val="center"/>
        </w:trPr>
        <w:tc>
          <w:tcPr>
            <w:tcW w:w="234" w:type="pct"/>
            <w:noWrap/>
            <w:vAlign w:val="bottom"/>
            <w:hideMark/>
          </w:tcPr>
          <w:p w14:paraId="4452090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2098</w:t>
            </w:r>
          </w:p>
        </w:tc>
        <w:tc>
          <w:tcPr>
            <w:tcW w:w="510" w:type="pct"/>
            <w:noWrap/>
            <w:vAlign w:val="bottom"/>
            <w:hideMark/>
          </w:tcPr>
          <w:p w14:paraId="1A320F2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D7C97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157.687,42</w:t>
            </w:r>
          </w:p>
        </w:tc>
        <w:tc>
          <w:tcPr>
            <w:tcW w:w="462" w:type="pct"/>
            <w:noWrap/>
            <w:vAlign w:val="bottom"/>
            <w:hideMark/>
          </w:tcPr>
          <w:p w14:paraId="7FBE6A6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96.753,12</w:t>
            </w:r>
          </w:p>
        </w:tc>
        <w:tc>
          <w:tcPr>
            <w:tcW w:w="231" w:type="pct"/>
            <w:noWrap/>
            <w:vAlign w:val="bottom"/>
            <w:hideMark/>
          </w:tcPr>
          <w:p w14:paraId="47060CE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E2AA97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5B39A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254.440,54</w:t>
            </w:r>
          </w:p>
        </w:tc>
        <w:tc>
          <w:tcPr>
            <w:tcW w:w="512" w:type="pct"/>
            <w:noWrap/>
            <w:vAlign w:val="bottom"/>
            <w:hideMark/>
          </w:tcPr>
          <w:p w14:paraId="6633BA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4.240.506,16</w:t>
            </w:r>
          </w:p>
        </w:tc>
        <w:tc>
          <w:tcPr>
            <w:tcW w:w="495" w:type="pct"/>
            <w:noWrap/>
            <w:vAlign w:val="bottom"/>
            <w:hideMark/>
          </w:tcPr>
          <w:p w14:paraId="698170A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5CC967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4.240.506,16</w:t>
            </w:r>
          </w:p>
        </w:tc>
        <w:tc>
          <w:tcPr>
            <w:tcW w:w="532" w:type="pct"/>
            <w:noWrap/>
            <w:vAlign w:val="bottom"/>
            <w:hideMark/>
          </w:tcPr>
          <w:p w14:paraId="34B4D8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-3.986.065,62</w:t>
            </w:r>
          </w:p>
        </w:tc>
        <w:tc>
          <w:tcPr>
            <w:tcW w:w="264" w:type="pct"/>
            <w:noWrap/>
            <w:vAlign w:val="bottom"/>
            <w:hideMark/>
          </w:tcPr>
          <w:p w14:paraId="18ED0E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9D6A8C9" w14:textId="77777777" w:rsidTr="008E0CE6">
        <w:trPr>
          <w:trHeight w:val="227"/>
          <w:jc w:val="center"/>
        </w:trPr>
        <w:tc>
          <w:tcPr>
            <w:tcW w:w="234" w:type="pct"/>
            <w:noWrap/>
            <w:vAlign w:val="bottom"/>
            <w:hideMark/>
          </w:tcPr>
          <w:p w14:paraId="6866B8D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2099</w:t>
            </w:r>
          </w:p>
        </w:tc>
        <w:tc>
          <w:tcPr>
            <w:tcW w:w="510" w:type="pct"/>
            <w:noWrap/>
            <w:vAlign w:val="bottom"/>
            <w:hideMark/>
          </w:tcPr>
          <w:p w14:paraId="47CDE64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107E0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145.611,94</w:t>
            </w:r>
          </w:p>
        </w:tc>
        <w:tc>
          <w:tcPr>
            <w:tcW w:w="462" w:type="pct"/>
            <w:noWrap/>
            <w:vAlign w:val="bottom"/>
            <w:hideMark/>
          </w:tcPr>
          <w:p w14:paraId="664CA13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90.339,42</w:t>
            </w:r>
          </w:p>
        </w:tc>
        <w:tc>
          <w:tcPr>
            <w:tcW w:w="231" w:type="pct"/>
            <w:noWrap/>
            <w:vAlign w:val="bottom"/>
            <w:hideMark/>
          </w:tcPr>
          <w:p w14:paraId="24D2836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3B0772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7B473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235.951,36</w:t>
            </w:r>
          </w:p>
        </w:tc>
        <w:tc>
          <w:tcPr>
            <w:tcW w:w="512" w:type="pct"/>
            <w:noWrap/>
            <w:vAlign w:val="bottom"/>
            <w:hideMark/>
          </w:tcPr>
          <w:p w14:paraId="50C4B94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3.915.774,30</w:t>
            </w:r>
          </w:p>
        </w:tc>
        <w:tc>
          <w:tcPr>
            <w:tcW w:w="495" w:type="pct"/>
            <w:noWrap/>
            <w:vAlign w:val="bottom"/>
            <w:hideMark/>
          </w:tcPr>
          <w:p w14:paraId="2605F30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4D4919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3.915.774,30</w:t>
            </w:r>
          </w:p>
        </w:tc>
        <w:tc>
          <w:tcPr>
            <w:tcW w:w="532" w:type="pct"/>
            <w:noWrap/>
            <w:vAlign w:val="bottom"/>
            <w:hideMark/>
          </w:tcPr>
          <w:p w14:paraId="08651C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-3.679.822,94</w:t>
            </w:r>
          </w:p>
        </w:tc>
        <w:tc>
          <w:tcPr>
            <w:tcW w:w="264" w:type="pct"/>
            <w:noWrap/>
            <w:vAlign w:val="bottom"/>
            <w:hideMark/>
          </w:tcPr>
          <w:p w14:paraId="2A04EBC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AF28CE0" w14:textId="77777777" w:rsidTr="008E0CE6">
        <w:trPr>
          <w:trHeight w:val="227"/>
          <w:jc w:val="center"/>
        </w:trPr>
        <w:tc>
          <w:tcPr>
            <w:tcW w:w="234" w:type="pct"/>
            <w:noWrap/>
            <w:vAlign w:val="bottom"/>
            <w:hideMark/>
          </w:tcPr>
          <w:p w14:paraId="5B15D8E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2100</w:t>
            </w:r>
          </w:p>
        </w:tc>
        <w:tc>
          <w:tcPr>
            <w:tcW w:w="510" w:type="pct"/>
            <w:noWrap/>
            <w:vAlign w:val="bottom"/>
            <w:hideMark/>
          </w:tcPr>
          <w:p w14:paraId="702FAE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0472DE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135.196,77</w:t>
            </w:r>
          </w:p>
        </w:tc>
        <w:tc>
          <w:tcPr>
            <w:tcW w:w="462" w:type="pct"/>
            <w:noWrap/>
            <w:vAlign w:val="bottom"/>
            <w:hideMark/>
          </w:tcPr>
          <w:p w14:paraId="75B823D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85.959,63</w:t>
            </w:r>
          </w:p>
        </w:tc>
        <w:tc>
          <w:tcPr>
            <w:tcW w:w="231" w:type="pct"/>
            <w:noWrap/>
            <w:vAlign w:val="bottom"/>
            <w:hideMark/>
          </w:tcPr>
          <w:p w14:paraId="34431EB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DFDE37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00D152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221.156,40</w:t>
            </w:r>
          </w:p>
        </w:tc>
        <w:tc>
          <w:tcPr>
            <w:tcW w:w="512" w:type="pct"/>
            <w:noWrap/>
            <w:vAlign w:val="bottom"/>
            <w:hideMark/>
          </w:tcPr>
          <w:p w14:paraId="70F1D58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3.635.690,95</w:t>
            </w:r>
          </w:p>
        </w:tc>
        <w:tc>
          <w:tcPr>
            <w:tcW w:w="495" w:type="pct"/>
            <w:noWrap/>
            <w:vAlign w:val="bottom"/>
            <w:hideMark/>
          </w:tcPr>
          <w:p w14:paraId="0899A41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0939C0F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3.635.690,95</w:t>
            </w:r>
          </w:p>
        </w:tc>
        <w:tc>
          <w:tcPr>
            <w:tcW w:w="532" w:type="pct"/>
            <w:noWrap/>
            <w:vAlign w:val="bottom"/>
            <w:hideMark/>
          </w:tcPr>
          <w:p w14:paraId="07AD2BD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-3.414.534,55</w:t>
            </w:r>
          </w:p>
        </w:tc>
        <w:tc>
          <w:tcPr>
            <w:tcW w:w="264" w:type="pct"/>
            <w:noWrap/>
            <w:vAlign w:val="bottom"/>
            <w:hideMark/>
          </w:tcPr>
          <w:p w14:paraId="1978662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319940D0" w14:textId="77777777" w:rsidTr="008E0CE6">
        <w:trPr>
          <w:trHeight w:val="227"/>
          <w:jc w:val="center"/>
        </w:trPr>
        <w:tc>
          <w:tcPr>
            <w:tcW w:w="234" w:type="pct"/>
            <w:noWrap/>
            <w:vAlign w:val="bottom"/>
            <w:hideMark/>
          </w:tcPr>
          <w:p w14:paraId="0613508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2101</w:t>
            </w:r>
          </w:p>
        </w:tc>
        <w:tc>
          <w:tcPr>
            <w:tcW w:w="510" w:type="pct"/>
            <w:noWrap/>
            <w:vAlign w:val="bottom"/>
            <w:hideMark/>
          </w:tcPr>
          <w:p w14:paraId="2E044A9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5AF5C7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125.871,82</w:t>
            </w:r>
          </w:p>
        </w:tc>
        <w:tc>
          <w:tcPr>
            <w:tcW w:w="462" w:type="pct"/>
            <w:noWrap/>
            <w:vAlign w:val="bottom"/>
            <w:hideMark/>
          </w:tcPr>
          <w:p w14:paraId="637C70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82.789,12</w:t>
            </w:r>
          </w:p>
        </w:tc>
        <w:tc>
          <w:tcPr>
            <w:tcW w:w="231" w:type="pct"/>
            <w:noWrap/>
            <w:vAlign w:val="bottom"/>
            <w:hideMark/>
          </w:tcPr>
          <w:p w14:paraId="3800E55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156BAF5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F31BFC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208.660,94</w:t>
            </w:r>
          </w:p>
        </w:tc>
        <w:tc>
          <w:tcPr>
            <w:tcW w:w="512" w:type="pct"/>
            <w:noWrap/>
            <w:vAlign w:val="bottom"/>
            <w:hideMark/>
          </w:tcPr>
          <w:p w14:paraId="1296C06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3.384.925,97</w:t>
            </w:r>
          </w:p>
        </w:tc>
        <w:tc>
          <w:tcPr>
            <w:tcW w:w="495" w:type="pct"/>
            <w:noWrap/>
            <w:vAlign w:val="bottom"/>
            <w:hideMark/>
          </w:tcPr>
          <w:p w14:paraId="3C5F44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2DE4CD7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3.384.925,97</w:t>
            </w:r>
          </w:p>
        </w:tc>
        <w:tc>
          <w:tcPr>
            <w:tcW w:w="532" w:type="pct"/>
            <w:noWrap/>
            <w:vAlign w:val="bottom"/>
            <w:hideMark/>
          </w:tcPr>
          <w:p w14:paraId="3DABD22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-3.176.265,03</w:t>
            </w:r>
          </w:p>
        </w:tc>
        <w:tc>
          <w:tcPr>
            <w:tcW w:w="264" w:type="pct"/>
            <w:noWrap/>
            <w:vAlign w:val="bottom"/>
            <w:hideMark/>
          </w:tcPr>
          <w:p w14:paraId="03AA26A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5D3F094B" w14:textId="77777777" w:rsidTr="008E0CE6">
        <w:trPr>
          <w:trHeight w:val="227"/>
          <w:jc w:val="center"/>
        </w:trPr>
        <w:tc>
          <w:tcPr>
            <w:tcW w:w="234" w:type="pct"/>
            <w:noWrap/>
            <w:vAlign w:val="bottom"/>
            <w:hideMark/>
          </w:tcPr>
          <w:p w14:paraId="5F58403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2102</w:t>
            </w:r>
          </w:p>
        </w:tc>
        <w:tc>
          <w:tcPr>
            <w:tcW w:w="510" w:type="pct"/>
            <w:noWrap/>
            <w:vAlign w:val="bottom"/>
            <w:hideMark/>
          </w:tcPr>
          <w:p w14:paraId="57A4FB0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F3E8B4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117.318,69</w:t>
            </w:r>
          </w:p>
        </w:tc>
        <w:tc>
          <w:tcPr>
            <w:tcW w:w="462" w:type="pct"/>
            <w:noWrap/>
            <w:vAlign w:val="bottom"/>
            <w:hideMark/>
          </w:tcPr>
          <w:p w14:paraId="4D72709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80.329,04</w:t>
            </w:r>
          </w:p>
        </w:tc>
        <w:tc>
          <w:tcPr>
            <w:tcW w:w="231" w:type="pct"/>
            <w:noWrap/>
            <w:vAlign w:val="bottom"/>
            <w:hideMark/>
          </w:tcPr>
          <w:p w14:paraId="3A575C6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4480B0B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8071E8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197.647,73</w:t>
            </w:r>
          </w:p>
        </w:tc>
        <w:tc>
          <w:tcPr>
            <w:tcW w:w="512" w:type="pct"/>
            <w:noWrap/>
            <w:vAlign w:val="bottom"/>
            <w:hideMark/>
          </w:tcPr>
          <w:p w14:paraId="642B5C5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3.154.916,34</w:t>
            </w:r>
          </w:p>
        </w:tc>
        <w:tc>
          <w:tcPr>
            <w:tcW w:w="495" w:type="pct"/>
            <w:noWrap/>
            <w:vAlign w:val="bottom"/>
            <w:hideMark/>
          </w:tcPr>
          <w:p w14:paraId="6E83398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3B42861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3.154.916,34</w:t>
            </w:r>
          </w:p>
        </w:tc>
        <w:tc>
          <w:tcPr>
            <w:tcW w:w="532" w:type="pct"/>
            <w:noWrap/>
            <w:vAlign w:val="bottom"/>
            <w:hideMark/>
          </w:tcPr>
          <w:p w14:paraId="021E49F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-2.957.268,61</w:t>
            </w:r>
          </w:p>
        </w:tc>
        <w:tc>
          <w:tcPr>
            <w:tcW w:w="264" w:type="pct"/>
            <w:noWrap/>
            <w:vAlign w:val="bottom"/>
            <w:hideMark/>
          </w:tcPr>
          <w:p w14:paraId="5F08520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1EBBA900" w14:textId="77777777" w:rsidTr="008E0CE6">
        <w:trPr>
          <w:trHeight w:val="227"/>
          <w:jc w:val="center"/>
        </w:trPr>
        <w:tc>
          <w:tcPr>
            <w:tcW w:w="234" w:type="pct"/>
            <w:noWrap/>
            <w:vAlign w:val="bottom"/>
            <w:hideMark/>
          </w:tcPr>
          <w:p w14:paraId="565468A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2103</w:t>
            </w:r>
          </w:p>
        </w:tc>
        <w:tc>
          <w:tcPr>
            <w:tcW w:w="510" w:type="pct"/>
            <w:noWrap/>
            <w:vAlign w:val="bottom"/>
            <w:hideMark/>
          </w:tcPr>
          <w:p w14:paraId="7F4073E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66AC95C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109.361,80</w:t>
            </w:r>
          </w:p>
        </w:tc>
        <w:tc>
          <w:tcPr>
            <w:tcW w:w="462" w:type="pct"/>
            <w:noWrap/>
            <w:vAlign w:val="bottom"/>
            <w:hideMark/>
          </w:tcPr>
          <w:p w14:paraId="05FADA2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78.255,26</w:t>
            </w:r>
          </w:p>
        </w:tc>
        <w:tc>
          <w:tcPr>
            <w:tcW w:w="231" w:type="pct"/>
            <w:noWrap/>
            <w:vAlign w:val="bottom"/>
            <w:hideMark/>
          </w:tcPr>
          <w:p w14:paraId="03908C8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5B6BAF8B"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D3A508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187.617,06</w:t>
            </w:r>
          </w:p>
        </w:tc>
        <w:tc>
          <w:tcPr>
            <w:tcW w:w="512" w:type="pct"/>
            <w:noWrap/>
            <w:vAlign w:val="bottom"/>
            <w:hideMark/>
          </w:tcPr>
          <w:p w14:paraId="5130D7A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2.940.940,89</w:t>
            </w:r>
          </w:p>
        </w:tc>
        <w:tc>
          <w:tcPr>
            <w:tcW w:w="495" w:type="pct"/>
            <w:noWrap/>
            <w:vAlign w:val="bottom"/>
            <w:hideMark/>
          </w:tcPr>
          <w:p w14:paraId="59CE4F3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AC14B7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2.940.940,89</w:t>
            </w:r>
          </w:p>
        </w:tc>
        <w:tc>
          <w:tcPr>
            <w:tcW w:w="532" w:type="pct"/>
            <w:noWrap/>
            <w:vAlign w:val="bottom"/>
            <w:hideMark/>
          </w:tcPr>
          <w:p w14:paraId="447807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-2.753.323,83</w:t>
            </w:r>
          </w:p>
        </w:tc>
        <w:tc>
          <w:tcPr>
            <w:tcW w:w="264" w:type="pct"/>
            <w:noWrap/>
            <w:vAlign w:val="bottom"/>
            <w:hideMark/>
          </w:tcPr>
          <w:p w14:paraId="4BD0A7A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6A7030EA" w14:textId="77777777" w:rsidTr="008E0CE6">
        <w:trPr>
          <w:trHeight w:val="227"/>
          <w:jc w:val="center"/>
        </w:trPr>
        <w:tc>
          <w:tcPr>
            <w:tcW w:w="234" w:type="pct"/>
            <w:noWrap/>
            <w:vAlign w:val="bottom"/>
            <w:hideMark/>
          </w:tcPr>
          <w:p w14:paraId="204F32D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lastRenderedPageBreak/>
              <w:t>2104</w:t>
            </w:r>
          </w:p>
        </w:tc>
        <w:tc>
          <w:tcPr>
            <w:tcW w:w="510" w:type="pct"/>
            <w:noWrap/>
            <w:vAlign w:val="bottom"/>
            <w:hideMark/>
          </w:tcPr>
          <w:p w14:paraId="195EA4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5ED8702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101.926,39</w:t>
            </w:r>
          </w:p>
        </w:tc>
        <w:tc>
          <w:tcPr>
            <w:tcW w:w="462" w:type="pct"/>
            <w:noWrap/>
            <w:vAlign w:val="bottom"/>
            <w:hideMark/>
          </w:tcPr>
          <w:p w14:paraId="30544D5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76.393,73</w:t>
            </w:r>
          </w:p>
        </w:tc>
        <w:tc>
          <w:tcPr>
            <w:tcW w:w="231" w:type="pct"/>
            <w:noWrap/>
            <w:vAlign w:val="bottom"/>
            <w:hideMark/>
          </w:tcPr>
          <w:p w14:paraId="2D28823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061735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4359C28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178.320,12</w:t>
            </w:r>
          </w:p>
        </w:tc>
        <w:tc>
          <w:tcPr>
            <w:tcW w:w="512" w:type="pct"/>
            <w:noWrap/>
            <w:vAlign w:val="bottom"/>
            <w:hideMark/>
          </w:tcPr>
          <w:p w14:paraId="65889A5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2.740.989,02</w:t>
            </w:r>
          </w:p>
        </w:tc>
        <w:tc>
          <w:tcPr>
            <w:tcW w:w="495" w:type="pct"/>
            <w:noWrap/>
            <w:vAlign w:val="bottom"/>
            <w:hideMark/>
          </w:tcPr>
          <w:p w14:paraId="449611F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4C3CDF97"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2.740.989,02</w:t>
            </w:r>
          </w:p>
        </w:tc>
        <w:tc>
          <w:tcPr>
            <w:tcW w:w="532" w:type="pct"/>
            <w:noWrap/>
            <w:vAlign w:val="bottom"/>
            <w:hideMark/>
          </w:tcPr>
          <w:p w14:paraId="565A850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-2.562.668,90</w:t>
            </w:r>
          </w:p>
        </w:tc>
        <w:tc>
          <w:tcPr>
            <w:tcW w:w="264" w:type="pct"/>
            <w:noWrap/>
            <w:vAlign w:val="bottom"/>
            <w:hideMark/>
          </w:tcPr>
          <w:p w14:paraId="69AE9AA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75F38CAE" w14:textId="77777777" w:rsidTr="008E0CE6">
        <w:trPr>
          <w:trHeight w:val="227"/>
          <w:jc w:val="center"/>
        </w:trPr>
        <w:tc>
          <w:tcPr>
            <w:tcW w:w="234" w:type="pct"/>
            <w:noWrap/>
            <w:vAlign w:val="bottom"/>
            <w:hideMark/>
          </w:tcPr>
          <w:p w14:paraId="6D1173F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2105</w:t>
            </w:r>
          </w:p>
        </w:tc>
        <w:tc>
          <w:tcPr>
            <w:tcW w:w="510" w:type="pct"/>
            <w:noWrap/>
            <w:vAlign w:val="bottom"/>
            <w:hideMark/>
          </w:tcPr>
          <w:p w14:paraId="5199FD2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1B92A7B4"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95.043,07</w:t>
            </w:r>
          </w:p>
        </w:tc>
        <w:tc>
          <w:tcPr>
            <w:tcW w:w="462" w:type="pct"/>
            <w:noWrap/>
            <w:vAlign w:val="bottom"/>
            <w:hideMark/>
          </w:tcPr>
          <w:p w14:paraId="64385DA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74.712,87</w:t>
            </w:r>
          </w:p>
        </w:tc>
        <w:tc>
          <w:tcPr>
            <w:tcW w:w="231" w:type="pct"/>
            <w:noWrap/>
            <w:vAlign w:val="bottom"/>
            <w:hideMark/>
          </w:tcPr>
          <w:p w14:paraId="616D075C"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2EC049C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21DA828D"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169.755,94</w:t>
            </w:r>
          </w:p>
        </w:tc>
        <w:tc>
          <w:tcPr>
            <w:tcW w:w="512" w:type="pct"/>
            <w:noWrap/>
            <w:vAlign w:val="bottom"/>
            <w:hideMark/>
          </w:tcPr>
          <w:p w14:paraId="56CF24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2.555.883,85</w:t>
            </w:r>
          </w:p>
        </w:tc>
        <w:tc>
          <w:tcPr>
            <w:tcW w:w="495" w:type="pct"/>
            <w:noWrap/>
            <w:vAlign w:val="bottom"/>
            <w:hideMark/>
          </w:tcPr>
          <w:p w14:paraId="63B27552"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504BC8D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2.555.883,85</w:t>
            </w:r>
          </w:p>
        </w:tc>
        <w:tc>
          <w:tcPr>
            <w:tcW w:w="532" w:type="pct"/>
            <w:noWrap/>
            <w:vAlign w:val="bottom"/>
            <w:hideMark/>
          </w:tcPr>
          <w:p w14:paraId="0663E7B3"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-2.386.127,91</w:t>
            </w:r>
          </w:p>
        </w:tc>
        <w:tc>
          <w:tcPr>
            <w:tcW w:w="264" w:type="pct"/>
            <w:noWrap/>
            <w:vAlign w:val="bottom"/>
            <w:hideMark/>
          </w:tcPr>
          <w:p w14:paraId="41BC757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r w:rsidR="000A55C6" w:rsidRPr="000A55C6" w14:paraId="493A218E" w14:textId="77777777" w:rsidTr="008E0CE6">
        <w:trPr>
          <w:trHeight w:val="227"/>
          <w:jc w:val="center"/>
        </w:trPr>
        <w:tc>
          <w:tcPr>
            <w:tcW w:w="234" w:type="pct"/>
            <w:noWrap/>
            <w:vAlign w:val="bottom"/>
            <w:hideMark/>
          </w:tcPr>
          <w:p w14:paraId="1B68D45E"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2106</w:t>
            </w:r>
          </w:p>
        </w:tc>
        <w:tc>
          <w:tcPr>
            <w:tcW w:w="510" w:type="pct"/>
            <w:noWrap/>
            <w:vAlign w:val="bottom"/>
            <w:hideMark/>
          </w:tcPr>
          <w:p w14:paraId="1FA7D60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04CA3651"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88.746,03</w:t>
            </w:r>
          </w:p>
        </w:tc>
        <w:tc>
          <w:tcPr>
            <w:tcW w:w="462" w:type="pct"/>
            <w:noWrap/>
            <w:vAlign w:val="bottom"/>
            <w:hideMark/>
          </w:tcPr>
          <w:p w14:paraId="5C927340"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73.188,81</w:t>
            </w:r>
          </w:p>
        </w:tc>
        <w:tc>
          <w:tcPr>
            <w:tcW w:w="231" w:type="pct"/>
            <w:noWrap/>
            <w:vAlign w:val="bottom"/>
            <w:hideMark/>
          </w:tcPr>
          <w:p w14:paraId="795C566F"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324" w:type="pct"/>
            <w:noWrap/>
            <w:vAlign w:val="bottom"/>
            <w:hideMark/>
          </w:tcPr>
          <w:p w14:paraId="666CC7A6"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462" w:type="pct"/>
            <w:noWrap/>
            <w:vAlign w:val="bottom"/>
            <w:hideMark/>
          </w:tcPr>
          <w:p w14:paraId="763417B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161.934,84</w:t>
            </w:r>
          </w:p>
        </w:tc>
        <w:tc>
          <w:tcPr>
            <w:tcW w:w="512" w:type="pct"/>
            <w:noWrap/>
            <w:vAlign w:val="bottom"/>
            <w:hideMark/>
          </w:tcPr>
          <w:p w14:paraId="477F0E0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2.386.544,69</w:t>
            </w:r>
          </w:p>
        </w:tc>
        <w:tc>
          <w:tcPr>
            <w:tcW w:w="495" w:type="pct"/>
            <w:noWrap/>
            <w:vAlign w:val="bottom"/>
            <w:hideMark/>
          </w:tcPr>
          <w:p w14:paraId="704A7CF5"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c>
          <w:tcPr>
            <w:tcW w:w="512" w:type="pct"/>
            <w:noWrap/>
            <w:vAlign w:val="bottom"/>
            <w:hideMark/>
          </w:tcPr>
          <w:p w14:paraId="74A8AF59"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2.386.544,69</w:t>
            </w:r>
          </w:p>
        </w:tc>
        <w:tc>
          <w:tcPr>
            <w:tcW w:w="532" w:type="pct"/>
            <w:noWrap/>
            <w:vAlign w:val="bottom"/>
            <w:hideMark/>
          </w:tcPr>
          <w:p w14:paraId="065BDC5A"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-2.224.609,85</w:t>
            </w:r>
          </w:p>
        </w:tc>
        <w:tc>
          <w:tcPr>
            <w:tcW w:w="264" w:type="pct"/>
            <w:noWrap/>
            <w:vAlign w:val="bottom"/>
            <w:hideMark/>
          </w:tcPr>
          <w:p w14:paraId="0D211548" w14:textId="77777777" w:rsidR="000A55C6" w:rsidRPr="008E0CE6" w:rsidRDefault="000A55C6" w:rsidP="00493C2F">
            <w:pPr>
              <w:suppressAutoHyphens w:val="0"/>
              <w:spacing w:after="0"/>
              <w:ind w:firstLine="0"/>
              <w:jc w:val="center"/>
              <w:rPr>
                <w:rFonts w:ascii="Titillium Web" w:hAnsi="Titillium Web" w:cs="Arial"/>
                <w:color w:val="000000"/>
                <w:sz w:val="12"/>
                <w:szCs w:val="12"/>
              </w:rPr>
            </w:pPr>
            <w:r w:rsidRPr="008E0CE6">
              <w:rPr>
                <w:rFonts w:ascii="Titillium Web" w:hAnsi="Titillium Web" w:cs="Arial"/>
                <w:color w:val="000000"/>
                <w:sz w:val="12"/>
                <w:szCs w:val="12"/>
                <w:lang w:val="en-US" w:eastAsia="en-US"/>
              </w:rPr>
              <w:t>0,00</w:t>
            </w:r>
          </w:p>
        </w:tc>
      </w:tr>
    </w:tbl>
    <w:p w14:paraId="5626197B" w14:textId="77777777" w:rsidR="000A55C6" w:rsidRPr="000A55C6" w:rsidRDefault="000A55C6" w:rsidP="00493C2F">
      <w:pPr>
        <w:suppressAutoHyphens w:val="0"/>
        <w:spacing w:after="0"/>
        <w:ind w:firstLine="0"/>
        <w:rPr>
          <w:rFonts w:ascii="Titillium Web" w:hAnsi="Titillium Web"/>
          <w:sz w:val="18"/>
          <w:szCs w:val="18"/>
          <w:lang w:eastAsia="en-US"/>
        </w:rPr>
      </w:pPr>
    </w:p>
    <w:p w14:paraId="0EAC55CF" w14:textId="77777777" w:rsidR="000A55C6" w:rsidRPr="000A55C6" w:rsidRDefault="000A55C6" w:rsidP="00BC53B4">
      <w:pPr>
        <w:suppressAutoHyphens w:val="0"/>
        <w:spacing w:after="0"/>
        <w:ind w:firstLine="0"/>
        <w:jc w:val="center"/>
        <w:rPr>
          <w:rFonts w:ascii="Titillium Web" w:eastAsia="MS Gothic" w:hAnsi="Titillium Web" w:cs="Segoe UI Light"/>
          <w:b/>
          <w:caps/>
          <w:color w:val="365F91"/>
          <w:kern w:val="28"/>
          <w:sz w:val="18"/>
          <w:szCs w:val="18"/>
          <w:lang w:bidi="pt-BR"/>
        </w:rPr>
      </w:pPr>
      <w:r w:rsidRPr="000A55C6">
        <w:rPr>
          <w:rFonts w:ascii="Titillium Web" w:hAnsi="Titillium Web"/>
          <w:sz w:val="18"/>
          <w:szCs w:val="18"/>
          <w:lang w:eastAsia="en-US"/>
        </w:rPr>
        <w:br w:type="page"/>
      </w:r>
      <w:bookmarkStart w:id="123" w:name="_Toc233876613"/>
      <w:r w:rsidRPr="000A55C6">
        <w:rPr>
          <w:rFonts w:ascii="Titillium Web" w:eastAsia="MS Gothic" w:hAnsi="Titillium Web" w:cs="Segoe UI Light"/>
          <w:b/>
          <w:caps/>
          <w:color w:val="365F91"/>
          <w:kern w:val="28"/>
          <w:sz w:val="18"/>
          <w:szCs w:val="18"/>
          <w:lang w:bidi="pt-BR"/>
        </w:rPr>
        <w:lastRenderedPageBreak/>
        <w:t>ANEXO 8 - Homologação dos Bancos de Dados</w:t>
      </w:r>
      <w:bookmarkEnd w:id="123"/>
    </w:p>
    <w:p w14:paraId="04649CAD" w14:textId="77777777" w:rsidR="000A55C6" w:rsidRPr="000A55C6" w:rsidRDefault="000A55C6" w:rsidP="00493C2F">
      <w:pPr>
        <w:suppressAutoHyphens w:val="0"/>
        <w:spacing w:after="0"/>
        <w:ind w:firstLine="0"/>
        <w:jc w:val="both"/>
        <w:rPr>
          <w:rFonts w:ascii="Titillium Web" w:hAnsi="Titillium Web"/>
          <w:sz w:val="18"/>
          <w:szCs w:val="18"/>
          <w:lang w:eastAsia="en-US"/>
        </w:rPr>
      </w:pPr>
      <w:bookmarkStart w:id="124" w:name="_Hlk94606983"/>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753"/>
        <w:gridCol w:w="536"/>
        <w:gridCol w:w="3481"/>
      </w:tblGrid>
      <w:tr w:rsidR="000A55C6" w:rsidRPr="008E0CE6" w14:paraId="52597A55" w14:textId="77777777" w:rsidTr="008E0CE6">
        <w:trPr>
          <w:cantSplit/>
          <w:trHeight w:val="227"/>
          <w:jc w:val="center"/>
        </w:trPr>
        <w:tc>
          <w:tcPr>
            <w:tcW w:w="5000" w:type="pct"/>
            <w:gridSpan w:val="3"/>
            <w:shd w:val="clear" w:color="auto" w:fill="1F3864"/>
            <w:vAlign w:val="center"/>
          </w:tcPr>
          <w:p w14:paraId="22DB4E59" w14:textId="77777777" w:rsidR="000A55C6" w:rsidRPr="008E0CE6" w:rsidRDefault="000A55C6" w:rsidP="00493C2F">
            <w:pPr>
              <w:suppressAutoHyphens w:val="0"/>
              <w:spacing w:after="0"/>
              <w:ind w:firstLine="0"/>
              <w:jc w:val="center"/>
              <w:rPr>
                <w:rFonts w:ascii="Titillium Web" w:hAnsi="Titillium Web" w:cs="Cambria"/>
                <w:b/>
                <w:color w:val="FFFFFF"/>
                <w:sz w:val="12"/>
                <w:szCs w:val="12"/>
                <w:lang w:val="en-US" w:eastAsia="en-US"/>
              </w:rPr>
            </w:pPr>
            <w:proofErr w:type="spellStart"/>
            <w:r w:rsidRPr="008E0CE6">
              <w:rPr>
                <w:rFonts w:ascii="Titillium Web" w:hAnsi="Titillium Web" w:cs="Cambria"/>
                <w:b/>
                <w:color w:val="FFFFFF"/>
                <w:sz w:val="12"/>
                <w:szCs w:val="12"/>
                <w:lang w:val="en-US" w:eastAsia="en-US"/>
              </w:rPr>
              <w:t>Servidores</w:t>
            </w:r>
            <w:proofErr w:type="spellEnd"/>
            <w:r w:rsidRPr="008E0CE6">
              <w:rPr>
                <w:rFonts w:ascii="Titillium Web" w:hAnsi="Titillium Web" w:cs="Cambria"/>
                <w:b/>
                <w:color w:val="FFFFFF"/>
                <w:sz w:val="12"/>
                <w:szCs w:val="12"/>
                <w:lang w:val="en-US" w:eastAsia="en-US"/>
              </w:rPr>
              <w:t xml:space="preserve"> </w:t>
            </w:r>
            <w:proofErr w:type="spellStart"/>
            <w:r w:rsidRPr="008E0CE6">
              <w:rPr>
                <w:rFonts w:ascii="Titillium Web" w:hAnsi="Titillium Web" w:cs="Cambria"/>
                <w:b/>
                <w:color w:val="FFFFFF"/>
                <w:sz w:val="12"/>
                <w:szCs w:val="12"/>
                <w:lang w:val="en-US" w:eastAsia="en-US"/>
              </w:rPr>
              <w:t>ativos</w:t>
            </w:r>
            <w:proofErr w:type="spellEnd"/>
            <w:r w:rsidRPr="008E0CE6">
              <w:rPr>
                <w:rFonts w:ascii="Titillium Web" w:hAnsi="Titillium Web" w:cs="Cambria"/>
                <w:b/>
                <w:color w:val="FFFFFF"/>
                <w:sz w:val="12"/>
                <w:szCs w:val="12"/>
                <w:lang w:val="en-US" w:eastAsia="en-US"/>
              </w:rPr>
              <w:t xml:space="preserve"> - BHPREV</w:t>
            </w:r>
          </w:p>
        </w:tc>
      </w:tr>
      <w:tr w:rsidR="000A55C6" w:rsidRPr="008E0CE6" w14:paraId="44A1A078" w14:textId="77777777" w:rsidTr="008E0CE6">
        <w:trPr>
          <w:cantSplit/>
          <w:trHeight w:val="227"/>
          <w:jc w:val="center"/>
        </w:trPr>
        <w:tc>
          <w:tcPr>
            <w:tcW w:w="2033" w:type="pct"/>
            <w:shd w:val="clear" w:color="auto" w:fill="1F3864"/>
            <w:vAlign w:val="center"/>
          </w:tcPr>
          <w:p w14:paraId="4DB6EC17" w14:textId="77777777" w:rsidR="000A55C6" w:rsidRPr="008E0CE6" w:rsidRDefault="000A55C6" w:rsidP="00493C2F">
            <w:pPr>
              <w:suppressAutoHyphens w:val="0"/>
              <w:spacing w:after="0"/>
              <w:ind w:firstLine="0"/>
              <w:jc w:val="center"/>
              <w:rPr>
                <w:rFonts w:ascii="Titillium Web" w:hAnsi="Titillium Web"/>
                <w:b/>
                <w:color w:val="FFFFFF"/>
                <w:sz w:val="12"/>
                <w:szCs w:val="12"/>
                <w:lang w:val="en-US" w:eastAsia="en-US"/>
              </w:rPr>
            </w:pPr>
            <w:proofErr w:type="spellStart"/>
            <w:r w:rsidRPr="008E0CE6">
              <w:rPr>
                <w:rFonts w:ascii="Titillium Web" w:hAnsi="Titillium Web"/>
                <w:b/>
                <w:color w:val="FFFFFF"/>
                <w:sz w:val="12"/>
                <w:szCs w:val="12"/>
                <w:lang w:val="en-US" w:eastAsia="en-US"/>
              </w:rPr>
              <w:t>Limitações</w:t>
            </w:r>
            <w:proofErr w:type="spellEnd"/>
          </w:p>
        </w:tc>
        <w:tc>
          <w:tcPr>
            <w:tcW w:w="396" w:type="pct"/>
            <w:shd w:val="clear" w:color="auto" w:fill="1F3864"/>
            <w:vAlign w:val="center"/>
          </w:tcPr>
          <w:p w14:paraId="7D8C06B1" w14:textId="77777777" w:rsidR="000A55C6" w:rsidRPr="008E0CE6" w:rsidRDefault="000A55C6" w:rsidP="00493C2F">
            <w:pPr>
              <w:suppressAutoHyphens w:val="0"/>
              <w:spacing w:after="0"/>
              <w:ind w:firstLine="0"/>
              <w:jc w:val="center"/>
              <w:rPr>
                <w:rFonts w:ascii="Titillium Web" w:hAnsi="Titillium Web"/>
                <w:b/>
                <w:color w:val="FFFFFF"/>
                <w:sz w:val="12"/>
                <w:szCs w:val="12"/>
                <w:lang w:val="en-US" w:eastAsia="en-US"/>
              </w:rPr>
            </w:pPr>
            <w:r w:rsidRPr="008E0CE6">
              <w:rPr>
                <w:rFonts w:ascii="Titillium Web" w:hAnsi="Titillium Web"/>
                <w:b/>
                <w:color w:val="FFFFFF"/>
                <w:sz w:val="12"/>
                <w:szCs w:val="12"/>
                <w:lang w:val="en-US" w:eastAsia="en-US"/>
              </w:rPr>
              <w:t xml:space="preserve">Nº de </w:t>
            </w:r>
            <w:proofErr w:type="spellStart"/>
            <w:r w:rsidRPr="008E0CE6">
              <w:rPr>
                <w:rFonts w:ascii="Titillium Web" w:hAnsi="Titillium Web"/>
                <w:b/>
                <w:color w:val="FFFFFF"/>
                <w:sz w:val="12"/>
                <w:szCs w:val="12"/>
                <w:lang w:val="en-US" w:eastAsia="en-US"/>
              </w:rPr>
              <w:t>casos</w:t>
            </w:r>
            <w:proofErr w:type="spellEnd"/>
          </w:p>
        </w:tc>
        <w:tc>
          <w:tcPr>
            <w:tcW w:w="2571" w:type="pct"/>
            <w:shd w:val="clear" w:color="auto" w:fill="1F3864"/>
            <w:vAlign w:val="center"/>
          </w:tcPr>
          <w:p w14:paraId="7FE9BA6B" w14:textId="77777777" w:rsidR="000A55C6" w:rsidRPr="008E0CE6" w:rsidRDefault="000A55C6" w:rsidP="00493C2F">
            <w:pPr>
              <w:suppressAutoHyphens w:val="0"/>
              <w:spacing w:after="0"/>
              <w:ind w:firstLine="0"/>
              <w:jc w:val="center"/>
              <w:rPr>
                <w:rFonts w:ascii="Titillium Web" w:hAnsi="Titillium Web"/>
                <w:b/>
                <w:color w:val="FFFFFF"/>
                <w:sz w:val="12"/>
                <w:szCs w:val="12"/>
                <w:lang w:val="en-US" w:eastAsia="en-US"/>
              </w:rPr>
            </w:pPr>
            <w:proofErr w:type="spellStart"/>
            <w:r w:rsidRPr="008E0CE6">
              <w:rPr>
                <w:rFonts w:ascii="Titillium Web" w:hAnsi="Titillium Web"/>
                <w:b/>
                <w:color w:val="FFFFFF"/>
                <w:sz w:val="12"/>
                <w:szCs w:val="12"/>
                <w:lang w:val="en-US" w:eastAsia="en-US"/>
              </w:rPr>
              <w:t>Hipótese</w:t>
            </w:r>
            <w:proofErr w:type="spellEnd"/>
            <w:r w:rsidRPr="008E0CE6">
              <w:rPr>
                <w:rFonts w:ascii="Titillium Web" w:hAnsi="Titillium Web"/>
                <w:b/>
                <w:color w:val="FFFFFF"/>
                <w:sz w:val="12"/>
                <w:szCs w:val="12"/>
                <w:lang w:val="en-US" w:eastAsia="en-US"/>
              </w:rPr>
              <w:t xml:space="preserve"> </w:t>
            </w:r>
            <w:proofErr w:type="spellStart"/>
            <w:r w:rsidRPr="008E0CE6">
              <w:rPr>
                <w:rFonts w:ascii="Titillium Web" w:hAnsi="Titillium Web"/>
                <w:b/>
                <w:color w:val="FFFFFF"/>
                <w:sz w:val="12"/>
                <w:szCs w:val="12"/>
                <w:lang w:val="en-US" w:eastAsia="en-US"/>
              </w:rPr>
              <w:t>adotada</w:t>
            </w:r>
            <w:proofErr w:type="spellEnd"/>
          </w:p>
        </w:tc>
      </w:tr>
      <w:tr w:rsidR="000A55C6" w:rsidRPr="008E0CE6" w14:paraId="421170FB" w14:textId="77777777" w:rsidTr="008E0CE6">
        <w:trPr>
          <w:cantSplit/>
          <w:trHeight w:val="227"/>
          <w:jc w:val="center"/>
        </w:trPr>
        <w:tc>
          <w:tcPr>
            <w:tcW w:w="2033" w:type="pct"/>
            <w:vAlign w:val="center"/>
          </w:tcPr>
          <w:p w14:paraId="0795F057" w14:textId="77777777" w:rsidR="000A55C6" w:rsidRPr="008E0CE6"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8E0CE6">
              <w:rPr>
                <w:rFonts w:ascii="Titillium Web" w:hAnsi="Titillium Web" w:cs="Arial"/>
                <w:color w:val="000000"/>
                <w:sz w:val="12"/>
                <w:szCs w:val="12"/>
                <w:lang w:val="en-US" w:eastAsia="en-US"/>
              </w:rPr>
              <w:t>Servidor</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admitido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em</w:t>
            </w:r>
            <w:proofErr w:type="spellEnd"/>
            <w:r w:rsidRPr="008E0CE6">
              <w:rPr>
                <w:rFonts w:ascii="Titillium Web" w:hAnsi="Titillium Web" w:cs="Arial"/>
                <w:color w:val="000000"/>
                <w:sz w:val="12"/>
                <w:szCs w:val="12"/>
                <w:lang w:val="en-US" w:eastAsia="en-US"/>
              </w:rPr>
              <w:t xml:space="preserve"> data anterior à data de </w:t>
            </w:r>
            <w:proofErr w:type="spellStart"/>
            <w:r w:rsidRPr="008E0CE6">
              <w:rPr>
                <w:rFonts w:ascii="Titillium Web" w:hAnsi="Titillium Web" w:cs="Arial"/>
                <w:color w:val="000000"/>
                <w:sz w:val="12"/>
                <w:szCs w:val="12"/>
                <w:lang w:val="en-US" w:eastAsia="en-US"/>
              </w:rPr>
              <w:t>corte</w:t>
            </w:r>
            <w:proofErr w:type="spellEnd"/>
            <w:r w:rsidRPr="008E0CE6">
              <w:rPr>
                <w:rFonts w:ascii="Titillium Web" w:hAnsi="Titillium Web" w:cs="Arial"/>
                <w:color w:val="000000"/>
                <w:sz w:val="12"/>
                <w:szCs w:val="12"/>
                <w:lang w:val="en-US" w:eastAsia="en-US"/>
              </w:rPr>
              <w:t xml:space="preserve"> da </w:t>
            </w:r>
            <w:proofErr w:type="spellStart"/>
            <w:r w:rsidRPr="008E0CE6">
              <w:rPr>
                <w:rFonts w:ascii="Titillium Web" w:hAnsi="Titillium Web" w:cs="Arial"/>
                <w:color w:val="000000"/>
                <w:sz w:val="12"/>
                <w:szCs w:val="12"/>
                <w:lang w:val="en-US" w:eastAsia="en-US"/>
              </w:rPr>
              <w:t>segmentação</w:t>
            </w:r>
            <w:proofErr w:type="spellEnd"/>
            <w:r w:rsidRPr="008E0CE6">
              <w:rPr>
                <w:rFonts w:ascii="Titillium Web" w:hAnsi="Titillium Web" w:cs="Arial"/>
                <w:color w:val="000000"/>
                <w:sz w:val="12"/>
                <w:szCs w:val="12"/>
                <w:lang w:val="en-US" w:eastAsia="en-US"/>
              </w:rPr>
              <w:t xml:space="preserve"> e </w:t>
            </w:r>
            <w:proofErr w:type="spellStart"/>
            <w:r w:rsidRPr="008E0CE6">
              <w:rPr>
                <w:rFonts w:ascii="Titillium Web" w:hAnsi="Titillium Web" w:cs="Arial"/>
                <w:color w:val="000000"/>
                <w:sz w:val="12"/>
                <w:szCs w:val="12"/>
                <w:lang w:val="en-US" w:eastAsia="en-US"/>
              </w:rPr>
              <w:t>informado</w:t>
            </w:r>
            <w:proofErr w:type="spellEnd"/>
            <w:r w:rsidRPr="008E0CE6">
              <w:rPr>
                <w:rFonts w:ascii="Titillium Web" w:hAnsi="Titillium Web" w:cs="Arial"/>
                <w:color w:val="000000"/>
                <w:sz w:val="12"/>
                <w:szCs w:val="12"/>
                <w:lang w:val="en-US" w:eastAsia="en-US"/>
              </w:rPr>
              <w:t xml:space="preserve"> no BHPREV</w:t>
            </w:r>
          </w:p>
        </w:tc>
        <w:tc>
          <w:tcPr>
            <w:tcW w:w="396" w:type="pct"/>
            <w:vAlign w:val="center"/>
          </w:tcPr>
          <w:p w14:paraId="1E31FDCB" w14:textId="77777777" w:rsidR="000A55C6" w:rsidRPr="008E0CE6" w:rsidRDefault="000A55C6" w:rsidP="00493C2F">
            <w:pPr>
              <w:tabs>
                <w:tab w:val="left" w:pos="311"/>
              </w:tabs>
              <w:suppressAutoHyphens w:val="0"/>
              <w:spacing w:after="0"/>
              <w:ind w:firstLine="0"/>
              <w:jc w:val="center"/>
              <w:rPr>
                <w:rFonts w:ascii="Titillium Web" w:hAnsi="Titillium Web"/>
                <w:snapToGrid w:val="0"/>
                <w:color w:val="000000"/>
                <w:sz w:val="12"/>
                <w:szCs w:val="12"/>
                <w:lang w:val="en-US"/>
              </w:rPr>
            </w:pPr>
            <w:r w:rsidRPr="008E0CE6">
              <w:rPr>
                <w:rFonts w:ascii="Titillium Web" w:hAnsi="Titillium Web"/>
                <w:snapToGrid w:val="0"/>
                <w:color w:val="000000"/>
                <w:sz w:val="12"/>
                <w:szCs w:val="12"/>
                <w:lang w:val="en-US"/>
              </w:rPr>
              <w:t>2</w:t>
            </w:r>
          </w:p>
        </w:tc>
        <w:tc>
          <w:tcPr>
            <w:tcW w:w="2571" w:type="pct"/>
            <w:vAlign w:val="center"/>
          </w:tcPr>
          <w:p w14:paraId="7EE21375" w14:textId="77777777" w:rsidR="000A55C6" w:rsidRPr="008E0CE6"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8E0CE6">
              <w:rPr>
                <w:rFonts w:ascii="Titillium Web" w:hAnsi="Titillium Web" w:cs="Arial"/>
                <w:color w:val="000000"/>
                <w:sz w:val="12"/>
                <w:szCs w:val="12"/>
                <w:lang w:val="en-US" w:eastAsia="en-US"/>
              </w:rPr>
              <w:t>Considerado</w:t>
            </w:r>
            <w:proofErr w:type="spellEnd"/>
            <w:r w:rsidRPr="008E0CE6">
              <w:rPr>
                <w:rFonts w:ascii="Titillium Web" w:hAnsi="Titillium Web" w:cs="Arial"/>
                <w:color w:val="000000"/>
                <w:sz w:val="12"/>
                <w:szCs w:val="12"/>
                <w:lang w:val="en-US" w:eastAsia="en-US"/>
              </w:rPr>
              <w:t xml:space="preserve"> o </w:t>
            </w:r>
            <w:proofErr w:type="spellStart"/>
            <w:r w:rsidRPr="008E0CE6">
              <w:rPr>
                <w:rFonts w:ascii="Titillium Web" w:hAnsi="Titillium Web" w:cs="Arial"/>
                <w:color w:val="000000"/>
                <w:sz w:val="12"/>
                <w:szCs w:val="12"/>
                <w:lang w:val="en-US" w:eastAsia="en-US"/>
              </w:rPr>
              <w:t>servidor</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como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pertencente</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ao</w:t>
            </w:r>
            <w:proofErr w:type="spellEnd"/>
            <w:r w:rsidRPr="008E0CE6">
              <w:rPr>
                <w:rFonts w:ascii="Titillium Web" w:hAnsi="Titillium Web" w:cs="Arial"/>
                <w:color w:val="000000"/>
                <w:sz w:val="12"/>
                <w:szCs w:val="12"/>
                <w:lang w:val="en-US" w:eastAsia="en-US"/>
              </w:rPr>
              <w:t xml:space="preserve"> BHPREV</w:t>
            </w:r>
          </w:p>
        </w:tc>
      </w:tr>
      <w:tr w:rsidR="000A55C6" w:rsidRPr="008E0CE6" w14:paraId="4E50A1BD" w14:textId="77777777" w:rsidTr="008E0CE6">
        <w:trPr>
          <w:cantSplit/>
          <w:trHeight w:val="227"/>
          <w:jc w:val="center"/>
        </w:trPr>
        <w:tc>
          <w:tcPr>
            <w:tcW w:w="2033" w:type="pct"/>
            <w:vAlign w:val="center"/>
          </w:tcPr>
          <w:p w14:paraId="3228223A" w14:textId="77777777" w:rsidR="000A55C6" w:rsidRPr="008E0CE6" w:rsidRDefault="000A55C6" w:rsidP="00493C2F">
            <w:pPr>
              <w:suppressAutoHyphens w:val="0"/>
              <w:spacing w:after="0"/>
              <w:ind w:firstLine="0"/>
              <w:rPr>
                <w:rFonts w:ascii="Titillium Web" w:hAnsi="Titillium Web" w:cs="Arial"/>
                <w:color w:val="000000"/>
                <w:sz w:val="12"/>
                <w:szCs w:val="12"/>
                <w:lang w:val="en-US" w:eastAsia="en-US"/>
              </w:rPr>
            </w:pPr>
            <w:r w:rsidRPr="008E0CE6">
              <w:rPr>
                <w:rFonts w:ascii="Titillium Web" w:hAnsi="Titillium Web" w:cs="Arial"/>
                <w:color w:val="000000"/>
                <w:sz w:val="12"/>
                <w:szCs w:val="12"/>
                <w:lang w:val="en-US" w:eastAsia="en-US"/>
              </w:rPr>
              <w:t xml:space="preserve">Tempo de </w:t>
            </w:r>
            <w:proofErr w:type="spellStart"/>
            <w:r w:rsidRPr="008E0CE6">
              <w:rPr>
                <w:rFonts w:ascii="Titillium Web" w:hAnsi="Titillium Web" w:cs="Arial"/>
                <w:color w:val="000000"/>
                <w:sz w:val="12"/>
                <w:szCs w:val="12"/>
                <w:lang w:val="en-US" w:eastAsia="en-US"/>
              </w:rPr>
              <w:t>serviço</w:t>
            </w:r>
            <w:proofErr w:type="spellEnd"/>
            <w:r w:rsidRPr="008E0CE6">
              <w:rPr>
                <w:rFonts w:ascii="Titillium Web" w:hAnsi="Titillium Web" w:cs="Arial"/>
                <w:color w:val="000000"/>
                <w:sz w:val="12"/>
                <w:szCs w:val="12"/>
                <w:lang w:val="en-US" w:eastAsia="en-US"/>
              </w:rPr>
              <w:t xml:space="preserve"> anterior </w:t>
            </w:r>
            <w:proofErr w:type="spellStart"/>
            <w:r w:rsidRPr="008E0CE6">
              <w:rPr>
                <w:rFonts w:ascii="Titillium Web" w:hAnsi="Titillium Web" w:cs="Arial"/>
                <w:color w:val="000000"/>
                <w:sz w:val="12"/>
                <w:szCs w:val="12"/>
                <w:lang w:val="en-US" w:eastAsia="en-US"/>
              </w:rPr>
              <w:t>não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informado</w:t>
            </w:r>
            <w:proofErr w:type="spellEnd"/>
          </w:p>
        </w:tc>
        <w:tc>
          <w:tcPr>
            <w:tcW w:w="396" w:type="pct"/>
            <w:vAlign w:val="center"/>
          </w:tcPr>
          <w:p w14:paraId="48B5EB21" w14:textId="77777777" w:rsidR="000A55C6" w:rsidRPr="008E0CE6" w:rsidRDefault="000A55C6" w:rsidP="00493C2F">
            <w:pPr>
              <w:tabs>
                <w:tab w:val="left" w:pos="311"/>
              </w:tabs>
              <w:suppressAutoHyphens w:val="0"/>
              <w:spacing w:after="0"/>
              <w:ind w:firstLine="0"/>
              <w:jc w:val="center"/>
              <w:rPr>
                <w:rFonts w:ascii="Titillium Web" w:hAnsi="Titillium Web"/>
                <w:snapToGrid w:val="0"/>
                <w:color w:val="000000"/>
                <w:sz w:val="12"/>
                <w:szCs w:val="12"/>
                <w:lang w:val="en-US"/>
              </w:rPr>
            </w:pPr>
            <w:r w:rsidRPr="008E0CE6">
              <w:rPr>
                <w:rFonts w:ascii="Titillium Web" w:hAnsi="Titillium Web"/>
                <w:snapToGrid w:val="0"/>
                <w:color w:val="000000"/>
                <w:sz w:val="12"/>
                <w:szCs w:val="12"/>
                <w:lang w:val="en-US"/>
              </w:rPr>
              <w:t>15.670</w:t>
            </w:r>
          </w:p>
        </w:tc>
        <w:tc>
          <w:tcPr>
            <w:tcW w:w="2571" w:type="pct"/>
            <w:vAlign w:val="center"/>
          </w:tcPr>
          <w:p w14:paraId="060A2596" w14:textId="77777777" w:rsidR="000A55C6" w:rsidRPr="008E0CE6"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8E0CE6">
              <w:rPr>
                <w:rFonts w:ascii="Titillium Web" w:hAnsi="Titillium Web" w:cs="Arial"/>
                <w:color w:val="000000"/>
                <w:sz w:val="12"/>
                <w:szCs w:val="12"/>
                <w:lang w:val="en-US" w:eastAsia="en-US"/>
              </w:rPr>
              <w:t>Ajustou</w:t>
            </w:r>
            <w:proofErr w:type="spellEnd"/>
            <w:r w:rsidRPr="008E0CE6">
              <w:rPr>
                <w:rFonts w:ascii="Titillium Web" w:hAnsi="Titillium Web" w:cs="Arial"/>
                <w:color w:val="000000"/>
                <w:sz w:val="12"/>
                <w:szCs w:val="12"/>
                <w:lang w:val="en-US" w:eastAsia="en-US"/>
              </w:rPr>
              <w:t xml:space="preserve">-se o tempo de </w:t>
            </w:r>
            <w:proofErr w:type="spellStart"/>
            <w:r w:rsidRPr="008E0CE6">
              <w:rPr>
                <w:rFonts w:ascii="Titillium Web" w:hAnsi="Titillium Web" w:cs="Arial"/>
                <w:color w:val="000000"/>
                <w:sz w:val="12"/>
                <w:szCs w:val="12"/>
                <w:lang w:val="en-US" w:eastAsia="en-US"/>
              </w:rPr>
              <w:t>serviço</w:t>
            </w:r>
            <w:proofErr w:type="spellEnd"/>
            <w:r w:rsidRPr="008E0CE6">
              <w:rPr>
                <w:rFonts w:ascii="Titillium Web" w:hAnsi="Titillium Web" w:cs="Arial"/>
                <w:color w:val="000000"/>
                <w:sz w:val="12"/>
                <w:szCs w:val="12"/>
                <w:lang w:val="en-US" w:eastAsia="en-US"/>
              </w:rPr>
              <w:t xml:space="preserve"> anterior </w:t>
            </w:r>
            <w:proofErr w:type="spellStart"/>
            <w:r w:rsidRPr="008E0CE6">
              <w:rPr>
                <w:rFonts w:ascii="Titillium Web" w:hAnsi="Titillium Web" w:cs="Arial"/>
                <w:color w:val="000000"/>
                <w:sz w:val="12"/>
                <w:szCs w:val="12"/>
                <w:lang w:val="en-US" w:eastAsia="en-US"/>
              </w:rPr>
              <w:t>admitindo</w:t>
            </w:r>
            <w:proofErr w:type="spellEnd"/>
            <w:r w:rsidRPr="008E0CE6">
              <w:rPr>
                <w:rFonts w:ascii="Titillium Web" w:hAnsi="Titillium Web" w:cs="Arial"/>
                <w:color w:val="000000"/>
                <w:sz w:val="12"/>
                <w:szCs w:val="12"/>
                <w:lang w:val="en-US" w:eastAsia="en-US"/>
              </w:rPr>
              <w:t xml:space="preserve"> que </w:t>
            </w:r>
            <w:proofErr w:type="spellStart"/>
            <w:r w:rsidRPr="008E0CE6">
              <w:rPr>
                <w:rFonts w:ascii="Titillium Web" w:hAnsi="Titillium Web" w:cs="Arial"/>
                <w:color w:val="000000"/>
                <w:sz w:val="12"/>
                <w:szCs w:val="12"/>
                <w:lang w:val="en-US" w:eastAsia="en-US"/>
              </w:rPr>
              <w:t>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servidor</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ingressou</w:t>
            </w:r>
            <w:proofErr w:type="spellEnd"/>
            <w:r w:rsidRPr="008E0CE6">
              <w:rPr>
                <w:rFonts w:ascii="Titillium Web" w:hAnsi="Titillium Web" w:cs="Arial"/>
                <w:color w:val="000000"/>
                <w:sz w:val="12"/>
                <w:szCs w:val="12"/>
                <w:lang w:val="en-US" w:eastAsia="en-US"/>
              </w:rPr>
              <w:t xml:space="preserve"> no mercado de </w:t>
            </w:r>
            <w:proofErr w:type="spellStart"/>
            <w:r w:rsidRPr="008E0CE6">
              <w:rPr>
                <w:rFonts w:ascii="Titillium Web" w:hAnsi="Titillium Web" w:cs="Arial"/>
                <w:color w:val="000000"/>
                <w:sz w:val="12"/>
                <w:szCs w:val="12"/>
                <w:lang w:val="en-US" w:eastAsia="en-US"/>
              </w:rPr>
              <w:t>trabalho</w:t>
            </w:r>
            <w:proofErr w:type="spellEnd"/>
            <w:r w:rsidRPr="008E0CE6">
              <w:rPr>
                <w:rFonts w:ascii="Titillium Web" w:hAnsi="Titillium Web" w:cs="Arial"/>
                <w:color w:val="000000"/>
                <w:sz w:val="12"/>
                <w:szCs w:val="12"/>
                <w:lang w:val="en-US" w:eastAsia="en-US"/>
              </w:rPr>
              <w:t xml:space="preserve"> </w:t>
            </w:r>
            <w:proofErr w:type="spellStart"/>
            <w:r w:rsidRPr="008E0CE6">
              <w:rPr>
                <w:rFonts w:ascii="Titillium Web" w:hAnsi="Titillium Web" w:cs="Arial"/>
                <w:color w:val="000000"/>
                <w:sz w:val="12"/>
                <w:szCs w:val="12"/>
                <w:lang w:val="en-US" w:eastAsia="en-US"/>
              </w:rPr>
              <w:t>aos</w:t>
            </w:r>
            <w:proofErr w:type="spellEnd"/>
            <w:r w:rsidRPr="008E0CE6">
              <w:rPr>
                <w:rFonts w:ascii="Titillium Web" w:hAnsi="Titillium Web" w:cs="Arial"/>
                <w:color w:val="000000"/>
                <w:sz w:val="12"/>
                <w:szCs w:val="12"/>
                <w:lang w:val="en-US" w:eastAsia="en-US"/>
              </w:rPr>
              <w:t xml:space="preserve"> 25 </w:t>
            </w:r>
            <w:proofErr w:type="spellStart"/>
            <w:r w:rsidRPr="008E0CE6">
              <w:rPr>
                <w:rFonts w:ascii="Titillium Web" w:hAnsi="Titillium Web" w:cs="Arial"/>
                <w:color w:val="000000"/>
                <w:sz w:val="12"/>
                <w:szCs w:val="12"/>
                <w:lang w:val="en-US" w:eastAsia="en-US"/>
              </w:rPr>
              <w:t>anos</w:t>
            </w:r>
            <w:proofErr w:type="spellEnd"/>
            <w:r w:rsidRPr="008E0CE6">
              <w:rPr>
                <w:rFonts w:ascii="Titillium Web" w:hAnsi="Titillium Web" w:cs="Arial"/>
                <w:color w:val="000000"/>
                <w:sz w:val="12"/>
                <w:szCs w:val="12"/>
                <w:lang w:val="en-US" w:eastAsia="en-US"/>
              </w:rPr>
              <w:t xml:space="preserve"> de </w:t>
            </w:r>
            <w:proofErr w:type="spellStart"/>
            <w:r w:rsidRPr="008E0CE6">
              <w:rPr>
                <w:rFonts w:ascii="Titillium Web" w:hAnsi="Titillium Web" w:cs="Arial"/>
                <w:color w:val="000000"/>
                <w:sz w:val="12"/>
                <w:szCs w:val="12"/>
                <w:lang w:val="en-US" w:eastAsia="en-US"/>
              </w:rPr>
              <w:t>idade</w:t>
            </w:r>
            <w:proofErr w:type="spellEnd"/>
          </w:p>
        </w:tc>
      </w:tr>
    </w:tbl>
    <w:p w14:paraId="0659BCFC" w14:textId="77777777" w:rsidR="000A55C6" w:rsidRPr="000A55C6" w:rsidRDefault="000A55C6" w:rsidP="00493C2F">
      <w:pPr>
        <w:suppressAutoHyphens w:val="0"/>
        <w:spacing w:after="0"/>
        <w:ind w:firstLine="0"/>
        <w:contextualSpacing/>
        <w:jc w:val="both"/>
        <w:rPr>
          <w:rFonts w:ascii="Titillium Web" w:hAnsi="Titillium Web"/>
          <w:sz w:val="18"/>
          <w:szCs w:val="18"/>
        </w:rPr>
      </w:pP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753"/>
        <w:gridCol w:w="536"/>
        <w:gridCol w:w="3481"/>
      </w:tblGrid>
      <w:tr w:rsidR="000A55C6" w:rsidRPr="000A55C6" w14:paraId="7A61ADF1" w14:textId="77777777" w:rsidTr="005F29AD">
        <w:trPr>
          <w:cantSplit/>
          <w:trHeight w:val="227"/>
          <w:jc w:val="center"/>
        </w:trPr>
        <w:tc>
          <w:tcPr>
            <w:tcW w:w="5000" w:type="pct"/>
            <w:gridSpan w:val="3"/>
            <w:shd w:val="clear" w:color="auto" w:fill="1F3864"/>
            <w:vAlign w:val="center"/>
          </w:tcPr>
          <w:p w14:paraId="3BB3C38C" w14:textId="77777777" w:rsidR="000A55C6" w:rsidRPr="005F29AD" w:rsidRDefault="000A55C6" w:rsidP="00493C2F">
            <w:pPr>
              <w:suppressAutoHyphens w:val="0"/>
              <w:spacing w:after="0"/>
              <w:ind w:firstLine="0"/>
              <w:jc w:val="center"/>
              <w:rPr>
                <w:rFonts w:ascii="Titillium Web" w:hAnsi="Titillium Web" w:cs="Cambria"/>
                <w:b/>
                <w:color w:val="FFFFFF"/>
                <w:sz w:val="12"/>
                <w:szCs w:val="12"/>
                <w:lang w:val="en-US" w:eastAsia="en-US"/>
              </w:rPr>
            </w:pPr>
            <w:proofErr w:type="spellStart"/>
            <w:r w:rsidRPr="005F29AD">
              <w:rPr>
                <w:rFonts w:ascii="Titillium Web" w:hAnsi="Titillium Web" w:cs="Cambria"/>
                <w:b/>
                <w:color w:val="FFFFFF"/>
                <w:sz w:val="12"/>
                <w:szCs w:val="12"/>
                <w:lang w:val="en-US" w:eastAsia="en-US"/>
              </w:rPr>
              <w:t>Servidores</w:t>
            </w:r>
            <w:proofErr w:type="spellEnd"/>
            <w:r w:rsidRPr="005F29AD">
              <w:rPr>
                <w:rFonts w:ascii="Titillium Web" w:hAnsi="Titillium Web" w:cs="Cambria"/>
                <w:b/>
                <w:color w:val="FFFFFF"/>
                <w:sz w:val="12"/>
                <w:szCs w:val="12"/>
                <w:lang w:val="en-US" w:eastAsia="en-US"/>
              </w:rPr>
              <w:t xml:space="preserve"> </w:t>
            </w:r>
            <w:proofErr w:type="spellStart"/>
            <w:r w:rsidRPr="005F29AD">
              <w:rPr>
                <w:rFonts w:ascii="Titillium Web" w:hAnsi="Titillium Web" w:cs="Cambria"/>
                <w:b/>
                <w:color w:val="FFFFFF"/>
                <w:sz w:val="12"/>
                <w:szCs w:val="12"/>
                <w:lang w:val="en-US" w:eastAsia="en-US"/>
              </w:rPr>
              <w:t>ativos</w:t>
            </w:r>
            <w:proofErr w:type="spellEnd"/>
            <w:r w:rsidRPr="005F29AD">
              <w:rPr>
                <w:rFonts w:ascii="Titillium Web" w:hAnsi="Titillium Web" w:cs="Cambria"/>
                <w:b/>
                <w:color w:val="FFFFFF"/>
                <w:sz w:val="12"/>
                <w:szCs w:val="12"/>
                <w:lang w:val="en-US" w:eastAsia="en-US"/>
              </w:rPr>
              <w:t xml:space="preserve"> - FUFIN</w:t>
            </w:r>
          </w:p>
        </w:tc>
      </w:tr>
      <w:tr w:rsidR="000A55C6" w:rsidRPr="000A55C6" w14:paraId="34DFBDE8" w14:textId="77777777" w:rsidTr="005F29AD">
        <w:trPr>
          <w:cantSplit/>
          <w:trHeight w:val="227"/>
          <w:jc w:val="center"/>
        </w:trPr>
        <w:tc>
          <w:tcPr>
            <w:tcW w:w="2033" w:type="pct"/>
            <w:shd w:val="clear" w:color="auto" w:fill="1F3864"/>
            <w:vAlign w:val="center"/>
          </w:tcPr>
          <w:p w14:paraId="105AFFD3" w14:textId="77777777" w:rsidR="000A55C6" w:rsidRPr="005F29AD" w:rsidRDefault="000A55C6" w:rsidP="00493C2F">
            <w:pPr>
              <w:suppressAutoHyphens w:val="0"/>
              <w:spacing w:after="0"/>
              <w:ind w:firstLine="0"/>
              <w:jc w:val="center"/>
              <w:rPr>
                <w:rFonts w:ascii="Titillium Web" w:hAnsi="Titillium Web"/>
                <w:b/>
                <w:color w:val="FFFFFF"/>
                <w:sz w:val="12"/>
                <w:szCs w:val="12"/>
                <w:lang w:val="en-US" w:eastAsia="en-US"/>
              </w:rPr>
            </w:pPr>
            <w:proofErr w:type="spellStart"/>
            <w:r w:rsidRPr="005F29AD">
              <w:rPr>
                <w:rFonts w:ascii="Titillium Web" w:hAnsi="Titillium Web"/>
                <w:b/>
                <w:color w:val="FFFFFF"/>
                <w:sz w:val="12"/>
                <w:szCs w:val="12"/>
                <w:lang w:val="en-US" w:eastAsia="en-US"/>
              </w:rPr>
              <w:t>Limitações</w:t>
            </w:r>
            <w:proofErr w:type="spellEnd"/>
          </w:p>
        </w:tc>
        <w:tc>
          <w:tcPr>
            <w:tcW w:w="396" w:type="pct"/>
            <w:shd w:val="clear" w:color="auto" w:fill="1F3864"/>
            <w:vAlign w:val="center"/>
          </w:tcPr>
          <w:p w14:paraId="0E14EC24" w14:textId="77777777" w:rsidR="000A55C6" w:rsidRPr="005F29AD" w:rsidRDefault="000A55C6" w:rsidP="00493C2F">
            <w:pPr>
              <w:suppressAutoHyphens w:val="0"/>
              <w:spacing w:after="0"/>
              <w:ind w:firstLine="0"/>
              <w:jc w:val="center"/>
              <w:rPr>
                <w:rFonts w:ascii="Titillium Web" w:hAnsi="Titillium Web"/>
                <w:b/>
                <w:color w:val="FFFFFF"/>
                <w:sz w:val="12"/>
                <w:szCs w:val="12"/>
                <w:lang w:val="en-US" w:eastAsia="en-US"/>
              </w:rPr>
            </w:pPr>
            <w:r w:rsidRPr="005F29AD">
              <w:rPr>
                <w:rFonts w:ascii="Titillium Web" w:hAnsi="Titillium Web"/>
                <w:b/>
                <w:color w:val="FFFFFF"/>
                <w:sz w:val="12"/>
                <w:szCs w:val="12"/>
                <w:lang w:val="en-US" w:eastAsia="en-US"/>
              </w:rPr>
              <w:t xml:space="preserve">Nº de </w:t>
            </w:r>
            <w:proofErr w:type="spellStart"/>
            <w:r w:rsidRPr="005F29AD">
              <w:rPr>
                <w:rFonts w:ascii="Titillium Web" w:hAnsi="Titillium Web"/>
                <w:b/>
                <w:color w:val="FFFFFF"/>
                <w:sz w:val="12"/>
                <w:szCs w:val="12"/>
                <w:lang w:val="en-US" w:eastAsia="en-US"/>
              </w:rPr>
              <w:t>casos</w:t>
            </w:r>
            <w:proofErr w:type="spellEnd"/>
          </w:p>
        </w:tc>
        <w:tc>
          <w:tcPr>
            <w:tcW w:w="2571" w:type="pct"/>
            <w:shd w:val="clear" w:color="auto" w:fill="1F3864"/>
            <w:vAlign w:val="center"/>
          </w:tcPr>
          <w:p w14:paraId="53B3D42E" w14:textId="77777777" w:rsidR="000A55C6" w:rsidRPr="005F29AD" w:rsidRDefault="000A55C6" w:rsidP="00493C2F">
            <w:pPr>
              <w:suppressAutoHyphens w:val="0"/>
              <w:spacing w:after="0"/>
              <w:ind w:firstLine="0"/>
              <w:jc w:val="center"/>
              <w:rPr>
                <w:rFonts w:ascii="Titillium Web" w:hAnsi="Titillium Web"/>
                <w:b/>
                <w:color w:val="FFFFFF"/>
                <w:sz w:val="12"/>
                <w:szCs w:val="12"/>
                <w:lang w:val="en-US" w:eastAsia="en-US"/>
              </w:rPr>
            </w:pPr>
            <w:proofErr w:type="spellStart"/>
            <w:r w:rsidRPr="005F29AD">
              <w:rPr>
                <w:rFonts w:ascii="Titillium Web" w:hAnsi="Titillium Web"/>
                <w:b/>
                <w:color w:val="FFFFFF"/>
                <w:sz w:val="12"/>
                <w:szCs w:val="12"/>
                <w:lang w:val="en-US" w:eastAsia="en-US"/>
              </w:rPr>
              <w:t>Hipótese</w:t>
            </w:r>
            <w:proofErr w:type="spellEnd"/>
            <w:r w:rsidRPr="005F29AD">
              <w:rPr>
                <w:rFonts w:ascii="Titillium Web" w:hAnsi="Titillium Web"/>
                <w:b/>
                <w:color w:val="FFFFFF"/>
                <w:sz w:val="12"/>
                <w:szCs w:val="12"/>
                <w:lang w:val="en-US" w:eastAsia="en-US"/>
              </w:rPr>
              <w:t xml:space="preserve"> </w:t>
            </w:r>
            <w:proofErr w:type="spellStart"/>
            <w:r w:rsidRPr="005F29AD">
              <w:rPr>
                <w:rFonts w:ascii="Titillium Web" w:hAnsi="Titillium Web"/>
                <w:b/>
                <w:color w:val="FFFFFF"/>
                <w:sz w:val="12"/>
                <w:szCs w:val="12"/>
                <w:lang w:val="en-US" w:eastAsia="en-US"/>
              </w:rPr>
              <w:t>adotada</w:t>
            </w:r>
            <w:proofErr w:type="spellEnd"/>
          </w:p>
        </w:tc>
      </w:tr>
      <w:tr w:rsidR="000A55C6" w:rsidRPr="000A55C6" w14:paraId="0774B5F0" w14:textId="77777777" w:rsidTr="005F29AD">
        <w:trPr>
          <w:cantSplit/>
          <w:trHeight w:val="227"/>
          <w:jc w:val="center"/>
        </w:trPr>
        <w:tc>
          <w:tcPr>
            <w:tcW w:w="2033" w:type="pct"/>
            <w:vAlign w:val="center"/>
          </w:tcPr>
          <w:p w14:paraId="068534EB" w14:textId="77777777" w:rsidR="000A55C6" w:rsidRPr="005F29AD"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5F29AD">
              <w:rPr>
                <w:rFonts w:ascii="Titillium Web" w:hAnsi="Titillium Web" w:cs="Arial"/>
                <w:color w:val="000000"/>
                <w:sz w:val="12"/>
                <w:szCs w:val="12"/>
                <w:lang w:val="en-US" w:eastAsia="en-US"/>
              </w:rPr>
              <w:t>Servidores</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ativos</w:t>
            </w:r>
            <w:proofErr w:type="spellEnd"/>
            <w:r w:rsidRPr="005F29AD">
              <w:rPr>
                <w:rFonts w:ascii="Titillium Web" w:hAnsi="Titillium Web" w:cs="Arial"/>
                <w:color w:val="000000"/>
                <w:sz w:val="12"/>
                <w:szCs w:val="12"/>
                <w:lang w:val="en-US" w:eastAsia="en-US"/>
              </w:rPr>
              <w:t xml:space="preserve"> com </w:t>
            </w:r>
            <w:proofErr w:type="spellStart"/>
            <w:r w:rsidRPr="005F29AD">
              <w:rPr>
                <w:rFonts w:ascii="Titillium Web" w:hAnsi="Titillium Web" w:cs="Arial"/>
                <w:color w:val="000000"/>
                <w:sz w:val="12"/>
                <w:szCs w:val="12"/>
                <w:lang w:val="en-US" w:eastAsia="en-US"/>
              </w:rPr>
              <w:t>mais</w:t>
            </w:r>
            <w:proofErr w:type="spellEnd"/>
            <w:r w:rsidRPr="005F29AD">
              <w:rPr>
                <w:rFonts w:ascii="Titillium Web" w:hAnsi="Titillium Web" w:cs="Arial"/>
                <w:color w:val="000000"/>
                <w:sz w:val="12"/>
                <w:szCs w:val="12"/>
                <w:lang w:val="en-US" w:eastAsia="en-US"/>
              </w:rPr>
              <w:t xml:space="preserve"> de 75 </w:t>
            </w:r>
            <w:proofErr w:type="spellStart"/>
            <w:r w:rsidRPr="005F29AD">
              <w:rPr>
                <w:rFonts w:ascii="Titillium Web" w:hAnsi="Titillium Web" w:cs="Arial"/>
                <w:color w:val="000000"/>
                <w:sz w:val="12"/>
                <w:szCs w:val="12"/>
                <w:lang w:val="en-US" w:eastAsia="en-US"/>
              </w:rPr>
              <w:t>anos</w:t>
            </w:r>
            <w:proofErr w:type="spellEnd"/>
          </w:p>
        </w:tc>
        <w:tc>
          <w:tcPr>
            <w:tcW w:w="396" w:type="pct"/>
            <w:vAlign w:val="center"/>
          </w:tcPr>
          <w:p w14:paraId="3F4BC15C" w14:textId="77777777" w:rsidR="000A55C6" w:rsidRPr="005F29AD" w:rsidRDefault="000A55C6" w:rsidP="00493C2F">
            <w:pPr>
              <w:tabs>
                <w:tab w:val="left" w:pos="311"/>
              </w:tabs>
              <w:suppressAutoHyphens w:val="0"/>
              <w:spacing w:after="0"/>
              <w:ind w:firstLine="0"/>
              <w:jc w:val="center"/>
              <w:rPr>
                <w:rFonts w:ascii="Titillium Web" w:hAnsi="Titillium Web"/>
                <w:snapToGrid w:val="0"/>
                <w:color w:val="000000"/>
                <w:sz w:val="12"/>
                <w:szCs w:val="12"/>
                <w:lang w:val="en-US"/>
              </w:rPr>
            </w:pPr>
            <w:r w:rsidRPr="005F29AD">
              <w:rPr>
                <w:rFonts w:ascii="Titillium Web" w:hAnsi="Titillium Web"/>
                <w:snapToGrid w:val="0"/>
                <w:color w:val="000000"/>
                <w:sz w:val="12"/>
                <w:szCs w:val="12"/>
                <w:lang w:val="en-US"/>
              </w:rPr>
              <w:t>5</w:t>
            </w:r>
          </w:p>
        </w:tc>
        <w:tc>
          <w:tcPr>
            <w:tcW w:w="2571" w:type="pct"/>
            <w:vAlign w:val="center"/>
          </w:tcPr>
          <w:p w14:paraId="5845C3C8" w14:textId="77777777" w:rsidR="000A55C6" w:rsidRPr="005F29AD"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5F29AD">
              <w:rPr>
                <w:rFonts w:ascii="Titillium Web" w:hAnsi="Titillium Web" w:cs="Arial"/>
                <w:color w:val="000000"/>
                <w:sz w:val="12"/>
                <w:szCs w:val="12"/>
                <w:lang w:val="en-US" w:eastAsia="en-US"/>
              </w:rPr>
              <w:t>Migrados</w:t>
            </w:r>
            <w:proofErr w:type="spellEnd"/>
            <w:r w:rsidRPr="005F29AD">
              <w:rPr>
                <w:rFonts w:ascii="Titillium Web" w:hAnsi="Titillium Web" w:cs="Arial"/>
                <w:color w:val="000000"/>
                <w:sz w:val="12"/>
                <w:szCs w:val="12"/>
                <w:lang w:val="en-US" w:eastAsia="en-US"/>
              </w:rPr>
              <w:t xml:space="preserve"> para a base de </w:t>
            </w:r>
            <w:proofErr w:type="spellStart"/>
            <w:r w:rsidRPr="005F29AD">
              <w:rPr>
                <w:rFonts w:ascii="Titillium Web" w:hAnsi="Titillium Web" w:cs="Arial"/>
                <w:color w:val="000000"/>
                <w:sz w:val="12"/>
                <w:szCs w:val="12"/>
                <w:lang w:val="en-US" w:eastAsia="en-US"/>
              </w:rPr>
              <w:t>aposentados</w:t>
            </w:r>
            <w:proofErr w:type="spellEnd"/>
          </w:p>
        </w:tc>
      </w:tr>
      <w:tr w:rsidR="000A55C6" w:rsidRPr="000A55C6" w14:paraId="4A706FA2" w14:textId="77777777" w:rsidTr="005F29AD">
        <w:trPr>
          <w:cantSplit/>
          <w:trHeight w:val="227"/>
          <w:jc w:val="center"/>
        </w:trPr>
        <w:tc>
          <w:tcPr>
            <w:tcW w:w="2033" w:type="pct"/>
            <w:vAlign w:val="center"/>
          </w:tcPr>
          <w:p w14:paraId="23746958" w14:textId="77777777" w:rsidR="000A55C6" w:rsidRPr="005F29AD" w:rsidRDefault="000A55C6" w:rsidP="00493C2F">
            <w:pPr>
              <w:suppressAutoHyphens w:val="0"/>
              <w:spacing w:after="0"/>
              <w:ind w:firstLine="0"/>
              <w:rPr>
                <w:rFonts w:ascii="Titillium Web" w:hAnsi="Titillium Web" w:cs="Arial"/>
                <w:color w:val="000000"/>
                <w:sz w:val="12"/>
                <w:szCs w:val="12"/>
                <w:lang w:val="en-US" w:eastAsia="en-US"/>
              </w:rPr>
            </w:pPr>
            <w:r w:rsidRPr="005F29AD">
              <w:rPr>
                <w:rFonts w:ascii="Titillium Web" w:hAnsi="Titillium Web" w:cs="Arial"/>
                <w:color w:val="000000"/>
                <w:sz w:val="12"/>
                <w:szCs w:val="12"/>
                <w:lang w:val="en-US" w:eastAsia="en-US"/>
              </w:rPr>
              <w:t xml:space="preserve">Tempo de </w:t>
            </w:r>
            <w:proofErr w:type="spellStart"/>
            <w:r w:rsidRPr="005F29AD">
              <w:rPr>
                <w:rFonts w:ascii="Titillium Web" w:hAnsi="Titillium Web" w:cs="Arial"/>
                <w:color w:val="000000"/>
                <w:sz w:val="12"/>
                <w:szCs w:val="12"/>
                <w:lang w:val="en-US" w:eastAsia="en-US"/>
              </w:rPr>
              <w:t>serviço</w:t>
            </w:r>
            <w:proofErr w:type="spellEnd"/>
            <w:r w:rsidRPr="005F29AD">
              <w:rPr>
                <w:rFonts w:ascii="Titillium Web" w:hAnsi="Titillium Web" w:cs="Arial"/>
                <w:color w:val="000000"/>
                <w:sz w:val="12"/>
                <w:szCs w:val="12"/>
                <w:lang w:val="en-US" w:eastAsia="en-US"/>
              </w:rPr>
              <w:t xml:space="preserve"> anterior </w:t>
            </w:r>
            <w:proofErr w:type="spellStart"/>
            <w:r w:rsidRPr="005F29AD">
              <w:rPr>
                <w:rFonts w:ascii="Titillium Web" w:hAnsi="Titillium Web" w:cs="Arial"/>
                <w:color w:val="000000"/>
                <w:sz w:val="12"/>
                <w:szCs w:val="12"/>
                <w:lang w:val="en-US" w:eastAsia="en-US"/>
              </w:rPr>
              <w:t>não</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informado</w:t>
            </w:r>
            <w:proofErr w:type="spellEnd"/>
          </w:p>
        </w:tc>
        <w:tc>
          <w:tcPr>
            <w:tcW w:w="396" w:type="pct"/>
            <w:vAlign w:val="center"/>
          </w:tcPr>
          <w:p w14:paraId="43FA0E70" w14:textId="77777777" w:rsidR="000A55C6" w:rsidRPr="005F29AD" w:rsidRDefault="000A55C6" w:rsidP="00493C2F">
            <w:pPr>
              <w:tabs>
                <w:tab w:val="left" w:pos="311"/>
              </w:tabs>
              <w:suppressAutoHyphens w:val="0"/>
              <w:spacing w:after="0"/>
              <w:ind w:firstLine="0"/>
              <w:jc w:val="center"/>
              <w:rPr>
                <w:rFonts w:ascii="Titillium Web" w:hAnsi="Titillium Web"/>
                <w:snapToGrid w:val="0"/>
                <w:color w:val="000000"/>
                <w:sz w:val="12"/>
                <w:szCs w:val="12"/>
                <w:lang w:val="en-US"/>
              </w:rPr>
            </w:pPr>
            <w:r w:rsidRPr="005F29AD">
              <w:rPr>
                <w:rFonts w:ascii="Titillium Web" w:hAnsi="Titillium Web"/>
                <w:snapToGrid w:val="0"/>
                <w:color w:val="000000"/>
                <w:sz w:val="12"/>
                <w:szCs w:val="12"/>
                <w:lang w:val="en-US"/>
              </w:rPr>
              <w:t>8.993</w:t>
            </w:r>
          </w:p>
        </w:tc>
        <w:tc>
          <w:tcPr>
            <w:tcW w:w="2571" w:type="pct"/>
            <w:vAlign w:val="center"/>
          </w:tcPr>
          <w:p w14:paraId="6B08C4BD" w14:textId="77777777" w:rsidR="000A55C6" w:rsidRPr="005F29AD" w:rsidRDefault="000A55C6" w:rsidP="00493C2F">
            <w:pPr>
              <w:suppressAutoHyphens w:val="0"/>
              <w:spacing w:after="0"/>
              <w:ind w:firstLine="0"/>
              <w:rPr>
                <w:rFonts w:ascii="Titillium Web" w:hAnsi="Titillium Web" w:cs="Arial"/>
                <w:color w:val="000000"/>
                <w:sz w:val="12"/>
                <w:szCs w:val="12"/>
                <w:lang w:val="en-US" w:eastAsia="en-US"/>
              </w:rPr>
            </w:pPr>
            <w:proofErr w:type="spellStart"/>
            <w:r w:rsidRPr="005F29AD">
              <w:rPr>
                <w:rFonts w:ascii="Titillium Web" w:hAnsi="Titillium Web" w:cs="Arial"/>
                <w:color w:val="000000"/>
                <w:sz w:val="12"/>
                <w:szCs w:val="12"/>
                <w:lang w:val="en-US" w:eastAsia="en-US"/>
              </w:rPr>
              <w:t>Ajustou</w:t>
            </w:r>
            <w:proofErr w:type="spellEnd"/>
            <w:r w:rsidRPr="005F29AD">
              <w:rPr>
                <w:rFonts w:ascii="Titillium Web" w:hAnsi="Titillium Web" w:cs="Arial"/>
                <w:color w:val="000000"/>
                <w:sz w:val="12"/>
                <w:szCs w:val="12"/>
                <w:lang w:val="en-US" w:eastAsia="en-US"/>
              </w:rPr>
              <w:t xml:space="preserve">-se o tempo de </w:t>
            </w:r>
            <w:proofErr w:type="spellStart"/>
            <w:r w:rsidRPr="005F29AD">
              <w:rPr>
                <w:rFonts w:ascii="Titillium Web" w:hAnsi="Titillium Web" w:cs="Arial"/>
                <w:color w:val="000000"/>
                <w:sz w:val="12"/>
                <w:szCs w:val="12"/>
                <w:lang w:val="en-US" w:eastAsia="en-US"/>
              </w:rPr>
              <w:t>serviço</w:t>
            </w:r>
            <w:proofErr w:type="spellEnd"/>
            <w:r w:rsidRPr="005F29AD">
              <w:rPr>
                <w:rFonts w:ascii="Titillium Web" w:hAnsi="Titillium Web" w:cs="Arial"/>
                <w:color w:val="000000"/>
                <w:sz w:val="12"/>
                <w:szCs w:val="12"/>
                <w:lang w:val="en-US" w:eastAsia="en-US"/>
              </w:rPr>
              <w:t xml:space="preserve"> anterior </w:t>
            </w:r>
            <w:proofErr w:type="spellStart"/>
            <w:r w:rsidRPr="005F29AD">
              <w:rPr>
                <w:rFonts w:ascii="Titillium Web" w:hAnsi="Titillium Web" w:cs="Arial"/>
                <w:color w:val="000000"/>
                <w:sz w:val="12"/>
                <w:szCs w:val="12"/>
                <w:lang w:val="en-US" w:eastAsia="en-US"/>
              </w:rPr>
              <w:t>admitindo</w:t>
            </w:r>
            <w:proofErr w:type="spellEnd"/>
            <w:r w:rsidRPr="005F29AD">
              <w:rPr>
                <w:rFonts w:ascii="Titillium Web" w:hAnsi="Titillium Web" w:cs="Arial"/>
                <w:color w:val="000000"/>
                <w:sz w:val="12"/>
                <w:szCs w:val="12"/>
                <w:lang w:val="en-US" w:eastAsia="en-US"/>
              </w:rPr>
              <w:t xml:space="preserve"> que </w:t>
            </w:r>
            <w:proofErr w:type="spellStart"/>
            <w:r w:rsidRPr="005F29AD">
              <w:rPr>
                <w:rFonts w:ascii="Titillium Web" w:hAnsi="Titillium Web" w:cs="Arial"/>
                <w:color w:val="000000"/>
                <w:sz w:val="12"/>
                <w:szCs w:val="12"/>
                <w:lang w:val="en-US" w:eastAsia="en-US"/>
              </w:rPr>
              <w:t>o</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servidor</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ingressou</w:t>
            </w:r>
            <w:proofErr w:type="spellEnd"/>
            <w:r w:rsidRPr="005F29AD">
              <w:rPr>
                <w:rFonts w:ascii="Titillium Web" w:hAnsi="Titillium Web" w:cs="Arial"/>
                <w:color w:val="000000"/>
                <w:sz w:val="12"/>
                <w:szCs w:val="12"/>
                <w:lang w:val="en-US" w:eastAsia="en-US"/>
              </w:rPr>
              <w:t xml:space="preserve"> no mercado de </w:t>
            </w:r>
            <w:proofErr w:type="spellStart"/>
            <w:r w:rsidRPr="005F29AD">
              <w:rPr>
                <w:rFonts w:ascii="Titillium Web" w:hAnsi="Titillium Web" w:cs="Arial"/>
                <w:color w:val="000000"/>
                <w:sz w:val="12"/>
                <w:szCs w:val="12"/>
                <w:lang w:val="en-US" w:eastAsia="en-US"/>
              </w:rPr>
              <w:t>trabalho</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aos</w:t>
            </w:r>
            <w:proofErr w:type="spellEnd"/>
            <w:r w:rsidRPr="005F29AD">
              <w:rPr>
                <w:rFonts w:ascii="Titillium Web" w:hAnsi="Titillium Web" w:cs="Arial"/>
                <w:color w:val="000000"/>
                <w:sz w:val="12"/>
                <w:szCs w:val="12"/>
                <w:lang w:val="en-US" w:eastAsia="en-US"/>
              </w:rPr>
              <w:t xml:space="preserve"> 25 </w:t>
            </w:r>
            <w:proofErr w:type="spellStart"/>
            <w:r w:rsidRPr="005F29AD">
              <w:rPr>
                <w:rFonts w:ascii="Titillium Web" w:hAnsi="Titillium Web" w:cs="Arial"/>
                <w:color w:val="000000"/>
                <w:sz w:val="12"/>
                <w:szCs w:val="12"/>
                <w:lang w:val="en-US" w:eastAsia="en-US"/>
              </w:rPr>
              <w:t>anos</w:t>
            </w:r>
            <w:proofErr w:type="spellEnd"/>
            <w:r w:rsidRPr="005F29AD">
              <w:rPr>
                <w:rFonts w:ascii="Titillium Web" w:hAnsi="Titillium Web" w:cs="Arial"/>
                <w:color w:val="000000"/>
                <w:sz w:val="12"/>
                <w:szCs w:val="12"/>
                <w:lang w:val="en-US" w:eastAsia="en-US"/>
              </w:rPr>
              <w:t xml:space="preserve"> de </w:t>
            </w:r>
            <w:proofErr w:type="spellStart"/>
            <w:r w:rsidRPr="005F29AD">
              <w:rPr>
                <w:rFonts w:ascii="Titillium Web" w:hAnsi="Titillium Web" w:cs="Arial"/>
                <w:color w:val="000000"/>
                <w:sz w:val="12"/>
                <w:szCs w:val="12"/>
                <w:lang w:val="en-US" w:eastAsia="en-US"/>
              </w:rPr>
              <w:t>idade</w:t>
            </w:r>
            <w:proofErr w:type="spellEnd"/>
          </w:p>
        </w:tc>
      </w:tr>
    </w:tbl>
    <w:p w14:paraId="5677861F" w14:textId="77777777" w:rsidR="000A55C6" w:rsidRPr="000A55C6" w:rsidRDefault="000A55C6" w:rsidP="00493C2F">
      <w:pPr>
        <w:suppressAutoHyphens w:val="0"/>
        <w:spacing w:after="0"/>
        <w:ind w:firstLine="0"/>
        <w:contextualSpacing/>
        <w:jc w:val="both"/>
        <w:rPr>
          <w:rFonts w:ascii="Titillium Web" w:hAnsi="Titillium Web"/>
          <w:sz w:val="18"/>
          <w:szCs w:val="18"/>
        </w:rPr>
      </w:pP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753"/>
        <w:gridCol w:w="536"/>
        <w:gridCol w:w="3481"/>
      </w:tblGrid>
      <w:tr w:rsidR="000A55C6" w:rsidRPr="000A55C6" w14:paraId="27C0D0F4" w14:textId="77777777" w:rsidTr="005F29AD">
        <w:trPr>
          <w:cantSplit/>
          <w:trHeight w:val="227"/>
          <w:jc w:val="center"/>
        </w:trPr>
        <w:tc>
          <w:tcPr>
            <w:tcW w:w="5000" w:type="pct"/>
            <w:gridSpan w:val="3"/>
            <w:shd w:val="clear" w:color="auto" w:fill="1F3864"/>
            <w:vAlign w:val="center"/>
          </w:tcPr>
          <w:p w14:paraId="42613F29" w14:textId="77777777" w:rsidR="000A55C6" w:rsidRPr="005F29AD" w:rsidRDefault="000A55C6" w:rsidP="00493C2F">
            <w:pPr>
              <w:keepNext/>
              <w:suppressAutoHyphens w:val="0"/>
              <w:spacing w:after="0"/>
              <w:ind w:firstLine="0"/>
              <w:jc w:val="center"/>
              <w:rPr>
                <w:rFonts w:ascii="Titillium Web" w:hAnsi="Titillium Web"/>
                <w:b/>
                <w:color w:val="FFFFFF"/>
                <w:sz w:val="12"/>
                <w:szCs w:val="12"/>
                <w:lang w:val="en-US" w:eastAsia="en-US"/>
              </w:rPr>
            </w:pPr>
            <w:proofErr w:type="spellStart"/>
            <w:r w:rsidRPr="005F29AD">
              <w:rPr>
                <w:rFonts w:ascii="Titillium Web" w:hAnsi="Titillium Web"/>
                <w:b/>
                <w:color w:val="FFFFFF"/>
                <w:sz w:val="12"/>
                <w:szCs w:val="12"/>
                <w:lang w:val="en-US" w:eastAsia="en-US"/>
              </w:rPr>
              <w:t>Servidores</w:t>
            </w:r>
            <w:proofErr w:type="spellEnd"/>
            <w:r w:rsidRPr="005F29AD">
              <w:rPr>
                <w:rFonts w:ascii="Titillium Web" w:hAnsi="Titillium Web"/>
                <w:b/>
                <w:color w:val="FFFFFF"/>
                <w:sz w:val="12"/>
                <w:szCs w:val="12"/>
                <w:lang w:val="en-US" w:eastAsia="en-US"/>
              </w:rPr>
              <w:t xml:space="preserve"> </w:t>
            </w:r>
            <w:proofErr w:type="spellStart"/>
            <w:r w:rsidRPr="005F29AD">
              <w:rPr>
                <w:rFonts w:ascii="Titillium Web" w:hAnsi="Titillium Web"/>
                <w:b/>
                <w:color w:val="FFFFFF"/>
                <w:sz w:val="12"/>
                <w:szCs w:val="12"/>
                <w:lang w:val="en-US" w:eastAsia="en-US"/>
              </w:rPr>
              <w:t>Aposentados</w:t>
            </w:r>
            <w:proofErr w:type="spellEnd"/>
            <w:r w:rsidRPr="005F29AD">
              <w:rPr>
                <w:rFonts w:ascii="Titillium Web" w:hAnsi="Titillium Web"/>
                <w:b/>
                <w:color w:val="FFFFFF"/>
                <w:sz w:val="12"/>
                <w:szCs w:val="12"/>
                <w:lang w:val="en-US" w:eastAsia="en-US"/>
              </w:rPr>
              <w:t xml:space="preserve"> - FUFIN</w:t>
            </w:r>
          </w:p>
        </w:tc>
      </w:tr>
      <w:tr w:rsidR="000A55C6" w:rsidRPr="000A55C6" w14:paraId="1862CA88" w14:textId="77777777" w:rsidTr="005F29AD">
        <w:trPr>
          <w:cantSplit/>
          <w:trHeight w:val="227"/>
          <w:jc w:val="center"/>
        </w:trPr>
        <w:tc>
          <w:tcPr>
            <w:tcW w:w="2033" w:type="pct"/>
            <w:shd w:val="clear" w:color="auto" w:fill="1F3864"/>
            <w:vAlign w:val="center"/>
          </w:tcPr>
          <w:p w14:paraId="2B1CD7F0" w14:textId="77777777" w:rsidR="000A55C6" w:rsidRPr="005F29AD" w:rsidRDefault="000A55C6" w:rsidP="00493C2F">
            <w:pPr>
              <w:keepNext/>
              <w:suppressAutoHyphens w:val="0"/>
              <w:spacing w:after="0"/>
              <w:ind w:firstLine="0"/>
              <w:jc w:val="center"/>
              <w:rPr>
                <w:rFonts w:ascii="Titillium Web" w:hAnsi="Titillium Web"/>
                <w:b/>
                <w:color w:val="FFFFFF"/>
                <w:sz w:val="12"/>
                <w:szCs w:val="12"/>
                <w:lang w:val="en-US" w:eastAsia="en-US"/>
              </w:rPr>
            </w:pPr>
            <w:proofErr w:type="spellStart"/>
            <w:r w:rsidRPr="005F29AD">
              <w:rPr>
                <w:rFonts w:ascii="Titillium Web" w:hAnsi="Titillium Web"/>
                <w:b/>
                <w:color w:val="FFFFFF"/>
                <w:sz w:val="12"/>
                <w:szCs w:val="12"/>
                <w:lang w:val="en-US" w:eastAsia="en-US"/>
              </w:rPr>
              <w:t>Limitações</w:t>
            </w:r>
            <w:proofErr w:type="spellEnd"/>
          </w:p>
        </w:tc>
        <w:tc>
          <w:tcPr>
            <w:tcW w:w="396" w:type="pct"/>
            <w:shd w:val="clear" w:color="auto" w:fill="1F3864"/>
            <w:vAlign w:val="center"/>
          </w:tcPr>
          <w:p w14:paraId="0C94EDFA" w14:textId="77777777" w:rsidR="000A55C6" w:rsidRPr="005F29AD" w:rsidRDefault="000A55C6" w:rsidP="00493C2F">
            <w:pPr>
              <w:keepNext/>
              <w:suppressAutoHyphens w:val="0"/>
              <w:spacing w:after="0"/>
              <w:ind w:firstLine="0"/>
              <w:jc w:val="center"/>
              <w:rPr>
                <w:rFonts w:ascii="Titillium Web" w:hAnsi="Titillium Web"/>
                <w:b/>
                <w:color w:val="FFFFFF"/>
                <w:sz w:val="12"/>
                <w:szCs w:val="12"/>
                <w:lang w:val="en-US" w:eastAsia="en-US"/>
              </w:rPr>
            </w:pPr>
            <w:r w:rsidRPr="005F29AD">
              <w:rPr>
                <w:rFonts w:ascii="Titillium Web" w:hAnsi="Titillium Web"/>
                <w:b/>
                <w:color w:val="FFFFFF"/>
                <w:sz w:val="12"/>
                <w:szCs w:val="12"/>
                <w:lang w:val="en-US" w:eastAsia="en-US"/>
              </w:rPr>
              <w:t xml:space="preserve">Nº de </w:t>
            </w:r>
            <w:proofErr w:type="spellStart"/>
            <w:r w:rsidRPr="005F29AD">
              <w:rPr>
                <w:rFonts w:ascii="Titillium Web" w:hAnsi="Titillium Web"/>
                <w:b/>
                <w:color w:val="FFFFFF"/>
                <w:sz w:val="12"/>
                <w:szCs w:val="12"/>
                <w:lang w:val="en-US" w:eastAsia="en-US"/>
              </w:rPr>
              <w:t>casos</w:t>
            </w:r>
            <w:proofErr w:type="spellEnd"/>
          </w:p>
        </w:tc>
        <w:tc>
          <w:tcPr>
            <w:tcW w:w="2571" w:type="pct"/>
            <w:shd w:val="clear" w:color="auto" w:fill="1F3864"/>
            <w:vAlign w:val="center"/>
          </w:tcPr>
          <w:p w14:paraId="487A56DA" w14:textId="77777777" w:rsidR="000A55C6" w:rsidRPr="005F29AD" w:rsidRDefault="000A55C6" w:rsidP="00493C2F">
            <w:pPr>
              <w:keepNext/>
              <w:suppressAutoHyphens w:val="0"/>
              <w:spacing w:after="0"/>
              <w:ind w:firstLine="0"/>
              <w:jc w:val="center"/>
              <w:rPr>
                <w:rFonts w:ascii="Titillium Web" w:hAnsi="Titillium Web"/>
                <w:b/>
                <w:color w:val="FFFFFF"/>
                <w:sz w:val="12"/>
                <w:szCs w:val="12"/>
                <w:lang w:val="en-US" w:eastAsia="en-US"/>
              </w:rPr>
            </w:pPr>
            <w:proofErr w:type="spellStart"/>
            <w:r w:rsidRPr="005F29AD">
              <w:rPr>
                <w:rFonts w:ascii="Titillium Web" w:hAnsi="Titillium Web"/>
                <w:b/>
                <w:color w:val="FFFFFF"/>
                <w:sz w:val="12"/>
                <w:szCs w:val="12"/>
                <w:lang w:val="en-US" w:eastAsia="en-US"/>
              </w:rPr>
              <w:t>Hipótese</w:t>
            </w:r>
            <w:proofErr w:type="spellEnd"/>
            <w:r w:rsidRPr="005F29AD">
              <w:rPr>
                <w:rFonts w:ascii="Titillium Web" w:hAnsi="Titillium Web"/>
                <w:b/>
                <w:color w:val="FFFFFF"/>
                <w:sz w:val="12"/>
                <w:szCs w:val="12"/>
                <w:lang w:val="en-US" w:eastAsia="en-US"/>
              </w:rPr>
              <w:t xml:space="preserve"> </w:t>
            </w:r>
            <w:proofErr w:type="spellStart"/>
            <w:r w:rsidRPr="005F29AD">
              <w:rPr>
                <w:rFonts w:ascii="Titillium Web" w:hAnsi="Titillium Web"/>
                <w:b/>
                <w:color w:val="FFFFFF"/>
                <w:sz w:val="12"/>
                <w:szCs w:val="12"/>
                <w:lang w:val="en-US" w:eastAsia="en-US"/>
              </w:rPr>
              <w:t>adotada</w:t>
            </w:r>
            <w:proofErr w:type="spellEnd"/>
          </w:p>
        </w:tc>
      </w:tr>
      <w:tr w:rsidR="000A55C6" w:rsidRPr="000A55C6" w14:paraId="19E248F3" w14:textId="77777777" w:rsidTr="005F29AD">
        <w:trPr>
          <w:cantSplit/>
          <w:trHeight w:val="227"/>
          <w:jc w:val="center"/>
        </w:trPr>
        <w:tc>
          <w:tcPr>
            <w:tcW w:w="2033" w:type="pct"/>
            <w:vAlign w:val="center"/>
          </w:tcPr>
          <w:p w14:paraId="21007503" w14:textId="77777777" w:rsidR="000A55C6" w:rsidRPr="005F29AD" w:rsidRDefault="000A55C6" w:rsidP="00493C2F">
            <w:pPr>
              <w:keepNext/>
              <w:suppressAutoHyphens w:val="0"/>
              <w:spacing w:after="0"/>
              <w:ind w:firstLine="0"/>
              <w:rPr>
                <w:rFonts w:ascii="Titillium Web" w:hAnsi="Titillium Web" w:cs="Arial"/>
                <w:color w:val="000000"/>
                <w:sz w:val="12"/>
                <w:szCs w:val="12"/>
                <w:lang w:val="en-US" w:eastAsia="en-US"/>
              </w:rPr>
            </w:pPr>
            <w:proofErr w:type="spellStart"/>
            <w:r w:rsidRPr="005F29AD">
              <w:rPr>
                <w:rFonts w:ascii="Titillium Web" w:hAnsi="Titillium Web" w:cs="Arial"/>
                <w:color w:val="000000"/>
                <w:sz w:val="12"/>
                <w:szCs w:val="12"/>
                <w:lang w:val="en-US" w:eastAsia="en-US"/>
              </w:rPr>
              <w:t>Benefício</w:t>
            </w:r>
            <w:proofErr w:type="spellEnd"/>
            <w:r w:rsidRPr="005F29AD">
              <w:rPr>
                <w:rFonts w:ascii="Titillium Web" w:hAnsi="Titillium Web" w:cs="Arial"/>
                <w:color w:val="000000"/>
                <w:sz w:val="12"/>
                <w:szCs w:val="12"/>
                <w:lang w:val="en-US" w:eastAsia="en-US"/>
              </w:rPr>
              <w:t xml:space="preserve"> com valor superior a 41.845,49</w:t>
            </w:r>
          </w:p>
        </w:tc>
        <w:tc>
          <w:tcPr>
            <w:tcW w:w="396" w:type="pct"/>
            <w:vAlign w:val="center"/>
          </w:tcPr>
          <w:p w14:paraId="2995B102" w14:textId="77777777" w:rsidR="000A55C6" w:rsidRPr="005F29AD" w:rsidRDefault="000A55C6" w:rsidP="00493C2F">
            <w:pPr>
              <w:keepNext/>
              <w:tabs>
                <w:tab w:val="left" w:pos="311"/>
              </w:tabs>
              <w:suppressAutoHyphens w:val="0"/>
              <w:spacing w:after="0"/>
              <w:ind w:firstLine="0"/>
              <w:jc w:val="center"/>
              <w:rPr>
                <w:rFonts w:ascii="Titillium Web" w:hAnsi="Titillium Web"/>
                <w:snapToGrid w:val="0"/>
                <w:color w:val="000000"/>
                <w:sz w:val="12"/>
                <w:szCs w:val="12"/>
                <w:lang w:val="en-US"/>
              </w:rPr>
            </w:pPr>
            <w:r w:rsidRPr="005F29AD">
              <w:rPr>
                <w:rFonts w:ascii="Titillium Web" w:hAnsi="Titillium Web"/>
                <w:snapToGrid w:val="0"/>
                <w:color w:val="000000"/>
                <w:sz w:val="12"/>
                <w:szCs w:val="12"/>
                <w:lang w:val="en-US"/>
              </w:rPr>
              <w:t>2</w:t>
            </w:r>
          </w:p>
        </w:tc>
        <w:tc>
          <w:tcPr>
            <w:tcW w:w="2571" w:type="pct"/>
            <w:vAlign w:val="center"/>
          </w:tcPr>
          <w:p w14:paraId="6EB4670D" w14:textId="77777777" w:rsidR="000A55C6" w:rsidRPr="005F29AD" w:rsidRDefault="000A55C6" w:rsidP="00493C2F">
            <w:pPr>
              <w:keepNext/>
              <w:suppressAutoHyphens w:val="0"/>
              <w:spacing w:after="0"/>
              <w:ind w:firstLine="0"/>
              <w:rPr>
                <w:rFonts w:ascii="Titillium Web" w:hAnsi="Titillium Web" w:cs="Arial"/>
                <w:color w:val="000000"/>
                <w:sz w:val="12"/>
                <w:szCs w:val="12"/>
                <w:lang w:val="en-US" w:eastAsia="en-US"/>
              </w:rPr>
            </w:pPr>
            <w:proofErr w:type="spellStart"/>
            <w:r w:rsidRPr="005F29AD">
              <w:rPr>
                <w:rFonts w:ascii="Titillium Web" w:hAnsi="Titillium Web" w:cs="Arial"/>
                <w:color w:val="000000"/>
                <w:sz w:val="12"/>
                <w:szCs w:val="12"/>
                <w:lang w:val="en-US" w:eastAsia="en-US"/>
              </w:rPr>
              <w:t>Admitiu</w:t>
            </w:r>
            <w:proofErr w:type="spellEnd"/>
            <w:r w:rsidRPr="005F29AD">
              <w:rPr>
                <w:rFonts w:ascii="Titillium Web" w:hAnsi="Titillium Web" w:cs="Arial"/>
                <w:color w:val="000000"/>
                <w:sz w:val="12"/>
                <w:szCs w:val="12"/>
                <w:lang w:val="en-US" w:eastAsia="en-US"/>
              </w:rPr>
              <w:t xml:space="preserve">-se o dado original </w:t>
            </w:r>
            <w:proofErr w:type="spellStart"/>
            <w:r w:rsidRPr="005F29AD">
              <w:rPr>
                <w:rFonts w:ascii="Titillium Web" w:hAnsi="Titillium Web" w:cs="Arial"/>
                <w:color w:val="000000"/>
                <w:sz w:val="12"/>
                <w:szCs w:val="12"/>
                <w:lang w:val="en-US" w:eastAsia="en-US"/>
              </w:rPr>
              <w:t>como</w:t>
            </w:r>
            <w:proofErr w:type="spellEnd"/>
            <w:r w:rsidRPr="005F29AD">
              <w:rPr>
                <w:rFonts w:ascii="Titillium Web" w:hAnsi="Titillium Web" w:cs="Arial"/>
                <w:color w:val="000000"/>
                <w:sz w:val="12"/>
                <w:szCs w:val="12"/>
                <w:lang w:val="en-US" w:eastAsia="en-US"/>
              </w:rPr>
              <w:t xml:space="preserve"> </w:t>
            </w:r>
            <w:proofErr w:type="spellStart"/>
            <w:r w:rsidRPr="005F29AD">
              <w:rPr>
                <w:rFonts w:ascii="Titillium Web" w:hAnsi="Titillium Web" w:cs="Arial"/>
                <w:color w:val="000000"/>
                <w:sz w:val="12"/>
                <w:szCs w:val="12"/>
                <w:lang w:val="en-US" w:eastAsia="en-US"/>
              </w:rPr>
              <w:t>correto</w:t>
            </w:r>
            <w:proofErr w:type="spellEnd"/>
          </w:p>
        </w:tc>
      </w:tr>
    </w:tbl>
    <w:p w14:paraId="1915430F"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p w14:paraId="5FBA5370"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bookmarkEnd w:id="124"/>
    <w:p w14:paraId="0A1FEA59" w14:textId="77777777" w:rsidR="000A55C6" w:rsidRPr="000A55C6" w:rsidRDefault="000A55C6" w:rsidP="00493C2F">
      <w:pPr>
        <w:suppressAutoHyphens w:val="0"/>
        <w:spacing w:after="0"/>
        <w:ind w:firstLine="0"/>
        <w:rPr>
          <w:rFonts w:ascii="Titillium Web" w:hAnsi="Titillium Web"/>
          <w:sz w:val="18"/>
          <w:szCs w:val="18"/>
          <w:lang w:eastAsia="en-US"/>
        </w:rPr>
      </w:pPr>
    </w:p>
    <w:p w14:paraId="056E1913" w14:textId="77777777" w:rsidR="000A55C6" w:rsidRPr="000A55C6" w:rsidRDefault="000A55C6" w:rsidP="00493C2F">
      <w:pPr>
        <w:suppressAutoHyphens w:val="0"/>
        <w:spacing w:after="0"/>
        <w:ind w:firstLine="0"/>
        <w:rPr>
          <w:rFonts w:ascii="Titillium Web" w:hAnsi="Titillium Web"/>
          <w:sz w:val="18"/>
          <w:szCs w:val="18"/>
          <w:lang w:eastAsia="en-US"/>
        </w:rPr>
        <w:sectPr w:rsidR="000A55C6" w:rsidRPr="000A55C6" w:rsidSect="00BC53B4">
          <w:pgSz w:w="16840" w:h="23808" w:orient="landscape" w:code="8"/>
          <w:pgMar w:top="2665" w:right="737" w:bottom="851" w:left="1247" w:header="709" w:footer="340" w:gutter="0"/>
          <w:cols w:space="708"/>
          <w:docGrid w:linePitch="360"/>
        </w:sectPr>
      </w:pPr>
    </w:p>
    <w:p w14:paraId="6BC49EFA" w14:textId="77777777" w:rsidR="000A55C6" w:rsidRPr="000A55C6" w:rsidRDefault="000A55C6" w:rsidP="005F29AD">
      <w:pPr>
        <w:pageBreakBefore/>
        <w:numPr>
          <w:ilvl w:val="0"/>
          <w:numId w:val="24"/>
        </w:numPr>
        <w:pBdr>
          <w:bottom w:val="single" w:sz="18" w:space="1" w:color="4BACC6"/>
        </w:pBdr>
        <w:suppressAutoHyphens w:val="0"/>
        <w:spacing w:after="0"/>
        <w:ind w:left="0" w:firstLine="0"/>
        <w:rPr>
          <w:rFonts w:ascii="Titillium Web" w:eastAsia="MS Gothic" w:hAnsi="Titillium Web" w:cs="Segoe UI Light"/>
          <w:b/>
          <w:caps/>
          <w:color w:val="365F91"/>
          <w:kern w:val="28"/>
          <w:sz w:val="18"/>
          <w:szCs w:val="18"/>
          <w:lang w:bidi="pt-BR"/>
        </w:rPr>
      </w:pPr>
      <w:bookmarkStart w:id="125" w:name="_Toc233876614"/>
      <w:r w:rsidRPr="000A55C6">
        <w:rPr>
          <w:rFonts w:ascii="Titillium Web" w:eastAsia="MS Gothic" w:hAnsi="Titillium Web" w:cs="Segoe UI Light"/>
          <w:b/>
          <w:caps/>
          <w:color w:val="365F91"/>
          <w:kern w:val="28"/>
          <w:sz w:val="18"/>
          <w:szCs w:val="18"/>
          <w:lang w:bidi="pt-BR"/>
        </w:rPr>
        <w:lastRenderedPageBreak/>
        <w:t>ANEXO 9 – PROVISÕES MATEMÁTICAS A CONTABILIZAR</w:t>
      </w:r>
      <w:bookmarkEnd w:id="125"/>
    </w:p>
    <w:p w14:paraId="7113DC0C"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509"/>
        <w:gridCol w:w="9455"/>
        <w:gridCol w:w="1928"/>
      </w:tblGrid>
      <w:tr w:rsidR="000A55C6" w:rsidRPr="000A55C6" w14:paraId="41ED4519" w14:textId="77777777" w:rsidTr="005F29AD">
        <w:trPr>
          <w:trHeight w:val="23"/>
          <w:jc w:val="center"/>
        </w:trPr>
        <w:tc>
          <w:tcPr>
            <w:tcW w:w="903" w:type="pct"/>
            <w:shd w:val="clear" w:color="000000" w:fill="1F3864"/>
            <w:vAlign w:val="bottom"/>
            <w:hideMark/>
          </w:tcPr>
          <w:p w14:paraId="21EDA2AF"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rPr>
            </w:pPr>
            <w:r w:rsidRPr="005F29AD">
              <w:rPr>
                <w:rFonts w:ascii="Titillium Web" w:hAnsi="Titillium Web" w:cs="Arial"/>
                <w:b/>
                <w:bCs/>
                <w:color w:val="FFFFFF"/>
                <w:sz w:val="12"/>
                <w:szCs w:val="12"/>
              </w:rPr>
              <w:t>Código da Conta</w:t>
            </w:r>
          </w:p>
        </w:tc>
        <w:tc>
          <w:tcPr>
            <w:tcW w:w="3403" w:type="pct"/>
            <w:shd w:val="clear" w:color="000000" w:fill="1F3864"/>
            <w:vAlign w:val="bottom"/>
            <w:hideMark/>
          </w:tcPr>
          <w:p w14:paraId="3486E3D3"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rPr>
            </w:pPr>
            <w:r w:rsidRPr="005F29AD">
              <w:rPr>
                <w:rFonts w:ascii="Titillium Web" w:hAnsi="Titillium Web" w:cs="Arial"/>
                <w:b/>
                <w:bCs/>
                <w:color w:val="FFFFFF"/>
                <w:sz w:val="12"/>
                <w:szCs w:val="12"/>
              </w:rPr>
              <w:t>Título</w:t>
            </w:r>
          </w:p>
        </w:tc>
        <w:tc>
          <w:tcPr>
            <w:tcW w:w="695" w:type="pct"/>
            <w:shd w:val="clear" w:color="000000" w:fill="1F3864"/>
            <w:vAlign w:val="bottom"/>
            <w:hideMark/>
          </w:tcPr>
          <w:p w14:paraId="35DEDDBC"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rPr>
            </w:pPr>
            <w:r w:rsidRPr="005F29AD">
              <w:rPr>
                <w:rFonts w:ascii="Titillium Web" w:hAnsi="Titillium Web" w:cs="Arial"/>
                <w:b/>
                <w:bCs/>
                <w:color w:val="FFFFFF"/>
                <w:sz w:val="12"/>
                <w:szCs w:val="12"/>
              </w:rPr>
              <w:t>Valor (R$)</w:t>
            </w:r>
          </w:p>
        </w:tc>
      </w:tr>
      <w:tr w:rsidR="000A55C6" w:rsidRPr="000A55C6" w14:paraId="339843D4" w14:textId="77777777" w:rsidTr="005F29AD">
        <w:trPr>
          <w:trHeight w:val="23"/>
          <w:jc w:val="center"/>
        </w:trPr>
        <w:tc>
          <w:tcPr>
            <w:tcW w:w="903" w:type="pct"/>
            <w:vAlign w:val="bottom"/>
            <w:hideMark/>
          </w:tcPr>
          <w:p w14:paraId="468094B7"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(APF)</w:t>
            </w:r>
          </w:p>
        </w:tc>
        <w:tc>
          <w:tcPr>
            <w:tcW w:w="3403" w:type="pct"/>
            <w:vAlign w:val="bottom"/>
            <w:hideMark/>
          </w:tcPr>
          <w:p w14:paraId="4DD61901"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 xml:space="preserve">(1) ATIVO - PLANO FINANCEIRO </w:t>
            </w:r>
          </w:p>
        </w:tc>
        <w:tc>
          <w:tcPr>
            <w:tcW w:w="695" w:type="pct"/>
            <w:noWrap/>
            <w:vAlign w:val="bottom"/>
            <w:hideMark/>
          </w:tcPr>
          <w:p w14:paraId="298A241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85.610.494,00</w:t>
            </w:r>
          </w:p>
        </w:tc>
      </w:tr>
      <w:tr w:rsidR="000A55C6" w:rsidRPr="000A55C6" w14:paraId="1E9CA867" w14:textId="77777777" w:rsidTr="005F29AD">
        <w:trPr>
          <w:trHeight w:val="23"/>
          <w:jc w:val="center"/>
        </w:trPr>
        <w:tc>
          <w:tcPr>
            <w:tcW w:w="903" w:type="pct"/>
            <w:vAlign w:val="bottom"/>
            <w:hideMark/>
          </w:tcPr>
          <w:p w14:paraId="736EE6F1"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1.1.2.1.1.71.00</w:t>
            </w:r>
          </w:p>
        </w:tc>
        <w:tc>
          <w:tcPr>
            <w:tcW w:w="3403" w:type="pct"/>
            <w:vAlign w:val="bottom"/>
            <w:hideMark/>
          </w:tcPr>
          <w:p w14:paraId="009E9DF8"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 CREDITOS PREVIDENCIÁRIOS PARCELADOS</w:t>
            </w:r>
          </w:p>
        </w:tc>
        <w:tc>
          <w:tcPr>
            <w:tcW w:w="695" w:type="pct"/>
            <w:noWrap/>
            <w:vAlign w:val="bottom"/>
            <w:hideMark/>
          </w:tcPr>
          <w:p w14:paraId="601EF4A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783E9378" w14:textId="77777777" w:rsidTr="005F29AD">
        <w:trPr>
          <w:trHeight w:val="23"/>
          <w:jc w:val="center"/>
        </w:trPr>
        <w:tc>
          <w:tcPr>
            <w:tcW w:w="903" w:type="pct"/>
            <w:vAlign w:val="bottom"/>
            <w:hideMark/>
          </w:tcPr>
          <w:p w14:paraId="7AF52E69"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1.2.1.1.1.01.71</w:t>
            </w:r>
          </w:p>
        </w:tc>
        <w:tc>
          <w:tcPr>
            <w:tcW w:w="3403" w:type="pct"/>
            <w:vAlign w:val="bottom"/>
            <w:hideMark/>
          </w:tcPr>
          <w:p w14:paraId="2B027EC9"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 CREDITOS PREVIDENCIÁRIOS PARCELADOS - RGPS</w:t>
            </w:r>
          </w:p>
        </w:tc>
        <w:tc>
          <w:tcPr>
            <w:tcW w:w="695" w:type="pct"/>
            <w:noWrap/>
            <w:vAlign w:val="bottom"/>
            <w:hideMark/>
          </w:tcPr>
          <w:p w14:paraId="19C6BC9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450A471C" w14:textId="77777777" w:rsidTr="005F29AD">
        <w:trPr>
          <w:trHeight w:val="23"/>
          <w:jc w:val="center"/>
        </w:trPr>
        <w:tc>
          <w:tcPr>
            <w:tcW w:w="4305" w:type="pct"/>
            <w:gridSpan w:val="2"/>
            <w:vAlign w:val="bottom"/>
            <w:hideMark/>
          </w:tcPr>
          <w:p w14:paraId="13AC6AE4"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TOTAL DO ATIVO - PLANO FINANCEIRO</w:t>
            </w:r>
          </w:p>
        </w:tc>
        <w:tc>
          <w:tcPr>
            <w:tcW w:w="695" w:type="pct"/>
            <w:noWrap/>
            <w:vAlign w:val="bottom"/>
            <w:hideMark/>
          </w:tcPr>
          <w:p w14:paraId="588D6FE3"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85.610.494,00</w:t>
            </w:r>
          </w:p>
        </w:tc>
      </w:tr>
      <w:tr w:rsidR="000A55C6" w:rsidRPr="000A55C6" w14:paraId="4111C1C1" w14:textId="77777777" w:rsidTr="005F29AD">
        <w:trPr>
          <w:trHeight w:val="23"/>
          <w:jc w:val="center"/>
        </w:trPr>
        <w:tc>
          <w:tcPr>
            <w:tcW w:w="903" w:type="pct"/>
            <w:vAlign w:val="bottom"/>
            <w:hideMark/>
          </w:tcPr>
          <w:p w14:paraId="3656C960"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(APP)</w:t>
            </w:r>
          </w:p>
        </w:tc>
        <w:tc>
          <w:tcPr>
            <w:tcW w:w="3403" w:type="pct"/>
            <w:vAlign w:val="bottom"/>
            <w:hideMark/>
          </w:tcPr>
          <w:p w14:paraId="3A78374D"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(2) ATIVO - PLANO PREVIDENCIÁRIO</w:t>
            </w:r>
          </w:p>
        </w:tc>
        <w:tc>
          <w:tcPr>
            <w:tcW w:w="695" w:type="pct"/>
            <w:noWrap/>
            <w:vAlign w:val="bottom"/>
            <w:hideMark/>
          </w:tcPr>
          <w:p w14:paraId="30EE4D21"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4.296.922.322,43</w:t>
            </w:r>
          </w:p>
        </w:tc>
      </w:tr>
      <w:tr w:rsidR="000A55C6" w:rsidRPr="000A55C6" w14:paraId="3AC4CDA6" w14:textId="77777777" w:rsidTr="005F29AD">
        <w:trPr>
          <w:trHeight w:val="23"/>
          <w:jc w:val="center"/>
        </w:trPr>
        <w:tc>
          <w:tcPr>
            <w:tcW w:w="903" w:type="pct"/>
            <w:vAlign w:val="bottom"/>
            <w:hideMark/>
          </w:tcPr>
          <w:p w14:paraId="6142EFFD"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Sem Máscara</w:t>
            </w:r>
          </w:p>
        </w:tc>
        <w:tc>
          <w:tcPr>
            <w:tcW w:w="3403" w:type="pct"/>
            <w:vAlign w:val="bottom"/>
            <w:hideMark/>
          </w:tcPr>
          <w:p w14:paraId="5FFDA5CF"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APLICAÇÕES CONFORME DAIR - PLANO PREVIDENCIÁRIO</w:t>
            </w:r>
          </w:p>
        </w:tc>
        <w:tc>
          <w:tcPr>
            <w:tcW w:w="695" w:type="pct"/>
            <w:noWrap/>
            <w:vAlign w:val="bottom"/>
            <w:hideMark/>
          </w:tcPr>
          <w:p w14:paraId="20CEDB6E"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4.306.521.203,02</w:t>
            </w:r>
          </w:p>
        </w:tc>
      </w:tr>
      <w:tr w:rsidR="000A55C6" w:rsidRPr="000A55C6" w14:paraId="0B1DA01F" w14:textId="77777777" w:rsidTr="005F29AD">
        <w:trPr>
          <w:trHeight w:val="23"/>
          <w:jc w:val="center"/>
        </w:trPr>
        <w:tc>
          <w:tcPr>
            <w:tcW w:w="903" w:type="pct"/>
            <w:vAlign w:val="bottom"/>
            <w:hideMark/>
          </w:tcPr>
          <w:p w14:paraId="2B12261C"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1.1.2.1.1.71.00</w:t>
            </w:r>
          </w:p>
        </w:tc>
        <w:tc>
          <w:tcPr>
            <w:tcW w:w="3403" w:type="pct"/>
            <w:vAlign w:val="bottom"/>
            <w:hideMark/>
          </w:tcPr>
          <w:p w14:paraId="724CBA9D"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CREDITOS PREVIDENCIÁRIOS PARCELADOS</w:t>
            </w:r>
          </w:p>
        </w:tc>
        <w:tc>
          <w:tcPr>
            <w:tcW w:w="695" w:type="pct"/>
            <w:noWrap/>
            <w:vAlign w:val="bottom"/>
            <w:hideMark/>
          </w:tcPr>
          <w:p w14:paraId="04A00CF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01B01932" w14:textId="77777777" w:rsidTr="005F29AD">
        <w:trPr>
          <w:trHeight w:val="23"/>
          <w:jc w:val="center"/>
        </w:trPr>
        <w:tc>
          <w:tcPr>
            <w:tcW w:w="903" w:type="pct"/>
            <w:vAlign w:val="bottom"/>
            <w:hideMark/>
          </w:tcPr>
          <w:p w14:paraId="0A947093"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1.2.1.1.2.08.01</w:t>
            </w:r>
          </w:p>
        </w:tc>
        <w:tc>
          <w:tcPr>
            <w:tcW w:w="3403" w:type="pct"/>
            <w:vAlign w:val="bottom"/>
            <w:hideMark/>
          </w:tcPr>
          <w:p w14:paraId="7BAF6A6D"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VALOR ATUAL DOS APORTES PARA COBERTURA DO DEFICIT ATUARIAL</w:t>
            </w:r>
          </w:p>
        </w:tc>
        <w:tc>
          <w:tcPr>
            <w:tcW w:w="695" w:type="pct"/>
            <w:noWrap/>
            <w:vAlign w:val="bottom"/>
            <w:hideMark/>
          </w:tcPr>
          <w:p w14:paraId="1392CC3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3AA63FAA" w14:textId="77777777" w:rsidTr="005F29AD">
        <w:trPr>
          <w:trHeight w:val="23"/>
          <w:jc w:val="center"/>
        </w:trPr>
        <w:tc>
          <w:tcPr>
            <w:tcW w:w="903" w:type="pct"/>
            <w:vAlign w:val="bottom"/>
            <w:hideMark/>
          </w:tcPr>
          <w:p w14:paraId="5BC338C7"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Sem Máscara</w:t>
            </w:r>
          </w:p>
        </w:tc>
        <w:tc>
          <w:tcPr>
            <w:tcW w:w="3403" w:type="pct"/>
            <w:vAlign w:val="bottom"/>
            <w:hideMark/>
          </w:tcPr>
          <w:p w14:paraId="6B660B2D"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RESERVA ADMINISTRATIVA</w:t>
            </w:r>
          </w:p>
        </w:tc>
        <w:tc>
          <w:tcPr>
            <w:tcW w:w="695" w:type="pct"/>
            <w:noWrap/>
            <w:vAlign w:val="bottom"/>
            <w:hideMark/>
          </w:tcPr>
          <w:p w14:paraId="44C7A8DF"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9.598.880,59</w:t>
            </w:r>
          </w:p>
        </w:tc>
      </w:tr>
      <w:tr w:rsidR="000A55C6" w:rsidRPr="000A55C6" w14:paraId="32ADE82C" w14:textId="77777777" w:rsidTr="005F29AD">
        <w:trPr>
          <w:trHeight w:val="23"/>
          <w:jc w:val="center"/>
        </w:trPr>
        <w:tc>
          <w:tcPr>
            <w:tcW w:w="4305" w:type="pct"/>
            <w:gridSpan w:val="2"/>
            <w:vAlign w:val="bottom"/>
            <w:hideMark/>
          </w:tcPr>
          <w:p w14:paraId="16E52FA2"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TOTAL DO ATIVO - PLANO PREVIDENCIÁRIO</w:t>
            </w:r>
          </w:p>
        </w:tc>
        <w:tc>
          <w:tcPr>
            <w:tcW w:w="695" w:type="pct"/>
            <w:noWrap/>
            <w:vAlign w:val="bottom"/>
            <w:hideMark/>
          </w:tcPr>
          <w:p w14:paraId="71610947"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4.296.922.322,43</w:t>
            </w:r>
          </w:p>
        </w:tc>
      </w:tr>
      <w:tr w:rsidR="000A55C6" w:rsidRPr="000A55C6" w14:paraId="0B7F8E5B" w14:textId="77777777" w:rsidTr="005F29AD">
        <w:trPr>
          <w:trHeight w:val="23"/>
          <w:jc w:val="center"/>
        </w:trPr>
        <w:tc>
          <w:tcPr>
            <w:tcW w:w="4305" w:type="pct"/>
            <w:gridSpan w:val="2"/>
            <w:vAlign w:val="bottom"/>
            <w:hideMark/>
          </w:tcPr>
          <w:p w14:paraId="54B0B1BB"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TOTAL DO ATIVO - PLANOS FINANCEIRO E PREVIDENCIÁRIO</w:t>
            </w:r>
          </w:p>
        </w:tc>
        <w:tc>
          <w:tcPr>
            <w:tcW w:w="695" w:type="pct"/>
            <w:noWrap/>
            <w:vAlign w:val="bottom"/>
            <w:hideMark/>
          </w:tcPr>
          <w:p w14:paraId="199F334B"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4.382.532.816,43</w:t>
            </w:r>
          </w:p>
        </w:tc>
      </w:tr>
      <w:tr w:rsidR="000A55C6" w:rsidRPr="000A55C6" w14:paraId="7F650D1B" w14:textId="77777777" w:rsidTr="005F29AD">
        <w:trPr>
          <w:trHeight w:val="23"/>
          <w:jc w:val="center"/>
        </w:trPr>
        <w:tc>
          <w:tcPr>
            <w:tcW w:w="5000" w:type="pct"/>
            <w:gridSpan w:val="3"/>
            <w:vAlign w:val="bottom"/>
            <w:hideMark/>
          </w:tcPr>
          <w:p w14:paraId="3784DED3"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PASSIVO</w:t>
            </w:r>
          </w:p>
        </w:tc>
      </w:tr>
      <w:tr w:rsidR="000A55C6" w:rsidRPr="000A55C6" w14:paraId="0AB08BBE" w14:textId="77777777" w:rsidTr="005F29AD">
        <w:trPr>
          <w:trHeight w:val="23"/>
          <w:jc w:val="center"/>
        </w:trPr>
        <w:tc>
          <w:tcPr>
            <w:tcW w:w="903" w:type="pct"/>
            <w:vAlign w:val="bottom"/>
            <w:hideMark/>
          </w:tcPr>
          <w:p w14:paraId="62B4B772"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2.2.7.2.1.00.00 (4) + (5) + (</w:t>
            </w:r>
            <w:proofErr w:type="gramStart"/>
            <w:r w:rsidRPr="005F29AD">
              <w:rPr>
                <w:rFonts w:ascii="Titillium Web" w:hAnsi="Titillium Web" w:cs="Calibri"/>
                <w:sz w:val="12"/>
                <w:szCs w:val="12"/>
              </w:rPr>
              <w:t>7)+</w:t>
            </w:r>
            <w:proofErr w:type="gramEnd"/>
            <w:r w:rsidRPr="005F29AD">
              <w:rPr>
                <w:rFonts w:ascii="Titillium Web" w:hAnsi="Titillium Web" w:cs="Calibri"/>
                <w:sz w:val="12"/>
                <w:szCs w:val="12"/>
              </w:rPr>
              <w:t xml:space="preserve"> (8)</w:t>
            </w:r>
          </w:p>
        </w:tc>
        <w:tc>
          <w:tcPr>
            <w:tcW w:w="3403" w:type="pct"/>
            <w:vAlign w:val="bottom"/>
            <w:hideMark/>
          </w:tcPr>
          <w:p w14:paraId="49EE8D52"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TOTAL DO PASSIVO = PROVISÕES MATEMÁTICAS A LONGO PRAZO - CONSOLIDAÇÃO</w:t>
            </w:r>
          </w:p>
        </w:tc>
        <w:tc>
          <w:tcPr>
            <w:tcW w:w="695" w:type="pct"/>
            <w:noWrap/>
            <w:vAlign w:val="bottom"/>
            <w:hideMark/>
          </w:tcPr>
          <w:p w14:paraId="5FB054C2"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41.817.578.912,37</w:t>
            </w:r>
          </w:p>
        </w:tc>
      </w:tr>
      <w:tr w:rsidR="000A55C6" w:rsidRPr="000A55C6" w14:paraId="1C2480E2" w14:textId="77777777" w:rsidTr="005F29AD">
        <w:trPr>
          <w:trHeight w:val="23"/>
          <w:jc w:val="center"/>
        </w:trPr>
        <w:tc>
          <w:tcPr>
            <w:tcW w:w="903" w:type="pct"/>
            <w:vAlign w:val="bottom"/>
            <w:hideMark/>
          </w:tcPr>
          <w:p w14:paraId="31EDB5C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3.9.7.2.1.01.00 (4) + (5)</w:t>
            </w:r>
          </w:p>
        </w:tc>
        <w:tc>
          <w:tcPr>
            <w:tcW w:w="3403" w:type="pct"/>
            <w:vAlign w:val="bottom"/>
            <w:hideMark/>
          </w:tcPr>
          <w:p w14:paraId="0762ED75"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(3) VPD DE PROVISÕES MATEMÁTICAS PREVIDENCIÁRIAS A LONGO PRAZO - CONSOLIDAÇÃO - PLANO FINANCEIRO</w:t>
            </w:r>
          </w:p>
        </w:tc>
        <w:tc>
          <w:tcPr>
            <w:tcW w:w="695" w:type="pct"/>
            <w:noWrap/>
            <w:vAlign w:val="bottom"/>
            <w:hideMark/>
          </w:tcPr>
          <w:p w14:paraId="793C5F6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36.929.284.708,22</w:t>
            </w:r>
          </w:p>
        </w:tc>
      </w:tr>
      <w:tr w:rsidR="000A55C6" w:rsidRPr="000A55C6" w14:paraId="390B99A6" w14:textId="77777777" w:rsidTr="005F29AD">
        <w:trPr>
          <w:trHeight w:val="23"/>
          <w:jc w:val="center"/>
        </w:trPr>
        <w:tc>
          <w:tcPr>
            <w:tcW w:w="903" w:type="pct"/>
            <w:vAlign w:val="bottom"/>
            <w:hideMark/>
          </w:tcPr>
          <w:p w14:paraId="3F7113D3"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2.2.7.2.1.01.00</w:t>
            </w:r>
          </w:p>
        </w:tc>
        <w:tc>
          <w:tcPr>
            <w:tcW w:w="3403" w:type="pct"/>
            <w:vAlign w:val="bottom"/>
            <w:hideMark/>
          </w:tcPr>
          <w:p w14:paraId="7012688E"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(4) PLANO FINANCEIRO - PROVISÕES DE BENEFÍCIOS CONCEDIDOS</w:t>
            </w:r>
          </w:p>
        </w:tc>
        <w:tc>
          <w:tcPr>
            <w:tcW w:w="695" w:type="pct"/>
            <w:noWrap/>
            <w:vAlign w:val="bottom"/>
            <w:hideMark/>
          </w:tcPr>
          <w:p w14:paraId="0D4206C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24.816.255.119,84</w:t>
            </w:r>
          </w:p>
        </w:tc>
      </w:tr>
      <w:tr w:rsidR="000A55C6" w:rsidRPr="000A55C6" w14:paraId="431A659C" w14:textId="77777777" w:rsidTr="005F29AD">
        <w:trPr>
          <w:trHeight w:val="23"/>
          <w:jc w:val="center"/>
        </w:trPr>
        <w:tc>
          <w:tcPr>
            <w:tcW w:w="903" w:type="pct"/>
            <w:vAlign w:val="bottom"/>
            <w:hideMark/>
          </w:tcPr>
          <w:p w14:paraId="0D12517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2.2.7.2.1.01.01</w:t>
            </w:r>
          </w:p>
        </w:tc>
        <w:tc>
          <w:tcPr>
            <w:tcW w:w="3403" w:type="pct"/>
            <w:vAlign w:val="bottom"/>
            <w:hideMark/>
          </w:tcPr>
          <w:p w14:paraId="12CC2C1B"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APOSENTADORIAS/PENSÕES/OUTROS BENEFÍCIOS CONCEDIDOS DO PLANO FINANCEIRO DO RPPS</w:t>
            </w:r>
          </w:p>
        </w:tc>
        <w:tc>
          <w:tcPr>
            <w:tcW w:w="695" w:type="pct"/>
            <w:noWrap/>
            <w:vAlign w:val="bottom"/>
            <w:hideMark/>
          </w:tcPr>
          <w:p w14:paraId="3DC4D48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26.031.413.814,44</w:t>
            </w:r>
          </w:p>
        </w:tc>
      </w:tr>
      <w:tr w:rsidR="000A55C6" w:rsidRPr="000A55C6" w14:paraId="2943070F" w14:textId="77777777" w:rsidTr="005F29AD">
        <w:trPr>
          <w:trHeight w:val="23"/>
          <w:jc w:val="center"/>
        </w:trPr>
        <w:tc>
          <w:tcPr>
            <w:tcW w:w="903" w:type="pct"/>
            <w:vAlign w:val="bottom"/>
            <w:hideMark/>
          </w:tcPr>
          <w:p w14:paraId="66B8E35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2.2.7.2.1.01.03</w:t>
            </w:r>
          </w:p>
        </w:tc>
        <w:tc>
          <w:tcPr>
            <w:tcW w:w="3403" w:type="pct"/>
            <w:vAlign w:val="bottom"/>
            <w:hideMark/>
          </w:tcPr>
          <w:p w14:paraId="5DF6805B"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APOSENTADO PARA O PLANO FINANCEIRO DO RPPS </w:t>
            </w:r>
          </w:p>
        </w:tc>
        <w:tc>
          <w:tcPr>
            <w:tcW w:w="695" w:type="pct"/>
            <w:noWrap/>
            <w:vAlign w:val="bottom"/>
            <w:hideMark/>
          </w:tcPr>
          <w:p w14:paraId="54A717A5"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920.812.715,35</w:t>
            </w:r>
          </w:p>
        </w:tc>
      </w:tr>
      <w:tr w:rsidR="000A55C6" w:rsidRPr="000A55C6" w14:paraId="1E9C4B89" w14:textId="77777777" w:rsidTr="005F29AD">
        <w:trPr>
          <w:trHeight w:val="23"/>
          <w:jc w:val="center"/>
        </w:trPr>
        <w:tc>
          <w:tcPr>
            <w:tcW w:w="903" w:type="pct"/>
            <w:vAlign w:val="bottom"/>
            <w:hideMark/>
          </w:tcPr>
          <w:p w14:paraId="0B72966E"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2.2.7.2.1.01.04</w:t>
            </w:r>
          </w:p>
        </w:tc>
        <w:tc>
          <w:tcPr>
            <w:tcW w:w="3403" w:type="pct"/>
            <w:vAlign w:val="bottom"/>
            <w:hideMark/>
          </w:tcPr>
          <w:p w14:paraId="4601B47B"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PENSIONISTA PARA O PLANO FINANCEIRO DO RPPS </w:t>
            </w:r>
          </w:p>
        </w:tc>
        <w:tc>
          <w:tcPr>
            <w:tcW w:w="695" w:type="pct"/>
            <w:noWrap/>
            <w:vAlign w:val="bottom"/>
            <w:hideMark/>
          </w:tcPr>
          <w:p w14:paraId="4A75A73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60.063.254,92</w:t>
            </w:r>
          </w:p>
        </w:tc>
      </w:tr>
      <w:tr w:rsidR="000A55C6" w:rsidRPr="000A55C6" w14:paraId="6BB96692" w14:textId="77777777" w:rsidTr="005F29AD">
        <w:trPr>
          <w:trHeight w:val="23"/>
          <w:jc w:val="center"/>
        </w:trPr>
        <w:tc>
          <w:tcPr>
            <w:tcW w:w="903" w:type="pct"/>
            <w:vAlign w:val="bottom"/>
            <w:hideMark/>
          </w:tcPr>
          <w:p w14:paraId="6D0A91D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2.2.7.2.1.01.05</w:t>
            </w:r>
          </w:p>
        </w:tc>
        <w:tc>
          <w:tcPr>
            <w:tcW w:w="3403" w:type="pct"/>
            <w:vAlign w:val="bottom"/>
            <w:hideMark/>
          </w:tcPr>
          <w:p w14:paraId="498A0BD2"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COMPENSAÇÃO PREVIDENCIÁRIA DO PLANO FINANCEIRO DO RPPS </w:t>
            </w:r>
          </w:p>
        </w:tc>
        <w:tc>
          <w:tcPr>
            <w:tcW w:w="695" w:type="pct"/>
            <w:noWrap/>
            <w:vAlign w:val="bottom"/>
            <w:hideMark/>
          </w:tcPr>
          <w:p w14:paraId="4FF456F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234.282.724,33</w:t>
            </w:r>
          </w:p>
        </w:tc>
      </w:tr>
      <w:tr w:rsidR="000A55C6" w:rsidRPr="000A55C6" w14:paraId="50FC1926" w14:textId="77777777" w:rsidTr="005F29AD">
        <w:trPr>
          <w:trHeight w:val="23"/>
          <w:jc w:val="center"/>
        </w:trPr>
        <w:tc>
          <w:tcPr>
            <w:tcW w:w="903" w:type="pct"/>
            <w:vAlign w:val="bottom"/>
            <w:hideMark/>
          </w:tcPr>
          <w:p w14:paraId="42A0E042"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2.2.7.2.1.01.99</w:t>
            </w:r>
          </w:p>
        </w:tc>
        <w:tc>
          <w:tcPr>
            <w:tcW w:w="3403" w:type="pct"/>
            <w:vAlign w:val="bottom"/>
            <w:hideMark/>
          </w:tcPr>
          <w:p w14:paraId="30C80923"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OUTRAS DEDUÇÕES</w:t>
            </w:r>
          </w:p>
        </w:tc>
        <w:tc>
          <w:tcPr>
            <w:tcW w:w="695" w:type="pct"/>
            <w:noWrap/>
            <w:vAlign w:val="bottom"/>
            <w:hideMark/>
          </w:tcPr>
          <w:p w14:paraId="0513504C"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5ED076E5" w14:textId="77777777" w:rsidTr="005F29AD">
        <w:trPr>
          <w:trHeight w:val="23"/>
          <w:jc w:val="center"/>
        </w:trPr>
        <w:tc>
          <w:tcPr>
            <w:tcW w:w="903" w:type="pct"/>
            <w:vAlign w:val="bottom"/>
            <w:hideMark/>
          </w:tcPr>
          <w:p w14:paraId="725DA0B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2.2.7.2.1.02.00</w:t>
            </w:r>
          </w:p>
        </w:tc>
        <w:tc>
          <w:tcPr>
            <w:tcW w:w="3403" w:type="pct"/>
            <w:vAlign w:val="bottom"/>
            <w:hideMark/>
          </w:tcPr>
          <w:p w14:paraId="0CEB8B7D"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(5) PLANO FINANCEIRO - PROVISÕES DE BENEFÍCIOS A CONCEDER</w:t>
            </w:r>
          </w:p>
        </w:tc>
        <w:tc>
          <w:tcPr>
            <w:tcW w:w="695" w:type="pct"/>
            <w:noWrap/>
            <w:vAlign w:val="bottom"/>
            <w:hideMark/>
          </w:tcPr>
          <w:p w14:paraId="4352E96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12.113.029.588,38</w:t>
            </w:r>
          </w:p>
        </w:tc>
      </w:tr>
      <w:tr w:rsidR="000A55C6" w:rsidRPr="000A55C6" w14:paraId="732735C5" w14:textId="77777777" w:rsidTr="005F29AD">
        <w:trPr>
          <w:trHeight w:val="23"/>
          <w:jc w:val="center"/>
        </w:trPr>
        <w:tc>
          <w:tcPr>
            <w:tcW w:w="903" w:type="pct"/>
            <w:vAlign w:val="bottom"/>
            <w:hideMark/>
          </w:tcPr>
          <w:p w14:paraId="7E6E19A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2.2.7.2.1.02.01</w:t>
            </w:r>
          </w:p>
        </w:tc>
        <w:tc>
          <w:tcPr>
            <w:tcW w:w="3403" w:type="pct"/>
            <w:vAlign w:val="bottom"/>
            <w:hideMark/>
          </w:tcPr>
          <w:p w14:paraId="60DB6CDE"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APOSENTADORIAS/PENSÕES/OUTROS BENEFÍCIOS A CONCEDER DO PLANO FINANCEIRO DO RPPS</w:t>
            </w:r>
          </w:p>
        </w:tc>
        <w:tc>
          <w:tcPr>
            <w:tcW w:w="695" w:type="pct"/>
            <w:noWrap/>
            <w:vAlign w:val="bottom"/>
            <w:hideMark/>
          </w:tcPr>
          <w:p w14:paraId="5CEC5FE1"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16.851.048.293,56</w:t>
            </w:r>
          </w:p>
        </w:tc>
      </w:tr>
      <w:tr w:rsidR="000A55C6" w:rsidRPr="000A55C6" w14:paraId="7F9EC1E1" w14:textId="77777777" w:rsidTr="005F29AD">
        <w:trPr>
          <w:trHeight w:val="23"/>
          <w:jc w:val="center"/>
        </w:trPr>
        <w:tc>
          <w:tcPr>
            <w:tcW w:w="903" w:type="pct"/>
            <w:vAlign w:val="bottom"/>
            <w:hideMark/>
          </w:tcPr>
          <w:p w14:paraId="4246AA25"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2.2.7.2.1.02.02</w:t>
            </w:r>
          </w:p>
        </w:tc>
        <w:tc>
          <w:tcPr>
            <w:tcW w:w="3403" w:type="pct"/>
            <w:vAlign w:val="bottom"/>
            <w:hideMark/>
          </w:tcPr>
          <w:p w14:paraId="2BFA36B8"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CONTRIBUIÇÕES DO ENTE PARA O PLANO FINANCEIRO DO RPPS</w:t>
            </w:r>
          </w:p>
        </w:tc>
        <w:tc>
          <w:tcPr>
            <w:tcW w:w="695" w:type="pct"/>
            <w:noWrap/>
            <w:vAlign w:val="bottom"/>
            <w:hideMark/>
          </w:tcPr>
          <w:p w14:paraId="3911EC3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2.377.101.569,66</w:t>
            </w:r>
          </w:p>
        </w:tc>
      </w:tr>
      <w:tr w:rsidR="000A55C6" w:rsidRPr="000A55C6" w14:paraId="66D2D1E0" w14:textId="77777777" w:rsidTr="005F29AD">
        <w:trPr>
          <w:trHeight w:val="23"/>
          <w:jc w:val="center"/>
        </w:trPr>
        <w:tc>
          <w:tcPr>
            <w:tcW w:w="903" w:type="pct"/>
            <w:vAlign w:val="bottom"/>
            <w:hideMark/>
          </w:tcPr>
          <w:p w14:paraId="0880C9C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2.2.7.2.1.02.03</w:t>
            </w:r>
          </w:p>
        </w:tc>
        <w:tc>
          <w:tcPr>
            <w:tcW w:w="3403" w:type="pct"/>
            <w:vAlign w:val="bottom"/>
            <w:hideMark/>
          </w:tcPr>
          <w:p w14:paraId="4FC9A6A4"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SERVIDOR ATIVO PARA O PLANO FINANCEIRO DO RPPS </w:t>
            </w:r>
          </w:p>
        </w:tc>
        <w:tc>
          <w:tcPr>
            <w:tcW w:w="695" w:type="pct"/>
            <w:noWrap/>
            <w:vAlign w:val="bottom"/>
            <w:hideMark/>
          </w:tcPr>
          <w:p w14:paraId="060AC922"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1.518.364.720,84</w:t>
            </w:r>
          </w:p>
        </w:tc>
      </w:tr>
      <w:tr w:rsidR="000A55C6" w:rsidRPr="000A55C6" w14:paraId="25C1DEF2" w14:textId="77777777" w:rsidTr="005F29AD">
        <w:trPr>
          <w:trHeight w:val="23"/>
          <w:jc w:val="center"/>
        </w:trPr>
        <w:tc>
          <w:tcPr>
            <w:tcW w:w="903" w:type="pct"/>
            <w:vAlign w:val="bottom"/>
            <w:hideMark/>
          </w:tcPr>
          <w:p w14:paraId="40CA64E1"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2.2.7.2.1.02.04</w:t>
            </w:r>
          </w:p>
        </w:tc>
        <w:tc>
          <w:tcPr>
            <w:tcW w:w="3403" w:type="pct"/>
            <w:vAlign w:val="bottom"/>
            <w:hideMark/>
          </w:tcPr>
          <w:p w14:paraId="2F8CD1CC"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COMPENSAÇÃO PREVIDENCIÁRIA DO PLANO FINANCEIRO DO RPPS </w:t>
            </w:r>
          </w:p>
        </w:tc>
        <w:tc>
          <w:tcPr>
            <w:tcW w:w="695" w:type="pct"/>
            <w:noWrap/>
            <w:vAlign w:val="bottom"/>
            <w:hideMark/>
          </w:tcPr>
          <w:p w14:paraId="4859529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842.552.414,68</w:t>
            </w:r>
          </w:p>
        </w:tc>
      </w:tr>
      <w:tr w:rsidR="000A55C6" w:rsidRPr="000A55C6" w14:paraId="139B8AED" w14:textId="77777777" w:rsidTr="005F29AD">
        <w:trPr>
          <w:trHeight w:val="23"/>
          <w:jc w:val="center"/>
        </w:trPr>
        <w:tc>
          <w:tcPr>
            <w:tcW w:w="903" w:type="pct"/>
            <w:vAlign w:val="bottom"/>
            <w:hideMark/>
          </w:tcPr>
          <w:p w14:paraId="1992A1F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2.2.7.2.1.02.99</w:t>
            </w:r>
          </w:p>
        </w:tc>
        <w:tc>
          <w:tcPr>
            <w:tcW w:w="3403" w:type="pct"/>
            <w:vAlign w:val="bottom"/>
            <w:hideMark/>
          </w:tcPr>
          <w:p w14:paraId="295C2F1D"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OUTRAS DEDUÇÕES</w:t>
            </w:r>
          </w:p>
        </w:tc>
        <w:tc>
          <w:tcPr>
            <w:tcW w:w="695" w:type="pct"/>
            <w:noWrap/>
            <w:vAlign w:val="bottom"/>
            <w:hideMark/>
          </w:tcPr>
          <w:p w14:paraId="50882FB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4A4526EB" w14:textId="77777777" w:rsidTr="005F29AD">
        <w:trPr>
          <w:trHeight w:val="23"/>
          <w:jc w:val="center"/>
        </w:trPr>
        <w:tc>
          <w:tcPr>
            <w:tcW w:w="903" w:type="pct"/>
            <w:vAlign w:val="bottom"/>
            <w:hideMark/>
          </w:tcPr>
          <w:p w14:paraId="512D5AD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3.9.7.2.1.02.00 (7) + (8) – (9)</w:t>
            </w:r>
          </w:p>
        </w:tc>
        <w:tc>
          <w:tcPr>
            <w:tcW w:w="3403" w:type="pct"/>
            <w:vAlign w:val="bottom"/>
            <w:hideMark/>
          </w:tcPr>
          <w:p w14:paraId="54030BE0"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(6) VPD DE PROVISÕES MATEMÁTICAS PREVIDENCIÁRIAS A LONGO PRAZO - CONSOLIDAÇÃO - PLANO PREVIDENCIÁRIO</w:t>
            </w:r>
          </w:p>
        </w:tc>
        <w:tc>
          <w:tcPr>
            <w:tcW w:w="695" w:type="pct"/>
            <w:noWrap/>
            <w:vAlign w:val="bottom"/>
            <w:hideMark/>
          </w:tcPr>
          <w:p w14:paraId="13EB707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4.888.294.204,15</w:t>
            </w:r>
          </w:p>
        </w:tc>
      </w:tr>
      <w:tr w:rsidR="000A55C6" w:rsidRPr="000A55C6" w14:paraId="51D75F28" w14:textId="77777777" w:rsidTr="005F29AD">
        <w:trPr>
          <w:trHeight w:val="23"/>
          <w:jc w:val="center"/>
        </w:trPr>
        <w:tc>
          <w:tcPr>
            <w:tcW w:w="903" w:type="pct"/>
            <w:vAlign w:val="bottom"/>
            <w:hideMark/>
          </w:tcPr>
          <w:p w14:paraId="59F2E1FB"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2.2.7.2.1.03.00</w:t>
            </w:r>
          </w:p>
        </w:tc>
        <w:tc>
          <w:tcPr>
            <w:tcW w:w="3403" w:type="pct"/>
            <w:vAlign w:val="bottom"/>
            <w:hideMark/>
          </w:tcPr>
          <w:p w14:paraId="55D44781"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(7) PLANO PREVIDENCIÁRIO - PROVISÕES DE BENEFÍCIOS CONCEDIDOS</w:t>
            </w:r>
          </w:p>
        </w:tc>
        <w:tc>
          <w:tcPr>
            <w:tcW w:w="695" w:type="pct"/>
            <w:noWrap/>
            <w:vAlign w:val="bottom"/>
            <w:hideMark/>
          </w:tcPr>
          <w:p w14:paraId="4BC7FA3A"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254.158.666,76</w:t>
            </w:r>
          </w:p>
        </w:tc>
      </w:tr>
      <w:tr w:rsidR="000A55C6" w:rsidRPr="000A55C6" w14:paraId="480224FD" w14:textId="77777777" w:rsidTr="005F29AD">
        <w:trPr>
          <w:trHeight w:val="23"/>
          <w:jc w:val="center"/>
        </w:trPr>
        <w:tc>
          <w:tcPr>
            <w:tcW w:w="903" w:type="pct"/>
            <w:vAlign w:val="bottom"/>
            <w:hideMark/>
          </w:tcPr>
          <w:p w14:paraId="4E6A647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2.2.7.2.1.03.01</w:t>
            </w:r>
          </w:p>
        </w:tc>
        <w:tc>
          <w:tcPr>
            <w:tcW w:w="3403" w:type="pct"/>
            <w:vAlign w:val="bottom"/>
            <w:hideMark/>
          </w:tcPr>
          <w:p w14:paraId="629BED89"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APOSENTADORIAS/PENSÕES/OUTROS BENEFÍCIOS CONCEDIDOS DO PLANO PREVIDENCIÁRIO DO RPPS </w:t>
            </w:r>
          </w:p>
        </w:tc>
        <w:tc>
          <w:tcPr>
            <w:tcW w:w="695" w:type="pct"/>
            <w:noWrap/>
            <w:vAlign w:val="bottom"/>
            <w:hideMark/>
          </w:tcPr>
          <w:p w14:paraId="12F47A3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257.811.651,91</w:t>
            </w:r>
          </w:p>
        </w:tc>
      </w:tr>
      <w:tr w:rsidR="000A55C6" w:rsidRPr="000A55C6" w14:paraId="7BC4B8E5" w14:textId="77777777" w:rsidTr="005F29AD">
        <w:trPr>
          <w:trHeight w:val="23"/>
          <w:jc w:val="center"/>
        </w:trPr>
        <w:tc>
          <w:tcPr>
            <w:tcW w:w="903" w:type="pct"/>
            <w:vAlign w:val="bottom"/>
            <w:hideMark/>
          </w:tcPr>
          <w:p w14:paraId="1551EBE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2.2.7.2.1.03.03</w:t>
            </w:r>
          </w:p>
        </w:tc>
        <w:tc>
          <w:tcPr>
            <w:tcW w:w="3403" w:type="pct"/>
            <w:vAlign w:val="bottom"/>
            <w:hideMark/>
          </w:tcPr>
          <w:p w14:paraId="02D3EFA3"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APOSENTADO PARA O PLANO PREVIDENCIÁRIO DO RPPS </w:t>
            </w:r>
          </w:p>
        </w:tc>
        <w:tc>
          <w:tcPr>
            <w:tcW w:w="695" w:type="pct"/>
            <w:noWrap/>
            <w:vAlign w:val="bottom"/>
            <w:hideMark/>
          </w:tcPr>
          <w:p w14:paraId="179CF73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1.167.950,37</w:t>
            </w:r>
          </w:p>
        </w:tc>
      </w:tr>
      <w:tr w:rsidR="000A55C6" w:rsidRPr="000A55C6" w14:paraId="3D7E6C9C" w14:textId="77777777" w:rsidTr="005F29AD">
        <w:trPr>
          <w:trHeight w:val="23"/>
          <w:jc w:val="center"/>
        </w:trPr>
        <w:tc>
          <w:tcPr>
            <w:tcW w:w="903" w:type="pct"/>
            <w:vAlign w:val="bottom"/>
            <w:hideMark/>
          </w:tcPr>
          <w:p w14:paraId="44F617B6"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2.2.7.2.1.03.04</w:t>
            </w:r>
          </w:p>
        </w:tc>
        <w:tc>
          <w:tcPr>
            <w:tcW w:w="3403" w:type="pct"/>
            <w:vAlign w:val="bottom"/>
            <w:hideMark/>
          </w:tcPr>
          <w:p w14:paraId="2FF877F6"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PENSIONISTA PARA O PLANO PREVIDENCIÁRIO DO RPPS </w:t>
            </w:r>
          </w:p>
        </w:tc>
        <w:tc>
          <w:tcPr>
            <w:tcW w:w="695" w:type="pct"/>
            <w:noWrap/>
            <w:vAlign w:val="bottom"/>
            <w:hideMark/>
          </w:tcPr>
          <w:p w14:paraId="6A1EDFD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164.729,92</w:t>
            </w:r>
          </w:p>
        </w:tc>
      </w:tr>
      <w:tr w:rsidR="000A55C6" w:rsidRPr="000A55C6" w14:paraId="210913FF" w14:textId="77777777" w:rsidTr="005F29AD">
        <w:trPr>
          <w:trHeight w:val="23"/>
          <w:jc w:val="center"/>
        </w:trPr>
        <w:tc>
          <w:tcPr>
            <w:tcW w:w="903" w:type="pct"/>
            <w:vAlign w:val="bottom"/>
            <w:hideMark/>
          </w:tcPr>
          <w:p w14:paraId="3619824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2.2.7.2.1.03.05</w:t>
            </w:r>
          </w:p>
        </w:tc>
        <w:tc>
          <w:tcPr>
            <w:tcW w:w="3403" w:type="pct"/>
            <w:vAlign w:val="bottom"/>
            <w:hideMark/>
          </w:tcPr>
          <w:p w14:paraId="0BA79CF6"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COMPENSAÇÃO PREVIDENCIÁRIA DO PLANO PREVIDENCIÁRIO DO RPPS </w:t>
            </w:r>
          </w:p>
        </w:tc>
        <w:tc>
          <w:tcPr>
            <w:tcW w:w="695" w:type="pct"/>
            <w:noWrap/>
            <w:vAlign w:val="bottom"/>
            <w:hideMark/>
          </w:tcPr>
          <w:p w14:paraId="383D419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2.320.304,86</w:t>
            </w:r>
          </w:p>
        </w:tc>
      </w:tr>
      <w:tr w:rsidR="000A55C6" w:rsidRPr="000A55C6" w14:paraId="6AB93FF3" w14:textId="77777777" w:rsidTr="005F29AD">
        <w:trPr>
          <w:trHeight w:val="23"/>
          <w:jc w:val="center"/>
        </w:trPr>
        <w:tc>
          <w:tcPr>
            <w:tcW w:w="903" w:type="pct"/>
            <w:vAlign w:val="bottom"/>
            <w:hideMark/>
          </w:tcPr>
          <w:p w14:paraId="7450D994"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2.2.7.2.1.03.99</w:t>
            </w:r>
          </w:p>
        </w:tc>
        <w:tc>
          <w:tcPr>
            <w:tcW w:w="3403" w:type="pct"/>
            <w:vAlign w:val="bottom"/>
            <w:hideMark/>
          </w:tcPr>
          <w:p w14:paraId="5CB7E897"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OUTRAS DEDUÇÕES</w:t>
            </w:r>
          </w:p>
        </w:tc>
        <w:tc>
          <w:tcPr>
            <w:tcW w:w="695" w:type="pct"/>
            <w:noWrap/>
            <w:vAlign w:val="bottom"/>
            <w:hideMark/>
          </w:tcPr>
          <w:p w14:paraId="1662E35E"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72EADF00" w14:textId="77777777" w:rsidTr="005F29AD">
        <w:trPr>
          <w:trHeight w:val="23"/>
          <w:jc w:val="center"/>
        </w:trPr>
        <w:tc>
          <w:tcPr>
            <w:tcW w:w="903" w:type="pct"/>
            <w:vAlign w:val="bottom"/>
            <w:hideMark/>
          </w:tcPr>
          <w:p w14:paraId="5FD72CF6"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2.2.7.2.1.04.00</w:t>
            </w:r>
          </w:p>
        </w:tc>
        <w:tc>
          <w:tcPr>
            <w:tcW w:w="3403" w:type="pct"/>
            <w:vAlign w:val="bottom"/>
            <w:hideMark/>
          </w:tcPr>
          <w:p w14:paraId="5CE4B17B"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(8) PLANO PREVIDENCIÁRIO - PROVISÕES DE BENEFÍCIOS A CONCEDER</w:t>
            </w:r>
          </w:p>
        </w:tc>
        <w:tc>
          <w:tcPr>
            <w:tcW w:w="695" w:type="pct"/>
            <w:shd w:val="clear" w:color="000000" w:fill="FFFFFF"/>
            <w:noWrap/>
            <w:vAlign w:val="bottom"/>
            <w:hideMark/>
          </w:tcPr>
          <w:p w14:paraId="4C79ACE6"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4.634.135.537,39</w:t>
            </w:r>
          </w:p>
        </w:tc>
      </w:tr>
      <w:tr w:rsidR="000A55C6" w:rsidRPr="000A55C6" w14:paraId="45B5BEC2" w14:textId="77777777" w:rsidTr="005F29AD">
        <w:trPr>
          <w:trHeight w:val="23"/>
          <w:jc w:val="center"/>
        </w:trPr>
        <w:tc>
          <w:tcPr>
            <w:tcW w:w="903" w:type="pct"/>
            <w:vAlign w:val="bottom"/>
            <w:hideMark/>
          </w:tcPr>
          <w:p w14:paraId="3779EEF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2.2.7.2.1.04.01</w:t>
            </w:r>
          </w:p>
        </w:tc>
        <w:tc>
          <w:tcPr>
            <w:tcW w:w="3403" w:type="pct"/>
            <w:vAlign w:val="bottom"/>
            <w:hideMark/>
          </w:tcPr>
          <w:p w14:paraId="5BD1968E"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APOSENTADORIAS/PENSÕES/OUTROS BENEFÍCIOS A CONCEDER DO PLANO PREVIDENCIÁRIO DO RPPS </w:t>
            </w:r>
          </w:p>
        </w:tc>
        <w:tc>
          <w:tcPr>
            <w:tcW w:w="695" w:type="pct"/>
            <w:noWrap/>
            <w:vAlign w:val="bottom"/>
            <w:hideMark/>
          </w:tcPr>
          <w:p w14:paraId="1289A61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10.545.184.336,44</w:t>
            </w:r>
          </w:p>
        </w:tc>
      </w:tr>
      <w:tr w:rsidR="000A55C6" w:rsidRPr="000A55C6" w14:paraId="4C7BDB96" w14:textId="77777777" w:rsidTr="005F29AD">
        <w:trPr>
          <w:trHeight w:val="23"/>
          <w:jc w:val="center"/>
        </w:trPr>
        <w:tc>
          <w:tcPr>
            <w:tcW w:w="903" w:type="pct"/>
            <w:vAlign w:val="bottom"/>
            <w:hideMark/>
          </w:tcPr>
          <w:p w14:paraId="686402B9"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2.2.7.2.1.04.02</w:t>
            </w:r>
          </w:p>
        </w:tc>
        <w:tc>
          <w:tcPr>
            <w:tcW w:w="3403" w:type="pct"/>
            <w:vAlign w:val="bottom"/>
            <w:hideMark/>
          </w:tcPr>
          <w:p w14:paraId="5FC962C6"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ENTE PARA O PLANO PREVIDENCIÁRIO DO RPPS </w:t>
            </w:r>
          </w:p>
        </w:tc>
        <w:tc>
          <w:tcPr>
            <w:tcW w:w="695" w:type="pct"/>
            <w:noWrap/>
            <w:vAlign w:val="bottom"/>
            <w:hideMark/>
          </w:tcPr>
          <w:p w14:paraId="4BDF318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3.451.452.705,65</w:t>
            </w:r>
          </w:p>
        </w:tc>
      </w:tr>
      <w:tr w:rsidR="000A55C6" w:rsidRPr="000A55C6" w14:paraId="19D2FB36" w14:textId="77777777" w:rsidTr="005F29AD">
        <w:trPr>
          <w:trHeight w:val="23"/>
          <w:jc w:val="center"/>
        </w:trPr>
        <w:tc>
          <w:tcPr>
            <w:tcW w:w="903" w:type="pct"/>
            <w:vAlign w:val="bottom"/>
            <w:hideMark/>
          </w:tcPr>
          <w:p w14:paraId="46A3F7A3"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2.2.7.2.1.04.03</w:t>
            </w:r>
          </w:p>
        </w:tc>
        <w:tc>
          <w:tcPr>
            <w:tcW w:w="3403" w:type="pct"/>
            <w:vAlign w:val="bottom"/>
            <w:hideMark/>
          </w:tcPr>
          <w:p w14:paraId="1B600282"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CONTRIBUIÇÕES DO SERVIDOR ATIVO PARA O PLANO PREVIDENCIÁRIO DO RPPS </w:t>
            </w:r>
          </w:p>
        </w:tc>
        <w:tc>
          <w:tcPr>
            <w:tcW w:w="695" w:type="pct"/>
            <w:noWrap/>
            <w:vAlign w:val="bottom"/>
            <w:hideMark/>
          </w:tcPr>
          <w:p w14:paraId="4D4CE3FB"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1.932.336.876,58</w:t>
            </w:r>
          </w:p>
        </w:tc>
      </w:tr>
      <w:tr w:rsidR="000A55C6" w:rsidRPr="000A55C6" w14:paraId="75A11C89" w14:textId="77777777" w:rsidTr="005F29AD">
        <w:trPr>
          <w:trHeight w:val="23"/>
          <w:jc w:val="center"/>
        </w:trPr>
        <w:tc>
          <w:tcPr>
            <w:tcW w:w="903" w:type="pct"/>
            <w:vAlign w:val="bottom"/>
            <w:hideMark/>
          </w:tcPr>
          <w:p w14:paraId="4DFC171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2.2.7.2.1.04.04</w:t>
            </w:r>
          </w:p>
        </w:tc>
        <w:tc>
          <w:tcPr>
            <w:tcW w:w="3403" w:type="pct"/>
            <w:vAlign w:val="bottom"/>
            <w:hideMark/>
          </w:tcPr>
          <w:p w14:paraId="5B0EAA57"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xml:space="preserve">(-) COMPENSAÇÃO PREVIDENCIÁRIA DO PLANO PREVIDENCIÁRIO DO RPPS </w:t>
            </w:r>
          </w:p>
        </w:tc>
        <w:tc>
          <w:tcPr>
            <w:tcW w:w="695" w:type="pct"/>
            <w:noWrap/>
            <w:vAlign w:val="bottom"/>
            <w:hideMark/>
          </w:tcPr>
          <w:p w14:paraId="5CA9B567"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527.259.216,82</w:t>
            </w:r>
          </w:p>
        </w:tc>
      </w:tr>
      <w:tr w:rsidR="000A55C6" w:rsidRPr="000A55C6" w14:paraId="3B085666" w14:textId="77777777" w:rsidTr="005F29AD">
        <w:trPr>
          <w:trHeight w:val="23"/>
          <w:jc w:val="center"/>
        </w:trPr>
        <w:tc>
          <w:tcPr>
            <w:tcW w:w="903" w:type="pct"/>
            <w:vAlign w:val="bottom"/>
            <w:hideMark/>
          </w:tcPr>
          <w:p w14:paraId="40D0B81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2.2.7.2.1.04.99</w:t>
            </w:r>
          </w:p>
        </w:tc>
        <w:tc>
          <w:tcPr>
            <w:tcW w:w="3403" w:type="pct"/>
            <w:vAlign w:val="bottom"/>
            <w:hideMark/>
          </w:tcPr>
          <w:p w14:paraId="2233422B"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OUTRAS DEDUÇÕES</w:t>
            </w:r>
          </w:p>
        </w:tc>
        <w:tc>
          <w:tcPr>
            <w:tcW w:w="695" w:type="pct"/>
            <w:noWrap/>
            <w:vAlign w:val="bottom"/>
            <w:hideMark/>
          </w:tcPr>
          <w:p w14:paraId="237E301C"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06A06EEA" w14:textId="77777777" w:rsidTr="005F29AD">
        <w:trPr>
          <w:trHeight w:val="23"/>
          <w:jc w:val="center"/>
        </w:trPr>
        <w:tc>
          <w:tcPr>
            <w:tcW w:w="903" w:type="pct"/>
            <w:vAlign w:val="bottom"/>
            <w:hideMark/>
          </w:tcPr>
          <w:p w14:paraId="49E751AF"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2.2.7.2.2.00.00</w:t>
            </w:r>
          </w:p>
        </w:tc>
        <w:tc>
          <w:tcPr>
            <w:tcW w:w="3403" w:type="pct"/>
            <w:vAlign w:val="bottom"/>
            <w:hideMark/>
          </w:tcPr>
          <w:p w14:paraId="4A357D1E"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(9) PROVISÕES MATEMÁTICAS PREVIDENCIÁRIAS A LONGO PRAZO - INTRA OFSS</w:t>
            </w:r>
          </w:p>
        </w:tc>
        <w:tc>
          <w:tcPr>
            <w:tcW w:w="695" w:type="pct"/>
            <w:noWrap/>
            <w:vAlign w:val="bottom"/>
            <w:hideMark/>
          </w:tcPr>
          <w:p w14:paraId="010DB9E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36.843.674.214,22</w:t>
            </w:r>
          </w:p>
        </w:tc>
      </w:tr>
      <w:tr w:rsidR="000A55C6" w:rsidRPr="000A55C6" w14:paraId="0338A95D" w14:textId="77777777" w:rsidTr="005F29AD">
        <w:trPr>
          <w:trHeight w:val="23"/>
          <w:jc w:val="center"/>
        </w:trPr>
        <w:tc>
          <w:tcPr>
            <w:tcW w:w="903" w:type="pct"/>
            <w:vAlign w:val="bottom"/>
            <w:hideMark/>
          </w:tcPr>
          <w:p w14:paraId="53CBC4C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2.2.7.2.2.01.00</w:t>
            </w:r>
          </w:p>
        </w:tc>
        <w:tc>
          <w:tcPr>
            <w:tcW w:w="3403" w:type="pct"/>
            <w:vAlign w:val="bottom"/>
            <w:hideMark/>
          </w:tcPr>
          <w:p w14:paraId="4B47D27F"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(10) FUNDO EM REPARTIÇÃO - PROVISOES DE BENEFICIOS CONCEDIDOS</w:t>
            </w:r>
          </w:p>
        </w:tc>
        <w:tc>
          <w:tcPr>
            <w:tcW w:w="695" w:type="pct"/>
            <w:noWrap/>
            <w:vAlign w:val="bottom"/>
            <w:hideMark/>
          </w:tcPr>
          <w:p w14:paraId="1D633D7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24.730.644.625,84</w:t>
            </w:r>
          </w:p>
        </w:tc>
      </w:tr>
      <w:tr w:rsidR="000A55C6" w:rsidRPr="000A55C6" w14:paraId="2CE8A0F3" w14:textId="77777777" w:rsidTr="005F29AD">
        <w:trPr>
          <w:trHeight w:val="23"/>
          <w:jc w:val="center"/>
        </w:trPr>
        <w:tc>
          <w:tcPr>
            <w:tcW w:w="903" w:type="pct"/>
            <w:vAlign w:val="bottom"/>
            <w:hideMark/>
          </w:tcPr>
          <w:p w14:paraId="2FC606B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2.2.7.2.2.01.01</w:t>
            </w:r>
          </w:p>
        </w:tc>
        <w:tc>
          <w:tcPr>
            <w:tcW w:w="3403" w:type="pct"/>
            <w:vAlign w:val="bottom"/>
            <w:hideMark/>
          </w:tcPr>
          <w:p w14:paraId="5AFB66BB"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COBERTURA DE INSUFICIÊNCIA FINANCEIRA - FUNDO EM REPARTIÇÃO - BENEFÍCIOS CONCEDIDOS</w:t>
            </w:r>
          </w:p>
        </w:tc>
        <w:tc>
          <w:tcPr>
            <w:tcW w:w="695" w:type="pct"/>
            <w:noWrap/>
            <w:vAlign w:val="bottom"/>
            <w:hideMark/>
          </w:tcPr>
          <w:p w14:paraId="79A0E7C6"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24.730.644.625,84</w:t>
            </w:r>
          </w:p>
        </w:tc>
      </w:tr>
      <w:tr w:rsidR="000A55C6" w:rsidRPr="000A55C6" w14:paraId="6F32F4F0" w14:textId="77777777" w:rsidTr="005F29AD">
        <w:trPr>
          <w:trHeight w:val="23"/>
          <w:jc w:val="center"/>
        </w:trPr>
        <w:tc>
          <w:tcPr>
            <w:tcW w:w="903" w:type="pct"/>
            <w:vAlign w:val="bottom"/>
            <w:hideMark/>
          </w:tcPr>
          <w:p w14:paraId="7373543B"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2.2.7.2.2.02.00</w:t>
            </w:r>
          </w:p>
        </w:tc>
        <w:tc>
          <w:tcPr>
            <w:tcW w:w="3403" w:type="pct"/>
            <w:vAlign w:val="bottom"/>
            <w:hideMark/>
          </w:tcPr>
          <w:p w14:paraId="2A733FFD"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(11) FUNDO EM REPARTIÇÃO - PROVISOES DE BENEFICIOS A CONCEDER</w:t>
            </w:r>
          </w:p>
        </w:tc>
        <w:tc>
          <w:tcPr>
            <w:tcW w:w="695" w:type="pct"/>
            <w:noWrap/>
            <w:vAlign w:val="bottom"/>
            <w:hideMark/>
          </w:tcPr>
          <w:p w14:paraId="226A9DC3"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12.113.029.588,38</w:t>
            </w:r>
          </w:p>
        </w:tc>
      </w:tr>
      <w:tr w:rsidR="000A55C6" w:rsidRPr="000A55C6" w14:paraId="216461E0" w14:textId="77777777" w:rsidTr="005F29AD">
        <w:trPr>
          <w:trHeight w:val="23"/>
          <w:jc w:val="center"/>
        </w:trPr>
        <w:tc>
          <w:tcPr>
            <w:tcW w:w="903" w:type="pct"/>
            <w:vAlign w:val="bottom"/>
            <w:hideMark/>
          </w:tcPr>
          <w:p w14:paraId="10EB96BF"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2.2.7.2.2.02.03</w:t>
            </w:r>
          </w:p>
        </w:tc>
        <w:tc>
          <w:tcPr>
            <w:tcW w:w="3403" w:type="pct"/>
            <w:vAlign w:val="bottom"/>
            <w:hideMark/>
          </w:tcPr>
          <w:p w14:paraId="3902E518"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COBERTURA DE INSUFICIÊNCIA FINANCEIRA - FUNDO EM REPARTIÇÃO - BENEFÍCIOS A CONCEDER</w:t>
            </w:r>
          </w:p>
        </w:tc>
        <w:tc>
          <w:tcPr>
            <w:tcW w:w="695" w:type="pct"/>
            <w:noWrap/>
            <w:vAlign w:val="bottom"/>
            <w:hideMark/>
          </w:tcPr>
          <w:p w14:paraId="3F1B9D0A"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12.113.029.588,38</w:t>
            </w:r>
          </w:p>
        </w:tc>
      </w:tr>
      <w:tr w:rsidR="000A55C6" w:rsidRPr="000A55C6" w14:paraId="7580A787" w14:textId="77777777" w:rsidTr="005F29AD">
        <w:trPr>
          <w:trHeight w:val="23"/>
          <w:jc w:val="center"/>
        </w:trPr>
        <w:tc>
          <w:tcPr>
            <w:tcW w:w="903" w:type="pct"/>
            <w:vAlign w:val="bottom"/>
            <w:hideMark/>
          </w:tcPr>
          <w:p w14:paraId="230B8EAA"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2.3.6.2.0.00.00</w:t>
            </w:r>
          </w:p>
        </w:tc>
        <w:tc>
          <w:tcPr>
            <w:tcW w:w="3403" w:type="pct"/>
            <w:vAlign w:val="bottom"/>
            <w:hideMark/>
          </w:tcPr>
          <w:p w14:paraId="0D6CE3C1"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(12) RESERVAS ATUARIAIS</w:t>
            </w:r>
          </w:p>
        </w:tc>
        <w:tc>
          <w:tcPr>
            <w:tcW w:w="695" w:type="pct"/>
            <w:noWrap/>
            <w:vAlign w:val="bottom"/>
            <w:hideMark/>
          </w:tcPr>
          <w:p w14:paraId="256A2E58"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1DF96FEC" w14:textId="77777777" w:rsidTr="005F29AD">
        <w:trPr>
          <w:trHeight w:val="23"/>
          <w:jc w:val="center"/>
        </w:trPr>
        <w:tc>
          <w:tcPr>
            <w:tcW w:w="903" w:type="pct"/>
            <w:vAlign w:val="bottom"/>
            <w:hideMark/>
          </w:tcPr>
          <w:p w14:paraId="63A7E3C5"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2.3.6.2.1.00.00</w:t>
            </w:r>
          </w:p>
        </w:tc>
        <w:tc>
          <w:tcPr>
            <w:tcW w:w="3403" w:type="pct"/>
            <w:vAlign w:val="bottom"/>
            <w:hideMark/>
          </w:tcPr>
          <w:p w14:paraId="3AD9F4FA"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RESERVA ATUARIAL - CONSOLIDAÇÃO</w:t>
            </w:r>
          </w:p>
        </w:tc>
        <w:tc>
          <w:tcPr>
            <w:tcW w:w="695" w:type="pct"/>
            <w:noWrap/>
            <w:vAlign w:val="bottom"/>
            <w:hideMark/>
          </w:tcPr>
          <w:p w14:paraId="5697F0B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5667B76B" w14:textId="77777777" w:rsidTr="005F29AD">
        <w:trPr>
          <w:trHeight w:val="23"/>
          <w:jc w:val="center"/>
        </w:trPr>
        <w:tc>
          <w:tcPr>
            <w:tcW w:w="903" w:type="pct"/>
            <w:vAlign w:val="bottom"/>
            <w:hideMark/>
          </w:tcPr>
          <w:p w14:paraId="05477E5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2.3.6.2.1.01.00</w:t>
            </w:r>
          </w:p>
        </w:tc>
        <w:tc>
          <w:tcPr>
            <w:tcW w:w="3403" w:type="pct"/>
            <w:vAlign w:val="bottom"/>
            <w:hideMark/>
          </w:tcPr>
          <w:p w14:paraId="22C77028"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RESERVAS ATUARIAIS - FUNDO EM CAPITALIZAÇÃO</w:t>
            </w:r>
          </w:p>
        </w:tc>
        <w:tc>
          <w:tcPr>
            <w:tcW w:w="695" w:type="pct"/>
            <w:noWrap/>
            <w:vAlign w:val="bottom"/>
            <w:hideMark/>
          </w:tcPr>
          <w:p w14:paraId="5826751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6616CDFF" w14:textId="77777777" w:rsidTr="005F29AD">
        <w:trPr>
          <w:trHeight w:val="23"/>
          <w:jc w:val="center"/>
        </w:trPr>
        <w:tc>
          <w:tcPr>
            <w:tcW w:w="903" w:type="pct"/>
            <w:vAlign w:val="bottom"/>
            <w:hideMark/>
          </w:tcPr>
          <w:p w14:paraId="63F47490"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2.3.6.2.1.01.01</w:t>
            </w:r>
          </w:p>
        </w:tc>
        <w:tc>
          <w:tcPr>
            <w:tcW w:w="3403" w:type="pct"/>
            <w:vAlign w:val="bottom"/>
            <w:hideMark/>
          </w:tcPr>
          <w:p w14:paraId="34289958"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RESERVA ATUARIAL PARA CONTINGÊNCIAS</w:t>
            </w:r>
          </w:p>
        </w:tc>
        <w:tc>
          <w:tcPr>
            <w:tcW w:w="695" w:type="pct"/>
            <w:noWrap/>
            <w:vAlign w:val="bottom"/>
            <w:hideMark/>
          </w:tcPr>
          <w:p w14:paraId="148FA76D"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64940CE1" w14:textId="77777777" w:rsidTr="005F29AD">
        <w:trPr>
          <w:trHeight w:val="23"/>
          <w:jc w:val="center"/>
        </w:trPr>
        <w:tc>
          <w:tcPr>
            <w:tcW w:w="903" w:type="pct"/>
            <w:vAlign w:val="bottom"/>
            <w:hideMark/>
          </w:tcPr>
          <w:p w14:paraId="13E9A1D5"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2.3.6.2.1.01.02</w:t>
            </w:r>
          </w:p>
        </w:tc>
        <w:tc>
          <w:tcPr>
            <w:tcW w:w="3403" w:type="pct"/>
            <w:vAlign w:val="bottom"/>
            <w:hideMark/>
          </w:tcPr>
          <w:p w14:paraId="04F214F7" w14:textId="77777777" w:rsidR="000A55C6" w:rsidRPr="005F29AD" w:rsidRDefault="000A55C6" w:rsidP="00493C2F">
            <w:pPr>
              <w:suppressAutoHyphens w:val="0"/>
              <w:spacing w:after="0"/>
              <w:ind w:firstLine="0"/>
              <w:rPr>
                <w:rFonts w:ascii="Titillium Web" w:hAnsi="Titillium Web" w:cs="Calibri"/>
                <w:sz w:val="12"/>
                <w:szCs w:val="12"/>
              </w:rPr>
            </w:pPr>
            <w:r w:rsidRPr="005F29AD">
              <w:rPr>
                <w:rFonts w:ascii="Titillium Web" w:hAnsi="Titillium Web" w:cs="Calibri"/>
                <w:sz w:val="12"/>
                <w:szCs w:val="12"/>
              </w:rPr>
              <w:t>(+) RESERVA ATUARIAL PARA AJUSTES DO FUNDO</w:t>
            </w:r>
          </w:p>
        </w:tc>
        <w:tc>
          <w:tcPr>
            <w:tcW w:w="695" w:type="pct"/>
            <w:noWrap/>
            <w:vAlign w:val="bottom"/>
            <w:hideMark/>
          </w:tcPr>
          <w:p w14:paraId="561AFE21"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430E875C" w14:textId="77777777" w:rsidTr="005F29AD">
        <w:trPr>
          <w:trHeight w:val="23"/>
          <w:jc w:val="center"/>
        </w:trPr>
        <w:tc>
          <w:tcPr>
            <w:tcW w:w="4305" w:type="pct"/>
            <w:gridSpan w:val="2"/>
            <w:vAlign w:val="bottom"/>
            <w:hideMark/>
          </w:tcPr>
          <w:p w14:paraId="1EBF0C3A"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SITUAÇÃO ATUARIAL</w:t>
            </w:r>
          </w:p>
        </w:tc>
        <w:tc>
          <w:tcPr>
            <w:tcW w:w="695" w:type="pct"/>
            <w:noWrap/>
            <w:vAlign w:val="bottom"/>
            <w:hideMark/>
          </w:tcPr>
          <w:p w14:paraId="2244C38C" w14:textId="77777777" w:rsidR="000A55C6" w:rsidRPr="005F29AD" w:rsidRDefault="000A55C6" w:rsidP="00493C2F">
            <w:pPr>
              <w:suppressAutoHyphens w:val="0"/>
              <w:spacing w:after="0"/>
              <w:ind w:firstLine="0"/>
              <w:jc w:val="center"/>
              <w:rPr>
                <w:rFonts w:ascii="Titillium Web" w:hAnsi="Titillium Web" w:cs="Calibri"/>
                <w:color w:val="000000"/>
                <w:sz w:val="12"/>
                <w:szCs w:val="12"/>
              </w:rPr>
            </w:pPr>
            <w:r w:rsidRPr="005F29AD">
              <w:rPr>
                <w:rFonts w:ascii="Titillium Web" w:hAnsi="Titillium Web" w:cs="Calibri"/>
                <w:color w:val="000000"/>
                <w:sz w:val="12"/>
                <w:szCs w:val="12"/>
              </w:rPr>
              <w:t>0,00</w:t>
            </w:r>
          </w:p>
        </w:tc>
      </w:tr>
      <w:tr w:rsidR="000A55C6" w:rsidRPr="000A55C6" w14:paraId="4F8B7AF2" w14:textId="77777777" w:rsidTr="005F29AD">
        <w:trPr>
          <w:trHeight w:val="23"/>
          <w:jc w:val="center"/>
        </w:trPr>
        <w:tc>
          <w:tcPr>
            <w:tcW w:w="903" w:type="pct"/>
            <w:vAlign w:val="bottom"/>
            <w:hideMark/>
          </w:tcPr>
          <w:p w14:paraId="1F6BA26D"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(1) - (</w:t>
            </w:r>
            <w:proofErr w:type="gramStart"/>
            <w:r w:rsidRPr="005F29AD">
              <w:rPr>
                <w:rFonts w:ascii="Titillium Web" w:hAnsi="Titillium Web" w:cs="Calibri"/>
                <w:b/>
                <w:bCs/>
                <w:sz w:val="12"/>
                <w:szCs w:val="12"/>
              </w:rPr>
              <w:t>4)-</w:t>
            </w:r>
            <w:proofErr w:type="gramEnd"/>
            <w:r w:rsidRPr="005F29AD">
              <w:rPr>
                <w:rFonts w:ascii="Titillium Web" w:hAnsi="Titillium Web" w:cs="Calibri"/>
                <w:b/>
                <w:bCs/>
                <w:sz w:val="12"/>
                <w:szCs w:val="12"/>
              </w:rPr>
              <w:t xml:space="preserve"> (5)+(9)</w:t>
            </w:r>
          </w:p>
        </w:tc>
        <w:tc>
          <w:tcPr>
            <w:tcW w:w="3403" w:type="pct"/>
            <w:vAlign w:val="bottom"/>
            <w:hideMark/>
          </w:tcPr>
          <w:p w14:paraId="7F42E671"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PLANO FINANCEIRO - EQUILÍBRIO TÉCNICO ATUARIAL</w:t>
            </w:r>
          </w:p>
        </w:tc>
        <w:tc>
          <w:tcPr>
            <w:tcW w:w="695" w:type="pct"/>
            <w:noWrap/>
            <w:vAlign w:val="bottom"/>
            <w:hideMark/>
          </w:tcPr>
          <w:p w14:paraId="448F7BC1" w14:textId="77777777" w:rsidR="000A55C6" w:rsidRPr="005F29AD" w:rsidRDefault="000A55C6" w:rsidP="00493C2F">
            <w:pPr>
              <w:suppressAutoHyphens w:val="0"/>
              <w:spacing w:after="0"/>
              <w:ind w:firstLine="0"/>
              <w:jc w:val="center"/>
              <w:rPr>
                <w:rFonts w:ascii="Titillium Web" w:hAnsi="Titillium Web" w:cs="Calibri"/>
                <w:sz w:val="12"/>
                <w:szCs w:val="12"/>
              </w:rPr>
            </w:pPr>
            <w:r w:rsidRPr="005F29AD">
              <w:rPr>
                <w:rFonts w:ascii="Titillium Web" w:hAnsi="Titillium Web" w:cs="Calibri"/>
                <w:sz w:val="12"/>
                <w:szCs w:val="12"/>
              </w:rPr>
              <w:t>0,00</w:t>
            </w:r>
          </w:p>
        </w:tc>
      </w:tr>
      <w:tr w:rsidR="000A55C6" w:rsidRPr="000A55C6" w14:paraId="3800436C" w14:textId="77777777" w:rsidTr="005F29AD">
        <w:trPr>
          <w:trHeight w:val="23"/>
          <w:jc w:val="center"/>
        </w:trPr>
        <w:tc>
          <w:tcPr>
            <w:tcW w:w="903" w:type="pct"/>
            <w:vAlign w:val="bottom"/>
            <w:hideMark/>
          </w:tcPr>
          <w:p w14:paraId="34F87BF8" w14:textId="77777777" w:rsidR="000A55C6" w:rsidRPr="005F29AD" w:rsidRDefault="000A55C6" w:rsidP="00493C2F">
            <w:pPr>
              <w:suppressAutoHyphens w:val="0"/>
              <w:spacing w:after="0"/>
              <w:ind w:firstLine="0"/>
              <w:jc w:val="center"/>
              <w:rPr>
                <w:rFonts w:ascii="Titillium Web" w:hAnsi="Titillium Web" w:cs="Calibri"/>
                <w:b/>
                <w:bCs/>
                <w:sz w:val="12"/>
                <w:szCs w:val="12"/>
              </w:rPr>
            </w:pPr>
            <w:r w:rsidRPr="005F29AD">
              <w:rPr>
                <w:rFonts w:ascii="Titillium Web" w:hAnsi="Titillium Web" w:cs="Calibri"/>
                <w:b/>
                <w:bCs/>
                <w:sz w:val="12"/>
                <w:szCs w:val="12"/>
              </w:rPr>
              <w:t>(2) - (7) - (8) - (12)</w:t>
            </w:r>
          </w:p>
        </w:tc>
        <w:tc>
          <w:tcPr>
            <w:tcW w:w="3403" w:type="pct"/>
            <w:vAlign w:val="bottom"/>
            <w:hideMark/>
          </w:tcPr>
          <w:p w14:paraId="3BB89BB5" w14:textId="77777777" w:rsidR="000A55C6" w:rsidRPr="005F29AD" w:rsidRDefault="000A55C6" w:rsidP="00493C2F">
            <w:pPr>
              <w:suppressAutoHyphens w:val="0"/>
              <w:spacing w:after="0"/>
              <w:ind w:firstLine="0"/>
              <w:rPr>
                <w:rFonts w:ascii="Titillium Web" w:hAnsi="Titillium Web" w:cs="Calibri"/>
                <w:b/>
                <w:bCs/>
                <w:sz w:val="12"/>
                <w:szCs w:val="12"/>
              </w:rPr>
            </w:pPr>
            <w:r w:rsidRPr="005F29AD">
              <w:rPr>
                <w:rFonts w:ascii="Titillium Web" w:hAnsi="Titillium Web" w:cs="Calibri"/>
                <w:b/>
                <w:bCs/>
                <w:sz w:val="12"/>
                <w:szCs w:val="12"/>
              </w:rPr>
              <w:t>PLANO PREVIDENCIÁRIO - (DÉFICIT TÉCNICO ATUARIAL)</w:t>
            </w:r>
          </w:p>
        </w:tc>
        <w:tc>
          <w:tcPr>
            <w:tcW w:w="695" w:type="pct"/>
            <w:noWrap/>
            <w:vAlign w:val="bottom"/>
            <w:hideMark/>
          </w:tcPr>
          <w:p w14:paraId="343A3497" w14:textId="77777777" w:rsidR="000A55C6" w:rsidRPr="005F29AD" w:rsidRDefault="000A55C6" w:rsidP="00493C2F">
            <w:pPr>
              <w:suppressAutoHyphens w:val="0"/>
              <w:spacing w:after="0"/>
              <w:ind w:firstLine="0"/>
              <w:jc w:val="center"/>
              <w:rPr>
                <w:rFonts w:ascii="Titillium Web" w:hAnsi="Titillium Web" w:cs="Calibri"/>
                <w:b/>
                <w:bCs/>
                <w:color w:val="EE0000"/>
                <w:sz w:val="12"/>
                <w:szCs w:val="12"/>
              </w:rPr>
            </w:pPr>
            <w:r w:rsidRPr="005F29AD">
              <w:rPr>
                <w:rFonts w:ascii="Titillium Web" w:hAnsi="Titillium Web" w:cs="Calibri"/>
                <w:b/>
                <w:bCs/>
                <w:color w:val="EE0000"/>
                <w:sz w:val="12"/>
                <w:szCs w:val="12"/>
              </w:rPr>
              <w:t>(591.371.881,72)</w:t>
            </w:r>
          </w:p>
        </w:tc>
      </w:tr>
    </w:tbl>
    <w:p w14:paraId="7D275368" w14:textId="77777777" w:rsidR="000A55C6" w:rsidRPr="000A55C6" w:rsidRDefault="000A55C6" w:rsidP="005F29AD">
      <w:pPr>
        <w:pageBreakBefore/>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26" w:name="_Toc233876615"/>
      <w:r w:rsidRPr="000A55C6">
        <w:rPr>
          <w:rFonts w:ascii="Titillium Web" w:eastAsia="MS Gothic" w:hAnsi="Titillium Web" w:cs="Segoe UI Light"/>
          <w:b/>
          <w:caps/>
          <w:color w:val="365F91"/>
          <w:kern w:val="28"/>
          <w:sz w:val="18"/>
          <w:szCs w:val="18"/>
          <w:lang w:bidi="pt-BR"/>
        </w:rPr>
        <w:lastRenderedPageBreak/>
        <w:t>ANEXO 10 – RESULTADO DA DURAÇÃO DO PASSIVO E ANÁLISE EVOLUTIVA</w:t>
      </w:r>
      <w:bookmarkEnd w:id="126"/>
    </w:p>
    <w:p w14:paraId="68B7C06E"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 Portaria MTP nº 1.467/22, em seu art. 1º do Anexo VII, traz o seguinte ditame sobre taxas de juros parâmetro a serem utilizadas nas avaliações atuariais:</w:t>
      </w:r>
    </w:p>
    <w:p w14:paraId="6C5E1B58"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“Art. 1º As taxas de juros parâmetro a serem utilizadas nas avaliações atuariais dos Regimes Próprios de Previdência Social – RPPS da União, dos Estados, Distrito Federal e Municípios observarão os valores anuais previstos neste Anexo, considerando a taxa cujo ponto da Estrutura a Termo Taxa de Juros Média – ETTJ seja a mais próxima à duração do passivo do regime.”</w:t>
      </w:r>
    </w:p>
    <w:p w14:paraId="714BE19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Desse modo, considerando os resultados dos fluxos das Avaliações Atuariais dos últimos quatro exercícios verifica-se que foram apuradas as seguintes durações do passivo (</w:t>
      </w:r>
      <w:proofErr w:type="spellStart"/>
      <w:r w:rsidRPr="000A55C6">
        <w:rPr>
          <w:rFonts w:ascii="Titillium Web" w:hAnsi="Titillium Web"/>
          <w:sz w:val="18"/>
          <w:szCs w:val="18"/>
          <w:lang w:eastAsia="en-US"/>
        </w:rPr>
        <w:t>Duration</w:t>
      </w:r>
      <w:proofErr w:type="spellEnd"/>
      <w:r w:rsidRPr="000A55C6">
        <w:rPr>
          <w:rFonts w:ascii="Titillium Web" w:hAnsi="Titillium Web"/>
          <w:sz w:val="18"/>
          <w:szCs w:val="18"/>
          <w:lang w:eastAsia="en-US"/>
        </w:rPr>
        <w:t>) para os Fundos Previdenciário e Financeiro, conforme os quadros a seguir.</w:t>
      </w:r>
    </w:p>
    <w:p w14:paraId="07199FBE"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bookmarkStart w:id="127" w:name="_Toc213336348"/>
      <w:r w:rsidRPr="000A55C6">
        <w:rPr>
          <w:rFonts w:ascii="Titillium Web" w:hAnsi="Titillium Web"/>
          <w:b/>
          <w:color w:val="244061"/>
          <w:sz w:val="18"/>
          <w:szCs w:val="18"/>
        </w:rPr>
        <w:t>Evolução da Duração do Passivo – Fundo Previdenciário</w:t>
      </w:r>
      <w:bookmarkEnd w:id="127"/>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67"/>
        <w:gridCol w:w="4103"/>
      </w:tblGrid>
      <w:tr w:rsidR="000A55C6" w:rsidRPr="005F29AD" w14:paraId="02A470E9" w14:textId="77777777" w:rsidTr="005F29AD">
        <w:trPr>
          <w:trHeight w:val="227"/>
          <w:jc w:val="center"/>
        </w:trPr>
        <w:tc>
          <w:tcPr>
            <w:tcW w:w="1970" w:type="pct"/>
            <w:shd w:val="clear" w:color="000000" w:fill="1F3864"/>
            <w:noWrap/>
            <w:vAlign w:val="center"/>
            <w:hideMark/>
          </w:tcPr>
          <w:p w14:paraId="7D11FFAE"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proofErr w:type="spellStart"/>
            <w:r w:rsidRPr="005F29AD">
              <w:rPr>
                <w:rFonts w:ascii="Titillium Web" w:hAnsi="Titillium Web" w:cs="Arial"/>
                <w:b/>
                <w:bCs/>
                <w:color w:val="FFFFFF"/>
                <w:sz w:val="12"/>
                <w:szCs w:val="12"/>
                <w:lang w:val="en-US"/>
              </w:rPr>
              <w:t>Exercício</w:t>
            </w:r>
            <w:proofErr w:type="spellEnd"/>
          </w:p>
        </w:tc>
        <w:tc>
          <w:tcPr>
            <w:tcW w:w="3030" w:type="pct"/>
            <w:shd w:val="clear" w:color="000000" w:fill="1F3864"/>
            <w:noWrap/>
            <w:vAlign w:val="center"/>
            <w:hideMark/>
          </w:tcPr>
          <w:p w14:paraId="368AB73D"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rPr>
            </w:pPr>
            <w:r w:rsidRPr="005F29AD">
              <w:rPr>
                <w:rFonts w:ascii="Titillium Web" w:hAnsi="Titillium Web" w:cs="Arial"/>
                <w:b/>
                <w:bCs/>
                <w:color w:val="FFFFFF"/>
                <w:sz w:val="12"/>
                <w:szCs w:val="12"/>
              </w:rPr>
              <w:t>Duração do passivo (</w:t>
            </w:r>
            <w:proofErr w:type="spellStart"/>
            <w:r w:rsidRPr="005F29AD">
              <w:rPr>
                <w:rFonts w:ascii="Titillium Web" w:hAnsi="Titillium Web" w:cs="Arial"/>
                <w:b/>
                <w:bCs/>
                <w:color w:val="FFFFFF"/>
                <w:sz w:val="12"/>
                <w:szCs w:val="12"/>
              </w:rPr>
              <w:t>duration</w:t>
            </w:r>
            <w:proofErr w:type="spellEnd"/>
            <w:r w:rsidRPr="005F29AD">
              <w:rPr>
                <w:rFonts w:ascii="Titillium Web" w:hAnsi="Titillium Web" w:cs="Arial"/>
                <w:b/>
                <w:bCs/>
                <w:color w:val="FFFFFF"/>
                <w:sz w:val="12"/>
                <w:szCs w:val="12"/>
              </w:rPr>
              <w:t>) em anos</w:t>
            </w:r>
          </w:p>
        </w:tc>
      </w:tr>
      <w:tr w:rsidR="000A55C6" w:rsidRPr="005F29AD" w14:paraId="38B9D9B5" w14:textId="77777777" w:rsidTr="005F29AD">
        <w:trPr>
          <w:trHeight w:val="227"/>
          <w:jc w:val="center"/>
        </w:trPr>
        <w:tc>
          <w:tcPr>
            <w:tcW w:w="1970" w:type="pct"/>
            <w:noWrap/>
            <w:vAlign w:val="bottom"/>
            <w:hideMark/>
          </w:tcPr>
          <w:p w14:paraId="798C54A3"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2020</w:t>
            </w:r>
          </w:p>
        </w:tc>
        <w:tc>
          <w:tcPr>
            <w:tcW w:w="3030" w:type="pct"/>
            <w:noWrap/>
            <w:vAlign w:val="bottom"/>
            <w:hideMark/>
          </w:tcPr>
          <w:p w14:paraId="1797E1B0"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24,71</w:t>
            </w:r>
          </w:p>
        </w:tc>
      </w:tr>
      <w:tr w:rsidR="000A55C6" w:rsidRPr="005F29AD" w14:paraId="74F5F6D0" w14:textId="77777777" w:rsidTr="005F29AD">
        <w:trPr>
          <w:trHeight w:val="227"/>
          <w:jc w:val="center"/>
        </w:trPr>
        <w:tc>
          <w:tcPr>
            <w:tcW w:w="1970" w:type="pct"/>
            <w:noWrap/>
            <w:vAlign w:val="bottom"/>
            <w:hideMark/>
          </w:tcPr>
          <w:p w14:paraId="4CE1B425"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2021</w:t>
            </w:r>
          </w:p>
        </w:tc>
        <w:tc>
          <w:tcPr>
            <w:tcW w:w="3030" w:type="pct"/>
            <w:noWrap/>
            <w:vAlign w:val="bottom"/>
            <w:hideMark/>
          </w:tcPr>
          <w:p w14:paraId="09C8BC8C"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25,44</w:t>
            </w:r>
          </w:p>
        </w:tc>
      </w:tr>
      <w:tr w:rsidR="000A55C6" w:rsidRPr="005F29AD" w14:paraId="0C7075A0" w14:textId="77777777" w:rsidTr="005F29AD">
        <w:trPr>
          <w:trHeight w:val="227"/>
          <w:jc w:val="center"/>
        </w:trPr>
        <w:tc>
          <w:tcPr>
            <w:tcW w:w="1970" w:type="pct"/>
            <w:noWrap/>
            <w:vAlign w:val="bottom"/>
            <w:hideMark/>
          </w:tcPr>
          <w:p w14:paraId="1B0A6CFF"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2022</w:t>
            </w:r>
          </w:p>
        </w:tc>
        <w:tc>
          <w:tcPr>
            <w:tcW w:w="3030" w:type="pct"/>
            <w:noWrap/>
            <w:vAlign w:val="bottom"/>
            <w:hideMark/>
          </w:tcPr>
          <w:p w14:paraId="7A04279C"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24,76</w:t>
            </w:r>
          </w:p>
        </w:tc>
      </w:tr>
      <w:tr w:rsidR="000A55C6" w:rsidRPr="005F29AD" w14:paraId="544ABE89" w14:textId="77777777" w:rsidTr="005F29AD">
        <w:trPr>
          <w:trHeight w:val="227"/>
          <w:jc w:val="center"/>
        </w:trPr>
        <w:tc>
          <w:tcPr>
            <w:tcW w:w="1970" w:type="pct"/>
            <w:noWrap/>
            <w:vAlign w:val="bottom"/>
            <w:hideMark/>
          </w:tcPr>
          <w:p w14:paraId="515D289B"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2023</w:t>
            </w:r>
          </w:p>
        </w:tc>
        <w:tc>
          <w:tcPr>
            <w:tcW w:w="3030" w:type="pct"/>
            <w:noWrap/>
            <w:vAlign w:val="bottom"/>
            <w:hideMark/>
          </w:tcPr>
          <w:p w14:paraId="7DEBA5F6"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24,04</w:t>
            </w:r>
          </w:p>
        </w:tc>
      </w:tr>
      <w:tr w:rsidR="000A55C6" w:rsidRPr="005F29AD" w14:paraId="33D6B2F4" w14:textId="77777777" w:rsidTr="005F29AD">
        <w:trPr>
          <w:trHeight w:val="227"/>
          <w:jc w:val="center"/>
        </w:trPr>
        <w:tc>
          <w:tcPr>
            <w:tcW w:w="1970" w:type="pct"/>
            <w:noWrap/>
            <w:vAlign w:val="center"/>
          </w:tcPr>
          <w:p w14:paraId="527C6476"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2024</w:t>
            </w:r>
          </w:p>
        </w:tc>
        <w:tc>
          <w:tcPr>
            <w:tcW w:w="3030" w:type="pct"/>
            <w:noWrap/>
            <w:vAlign w:val="center"/>
          </w:tcPr>
          <w:p w14:paraId="0926E2C7"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23,56</w:t>
            </w:r>
          </w:p>
        </w:tc>
      </w:tr>
    </w:tbl>
    <w:p w14:paraId="4E9BF921"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bookmarkStart w:id="128" w:name="_Toc213336349"/>
      <w:r w:rsidRPr="000A55C6">
        <w:rPr>
          <w:rFonts w:ascii="Titillium Web" w:hAnsi="Titillium Web"/>
          <w:b/>
          <w:color w:val="244061"/>
          <w:sz w:val="18"/>
          <w:szCs w:val="18"/>
        </w:rPr>
        <w:t>Evolução da Duração do Passivo – Fundo Financeiro</w:t>
      </w:r>
      <w:bookmarkEnd w:id="128"/>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680"/>
        <w:gridCol w:w="4090"/>
      </w:tblGrid>
      <w:tr w:rsidR="000A55C6" w:rsidRPr="005F29AD" w14:paraId="40CC5FFE" w14:textId="77777777" w:rsidTr="005F29AD">
        <w:trPr>
          <w:trHeight w:val="227"/>
          <w:jc w:val="center"/>
        </w:trPr>
        <w:tc>
          <w:tcPr>
            <w:tcW w:w="1979" w:type="pct"/>
            <w:shd w:val="clear" w:color="000000" w:fill="1F3864"/>
            <w:noWrap/>
            <w:vAlign w:val="center"/>
            <w:hideMark/>
          </w:tcPr>
          <w:p w14:paraId="50B1538F"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proofErr w:type="spellStart"/>
            <w:r w:rsidRPr="005F29AD">
              <w:rPr>
                <w:rFonts w:ascii="Titillium Web" w:hAnsi="Titillium Web" w:cs="Arial"/>
                <w:b/>
                <w:bCs/>
                <w:color w:val="FFFFFF"/>
                <w:sz w:val="12"/>
                <w:szCs w:val="12"/>
                <w:lang w:val="en-US"/>
              </w:rPr>
              <w:t>Exercício</w:t>
            </w:r>
            <w:proofErr w:type="spellEnd"/>
          </w:p>
        </w:tc>
        <w:tc>
          <w:tcPr>
            <w:tcW w:w="3021" w:type="pct"/>
            <w:shd w:val="clear" w:color="000000" w:fill="1F3864"/>
            <w:noWrap/>
            <w:vAlign w:val="center"/>
            <w:hideMark/>
          </w:tcPr>
          <w:p w14:paraId="3DDF765B"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proofErr w:type="spellStart"/>
            <w:r w:rsidRPr="005F29AD">
              <w:rPr>
                <w:rFonts w:ascii="Titillium Web" w:hAnsi="Titillium Web" w:cs="Arial"/>
                <w:b/>
                <w:bCs/>
                <w:color w:val="FFFFFF"/>
                <w:sz w:val="12"/>
                <w:szCs w:val="12"/>
                <w:lang w:val="en-US"/>
              </w:rPr>
              <w:t>Duração</w:t>
            </w:r>
            <w:proofErr w:type="spellEnd"/>
            <w:r w:rsidRPr="005F29AD">
              <w:rPr>
                <w:rFonts w:ascii="Titillium Web" w:hAnsi="Titillium Web" w:cs="Arial"/>
                <w:b/>
                <w:bCs/>
                <w:color w:val="FFFFFF"/>
                <w:sz w:val="12"/>
                <w:szCs w:val="12"/>
                <w:lang w:val="en-US"/>
              </w:rPr>
              <w:t xml:space="preserve"> do </w:t>
            </w:r>
            <w:proofErr w:type="spellStart"/>
            <w:r w:rsidRPr="005F29AD">
              <w:rPr>
                <w:rFonts w:ascii="Titillium Web" w:hAnsi="Titillium Web" w:cs="Arial"/>
                <w:b/>
                <w:bCs/>
                <w:color w:val="FFFFFF"/>
                <w:sz w:val="12"/>
                <w:szCs w:val="12"/>
                <w:lang w:val="en-US"/>
              </w:rPr>
              <w:t>passivo</w:t>
            </w:r>
            <w:proofErr w:type="spellEnd"/>
            <w:r w:rsidRPr="005F29AD">
              <w:rPr>
                <w:rFonts w:ascii="Titillium Web" w:hAnsi="Titillium Web" w:cs="Arial"/>
                <w:b/>
                <w:bCs/>
                <w:color w:val="FFFFFF"/>
                <w:sz w:val="12"/>
                <w:szCs w:val="12"/>
                <w:lang w:val="en-US"/>
              </w:rPr>
              <w:t xml:space="preserve"> (duration) </w:t>
            </w:r>
            <w:proofErr w:type="spellStart"/>
            <w:r w:rsidRPr="005F29AD">
              <w:rPr>
                <w:rFonts w:ascii="Titillium Web" w:hAnsi="Titillium Web" w:cs="Arial"/>
                <w:b/>
                <w:bCs/>
                <w:color w:val="FFFFFF"/>
                <w:sz w:val="12"/>
                <w:szCs w:val="12"/>
                <w:lang w:val="en-US"/>
              </w:rPr>
              <w:t>em</w:t>
            </w:r>
            <w:proofErr w:type="spellEnd"/>
            <w:r w:rsidRPr="005F29AD">
              <w:rPr>
                <w:rFonts w:ascii="Titillium Web" w:hAnsi="Titillium Web" w:cs="Arial"/>
                <w:b/>
                <w:bCs/>
                <w:color w:val="FFFFFF"/>
                <w:sz w:val="12"/>
                <w:szCs w:val="12"/>
                <w:lang w:val="en-US"/>
              </w:rPr>
              <w:t xml:space="preserve"> </w:t>
            </w:r>
            <w:proofErr w:type="spellStart"/>
            <w:r w:rsidRPr="005F29AD">
              <w:rPr>
                <w:rFonts w:ascii="Titillium Web" w:hAnsi="Titillium Web" w:cs="Arial"/>
                <w:b/>
                <w:bCs/>
                <w:color w:val="FFFFFF"/>
                <w:sz w:val="12"/>
                <w:szCs w:val="12"/>
                <w:lang w:val="en-US"/>
              </w:rPr>
              <w:t>anos</w:t>
            </w:r>
            <w:proofErr w:type="spellEnd"/>
          </w:p>
        </w:tc>
      </w:tr>
      <w:tr w:rsidR="000A55C6" w:rsidRPr="005F29AD" w14:paraId="5505FFF4" w14:textId="77777777" w:rsidTr="005F29AD">
        <w:trPr>
          <w:trHeight w:val="227"/>
          <w:jc w:val="center"/>
        </w:trPr>
        <w:tc>
          <w:tcPr>
            <w:tcW w:w="1979" w:type="pct"/>
            <w:noWrap/>
            <w:vAlign w:val="bottom"/>
            <w:hideMark/>
          </w:tcPr>
          <w:p w14:paraId="7B8B726E"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2020</w:t>
            </w:r>
          </w:p>
        </w:tc>
        <w:tc>
          <w:tcPr>
            <w:tcW w:w="3021" w:type="pct"/>
            <w:noWrap/>
            <w:vAlign w:val="bottom"/>
            <w:hideMark/>
          </w:tcPr>
          <w:p w14:paraId="2FB1DA07"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13,25</w:t>
            </w:r>
          </w:p>
        </w:tc>
      </w:tr>
      <w:tr w:rsidR="000A55C6" w:rsidRPr="005F29AD" w14:paraId="3FF0236A" w14:textId="77777777" w:rsidTr="005F29AD">
        <w:trPr>
          <w:trHeight w:val="227"/>
          <w:jc w:val="center"/>
        </w:trPr>
        <w:tc>
          <w:tcPr>
            <w:tcW w:w="1979" w:type="pct"/>
            <w:noWrap/>
            <w:vAlign w:val="bottom"/>
            <w:hideMark/>
          </w:tcPr>
          <w:p w14:paraId="6239236F"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2021</w:t>
            </w:r>
          </w:p>
        </w:tc>
        <w:tc>
          <w:tcPr>
            <w:tcW w:w="3021" w:type="pct"/>
            <w:noWrap/>
            <w:vAlign w:val="bottom"/>
            <w:hideMark/>
          </w:tcPr>
          <w:p w14:paraId="45113377"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14,76</w:t>
            </w:r>
          </w:p>
        </w:tc>
      </w:tr>
      <w:tr w:rsidR="000A55C6" w:rsidRPr="005F29AD" w14:paraId="73B85776" w14:textId="77777777" w:rsidTr="005F29AD">
        <w:trPr>
          <w:trHeight w:val="227"/>
          <w:jc w:val="center"/>
        </w:trPr>
        <w:tc>
          <w:tcPr>
            <w:tcW w:w="1979" w:type="pct"/>
            <w:noWrap/>
            <w:vAlign w:val="bottom"/>
            <w:hideMark/>
          </w:tcPr>
          <w:p w14:paraId="7A8B6269"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2022</w:t>
            </w:r>
          </w:p>
        </w:tc>
        <w:tc>
          <w:tcPr>
            <w:tcW w:w="3021" w:type="pct"/>
            <w:noWrap/>
            <w:vAlign w:val="bottom"/>
            <w:hideMark/>
          </w:tcPr>
          <w:p w14:paraId="504B4C3B"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14,63</w:t>
            </w:r>
          </w:p>
        </w:tc>
      </w:tr>
      <w:tr w:rsidR="000A55C6" w:rsidRPr="005F29AD" w14:paraId="4E67C949" w14:textId="77777777" w:rsidTr="005F29AD">
        <w:trPr>
          <w:trHeight w:val="227"/>
          <w:jc w:val="center"/>
        </w:trPr>
        <w:tc>
          <w:tcPr>
            <w:tcW w:w="1979" w:type="pct"/>
            <w:noWrap/>
            <w:vAlign w:val="bottom"/>
            <w:hideMark/>
          </w:tcPr>
          <w:p w14:paraId="02003684"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2023</w:t>
            </w:r>
          </w:p>
        </w:tc>
        <w:tc>
          <w:tcPr>
            <w:tcW w:w="3021" w:type="pct"/>
            <w:noWrap/>
            <w:vAlign w:val="bottom"/>
            <w:hideMark/>
          </w:tcPr>
          <w:p w14:paraId="5D38281D"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13,49</w:t>
            </w:r>
          </w:p>
        </w:tc>
      </w:tr>
      <w:tr w:rsidR="000A55C6" w:rsidRPr="005F29AD" w14:paraId="53B23455" w14:textId="77777777" w:rsidTr="005F29AD">
        <w:trPr>
          <w:trHeight w:val="227"/>
          <w:jc w:val="center"/>
        </w:trPr>
        <w:tc>
          <w:tcPr>
            <w:tcW w:w="1979" w:type="pct"/>
            <w:noWrap/>
            <w:vAlign w:val="center"/>
          </w:tcPr>
          <w:p w14:paraId="7EA1E3CF"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2024</w:t>
            </w:r>
          </w:p>
        </w:tc>
        <w:tc>
          <w:tcPr>
            <w:tcW w:w="3021" w:type="pct"/>
            <w:noWrap/>
            <w:vAlign w:val="center"/>
          </w:tcPr>
          <w:p w14:paraId="23AD8ACA"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13,82</w:t>
            </w:r>
          </w:p>
        </w:tc>
      </w:tr>
    </w:tbl>
    <w:p w14:paraId="768E8F9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Conforme é possível observar na Avaliação Atuarial 2025, fechamento do exercício 2024, apurou-se que a Duração do Passivo dos Fundos Previdenciário e Fundo Financeiro é de 23,56 anos e 13,82 anos, respectivamente. Conforme definido na Portaria MTP nº 1.467/2022, no art. 3º do Anexo VII, para apuração da taxa de Juros para o ano de 2025 deve ser observado o seguinte critério:</w:t>
      </w:r>
    </w:p>
    <w:p w14:paraId="5628B26F"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"Art. 3º Para definição da hipótese da taxa de juros real nas avaliações atuariais dos exercícios a partir de 2023 deverão ser utilizadas as taxas de juros parâmetro estabelecidas de acordo com o art. 1º, acrescidas em 0,15 pontos percentuais para cada ano em que a taxa de juros utilizada nas avaliações atuariais dos últimos 5 (cinco) </w:t>
      </w:r>
      <w:proofErr w:type="gramStart"/>
      <w:r w:rsidRPr="000A55C6">
        <w:rPr>
          <w:rFonts w:ascii="Titillium Web" w:hAnsi="Titillium Web"/>
          <w:i/>
          <w:iCs/>
          <w:sz w:val="18"/>
          <w:szCs w:val="18"/>
          <w:lang w:eastAsia="en-US"/>
        </w:rPr>
        <w:t>exercícios antecedentes à data focal da avaliação tiver</w:t>
      </w:r>
      <w:proofErr w:type="gramEnd"/>
      <w:r w:rsidRPr="000A55C6">
        <w:rPr>
          <w:rFonts w:ascii="Titillium Web" w:hAnsi="Titillium Web"/>
          <w:i/>
          <w:iCs/>
          <w:sz w:val="18"/>
          <w:szCs w:val="18"/>
          <w:lang w:eastAsia="en-US"/>
        </w:rPr>
        <w:t xml:space="preserve"> sido alcançada pelo RPPS, limitada a 0,6 pontos percentuais."</w:t>
      </w:r>
    </w:p>
    <w:p w14:paraId="725226E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Com base no histórico dos investimentos enviado pelos técnicos do RPPS, foi atingida a meta atuarial em dois dos últimos 5 anos, conforme se observa no quadro a seguir. </w:t>
      </w:r>
    </w:p>
    <w:p w14:paraId="54ABA9A3"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bookmarkStart w:id="129" w:name="_Toc213336350"/>
      <w:r w:rsidRPr="000A55C6">
        <w:rPr>
          <w:rFonts w:ascii="Titillium Web" w:hAnsi="Titillium Web"/>
          <w:b/>
          <w:color w:val="244061"/>
          <w:sz w:val="18"/>
          <w:szCs w:val="18"/>
        </w:rPr>
        <w:t>Histórico de Rentabilidade versus Meta Atuarial</w:t>
      </w:r>
      <w:bookmarkEnd w:id="129"/>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022"/>
        <w:gridCol w:w="1183"/>
        <w:gridCol w:w="895"/>
        <w:gridCol w:w="891"/>
        <w:gridCol w:w="891"/>
        <w:gridCol w:w="888"/>
      </w:tblGrid>
      <w:tr w:rsidR="000A55C6" w:rsidRPr="005F29AD" w14:paraId="72260EAF" w14:textId="77777777" w:rsidTr="005F29AD">
        <w:trPr>
          <w:trHeight w:val="227"/>
          <w:jc w:val="center"/>
        </w:trPr>
        <w:tc>
          <w:tcPr>
            <w:tcW w:w="1493" w:type="pct"/>
            <w:shd w:val="clear" w:color="000000" w:fill="1F3864"/>
            <w:noWrap/>
            <w:vAlign w:val="center"/>
            <w:hideMark/>
          </w:tcPr>
          <w:p w14:paraId="5897A8C1"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proofErr w:type="spellStart"/>
            <w:r w:rsidRPr="005F29AD">
              <w:rPr>
                <w:rFonts w:ascii="Titillium Web" w:hAnsi="Titillium Web" w:cs="Arial"/>
                <w:b/>
                <w:bCs/>
                <w:color w:val="FFFFFF"/>
                <w:sz w:val="12"/>
                <w:szCs w:val="12"/>
                <w:lang w:val="en-US"/>
              </w:rPr>
              <w:t>Descrição</w:t>
            </w:r>
            <w:proofErr w:type="spellEnd"/>
          </w:p>
        </w:tc>
        <w:tc>
          <w:tcPr>
            <w:tcW w:w="874" w:type="pct"/>
            <w:shd w:val="clear" w:color="000000" w:fill="1F3864"/>
            <w:noWrap/>
            <w:vAlign w:val="center"/>
            <w:hideMark/>
          </w:tcPr>
          <w:p w14:paraId="4D31EC73"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2020</w:t>
            </w:r>
          </w:p>
        </w:tc>
        <w:tc>
          <w:tcPr>
            <w:tcW w:w="661" w:type="pct"/>
            <w:shd w:val="clear" w:color="000000" w:fill="1F3864"/>
            <w:noWrap/>
            <w:vAlign w:val="center"/>
            <w:hideMark/>
          </w:tcPr>
          <w:p w14:paraId="0F48C6AE"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2021</w:t>
            </w:r>
          </w:p>
        </w:tc>
        <w:tc>
          <w:tcPr>
            <w:tcW w:w="658" w:type="pct"/>
            <w:shd w:val="clear" w:color="000000" w:fill="1F3864"/>
            <w:vAlign w:val="center"/>
          </w:tcPr>
          <w:p w14:paraId="75FABEF3"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2022</w:t>
            </w:r>
          </w:p>
        </w:tc>
        <w:tc>
          <w:tcPr>
            <w:tcW w:w="658" w:type="pct"/>
            <w:shd w:val="clear" w:color="000000" w:fill="1F3864"/>
            <w:vAlign w:val="center"/>
          </w:tcPr>
          <w:p w14:paraId="2F7C63E5"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2023</w:t>
            </w:r>
          </w:p>
        </w:tc>
        <w:tc>
          <w:tcPr>
            <w:tcW w:w="657" w:type="pct"/>
            <w:shd w:val="clear" w:color="000000" w:fill="1F3864"/>
            <w:vAlign w:val="center"/>
          </w:tcPr>
          <w:p w14:paraId="52110628" w14:textId="77777777" w:rsidR="000A55C6" w:rsidRPr="005F29AD" w:rsidRDefault="000A55C6" w:rsidP="00493C2F">
            <w:pPr>
              <w:keepNext/>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2024</w:t>
            </w:r>
          </w:p>
        </w:tc>
      </w:tr>
      <w:tr w:rsidR="000A55C6" w:rsidRPr="005F29AD" w14:paraId="2DB84192" w14:textId="77777777" w:rsidTr="005F29AD">
        <w:trPr>
          <w:trHeight w:val="227"/>
          <w:jc w:val="center"/>
        </w:trPr>
        <w:tc>
          <w:tcPr>
            <w:tcW w:w="1493" w:type="pct"/>
            <w:noWrap/>
            <w:vAlign w:val="bottom"/>
            <w:hideMark/>
          </w:tcPr>
          <w:p w14:paraId="390E4DD4"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 xml:space="preserve">Taxa de </w:t>
            </w:r>
            <w:proofErr w:type="spellStart"/>
            <w:r w:rsidRPr="005F29AD">
              <w:rPr>
                <w:rFonts w:ascii="Titillium Web" w:hAnsi="Titillium Web" w:cs="Arial"/>
                <w:color w:val="000000"/>
                <w:sz w:val="12"/>
                <w:szCs w:val="12"/>
                <w:lang w:val="en-US"/>
              </w:rPr>
              <w:t>Juros</w:t>
            </w:r>
            <w:proofErr w:type="spellEnd"/>
            <w:r w:rsidRPr="005F29AD">
              <w:rPr>
                <w:rFonts w:ascii="Titillium Web" w:hAnsi="Titillium Web" w:cs="Arial"/>
                <w:color w:val="000000"/>
                <w:sz w:val="12"/>
                <w:szCs w:val="12"/>
                <w:lang w:val="en-US"/>
              </w:rPr>
              <w:t xml:space="preserve"> real (%)</w:t>
            </w:r>
          </w:p>
        </w:tc>
        <w:tc>
          <w:tcPr>
            <w:tcW w:w="874" w:type="pct"/>
            <w:noWrap/>
            <w:vAlign w:val="bottom"/>
            <w:hideMark/>
          </w:tcPr>
          <w:p w14:paraId="74CC9A66"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5,57%</w:t>
            </w:r>
          </w:p>
        </w:tc>
        <w:tc>
          <w:tcPr>
            <w:tcW w:w="661" w:type="pct"/>
            <w:noWrap/>
            <w:vAlign w:val="bottom"/>
            <w:hideMark/>
          </w:tcPr>
          <w:p w14:paraId="684C39D5"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5,45%</w:t>
            </w:r>
          </w:p>
        </w:tc>
        <w:tc>
          <w:tcPr>
            <w:tcW w:w="658" w:type="pct"/>
            <w:vAlign w:val="bottom"/>
          </w:tcPr>
          <w:p w14:paraId="4F53871B"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4,96%</w:t>
            </w:r>
          </w:p>
        </w:tc>
        <w:tc>
          <w:tcPr>
            <w:tcW w:w="658" w:type="pct"/>
            <w:vAlign w:val="center"/>
          </w:tcPr>
          <w:p w14:paraId="5272F1C5"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5,13%</w:t>
            </w:r>
          </w:p>
        </w:tc>
        <w:tc>
          <w:tcPr>
            <w:tcW w:w="657" w:type="pct"/>
            <w:vAlign w:val="center"/>
          </w:tcPr>
          <w:p w14:paraId="1EB2000A"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5,14%</w:t>
            </w:r>
          </w:p>
        </w:tc>
      </w:tr>
      <w:tr w:rsidR="000A55C6" w:rsidRPr="005F29AD" w14:paraId="12A360DD" w14:textId="77777777" w:rsidTr="005F29AD">
        <w:trPr>
          <w:trHeight w:val="227"/>
          <w:jc w:val="center"/>
        </w:trPr>
        <w:tc>
          <w:tcPr>
            <w:tcW w:w="1493" w:type="pct"/>
            <w:noWrap/>
            <w:vAlign w:val="bottom"/>
            <w:hideMark/>
          </w:tcPr>
          <w:p w14:paraId="10B851E3"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proofErr w:type="spellStart"/>
            <w:r w:rsidRPr="005F29AD">
              <w:rPr>
                <w:rFonts w:ascii="Titillium Web" w:hAnsi="Titillium Web" w:cs="Arial"/>
                <w:color w:val="000000"/>
                <w:sz w:val="12"/>
                <w:szCs w:val="12"/>
                <w:lang w:val="en-US"/>
              </w:rPr>
              <w:t>Indexador</w:t>
            </w:r>
            <w:proofErr w:type="spellEnd"/>
            <w:r w:rsidRPr="005F29AD">
              <w:rPr>
                <w:rFonts w:ascii="Titillium Web" w:hAnsi="Titillium Web" w:cs="Arial"/>
                <w:color w:val="000000"/>
                <w:sz w:val="12"/>
                <w:szCs w:val="12"/>
                <w:lang w:val="en-US"/>
              </w:rPr>
              <w:t xml:space="preserve"> de </w:t>
            </w:r>
            <w:proofErr w:type="spellStart"/>
            <w:r w:rsidRPr="005F29AD">
              <w:rPr>
                <w:rFonts w:ascii="Titillium Web" w:hAnsi="Titillium Web" w:cs="Arial"/>
                <w:color w:val="000000"/>
                <w:sz w:val="12"/>
                <w:szCs w:val="12"/>
                <w:lang w:val="en-US"/>
              </w:rPr>
              <w:t>inflação</w:t>
            </w:r>
            <w:proofErr w:type="spellEnd"/>
          </w:p>
        </w:tc>
        <w:tc>
          <w:tcPr>
            <w:tcW w:w="874" w:type="pct"/>
            <w:noWrap/>
            <w:vAlign w:val="bottom"/>
            <w:hideMark/>
          </w:tcPr>
          <w:p w14:paraId="0A2A2EC3"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IPCA</w:t>
            </w:r>
          </w:p>
        </w:tc>
        <w:tc>
          <w:tcPr>
            <w:tcW w:w="661" w:type="pct"/>
            <w:noWrap/>
            <w:vAlign w:val="bottom"/>
            <w:hideMark/>
          </w:tcPr>
          <w:p w14:paraId="0F509249"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IPCA</w:t>
            </w:r>
          </w:p>
        </w:tc>
        <w:tc>
          <w:tcPr>
            <w:tcW w:w="658" w:type="pct"/>
            <w:vAlign w:val="bottom"/>
          </w:tcPr>
          <w:p w14:paraId="2108AAC7"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IPCA</w:t>
            </w:r>
          </w:p>
        </w:tc>
        <w:tc>
          <w:tcPr>
            <w:tcW w:w="658" w:type="pct"/>
            <w:vAlign w:val="center"/>
          </w:tcPr>
          <w:p w14:paraId="648C46DE"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IPCA</w:t>
            </w:r>
          </w:p>
        </w:tc>
        <w:tc>
          <w:tcPr>
            <w:tcW w:w="657" w:type="pct"/>
            <w:vAlign w:val="center"/>
          </w:tcPr>
          <w:p w14:paraId="7487A3CA"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IPCA</w:t>
            </w:r>
          </w:p>
        </w:tc>
      </w:tr>
      <w:tr w:rsidR="000A55C6" w:rsidRPr="005F29AD" w14:paraId="243B6230" w14:textId="77777777" w:rsidTr="005F29AD">
        <w:trPr>
          <w:trHeight w:val="227"/>
          <w:jc w:val="center"/>
        </w:trPr>
        <w:tc>
          <w:tcPr>
            <w:tcW w:w="1493" w:type="pct"/>
            <w:noWrap/>
            <w:vAlign w:val="bottom"/>
            <w:hideMark/>
          </w:tcPr>
          <w:p w14:paraId="20C7C817"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proofErr w:type="spellStart"/>
            <w:r w:rsidRPr="005F29AD">
              <w:rPr>
                <w:rFonts w:ascii="Titillium Web" w:hAnsi="Titillium Web" w:cs="Arial"/>
                <w:color w:val="000000"/>
                <w:sz w:val="12"/>
                <w:szCs w:val="12"/>
                <w:lang w:val="en-US"/>
              </w:rPr>
              <w:t>Inflação</w:t>
            </w:r>
            <w:proofErr w:type="spellEnd"/>
            <w:r w:rsidRPr="005F29AD">
              <w:rPr>
                <w:rFonts w:ascii="Titillium Web" w:hAnsi="Titillium Web" w:cs="Arial"/>
                <w:color w:val="000000"/>
                <w:sz w:val="12"/>
                <w:szCs w:val="12"/>
                <w:lang w:val="en-US"/>
              </w:rPr>
              <w:t xml:space="preserve"> </w:t>
            </w:r>
            <w:proofErr w:type="spellStart"/>
            <w:r w:rsidRPr="005F29AD">
              <w:rPr>
                <w:rFonts w:ascii="Titillium Web" w:hAnsi="Titillium Web" w:cs="Arial"/>
                <w:color w:val="000000"/>
                <w:sz w:val="12"/>
                <w:szCs w:val="12"/>
                <w:lang w:val="en-US"/>
              </w:rPr>
              <w:t>acumulada</w:t>
            </w:r>
            <w:proofErr w:type="spellEnd"/>
            <w:r w:rsidRPr="005F29AD">
              <w:rPr>
                <w:rFonts w:ascii="Titillium Web" w:hAnsi="Titillium Web" w:cs="Arial"/>
                <w:color w:val="000000"/>
                <w:sz w:val="12"/>
                <w:szCs w:val="12"/>
                <w:lang w:val="en-US"/>
              </w:rPr>
              <w:t xml:space="preserve"> (%)</w:t>
            </w:r>
          </w:p>
        </w:tc>
        <w:tc>
          <w:tcPr>
            <w:tcW w:w="874" w:type="pct"/>
            <w:noWrap/>
            <w:vAlign w:val="bottom"/>
            <w:hideMark/>
          </w:tcPr>
          <w:p w14:paraId="2B53F0F9"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4,52%</w:t>
            </w:r>
          </w:p>
        </w:tc>
        <w:tc>
          <w:tcPr>
            <w:tcW w:w="661" w:type="pct"/>
            <w:noWrap/>
            <w:vAlign w:val="bottom"/>
            <w:hideMark/>
          </w:tcPr>
          <w:p w14:paraId="4E505965"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10,06%</w:t>
            </w:r>
          </w:p>
        </w:tc>
        <w:tc>
          <w:tcPr>
            <w:tcW w:w="658" w:type="pct"/>
            <w:vAlign w:val="bottom"/>
          </w:tcPr>
          <w:p w14:paraId="7B8268D4"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5,79%</w:t>
            </w:r>
          </w:p>
        </w:tc>
        <w:tc>
          <w:tcPr>
            <w:tcW w:w="658" w:type="pct"/>
            <w:vAlign w:val="center"/>
          </w:tcPr>
          <w:p w14:paraId="54FC97DB"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4,62%</w:t>
            </w:r>
          </w:p>
        </w:tc>
        <w:tc>
          <w:tcPr>
            <w:tcW w:w="657" w:type="pct"/>
            <w:vAlign w:val="center"/>
          </w:tcPr>
          <w:p w14:paraId="795A9CB9"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4,83%</w:t>
            </w:r>
          </w:p>
        </w:tc>
      </w:tr>
      <w:tr w:rsidR="000A55C6" w:rsidRPr="005F29AD" w14:paraId="10F8DA7B" w14:textId="77777777" w:rsidTr="005F29AD">
        <w:trPr>
          <w:trHeight w:val="227"/>
          <w:jc w:val="center"/>
        </w:trPr>
        <w:tc>
          <w:tcPr>
            <w:tcW w:w="1493" w:type="pct"/>
            <w:noWrap/>
            <w:vAlign w:val="bottom"/>
            <w:hideMark/>
          </w:tcPr>
          <w:p w14:paraId="1532A461"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 xml:space="preserve">Meta </w:t>
            </w:r>
            <w:proofErr w:type="spellStart"/>
            <w:r w:rsidRPr="005F29AD">
              <w:rPr>
                <w:rFonts w:ascii="Titillium Web" w:hAnsi="Titillium Web" w:cs="Arial"/>
                <w:color w:val="000000"/>
                <w:sz w:val="12"/>
                <w:szCs w:val="12"/>
                <w:lang w:val="en-US"/>
              </w:rPr>
              <w:t>Atuarial</w:t>
            </w:r>
            <w:proofErr w:type="spellEnd"/>
            <w:r w:rsidRPr="005F29AD">
              <w:rPr>
                <w:rFonts w:ascii="Titillium Web" w:hAnsi="Titillium Web" w:cs="Arial"/>
                <w:color w:val="000000"/>
                <w:sz w:val="12"/>
                <w:szCs w:val="12"/>
                <w:lang w:val="en-US"/>
              </w:rPr>
              <w:t xml:space="preserve"> (%)</w:t>
            </w:r>
          </w:p>
        </w:tc>
        <w:tc>
          <w:tcPr>
            <w:tcW w:w="874" w:type="pct"/>
            <w:noWrap/>
            <w:vAlign w:val="bottom"/>
            <w:hideMark/>
          </w:tcPr>
          <w:p w14:paraId="52D8E804"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10,34%</w:t>
            </w:r>
          </w:p>
        </w:tc>
        <w:tc>
          <w:tcPr>
            <w:tcW w:w="661" w:type="pct"/>
            <w:noWrap/>
            <w:vAlign w:val="bottom"/>
            <w:hideMark/>
          </w:tcPr>
          <w:p w14:paraId="6649C5EE"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16,06%</w:t>
            </w:r>
          </w:p>
        </w:tc>
        <w:tc>
          <w:tcPr>
            <w:tcW w:w="658" w:type="pct"/>
            <w:vAlign w:val="bottom"/>
          </w:tcPr>
          <w:p w14:paraId="373B2B8E"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11,04%</w:t>
            </w:r>
          </w:p>
        </w:tc>
        <w:tc>
          <w:tcPr>
            <w:tcW w:w="658" w:type="pct"/>
            <w:vAlign w:val="center"/>
          </w:tcPr>
          <w:p w14:paraId="7402B63B"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9,99%</w:t>
            </w:r>
          </w:p>
        </w:tc>
        <w:tc>
          <w:tcPr>
            <w:tcW w:w="657" w:type="pct"/>
            <w:vAlign w:val="center"/>
          </w:tcPr>
          <w:p w14:paraId="2715F8DC" w14:textId="77777777" w:rsidR="000A55C6" w:rsidRPr="005F29AD" w:rsidRDefault="000A55C6" w:rsidP="00493C2F">
            <w:pPr>
              <w:keepNext/>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10,22%</w:t>
            </w:r>
          </w:p>
        </w:tc>
      </w:tr>
      <w:tr w:rsidR="000A55C6" w:rsidRPr="005F29AD" w14:paraId="5A80BB16" w14:textId="77777777" w:rsidTr="005F29AD">
        <w:trPr>
          <w:trHeight w:val="227"/>
          <w:jc w:val="center"/>
        </w:trPr>
        <w:tc>
          <w:tcPr>
            <w:tcW w:w="1493" w:type="pct"/>
            <w:noWrap/>
            <w:vAlign w:val="bottom"/>
            <w:hideMark/>
          </w:tcPr>
          <w:p w14:paraId="35E249E5"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proofErr w:type="spellStart"/>
            <w:r w:rsidRPr="005F29AD">
              <w:rPr>
                <w:rFonts w:ascii="Titillium Web" w:hAnsi="Titillium Web" w:cs="Arial"/>
                <w:b/>
                <w:bCs/>
                <w:color w:val="000000"/>
                <w:sz w:val="12"/>
                <w:szCs w:val="12"/>
                <w:lang w:val="en-US"/>
              </w:rPr>
              <w:t>Rentabilidade</w:t>
            </w:r>
            <w:proofErr w:type="spellEnd"/>
            <w:r w:rsidRPr="005F29AD">
              <w:rPr>
                <w:rFonts w:ascii="Titillium Web" w:hAnsi="Titillium Web" w:cs="Arial"/>
                <w:b/>
                <w:bCs/>
                <w:color w:val="000000"/>
                <w:sz w:val="12"/>
                <w:szCs w:val="12"/>
                <w:lang w:val="en-US"/>
              </w:rPr>
              <w:t xml:space="preserve"> (%)</w:t>
            </w:r>
          </w:p>
        </w:tc>
        <w:tc>
          <w:tcPr>
            <w:tcW w:w="874" w:type="pct"/>
            <w:noWrap/>
            <w:vAlign w:val="bottom"/>
            <w:hideMark/>
          </w:tcPr>
          <w:p w14:paraId="4539AC49"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9,09%</w:t>
            </w:r>
          </w:p>
        </w:tc>
        <w:tc>
          <w:tcPr>
            <w:tcW w:w="661" w:type="pct"/>
            <w:noWrap/>
            <w:vAlign w:val="bottom"/>
            <w:hideMark/>
          </w:tcPr>
          <w:p w14:paraId="50933B0B"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9,61%</w:t>
            </w:r>
          </w:p>
        </w:tc>
        <w:tc>
          <w:tcPr>
            <w:tcW w:w="658" w:type="pct"/>
            <w:vAlign w:val="bottom"/>
          </w:tcPr>
          <w:p w14:paraId="3B4CFC9F"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9,04%</w:t>
            </w:r>
          </w:p>
        </w:tc>
        <w:tc>
          <w:tcPr>
            <w:tcW w:w="658" w:type="pct"/>
            <w:vAlign w:val="center"/>
          </w:tcPr>
          <w:p w14:paraId="1384419F"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11,68%</w:t>
            </w:r>
          </w:p>
        </w:tc>
        <w:tc>
          <w:tcPr>
            <w:tcW w:w="657" w:type="pct"/>
            <w:vAlign w:val="center"/>
          </w:tcPr>
          <w:p w14:paraId="53D62CC7"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12,40%</w:t>
            </w:r>
          </w:p>
        </w:tc>
      </w:tr>
      <w:tr w:rsidR="000A55C6" w:rsidRPr="005F29AD" w14:paraId="2F2AABF2" w14:textId="77777777" w:rsidTr="005F29AD">
        <w:trPr>
          <w:trHeight w:val="227"/>
          <w:jc w:val="center"/>
        </w:trPr>
        <w:tc>
          <w:tcPr>
            <w:tcW w:w="1493" w:type="pct"/>
            <w:shd w:val="clear" w:color="000000" w:fill="D9D9D9"/>
            <w:noWrap/>
            <w:vAlign w:val="bottom"/>
            <w:hideMark/>
          </w:tcPr>
          <w:p w14:paraId="1796314F"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BATEU A META?</w:t>
            </w:r>
          </w:p>
        </w:tc>
        <w:tc>
          <w:tcPr>
            <w:tcW w:w="874" w:type="pct"/>
            <w:shd w:val="clear" w:color="000000" w:fill="D9D9D9"/>
            <w:noWrap/>
            <w:vAlign w:val="bottom"/>
            <w:hideMark/>
          </w:tcPr>
          <w:p w14:paraId="77EE4FE7"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NÃO</w:t>
            </w:r>
          </w:p>
        </w:tc>
        <w:tc>
          <w:tcPr>
            <w:tcW w:w="661" w:type="pct"/>
            <w:shd w:val="clear" w:color="000000" w:fill="D9D9D9"/>
            <w:noWrap/>
            <w:vAlign w:val="bottom"/>
            <w:hideMark/>
          </w:tcPr>
          <w:p w14:paraId="0C7C5791"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NÃO</w:t>
            </w:r>
          </w:p>
        </w:tc>
        <w:tc>
          <w:tcPr>
            <w:tcW w:w="658" w:type="pct"/>
            <w:shd w:val="clear" w:color="000000" w:fill="D9D9D9"/>
            <w:vAlign w:val="bottom"/>
          </w:tcPr>
          <w:p w14:paraId="193818E4"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NÃO</w:t>
            </w:r>
          </w:p>
        </w:tc>
        <w:tc>
          <w:tcPr>
            <w:tcW w:w="658" w:type="pct"/>
            <w:shd w:val="clear" w:color="000000" w:fill="D9D9D9"/>
            <w:vAlign w:val="center"/>
          </w:tcPr>
          <w:p w14:paraId="181F93AF"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SIM</w:t>
            </w:r>
          </w:p>
        </w:tc>
        <w:tc>
          <w:tcPr>
            <w:tcW w:w="657" w:type="pct"/>
            <w:shd w:val="clear" w:color="000000" w:fill="D9D9D9"/>
            <w:vAlign w:val="center"/>
          </w:tcPr>
          <w:p w14:paraId="0E71648A" w14:textId="77777777" w:rsidR="000A55C6" w:rsidRPr="005F29AD" w:rsidRDefault="000A55C6" w:rsidP="00493C2F">
            <w:pPr>
              <w:keepNext/>
              <w:suppressAutoHyphens w:val="0"/>
              <w:spacing w:after="0"/>
              <w:ind w:firstLine="0"/>
              <w:jc w:val="center"/>
              <w:rPr>
                <w:rFonts w:ascii="Titillium Web" w:hAnsi="Titillium Web" w:cs="Arial"/>
                <w:b/>
                <w:bCs/>
                <w:color w:val="000000"/>
                <w:sz w:val="12"/>
                <w:szCs w:val="12"/>
                <w:lang w:val="en-US"/>
              </w:rPr>
            </w:pPr>
            <w:r w:rsidRPr="005F29AD">
              <w:rPr>
                <w:rFonts w:ascii="Titillium Web" w:hAnsi="Titillium Web" w:cs="Arial"/>
                <w:b/>
                <w:bCs/>
                <w:color w:val="000000"/>
                <w:sz w:val="12"/>
                <w:szCs w:val="12"/>
                <w:lang w:val="en-US"/>
              </w:rPr>
              <w:t>SIM</w:t>
            </w:r>
          </w:p>
        </w:tc>
      </w:tr>
    </w:tbl>
    <w:p w14:paraId="1313240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Desta forma, para apurar a taxa de juros parâmetro pode-se somar o valor de 0,30 pontos percentuais, na taxa parâmetro apurada com base na Duração do Passivo, para cada ano em que se atingiu a meta atuarial nos últimos 5 anos. </w:t>
      </w:r>
    </w:p>
    <w:p w14:paraId="6059F476" w14:textId="77777777" w:rsidR="000A55C6" w:rsidRPr="000A55C6" w:rsidRDefault="000A55C6" w:rsidP="00493C2F">
      <w:pPr>
        <w:suppressAutoHyphens w:val="0"/>
        <w:spacing w:after="0"/>
        <w:ind w:firstLine="709"/>
        <w:jc w:val="both"/>
        <w:rPr>
          <w:rFonts w:ascii="Titillium Web" w:hAnsi="Titillium Web"/>
          <w:sz w:val="18"/>
          <w:szCs w:val="18"/>
          <w:u w:val="single"/>
          <w:lang w:eastAsia="en-US"/>
        </w:rPr>
      </w:pPr>
      <w:r w:rsidRPr="000A55C6">
        <w:rPr>
          <w:rFonts w:ascii="Titillium Web" w:hAnsi="Titillium Web"/>
          <w:sz w:val="18"/>
          <w:szCs w:val="18"/>
          <w:lang w:eastAsia="en-US"/>
        </w:rPr>
        <w:t xml:space="preserve">Tomando por base a Portaria MPS nº 2.010/2025 e a Portaria supracitada verifica-se que a Duração do Passivo do Fundo Previdenciário equivale à taxa parâmetro de 5,60%. Somando-se 0,30 pontos percentuais a essa taxa tem-se a </w:t>
      </w:r>
      <w:r w:rsidRPr="000A55C6">
        <w:rPr>
          <w:rFonts w:ascii="Titillium Web" w:hAnsi="Titillium Web"/>
          <w:sz w:val="18"/>
          <w:szCs w:val="18"/>
          <w:u w:val="single"/>
          <w:lang w:eastAsia="en-US"/>
        </w:rPr>
        <w:t xml:space="preserve">taxa parâmetro total de 5,90% para o Fundo Previdenciário. </w:t>
      </w:r>
    </w:p>
    <w:p w14:paraId="76043D7D" w14:textId="77777777" w:rsidR="000A55C6" w:rsidRPr="000A55C6" w:rsidRDefault="000A55C6" w:rsidP="00493C2F">
      <w:pPr>
        <w:suppressAutoHyphens w:val="0"/>
        <w:spacing w:after="0"/>
        <w:ind w:firstLine="709"/>
        <w:jc w:val="both"/>
        <w:rPr>
          <w:rFonts w:ascii="Titillium Web" w:hAnsi="Titillium Web"/>
          <w:sz w:val="18"/>
          <w:szCs w:val="18"/>
          <w:u w:val="single"/>
          <w:lang w:eastAsia="en-US"/>
        </w:rPr>
      </w:pPr>
      <w:r w:rsidRPr="000A55C6">
        <w:rPr>
          <w:rFonts w:ascii="Titillium Web" w:hAnsi="Titillium Web"/>
          <w:sz w:val="18"/>
          <w:szCs w:val="18"/>
          <w:lang w:eastAsia="en-US"/>
        </w:rPr>
        <w:t xml:space="preserve">Tomando por base a Portaria MPS nº 2.010/2025 e a Portaria supracitada verifica-se que a Duração do Passivo do Fundo Financeiro equivale à taxa parâmetro de 5,45% </w:t>
      </w:r>
      <w:r w:rsidRPr="000A55C6">
        <w:rPr>
          <w:rFonts w:ascii="Titillium Web" w:hAnsi="Titillium Web"/>
          <w:sz w:val="18"/>
          <w:szCs w:val="18"/>
          <w:u w:val="single"/>
          <w:lang w:eastAsia="en-US"/>
        </w:rPr>
        <w:t>para o Fundo Financeiro.</w:t>
      </w:r>
    </w:p>
    <w:p w14:paraId="1BB7D07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Destacamos que, conforme definido no § 1º do art. 3º do Anexo VII da Portaria MTP nº 1.467/22, ao fundo financeiro não se aplica o acréscimo de 0,15 pontos percentuais para cada ano que se atingiu a meta, conforme transcrito a seguir.</w:t>
      </w:r>
    </w:p>
    <w:p w14:paraId="75C4EFA4" w14:textId="77777777" w:rsidR="000A55C6" w:rsidRPr="000A55C6" w:rsidRDefault="000A55C6" w:rsidP="00493C2F">
      <w:pPr>
        <w:suppressAutoHyphens w:val="0"/>
        <w:spacing w:after="0"/>
        <w:ind w:firstLine="709"/>
        <w:jc w:val="both"/>
        <w:rPr>
          <w:rFonts w:ascii="Titillium Web" w:hAnsi="Titillium Web"/>
          <w:i/>
          <w:iCs/>
          <w:sz w:val="18"/>
          <w:szCs w:val="18"/>
          <w:lang w:eastAsia="en-US"/>
        </w:rPr>
      </w:pPr>
      <w:r w:rsidRPr="000A55C6">
        <w:rPr>
          <w:rFonts w:ascii="Titillium Web" w:hAnsi="Titillium Web"/>
          <w:i/>
          <w:iCs/>
          <w:sz w:val="18"/>
          <w:szCs w:val="18"/>
          <w:lang w:eastAsia="en-US"/>
        </w:rPr>
        <w:t xml:space="preserve">“§ 1º Os acréscimos de que trata o caput não se aplicam aos RPPS que possuam recursos inferiores a R$ 10.000.000,00 (dez milhões de reais) e </w:t>
      </w:r>
      <w:r w:rsidRPr="000A55C6">
        <w:rPr>
          <w:rFonts w:ascii="Titillium Web" w:hAnsi="Titillium Web"/>
          <w:i/>
          <w:iCs/>
          <w:sz w:val="18"/>
          <w:szCs w:val="18"/>
          <w:u w:val="single"/>
          <w:lang w:eastAsia="en-US"/>
        </w:rPr>
        <w:t>ao Fundo em Repartição</w:t>
      </w:r>
      <w:r w:rsidRPr="000A55C6">
        <w:rPr>
          <w:rFonts w:ascii="Titillium Web" w:hAnsi="Titillium Web"/>
          <w:i/>
          <w:iCs/>
          <w:sz w:val="18"/>
          <w:szCs w:val="18"/>
          <w:lang w:eastAsia="en-US"/>
        </w:rPr>
        <w:t xml:space="preserve"> e nas demais situações de que tratam o § 4º do art. 26 desta Portaria (grifo nosso).”</w:t>
      </w:r>
    </w:p>
    <w:p w14:paraId="1F2A704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O quadro a seguir apresenta o resultado consolidado, de cada um dos Fundos, das </w:t>
      </w:r>
      <w:proofErr w:type="spellStart"/>
      <w:r w:rsidRPr="000A55C6">
        <w:rPr>
          <w:rFonts w:ascii="Titillium Web" w:hAnsi="Titillium Web"/>
          <w:sz w:val="18"/>
          <w:szCs w:val="18"/>
          <w:lang w:eastAsia="en-US"/>
        </w:rPr>
        <w:t>Durations</w:t>
      </w:r>
      <w:proofErr w:type="spellEnd"/>
      <w:r w:rsidRPr="000A55C6">
        <w:rPr>
          <w:rFonts w:ascii="Titillium Web" w:hAnsi="Titillium Web"/>
          <w:sz w:val="18"/>
          <w:szCs w:val="18"/>
          <w:lang w:eastAsia="en-US"/>
        </w:rPr>
        <w:t xml:space="preserve"> e das taxas parâmetro verificadas.</w:t>
      </w:r>
    </w:p>
    <w:p w14:paraId="3A22E80E"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bookmarkStart w:id="130" w:name="_Toc213336351"/>
      <w:r w:rsidRPr="000A55C6">
        <w:rPr>
          <w:rFonts w:ascii="Titillium Web" w:hAnsi="Titillium Web"/>
          <w:b/>
          <w:color w:val="244061"/>
          <w:sz w:val="18"/>
          <w:szCs w:val="18"/>
        </w:rPr>
        <w:t>Taxa Parâmetro – Resultados Consolidados</w:t>
      </w:r>
      <w:bookmarkEnd w:id="130"/>
      <w:r w:rsidRPr="000A55C6">
        <w:rPr>
          <w:rFonts w:ascii="Titillium Web" w:hAnsi="Titillium Web"/>
          <w:b/>
          <w:color w:val="244061"/>
          <w:sz w:val="18"/>
          <w:szCs w:val="18"/>
        </w:rPr>
        <w:t xml:space="preserve"> </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354"/>
        <w:gridCol w:w="1354"/>
        <w:gridCol w:w="1354"/>
        <w:gridCol w:w="1354"/>
        <w:gridCol w:w="1354"/>
      </w:tblGrid>
      <w:tr w:rsidR="000A55C6" w:rsidRPr="005F29AD" w14:paraId="1D157D4E" w14:textId="77777777" w:rsidTr="005F29AD">
        <w:trPr>
          <w:trHeight w:val="255"/>
          <w:jc w:val="center"/>
        </w:trPr>
        <w:tc>
          <w:tcPr>
            <w:tcW w:w="1000" w:type="pct"/>
            <w:shd w:val="clear" w:color="000000" w:fill="1F3864"/>
            <w:noWrap/>
            <w:vAlign w:val="center"/>
            <w:hideMark/>
          </w:tcPr>
          <w:p w14:paraId="682D2FC2"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Fundo</w:t>
            </w:r>
          </w:p>
        </w:tc>
        <w:tc>
          <w:tcPr>
            <w:tcW w:w="1000" w:type="pct"/>
            <w:shd w:val="clear" w:color="000000" w:fill="1F3864"/>
            <w:noWrap/>
            <w:vAlign w:val="center"/>
            <w:hideMark/>
          </w:tcPr>
          <w:p w14:paraId="288E1B0A"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Duration</w:t>
            </w:r>
          </w:p>
        </w:tc>
        <w:tc>
          <w:tcPr>
            <w:tcW w:w="1000" w:type="pct"/>
            <w:shd w:val="clear" w:color="000000" w:fill="1F3864"/>
            <w:noWrap/>
            <w:vAlign w:val="center"/>
            <w:hideMark/>
          </w:tcPr>
          <w:p w14:paraId="6EB0283F"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 xml:space="preserve">Taxa </w:t>
            </w:r>
            <w:proofErr w:type="spellStart"/>
            <w:r w:rsidRPr="005F29AD">
              <w:rPr>
                <w:rFonts w:ascii="Titillium Web" w:hAnsi="Titillium Web" w:cs="Arial"/>
                <w:b/>
                <w:bCs/>
                <w:color w:val="FFFFFF"/>
                <w:sz w:val="12"/>
                <w:szCs w:val="12"/>
                <w:lang w:val="en-US"/>
              </w:rPr>
              <w:t>Parâmetro</w:t>
            </w:r>
            <w:proofErr w:type="spellEnd"/>
          </w:p>
        </w:tc>
        <w:tc>
          <w:tcPr>
            <w:tcW w:w="1000" w:type="pct"/>
            <w:shd w:val="clear" w:color="000000" w:fill="1F3864"/>
            <w:noWrap/>
            <w:vAlign w:val="center"/>
            <w:hideMark/>
          </w:tcPr>
          <w:p w14:paraId="7704DC04"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lang w:val="en-US"/>
              </w:rPr>
            </w:pPr>
            <w:proofErr w:type="spellStart"/>
            <w:r w:rsidRPr="005F29AD">
              <w:rPr>
                <w:rFonts w:ascii="Titillium Web" w:hAnsi="Titillium Web" w:cs="Arial"/>
                <w:b/>
                <w:bCs/>
                <w:color w:val="FFFFFF"/>
                <w:sz w:val="12"/>
                <w:szCs w:val="12"/>
                <w:lang w:val="en-US"/>
              </w:rPr>
              <w:t>Adicional</w:t>
            </w:r>
            <w:proofErr w:type="spellEnd"/>
            <w:r w:rsidRPr="005F29AD">
              <w:rPr>
                <w:rFonts w:ascii="Titillium Web" w:hAnsi="Titillium Web" w:cs="Arial"/>
                <w:b/>
                <w:bCs/>
                <w:color w:val="FFFFFF"/>
                <w:sz w:val="12"/>
                <w:szCs w:val="12"/>
                <w:lang w:val="en-US"/>
              </w:rPr>
              <w:t xml:space="preserve"> Meta</w:t>
            </w:r>
          </w:p>
        </w:tc>
        <w:tc>
          <w:tcPr>
            <w:tcW w:w="1000" w:type="pct"/>
            <w:shd w:val="clear" w:color="000000" w:fill="1F3864"/>
            <w:noWrap/>
            <w:vAlign w:val="center"/>
            <w:hideMark/>
          </w:tcPr>
          <w:p w14:paraId="10796B49" w14:textId="77777777" w:rsidR="000A55C6" w:rsidRPr="005F29AD" w:rsidRDefault="000A55C6" w:rsidP="00493C2F">
            <w:pPr>
              <w:suppressAutoHyphens w:val="0"/>
              <w:spacing w:after="0"/>
              <w:ind w:firstLine="0"/>
              <w:jc w:val="center"/>
              <w:rPr>
                <w:rFonts w:ascii="Titillium Web" w:hAnsi="Titillium Web" w:cs="Arial"/>
                <w:b/>
                <w:bCs/>
                <w:color w:val="FFFFFF"/>
                <w:sz w:val="12"/>
                <w:szCs w:val="12"/>
                <w:lang w:val="en-US"/>
              </w:rPr>
            </w:pPr>
            <w:r w:rsidRPr="005F29AD">
              <w:rPr>
                <w:rFonts w:ascii="Titillium Web" w:hAnsi="Titillium Web" w:cs="Arial"/>
                <w:b/>
                <w:bCs/>
                <w:color w:val="FFFFFF"/>
                <w:sz w:val="12"/>
                <w:szCs w:val="12"/>
                <w:lang w:val="en-US"/>
              </w:rPr>
              <w:t>Taxa Final</w:t>
            </w:r>
          </w:p>
        </w:tc>
      </w:tr>
      <w:tr w:rsidR="000A55C6" w:rsidRPr="005F29AD" w14:paraId="35ADF769" w14:textId="77777777" w:rsidTr="005F29AD">
        <w:trPr>
          <w:trHeight w:val="255"/>
          <w:jc w:val="center"/>
        </w:trPr>
        <w:tc>
          <w:tcPr>
            <w:tcW w:w="1000" w:type="pct"/>
            <w:noWrap/>
            <w:vAlign w:val="bottom"/>
            <w:hideMark/>
          </w:tcPr>
          <w:p w14:paraId="5C74CC23"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proofErr w:type="spellStart"/>
            <w:r w:rsidRPr="005F29AD">
              <w:rPr>
                <w:rFonts w:ascii="Titillium Web" w:hAnsi="Titillium Web" w:cs="Arial"/>
                <w:color w:val="000000"/>
                <w:sz w:val="12"/>
                <w:szCs w:val="12"/>
                <w:lang w:val="en-US"/>
              </w:rPr>
              <w:t>Previdenciário</w:t>
            </w:r>
            <w:proofErr w:type="spellEnd"/>
          </w:p>
        </w:tc>
        <w:tc>
          <w:tcPr>
            <w:tcW w:w="1000" w:type="pct"/>
            <w:noWrap/>
            <w:vAlign w:val="bottom"/>
            <w:hideMark/>
          </w:tcPr>
          <w:p w14:paraId="07C83A67"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23,56</w:t>
            </w:r>
          </w:p>
        </w:tc>
        <w:tc>
          <w:tcPr>
            <w:tcW w:w="1000" w:type="pct"/>
            <w:noWrap/>
            <w:vAlign w:val="bottom"/>
            <w:hideMark/>
          </w:tcPr>
          <w:p w14:paraId="2775332C"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5,60%</w:t>
            </w:r>
          </w:p>
        </w:tc>
        <w:tc>
          <w:tcPr>
            <w:tcW w:w="1000" w:type="pct"/>
            <w:noWrap/>
            <w:vAlign w:val="bottom"/>
            <w:hideMark/>
          </w:tcPr>
          <w:p w14:paraId="5638E9D6"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0,30%</w:t>
            </w:r>
          </w:p>
        </w:tc>
        <w:tc>
          <w:tcPr>
            <w:tcW w:w="1000" w:type="pct"/>
            <w:noWrap/>
            <w:vAlign w:val="bottom"/>
            <w:hideMark/>
          </w:tcPr>
          <w:p w14:paraId="606FA230"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5,90%</w:t>
            </w:r>
          </w:p>
        </w:tc>
      </w:tr>
      <w:tr w:rsidR="000A55C6" w:rsidRPr="005F29AD" w14:paraId="42E511C3" w14:textId="77777777" w:rsidTr="005F29AD">
        <w:trPr>
          <w:trHeight w:val="255"/>
          <w:jc w:val="center"/>
        </w:trPr>
        <w:tc>
          <w:tcPr>
            <w:tcW w:w="1000" w:type="pct"/>
            <w:noWrap/>
            <w:vAlign w:val="bottom"/>
            <w:hideMark/>
          </w:tcPr>
          <w:p w14:paraId="6DF9472A"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proofErr w:type="spellStart"/>
            <w:r w:rsidRPr="005F29AD">
              <w:rPr>
                <w:rFonts w:ascii="Titillium Web" w:hAnsi="Titillium Web" w:cs="Arial"/>
                <w:color w:val="000000"/>
                <w:sz w:val="12"/>
                <w:szCs w:val="12"/>
                <w:lang w:val="en-US"/>
              </w:rPr>
              <w:t>Financeiro</w:t>
            </w:r>
            <w:proofErr w:type="spellEnd"/>
          </w:p>
        </w:tc>
        <w:tc>
          <w:tcPr>
            <w:tcW w:w="1000" w:type="pct"/>
            <w:noWrap/>
            <w:vAlign w:val="bottom"/>
            <w:hideMark/>
          </w:tcPr>
          <w:p w14:paraId="0F2C162A"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13,82</w:t>
            </w:r>
          </w:p>
        </w:tc>
        <w:tc>
          <w:tcPr>
            <w:tcW w:w="1000" w:type="pct"/>
            <w:noWrap/>
            <w:vAlign w:val="bottom"/>
            <w:hideMark/>
          </w:tcPr>
          <w:p w14:paraId="295AFF22"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5,45%</w:t>
            </w:r>
          </w:p>
        </w:tc>
        <w:tc>
          <w:tcPr>
            <w:tcW w:w="1000" w:type="pct"/>
            <w:noWrap/>
            <w:vAlign w:val="bottom"/>
            <w:hideMark/>
          </w:tcPr>
          <w:p w14:paraId="22FA85D5"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0,00%</w:t>
            </w:r>
          </w:p>
        </w:tc>
        <w:tc>
          <w:tcPr>
            <w:tcW w:w="1000" w:type="pct"/>
            <w:noWrap/>
            <w:vAlign w:val="bottom"/>
            <w:hideMark/>
          </w:tcPr>
          <w:p w14:paraId="7FED04FB" w14:textId="77777777" w:rsidR="000A55C6" w:rsidRPr="005F29AD" w:rsidRDefault="000A55C6" w:rsidP="00493C2F">
            <w:pPr>
              <w:suppressAutoHyphens w:val="0"/>
              <w:spacing w:after="0"/>
              <w:ind w:firstLine="0"/>
              <w:jc w:val="center"/>
              <w:rPr>
                <w:rFonts w:ascii="Titillium Web" w:hAnsi="Titillium Web" w:cs="Arial"/>
                <w:color w:val="000000"/>
                <w:sz w:val="12"/>
                <w:szCs w:val="12"/>
                <w:lang w:val="en-US"/>
              </w:rPr>
            </w:pPr>
            <w:r w:rsidRPr="005F29AD">
              <w:rPr>
                <w:rFonts w:ascii="Titillium Web" w:hAnsi="Titillium Web" w:cs="Arial"/>
                <w:color w:val="000000"/>
                <w:sz w:val="12"/>
                <w:szCs w:val="12"/>
                <w:lang w:val="en-US"/>
              </w:rPr>
              <w:t>5,45%</w:t>
            </w:r>
          </w:p>
        </w:tc>
      </w:tr>
    </w:tbl>
    <w:p w14:paraId="68E733FD"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Foi realizado estudo onde verificou-se simulações de cálculo para apuração da convergência da taxa de juros real anual e indicou que a taxa com nível de confiança cinquenta por cento apurada para o ano de 2026 foi de 6,01% real ao ano. Como se observa, a taxa de juros parâmetro para o Fundo Previdenciário de 5,90% se aproxima da taxa de juros apurada no estudo de convergência da taxa de juros, de 6,01%, indicando-se, então, a utilização da taxa de juros parâmetro determinada pela Portaria MPS nº 2.010/2025, conforme aplicada nesse cálculo atuarial. </w:t>
      </w:r>
    </w:p>
    <w:p w14:paraId="08C25C10" w14:textId="77777777" w:rsidR="000A55C6" w:rsidRPr="000A55C6" w:rsidRDefault="000A55C6" w:rsidP="00493C2F">
      <w:pPr>
        <w:suppressAutoHyphens w:val="0"/>
        <w:spacing w:after="0"/>
        <w:ind w:firstLine="709"/>
        <w:jc w:val="both"/>
        <w:rPr>
          <w:rFonts w:ascii="Titillium Web" w:hAnsi="Titillium Web"/>
          <w:b/>
          <w:bCs/>
          <w:sz w:val="18"/>
          <w:szCs w:val="18"/>
          <w:lang w:eastAsia="en-US"/>
        </w:rPr>
      </w:pPr>
      <w:r w:rsidRPr="000A55C6">
        <w:rPr>
          <w:rFonts w:ascii="Titillium Web" w:hAnsi="Titillium Web"/>
          <w:b/>
          <w:bCs/>
          <w:sz w:val="18"/>
          <w:szCs w:val="18"/>
          <w:lang w:eastAsia="en-US"/>
        </w:rPr>
        <w:t>Com base nos fluxos atuariais da presente Avaliação Atuarial apurou-se que as durações do passivo em 2025, para cada um dos fundos, são as seguintes:</w:t>
      </w:r>
    </w:p>
    <w:p w14:paraId="23527B8D" w14:textId="77777777" w:rsidR="000A55C6" w:rsidRPr="000A55C6" w:rsidRDefault="000A55C6" w:rsidP="005F29AD">
      <w:pPr>
        <w:numPr>
          <w:ilvl w:val="0"/>
          <w:numId w:val="15"/>
        </w:numPr>
        <w:tabs>
          <w:tab w:val="left" w:pos="284"/>
        </w:tabs>
        <w:suppressAutoHyphens w:val="0"/>
        <w:spacing w:after="0"/>
        <w:ind w:left="0" w:firstLine="0"/>
        <w:jc w:val="both"/>
        <w:rPr>
          <w:rFonts w:ascii="Titillium Web" w:eastAsia="Calibri" w:hAnsi="Titillium Web"/>
          <w:b/>
          <w:bCs/>
          <w:sz w:val="18"/>
          <w:szCs w:val="18"/>
        </w:rPr>
      </w:pPr>
      <w:r w:rsidRPr="000A55C6">
        <w:rPr>
          <w:rFonts w:ascii="Titillium Web" w:eastAsia="Calibri" w:hAnsi="Titillium Web"/>
          <w:b/>
          <w:bCs/>
          <w:sz w:val="18"/>
          <w:szCs w:val="18"/>
        </w:rPr>
        <w:t>Fundo Previdenciário: 22,54 anos</w:t>
      </w:r>
    </w:p>
    <w:p w14:paraId="2E5A8A5E" w14:textId="77777777" w:rsidR="000A55C6" w:rsidRPr="000A55C6" w:rsidRDefault="000A55C6" w:rsidP="005F29AD">
      <w:pPr>
        <w:numPr>
          <w:ilvl w:val="0"/>
          <w:numId w:val="15"/>
        </w:numPr>
        <w:tabs>
          <w:tab w:val="left" w:pos="284"/>
        </w:tabs>
        <w:suppressAutoHyphens w:val="0"/>
        <w:spacing w:after="0"/>
        <w:ind w:left="0" w:firstLine="0"/>
        <w:jc w:val="both"/>
        <w:rPr>
          <w:rFonts w:ascii="Titillium Web" w:eastAsia="Calibri" w:hAnsi="Titillium Web"/>
          <w:b/>
          <w:bCs/>
          <w:sz w:val="18"/>
          <w:szCs w:val="18"/>
        </w:rPr>
      </w:pPr>
      <w:r w:rsidRPr="000A55C6">
        <w:rPr>
          <w:rFonts w:ascii="Titillium Web" w:eastAsia="Calibri" w:hAnsi="Titillium Web"/>
          <w:b/>
          <w:bCs/>
          <w:sz w:val="18"/>
          <w:szCs w:val="18"/>
        </w:rPr>
        <w:t>Fundo Financeiro: 13,01 anos</w:t>
      </w:r>
    </w:p>
    <w:p w14:paraId="627B1030" w14:textId="77777777" w:rsidR="000A55C6" w:rsidRPr="000A55C6" w:rsidRDefault="000A55C6" w:rsidP="00493C2F">
      <w:pPr>
        <w:suppressAutoHyphens w:val="0"/>
        <w:spacing w:after="0"/>
        <w:ind w:firstLine="0"/>
        <w:rPr>
          <w:rFonts w:ascii="Titillium Web" w:hAnsi="Titillium Web"/>
          <w:sz w:val="18"/>
          <w:szCs w:val="18"/>
          <w:lang w:val="en-US" w:eastAsia="en-US"/>
        </w:rPr>
      </w:pPr>
      <w:r w:rsidRPr="000A55C6">
        <w:rPr>
          <w:rFonts w:ascii="Titillium Web" w:hAnsi="Titillium Web"/>
          <w:sz w:val="18"/>
          <w:szCs w:val="18"/>
          <w:lang w:val="en-US" w:eastAsia="en-US"/>
        </w:rPr>
        <w:br w:type="page"/>
      </w:r>
    </w:p>
    <w:p w14:paraId="2628EBB0" w14:textId="77777777" w:rsidR="000A55C6" w:rsidRPr="000A55C6" w:rsidRDefault="000A55C6" w:rsidP="005F29AD">
      <w:pPr>
        <w:numPr>
          <w:ilvl w:val="0"/>
          <w:numId w:val="24"/>
        </w:numPr>
        <w:pBdr>
          <w:bottom w:val="single" w:sz="18" w:space="1" w:color="4BACC6"/>
        </w:pBdr>
        <w:tabs>
          <w:tab w:val="left" w:pos="426"/>
        </w:tabs>
        <w:suppressAutoHyphens w:val="0"/>
        <w:spacing w:after="0"/>
        <w:ind w:left="0" w:firstLine="0"/>
        <w:rPr>
          <w:rFonts w:ascii="Titillium Web" w:eastAsia="MS Gothic" w:hAnsi="Titillium Web" w:cs="Segoe UI Light"/>
          <w:b/>
          <w:caps/>
          <w:color w:val="365F91"/>
          <w:kern w:val="28"/>
          <w:sz w:val="18"/>
          <w:szCs w:val="18"/>
          <w:lang w:bidi="pt-BR"/>
        </w:rPr>
      </w:pPr>
      <w:bookmarkStart w:id="131" w:name="_Toc233876616"/>
      <w:r w:rsidRPr="000A55C6">
        <w:rPr>
          <w:rFonts w:ascii="Titillium Web" w:eastAsia="MS Gothic" w:hAnsi="Titillium Web" w:cs="Segoe UI Light"/>
          <w:b/>
          <w:caps/>
          <w:color w:val="365F91"/>
          <w:kern w:val="28"/>
          <w:sz w:val="18"/>
          <w:szCs w:val="18"/>
          <w:lang w:bidi="pt-BR"/>
        </w:rPr>
        <w:lastRenderedPageBreak/>
        <w:t>ANEXO 11 – GANHOS E PERDAS ATUARIAIS</w:t>
      </w:r>
      <w:bookmarkEnd w:id="131"/>
    </w:p>
    <w:p w14:paraId="0AE6882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O balanço de ganhos e perdas tem por objetivo demonstrar os impactos das variações nas premissas, hipóteses e na massa de segurados entre o resultado das Provisões Matemáticas apurado na avaliação anterior e o obtido no estudo mais recente.</w:t>
      </w:r>
    </w:p>
    <w:p w14:paraId="4901B8AD"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Nos quadros seguintes, verifica-se que as principais alterações nos valores das Provisões Matemáticas decorreram, sobretudo, das variações nas folhas de salários e benefícios, que representaram 53,30% da variação dos Benefícios Concedidos e 14,13% dos Benefícios a Conceder. Adicionalmente, a alteração da taxa de juros atuou no sentido de reduzir as reservas, correspondendo a um impacto de 9,49% nos Benefícios Concedidos e de 13,90% nos Benefícios a Conceder.</w:t>
      </w:r>
    </w:p>
    <w:p w14:paraId="62169864"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Balanço de Ganhos e Perdas Atuariais - PMBC</w:t>
      </w:r>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7"/>
        <w:gridCol w:w="2256"/>
        <w:gridCol w:w="2257"/>
      </w:tblGrid>
      <w:tr w:rsidR="000A55C6" w:rsidRPr="00165F0B" w14:paraId="4FDE0164" w14:textId="77777777" w:rsidTr="00165F0B">
        <w:trPr>
          <w:trHeight w:val="227"/>
          <w:jc w:val="center"/>
        </w:trPr>
        <w:tc>
          <w:tcPr>
            <w:tcW w:w="1666" w:type="pct"/>
            <w:shd w:val="clear" w:color="000000" w:fill="1F3864"/>
            <w:noWrap/>
            <w:vAlign w:val="center"/>
            <w:hideMark/>
          </w:tcPr>
          <w:p w14:paraId="17E1227A"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Conta/Alteração</w:t>
            </w:r>
          </w:p>
        </w:tc>
        <w:tc>
          <w:tcPr>
            <w:tcW w:w="1666" w:type="pct"/>
            <w:shd w:val="clear" w:color="000000" w:fill="1F3864"/>
            <w:noWrap/>
            <w:vAlign w:val="center"/>
            <w:hideMark/>
          </w:tcPr>
          <w:p w14:paraId="32F4563F"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Valores (R$)</w:t>
            </w:r>
          </w:p>
        </w:tc>
        <w:tc>
          <w:tcPr>
            <w:tcW w:w="1667" w:type="pct"/>
            <w:shd w:val="clear" w:color="000000" w:fill="1F3864"/>
            <w:noWrap/>
            <w:vAlign w:val="center"/>
            <w:hideMark/>
          </w:tcPr>
          <w:p w14:paraId="629D8401"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Variação (%)</w:t>
            </w:r>
          </w:p>
        </w:tc>
      </w:tr>
      <w:tr w:rsidR="000A55C6" w:rsidRPr="00165F0B" w14:paraId="30DDAA18" w14:textId="77777777" w:rsidTr="00165F0B">
        <w:trPr>
          <w:trHeight w:val="227"/>
          <w:jc w:val="center"/>
        </w:trPr>
        <w:tc>
          <w:tcPr>
            <w:tcW w:w="1666" w:type="pct"/>
            <w:shd w:val="clear" w:color="000000" w:fill="FFFFFF"/>
            <w:vAlign w:val="center"/>
            <w:hideMark/>
          </w:tcPr>
          <w:p w14:paraId="12E829CE"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Provisão em 31/12/2024</w:t>
            </w:r>
          </w:p>
        </w:tc>
        <w:tc>
          <w:tcPr>
            <w:tcW w:w="1666" w:type="pct"/>
            <w:shd w:val="clear" w:color="000000" w:fill="FFFFFF"/>
            <w:vAlign w:val="center"/>
            <w:hideMark/>
          </w:tcPr>
          <w:p w14:paraId="6F987A75"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172.377.630,33</w:t>
            </w:r>
          </w:p>
        </w:tc>
        <w:tc>
          <w:tcPr>
            <w:tcW w:w="1667" w:type="pct"/>
            <w:shd w:val="clear" w:color="000000" w:fill="FFFFFF"/>
            <w:vAlign w:val="center"/>
            <w:hideMark/>
          </w:tcPr>
          <w:p w14:paraId="479EC44D"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w:t>
            </w:r>
          </w:p>
        </w:tc>
      </w:tr>
      <w:tr w:rsidR="000A55C6" w:rsidRPr="00165F0B" w14:paraId="609F358B" w14:textId="77777777" w:rsidTr="00165F0B">
        <w:trPr>
          <w:trHeight w:val="227"/>
          <w:jc w:val="center"/>
        </w:trPr>
        <w:tc>
          <w:tcPr>
            <w:tcW w:w="1666" w:type="pct"/>
            <w:shd w:val="clear" w:color="000000" w:fill="FFFFFF"/>
            <w:vAlign w:val="center"/>
            <w:hideMark/>
          </w:tcPr>
          <w:p w14:paraId="42D338AE"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Variação Benefícios</w:t>
            </w:r>
          </w:p>
        </w:tc>
        <w:tc>
          <w:tcPr>
            <w:tcW w:w="1666" w:type="pct"/>
            <w:shd w:val="clear" w:color="000000" w:fill="FFFFFF"/>
            <w:vAlign w:val="center"/>
            <w:hideMark/>
          </w:tcPr>
          <w:p w14:paraId="3C323C82"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91.881.735,90</w:t>
            </w:r>
          </w:p>
        </w:tc>
        <w:tc>
          <w:tcPr>
            <w:tcW w:w="1667" w:type="pct"/>
            <w:shd w:val="clear" w:color="000000" w:fill="FFFFFF"/>
            <w:vAlign w:val="center"/>
            <w:hideMark/>
          </w:tcPr>
          <w:p w14:paraId="6E482423"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53,30%</w:t>
            </w:r>
          </w:p>
        </w:tc>
      </w:tr>
      <w:tr w:rsidR="000A55C6" w:rsidRPr="00165F0B" w14:paraId="54A6152F" w14:textId="77777777" w:rsidTr="00165F0B">
        <w:trPr>
          <w:trHeight w:val="227"/>
          <w:jc w:val="center"/>
        </w:trPr>
        <w:tc>
          <w:tcPr>
            <w:tcW w:w="1666" w:type="pct"/>
            <w:shd w:val="clear" w:color="000000" w:fill="FFFFFF"/>
            <w:vAlign w:val="center"/>
            <w:hideMark/>
          </w:tcPr>
          <w:p w14:paraId="56D605D0"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Variação da Taxa de Juros</w:t>
            </w:r>
          </w:p>
        </w:tc>
        <w:tc>
          <w:tcPr>
            <w:tcW w:w="1666" w:type="pct"/>
            <w:shd w:val="clear" w:color="000000" w:fill="FFFFFF"/>
            <w:vAlign w:val="center"/>
            <w:hideMark/>
          </w:tcPr>
          <w:p w14:paraId="6BA9E11D"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-16.353.320,78</w:t>
            </w:r>
          </w:p>
        </w:tc>
        <w:tc>
          <w:tcPr>
            <w:tcW w:w="1667" w:type="pct"/>
            <w:shd w:val="clear" w:color="000000" w:fill="FFFFFF"/>
            <w:vAlign w:val="center"/>
            <w:hideMark/>
          </w:tcPr>
          <w:p w14:paraId="6F2E0C98"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-9,49%</w:t>
            </w:r>
          </w:p>
        </w:tc>
      </w:tr>
      <w:tr w:rsidR="000A55C6" w:rsidRPr="00165F0B" w14:paraId="6FA43CF7" w14:textId="77777777" w:rsidTr="00165F0B">
        <w:trPr>
          <w:trHeight w:val="227"/>
          <w:jc w:val="center"/>
        </w:trPr>
        <w:tc>
          <w:tcPr>
            <w:tcW w:w="1666" w:type="pct"/>
            <w:shd w:val="clear" w:color="000000" w:fill="FFFFFF"/>
            <w:vAlign w:val="center"/>
            <w:hideMark/>
          </w:tcPr>
          <w:p w14:paraId="0287908F"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Ajuste COMPREV</w:t>
            </w:r>
          </w:p>
        </w:tc>
        <w:tc>
          <w:tcPr>
            <w:tcW w:w="1666" w:type="pct"/>
            <w:shd w:val="clear" w:color="000000" w:fill="FFFFFF"/>
            <w:vAlign w:val="center"/>
            <w:hideMark/>
          </w:tcPr>
          <w:p w14:paraId="25C16151"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10.570.277,73</w:t>
            </w:r>
          </w:p>
        </w:tc>
        <w:tc>
          <w:tcPr>
            <w:tcW w:w="1667" w:type="pct"/>
            <w:shd w:val="clear" w:color="000000" w:fill="FFFFFF"/>
            <w:vAlign w:val="center"/>
            <w:hideMark/>
          </w:tcPr>
          <w:p w14:paraId="06BF3015"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6,13%</w:t>
            </w:r>
          </w:p>
        </w:tc>
      </w:tr>
      <w:tr w:rsidR="000A55C6" w:rsidRPr="00165F0B" w14:paraId="65F590F6" w14:textId="77777777" w:rsidTr="00165F0B">
        <w:trPr>
          <w:trHeight w:val="227"/>
          <w:jc w:val="center"/>
        </w:trPr>
        <w:tc>
          <w:tcPr>
            <w:tcW w:w="1666" w:type="pct"/>
            <w:shd w:val="clear" w:color="000000" w:fill="FFFFFF"/>
            <w:vAlign w:val="center"/>
            <w:hideMark/>
          </w:tcPr>
          <w:p w14:paraId="0AC3B76F"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Outros</w:t>
            </w:r>
          </w:p>
        </w:tc>
        <w:tc>
          <w:tcPr>
            <w:tcW w:w="1666" w:type="pct"/>
            <w:shd w:val="clear" w:color="000000" w:fill="FFFFFF"/>
            <w:vAlign w:val="center"/>
            <w:hideMark/>
          </w:tcPr>
          <w:p w14:paraId="1160DFCA"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-4.317.656,42</w:t>
            </w:r>
          </w:p>
        </w:tc>
        <w:tc>
          <w:tcPr>
            <w:tcW w:w="1667" w:type="pct"/>
            <w:shd w:val="clear" w:color="000000" w:fill="FFFFFF"/>
            <w:vAlign w:val="center"/>
            <w:hideMark/>
          </w:tcPr>
          <w:p w14:paraId="4C760047"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-2,50%</w:t>
            </w:r>
          </w:p>
        </w:tc>
      </w:tr>
      <w:tr w:rsidR="000A55C6" w:rsidRPr="00165F0B" w14:paraId="06A51B29" w14:textId="77777777" w:rsidTr="00165F0B">
        <w:trPr>
          <w:trHeight w:val="227"/>
          <w:jc w:val="center"/>
        </w:trPr>
        <w:tc>
          <w:tcPr>
            <w:tcW w:w="1666" w:type="pct"/>
            <w:shd w:val="clear" w:color="000000" w:fill="FFFFFF"/>
            <w:vAlign w:val="center"/>
            <w:hideMark/>
          </w:tcPr>
          <w:p w14:paraId="18C72029"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Provisão em 31/12/2025</w:t>
            </w:r>
          </w:p>
        </w:tc>
        <w:tc>
          <w:tcPr>
            <w:tcW w:w="1666" w:type="pct"/>
            <w:shd w:val="clear" w:color="000000" w:fill="FFFFFF"/>
            <w:vAlign w:val="center"/>
            <w:hideMark/>
          </w:tcPr>
          <w:p w14:paraId="2A2982DD"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254.158.666,76</w:t>
            </w:r>
          </w:p>
        </w:tc>
        <w:tc>
          <w:tcPr>
            <w:tcW w:w="1667" w:type="pct"/>
            <w:shd w:val="clear" w:color="000000" w:fill="FFFFFF"/>
            <w:vAlign w:val="center"/>
            <w:hideMark/>
          </w:tcPr>
          <w:p w14:paraId="158E1415"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47,44%</w:t>
            </w:r>
          </w:p>
        </w:tc>
      </w:tr>
    </w:tbl>
    <w:p w14:paraId="070FA9D9" w14:textId="77777777" w:rsidR="000A55C6" w:rsidRPr="000A55C6" w:rsidRDefault="000A55C6" w:rsidP="00493C2F">
      <w:pPr>
        <w:suppressAutoHyphens w:val="0"/>
        <w:spacing w:after="0"/>
        <w:ind w:firstLine="0"/>
        <w:jc w:val="both"/>
        <w:rPr>
          <w:rFonts w:ascii="Titillium Web" w:hAnsi="Titillium Web"/>
          <w:sz w:val="18"/>
          <w:szCs w:val="18"/>
          <w:lang w:val="en-US" w:eastAsia="en-US"/>
        </w:rPr>
      </w:pPr>
    </w:p>
    <w:p w14:paraId="7EF394EA" w14:textId="77777777" w:rsidR="000A55C6" w:rsidRPr="000A55C6" w:rsidRDefault="000A55C6" w:rsidP="00493C2F">
      <w:pPr>
        <w:keepNext/>
        <w:numPr>
          <w:ilvl w:val="0"/>
          <w:numId w:val="25"/>
        </w:numPr>
        <w:suppressAutoHyphens w:val="0"/>
        <w:spacing w:after="0"/>
        <w:jc w:val="center"/>
        <w:outlineLvl w:val="4"/>
        <w:rPr>
          <w:rFonts w:ascii="Titillium Web" w:hAnsi="Titillium Web"/>
          <w:b/>
          <w:color w:val="244061"/>
          <w:sz w:val="18"/>
          <w:szCs w:val="18"/>
        </w:rPr>
      </w:pPr>
      <w:r w:rsidRPr="000A55C6">
        <w:rPr>
          <w:rFonts w:ascii="Titillium Web" w:hAnsi="Titillium Web"/>
          <w:b/>
          <w:color w:val="244061"/>
          <w:sz w:val="18"/>
          <w:szCs w:val="18"/>
        </w:rPr>
        <w:t xml:space="preserve">Balanço de Ganhos e Perdas Atuariais - </w:t>
      </w:r>
      <w:proofErr w:type="spellStart"/>
      <w:r w:rsidRPr="000A55C6">
        <w:rPr>
          <w:rFonts w:ascii="Titillium Web" w:hAnsi="Titillium Web"/>
          <w:b/>
          <w:color w:val="244061"/>
          <w:sz w:val="18"/>
          <w:szCs w:val="18"/>
        </w:rPr>
        <w:t>PMBaC</w:t>
      </w:r>
      <w:proofErr w:type="spellEnd"/>
    </w:p>
    <w:tbl>
      <w:tblPr>
        <w:tblW w:w="6770"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2257"/>
        <w:gridCol w:w="2256"/>
        <w:gridCol w:w="2257"/>
      </w:tblGrid>
      <w:tr w:rsidR="000A55C6" w:rsidRPr="00165F0B" w14:paraId="79111FA5" w14:textId="77777777" w:rsidTr="00165F0B">
        <w:trPr>
          <w:trHeight w:val="227"/>
          <w:jc w:val="center"/>
        </w:trPr>
        <w:tc>
          <w:tcPr>
            <w:tcW w:w="1666" w:type="pct"/>
            <w:shd w:val="clear" w:color="000000" w:fill="1F3864"/>
            <w:noWrap/>
            <w:vAlign w:val="center"/>
            <w:hideMark/>
          </w:tcPr>
          <w:p w14:paraId="61A4BFDB"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Conta/Alteração</w:t>
            </w:r>
          </w:p>
        </w:tc>
        <w:tc>
          <w:tcPr>
            <w:tcW w:w="1666" w:type="pct"/>
            <w:shd w:val="clear" w:color="000000" w:fill="1F3864"/>
            <w:noWrap/>
            <w:vAlign w:val="center"/>
            <w:hideMark/>
          </w:tcPr>
          <w:p w14:paraId="08610F4D"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Valores (R$)</w:t>
            </w:r>
          </w:p>
        </w:tc>
        <w:tc>
          <w:tcPr>
            <w:tcW w:w="1667" w:type="pct"/>
            <w:shd w:val="clear" w:color="000000" w:fill="1F3864"/>
            <w:noWrap/>
            <w:vAlign w:val="center"/>
            <w:hideMark/>
          </w:tcPr>
          <w:p w14:paraId="0E94AF2E" w14:textId="77777777" w:rsidR="000A55C6" w:rsidRPr="00165F0B" w:rsidRDefault="000A55C6" w:rsidP="00493C2F">
            <w:pPr>
              <w:keepNext/>
              <w:suppressAutoHyphens w:val="0"/>
              <w:spacing w:after="0"/>
              <w:ind w:firstLine="0"/>
              <w:jc w:val="center"/>
              <w:rPr>
                <w:rFonts w:ascii="Titillium Web" w:hAnsi="Titillium Web" w:cs="Arial"/>
                <w:b/>
                <w:bCs/>
                <w:color w:val="FFFFFF"/>
                <w:sz w:val="12"/>
                <w:szCs w:val="12"/>
              </w:rPr>
            </w:pPr>
            <w:r w:rsidRPr="00165F0B">
              <w:rPr>
                <w:rFonts w:ascii="Titillium Web" w:hAnsi="Titillium Web" w:cs="Arial"/>
                <w:b/>
                <w:bCs/>
                <w:color w:val="FFFFFF"/>
                <w:sz w:val="12"/>
                <w:szCs w:val="12"/>
              </w:rPr>
              <w:t>Variação (%)</w:t>
            </w:r>
          </w:p>
        </w:tc>
      </w:tr>
      <w:tr w:rsidR="000A55C6" w:rsidRPr="00165F0B" w14:paraId="60F7520F" w14:textId="77777777" w:rsidTr="00165F0B">
        <w:trPr>
          <w:trHeight w:val="227"/>
          <w:jc w:val="center"/>
        </w:trPr>
        <w:tc>
          <w:tcPr>
            <w:tcW w:w="1666" w:type="pct"/>
            <w:shd w:val="clear" w:color="000000" w:fill="FFFFFF"/>
            <w:vAlign w:val="bottom"/>
            <w:hideMark/>
          </w:tcPr>
          <w:p w14:paraId="20F7F607"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Provisão em 31/12/2024</w:t>
            </w:r>
          </w:p>
        </w:tc>
        <w:tc>
          <w:tcPr>
            <w:tcW w:w="1666" w:type="pct"/>
            <w:shd w:val="clear" w:color="000000" w:fill="FFFFFF"/>
            <w:vAlign w:val="bottom"/>
            <w:hideMark/>
          </w:tcPr>
          <w:p w14:paraId="63A63266"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3.666.711.062,12</w:t>
            </w:r>
          </w:p>
        </w:tc>
        <w:tc>
          <w:tcPr>
            <w:tcW w:w="1667" w:type="pct"/>
            <w:shd w:val="clear" w:color="000000" w:fill="FFFFFF"/>
            <w:vAlign w:val="bottom"/>
            <w:hideMark/>
          </w:tcPr>
          <w:p w14:paraId="79E8544F"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w:t>
            </w:r>
          </w:p>
        </w:tc>
      </w:tr>
      <w:tr w:rsidR="000A55C6" w:rsidRPr="00165F0B" w14:paraId="3D6180F3" w14:textId="77777777" w:rsidTr="00165F0B">
        <w:trPr>
          <w:trHeight w:val="227"/>
          <w:jc w:val="center"/>
        </w:trPr>
        <w:tc>
          <w:tcPr>
            <w:tcW w:w="1666" w:type="pct"/>
            <w:shd w:val="clear" w:color="000000" w:fill="FFFFFF"/>
            <w:vAlign w:val="bottom"/>
            <w:hideMark/>
          </w:tcPr>
          <w:p w14:paraId="0B13F0EE"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Novos Servidores</w:t>
            </w:r>
          </w:p>
        </w:tc>
        <w:tc>
          <w:tcPr>
            <w:tcW w:w="1666" w:type="pct"/>
            <w:shd w:val="clear" w:color="000000" w:fill="FFFFFF"/>
            <w:vAlign w:val="bottom"/>
            <w:hideMark/>
          </w:tcPr>
          <w:p w14:paraId="170E8805"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42.838.541,74</w:t>
            </w:r>
          </w:p>
        </w:tc>
        <w:tc>
          <w:tcPr>
            <w:tcW w:w="1667" w:type="pct"/>
            <w:shd w:val="clear" w:color="000000" w:fill="FFFFFF"/>
            <w:vAlign w:val="bottom"/>
            <w:hideMark/>
          </w:tcPr>
          <w:p w14:paraId="2384EC14"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1,17%</w:t>
            </w:r>
          </w:p>
        </w:tc>
      </w:tr>
      <w:tr w:rsidR="000A55C6" w:rsidRPr="00165F0B" w14:paraId="41DA988E" w14:textId="77777777" w:rsidTr="00165F0B">
        <w:trPr>
          <w:trHeight w:val="227"/>
          <w:jc w:val="center"/>
        </w:trPr>
        <w:tc>
          <w:tcPr>
            <w:tcW w:w="1666" w:type="pct"/>
            <w:shd w:val="clear" w:color="000000" w:fill="FFFFFF"/>
            <w:vAlign w:val="bottom"/>
            <w:hideMark/>
          </w:tcPr>
          <w:p w14:paraId="609CC144"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Variação Salarial</w:t>
            </w:r>
          </w:p>
        </w:tc>
        <w:tc>
          <w:tcPr>
            <w:tcW w:w="1666" w:type="pct"/>
            <w:shd w:val="clear" w:color="000000" w:fill="FFFFFF"/>
            <w:vAlign w:val="bottom"/>
            <w:hideMark/>
          </w:tcPr>
          <w:p w14:paraId="78AF497B"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518.075.286,68</w:t>
            </w:r>
          </w:p>
        </w:tc>
        <w:tc>
          <w:tcPr>
            <w:tcW w:w="1667" w:type="pct"/>
            <w:shd w:val="clear" w:color="000000" w:fill="FFFFFF"/>
            <w:vAlign w:val="bottom"/>
            <w:hideMark/>
          </w:tcPr>
          <w:p w14:paraId="77A2F695"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14,13%</w:t>
            </w:r>
          </w:p>
        </w:tc>
      </w:tr>
      <w:tr w:rsidR="000A55C6" w:rsidRPr="00165F0B" w14:paraId="69F0C21A" w14:textId="77777777" w:rsidTr="00165F0B">
        <w:trPr>
          <w:trHeight w:val="227"/>
          <w:jc w:val="center"/>
        </w:trPr>
        <w:tc>
          <w:tcPr>
            <w:tcW w:w="1666" w:type="pct"/>
            <w:shd w:val="clear" w:color="000000" w:fill="FFFFFF"/>
            <w:vAlign w:val="bottom"/>
            <w:hideMark/>
          </w:tcPr>
          <w:p w14:paraId="7A1B651C"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Variação da Taxa de Juros</w:t>
            </w:r>
          </w:p>
        </w:tc>
        <w:tc>
          <w:tcPr>
            <w:tcW w:w="1666" w:type="pct"/>
            <w:shd w:val="clear" w:color="000000" w:fill="FFFFFF"/>
            <w:vAlign w:val="bottom"/>
            <w:hideMark/>
          </w:tcPr>
          <w:p w14:paraId="0802E819"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-509.529.664,03</w:t>
            </w:r>
          </w:p>
        </w:tc>
        <w:tc>
          <w:tcPr>
            <w:tcW w:w="1667" w:type="pct"/>
            <w:shd w:val="clear" w:color="000000" w:fill="FFFFFF"/>
            <w:vAlign w:val="bottom"/>
            <w:hideMark/>
          </w:tcPr>
          <w:p w14:paraId="728EC38C"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-13,90%</w:t>
            </w:r>
          </w:p>
        </w:tc>
      </w:tr>
      <w:tr w:rsidR="000A55C6" w:rsidRPr="00165F0B" w14:paraId="4F39AC92" w14:textId="77777777" w:rsidTr="00165F0B">
        <w:trPr>
          <w:trHeight w:val="227"/>
          <w:jc w:val="center"/>
        </w:trPr>
        <w:tc>
          <w:tcPr>
            <w:tcW w:w="1666" w:type="pct"/>
            <w:shd w:val="clear" w:color="000000" w:fill="FFFFFF"/>
            <w:vAlign w:val="bottom"/>
            <w:hideMark/>
          </w:tcPr>
          <w:p w14:paraId="54533D2E"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Incorporação de Verbas Temporárias</w:t>
            </w:r>
          </w:p>
        </w:tc>
        <w:tc>
          <w:tcPr>
            <w:tcW w:w="1666" w:type="pct"/>
            <w:shd w:val="clear" w:color="000000" w:fill="FFFFFF"/>
            <w:vAlign w:val="bottom"/>
            <w:hideMark/>
          </w:tcPr>
          <w:p w14:paraId="185EF078"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376.470.653,36</w:t>
            </w:r>
          </w:p>
        </w:tc>
        <w:tc>
          <w:tcPr>
            <w:tcW w:w="1667" w:type="pct"/>
            <w:shd w:val="clear" w:color="000000" w:fill="FFFFFF"/>
            <w:vAlign w:val="bottom"/>
            <w:hideMark/>
          </w:tcPr>
          <w:p w14:paraId="0D3BEE82"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10,27%</w:t>
            </w:r>
          </w:p>
        </w:tc>
      </w:tr>
      <w:tr w:rsidR="000A55C6" w:rsidRPr="00165F0B" w14:paraId="08264724" w14:textId="77777777" w:rsidTr="00165F0B">
        <w:trPr>
          <w:trHeight w:val="227"/>
          <w:jc w:val="center"/>
        </w:trPr>
        <w:tc>
          <w:tcPr>
            <w:tcW w:w="1666" w:type="pct"/>
            <w:shd w:val="clear" w:color="000000" w:fill="FFFFFF"/>
            <w:vAlign w:val="bottom"/>
            <w:hideMark/>
          </w:tcPr>
          <w:p w14:paraId="729E317B"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Juros sobre a Provisão</w:t>
            </w:r>
          </w:p>
        </w:tc>
        <w:tc>
          <w:tcPr>
            <w:tcW w:w="1666" w:type="pct"/>
            <w:shd w:val="clear" w:color="000000" w:fill="FFFFFF"/>
            <w:vAlign w:val="bottom"/>
            <w:hideMark/>
          </w:tcPr>
          <w:p w14:paraId="39DD30B9"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196.535.712,93</w:t>
            </w:r>
          </w:p>
        </w:tc>
        <w:tc>
          <w:tcPr>
            <w:tcW w:w="1667" w:type="pct"/>
            <w:shd w:val="clear" w:color="000000" w:fill="FFFFFF"/>
            <w:vAlign w:val="bottom"/>
            <w:hideMark/>
          </w:tcPr>
          <w:p w14:paraId="75A2F88E"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5,36%</w:t>
            </w:r>
          </w:p>
        </w:tc>
      </w:tr>
      <w:tr w:rsidR="000A55C6" w:rsidRPr="00165F0B" w14:paraId="0856A09F" w14:textId="77777777" w:rsidTr="00165F0B">
        <w:trPr>
          <w:trHeight w:val="227"/>
          <w:jc w:val="center"/>
        </w:trPr>
        <w:tc>
          <w:tcPr>
            <w:tcW w:w="1666" w:type="pct"/>
            <w:shd w:val="clear" w:color="000000" w:fill="FFFFFF"/>
            <w:vAlign w:val="bottom"/>
            <w:hideMark/>
          </w:tcPr>
          <w:p w14:paraId="3F83E4C1"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Outros</w:t>
            </w:r>
          </w:p>
        </w:tc>
        <w:tc>
          <w:tcPr>
            <w:tcW w:w="1666" w:type="pct"/>
            <w:shd w:val="clear" w:color="000000" w:fill="FFFFFF"/>
            <w:vAlign w:val="bottom"/>
            <w:hideMark/>
          </w:tcPr>
          <w:p w14:paraId="41EB8E30"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343.033.944,59</w:t>
            </w:r>
          </w:p>
        </w:tc>
        <w:tc>
          <w:tcPr>
            <w:tcW w:w="1667" w:type="pct"/>
            <w:shd w:val="clear" w:color="000000" w:fill="FFFFFF"/>
            <w:vAlign w:val="bottom"/>
            <w:hideMark/>
          </w:tcPr>
          <w:p w14:paraId="04BAAB9F" w14:textId="77777777" w:rsidR="000A55C6" w:rsidRPr="00165F0B" w:rsidRDefault="000A55C6" w:rsidP="00493C2F">
            <w:pPr>
              <w:keepNext/>
              <w:suppressAutoHyphens w:val="0"/>
              <w:spacing w:after="0"/>
              <w:ind w:firstLine="0"/>
              <w:jc w:val="center"/>
              <w:rPr>
                <w:rFonts w:ascii="Titillium Web" w:hAnsi="Titillium Web" w:cs="Arial"/>
                <w:color w:val="000000"/>
                <w:sz w:val="12"/>
                <w:szCs w:val="12"/>
              </w:rPr>
            </w:pPr>
            <w:r w:rsidRPr="00165F0B">
              <w:rPr>
                <w:rFonts w:ascii="Titillium Web" w:hAnsi="Titillium Web" w:cs="Arial"/>
                <w:color w:val="000000"/>
                <w:sz w:val="12"/>
                <w:szCs w:val="12"/>
              </w:rPr>
              <w:t>9,36%</w:t>
            </w:r>
          </w:p>
        </w:tc>
      </w:tr>
      <w:tr w:rsidR="000A55C6" w:rsidRPr="00165F0B" w14:paraId="78FB3890" w14:textId="77777777" w:rsidTr="00165F0B">
        <w:trPr>
          <w:trHeight w:val="227"/>
          <w:jc w:val="center"/>
        </w:trPr>
        <w:tc>
          <w:tcPr>
            <w:tcW w:w="1666" w:type="pct"/>
            <w:shd w:val="clear" w:color="000000" w:fill="FFFFFF"/>
            <w:vAlign w:val="bottom"/>
            <w:hideMark/>
          </w:tcPr>
          <w:p w14:paraId="7E5CAD87"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Provisão em 31/12/2025</w:t>
            </w:r>
          </w:p>
        </w:tc>
        <w:tc>
          <w:tcPr>
            <w:tcW w:w="1666" w:type="pct"/>
            <w:shd w:val="clear" w:color="000000" w:fill="FFFFFF"/>
            <w:vAlign w:val="bottom"/>
            <w:hideMark/>
          </w:tcPr>
          <w:p w14:paraId="447A15F8"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4.634.135.537,39</w:t>
            </w:r>
          </w:p>
        </w:tc>
        <w:tc>
          <w:tcPr>
            <w:tcW w:w="1667" w:type="pct"/>
            <w:shd w:val="clear" w:color="000000" w:fill="FFFFFF"/>
            <w:vAlign w:val="bottom"/>
            <w:hideMark/>
          </w:tcPr>
          <w:p w14:paraId="1AA9A3BD" w14:textId="77777777" w:rsidR="000A55C6" w:rsidRPr="00165F0B" w:rsidRDefault="000A55C6" w:rsidP="00493C2F">
            <w:pPr>
              <w:keepNext/>
              <w:suppressAutoHyphens w:val="0"/>
              <w:spacing w:after="0"/>
              <w:ind w:firstLine="0"/>
              <w:jc w:val="center"/>
              <w:rPr>
                <w:rFonts w:ascii="Titillium Web" w:hAnsi="Titillium Web" w:cs="Arial"/>
                <w:b/>
                <w:bCs/>
                <w:color w:val="000000"/>
                <w:sz w:val="12"/>
                <w:szCs w:val="12"/>
              </w:rPr>
            </w:pPr>
            <w:r w:rsidRPr="00165F0B">
              <w:rPr>
                <w:rFonts w:ascii="Titillium Web" w:hAnsi="Titillium Web" w:cs="Arial"/>
                <w:b/>
                <w:bCs/>
                <w:color w:val="000000"/>
                <w:sz w:val="12"/>
                <w:szCs w:val="12"/>
              </w:rPr>
              <w:t>26,38%</w:t>
            </w:r>
          </w:p>
        </w:tc>
      </w:tr>
    </w:tbl>
    <w:p w14:paraId="58B5E146" w14:textId="77777777" w:rsidR="000A55C6" w:rsidRPr="000A55C6" w:rsidRDefault="000A55C6" w:rsidP="00493C2F">
      <w:pPr>
        <w:suppressAutoHyphens w:val="0"/>
        <w:spacing w:after="0"/>
        <w:ind w:firstLine="709"/>
        <w:jc w:val="both"/>
        <w:rPr>
          <w:rFonts w:ascii="Titillium Web" w:hAnsi="Titillium Web"/>
          <w:sz w:val="18"/>
          <w:szCs w:val="18"/>
          <w:lang w:val="en-US" w:eastAsia="en-US"/>
        </w:rPr>
      </w:pPr>
    </w:p>
    <w:p w14:paraId="54902919" w14:textId="77777777" w:rsidR="000A55C6" w:rsidRPr="000A55C6" w:rsidRDefault="000A55C6" w:rsidP="00493C2F">
      <w:pPr>
        <w:suppressAutoHyphens w:val="0"/>
        <w:spacing w:after="0"/>
        <w:ind w:firstLine="0"/>
        <w:rPr>
          <w:rFonts w:ascii="Titillium Web" w:hAnsi="Titillium Web"/>
          <w:sz w:val="18"/>
          <w:szCs w:val="18"/>
          <w:lang w:val="en-US" w:eastAsia="en-US"/>
        </w:rPr>
      </w:pPr>
      <w:r w:rsidRPr="000A55C6">
        <w:rPr>
          <w:rFonts w:ascii="Titillium Web" w:hAnsi="Titillium Web"/>
          <w:sz w:val="18"/>
          <w:szCs w:val="18"/>
          <w:lang w:val="en-US" w:eastAsia="en-US"/>
        </w:rPr>
        <w:br w:type="page"/>
      </w:r>
    </w:p>
    <w:p w14:paraId="398588C9" w14:textId="77777777" w:rsidR="000A55C6" w:rsidRPr="000A55C6" w:rsidRDefault="000A55C6" w:rsidP="00165F0B">
      <w:pPr>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32" w:name="_Toc233876617"/>
      <w:r w:rsidRPr="000A55C6">
        <w:rPr>
          <w:rFonts w:ascii="Titillium Web" w:eastAsia="MS Gothic" w:hAnsi="Titillium Web" w:cs="Segoe UI Light"/>
          <w:b/>
          <w:caps/>
          <w:color w:val="365F91"/>
          <w:kern w:val="28"/>
          <w:sz w:val="18"/>
          <w:szCs w:val="18"/>
          <w:lang w:bidi="pt-BR"/>
        </w:rPr>
        <w:lastRenderedPageBreak/>
        <w:t>ANEXO 12 – TÁBUAS ATUARIAIS</w:t>
      </w:r>
      <w:bookmarkEnd w:id="132"/>
    </w:p>
    <w:p w14:paraId="52DD65A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As Tábuas Biométricas utilizadas nesta Avaliação Atuarial são as seguintes:</w:t>
      </w:r>
    </w:p>
    <w:tbl>
      <w:tblPr>
        <w:tblW w:w="13892" w:type="dxa"/>
        <w:jc w:val="center"/>
        <w:tblBorders>
          <w:bottom w:val="single" w:sz="12" w:space="0" w:color="0000FF"/>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94"/>
        <w:gridCol w:w="1139"/>
        <w:gridCol w:w="1128"/>
        <w:gridCol w:w="1139"/>
        <w:gridCol w:w="1070"/>
        <w:gridCol w:w="1773"/>
        <w:gridCol w:w="700"/>
        <w:gridCol w:w="1139"/>
        <w:gridCol w:w="1128"/>
        <w:gridCol w:w="1139"/>
        <w:gridCol w:w="1070"/>
        <w:gridCol w:w="1773"/>
      </w:tblGrid>
      <w:tr w:rsidR="000A55C6" w:rsidRPr="000A55C6" w14:paraId="77E67E9C" w14:textId="77777777" w:rsidTr="00165F0B">
        <w:trPr>
          <w:trHeight w:val="23"/>
          <w:tblHeader/>
          <w:jc w:val="center"/>
        </w:trPr>
        <w:tc>
          <w:tcPr>
            <w:tcW w:w="5000" w:type="pct"/>
            <w:gridSpan w:val="12"/>
            <w:shd w:val="clear" w:color="000000" w:fill="1F3864"/>
            <w:noWrap/>
            <w:vAlign w:val="center"/>
            <w:hideMark/>
          </w:tcPr>
          <w:p w14:paraId="1291A152" w14:textId="77777777" w:rsidR="000A55C6" w:rsidRPr="00165F0B" w:rsidRDefault="000A55C6" w:rsidP="00493C2F">
            <w:pPr>
              <w:suppressAutoHyphens w:val="0"/>
              <w:spacing w:after="0"/>
              <w:ind w:firstLine="0"/>
              <w:jc w:val="center"/>
              <w:rPr>
                <w:rFonts w:ascii="Titillium Web" w:hAnsi="Titillium Web" w:cs="Calibri"/>
                <w:b/>
                <w:bCs/>
                <w:color w:val="FFFFFF"/>
                <w:sz w:val="12"/>
                <w:szCs w:val="12"/>
              </w:rPr>
            </w:pPr>
            <w:bookmarkStart w:id="133" w:name="RANGE!B2"/>
            <w:r w:rsidRPr="00165F0B">
              <w:rPr>
                <w:rFonts w:ascii="Titillium Web" w:hAnsi="Titillium Web" w:cs="Calibri"/>
                <w:b/>
                <w:bCs/>
                <w:color w:val="FFFFFF"/>
                <w:sz w:val="12"/>
                <w:szCs w:val="12"/>
              </w:rPr>
              <w:t>Tábuas Biométricas</w:t>
            </w:r>
            <w:bookmarkEnd w:id="133"/>
          </w:p>
        </w:tc>
      </w:tr>
      <w:tr w:rsidR="000A55C6" w:rsidRPr="000A55C6" w14:paraId="509992D2" w14:textId="77777777" w:rsidTr="00165F0B">
        <w:trPr>
          <w:trHeight w:val="23"/>
          <w:tblHeader/>
          <w:jc w:val="center"/>
        </w:trPr>
        <w:tc>
          <w:tcPr>
            <w:tcW w:w="250" w:type="pct"/>
            <w:vMerge w:val="restart"/>
            <w:noWrap/>
            <w:vAlign w:val="center"/>
            <w:hideMark/>
          </w:tcPr>
          <w:p w14:paraId="60940CD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bookmarkStart w:id="134" w:name="_Hlk94606919"/>
            <w:r w:rsidRPr="00165F0B">
              <w:rPr>
                <w:rFonts w:ascii="Titillium Web" w:hAnsi="Titillium Web" w:cs="Calibri"/>
                <w:color w:val="000000"/>
                <w:sz w:val="12"/>
                <w:szCs w:val="12"/>
              </w:rPr>
              <w:t>Idade</w:t>
            </w:r>
          </w:p>
        </w:tc>
        <w:tc>
          <w:tcPr>
            <w:tcW w:w="816" w:type="pct"/>
            <w:gridSpan w:val="2"/>
            <w:noWrap/>
            <w:vAlign w:val="center"/>
            <w:hideMark/>
          </w:tcPr>
          <w:p w14:paraId="2ABEBDE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BR_EMSsb_v_2015</w:t>
            </w:r>
          </w:p>
        </w:tc>
        <w:tc>
          <w:tcPr>
            <w:tcW w:w="795" w:type="pct"/>
            <w:gridSpan w:val="2"/>
            <w:noWrap/>
            <w:vAlign w:val="center"/>
            <w:hideMark/>
          </w:tcPr>
          <w:p w14:paraId="7288EAB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IBGE 2024</w:t>
            </w:r>
          </w:p>
        </w:tc>
        <w:tc>
          <w:tcPr>
            <w:tcW w:w="638" w:type="pct"/>
            <w:noWrap/>
            <w:vAlign w:val="center"/>
            <w:hideMark/>
          </w:tcPr>
          <w:p w14:paraId="09A0479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ÁLVARO VINDAS</w:t>
            </w:r>
          </w:p>
        </w:tc>
        <w:tc>
          <w:tcPr>
            <w:tcW w:w="252" w:type="pct"/>
            <w:vMerge w:val="restart"/>
            <w:noWrap/>
            <w:vAlign w:val="center"/>
            <w:hideMark/>
          </w:tcPr>
          <w:p w14:paraId="64E83E9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Idade</w:t>
            </w:r>
          </w:p>
        </w:tc>
        <w:tc>
          <w:tcPr>
            <w:tcW w:w="816" w:type="pct"/>
            <w:gridSpan w:val="2"/>
            <w:noWrap/>
            <w:vAlign w:val="center"/>
            <w:hideMark/>
          </w:tcPr>
          <w:p w14:paraId="3CB6A1B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BR_EMSsb_v_2015</w:t>
            </w:r>
          </w:p>
        </w:tc>
        <w:tc>
          <w:tcPr>
            <w:tcW w:w="795" w:type="pct"/>
            <w:gridSpan w:val="2"/>
            <w:noWrap/>
            <w:vAlign w:val="center"/>
            <w:hideMark/>
          </w:tcPr>
          <w:p w14:paraId="4566C86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IBGE 2024</w:t>
            </w:r>
          </w:p>
        </w:tc>
        <w:tc>
          <w:tcPr>
            <w:tcW w:w="637" w:type="pct"/>
            <w:noWrap/>
            <w:vAlign w:val="center"/>
            <w:hideMark/>
          </w:tcPr>
          <w:p w14:paraId="132369A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ÁLVARO VINDAS</w:t>
            </w:r>
          </w:p>
        </w:tc>
      </w:tr>
      <w:tr w:rsidR="001C776B" w:rsidRPr="000A55C6" w14:paraId="77ECFEB5" w14:textId="77777777" w:rsidTr="00165F0B">
        <w:trPr>
          <w:trHeight w:val="23"/>
          <w:tblHeader/>
          <w:jc w:val="center"/>
        </w:trPr>
        <w:tc>
          <w:tcPr>
            <w:tcW w:w="250" w:type="pct"/>
            <w:vMerge/>
            <w:vAlign w:val="center"/>
            <w:hideMark/>
          </w:tcPr>
          <w:p w14:paraId="2EA269FE" w14:textId="77777777" w:rsidR="000A55C6" w:rsidRPr="00165F0B" w:rsidRDefault="000A55C6" w:rsidP="00493C2F">
            <w:pPr>
              <w:suppressAutoHyphens w:val="0"/>
              <w:spacing w:after="0"/>
              <w:ind w:firstLine="0"/>
              <w:rPr>
                <w:rFonts w:ascii="Titillium Web" w:hAnsi="Titillium Web" w:cs="Calibri"/>
                <w:color w:val="000000"/>
                <w:sz w:val="12"/>
                <w:szCs w:val="12"/>
              </w:rPr>
            </w:pPr>
          </w:p>
        </w:tc>
        <w:tc>
          <w:tcPr>
            <w:tcW w:w="410" w:type="pct"/>
            <w:noWrap/>
            <w:vAlign w:val="center"/>
            <w:hideMark/>
          </w:tcPr>
          <w:p w14:paraId="27C8F7B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Masculino</w:t>
            </w:r>
          </w:p>
        </w:tc>
        <w:tc>
          <w:tcPr>
            <w:tcW w:w="406" w:type="pct"/>
            <w:noWrap/>
            <w:vAlign w:val="center"/>
            <w:hideMark/>
          </w:tcPr>
          <w:p w14:paraId="63D4C58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Feminino</w:t>
            </w:r>
          </w:p>
        </w:tc>
        <w:tc>
          <w:tcPr>
            <w:tcW w:w="410" w:type="pct"/>
            <w:noWrap/>
            <w:vAlign w:val="center"/>
            <w:hideMark/>
          </w:tcPr>
          <w:p w14:paraId="74ABC5C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Masculino</w:t>
            </w:r>
          </w:p>
        </w:tc>
        <w:tc>
          <w:tcPr>
            <w:tcW w:w="385" w:type="pct"/>
            <w:noWrap/>
            <w:vAlign w:val="center"/>
            <w:hideMark/>
          </w:tcPr>
          <w:p w14:paraId="7CCE6FE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Feminino</w:t>
            </w:r>
          </w:p>
        </w:tc>
        <w:tc>
          <w:tcPr>
            <w:tcW w:w="638" w:type="pct"/>
            <w:noWrap/>
            <w:vAlign w:val="center"/>
            <w:hideMark/>
          </w:tcPr>
          <w:p w14:paraId="16A7D54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Unissex</w:t>
            </w:r>
          </w:p>
        </w:tc>
        <w:tc>
          <w:tcPr>
            <w:tcW w:w="252" w:type="pct"/>
            <w:vMerge/>
            <w:vAlign w:val="center"/>
            <w:hideMark/>
          </w:tcPr>
          <w:p w14:paraId="3FACB41E" w14:textId="77777777" w:rsidR="000A55C6" w:rsidRPr="00165F0B" w:rsidRDefault="000A55C6" w:rsidP="00493C2F">
            <w:pPr>
              <w:suppressAutoHyphens w:val="0"/>
              <w:spacing w:after="0"/>
              <w:ind w:firstLine="0"/>
              <w:rPr>
                <w:rFonts w:ascii="Titillium Web" w:hAnsi="Titillium Web" w:cs="Calibri"/>
                <w:color w:val="000000"/>
                <w:sz w:val="12"/>
                <w:szCs w:val="12"/>
              </w:rPr>
            </w:pPr>
          </w:p>
        </w:tc>
        <w:tc>
          <w:tcPr>
            <w:tcW w:w="410" w:type="pct"/>
            <w:noWrap/>
            <w:vAlign w:val="center"/>
            <w:hideMark/>
          </w:tcPr>
          <w:p w14:paraId="5F86C1C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Masculino</w:t>
            </w:r>
          </w:p>
        </w:tc>
        <w:tc>
          <w:tcPr>
            <w:tcW w:w="406" w:type="pct"/>
            <w:noWrap/>
            <w:vAlign w:val="center"/>
            <w:hideMark/>
          </w:tcPr>
          <w:p w14:paraId="4FC407A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Feminino</w:t>
            </w:r>
          </w:p>
        </w:tc>
        <w:tc>
          <w:tcPr>
            <w:tcW w:w="410" w:type="pct"/>
            <w:noWrap/>
            <w:vAlign w:val="center"/>
            <w:hideMark/>
          </w:tcPr>
          <w:p w14:paraId="2E66FCF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Masculino</w:t>
            </w:r>
          </w:p>
        </w:tc>
        <w:tc>
          <w:tcPr>
            <w:tcW w:w="385" w:type="pct"/>
            <w:noWrap/>
            <w:vAlign w:val="center"/>
            <w:hideMark/>
          </w:tcPr>
          <w:p w14:paraId="400290E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Feminino</w:t>
            </w:r>
          </w:p>
        </w:tc>
        <w:tc>
          <w:tcPr>
            <w:tcW w:w="637" w:type="pct"/>
            <w:noWrap/>
            <w:vAlign w:val="center"/>
            <w:hideMark/>
          </w:tcPr>
          <w:p w14:paraId="3D7CCDB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Unissex</w:t>
            </w:r>
          </w:p>
        </w:tc>
      </w:tr>
      <w:bookmarkEnd w:id="134"/>
      <w:tr w:rsidR="001C776B" w:rsidRPr="000A55C6" w14:paraId="13B59EEF" w14:textId="77777777" w:rsidTr="00165F0B">
        <w:trPr>
          <w:trHeight w:val="23"/>
          <w:jc w:val="center"/>
        </w:trPr>
        <w:tc>
          <w:tcPr>
            <w:tcW w:w="250" w:type="pct"/>
            <w:noWrap/>
            <w:vAlign w:val="center"/>
            <w:hideMark/>
          </w:tcPr>
          <w:p w14:paraId="59F4510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0</w:t>
            </w:r>
          </w:p>
        </w:tc>
        <w:tc>
          <w:tcPr>
            <w:tcW w:w="410" w:type="pct"/>
            <w:noWrap/>
            <w:vAlign w:val="center"/>
            <w:hideMark/>
          </w:tcPr>
          <w:p w14:paraId="0CD63DC3"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0,000391</w:t>
            </w:r>
          </w:p>
        </w:tc>
        <w:tc>
          <w:tcPr>
            <w:tcW w:w="406" w:type="pct"/>
            <w:noWrap/>
            <w:vAlign w:val="center"/>
            <w:hideMark/>
          </w:tcPr>
          <w:p w14:paraId="120C13B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0,000415</w:t>
            </w:r>
          </w:p>
        </w:tc>
        <w:tc>
          <w:tcPr>
            <w:tcW w:w="410" w:type="pct"/>
            <w:noWrap/>
            <w:vAlign w:val="bottom"/>
            <w:hideMark/>
          </w:tcPr>
          <w:p w14:paraId="745E38D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0,013248</w:t>
            </w:r>
          </w:p>
        </w:tc>
        <w:tc>
          <w:tcPr>
            <w:tcW w:w="385" w:type="pct"/>
            <w:noWrap/>
            <w:vAlign w:val="bottom"/>
            <w:hideMark/>
          </w:tcPr>
          <w:p w14:paraId="5DB666C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0,011213</w:t>
            </w:r>
          </w:p>
        </w:tc>
        <w:tc>
          <w:tcPr>
            <w:tcW w:w="638" w:type="pct"/>
            <w:noWrap/>
            <w:vAlign w:val="center"/>
            <w:hideMark/>
          </w:tcPr>
          <w:p w14:paraId="399159E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1833A21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56</w:t>
            </w:r>
          </w:p>
        </w:tc>
        <w:tc>
          <w:tcPr>
            <w:tcW w:w="410" w:type="pct"/>
            <w:noWrap/>
            <w:vAlign w:val="center"/>
            <w:hideMark/>
          </w:tcPr>
          <w:p w14:paraId="0FDDAFF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0,00598</w:t>
            </w:r>
          </w:p>
        </w:tc>
        <w:tc>
          <w:tcPr>
            <w:tcW w:w="406" w:type="pct"/>
            <w:noWrap/>
            <w:vAlign w:val="center"/>
            <w:hideMark/>
          </w:tcPr>
          <w:p w14:paraId="46B429E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0,00369</w:t>
            </w:r>
          </w:p>
        </w:tc>
        <w:tc>
          <w:tcPr>
            <w:tcW w:w="410" w:type="pct"/>
            <w:noWrap/>
            <w:vAlign w:val="bottom"/>
            <w:hideMark/>
          </w:tcPr>
          <w:p w14:paraId="08B8BCA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0,009459</w:t>
            </w:r>
          </w:p>
        </w:tc>
        <w:tc>
          <w:tcPr>
            <w:tcW w:w="385" w:type="pct"/>
            <w:noWrap/>
            <w:vAlign w:val="bottom"/>
            <w:hideMark/>
          </w:tcPr>
          <w:p w14:paraId="322AAA9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0,005046</w:t>
            </w:r>
          </w:p>
        </w:tc>
        <w:tc>
          <w:tcPr>
            <w:tcW w:w="637" w:type="pct"/>
            <w:noWrap/>
            <w:vAlign w:val="center"/>
            <w:hideMark/>
          </w:tcPr>
          <w:p w14:paraId="29E00F3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0,00226</w:t>
            </w:r>
          </w:p>
        </w:tc>
      </w:tr>
      <w:tr w:rsidR="001C776B" w:rsidRPr="000A55C6" w14:paraId="78F780D0" w14:textId="77777777" w:rsidTr="00165F0B">
        <w:trPr>
          <w:trHeight w:val="23"/>
          <w:jc w:val="center"/>
        </w:trPr>
        <w:tc>
          <w:tcPr>
            <w:tcW w:w="250" w:type="pct"/>
            <w:noWrap/>
            <w:vAlign w:val="center"/>
            <w:hideMark/>
          </w:tcPr>
          <w:p w14:paraId="399EEF6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w:t>
            </w:r>
          </w:p>
        </w:tc>
        <w:tc>
          <w:tcPr>
            <w:tcW w:w="410" w:type="pct"/>
            <w:noWrap/>
            <w:vAlign w:val="center"/>
            <w:hideMark/>
          </w:tcPr>
          <w:p w14:paraId="2152D4DA"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0,000203</w:t>
            </w:r>
          </w:p>
        </w:tc>
        <w:tc>
          <w:tcPr>
            <w:tcW w:w="406" w:type="pct"/>
            <w:noWrap/>
            <w:vAlign w:val="center"/>
            <w:hideMark/>
          </w:tcPr>
          <w:p w14:paraId="01BC7CE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0,000184</w:t>
            </w:r>
          </w:p>
        </w:tc>
        <w:tc>
          <w:tcPr>
            <w:tcW w:w="410" w:type="pct"/>
            <w:noWrap/>
            <w:vAlign w:val="bottom"/>
            <w:hideMark/>
          </w:tcPr>
          <w:p w14:paraId="371044E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0,000784</w:t>
            </w:r>
          </w:p>
        </w:tc>
        <w:tc>
          <w:tcPr>
            <w:tcW w:w="385" w:type="pct"/>
            <w:noWrap/>
            <w:vAlign w:val="bottom"/>
            <w:hideMark/>
          </w:tcPr>
          <w:p w14:paraId="062FC7A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0,000713</w:t>
            </w:r>
          </w:p>
        </w:tc>
        <w:tc>
          <w:tcPr>
            <w:tcW w:w="638" w:type="pct"/>
            <w:noWrap/>
            <w:vAlign w:val="center"/>
            <w:hideMark/>
          </w:tcPr>
          <w:p w14:paraId="720B46E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35ACFC9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57</w:t>
            </w:r>
          </w:p>
        </w:tc>
        <w:tc>
          <w:tcPr>
            <w:tcW w:w="410" w:type="pct"/>
            <w:noWrap/>
            <w:vAlign w:val="center"/>
            <w:hideMark/>
          </w:tcPr>
          <w:p w14:paraId="486213E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0,006545</w:t>
            </w:r>
          </w:p>
        </w:tc>
        <w:tc>
          <w:tcPr>
            <w:tcW w:w="406" w:type="pct"/>
            <w:noWrap/>
            <w:vAlign w:val="center"/>
            <w:hideMark/>
          </w:tcPr>
          <w:p w14:paraId="75A34F5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0,004032</w:t>
            </w:r>
          </w:p>
        </w:tc>
        <w:tc>
          <w:tcPr>
            <w:tcW w:w="410" w:type="pct"/>
            <w:noWrap/>
            <w:vAlign w:val="bottom"/>
            <w:hideMark/>
          </w:tcPr>
          <w:p w14:paraId="15280AE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0,010157</w:t>
            </w:r>
          </w:p>
        </w:tc>
        <w:tc>
          <w:tcPr>
            <w:tcW w:w="385" w:type="pct"/>
            <w:noWrap/>
            <w:vAlign w:val="bottom"/>
            <w:hideMark/>
          </w:tcPr>
          <w:p w14:paraId="3C365C3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0,005443</w:t>
            </w:r>
          </w:p>
        </w:tc>
        <w:tc>
          <w:tcPr>
            <w:tcW w:w="637" w:type="pct"/>
            <w:noWrap/>
            <w:vAlign w:val="center"/>
            <w:hideMark/>
          </w:tcPr>
          <w:p w14:paraId="0C7B805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0,00245</w:t>
            </w:r>
          </w:p>
        </w:tc>
      </w:tr>
      <w:tr w:rsidR="001C776B" w:rsidRPr="000A55C6" w14:paraId="20D674D6" w14:textId="77777777" w:rsidTr="00165F0B">
        <w:trPr>
          <w:trHeight w:val="23"/>
          <w:jc w:val="center"/>
        </w:trPr>
        <w:tc>
          <w:tcPr>
            <w:tcW w:w="250" w:type="pct"/>
            <w:noWrap/>
            <w:vAlign w:val="center"/>
            <w:hideMark/>
          </w:tcPr>
          <w:p w14:paraId="4A15AB6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w:t>
            </w:r>
          </w:p>
        </w:tc>
        <w:tc>
          <w:tcPr>
            <w:tcW w:w="410" w:type="pct"/>
            <w:noWrap/>
            <w:vAlign w:val="center"/>
            <w:hideMark/>
          </w:tcPr>
          <w:p w14:paraId="3C5CF0A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0,000135</w:t>
            </w:r>
          </w:p>
        </w:tc>
        <w:tc>
          <w:tcPr>
            <w:tcW w:w="406" w:type="pct"/>
            <w:noWrap/>
            <w:vAlign w:val="center"/>
            <w:hideMark/>
          </w:tcPr>
          <w:p w14:paraId="5489CC0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0,000105</w:t>
            </w:r>
          </w:p>
        </w:tc>
        <w:tc>
          <w:tcPr>
            <w:tcW w:w="410" w:type="pct"/>
            <w:noWrap/>
            <w:vAlign w:val="bottom"/>
            <w:hideMark/>
          </w:tcPr>
          <w:p w14:paraId="4565F93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0,000627</w:t>
            </w:r>
          </w:p>
        </w:tc>
        <w:tc>
          <w:tcPr>
            <w:tcW w:w="385" w:type="pct"/>
            <w:noWrap/>
            <w:vAlign w:val="bottom"/>
            <w:hideMark/>
          </w:tcPr>
          <w:p w14:paraId="7415D14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0,000557</w:t>
            </w:r>
          </w:p>
        </w:tc>
        <w:tc>
          <w:tcPr>
            <w:tcW w:w="638" w:type="pct"/>
            <w:noWrap/>
            <w:vAlign w:val="center"/>
            <w:hideMark/>
          </w:tcPr>
          <w:p w14:paraId="040A49A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19B8D38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58</w:t>
            </w:r>
          </w:p>
        </w:tc>
        <w:tc>
          <w:tcPr>
            <w:tcW w:w="410" w:type="pct"/>
            <w:noWrap/>
            <w:vAlign w:val="center"/>
            <w:hideMark/>
          </w:tcPr>
          <w:p w14:paraId="6296C00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0,007013</w:t>
            </w:r>
          </w:p>
        </w:tc>
        <w:tc>
          <w:tcPr>
            <w:tcW w:w="406" w:type="pct"/>
            <w:noWrap/>
            <w:vAlign w:val="center"/>
            <w:hideMark/>
          </w:tcPr>
          <w:p w14:paraId="4C52717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0,004405</w:t>
            </w:r>
          </w:p>
        </w:tc>
        <w:tc>
          <w:tcPr>
            <w:tcW w:w="410" w:type="pct"/>
            <w:noWrap/>
            <w:vAlign w:val="bottom"/>
            <w:hideMark/>
          </w:tcPr>
          <w:p w14:paraId="11D6B0C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0,010888</w:t>
            </w:r>
          </w:p>
        </w:tc>
        <w:tc>
          <w:tcPr>
            <w:tcW w:w="385" w:type="pct"/>
            <w:noWrap/>
            <w:vAlign w:val="bottom"/>
            <w:hideMark/>
          </w:tcPr>
          <w:p w14:paraId="74497D8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0,005874</w:t>
            </w:r>
          </w:p>
        </w:tc>
        <w:tc>
          <w:tcPr>
            <w:tcW w:w="637" w:type="pct"/>
            <w:noWrap/>
            <w:vAlign w:val="center"/>
            <w:hideMark/>
          </w:tcPr>
          <w:p w14:paraId="4261110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0,00267</w:t>
            </w:r>
          </w:p>
        </w:tc>
      </w:tr>
      <w:tr w:rsidR="001C776B" w:rsidRPr="000A55C6" w14:paraId="67BD2549" w14:textId="77777777" w:rsidTr="00165F0B">
        <w:trPr>
          <w:trHeight w:val="23"/>
          <w:jc w:val="center"/>
        </w:trPr>
        <w:tc>
          <w:tcPr>
            <w:tcW w:w="250" w:type="pct"/>
            <w:noWrap/>
            <w:vAlign w:val="center"/>
            <w:hideMark/>
          </w:tcPr>
          <w:p w14:paraId="5E4CF9E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w:t>
            </w:r>
          </w:p>
        </w:tc>
        <w:tc>
          <w:tcPr>
            <w:tcW w:w="410" w:type="pct"/>
            <w:noWrap/>
            <w:vAlign w:val="center"/>
            <w:hideMark/>
          </w:tcPr>
          <w:p w14:paraId="4A1CDE2D"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0,000107</w:t>
            </w:r>
          </w:p>
        </w:tc>
        <w:tc>
          <w:tcPr>
            <w:tcW w:w="406" w:type="pct"/>
            <w:noWrap/>
            <w:vAlign w:val="center"/>
            <w:hideMark/>
          </w:tcPr>
          <w:p w14:paraId="50843F7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7,32E-05</w:t>
            </w:r>
          </w:p>
        </w:tc>
        <w:tc>
          <w:tcPr>
            <w:tcW w:w="410" w:type="pct"/>
            <w:noWrap/>
            <w:vAlign w:val="bottom"/>
            <w:hideMark/>
          </w:tcPr>
          <w:p w14:paraId="7C8366E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0,000504</w:t>
            </w:r>
          </w:p>
        </w:tc>
        <w:tc>
          <w:tcPr>
            <w:tcW w:w="385" w:type="pct"/>
            <w:noWrap/>
            <w:vAlign w:val="bottom"/>
            <w:hideMark/>
          </w:tcPr>
          <w:p w14:paraId="580FD8B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0,000438</w:t>
            </w:r>
          </w:p>
        </w:tc>
        <w:tc>
          <w:tcPr>
            <w:tcW w:w="638" w:type="pct"/>
            <w:noWrap/>
            <w:vAlign w:val="center"/>
            <w:hideMark/>
          </w:tcPr>
          <w:p w14:paraId="72F9462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600470E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59</w:t>
            </w:r>
          </w:p>
        </w:tc>
        <w:tc>
          <w:tcPr>
            <w:tcW w:w="410" w:type="pct"/>
            <w:noWrap/>
            <w:vAlign w:val="center"/>
            <w:hideMark/>
          </w:tcPr>
          <w:p w14:paraId="256C0CC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0,00774</w:t>
            </w:r>
          </w:p>
        </w:tc>
        <w:tc>
          <w:tcPr>
            <w:tcW w:w="406" w:type="pct"/>
            <w:noWrap/>
            <w:vAlign w:val="center"/>
            <w:hideMark/>
          </w:tcPr>
          <w:p w14:paraId="3D333DB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0,004809</w:t>
            </w:r>
          </w:p>
        </w:tc>
        <w:tc>
          <w:tcPr>
            <w:tcW w:w="410" w:type="pct"/>
            <w:noWrap/>
            <w:vAlign w:val="bottom"/>
            <w:hideMark/>
          </w:tcPr>
          <w:p w14:paraId="71D3158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0,011669</w:t>
            </w:r>
          </w:p>
        </w:tc>
        <w:tc>
          <w:tcPr>
            <w:tcW w:w="385" w:type="pct"/>
            <w:noWrap/>
            <w:vAlign w:val="bottom"/>
            <w:hideMark/>
          </w:tcPr>
          <w:p w14:paraId="49EEC96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0,006350</w:t>
            </w:r>
          </w:p>
        </w:tc>
        <w:tc>
          <w:tcPr>
            <w:tcW w:w="637" w:type="pct"/>
            <w:noWrap/>
            <w:vAlign w:val="center"/>
            <w:hideMark/>
          </w:tcPr>
          <w:p w14:paraId="68B0F53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0,00289</w:t>
            </w:r>
          </w:p>
        </w:tc>
      </w:tr>
      <w:tr w:rsidR="001C776B" w:rsidRPr="000A55C6" w14:paraId="37B9B21B" w14:textId="77777777" w:rsidTr="00165F0B">
        <w:trPr>
          <w:trHeight w:val="23"/>
          <w:jc w:val="center"/>
        </w:trPr>
        <w:tc>
          <w:tcPr>
            <w:tcW w:w="250" w:type="pct"/>
            <w:noWrap/>
            <w:vAlign w:val="center"/>
            <w:hideMark/>
          </w:tcPr>
          <w:p w14:paraId="5E4C529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w:t>
            </w:r>
          </w:p>
        </w:tc>
        <w:tc>
          <w:tcPr>
            <w:tcW w:w="410" w:type="pct"/>
            <w:noWrap/>
            <w:vAlign w:val="center"/>
            <w:hideMark/>
          </w:tcPr>
          <w:p w14:paraId="3109220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9,48E-05</w:t>
            </w:r>
          </w:p>
        </w:tc>
        <w:tc>
          <w:tcPr>
            <w:tcW w:w="406" w:type="pct"/>
            <w:noWrap/>
            <w:vAlign w:val="center"/>
            <w:hideMark/>
          </w:tcPr>
          <w:p w14:paraId="466A4E3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0,00006</w:t>
            </w:r>
          </w:p>
        </w:tc>
        <w:tc>
          <w:tcPr>
            <w:tcW w:w="410" w:type="pct"/>
            <w:noWrap/>
            <w:vAlign w:val="bottom"/>
            <w:hideMark/>
          </w:tcPr>
          <w:p w14:paraId="7747634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0,000408</w:t>
            </w:r>
          </w:p>
        </w:tc>
        <w:tc>
          <w:tcPr>
            <w:tcW w:w="385" w:type="pct"/>
            <w:noWrap/>
            <w:vAlign w:val="bottom"/>
            <w:hideMark/>
          </w:tcPr>
          <w:p w14:paraId="08B7953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0,000350</w:t>
            </w:r>
          </w:p>
        </w:tc>
        <w:tc>
          <w:tcPr>
            <w:tcW w:w="638" w:type="pct"/>
            <w:noWrap/>
            <w:vAlign w:val="center"/>
            <w:hideMark/>
          </w:tcPr>
          <w:p w14:paraId="05E37E4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036F23F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60</w:t>
            </w:r>
          </w:p>
        </w:tc>
        <w:tc>
          <w:tcPr>
            <w:tcW w:w="410" w:type="pct"/>
            <w:noWrap/>
            <w:vAlign w:val="center"/>
            <w:hideMark/>
          </w:tcPr>
          <w:p w14:paraId="59C4400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0,008437</w:t>
            </w:r>
          </w:p>
        </w:tc>
        <w:tc>
          <w:tcPr>
            <w:tcW w:w="406" w:type="pct"/>
            <w:noWrap/>
            <w:vAlign w:val="center"/>
            <w:hideMark/>
          </w:tcPr>
          <w:p w14:paraId="58D84ED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0,005263</w:t>
            </w:r>
          </w:p>
        </w:tc>
        <w:tc>
          <w:tcPr>
            <w:tcW w:w="410" w:type="pct"/>
            <w:noWrap/>
            <w:vAlign w:val="bottom"/>
            <w:hideMark/>
          </w:tcPr>
          <w:p w14:paraId="7D54635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0,012532</w:t>
            </w:r>
          </w:p>
        </w:tc>
        <w:tc>
          <w:tcPr>
            <w:tcW w:w="385" w:type="pct"/>
            <w:noWrap/>
            <w:vAlign w:val="bottom"/>
            <w:hideMark/>
          </w:tcPr>
          <w:p w14:paraId="2974026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0,006888</w:t>
            </w:r>
          </w:p>
        </w:tc>
        <w:tc>
          <w:tcPr>
            <w:tcW w:w="637" w:type="pct"/>
            <w:noWrap/>
            <w:vAlign w:val="center"/>
            <w:hideMark/>
          </w:tcPr>
          <w:p w14:paraId="628C342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0,00315</w:t>
            </w:r>
          </w:p>
        </w:tc>
      </w:tr>
      <w:tr w:rsidR="001C776B" w:rsidRPr="000A55C6" w14:paraId="77C084FF" w14:textId="77777777" w:rsidTr="00165F0B">
        <w:trPr>
          <w:trHeight w:val="23"/>
          <w:jc w:val="center"/>
        </w:trPr>
        <w:tc>
          <w:tcPr>
            <w:tcW w:w="250" w:type="pct"/>
            <w:noWrap/>
            <w:vAlign w:val="center"/>
            <w:hideMark/>
          </w:tcPr>
          <w:p w14:paraId="69F28BE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w:t>
            </w:r>
          </w:p>
        </w:tc>
        <w:tc>
          <w:tcPr>
            <w:tcW w:w="410" w:type="pct"/>
            <w:noWrap/>
            <w:vAlign w:val="center"/>
            <w:hideMark/>
          </w:tcPr>
          <w:p w14:paraId="18EDEB72"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9,06E-05</w:t>
            </w:r>
          </w:p>
        </w:tc>
        <w:tc>
          <w:tcPr>
            <w:tcW w:w="406" w:type="pct"/>
            <w:noWrap/>
            <w:vAlign w:val="center"/>
            <w:hideMark/>
          </w:tcPr>
          <w:p w14:paraId="7A6E35A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5,51E-05</w:t>
            </w:r>
          </w:p>
        </w:tc>
        <w:tc>
          <w:tcPr>
            <w:tcW w:w="410" w:type="pct"/>
            <w:noWrap/>
            <w:vAlign w:val="bottom"/>
            <w:hideMark/>
          </w:tcPr>
          <w:p w14:paraId="710E0FB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0,000335</w:t>
            </w:r>
          </w:p>
        </w:tc>
        <w:tc>
          <w:tcPr>
            <w:tcW w:w="385" w:type="pct"/>
            <w:noWrap/>
            <w:vAlign w:val="bottom"/>
            <w:hideMark/>
          </w:tcPr>
          <w:p w14:paraId="437D4EE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0,000286</w:t>
            </w:r>
          </w:p>
        </w:tc>
        <w:tc>
          <w:tcPr>
            <w:tcW w:w="638" w:type="pct"/>
            <w:noWrap/>
            <w:vAlign w:val="center"/>
            <w:hideMark/>
          </w:tcPr>
          <w:p w14:paraId="3949882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54FA1B6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61</w:t>
            </w:r>
          </w:p>
        </w:tc>
        <w:tc>
          <w:tcPr>
            <w:tcW w:w="410" w:type="pct"/>
            <w:noWrap/>
            <w:vAlign w:val="center"/>
            <w:hideMark/>
          </w:tcPr>
          <w:p w14:paraId="19F9742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0,009212</w:t>
            </w:r>
          </w:p>
        </w:tc>
        <w:tc>
          <w:tcPr>
            <w:tcW w:w="406" w:type="pct"/>
            <w:noWrap/>
            <w:vAlign w:val="center"/>
            <w:hideMark/>
          </w:tcPr>
          <w:p w14:paraId="11EA48E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0,005734</w:t>
            </w:r>
          </w:p>
        </w:tc>
        <w:tc>
          <w:tcPr>
            <w:tcW w:w="410" w:type="pct"/>
            <w:noWrap/>
            <w:vAlign w:val="bottom"/>
            <w:hideMark/>
          </w:tcPr>
          <w:p w14:paraId="63FA762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0,013520</w:t>
            </w:r>
          </w:p>
        </w:tc>
        <w:tc>
          <w:tcPr>
            <w:tcW w:w="385" w:type="pct"/>
            <w:noWrap/>
            <w:vAlign w:val="bottom"/>
            <w:hideMark/>
          </w:tcPr>
          <w:p w14:paraId="1A9328D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0,007512</w:t>
            </w:r>
          </w:p>
        </w:tc>
        <w:tc>
          <w:tcPr>
            <w:tcW w:w="637" w:type="pct"/>
            <w:noWrap/>
            <w:vAlign w:val="center"/>
            <w:hideMark/>
          </w:tcPr>
          <w:p w14:paraId="1A92407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0,00345</w:t>
            </w:r>
          </w:p>
        </w:tc>
      </w:tr>
      <w:tr w:rsidR="001C776B" w:rsidRPr="000A55C6" w14:paraId="5BE97536" w14:textId="77777777" w:rsidTr="00165F0B">
        <w:trPr>
          <w:trHeight w:val="23"/>
          <w:jc w:val="center"/>
        </w:trPr>
        <w:tc>
          <w:tcPr>
            <w:tcW w:w="250" w:type="pct"/>
            <w:noWrap/>
            <w:vAlign w:val="center"/>
            <w:hideMark/>
          </w:tcPr>
          <w:p w14:paraId="2FBB346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w:t>
            </w:r>
          </w:p>
        </w:tc>
        <w:tc>
          <w:tcPr>
            <w:tcW w:w="410" w:type="pct"/>
            <w:noWrap/>
            <w:vAlign w:val="center"/>
            <w:hideMark/>
          </w:tcPr>
          <w:p w14:paraId="3BD73B4D"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9,09E-05</w:t>
            </w:r>
          </w:p>
        </w:tc>
        <w:tc>
          <w:tcPr>
            <w:tcW w:w="406" w:type="pct"/>
            <w:noWrap/>
            <w:vAlign w:val="center"/>
            <w:hideMark/>
          </w:tcPr>
          <w:p w14:paraId="4B0ABC8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5,43E-05</w:t>
            </w:r>
          </w:p>
        </w:tc>
        <w:tc>
          <w:tcPr>
            <w:tcW w:w="410" w:type="pct"/>
            <w:noWrap/>
            <w:vAlign w:val="bottom"/>
            <w:hideMark/>
          </w:tcPr>
          <w:p w14:paraId="75F08DA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0,000281</w:t>
            </w:r>
          </w:p>
        </w:tc>
        <w:tc>
          <w:tcPr>
            <w:tcW w:w="385" w:type="pct"/>
            <w:noWrap/>
            <w:vAlign w:val="bottom"/>
            <w:hideMark/>
          </w:tcPr>
          <w:p w14:paraId="2876C8A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0,000241</w:t>
            </w:r>
          </w:p>
        </w:tc>
        <w:tc>
          <w:tcPr>
            <w:tcW w:w="638" w:type="pct"/>
            <w:noWrap/>
            <w:vAlign w:val="center"/>
            <w:hideMark/>
          </w:tcPr>
          <w:p w14:paraId="6FFCCD7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50623DE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62</w:t>
            </w:r>
          </w:p>
        </w:tc>
        <w:tc>
          <w:tcPr>
            <w:tcW w:w="410" w:type="pct"/>
            <w:noWrap/>
            <w:vAlign w:val="center"/>
            <w:hideMark/>
          </w:tcPr>
          <w:p w14:paraId="63EE408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0,009863</w:t>
            </w:r>
          </w:p>
        </w:tc>
        <w:tc>
          <w:tcPr>
            <w:tcW w:w="406" w:type="pct"/>
            <w:noWrap/>
            <w:vAlign w:val="center"/>
            <w:hideMark/>
          </w:tcPr>
          <w:p w14:paraId="462D706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0,006247</w:t>
            </w:r>
          </w:p>
        </w:tc>
        <w:tc>
          <w:tcPr>
            <w:tcW w:w="410" w:type="pct"/>
            <w:noWrap/>
            <w:vAlign w:val="bottom"/>
            <w:hideMark/>
          </w:tcPr>
          <w:p w14:paraId="583EDE1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0,014668</w:t>
            </w:r>
          </w:p>
        </w:tc>
        <w:tc>
          <w:tcPr>
            <w:tcW w:w="385" w:type="pct"/>
            <w:noWrap/>
            <w:vAlign w:val="bottom"/>
            <w:hideMark/>
          </w:tcPr>
          <w:p w14:paraId="7EDADFA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0,008237</w:t>
            </w:r>
          </w:p>
        </w:tc>
        <w:tc>
          <w:tcPr>
            <w:tcW w:w="637" w:type="pct"/>
            <w:noWrap/>
            <w:vAlign w:val="center"/>
            <w:hideMark/>
          </w:tcPr>
          <w:p w14:paraId="2DC439C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0,0038</w:t>
            </w:r>
          </w:p>
        </w:tc>
      </w:tr>
      <w:tr w:rsidR="001C776B" w:rsidRPr="000A55C6" w14:paraId="20884DE9" w14:textId="77777777" w:rsidTr="00165F0B">
        <w:trPr>
          <w:trHeight w:val="23"/>
          <w:jc w:val="center"/>
        </w:trPr>
        <w:tc>
          <w:tcPr>
            <w:tcW w:w="250" w:type="pct"/>
            <w:noWrap/>
            <w:vAlign w:val="center"/>
            <w:hideMark/>
          </w:tcPr>
          <w:p w14:paraId="2642845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w:t>
            </w:r>
          </w:p>
        </w:tc>
        <w:tc>
          <w:tcPr>
            <w:tcW w:w="410" w:type="pct"/>
            <w:noWrap/>
            <w:vAlign w:val="center"/>
            <w:hideMark/>
          </w:tcPr>
          <w:p w14:paraId="60DCC544"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9,38E-05</w:t>
            </w:r>
          </w:p>
        </w:tc>
        <w:tc>
          <w:tcPr>
            <w:tcW w:w="406" w:type="pct"/>
            <w:noWrap/>
            <w:vAlign w:val="center"/>
            <w:hideMark/>
          </w:tcPr>
          <w:p w14:paraId="1088A79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5,58E-05</w:t>
            </w:r>
          </w:p>
        </w:tc>
        <w:tc>
          <w:tcPr>
            <w:tcW w:w="410" w:type="pct"/>
            <w:noWrap/>
            <w:vAlign w:val="bottom"/>
            <w:hideMark/>
          </w:tcPr>
          <w:p w14:paraId="6592C05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0,000242</w:t>
            </w:r>
          </w:p>
        </w:tc>
        <w:tc>
          <w:tcPr>
            <w:tcW w:w="385" w:type="pct"/>
            <w:noWrap/>
            <w:vAlign w:val="bottom"/>
            <w:hideMark/>
          </w:tcPr>
          <w:p w14:paraId="49E9E46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0,000212</w:t>
            </w:r>
          </w:p>
        </w:tc>
        <w:tc>
          <w:tcPr>
            <w:tcW w:w="638" w:type="pct"/>
            <w:noWrap/>
            <w:vAlign w:val="center"/>
            <w:hideMark/>
          </w:tcPr>
          <w:p w14:paraId="2CEC4DF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0077AA9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63</w:t>
            </w:r>
          </w:p>
        </w:tc>
        <w:tc>
          <w:tcPr>
            <w:tcW w:w="410" w:type="pct"/>
            <w:noWrap/>
            <w:vAlign w:val="center"/>
            <w:hideMark/>
          </w:tcPr>
          <w:p w14:paraId="09D81CA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0,01069</w:t>
            </w:r>
          </w:p>
        </w:tc>
        <w:tc>
          <w:tcPr>
            <w:tcW w:w="406" w:type="pct"/>
            <w:noWrap/>
            <w:vAlign w:val="center"/>
            <w:hideMark/>
          </w:tcPr>
          <w:p w14:paraId="42CF01B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0,006745</w:t>
            </w:r>
          </w:p>
        </w:tc>
        <w:tc>
          <w:tcPr>
            <w:tcW w:w="410" w:type="pct"/>
            <w:noWrap/>
            <w:vAlign w:val="bottom"/>
            <w:hideMark/>
          </w:tcPr>
          <w:p w14:paraId="1A80A0E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0,016000</w:t>
            </w:r>
          </w:p>
        </w:tc>
        <w:tc>
          <w:tcPr>
            <w:tcW w:w="385" w:type="pct"/>
            <w:noWrap/>
            <w:vAlign w:val="bottom"/>
            <w:hideMark/>
          </w:tcPr>
          <w:p w14:paraId="53AAA07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0,009076</w:t>
            </w:r>
          </w:p>
        </w:tc>
        <w:tc>
          <w:tcPr>
            <w:tcW w:w="637" w:type="pct"/>
            <w:noWrap/>
            <w:vAlign w:val="center"/>
            <w:hideMark/>
          </w:tcPr>
          <w:p w14:paraId="53DB563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0,00421</w:t>
            </w:r>
          </w:p>
        </w:tc>
      </w:tr>
      <w:tr w:rsidR="001C776B" w:rsidRPr="000A55C6" w14:paraId="4FF4CE61" w14:textId="77777777" w:rsidTr="00165F0B">
        <w:trPr>
          <w:trHeight w:val="23"/>
          <w:jc w:val="center"/>
        </w:trPr>
        <w:tc>
          <w:tcPr>
            <w:tcW w:w="250" w:type="pct"/>
            <w:noWrap/>
            <w:vAlign w:val="center"/>
            <w:hideMark/>
          </w:tcPr>
          <w:p w14:paraId="28219EC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w:t>
            </w:r>
          </w:p>
        </w:tc>
        <w:tc>
          <w:tcPr>
            <w:tcW w:w="410" w:type="pct"/>
            <w:noWrap/>
            <w:vAlign w:val="center"/>
            <w:hideMark/>
          </w:tcPr>
          <w:p w14:paraId="2CD484BE"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9,87E-05</w:t>
            </w:r>
          </w:p>
        </w:tc>
        <w:tc>
          <w:tcPr>
            <w:tcW w:w="406" w:type="pct"/>
            <w:noWrap/>
            <w:vAlign w:val="center"/>
            <w:hideMark/>
          </w:tcPr>
          <w:p w14:paraId="6FF5480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5,88E-05</w:t>
            </w:r>
          </w:p>
        </w:tc>
        <w:tc>
          <w:tcPr>
            <w:tcW w:w="410" w:type="pct"/>
            <w:noWrap/>
            <w:vAlign w:val="bottom"/>
            <w:hideMark/>
          </w:tcPr>
          <w:p w14:paraId="2FDA5BE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0,000218</w:t>
            </w:r>
          </w:p>
        </w:tc>
        <w:tc>
          <w:tcPr>
            <w:tcW w:w="385" w:type="pct"/>
            <w:noWrap/>
            <w:vAlign w:val="bottom"/>
            <w:hideMark/>
          </w:tcPr>
          <w:p w14:paraId="6703F7C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0,000194</w:t>
            </w:r>
          </w:p>
        </w:tc>
        <w:tc>
          <w:tcPr>
            <w:tcW w:w="638" w:type="pct"/>
            <w:noWrap/>
            <w:vAlign w:val="center"/>
            <w:hideMark/>
          </w:tcPr>
          <w:p w14:paraId="1E4608E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7FD05DC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64</w:t>
            </w:r>
          </w:p>
        </w:tc>
        <w:tc>
          <w:tcPr>
            <w:tcW w:w="410" w:type="pct"/>
            <w:noWrap/>
            <w:vAlign w:val="center"/>
            <w:hideMark/>
          </w:tcPr>
          <w:p w14:paraId="77ABAA8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0,011646</w:t>
            </w:r>
          </w:p>
        </w:tc>
        <w:tc>
          <w:tcPr>
            <w:tcW w:w="406" w:type="pct"/>
            <w:noWrap/>
            <w:vAlign w:val="center"/>
            <w:hideMark/>
          </w:tcPr>
          <w:p w14:paraId="0FB9350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0,007283</w:t>
            </w:r>
          </w:p>
        </w:tc>
        <w:tc>
          <w:tcPr>
            <w:tcW w:w="410" w:type="pct"/>
            <w:noWrap/>
            <w:vAlign w:val="bottom"/>
            <w:hideMark/>
          </w:tcPr>
          <w:p w14:paraId="4F34853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0,017508</w:t>
            </w:r>
          </w:p>
        </w:tc>
        <w:tc>
          <w:tcPr>
            <w:tcW w:w="385" w:type="pct"/>
            <w:noWrap/>
            <w:vAlign w:val="bottom"/>
            <w:hideMark/>
          </w:tcPr>
          <w:p w14:paraId="2CE68A5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0,010021</w:t>
            </w:r>
          </w:p>
        </w:tc>
        <w:tc>
          <w:tcPr>
            <w:tcW w:w="637" w:type="pct"/>
            <w:noWrap/>
            <w:vAlign w:val="center"/>
            <w:hideMark/>
          </w:tcPr>
          <w:p w14:paraId="2356B1E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0,00474</w:t>
            </w:r>
          </w:p>
        </w:tc>
      </w:tr>
      <w:tr w:rsidR="001C776B" w:rsidRPr="000A55C6" w14:paraId="79B665FE" w14:textId="77777777" w:rsidTr="00165F0B">
        <w:trPr>
          <w:trHeight w:val="23"/>
          <w:jc w:val="center"/>
        </w:trPr>
        <w:tc>
          <w:tcPr>
            <w:tcW w:w="250" w:type="pct"/>
            <w:noWrap/>
            <w:vAlign w:val="center"/>
            <w:hideMark/>
          </w:tcPr>
          <w:p w14:paraId="7D9E2DA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w:t>
            </w:r>
          </w:p>
        </w:tc>
        <w:tc>
          <w:tcPr>
            <w:tcW w:w="410" w:type="pct"/>
            <w:noWrap/>
            <w:vAlign w:val="center"/>
            <w:hideMark/>
          </w:tcPr>
          <w:p w14:paraId="384B9999"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0,000105</w:t>
            </w:r>
          </w:p>
        </w:tc>
        <w:tc>
          <w:tcPr>
            <w:tcW w:w="406" w:type="pct"/>
            <w:noWrap/>
            <w:vAlign w:val="center"/>
            <w:hideMark/>
          </w:tcPr>
          <w:p w14:paraId="4750425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6,27E-05</w:t>
            </w:r>
          </w:p>
        </w:tc>
        <w:tc>
          <w:tcPr>
            <w:tcW w:w="410" w:type="pct"/>
            <w:noWrap/>
            <w:vAlign w:val="bottom"/>
            <w:hideMark/>
          </w:tcPr>
          <w:p w14:paraId="6D0E19E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0,000208</w:t>
            </w:r>
          </w:p>
        </w:tc>
        <w:tc>
          <w:tcPr>
            <w:tcW w:w="385" w:type="pct"/>
            <w:noWrap/>
            <w:vAlign w:val="bottom"/>
            <w:hideMark/>
          </w:tcPr>
          <w:p w14:paraId="5104E7B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0,000187</w:t>
            </w:r>
          </w:p>
        </w:tc>
        <w:tc>
          <w:tcPr>
            <w:tcW w:w="638" w:type="pct"/>
            <w:noWrap/>
            <w:vAlign w:val="center"/>
            <w:hideMark/>
          </w:tcPr>
          <w:p w14:paraId="443A633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0EFD525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65</w:t>
            </w:r>
          </w:p>
        </w:tc>
        <w:tc>
          <w:tcPr>
            <w:tcW w:w="410" w:type="pct"/>
            <w:noWrap/>
            <w:vAlign w:val="center"/>
            <w:hideMark/>
          </w:tcPr>
          <w:p w14:paraId="274C4B7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0,012549</w:t>
            </w:r>
          </w:p>
        </w:tc>
        <w:tc>
          <w:tcPr>
            <w:tcW w:w="406" w:type="pct"/>
            <w:noWrap/>
            <w:vAlign w:val="center"/>
            <w:hideMark/>
          </w:tcPr>
          <w:p w14:paraId="34F6E93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0,007807</w:t>
            </w:r>
          </w:p>
        </w:tc>
        <w:tc>
          <w:tcPr>
            <w:tcW w:w="410" w:type="pct"/>
            <w:noWrap/>
            <w:vAlign w:val="bottom"/>
            <w:hideMark/>
          </w:tcPr>
          <w:p w14:paraId="7F5EDC6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0,019141</w:t>
            </w:r>
          </w:p>
        </w:tc>
        <w:tc>
          <w:tcPr>
            <w:tcW w:w="385" w:type="pct"/>
            <w:noWrap/>
            <w:vAlign w:val="bottom"/>
            <w:hideMark/>
          </w:tcPr>
          <w:p w14:paraId="7539E59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0,011039</w:t>
            </w:r>
          </w:p>
        </w:tc>
        <w:tc>
          <w:tcPr>
            <w:tcW w:w="637" w:type="pct"/>
            <w:noWrap/>
            <w:vAlign w:val="center"/>
            <w:hideMark/>
          </w:tcPr>
          <w:p w14:paraId="492A601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0,00542</w:t>
            </w:r>
          </w:p>
        </w:tc>
      </w:tr>
      <w:tr w:rsidR="001C776B" w:rsidRPr="000A55C6" w14:paraId="6C0587A1" w14:textId="77777777" w:rsidTr="00165F0B">
        <w:trPr>
          <w:trHeight w:val="23"/>
          <w:jc w:val="center"/>
        </w:trPr>
        <w:tc>
          <w:tcPr>
            <w:tcW w:w="250" w:type="pct"/>
            <w:noWrap/>
            <w:vAlign w:val="center"/>
            <w:hideMark/>
          </w:tcPr>
          <w:p w14:paraId="6573AE3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w:t>
            </w:r>
          </w:p>
        </w:tc>
        <w:tc>
          <w:tcPr>
            <w:tcW w:w="410" w:type="pct"/>
            <w:noWrap/>
            <w:vAlign w:val="center"/>
            <w:hideMark/>
          </w:tcPr>
          <w:p w14:paraId="21EF7862"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0,000114</w:t>
            </w:r>
          </w:p>
        </w:tc>
        <w:tc>
          <w:tcPr>
            <w:tcW w:w="406" w:type="pct"/>
            <w:noWrap/>
            <w:vAlign w:val="center"/>
            <w:hideMark/>
          </w:tcPr>
          <w:p w14:paraId="7AE9F98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6,75E-05</w:t>
            </w:r>
          </w:p>
        </w:tc>
        <w:tc>
          <w:tcPr>
            <w:tcW w:w="410" w:type="pct"/>
            <w:noWrap/>
            <w:vAlign w:val="bottom"/>
            <w:hideMark/>
          </w:tcPr>
          <w:p w14:paraId="7D15A2A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0,000211</w:t>
            </w:r>
          </w:p>
        </w:tc>
        <w:tc>
          <w:tcPr>
            <w:tcW w:w="385" w:type="pct"/>
            <w:noWrap/>
            <w:vAlign w:val="bottom"/>
            <w:hideMark/>
          </w:tcPr>
          <w:p w14:paraId="420DC3F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0,000188</w:t>
            </w:r>
          </w:p>
        </w:tc>
        <w:tc>
          <w:tcPr>
            <w:tcW w:w="638" w:type="pct"/>
            <w:noWrap/>
            <w:vAlign w:val="center"/>
            <w:hideMark/>
          </w:tcPr>
          <w:p w14:paraId="25230EA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4CF6F50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66</w:t>
            </w:r>
          </w:p>
        </w:tc>
        <w:tc>
          <w:tcPr>
            <w:tcW w:w="410" w:type="pct"/>
            <w:noWrap/>
            <w:vAlign w:val="center"/>
            <w:hideMark/>
          </w:tcPr>
          <w:p w14:paraId="3923539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0,013513</w:t>
            </w:r>
          </w:p>
        </w:tc>
        <w:tc>
          <w:tcPr>
            <w:tcW w:w="406" w:type="pct"/>
            <w:noWrap/>
            <w:vAlign w:val="center"/>
            <w:hideMark/>
          </w:tcPr>
          <w:p w14:paraId="1B4A318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0,008405</w:t>
            </w:r>
          </w:p>
        </w:tc>
        <w:tc>
          <w:tcPr>
            <w:tcW w:w="410" w:type="pct"/>
            <w:noWrap/>
            <w:vAlign w:val="bottom"/>
            <w:hideMark/>
          </w:tcPr>
          <w:p w14:paraId="085ADCF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0,020826</w:t>
            </w:r>
          </w:p>
        </w:tc>
        <w:tc>
          <w:tcPr>
            <w:tcW w:w="385" w:type="pct"/>
            <w:noWrap/>
            <w:vAlign w:val="bottom"/>
            <w:hideMark/>
          </w:tcPr>
          <w:p w14:paraId="20DAB55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0,012083</w:t>
            </w:r>
          </w:p>
        </w:tc>
        <w:tc>
          <w:tcPr>
            <w:tcW w:w="637" w:type="pct"/>
            <w:noWrap/>
            <w:vAlign w:val="center"/>
            <w:hideMark/>
          </w:tcPr>
          <w:p w14:paraId="016A748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0,00628</w:t>
            </w:r>
          </w:p>
        </w:tc>
      </w:tr>
      <w:tr w:rsidR="001C776B" w:rsidRPr="000A55C6" w14:paraId="2AAE89BD" w14:textId="77777777" w:rsidTr="00165F0B">
        <w:trPr>
          <w:trHeight w:val="23"/>
          <w:jc w:val="center"/>
        </w:trPr>
        <w:tc>
          <w:tcPr>
            <w:tcW w:w="250" w:type="pct"/>
            <w:noWrap/>
            <w:vAlign w:val="center"/>
            <w:hideMark/>
          </w:tcPr>
          <w:p w14:paraId="2B311FD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11</w:t>
            </w:r>
          </w:p>
        </w:tc>
        <w:tc>
          <w:tcPr>
            <w:tcW w:w="410" w:type="pct"/>
            <w:noWrap/>
            <w:vAlign w:val="center"/>
            <w:hideMark/>
          </w:tcPr>
          <w:p w14:paraId="169FD706"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0,000128</w:t>
            </w:r>
          </w:p>
        </w:tc>
        <w:tc>
          <w:tcPr>
            <w:tcW w:w="406" w:type="pct"/>
            <w:noWrap/>
            <w:vAlign w:val="center"/>
            <w:hideMark/>
          </w:tcPr>
          <w:p w14:paraId="0D08B91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0,000073</w:t>
            </w:r>
          </w:p>
        </w:tc>
        <w:tc>
          <w:tcPr>
            <w:tcW w:w="410" w:type="pct"/>
            <w:noWrap/>
            <w:vAlign w:val="bottom"/>
            <w:hideMark/>
          </w:tcPr>
          <w:p w14:paraId="22B0FB1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0,000233</w:t>
            </w:r>
          </w:p>
        </w:tc>
        <w:tc>
          <w:tcPr>
            <w:tcW w:w="385" w:type="pct"/>
            <w:noWrap/>
            <w:vAlign w:val="bottom"/>
            <w:hideMark/>
          </w:tcPr>
          <w:p w14:paraId="7A9CD45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0,000198</w:t>
            </w:r>
          </w:p>
        </w:tc>
        <w:tc>
          <w:tcPr>
            <w:tcW w:w="638" w:type="pct"/>
            <w:noWrap/>
            <w:vAlign w:val="center"/>
            <w:hideMark/>
          </w:tcPr>
          <w:p w14:paraId="6D8A7ED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753106B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67</w:t>
            </w:r>
          </w:p>
        </w:tc>
        <w:tc>
          <w:tcPr>
            <w:tcW w:w="410" w:type="pct"/>
            <w:noWrap/>
            <w:vAlign w:val="center"/>
            <w:hideMark/>
          </w:tcPr>
          <w:p w14:paraId="74DADFF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0,01438</w:t>
            </w:r>
          </w:p>
        </w:tc>
        <w:tc>
          <w:tcPr>
            <w:tcW w:w="406" w:type="pct"/>
            <w:noWrap/>
            <w:vAlign w:val="center"/>
            <w:hideMark/>
          </w:tcPr>
          <w:p w14:paraId="0BCEBF9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0,009041</w:t>
            </w:r>
          </w:p>
        </w:tc>
        <w:tc>
          <w:tcPr>
            <w:tcW w:w="410" w:type="pct"/>
            <w:noWrap/>
            <w:vAlign w:val="bottom"/>
            <w:hideMark/>
          </w:tcPr>
          <w:p w14:paraId="15994BB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0,022473</w:t>
            </w:r>
          </w:p>
        </w:tc>
        <w:tc>
          <w:tcPr>
            <w:tcW w:w="385" w:type="pct"/>
            <w:noWrap/>
            <w:vAlign w:val="bottom"/>
            <w:hideMark/>
          </w:tcPr>
          <w:p w14:paraId="34F9897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0,013099</w:t>
            </w:r>
          </w:p>
        </w:tc>
        <w:tc>
          <w:tcPr>
            <w:tcW w:w="637" w:type="pct"/>
            <w:noWrap/>
            <w:vAlign w:val="center"/>
            <w:hideMark/>
          </w:tcPr>
          <w:p w14:paraId="641C3F2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0,0073</w:t>
            </w:r>
          </w:p>
        </w:tc>
      </w:tr>
      <w:tr w:rsidR="001C776B" w:rsidRPr="000A55C6" w14:paraId="6BED9E7B" w14:textId="77777777" w:rsidTr="00165F0B">
        <w:trPr>
          <w:trHeight w:val="23"/>
          <w:jc w:val="center"/>
        </w:trPr>
        <w:tc>
          <w:tcPr>
            <w:tcW w:w="250" w:type="pct"/>
            <w:noWrap/>
            <w:vAlign w:val="center"/>
            <w:hideMark/>
          </w:tcPr>
          <w:p w14:paraId="04E6ECB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12</w:t>
            </w:r>
          </w:p>
        </w:tc>
        <w:tc>
          <w:tcPr>
            <w:tcW w:w="410" w:type="pct"/>
            <w:noWrap/>
            <w:vAlign w:val="center"/>
            <w:hideMark/>
          </w:tcPr>
          <w:p w14:paraId="2A139573"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0,000151</w:t>
            </w:r>
          </w:p>
        </w:tc>
        <w:tc>
          <w:tcPr>
            <w:tcW w:w="406" w:type="pct"/>
            <w:noWrap/>
            <w:vAlign w:val="center"/>
            <w:hideMark/>
          </w:tcPr>
          <w:p w14:paraId="4C59315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7,91E-05</w:t>
            </w:r>
          </w:p>
        </w:tc>
        <w:tc>
          <w:tcPr>
            <w:tcW w:w="410" w:type="pct"/>
            <w:noWrap/>
            <w:vAlign w:val="bottom"/>
            <w:hideMark/>
          </w:tcPr>
          <w:p w14:paraId="14C7E62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0,000278</w:t>
            </w:r>
          </w:p>
        </w:tc>
        <w:tc>
          <w:tcPr>
            <w:tcW w:w="385" w:type="pct"/>
            <w:noWrap/>
            <w:vAlign w:val="bottom"/>
            <w:hideMark/>
          </w:tcPr>
          <w:p w14:paraId="53D4209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0,000215</w:t>
            </w:r>
          </w:p>
        </w:tc>
        <w:tc>
          <w:tcPr>
            <w:tcW w:w="638" w:type="pct"/>
            <w:noWrap/>
            <w:vAlign w:val="center"/>
            <w:hideMark/>
          </w:tcPr>
          <w:p w14:paraId="0BF2CE7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7CE893D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68</w:t>
            </w:r>
          </w:p>
        </w:tc>
        <w:tc>
          <w:tcPr>
            <w:tcW w:w="410" w:type="pct"/>
            <w:noWrap/>
            <w:vAlign w:val="center"/>
            <w:hideMark/>
          </w:tcPr>
          <w:p w14:paraId="017D41D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0,015633</w:t>
            </w:r>
          </w:p>
        </w:tc>
        <w:tc>
          <w:tcPr>
            <w:tcW w:w="406" w:type="pct"/>
            <w:noWrap/>
            <w:vAlign w:val="center"/>
            <w:hideMark/>
          </w:tcPr>
          <w:p w14:paraId="3D5332D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0,009793</w:t>
            </w:r>
          </w:p>
        </w:tc>
        <w:tc>
          <w:tcPr>
            <w:tcW w:w="410" w:type="pct"/>
            <w:noWrap/>
            <w:vAlign w:val="bottom"/>
            <w:hideMark/>
          </w:tcPr>
          <w:p w14:paraId="3BD321C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0,024033</w:t>
            </w:r>
          </w:p>
        </w:tc>
        <w:tc>
          <w:tcPr>
            <w:tcW w:w="385" w:type="pct"/>
            <w:noWrap/>
            <w:vAlign w:val="bottom"/>
            <w:hideMark/>
          </w:tcPr>
          <w:p w14:paraId="2DC2A36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0,014065</w:t>
            </w:r>
          </w:p>
        </w:tc>
        <w:tc>
          <w:tcPr>
            <w:tcW w:w="637" w:type="pct"/>
            <w:noWrap/>
            <w:vAlign w:val="center"/>
            <w:hideMark/>
          </w:tcPr>
          <w:p w14:paraId="1F03B2C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0,0088</w:t>
            </w:r>
          </w:p>
        </w:tc>
      </w:tr>
      <w:tr w:rsidR="001C776B" w:rsidRPr="000A55C6" w14:paraId="2819871D" w14:textId="77777777" w:rsidTr="00165F0B">
        <w:trPr>
          <w:trHeight w:val="23"/>
          <w:jc w:val="center"/>
        </w:trPr>
        <w:tc>
          <w:tcPr>
            <w:tcW w:w="250" w:type="pct"/>
            <w:noWrap/>
            <w:vAlign w:val="center"/>
            <w:hideMark/>
          </w:tcPr>
          <w:p w14:paraId="15E5C50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13</w:t>
            </w:r>
          </w:p>
        </w:tc>
        <w:tc>
          <w:tcPr>
            <w:tcW w:w="410" w:type="pct"/>
            <w:noWrap/>
            <w:vAlign w:val="center"/>
            <w:hideMark/>
          </w:tcPr>
          <w:p w14:paraId="2AC375A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0,000191</w:t>
            </w:r>
          </w:p>
        </w:tc>
        <w:tc>
          <w:tcPr>
            <w:tcW w:w="406" w:type="pct"/>
            <w:noWrap/>
            <w:vAlign w:val="center"/>
            <w:hideMark/>
          </w:tcPr>
          <w:p w14:paraId="2784792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8,62E-05</w:t>
            </w:r>
          </w:p>
        </w:tc>
        <w:tc>
          <w:tcPr>
            <w:tcW w:w="410" w:type="pct"/>
            <w:noWrap/>
            <w:vAlign w:val="bottom"/>
            <w:hideMark/>
          </w:tcPr>
          <w:p w14:paraId="2028BAF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0,000360</w:t>
            </w:r>
          </w:p>
        </w:tc>
        <w:tc>
          <w:tcPr>
            <w:tcW w:w="385" w:type="pct"/>
            <w:noWrap/>
            <w:vAlign w:val="bottom"/>
            <w:hideMark/>
          </w:tcPr>
          <w:p w14:paraId="559866F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0,000240</w:t>
            </w:r>
          </w:p>
        </w:tc>
        <w:tc>
          <w:tcPr>
            <w:tcW w:w="638" w:type="pct"/>
            <w:noWrap/>
            <w:vAlign w:val="center"/>
            <w:hideMark/>
          </w:tcPr>
          <w:p w14:paraId="52B42E5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6563649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69</w:t>
            </w:r>
          </w:p>
        </w:tc>
        <w:tc>
          <w:tcPr>
            <w:tcW w:w="410" w:type="pct"/>
            <w:noWrap/>
            <w:vAlign w:val="center"/>
            <w:hideMark/>
          </w:tcPr>
          <w:p w14:paraId="31163D7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0,016794</w:t>
            </w:r>
          </w:p>
        </w:tc>
        <w:tc>
          <w:tcPr>
            <w:tcW w:w="406" w:type="pct"/>
            <w:noWrap/>
            <w:vAlign w:val="center"/>
            <w:hideMark/>
          </w:tcPr>
          <w:p w14:paraId="3D418EF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0,010598</w:t>
            </w:r>
          </w:p>
        </w:tc>
        <w:tc>
          <w:tcPr>
            <w:tcW w:w="410" w:type="pct"/>
            <w:noWrap/>
            <w:vAlign w:val="bottom"/>
            <w:hideMark/>
          </w:tcPr>
          <w:p w14:paraId="1716A08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0,025527</w:t>
            </w:r>
          </w:p>
        </w:tc>
        <w:tc>
          <w:tcPr>
            <w:tcW w:w="385" w:type="pct"/>
            <w:noWrap/>
            <w:vAlign w:val="bottom"/>
            <w:hideMark/>
          </w:tcPr>
          <w:p w14:paraId="5A192C1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0,015007</w:t>
            </w:r>
          </w:p>
        </w:tc>
        <w:tc>
          <w:tcPr>
            <w:tcW w:w="637" w:type="pct"/>
            <w:noWrap/>
            <w:vAlign w:val="center"/>
            <w:hideMark/>
          </w:tcPr>
          <w:p w14:paraId="12BE42E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0,01057</w:t>
            </w:r>
          </w:p>
        </w:tc>
      </w:tr>
      <w:tr w:rsidR="001C776B" w:rsidRPr="000A55C6" w14:paraId="31F17DD0" w14:textId="77777777" w:rsidTr="00165F0B">
        <w:trPr>
          <w:trHeight w:val="23"/>
          <w:jc w:val="center"/>
        </w:trPr>
        <w:tc>
          <w:tcPr>
            <w:tcW w:w="250" w:type="pct"/>
            <w:noWrap/>
            <w:vAlign w:val="center"/>
            <w:hideMark/>
          </w:tcPr>
          <w:p w14:paraId="76612C4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14</w:t>
            </w:r>
          </w:p>
        </w:tc>
        <w:tc>
          <w:tcPr>
            <w:tcW w:w="410" w:type="pct"/>
            <w:noWrap/>
            <w:vAlign w:val="center"/>
            <w:hideMark/>
          </w:tcPr>
          <w:p w14:paraId="08ECFB09"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0,000256</w:t>
            </w:r>
          </w:p>
        </w:tc>
        <w:tc>
          <w:tcPr>
            <w:tcW w:w="406" w:type="pct"/>
            <w:noWrap/>
            <w:vAlign w:val="center"/>
            <w:hideMark/>
          </w:tcPr>
          <w:p w14:paraId="06674E5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0,000095</w:t>
            </w:r>
          </w:p>
        </w:tc>
        <w:tc>
          <w:tcPr>
            <w:tcW w:w="410" w:type="pct"/>
            <w:noWrap/>
            <w:vAlign w:val="bottom"/>
            <w:hideMark/>
          </w:tcPr>
          <w:p w14:paraId="4434BFF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0,000494</w:t>
            </w:r>
          </w:p>
        </w:tc>
        <w:tc>
          <w:tcPr>
            <w:tcW w:w="385" w:type="pct"/>
            <w:noWrap/>
            <w:vAlign w:val="bottom"/>
            <w:hideMark/>
          </w:tcPr>
          <w:p w14:paraId="36B60DB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0,000273</w:t>
            </w:r>
          </w:p>
        </w:tc>
        <w:tc>
          <w:tcPr>
            <w:tcW w:w="638" w:type="pct"/>
            <w:noWrap/>
            <w:vAlign w:val="center"/>
            <w:hideMark/>
          </w:tcPr>
          <w:p w14:paraId="0139509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c>
          <w:tcPr>
            <w:tcW w:w="252" w:type="pct"/>
            <w:noWrap/>
            <w:vAlign w:val="center"/>
            <w:hideMark/>
          </w:tcPr>
          <w:p w14:paraId="0ED6922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70</w:t>
            </w:r>
          </w:p>
        </w:tc>
        <w:tc>
          <w:tcPr>
            <w:tcW w:w="410" w:type="pct"/>
            <w:noWrap/>
            <w:vAlign w:val="center"/>
            <w:hideMark/>
          </w:tcPr>
          <w:p w14:paraId="58B159A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0,018379</w:t>
            </w:r>
          </w:p>
        </w:tc>
        <w:tc>
          <w:tcPr>
            <w:tcW w:w="406" w:type="pct"/>
            <w:noWrap/>
            <w:vAlign w:val="center"/>
            <w:hideMark/>
          </w:tcPr>
          <w:p w14:paraId="26C83FB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0,011522</w:t>
            </w:r>
          </w:p>
        </w:tc>
        <w:tc>
          <w:tcPr>
            <w:tcW w:w="410" w:type="pct"/>
            <w:noWrap/>
            <w:vAlign w:val="bottom"/>
            <w:hideMark/>
          </w:tcPr>
          <w:p w14:paraId="6B40C63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0,027045</w:t>
            </w:r>
          </w:p>
        </w:tc>
        <w:tc>
          <w:tcPr>
            <w:tcW w:w="385" w:type="pct"/>
            <w:noWrap/>
            <w:vAlign w:val="bottom"/>
            <w:hideMark/>
          </w:tcPr>
          <w:p w14:paraId="2F000B8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0,016001</w:t>
            </w:r>
          </w:p>
        </w:tc>
        <w:tc>
          <w:tcPr>
            <w:tcW w:w="637" w:type="pct"/>
            <w:noWrap/>
            <w:vAlign w:val="center"/>
            <w:hideMark/>
          </w:tcPr>
          <w:p w14:paraId="2FC84AF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0,01284</w:t>
            </w:r>
          </w:p>
        </w:tc>
      </w:tr>
      <w:tr w:rsidR="001C776B" w:rsidRPr="000A55C6" w14:paraId="102CAEBD" w14:textId="77777777" w:rsidTr="00165F0B">
        <w:trPr>
          <w:trHeight w:val="23"/>
          <w:jc w:val="center"/>
        </w:trPr>
        <w:tc>
          <w:tcPr>
            <w:tcW w:w="250" w:type="pct"/>
            <w:noWrap/>
            <w:vAlign w:val="center"/>
            <w:hideMark/>
          </w:tcPr>
          <w:p w14:paraId="18746D5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15</w:t>
            </w:r>
          </w:p>
        </w:tc>
        <w:tc>
          <w:tcPr>
            <w:tcW w:w="410" w:type="pct"/>
            <w:noWrap/>
            <w:vAlign w:val="center"/>
            <w:hideMark/>
          </w:tcPr>
          <w:p w14:paraId="4593F8E6"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0,000349</w:t>
            </w:r>
          </w:p>
        </w:tc>
        <w:tc>
          <w:tcPr>
            <w:tcW w:w="406" w:type="pct"/>
            <w:noWrap/>
            <w:vAlign w:val="center"/>
            <w:hideMark/>
          </w:tcPr>
          <w:p w14:paraId="58C07C4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0,000108</w:t>
            </w:r>
          </w:p>
        </w:tc>
        <w:tc>
          <w:tcPr>
            <w:tcW w:w="410" w:type="pct"/>
            <w:noWrap/>
            <w:vAlign w:val="bottom"/>
            <w:hideMark/>
          </w:tcPr>
          <w:p w14:paraId="6B6C78C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0,000701</w:t>
            </w:r>
          </w:p>
        </w:tc>
        <w:tc>
          <w:tcPr>
            <w:tcW w:w="385" w:type="pct"/>
            <w:noWrap/>
            <w:vAlign w:val="bottom"/>
            <w:hideMark/>
          </w:tcPr>
          <w:p w14:paraId="3B621A9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0,000313</w:t>
            </w:r>
          </w:p>
        </w:tc>
        <w:tc>
          <w:tcPr>
            <w:tcW w:w="638" w:type="pct"/>
            <w:noWrap/>
            <w:vAlign w:val="center"/>
            <w:hideMark/>
          </w:tcPr>
          <w:p w14:paraId="3DA425B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0,00031</w:t>
            </w:r>
          </w:p>
        </w:tc>
        <w:tc>
          <w:tcPr>
            <w:tcW w:w="252" w:type="pct"/>
            <w:noWrap/>
            <w:vAlign w:val="center"/>
            <w:hideMark/>
          </w:tcPr>
          <w:p w14:paraId="5D48DE0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71</w:t>
            </w:r>
          </w:p>
        </w:tc>
        <w:tc>
          <w:tcPr>
            <w:tcW w:w="410" w:type="pct"/>
            <w:noWrap/>
            <w:vAlign w:val="center"/>
            <w:hideMark/>
          </w:tcPr>
          <w:p w14:paraId="4F79F9D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0,02029</w:t>
            </w:r>
          </w:p>
        </w:tc>
        <w:tc>
          <w:tcPr>
            <w:tcW w:w="406" w:type="pct"/>
            <w:noWrap/>
            <w:vAlign w:val="center"/>
            <w:hideMark/>
          </w:tcPr>
          <w:p w14:paraId="1571DA3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0,012482</w:t>
            </w:r>
          </w:p>
        </w:tc>
        <w:tc>
          <w:tcPr>
            <w:tcW w:w="410" w:type="pct"/>
            <w:noWrap/>
            <w:vAlign w:val="bottom"/>
            <w:hideMark/>
          </w:tcPr>
          <w:p w14:paraId="4BCE0DA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0,028756</w:t>
            </w:r>
          </w:p>
        </w:tc>
        <w:tc>
          <w:tcPr>
            <w:tcW w:w="385" w:type="pct"/>
            <w:noWrap/>
            <w:vAlign w:val="bottom"/>
            <w:hideMark/>
          </w:tcPr>
          <w:p w14:paraId="3AEFBCE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0,017185</w:t>
            </w:r>
          </w:p>
        </w:tc>
        <w:tc>
          <w:tcPr>
            <w:tcW w:w="637" w:type="pct"/>
            <w:noWrap/>
            <w:vAlign w:val="center"/>
            <w:hideMark/>
          </w:tcPr>
          <w:p w14:paraId="1A2ECAF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0,01575</w:t>
            </w:r>
          </w:p>
        </w:tc>
      </w:tr>
      <w:tr w:rsidR="001C776B" w:rsidRPr="000A55C6" w14:paraId="654B021B" w14:textId="77777777" w:rsidTr="00165F0B">
        <w:trPr>
          <w:trHeight w:val="23"/>
          <w:jc w:val="center"/>
        </w:trPr>
        <w:tc>
          <w:tcPr>
            <w:tcW w:w="250" w:type="pct"/>
            <w:noWrap/>
            <w:vAlign w:val="center"/>
            <w:hideMark/>
          </w:tcPr>
          <w:p w14:paraId="1D382FB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16</w:t>
            </w:r>
          </w:p>
        </w:tc>
        <w:tc>
          <w:tcPr>
            <w:tcW w:w="410" w:type="pct"/>
            <w:noWrap/>
            <w:vAlign w:val="center"/>
            <w:hideMark/>
          </w:tcPr>
          <w:p w14:paraId="0F8AB1D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0,000468</w:t>
            </w:r>
          </w:p>
        </w:tc>
        <w:tc>
          <w:tcPr>
            <w:tcW w:w="406" w:type="pct"/>
            <w:noWrap/>
            <w:vAlign w:val="center"/>
            <w:hideMark/>
          </w:tcPr>
          <w:p w14:paraId="56D5F18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0,00013</w:t>
            </w:r>
          </w:p>
        </w:tc>
        <w:tc>
          <w:tcPr>
            <w:tcW w:w="410" w:type="pct"/>
            <w:noWrap/>
            <w:vAlign w:val="bottom"/>
            <w:hideMark/>
          </w:tcPr>
          <w:p w14:paraId="689EBE9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0,000988</w:t>
            </w:r>
          </w:p>
        </w:tc>
        <w:tc>
          <w:tcPr>
            <w:tcW w:w="385" w:type="pct"/>
            <w:noWrap/>
            <w:vAlign w:val="bottom"/>
            <w:hideMark/>
          </w:tcPr>
          <w:p w14:paraId="2D03D50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0,000357</w:t>
            </w:r>
          </w:p>
        </w:tc>
        <w:tc>
          <w:tcPr>
            <w:tcW w:w="638" w:type="pct"/>
            <w:noWrap/>
            <w:vAlign w:val="center"/>
            <w:hideMark/>
          </w:tcPr>
          <w:p w14:paraId="070FF2F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0,00032</w:t>
            </w:r>
          </w:p>
        </w:tc>
        <w:tc>
          <w:tcPr>
            <w:tcW w:w="252" w:type="pct"/>
            <w:noWrap/>
            <w:vAlign w:val="center"/>
            <w:hideMark/>
          </w:tcPr>
          <w:p w14:paraId="09E7BE0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72</w:t>
            </w:r>
          </w:p>
        </w:tc>
        <w:tc>
          <w:tcPr>
            <w:tcW w:w="410" w:type="pct"/>
            <w:noWrap/>
            <w:vAlign w:val="center"/>
            <w:hideMark/>
          </w:tcPr>
          <w:p w14:paraId="1A71C80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0,022698</w:t>
            </w:r>
          </w:p>
        </w:tc>
        <w:tc>
          <w:tcPr>
            <w:tcW w:w="406" w:type="pct"/>
            <w:noWrap/>
            <w:vAlign w:val="center"/>
            <w:hideMark/>
          </w:tcPr>
          <w:p w14:paraId="1A141C0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0,0136</w:t>
            </w:r>
          </w:p>
        </w:tc>
        <w:tc>
          <w:tcPr>
            <w:tcW w:w="410" w:type="pct"/>
            <w:noWrap/>
            <w:vAlign w:val="bottom"/>
            <w:hideMark/>
          </w:tcPr>
          <w:p w14:paraId="1082E2D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0,030820</w:t>
            </w:r>
          </w:p>
        </w:tc>
        <w:tc>
          <w:tcPr>
            <w:tcW w:w="385" w:type="pct"/>
            <w:noWrap/>
            <w:vAlign w:val="bottom"/>
            <w:hideMark/>
          </w:tcPr>
          <w:p w14:paraId="0845772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0,018694</w:t>
            </w:r>
          </w:p>
        </w:tc>
        <w:tc>
          <w:tcPr>
            <w:tcW w:w="637" w:type="pct"/>
            <w:noWrap/>
            <w:vAlign w:val="center"/>
            <w:hideMark/>
          </w:tcPr>
          <w:p w14:paraId="6BF9B2B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0,01936</w:t>
            </w:r>
          </w:p>
        </w:tc>
      </w:tr>
      <w:tr w:rsidR="001C776B" w:rsidRPr="000A55C6" w14:paraId="378E59F3" w14:textId="77777777" w:rsidTr="00165F0B">
        <w:trPr>
          <w:trHeight w:val="23"/>
          <w:jc w:val="center"/>
        </w:trPr>
        <w:tc>
          <w:tcPr>
            <w:tcW w:w="250" w:type="pct"/>
            <w:noWrap/>
            <w:vAlign w:val="center"/>
            <w:hideMark/>
          </w:tcPr>
          <w:p w14:paraId="099CB2F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17</w:t>
            </w:r>
          </w:p>
        </w:tc>
        <w:tc>
          <w:tcPr>
            <w:tcW w:w="410" w:type="pct"/>
            <w:noWrap/>
            <w:vAlign w:val="center"/>
            <w:hideMark/>
          </w:tcPr>
          <w:p w14:paraId="5B8B139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0,000635</w:t>
            </w:r>
          </w:p>
        </w:tc>
        <w:tc>
          <w:tcPr>
            <w:tcW w:w="406" w:type="pct"/>
            <w:noWrap/>
            <w:vAlign w:val="center"/>
            <w:hideMark/>
          </w:tcPr>
          <w:p w14:paraId="017C2C0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0,000165</w:t>
            </w:r>
          </w:p>
        </w:tc>
        <w:tc>
          <w:tcPr>
            <w:tcW w:w="410" w:type="pct"/>
            <w:noWrap/>
            <w:vAlign w:val="bottom"/>
            <w:hideMark/>
          </w:tcPr>
          <w:p w14:paraId="13B0DE2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0,001335</w:t>
            </w:r>
          </w:p>
        </w:tc>
        <w:tc>
          <w:tcPr>
            <w:tcW w:w="385" w:type="pct"/>
            <w:noWrap/>
            <w:vAlign w:val="bottom"/>
            <w:hideMark/>
          </w:tcPr>
          <w:p w14:paraId="03477C6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0,000401</w:t>
            </w:r>
          </w:p>
        </w:tc>
        <w:tc>
          <w:tcPr>
            <w:tcW w:w="638" w:type="pct"/>
            <w:noWrap/>
            <w:vAlign w:val="center"/>
            <w:hideMark/>
          </w:tcPr>
          <w:p w14:paraId="687D230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0,00033</w:t>
            </w:r>
          </w:p>
        </w:tc>
        <w:tc>
          <w:tcPr>
            <w:tcW w:w="252" w:type="pct"/>
            <w:noWrap/>
            <w:vAlign w:val="center"/>
            <w:hideMark/>
          </w:tcPr>
          <w:p w14:paraId="23B6637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73</w:t>
            </w:r>
          </w:p>
        </w:tc>
        <w:tc>
          <w:tcPr>
            <w:tcW w:w="410" w:type="pct"/>
            <w:noWrap/>
            <w:vAlign w:val="center"/>
            <w:hideMark/>
          </w:tcPr>
          <w:p w14:paraId="27125B5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0,025412</w:t>
            </w:r>
          </w:p>
        </w:tc>
        <w:tc>
          <w:tcPr>
            <w:tcW w:w="406" w:type="pct"/>
            <w:noWrap/>
            <w:vAlign w:val="center"/>
            <w:hideMark/>
          </w:tcPr>
          <w:p w14:paraId="0647F32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0,014774</w:t>
            </w:r>
          </w:p>
        </w:tc>
        <w:tc>
          <w:tcPr>
            <w:tcW w:w="410" w:type="pct"/>
            <w:noWrap/>
            <w:vAlign w:val="bottom"/>
            <w:hideMark/>
          </w:tcPr>
          <w:p w14:paraId="1147D60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0,033369</w:t>
            </w:r>
          </w:p>
        </w:tc>
        <w:tc>
          <w:tcPr>
            <w:tcW w:w="385" w:type="pct"/>
            <w:noWrap/>
            <w:vAlign w:val="bottom"/>
            <w:hideMark/>
          </w:tcPr>
          <w:p w14:paraId="0BEA2FC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0,020655</w:t>
            </w:r>
          </w:p>
        </w:tc>
        <w:tc>
          <w:tcPr>
            <w:tcW w:w="637" w:type="pct"/>
            <w:noWrap/>
            <w:vAlign w:val="center"/>
            <w:hideMark/>
          </w:tcPr>
          <w:p w14:paraId="32385E8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0,02386</w:t>
            </w:r>
          </w:p>
        </w:tc>
      </w:tr>
      <w:tr w:rsidR="001C776B" w:rsidRPr="000A55C6" w14:paraId="2066D476" w14:textId="77777777" w:rsidTr="00165F0B">
        <w:trPr>
          <w:trHeight w:val="23"/>
          <w:jc w:val="center"/>
        </w:trPr>
        <w:tc>
          <w:tcPr>
            <w:tcW w:w="250" w:type="pct"/>
            <w:noWrap/>
            <w:vAlign w:val="center"/>
            <w:hideMark/>
          </w:tcPr>
          <w:p w14:paraId="6B1D860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18</w:t>
            </w:r>
          </w:p>
        </w:tc>
        <w:tc>
          <w:tcPr>
            <w:tcW w:w="410" w:type="pct"/>
            <w:noWrap/>
            <w:vAlign w:val="center"/>
            <w:hideMark/>
          </w:tcPr>
          <w:p w14:paraId="66AAE68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0,000896</w:t>
            </w:r>
          </w:p>
        </w:tc>
        <w:tc>
          <w:tcPr>
            <w:tcW w:w="406" w:type="pct"/>
            <w:noWrap/>
            <w:vAlign w:val="center"/>
            <w:hideMark/>
          </w:tcPr>
          <w:p w14:paraId="455B716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0,000224</w:t>
            </w:r>
          </w:p>
        </w:tc>
        <w:tc>
          <w:tcPr>
            <w:tcW w:w="410" w:type="pct"/>
            <w:noWrap/>
            <w:vAlign w:val="bottom"/>
            <w:hideMark/>
          </w:tcPr>
          <w:p w14:paraId="6019A55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0,001687</w:t>
            </w:r>
          </w:p>
        </w:tc>
        <w:tc>
          <w:tcPr>
            <w:tcW w:w="385" w:type="pct"/>
            <w:noWrap/>
            <w:vAlign w:val="bottom"/>
            <w:hideMark/>
          </w:tcPr>
          <w:p w14:paraId="52E944F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0,000443</w:t>
            </w:r>
          </w:p>
        </w:tc>
        <w:tc>
          <w:tcPr>
            <w:tcW w:w="638" w:type="pct"/>
            <w:noWrap/>
            <w:vAlign w:val="center"/>
            <w:hideMark/>
          </w:tcPr>
          <w:p w14:paraId="5A0868D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0,00035</w:t>
            </w:r>
          </w:p>
        </w:tc>
        <w:tc>
          <w:tcPr>
            <w:tcW w:w="252" w:type="pct"/>
            <w:noWrap/>
            <w:vAlign w:val="center"/>
            <w:hideMark/>
          </w:tcPr>
          <w:p w14:paraId="0FAACC2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74</w:t>
            </w:r>
          </w:p>
        </w:tc>
        <w:tc>
          <w:tcPr>
            <w:tcW w:w="410" w:type="pct"/>
            <w:noWrap/>
            <w:vAlign w:val="center"/>
            <w:hideMark/>
          </w:tcPr>
          <w:p w14:paraId="2667026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0,028066</w:t>
            </w:r>
          </w:p>
        </w:tc>
        <w:tc>
          <w:tcPr>
            <w:tcW w:w="406" w:type="pct"/>
            <w:noWrap/>
            <w:vAlign w:val="center"/>
            <w:hideMark/>
          </w:tcPr>
          <w:p w14:paraId="58D33A0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0,016423</w:t>
            </w:r>
          </w:p>
        </w:tc>
        <w:tc>
          <w:tcPr>
            <w:tcW w:w="410" w:type="pct"/>
            <w:noWrap/>
            <w:vAlign w:val="bottom"/>
            <w:hideMark/>
          </w:tcPr>
          <w:p w14:paraId="3A64E80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0,036470</w:t>
            </w:r>
          </w:p>
        </w:tc>
        <w:tc>
          <w:tcPr>
            <w:tcW w:w="385" w:type="pct"/>
            <w:noWrap/>
            <w:vAlign w:val="bottom"/>
            <w:hideMark/>
          </w:tcPr>
          <w:p w14:paraId="4C25CF5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0,023154</w:t>
            </w:r>
          </w:p>
        </w:tc>
        <w:tc>
          <w:tcPr>
            <w:tcW w:w="637" w:type="pct"/>
            <w:noWrap/>
            <w:vAlign w:val="center"/>
            <w:hideMark/>
          </w:tcPr>
          <w:p w14:paraId="61915B4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0,02924</w:t>
            </w:r>
          </w:p>
        </w:tc>
      </w:tr>
      <w:tr w:rsidR="001C776B" w:rsidRPr="000A55C6" w14:paraId="27A373CF" w14:textId="77777777" w:rsidTr="00165F0B">
        <w:trPr>
          <w:trHeight w:val="23"/>
          <w:jc w:val="center"/>
        </w:trPr>
        <w:tc>
          <w:tcPr>
            <w:tcW w:w="250" w:type="pct"/>
            <w:noWrap/>
            <w:vAlign w:val="center"/>
            <w:hideMark/>
          </w:tcPr>
          <w:p w14:paraId="23F1726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19</w:t>
            </w:r>
          </w:p>
        </w:tc>
        <w:tc>
          <w:tcPr>
            <w:tcW w:w="410" w:type="pct"/>
            <w:noWrap/>
            <w:vAlign w:val="center"/>
            <w:hideMark/>
          </w:tcPr>
          <w:p w14:paraId="00BEDAD3"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0,00107</w:t>
            </w:r>
          </w:p>
        </w:tc>
        <w:tc>
          <w:tcPr>
            <w:tcW w:w="406" w:type="pct"/>
            <w:noWrap/>
            <w:vAlign w:val="center"/>
            <w:hideMark/>
          </w:tcPr>
          <w:p w14:paraId="34DD785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0,000281</w:t>
            </w:r>
          </w:p>
        </w:tc>
        <w:tc>
          <w:tcPr>
            <w:tcW w:w="410" w:type="pct"/>
            <w:noWrap/>
            <w:vAlign w:val="bottom"/>
            <w:hideMark/>
          </w:tcPr>
          <w:p w14:paraId="2F5F6BF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0,001973</w:t>
            </w:r>
          </w:p>
        </w:tc>
        <w:tc>
          <w:tcPr>
            <w:tcW w:w="385" w:type="pct"/>
            <w:noWrap/>
            <w:vAlign w:val="bottom"/>
            <w:hideMark/>
          </w:tcPr>
          <w:p w14:paraId="7ABDC27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0,000479</w:t>
            </w:r>
          </w:p>
        </w:tc>
        <w:tc>
          <w:tcPr>
            <w:tcW w:w="638" w:type="pct"/>
            <w:noWrap/>
            <w:vAlign w:val="center"/>
            <w:hideMark/>
          </w:tcPr>
          <w:p w14:paraId="5CD9A48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0,00038</w:t>
            </w:r>
          </w:p>
        </w:tc>
        <w:tc>
          <w:tcPr>
            <w:tcW w:w="252" w:type="pct"/>
            <w:noWrap/>
            <w:vAlign w:val="center"/>
            <w:hideMark/>
          </w:tcPr>
          <w:p w14:paraId="248ADE0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75</w:t>
            </w:r>
          </w:p>
        </w:tc>
        <w:tc>
          <w:tcPr>
            <w:tcW w:w="410" w:type="pct"/>
            <w:noWrap/>
            <w:vAlign w:val="center"/>
            <w:hideMark/>
          </w:tcPr>
          <w:p w14:paraId="7E74E22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0,029893</w:t>
            </w:r>
          </w:p>
        </w:tc>
        <w:tc>
          <w:tcPr>
            <w:tcW w:w="406" w:type="pct"/>
            <w:noWrap/>
            <w:vAlign w:val="center"/>
            <w:hideMark/>
          </w:tcPr>
          <w:p w14:paraId="6515A93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0,018208</w:t>
            </w:r>
          </w:p>
        </w:tc>
        <w:tc>
          <w:tcPr>
            <w:tcW w:w="410" w:type="pct"/>
            <w:noWrap/>
            <w:vAlign w:val="bottom"/>
            <w:hideMark/>
          </w:tcPr>
          <w:p w14:paraId="0B08BCB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0,040068</w:t>
            </w:r>
          </w:p>
        </w:tc>
        <w:tc>
          <w:tcPr>
            <w:tcW w:w="385" w:type="pct"/>
            <w:noWrap/>
            <w:vAlign w:val="bottom"/>
            <w:hideMark/>
          </w:tcPr>
          <w:p w14:paraId="693C218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0,026185</w:t>
            </w:r>
          </w:p>
        </w:tc>
        <w:tc>
          <w:tcPr>
            <w:tcW w:w="637" w:type="pct"/>
            <w:noWrap/>
            <w:vAlign w:val="center"/>
            <w:hideMark/>
          </w:tcPr>
          <w:p w14:paraId="42E0081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0,03537</w:t>
            </w:r>
          </w:p>
        </w:tc>
      </w:tr>
      <w:tr w:rsidR="001C776B" w:rsidRPr="000A55C6" w14:paraId="77707F67" w14:textId="77777777" w:rsidTr="00165F0B">
        <w:trPr>
          <w:trHeight w:val="23"/>
          <w:jc w:val="center"/>
        </w:trPr>
        <w:tc>
          <w:tcPr>
            <w:tcW w:w="250" w:type="pct"/>
            <w:noWrap/>
            <w:vAlign w:val="center"/>
            <w:hideMark/>
          </w:tcPr>
          <w:p w14:paraId="449EA60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20</w:t>
            </w:r>
          </w:p>
        </w:tc>
        <w:tc>
          <w:tcPr>
            <w:tcW w:w="410" w:type="pct"/>
            <w:noWrap/>
            <w:vAlign w:val="center"/>
            <w:hideMark/>
          </w:tcPr>
          <w:p w14:paraId="15549F4F"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0,001161</w:t>
            </w:r>
          </w:p>
        </w:tc>
        <w:tc>
          <w:tcPr>
            <w:tcW w:w="406" w:type="pct"/>
            <w:noWrap/>
            <w:vAlign w:val="center"/>
            <w:hideMark/>
          </w:tcPr>
          <w:p w14:paraId="6A704CB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0,000331</w:t>
            </w:r>
          </w:p>
        </w:tc>
        <w:tc>
          <w:tcPr>
            <w:tcW w:w="410" w:type="pct"/>
            <w:noWrap/>
            <w:vAlign w:val="bottom"/>
            <w:hideMark/>
          </w:tcPr>
          <w:p w14:paraId="713C49C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0,002160</w:t>
            </w:r>
          </w:p>
        </w:tc>
        <w:tc>
          <w:tcPr>
            <w:tcW w:w="385" w:type="pct"/>
            <w:noWrap/>
            <w:vAlign w:val="bottom"/>
            <w:hideMark/>
          </w:tcPr>
          <w:p w14:paraId="30E7E2D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0,000509</w:t>
            </w:r>
          </w:p>
        </w:tc>
        <w:tc>
          <w:tcPr>
            <w:tcW w:w="638" w:type="pct"/>
            <w:noWrap/>
            <w:vAlign w:val="center"/>
            <w:hideMark/>
          </w:tcPr>
          <w:p w14:paraId="4AF7045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0,0004</w:t>
            </w:r>
          </w:p>
        </w:tc>
        <w:tc>
          <w:tcPr>
            <w:tcW w:w="252" w:type="pct"/>
            <w:noWrap/>
            <w:vAlign w:val="center"/>
            <w:hideMark/>
          </w:tcPr>
          <w:p w14:paraId="016E3F1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76</w:t>
            </w:r>
          </w:p>
        </w:tc>
        <w:tc>
          <w:tcPr>
            <w:tcW w:w="410" w:type="pct"/>
            <w:noWrap/>
            <w:vAlign w:val="center"/>
            <w:hideMark/>
          </w:tcPr>
          <w:p w14:paraId="7D774C1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0,032695</w:t>
            </w:r>
          </w:p>
        </w:tc>
        <w:tc>
          <w:tcPr>
            <w:tcW w:w="406" w:type="pct"/>
            <w:noWrap/>
            <w:vAlign w:val="center"/>
            <w:hideMark/>
          </w:tcPr>
          <w:p w14:paraId="64AFF0E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0,020308</w:t>
            </w:r>
          </w:p>
        </w:tc>
        <w:tc>
          <w:tcPr>
            <w:tcW w:w="410" w:type="pct"/>
            <w:noWrap/>
            <w:vAlign w:val="bottom"/>
            <w:hideMark/>
          </w:tcPr>
          <w:p w14:paraId="4CBA3A7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0,044063</w:t>
            </w:r>
          </w:p>
        </w:tc>
        <w:tc>
          <w:tcPr>
            <w:tcW w:w="385" w:type="pct"/>
            <w:noWrap/>
            <w:vAlign w:val="bottom"/>
            <w:hideMark/>
          </w:tcPr>
          <w:p w14:paraId="1F61D1E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0,029688</w:t>
            </w:r>
          </w:p>
        </w:tc>
        <w:tc>
          <w:tcPr>
            <w:tcW w:w="637" w:type="pct"/>
            <w:noWrap/>
            <w:vAlign w:val="center"/>
            <w:hideMark/>
          </w:tcPr>
          <w:p w14:paraId="06BF641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0,04014</w:t>
            </w:r>
          </w:p>
        </w:tc>
      </w:tr>
      <w:tr w:rsidR="001C776B" w:rsidRPr="000A55C6" w14:paraId="5C519887" w14:textId="77777777" w:rsidTr="00165F0B">
        <w:trPr>
          <w:trHeight w:val="23"/>
          <w:jc w:val="center"/>
        </w:trPr>
        <w:tc>
          <w:tcPr>
            <w:tcW w:w="250" w:type="pct"/>
            <w:noWrap/>
            <w:vAlign w:val="center"/>
            <w:hideMark/>
          </w:tcPr>
          <w:p w14:paraId="31D48E9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21</w:t>
            </w:r>
          </w:p>
        </w:tc>
        <w:tc>
          <w:tcPr>
            <w:tcW w:w="410" w:type="pct"/>
            <w:noWrap/>
            <w:vAlign w:val="center"/>
            <w:hideMark/>
          </w:tcPr>
          <w:p w14:paraId="426E767E"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0,001161</w:t>
            </w:r>
          </w:p>
        </w:tc>
        <w:tc>
          <w:tcPr>
            <w:tcW w:w="406" w:type="pct"/>
            <w:noWrap/>
            <w:vAlign w:val="center"/>
            <w:hideMark/>
          </w:tcPr>
          <w:p w14:paraId="22C4987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0,000365</w:t>
            </w:r>
          </w:p>
        </w:tc>
        <w:tc>
          <w:tcPr>
            <w:tcW w:w="410" w:type="pct"/>
            <w:noWrap/>
            <w:vAlign w:val="bottom"/>
            <w:hideMark/>
          </w:tcPr>
          <w:p w14:paraId="6B1ACFA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0,002254</w:t>
            </w:r>
          </w:p>
        </w:tc>
        <w:tc>
          <w:tcPr>
            <w:tcW w:w="385" w:type="pct"/>
            <w:noWrap/>
            <w:vAlign w:val="bottom"/>
            <w:hideMark/>
          </w:tcPr>
          <w:p w14:paraId="7E9CDDC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0,000534</w:t>
            </w:r>
          </w:p>
        </w:tc>
        <w:tc>
          <w:tcPr>
            <w:tcW w:w="638" w:type="pct"/>
            <w:noWrap/>
            <w:vAlign w:val="center"/>
            <w:hideMark/>
          </w:tcPr>
          <w:p w14:paraId="62F530C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0,00043</w:t>
            </w:r>
          </w:p>
        </w:tc>
        <w:tc>
          <w:tcPr>
            <w:tcW w:w="252" w:type="pct"/>
            <w:noWrap/>
            <w:vAlign w:val="center"/>
            <w:hideMark/>
          </w:tcPr>
          <w:p w14:paraId="735D042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77</w:t>
            </w:r>
          </w:p>
        </w:tc>
        <w:tc>
          <w:tcPr>
            <w:tcW w:w="410" w:type="pct"/>
            <w:noWrap/>
            <w:vAlign w:val="center"/>
            <w:hideMark/>
          </w:tcPr>
          <w:p w14:paraId="52753F6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0,035878</w:t>
            </w:r>
          </w:p>
        </w:tc>
        <w:tc>
          <w:tcPr>
            <w:tcW w:w="406" w:type="pct"/>
            <w:noWrap/>
            <w:vAlign w:val="center"/>
            <w:hideMark/>
          </w:tcPr>
          <w:p w14:paraId="770E60B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0,022302</w:t>
            </w:r>
          </w:p>
        </w:tc>
        <w:tc>
          <w:tcPr>
            <w:tcW w:w="410" w:type="pct"/>
            <w:noWrap/>
            <w:vAlign w:val="bottom"/>
            <w:hideMark/>
          </w:tcPr>
          <w:p w14:paraId="7DA0D71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0,048295</w:t>
            </w:r>
          </w:p>
        </w:tc>
        <w:tc>
          <w:tcPr>
            <w:tcW w:w="385" w:type="pct"/>
            <w:noWrap/>
            <w:vAlign w:val="bottom"/>
            <w:hideMark/>
          </w:tcPr>
          <w:p w14:paraId="1E69925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0,033528</w:t>
            </w:r>
          </w:p>
        </w:tc>
        <w:tc>
          <w:tcPr>
            <w:tcW w:w="637" w:type="pct"/>
            <w:noWrap/>
            <w:vAlign w:val="center"/>
            <w:hideMark/>
          </w:tcPr>
          <w:p w14:paraId="531EB6A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0,04401</w:t>
            </w:r>
          </w:p>
        </w:tc>
      </w:tr>
      <w:tr w:rsidR="001C776B" w:rsidRPr="000A55C6" w14:paraId="06B45837" w14:textId="77777777" w:rsidTr="00165F0B">
        <w:trPr>
          <w:trHeight w:val="23"/>
          <w:jc w:val="center"/>
        </w:trPr>
        <w:tc>
          <w:tcPr>
            <w:tcW w:w="250" w:type="pct"/>
            <w:noWrap/>
            <w:vAlign w:val="center"/>
            <w:hideMark/>
          </w:tcPr>
          <w:p w14:paraId="415562E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22</w:t>
            </w:r>
          </w:p>
        </w:tc>
        <w:tc>
          <w:tcPr>
            <w:tcW w:w="410" w:type="pct"/>
            <w:noWrap/>
            <w:vAlign w:val="center"/>
            <w:hideMark/>
          </w:tcPr>
          <w:p w14:paraId="03C065C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0,001161</w:t>
            </w:r>
          </w:p>
        </w:tc>
        <w:tc>
          <w:tcPr>
            <w:tcW w:w="406" w:type="pct"/>
            <w:noWrap/>
            <w:vAlign w:val="center"/>
            <w:hideMark/>
          </w:tcPr>
          <w:p w14:paraId="070C602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0,000389</w:t>
            </w:r>
          </w:p>
        </w:tc>
        <w:tc>
          <w:tcPr>
            <w:tcW w:w="410" w:type="pct"/>
            <w:noWrap/>
            <w:vAlign w:val="bottom"/>
            <w:hideMark/>
          </w:tcPr>
          <w:p w14:paraId="00D267A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0,002294</w:t>
            </w:r>
          </w:p>
        </w:tc>
        <w:tc>
          <w:tcPr>
            <w:tcW w:w="385" w:type="pct"/>
            <w:noWrap/>
            <w:vAlign w:val="bottom"/>
            <w:hideMark/>
          </w:tcPr>
          <w:p w14:paraId="22DE57B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0,000558</w:t>
            </w:r>
          </w:p>
        </w:tc>
        <w:tc>
          <w:tcPr>
            <w:tcW w:w="638" w:type="pct"/>
            <w:noWrap/>
            <w:vAlign w:val="center"/>
            <w:hideMark/>
          </w:tcPr>
          <w:p w14:paraId="46D6F0B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0,00046</w:t>
            </w:r>
          </w:p>
        </w:tc>
        <w:tc>
          <w:tcPr>
            <w:tcW w:w="252" w:type="pct"/>
            <w:noWrap/>
            <w:vAlign w:val="center"/>
            <w:hideMark/>
          </w:tcPr>
          <w:p w14:paraId="3EDDE33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78</w:t>
            </w:r>
          </w:p>
        </w:tc>
        <w:tc>
          <w:tcPr>
            <w:tcW w:w="410" w:type="pct"/>
            <w:noWrap/>
            <w:vAlign w:val="center"/>
            <w:hideMark/>
          </w:tcPr>
          <w:p w14:paraId="61630D8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0,039886</w:t>
            </w:r>
          </w:p>
        </w:tc>
        <w:tc>
          <w:tcPr>
            <w:tcW w:w="406" w:type="pct"/>
            <w:noWrap/>
            <w:vAlign w:val="center"/>
            <w:hideMark/>
          </w:tcPr>
          <w:p w14:paraId="300AA54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0,024797</w:t>
            </w:r>
          </w:p>
        </w:tc>
        <w:tc>
          <w:tcPr>
            <w:tcW w:w="410" w:type="pct"/>
            <w:noWrap/>
            <w:vAlign w:val="bottom"/>
            <w:hideMark/>
          </w:tcPr>
          <w:p w14:paraId="23732ED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0,052670</w:t>
            </w:r>
          </w:p>
        </w:tc>
        <w:tc>
          <w:tcPr>
            <w:tcW w:w="385" w:type="pct"/>
            <w:noWrap/>
            <w:vAlign w:val="bottom"/>
            <w:hideMark/>
          </w:tcPr>
          <w:p w14:paraId="14D9DC9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0,037591</w:t>
            </w:r>
          </w:p>
        </w:tc>
        <w:tc>
          <w:tcPr>
            <w:tcW w:w="637" w:type="pct"/>
            <w:noWrap/>
            <w:vAlign w:val="center"/>
            <w:hideMark/>
          </w:tcPr>
          <w:p w14:paraId="04F0031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0,04667</w:t>
            </w:r>
          </w:p>
        </w:tc>
      </w:tr>
      <w:tr w:rsidR="001C776B" w:rsidRPr="000A55C6" w14:paraId="4403721E" w14:textId="77777777" w:rsidTr="00165F0B">
        <w:trPr>
          <w:trHeight w:val="23"/>
          <w:jc w:val="center"/>
        </w:trPr>
        <w:tc>
          <w:tcPr>
            <w:tcW w:w="250" w:type="pct"/>
            <w:noWrap/>
            <w:vAlign w:val="center"/>
            <w:hideMark/>
          </w:tcPr>
          <w:p w14:paraId="4FA8DFF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23</w:t>
            </w:r>
          </w:p>
        </w:tc>
        <w:tc>
          <w:tcPr>
            <w:tcW w:w="410" w:type="pct"/>
            <w:noWrap/>
            <w:vAlign w:val="center"/>
            <w:hideMark/>
          </w:tcPr>
          <w:p w14:paraId="1CA3EF9A"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0,001107</w:t>
            </w:r>
          </w:p>
        </w:tc>
        <w:tc>
          <w:tcPr>
            <w:tcW w:w="406" w:type="pct"/>
            <w:noWrap/>
            <w:vAlign w:val="center"/>
            <w:hideMark/>
          </w:tcPr>
          <w:p w14:paraId="582BB29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w:t>
            </w:r>
          </w:p>
        </w:tc>
        <w:tc>
          <w:tcPr>
            <w:tcW w:w="410" w:type="pct"/>
            <w:noWrap/>
            <w:vAlign w:val="bottom"/>
            <w:hideMark/>
          </w:tcPr>
          <w:p w14:paraId="1F70692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0,002321</w:t>
            </w:r>
          </w:p>
        </w:tc>
        <w:tc>
          <w:tcPr>
            <w:tcW w:w="385" w:type="pct"/>
            <w:noWrap/>
            <w:vAlign w:val="bottom"/>
            <w:hideMark/>
          </w:tcPr>
          <w:p w14:paraId="367E225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0,000583</w:t>
            </w:r>
          </w:p>
        </w:tc>
        <w:tc>
          <w:tcPr>
            <w:tcW w:w="638" w:type="pct"/>
            <w:noWrap/>
            <w:vAlign w:val="center"/>
            <w:hideMark/>
          </w:tcPr>
          <w:p w14:paraId="1FF8D13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0,00049</w:t>
            </w:r>
          </w:p>
        </w:tc>
        <w:tc>
          <w:tcPr>
            <w:tcW w:w="252" w:type="pct"/>
            <w:noWrap/>
            <w:vAlign w:val="center"/>
            <w:hideMark/>
          </w:tcPr>
          <w:p w14:paraId="277E910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79</w:t>
            </w:r>
          </w:p>
        </w:tc>
        <w:tc>
          <w:tcPr>
            <w:tcW w:w="410" w:type="pct"/>
            <w:noWrap/>
            <w:vAlign w:val="center"/>
            <w:hideMark/>
          </w:tcPr>
          <w:p w14:paraId="3D8FA5C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0,042966</w:t>
            </w:r>
          </w:p>
        </w:tc>
        <w:tc>
          <w:tcPr>
            <w:tcW w:w="406" w:type="pct"/>
            <w:noWrap/>
            <w:vAlign w:val="center"/>
            <w:hideMark/>
          </w:tcPr>
          <w:p w14:paraId="4AD74EA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0,027602</w:t>
            </w:r>
          </w:p>
        </w:tc>
        <w:tc>
          <w:tcPr>
            <w:tcW w:w="410" w:type="pct"/>
            <w:noWrap/>
            <w:vAlign w:val="bottom"/>
            <w:hideMark/>
          </w:tcPr>
          <w:p w14:paraId="40F25A6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0,057265</w:t>
            </w:r>
          </w:p>
        </w:tc>
        <w:tc>
          <w:tcPr>
            <w:tcW w:w="385" w:type="pct"/>
            <w:noWrap/>
            <w:vAlign w:val="bottom"/>
            <w:hideMark/>
          </w:tcPr>
          <w:p w14:paraId="2C83F30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0,041884</w:t>
            </w:r>
          </w:p>
        </w:tc>
        <w:tc>
          <w:tcPr>
            <w:tcW w:w="637" w:type="pct"/>
            <w:noWrap/>
            <w:vAlign w:val="center"/>
            <w:hideMark/>
          </w:tcPr>
          <w:p w14:paraId="5D0FD8F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0,04942</w:t>
            </w:r>
          </w:p>
        </w:tc>
      </w:tr>
      <w:tr w:rsidR="001C776B" w:rsidRPr="000A55C6" w14:paraId="5E08877D" w14:textId="77777777" w:rsidTr="00165F0B">
        <w:trPr>
          <w:trHeight w:val="23"/>
          <w:jc w:val="center"/>
        </w:trPr>
        <w:tc>
          <w:tcPr>
            <w:tcW w:w="250" w:type="pct"/>
            <w:noWrap/>
            <w:vAlign w:val="center"/>
            <w:hideMark/>
          </w:tcPr>
          <w:p w14:paraId="533DC27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24</w:t>
            </w:r>
          </w:p>
        </w:tc>
        <w:tc>
          <w:tcPr>
            <w:tcW w:w="410" w:type="pct"/>
            <w:noWrap/>
            <w:vAlign w:val="center"/>
            <w:hideMark/>
          </w:tcPr>
          <w:p w14:paraId="03591EDA"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0,001076</w:t>
            </w:r>
          </w:p>
        </w:tc>
        <w:tc>
          <w:tcPr>
            <w:tcW w:w="406" w:type="pct"/>
            <w:noWrap/>
            <w:vAlign w:val="center"/>
            <w:hideMark/>
          </w:tcPr>
          <w:p w14:paraId="0D0154B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0,000398</w:t>
            </w:r>
          </w:p>
        </w:tc>
        <w:tc>
          <w:tcPr>
            <w:tcW w:w="410" w:type="pct"/>
            <w:noWrap/>
            <w:vAlign w:val="bottom"/>
            <w:hideMark/>
          </w:tcPr>
          <w:p w14:paraId="071B707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0,002353</w:t>
            </w:r>
          </w:p>
        </w:tc>
        <w:tc>
          <w:tcPr>
            <w:tcW w:w="385" w:type="pct"/>
            <w:noWrap/>
            <w:vAlign w:val="bottom"/>
            <w:hideMark/>
          </w:tcPr>
          <w:p w14:paraId="42B6F88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0,000610</w:t>
            </w:r>
          </w:p>
        </w:tc>
        <w:tc>
          <w:tcPr>
            <w:tcW w:w="638" w:type="pct"/>
            <w:noWrap/>
            <w:vAlign w:val="center"/>
            <w:hideMark/>
          </w:tcPr>
          <w:p w14:paraId="0068FE5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0,00052</w:t>
            </w:r>
          </w:p>
        </w:tc>
        <w:tc>
          <w:tcPr>
            <w:tcW w:w="252" w:type="pct"/>
            <w:noWrap/>
            <w:vAlign w:val="center"/>
            <w:hideMark/>
          </w:tcPr>
          <w:p w14:paraId="56F29C1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80</w:t>
            </w:r>
          </w:p>
        </w:tc>
        <w:tc>
          <w:tcPr>
            <w:tcW w:w="410" w:type="pct"/>
            <w:noWrap/>
            <w:vAlign w:val="center"/>
            <w:hideMark/>
          </w:tcPr>
          <w:p w14:paraId="345AC63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0,047917</w:t>
            </w:r>
          </w:p>
        </w:tc>
        <w:tc>
          <w:tcPr>
            <w:tcW w:w="406" w:type="pct"/>
            <w:noWrap/>
            <w:vAlign w:val="center"/>
            <w:hideMark/>
          </w:tcPr>
          <w:p w14:paraId="19732C7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0,030939</w:t>
            </w:r>
          </w:p>
        </w:tc>
        <w:tc>
          <w:tcPr>
            <w:tcW w:w="410" w:type="pct"/>
            <w:noWrap/>
            <w:vAlign w:val="bottom"/>
            <w:hideMark/>
          </w:tcPr>
          <w:p w14:paraId="727E583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0,062284</w:t>
            </w:r>
          </w:p>
        </w:tc>
        <w:tc>
          <w:tcPr>
            <w:tcW w:w="385" w:type="pct"/>
            <w:noWrap/>
            <w:vAlign w:val="bottom"/>
            <w:hideMark/>
          </w:tcPr>
          <w:p w14:paraId="740B985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0,046531</w:t>
            </w:r>
          </w:p>
        </w:tc>
        <w:tc>
          <w:tcPr>
            <w:tcW w:w="637" w:type="pct"/>
            <w:noWrap/>
            <w:vAlign w:val="center"/>
            <w:hideMark/>
          </w:tcPr>
          <w:p w14:paraId="7BE0116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06B777E8" w14:textId="77777777" w:rsidTr="00165F0B">
        <w:trPr>
          <w:trHeight w:val="23"/>
          <w:jc w:val="center"/>
        </w:trPr>
        <w:tc>
          <w:tcPr>
            <w:tcW w:w="250" w:type="pct"/>
            <w:noWrap/>
            <w:vAlign w:val="center"/>
            <w:hideMark/>
          </w:tcPr>
          <w:p w14:paraId="0842B5F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25</w:t>
            </w:r>
          </w:p>
        </w:tc>
        <w:tc>
          <w:tcPr>
            <w:tcW w:w="410" w:type="pct"/>
            <w:noWrap/>
            <w:vAlign w:val="center"/>
            <w:hideMark/>
          </w:tcPr>
          <w:p w14:paraId="024C236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0,001056</w:t>
            </w:r>
          </w:p>
        </w:tc>
        <w:tc>
          <w:tcPr>
            <w:tcW w:w="406" w:type="pct"/>
            <w:noWrap/>
            <w:vAlign w:val="center"/>
            <w:hideMark/>
          </w:tcPr>
          <w:p w14:paraId="3DF7936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0,000392</w:t>
            </w:r>
          </w:p>
        </w:tc>
        <w:tc>
          <w:tcPr>
            <w:tcW w:w="410" w:type="pct"/>
            <w:noWrap/>
            <w:vAlign w:val="bottom"/>
            <w:hideMark/>
          </w:tcPr>
          <w:p w14:paraId="5DDF37A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0,002396</w:t>
            </w:r>
          </w:p>
        </w:tc>
        <w:tc>
          <w:tcPr>
            <w:tcW w:w="385" w:type="pct"/>
            <w:noWrap/>
            <w:vAlign w:val="bottom"/>
            <w:hideMark/>
          </w:tcPr>
          <w:p w14:paraId="5766F2F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0,000639</w:t>
            </w:r>
          </w:p>
        </w:tc>
        <w:tc>
          <w:tcPr>
            <w:tcW w:w="638" w:type="pct"/>
            <w:noWrap/>
            <w:vAlign w:val="center"/>
            <w:hideMark/>
          </w:tcPr>
          <w:p w14:paraId="2383936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0,00054</w:t>
            </w:r>
          </w:p>
        </w:tc>
        <w:tc>
          <w:tcPr>
            <w:tcW w:w="252" w:type="pct"/>
            <w:noWrap/>
            <w:vAlign w:val="center"/>
            <w:hideMark/>
          </w:tcPr>
          <w:p w14:paraId="09BB57B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81</w:t>
            </w:r>
          </w:p>
        </w:tc>
        <w:tc>
          <w:tcPr>
            <w:tcW w:w="410" w:type="pct"/>
            <w:noWrap/>
            <w:vAlign w:val="center"/>
            <w:hideMark/>
          </w:tcPr>
          <w:p w14:paraId="7321249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0,052842</w:t>
            </w:r>
          </w:p>
        </w:tc>
        <w:tc>
          <w:tcPr>
            <w:tcW w:w="406" w:type="pct"/>
            <w:noWrap/>
            <w:vAlign w:val="center"/>
            <w:hideMark/>
          </w:tcPr>
          <w:p w14:paraId="5986245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0,034852</w:t>
            </w:r>
          </w:p>
        </w:tc>
        <w:tc>
          <w:tcPr>
            <w:tcW w:w="410" w:type="pct"/>
            <w:noWrap/>
            <w:vAlign w:val="bottom"/>
            <w:hideMark/>
          </w:tcPr>
          <w:p w14:paraId="0A2C721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0,068133</w:t>
            </w:r>
          </w:p>
        </w:tc>
        <w:tc>
          <w:tcPr>
            <w:tcW w:w="385" w:type="pct"/>
            <w:noWrap/>
            <w:vAlign w:val="bottom"/>
            <w:hideMark/>
          </w:tcPr>
          <w:p w14:paraId="6621084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0,051862</w:t>
            </w:r>
          </w:p>
        </w:tc>
        <w:tc>
          <w:tcPr>
            <w:tcW w:w="637" w:type="pct"/>
            <w:noWrap/>
            <w:vAlign w:val="center"/>
            <w:hideMark/>
          </w:tcPr>
          <w:p w14:paraId="1C47BA0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9492EC1" w14:textId="77777777" w:rsidTr="00165F0B">
        <w:trPr>
          <w:trHeight w:val="23"/>
          <w:jc w:val="center"/>
        </w:trPr>
        <w:tc>
          <w:tcPr>
            <w:tcW w:w="250" w:type="pct"/>
            <w:noWrap/>
            <w:vAlign w:val="center"/>
            <w:hideMark/>
          </w:tcPr>
          <w:p w14:paraId="477FB3F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26</w:t>
            </w:r>
          </w:p>
        </w:tc>
        <w:tc>
          <w:tcPr>
            <w:tcW w:w="410" w:type="pct"/>
            <w:noWrap/>
            <w:vAlign w:val="center"/>
            <w:hideMark/>
          </w:tcPr>
          <w:p w14:paraId="09278C15"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0,001049</w:t>
            </w:r>
          </w:p>
        </w:tc>
        <w:tc>
          <w:tcPr>
            <w:tcW w:w="406" w:type="pct"/>
            <w:noWrap/>
            <w:vAlign w:val="center"/>
            <w:hideMark/>
          </w:tcPr>
          <w:p w14:paraId="4D35BF7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w:t>
            </w:r>
          </w:p>
        </w:tc>
        <w:tc>
          <w:tcPr>
            <w:tcW w:w="410" w:type="pct"/>
            <w:noWrap/>
            <w:vAlign w:val="bottom"/>
            <w:hideMark/>
          </w:tcPr>
          <w:p w14:paraId="21FE4CA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0,002441</w:t>
            </w:r>
          </w:p>
        </w:tc>
        <w:tc>
          <w:tcPr>
            <w:tcW w:w="385" w:type="pct"/>
            <w:noWrap/>
            <w:vAlign w:val="bottom"/>
            <w:hideMark/>
          </w:tcPr>
          <w:p w14:paraId="33CEC2F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0,000671</w:t>
            </w:r>
          </w:p>
        </w:tc>
        <w:tc>
          <w:tcPr>
            <w:tcW w:w="638" w:type="pct"/>
            <w:noWrap/>
            <w:vAlign w:val="center"/>
            <w:hideMark/>
          </w:tcPr>
          <w:p w14:paraId="1E1B191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0,00056</w:t>
            </w:r>
          </w:p>
        </w:tc>
        <w:tc>
          <w:tcPr>
            <w:tcW w:w="252" w:type="pct"/>
            <w:noWrap/>
            <w:vAlign w:val="center"/>
            <w:hideMark/>
          </w:tcPr>
          <w:p w14:paraId="109F1FA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82</w:t>
            </w:r>
          </w:p>
        </w:tc>
        <w:tc>
          <w:tcPr>
            <w:tcW w:w="410" w:type="pct"/>
            <w:noWrap/>
            <w:vAlign w:val="center"/>
            <w:hideMark/>
          </w:tcPr>
          <w:p w14:paraId="438E841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0,058654</w:t>
            </w:r>
          </w:p>
        </w:tc>
        <w:tc>
          <w:tcPr>
            <w:tcW w:w="406" w:type="pct"/>
            <w:noWrap/>
            <w:vAlign w:val="center"/>
            <w:hideMark/>
          </w:tcPr>
          <w:p w14:paraId="4D6E3D3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0,039466</w:t>
            </w:r>
          </w:p>
        </w:tc>
        <w:tc>
          <w:tcPr>
            <w:tcW w:w="410" w:type="pct"/>
            <w:noWrap/>
            <w:vAlign w:val="bottom"/>
            <w:hideMark/>
          </w:tcPr>
          <w:p w14:paraId="192E950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0,075207</w:t>
            </w:r>
          </w:p>
        </w:tc>
        <w:tc>
          <w:tcPr>
            <w:tcW w:w="385" w:type="pct"/>
            <w:noWrap/>
            <w:vAlign w:val="bottom"/>
            <w:hideMark/>
          </w:tcPr>
          <w:p w14:paraId="2B17528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0,058234</w:t>
            </w:r>
          </w:p>
        </w:tc>
        <w:tc>
          <w:tcPr>
            <w:tcW w:w="637" w:type="pct"/>
            <w:noWrap/>
            <w:vAlign w:val="center"/>
            <w:hideMark/>
          </w:tcPr>
          <w:p w14:paraId="38C5047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42505F78" w14:textId="77777777" w:rsidTr="00165F0B">
        <w:trPr>
          <w:trHeight w:val="23"/>
          <w:jc w:val="center"/>
        </w:trPr>
        <w:tc>
          <w:tcPr>
            <w:tcW w:w="250" w:type="pct"/>
            <w:noWrap/>
            <w:vAlign w:val="center"/>
            <w:hideMark/>
          </w:tcPr>
          <w:p w14:paraId="0793A70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27</w:t>
            </w:r>
          </w:p>
        </w:tc>
        <w:tc>
          <w:tcPr>
            <w:tcW w:w="410" w:type="pct"/>
            <w:noWrap/>
            <w:vAlign w:val="center"/>
            <w:hideMark/>
          </w:tcPr>
          <w:p w14:paraId="467BE71A"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0,001037</w:t>
            </w:r>
          </w:p>
        </w:tc>
        <w:tc>
          <w:tcPr>
            <w:tcW w:w="406" w:type="pct"/>
            <w:noWrap/>
            <w:vAlign w:val="center"/>
            <w:hideMark/>
          </w:tcPr>
          <w:p w14:paraId="1A5D9A5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0,000413</w:t>
            </w:r>
          </w:p>
        </w:tc>
        <w:tc>
          <w:tcPr>
            <w:tcW w:w="410" w:type="pct"/>
            <w:noWrap/>
            <w:vAlign w:val="bottom"/>
            <w:hideMark/>
          </w:tcPr>
          <w:p w14:paraId="13F63FB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0,002475</w:t>
            </w:r>
          </w:p>
        </w:tc>
        <w:tc>
          <w:tcPr>
            <w:tcW w:w="385" w:type="pct"/>
            <w:noWrap/>
            <w:vAlign w:val="bottom"/>
            <w:hideMark/>
          </w:tcPr>
          <w:p w14:paraId="68F80A7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0,000705</w:t>
            </w:r>
          </w:p>
        </w:tc>
        <w:tc>
          <w:tcPr>
            <w:tcW w:w="638" w:type="pct"/>
            <w:noWrap/>
            <w:vAlign w:val="center"/>
            <w:hideMark/>
          </w:tcPr>
          <w:p w14:paraId="0EB6DBD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0,00058</w:t>
            </w:r>
          </w:p>
        </w:tc>
        <w:tc>
          <w:tcPr>
            <w:tcW w:w="252" w:type="pct"/>
            <w:noWrap/>
            <w:vAlign w:val="center"/>
            <w:hideMark/>
          </w:tcPr>
          <w:p w14:paraId="181C81B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83</w:t>
            </w:r>
          </w:p>
        </w:tc>
        <w:tc>
          <w:tcPr>
            <w:tcW w:w="410" w:type="pct"/>
            <w:noWrap/>
            <w:vAlign w:val="center"/>
            <w:hideMark/>
          </w:tcPr>
          <w:p w14:paraId="18A88B8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0,063823</w:t>
            </w:r>
          </w:p>
        </w:tc>
        <w:tc>
          <w:tcPr>
            <w:tcW w:w="406" w:type="pct"/>
            <w:noWrap/>
            <w:vAlign w:val="center"/>
            <w:hideMark/>
          </w:tcPr>
          <w:p w14:paraId="14FD187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0,044495</w:t>
            </w:r>
          </w:p>
        </w:tc>
        <w:tc>
          <w:tcPr>
            <w:tcW w:w="410" w:type="pct"/>
            <w:noWrap/>
            <w:vAlign w:val="bottom"/>
            <w:hideMark/>
          </w:tcPr>
          <w:p w14:paraId="4CA0CBC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0,083731</w:t>
            </w:r>
          </w:p>
        </w:tc>
        <w:tc>
          <w:tcPr>
            <w:tcW w:w="385" w:type="pct"/>
            <w:noWrap/>
            <w:vAlign w:val="bottom"/>
            <w:hideMark/>
          </w:tcPr>
          <w:p w14:paraId="4FB6416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0,065912</w:t>
            </w:r>
          </w:p>
        </w:tc>
        <w:tc>
          <w:tcPr>
            <w:tcW w:w="637" w:type="pct"/>
            <w:noWrap/>
            <w:vAlign w:val="center"/>
            <w:hideMark/>
          </w:tcPr>
          <w:p w14:paraId="1DF7B10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3F4D11AC" w14:textId="77777777" w:rsidTr="00165F0B">
        <w:trPr>
          <w:trHeight w:val="23"/>
          <w:jc w:val="center"/>
        </w:trPr>
        <w:tc>
          <w:tcPr>
            <w:tcW w:w="250" w:type="pct"/>
            <w:noWrap/>
            <w:vAlign w:val="center"/>
            <w:hideMark/>
          </w:tcPr>
          <w:p w14:paraId="206B625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28</w:t>
            </w:r>
          </w:p>
        </w:tc>
        <w:tc>
          <w:tcPr>
            <w:tcW w:w="410" w:type="pct"/>
            <w:noWrap/>
            <w:vAlign w:val="center"/>
            <w:hideMark/>
          </w:tcPr>
          <w:p w14:paraId="52A7DAED"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0,001023</w:t>
            </w:r>
          </w:p>
        </w:tc>
        <w:tc>
          <w:tcPr>
            <w:tcW w:w="406" w:type="pct"/>
            <w:noWrap/>
            <w:vAlign w:val="center"/>
            <w:hideMark/>
          </w:tcPr>
          <w:p w14:paraId="0C86889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0,000434</w:t>
            </w:r>
          </w:p>
        </w:tc>
        <w:tc>
          <w:tcPr>
            <w:tcW w:w="410" w:type="pct"/>
            <w:noWrap/>
            <w:vAlign w:val="bottom"/>
            <w:hideMark/>
          </w:tcPr>
          <w:p w14:paraId="2033088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0,002491</w:t>
            </w:r>
          </w:p>
        </w:tc>
        <w:tc>
          <w:tcPr>
            <w:tcW w:w="385" w:type="pct"/>
            <w:noWrap/>
            <w:vAlign w:val="bottom"/>
            <w:hideMark/>
          </w:tcPr>
          <w:p w14:paraId="60DB370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0,000740</w:t>
            </w:r>
          </w:p>
        </w:tc>
        <w:tc>
          <w:tcPr>
            <w:tcW w:w="638" w:type="pct"/>
            <w:noWrap/>
            <w:vAlign w:val="center"/>
            <w:hideMark/>
          </w:tcPr>
          <w:p w14:paraId="54DAD76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w:t>
            </w:r>
          </w:p>
        </w:tc>
        <w:tc>
          <w:tcPr>
            <w:tcW w:w="252" w:type="pct"/>
            <w:noWrap/>
            <w:vAlign w:val="center"/>
            <w:hideMark/>
          </w:tcPr>
          <w:p w14:paraId="6A86EF7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84</w:t>
            </w:r>
          </w:p>
        </w:tc>
        <w:tc>
          <w:tcPr>
            <w:tcW w:w="410" w:type="pct"/>
            <w:noWrap/>
            <w:vAlign w:val="center"/>
            <w:hideMark/>
          </w:tcPr>
          <w:p w14:paraId="559DD95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0,069499</w:t>
            </w:r>
          </w:p>
        </w:tc>
        <w:tc>
          <w:tcPr>
            <w:tcW w:w="406" w:type="pct"/>
            <w:noWrap/>
            <w:vAlign w:val="center"/>
            <w:hideMark/>
          </w:tcPr>
          <w:p w14:paraId="23A8878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0,049723</w:t>
            </w:r>
          </w:p>
        </w:tc>
        <w:tc>
          <w:tcPr>
            <w:tcW w:w="410" w:type="pct"/>
            <w:noWrap/>
            <w:vAlign w:val="bottom"/>
            <w:hideMark/>
          </w:tcPr>
          <w:p w14:paraId="1364D9A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0,093706</w:t>
            </w:r>
          </w:p>
        </w:tc>
        <w:tc>
          <w:tcPr>
            <w:tcW w:w="385" w:type="pct"/>
            <w:noWrap/>
            <w:vAlign w:val="bottom"/>
            <w:hideMark/>
          </w:tcPr>
          <w:p w14:paraId="1EFDD22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0,074989</w:t>
            </w:r>
          </w:p>
        </w:tc>
        <w:tc>
          <w:tcPr>
            <w:tcW w:w="637" w:type="pct"/>
            <w:noWrap/>
            <w:vAlign w:val="center"/>
            <w:hideMark/>
          </w:tcPr>
          <w:p w14:paraId="0A74D64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39850D38" w14:textId="77777777" w:rsidTr="00165F0B">
        <w:trPr>
          <w:trHeight w:val="23"/>
          <w:jc w:val="center"/>
        </w:trPr>
        <w:tc>
          <w:tcPr>
            <w:tcW w:w="250" w:type="pct"/>
            <w:noWrap/>
            <w:vAlign w:val="center"/>
            <w:hideMark/>
          </w:tcPr>
          <w:p w14:paraId="0AABCFF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29</w:t>
            </w:r>
          </w:p>
        </w:tc>
        <w:tc>
          <w:tcPr>
            <w:tcW w:w="410" w:type="pct"/>
            <w:noWrap/>
            <w:vAlign w:val="center"/>
            <w:hideMark/>
          </w:tcPr>
          <w:p w14:paraId="7C55564B"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0,001037</w:t>
            </w:r>
          </w:p>
        </w:tc>
        <w:tc>
          <w:tcPr>
            <w:tcW w:w="406" w:type="pct"/>
            <w:noWrap/>
            <w:vAlign w:val="center"/>
            <w:hideMark/>
          </w:tcPr>
          <w:p w14:paraId="70DC843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0,000456</w:t>
            </w:r>
          </w:p>
        </w:tc>
        <w:tc>
          <w:tcPr>
            <w:tcW w:w="410" w:type="pct"/>
            <w:noWrap/>
            <w:vAlign w:val="bottom"/>
            <w:hideMark/>
          </w:tcPr>
          <w:p w14:paraId="56C90D5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0,002488</w:t>
            </w:r>
          </w:p>
        </w:tc>
        <w:tc>
          <w:tcPr>
            <w:tcW w:w="385" w:type="pct"/>
            <w:noWrap/>
            <w:vAlign w:val="bottom"/>
            <w:hideMark/>
          </w:tcPr>
          <w:p w14:paraId="7A10C67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0,000775</w:t>
            </w:r>
          </w:p>
        </w:tc>
        <w:tc>
          <w:tcPr>
            <w:tcW w:w="638" w:type="pct"/>
            <w:noWrap/>
            <w:vAlign w:val="center"/>
            <w:hideMark/>
          </w:tcPr>
          <w:p w14:paraId="709A047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0,00061</w:t>
            </w:r>
          </w:p>
        </w:tc>
        <w:tc>
          <w:tcPr>
            <w:tcW w:w="252" w:type="pct"/>
            <w:noWrap/>
            <w:vAlign w:val="center"/>
            <w:hideMark/>
          </w:tcPr>
          <w:p w14:paraId="5FA934C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85</w:t>
            </w:r>
          </w:p>
        </w:tc>
        <w:tc>
          <w:tcPr>
            <w:tcW w:w="410" w:type="pct"/>
            <w:noWrap/>
            <w:vAlign w:val="center"/>
            <w:hideMark/>
          </w:tcPr>
          <w:p w14:paraId="795B568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0,077392</w:t>
            </w:r>
          </w:p>
        </w:tc>
        <w:tc>
          <w:tcPr>
            <w:tcW w:w="406" w:type="pct"/>
            <w:noWrap/>
            <w:vAlign w:val="center"/>
            <w:hideMark/>
          </w:tcPr>
          <w:p w14:paraId="4013E39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0,05594</w:t>
            </w:r>
          </w:p>
        </w:tc>
        <w:tc>
          <w:tcPr>
            <w:tcW w:w="410" w:type="pct"/>
            <w:noWrap/>
            <w:vAlign w:val="bottom"/>
            <w:hideMark/>
          </w:tcPr>
          <w:p w14:paraId="560E203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0,104583</w:t>
            </w:r>
          </w:p>
        </w:tc>
        <w:tc>
          <w:tcPr>
            <w:tcW w:w="385" w:type="pct"/>
            <w:noWrap/>
            <w:vAlign w:val="bottom"/>
            <w:hideMark/>
          </w:tcPr>
          <w:p w14:paraId="76F5F4E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0,085088</w:t>
            </w:r>
          </w:p>
        </w:tc>
        <w:tc>
          <w:tcPr>
            <w:tcW w:w="637" w:type="pct"/>
            <w:noWrap/>
            <w:vAlign w:val="center"/>
            <w:hideMark/>
          </w:tcPr>
          <w:p w14:paraId="54C2355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0D876F68" w14:textId="77777777" w:rsidTr="00165F0B">
        <w:trPr>
          <w:trHeight w:val="23"/>
          <w:jc w:val="center"/>
        </w:trPr>
        <w:tc>
          <w:tcPr>
            <w:tcW w:w="250" w:type="pct"/>
            <w:noWrap/>
            <w:vAlign w:val="center"/>
            <w:hideMark/>
          </w:tcPr>
          <w:p w14:paraId="4058E32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30</w:t>
            </w:r>
          </w:p>
        </w:tc>
        <w:tc>
          <w:tcPr>
            <w:tcW w:w="410" w:type="pct"/>
            <w:noWrap/>
            <w:vAlign w:val="center"/>
            <w:hideMark/>
          </w:tcPr>
          <w:p w14:paraId="2D101A4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0,001054</w:t>
            </w:r>
          </w:p>
        </w:tc>
        <w:tc>
          <w:tcPr>
            <w:tcW w:w="406" w:type="pct"/>
            <w:noWrap/>
            <w:vAlign w:val="center"/>
            <w:hideMark/>
          </w:tcPr>
          <w:p w14:paraId="5DCCE2F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0,000482</w:t>
            </w:r>
          </w:p>
        </w:tc>
        <w:tc>
          <w:tcPr>
            <w:tcW w:w="410" w:type="pct"/>
            <w:noWrap/>
            <w:vAlign w:val="bottom"/>
            <w:hideMark/>
          </w:tcPr>
          <w:p w14:paraId="182C216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0,002475</w:t>
            </w:r>
          </w:p>
        </w:tc>
        <w:tc>
          <w:tcPr>
            <w:tcW w:w="385" w:type="pct"/>
            <w:noWrap/>
            <w:vAlign w:val="bottom"/>
            <w:hideMark/>
          </w:tcPr>
          <w:p w14:paraId="7009658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0,000812</w:t>
            </w:r>
          </w:p>
        </w:tc>
        <w:tc>
          <w:tcPr>
            <w:tcW w:w="638" w:type="pct"/>
            <w:noWrap/>
            <w:vAlign w:val="center"/>
            <w:hideMark/>
          </w:tcPr>
          <w:p w14:paraId="3389877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0,00061</w:t>
            </w:r>
          </w:p>
        </w:tc>
        <w:tc>
          <w:tcPr>
            <w:tcW w:w="252" w:type="pct"/>
            <w:noWrap/>
            <w:vAlign w:val="center"/>
            <w:hideMark/>
          </w:tcPr>
          <w:p w14:paraId="3E1FF2A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86</w:t>
            </w:r>
          </w:p>
        </w:tc>
        <w:tc>
          <w:tcPr>
            <w:tcW w:w="410" w:type="pct"/>
            <w:noWrap/>
            <w:vAlign w:val="center"/>
            <w:hideMark/>
          </w:tcPr>
          <w:p w14:paraId="6AAD7AA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0,084794</w:t>
            </w:r>
          </w:p>
        </w:tc>
        <w:tc>
          <w:tcPr>
            <w:tcW w:w="406" w:type="pct"/>
            <w:noWrap/>
            <w:vAlign w:val="center"/>
            <w:hideMark/>
          </w:tcPr>
          <w:p w14:paraId="1C479ED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0,062759</w:t>
            </w:r>
          </w:p>
        </w:tc>
        <w:tc>
          <w:tcPr>
            <w:tcW w:w="410" w:type="pct"/>
            <w:noWrap/>
            <w:vAlign w:val="bottom"/>
            <w:hideMark/>
          </w:tcPr>
          <w:p w14:paraId="02A5FBE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0,115551</w:t>
            </w:r>
          </w:p>
        </w:tc>
        <w:tc>
          <w:tcPr>
            <w:tcW w:w="385" w:type="pct"/>
            <w:noWrap/>
            <w:vAlign w:val="bottom"/>
            <w:hideMark/>
          </w:tcPr>
          <w:p w14:paraId="34BD4CD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0,095569</w:t>
            </w:r>
          </w:p>
        </w:tc>
        <w:tc>
          <w:tcPr>
            <w:tcW w:w="637" w:type="pct"/>
            <w:noWrap/>
            <w:vAlign w:val="center"/>
            <w:hideMark/>
          </w:tcPr>
          <w:p w14:paraId="5D39CD5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9EEDEC9" w14:textId="77777777" w:rsidTr="00165F0B">
        <w:trPr>
          <w:trHeight w:val="23"/>
          <w:jc w:val="center"/>
        </w:trPr>
        <w:tc>
          <w:tcPr>
            <w:tcW w:w="250" w:type="pct"/>
            <w:noWrap/>
            <w:vAlign w:val="center"/>
            <w:hideMark/>
          </w:tcPr>
          <w:p w14:paraId="1FC9925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31</w:t>
            </w:r>
          </w:p>
        </w:tc>
        <w:tc>
          <w:tcPr>
            <w:tcW w:w="410" w:type="pct"/>
            <w:noWrap/>
            <w:vAlign w:val="center"/>
            <w:hideMark/>
          </w:tcPr>
          <w:p w14:paraId="1300F2B9"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0,001076</w:t>
            </w:r>
          </w:p>
        </w:tc>
        <w:tc>
          <w:tcPr>
            <w:tcW w:w="406" w:type="pct"/>
            <w:noWrap/>
            <w:vAlign w:val="center"/>
            <w:hideMark/>
          </w:tcPr>
          <w:p w14:paraId="266C5D2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0,000508</w:t>
            </w:r>
          </w:p>
        </w:tc>
        <w:tc>
          <w:tcPr>
            <w:tcW w:w="410" w:type="pct"/>
            <w:noWrap/>
            <w:vAlign w:val="bottom"/>
            <w:hideMark/>
          </w:tcPr>
          <w:p w14:paraId="263D7E2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0,002463</w:t>
            </w:r>
          </w:p>
        </w:tc>
        <w:tc>
          <w:tcPr>
            <w:tcW w:w="385" w:type="pct"/>
            <w:noWrap/>
            <w:vAlign w:val="bottom"/>
            <w:hideMark/>
          </w:tcPr>
          <w:p w14:paraId="201C61E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0,000851</w:t>
            </w:r>
          </w:p>
        </w:tc>
        <w:tc>
          <w:tcPr>
            <w:tcW w:w="638" w:type="pct"/>
            <w:noWrap/>
            <w:vAlign w:val="center"/>
            <w:hideMark/>
          </w:tcPr>
          <w:p w14:paraId="7BE3967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0,00062</w:t>
            </w:r>
          </w:p>
        </w:tc>
        <w:tc>
          <w:tcPr>
            <w:tcW w:w="252" w:type="pct"/>
            <w:noWrap/>
            <w:vAlign w:val="center"/>
            <w:hideMark/>
          </w:tcPr>
          <w:p w14:paraId="650FD64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87</w:t>
            </w:r>
          </w:p>
        </w:tc>
        <w:tc>
          <w:tcPr>
            <w:tcW w:w="410" w:type="pct"/>
            <w:noWrap/>
            <w:vAlign w:val="center"/>
            <w:hideMark/>
          </w:tcPr>
          <w:p w14:paraId="2B9D330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0,094322</w:t>
            </w:r>
          </w:p>
        </w:tc>
        <w:tc>
          <w:tcPr>
            <w:tcW w:w="406" w:type="pct"/>
            <w:noWrap/>
            <w:vAlign w:val="center"/>
            <w:hideMark/>
          </w:tcPr>
          <w:p w14:paraId="48BC1C7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0,069944</w:t>
            </w:r>
          </w:p>
        </w:tc>
        <w:tc>
          <w:tcPr>
            <w:tcW w:w="410" w:type="pct"/>
            <w:noWrap/>
            <w:vAlign w:val="bottom"/>
            <w:hideMark/>
          </w:tcPr>
          <w:p w14:paraId="739DCC0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0,125683</w:t>
            </w:r>
          </w:p>
        </w:tc>
        <w:tc>
          <w:tcPr>
            <w:tcW w:w="385" w:type="pct"/>
            <w:noWrap/>
            <w:vAlign w:val="bottom"/>
            <w:hideMark/>
          </w:tcPr>
          <w:p w14:paraId="07A9734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0,105610</w:t>
            </w:r>
          </w:p>
        </w:tc>
        <w:tc>
          <w:tcPr>
            <w:tcW w:w="637" w:type="pct"/>
            <w:noWrap/>
            <w:vAlign w:val="center"/>
            <w:hideMark/>
          </w:tcPr>
          <w:p w14:paraId="0AB9188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BA37186" w14:textId="77777777" w:rsidTr="00165F0B">
        <w:trPr>
          <w:trHeight w:val="23"/>
          <w:jc w:val="center"/>
        </w:trPr>
        <w:tc>
          <w:tcPr>
            <w:tcW w:w="250" w:type="pct"/>
            <w:noWrap/>
            <w:vAlign w:val="center"/>
            <w:hideMark/>
          </w:tcPr>
          <w:p w14:paraId="5BE5CCD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32</w:t>
            </w:r>
          </w:p>
        </w:tc>
        <w:tc>
          <w:tcPr>
            <w:tcW w:w="410" w:type="pct"/>
            <w:noWrap/>
            <w:vAlign w:val="center"/>
            <w:hideMark/>
          </w:tcPr>
          <w:p w14:paraId="19F12044"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0,001103</w:t>
            </w:r>
          </w:p>
        </w:tc>
        <w:tc>
          <w:tcPr>
            <w:tcW w:w="406" w:type="pct"/>
            <w:noWrap/>
            <w:vAlign w:val="center"/>
            <w:hideMark/>
          </w:tcPr>
          <w:p w14:paraId="526F8C5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0,000538</w:t>
            </w:r>
          </w:p>
        </w:tc>
        <w:tc>
          <w:tcPr>
            <w:tcW w:w="410" w:type="pct"/>
            <w:noWrap/>
            <w:vAlign w:val="bottom"/>
            <w:hideMark/>
          </w:tcPr>
          <w:p w14:paraId="1C67FC4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0,002463</w:t>
            </w:r>
          </w:p>
        </w:tc>
        <w:tc>
          <w:tcPr>
            <w:tcW w:w="385" w:type="pct"/>
            <w:noWrap/>
            <w:vAlign w:val="bottom"/>
            <w:hideMark/>
          </w:tcPr>
          <w:p w14:paraId="5C46611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0,000893</w:t>
            </w:r>
          </w:p>
        </w:tc>
        <w:tc>
          <w:tcPr>
            <w:tcW w:w="638" w:type="pct"/>
            <w:noWrap/>
            <w:vAlign w:val="center"/>
            <w:hideMark/>
          </w:tcPr>
          <w:p w14:paraId="1306E69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0,00063</w:t>
            </w:r>
          </w:p>
        </w:tc>
        <w:tc>
          <w:tcPr>
            <w:tcW w:w="252" w:type="pct"/>
            <w:noWrap/>
            <w:vAlign w:val="center"/>
            <w:hideMark/>
          </w:tcPr>
          <w:p w14:paraId="0AC96D7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88</w:t>
            </w:r>
          </w:p>
        </w:tc>
        <w:tc>
          <w:tcPr>
            <w:tcW w:w="410" w:type="pct"/>
            <w:noWrap/>
            <w:vAlign w:val="center"/>
            <w:hideMark/>
          </w:tcPr>
          <w:p w14:paraId="6C79986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0,101914</w:t>
            </w:r>
          </w:p>
        </w:tc>
        <w:tc>
          <w:tcPr>
            <w:tcW w:w="406" w:type="pct"/>
            <w:noWrap/>
            <w:vAlign w:val="center"/>
            <w:hideMark/>
          </w:tcPr>
          <w:p w14:paraId="0FD8219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0,077022</w:t>
            </w:r>
          </w:p>
        </w:tc>
        <w:tc>
          <w:tcPr>
            <w:tcW w:w="410" w:type="pct"/>
            <w:noWrap/>
            <w:vAlign w:val="bottom"/>
            <w:hideMark/>
          </w:tcPr>
          <w:p w14:paraId="718CD7F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0,134282</w:t>
            </w:r>
          </w:p>
        </w:tc>
        <w:tc>
          <w:tcPr>
            <w:tcW w:w="385" w:type="pct"/>
            <w:noWrap/>
            <w:vAlign w:val="bottom"/>
            <w:hideMark/>
          </w:tcPr>
          <w:p w14:paraId="43454D0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0,114529</w:t>
            </w:r>
          </w:p>
        </w:tc>
        <w:tc>
          <w:tcPr>
            <w:tcW w:w="637" w:type="pct"/>
            <w:noWrap/>
            <w:vAlign w:val="center"/>
            <w:hideMark/>
          </w:tcPr>
          <w:p w14:paraId="54AA12E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56325DA3" w14:textId="77777777" w:rsidTr="00165F0B">
        <w:trPr>
          <w:trHeight w:val="23"/>
          <w:jc w:val="center"/>
        </w:trPr>
        <w:tc>
          <w:tcPr>
            <w:tcW w:w="250" w:type="pct"/>
            <w:noWrap/>
            <w:vAlign w:val="center"/>
            <w:hideMark/>
          </w:tcPr>
          <w:p w14:paraId="6846DA1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33</w:t>
            </w:r>
          </w:p>
        </w:tc>
        <w:tc>
          <w:tcPr>
            <w:tcW w:w="410" w:type="pct"/>
            <w:noWrap/>
            <w:vAlign w:val="center"/>
            <w:hideMark/>
          </w:tcPr>
          <w:p w14:paraId="0129E8AC"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0,001143</w:t>
            </w:r>
          </w:p>
        </w:tc>
        <w:tc>
          <w:tcPr>
            <w:tcW w:w="406" w:type="pct"/>
            <w:noWrap/>
            <w:vAlign w:val="center"/>
            <w:hideMark/>
          </w:tcPr>
          <w:p w14:paraId="3FCFBE1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0,000576</w:t>
            </w:r>
          </w:p>
        </w:tc>
        <w:tc>
          <w:tcPr>
            <w:tcW w:w="410" w:type="pct"/>
            <w:noWrap/>
            <w:vAlign w:val="bottom"/>
            <w:hideMark/>
          </w:tcPr>
          <w:p w14:paraId="1FBB52C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0,002484</w:t>
            </w:r>
          </w:p>
        </w:tc>
        <w:tc>
          <w:tcPr>
            <w:tcW w:w="385" w:type="pct"/>
            <w:noWrap/>
            <w:vAlign w:val="bottom"/>
            <w:hideMark/>
          </w:tcPr>
          <w:p w14:paraId="7062FE2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0,000940</w:t>
            </w:r>
          </w:p>
        </w:tc>
        <w:tc>
          <w:tcPr>
            <w:tcW w:w="638" w:type="pct"/>
            <w:noWrap/>
            <w:vAlign w:val="center"/>
            <w:hideMark/>
          </w:tcPr>
          <w:p w14:paraId="20BDB71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0,00063</w:t>
            </w:r>
          </w:p>
        </w:tc>
        <w:tc>
          <w:tcPr>
            <w:tcW w:w="252" w:type="pct"/>
            <w:noWrap/>
            <w:vAlign w:val="center"/>
            <w:hideMark/>
          </w:tcPr>
          <w:p w14:paraId="29252CB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89</w:t>
            </w:r>
          </w:p>
        </w:tc>
        <w:tc>
          <w:tcPr>
            <w:tcW w:w="410" w:type="pct"/>
            <w:noWrap/>
            <w:vAlign w:val="center"/>
            <w:hideMark/>
          </w:tcPr>
          <w:p w14:paraId="1230658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0,113095</w:t>
            </w:r>
          </w:p>
        </w:tc>
        <w:tc>
          <w:tcPr>
            <w:tcW w:w="406" w:type="pct"/>
            <w:noWrap/>
            <w:vAlign w:val="center"/>
            <w:hideMark/>
          </w:tcPr>
          <w:p w14:paraId="65B2F29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0,085436</w:t>
            </w:r>
          </w:p>
        </w:tc>
        <w:tc>
          <w:tcPr>
            <w:tcW w:w="410" w:type="pct"/>
            <w:noWrap/>
            <w:vAlign w:val="bottom"/>
            <w:hideMark/>
          </w:tcPr>
          <w:p w14:paraId="1D112D7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0,141486</w:t>
            </w:r>
          </w:p>
        </w:tc>
        <w:tc>
          <w:tcPr>
            <w:tcW w:w="385" w:type="pct"/>
            <w:noWrap/>
            <w:vAlign w:val="bottom"/>
            <w:hideMark/>
          </w:tcPr>
          <w:p w14:paraId="370A51A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0,122363</w:t>
            </w:r>
          </w:p>
        </w:tc>
        <w:tc>
          <w:tcPr>
            <w:tcW w:w="637" w:type="pct"/>
            <w:noWrap/>
            <w:vAlign w:val="center"/>
            <w:hideMark/>
          </w:tcPr>
          <w:p w14:paraId="21EB2D3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99205F6" w14:textId="77777777" w:rsidTr="00165F0B">
        <w:trPr>
          <w:trHeight w:val="23"/>
          <w:jc w:val="center"/>
        </w:trPr>
        <w:tc>
          <w:tcPr>
            <w:tcW w:w="250" w:type="pct"/>
            <w:noWrap/>
            <w:vAlign w:val="center"/>
            <w:hideMark/>
          </w:tcPr>
          <w:p w14:paraId="653F1B1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34</w:t>
            </w:r>
          </w:p>
        </w:tc>
        <w:tc>
          <w:tcPr>
            <w:tcW w:w="410" w:type="pct"/>
            <w:noWrap/>
            <w:vAlign w:val="center"/>
            <w:hideMark/>
          </w:tcPr>
          <w:p w14:paraId="40FE47BF"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0,001175</w:t>
            </w:r>
          </w:p>
        </w:tc>
        <w:tc>
          <w:tcPr>
            <w:tcW w:w="406" w:type="pct"/>
            <w:noWrap/>
            <w:vAlign w:val="center"/>
            <w:hideMark/>
          </w:tcPr>
          <w:p w14:paraId="76134BC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0,000618</w:t>
            </w:r>
          </w:p>
        </w:tc>
        <w:tc>
          <w:tcPr>
            <w:tcW w:w="410" w:type="pct"/>
            <w:noWrap/>
            <w:vAlign w:val="bottom"/>
            <w:hideMark/>
          </w:tcPr>
          <w:p w14:paraId="5D4F89A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0,002529</w:t>
            </w:r>
          </w:p>
        </w:tc>
        <w:tc>
          <w:tcPr>
            <w:tcW w:w="385" w:type="pct"/>
            <w:noWrap/>
            <w:vAlign w:val="bottom"/>
            <w:hideMark/>
          </w:tcPr>
          <w:p w14:paraId="4F61B77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0,000995</w:t>
            </w:r>
          </w:p>
        </w:tc>
        <w:tc>
          <w:tcPr>
            <w:tcW w:w="638" w:type="pct"/>
            <w:noWrap/>
            <w:vAlign w:val="center"/>
            <w:hideMark/>
          </w:tcPr>
          <w:p w14:paraId="72C7651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0,00063</w:t>
            </w:r>
          </w:p>
        </w:tc>
        <w:tc>
          <w:tcPr>
            <w:tcW w:w="252" w:type="pct"/>
            <w:noWrap/>
            <w:vAlign w:val="center"/>
            <w:hideMark/>
          </w:tcPr>
          <w:p w14:paraId="667DBA3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90</w:t>
            </w:r>
          </w:p>
        </w:tc>
        <w:tc>
          <w:tcPr>
            <w:tcW w:w="410" w:type="pct"/>
            <w:noWrap/>
            <w:vAlign w:val="center"/>
            <w:hideMark/>
          </w:tcPr>
          <w:p w14:paraId="005D6C8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0,120711</w:t>
            </w:r>
          </w:p>
        </w:tc>
        <w:tc>
          <w:tcPr>
            <w:tcW w:w="406" w:type="pct"/>
            <w:noWrap/>
            <w:vAlign w:val="center"/>
            <w:hideMark/>
          </w:tcPr>
          <w:p w14:paraId="1B1958C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0,095207</w:t>
            </w:r>
          </w:p>
        </w:tc>
        <w:tc>
          <w:tcPr>
            <w:tcW w:w="410" w:type="pct"/>
            <w:noWrap/>
            <w:vAlign w:val="bottom"/>
            <w:hideMark/>
          </w:tcPr>
          <w:p w14:paraId="366E923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0,149217</w:t>
            </w:r>
          </w:p>
        </w:tc>
        <w:tc>
          <w:tcPr>
            <w:tcW w:w="385" w:type="pct"/>
            <w:noWrap/>
            <w:vAlign w:val="bottom"/>
            <w:hideMark/>
          </w:tcPr>
          <w:p w14:paraId="4AEB653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0,128318</w:t>
            </w:r>
          </w:p>
        </w:tc>
        <w:tc>
          <w:tcPr>
            <w:tcW w:w="637" w:type="pct"/>
            <w:noWrap/>
            <w:vAlign w:val="center"/>
            <w:hideMark/>
          </w:tcPr>
          <w:p w14:paraId="43972C7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241C6E4" w14:textId="77777777" w:rsidTr="00165F0B">
        <w:trPr>
          <w:trHeight w:val="23"/>
          <w:jc w:val="center"/>
        </w:trPr>
        <w:tc>
          <w:tcPr>
            <w:tcW w:w="250" w:type="pct"/>
            <w:noWrap/>
            <w:vAlign w:val="center"/>
            <w:hideMark/>
          </w:tcPr>
          <w:p w14:paraId="11FB665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35</w:t>
            </w:r>
          </w:p>
        </w:tc>
        <w:tc>
          <w:tcPr>
            <w:tcW w:w="410" w:type="pct"/>
            <w:noWrap/>
            <w:vAlign w:val="center"/>
            <w:hideMark/>
          </w:tcPr>
          <w:p w14:paraId="7491E56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0,00121</w:t>
            </w:r>
          </w:p>
        </w:tc>
        <w:tc>
          <w:tcPr>
            <w:tcW w:w="406" w:type="pct"/>
            <w:noWrap/>
            <w:vAlign w:val="center"/>
            <w:hideMark/>
          </w:tcPr>
          <w:p w14:paraId="1C19A8E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0,000664</w:t>
            </w:r>
          </w:p>
        </w:tc>
        <w:tc>
          <w:tcPr>
            <w:tcW w:w="410" w:type="pct"/>
            <w:noWrap/>
            <w:vAlign w:val="bottom"/>
            <w:hideMark/>
          </w:tcPr>
          <w:p w14:paraId="1F71B11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0,002601</w:t>
            </w:r>
          </w:p>
        </w:tc>
        <w:tc>
          <w:tcPr>
            <w:tcW w:w="385" w:type="pct"/>
            <w:noWrap/>
            <w:vAlign w:val="bottom"/>
            <w:hideMark/>
          </w:tcPr>
          <w:p w14:paraId="67A2720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0,001057</w:t>
            </w:r>
          </w:p>
        </w:tc>
        <w:tc>
          <w:tcPr>
            <w:tcW w:w="638" w:type="pct"/>
            <w:noWrap/>
            <w:vAlign w:val="center"/>
            <w:hideMark/>
          </w:tcPr>
          <w:p w14:paraId="5DFE424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0,00064</w:t>
            </w:r>
          </w:p>
        </w:tc>
        <w:tc>
          <w:tcPr>
            <w:tcW w:w="252" w:type="pct"/>
            <w:noWrap/>
            <w:vAlign w:val="center"/>
            <w:hideMark/>
          </w:tcPr>
          <w:p w14:paraId="7E406FC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91</w:t>
            </w:r>
          </w:p>
        </w:tc>
        <w:tc>
          <w:tcPr>
            <w:tcW w:w="410" w:type="pct"/>
            <w:noWrap/>
            <w:vAlign w:val="center"/>
            <w:hideMark/>
          </w:tcPr>
          <w:p w14:paraId="090E3AE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0,128485</w:t>
            </w:r>
          </w:p>
        </w:tc>
        <w:tc>
          <w:tcPr>
            <w:tcW w:w="406" w:type="pct"/>
            <w:noWrap/>
            <w:vAlign w:val="center"/>
            <w:hideMark/>
          </w:tcPr>
          <w:p w14:paraId="01F5AC2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0,105522</w:t>
            </w:r>
          </w:p>
        </w:tc>
        <w:tc>
          <w:tcPr>
            <w:tcW w:w="410" w:type="pct"/>
            <w:noWrap/>
            <w:vAlign w:val="bottom"/>
            <w:hideMark/>
          </w:tcPr>
          <w:p w14:paraId="48D8E7B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0,158129</w:t>
            </w:r>
          </w:p>
        </w:tc>
        <w:tc>
          <w:tcPr>
            <w:tcW w:w="385" w:type="pct"/>
            <w:noWrap/>
            <w:vAlign w:val="bottom"/>
            <w:hideMark/>
          </w:tcPr>
          <w:p w14:paraId="443D679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0,135051</w:t>
            </w:r>
          </w:p>
        </w:tc>
        <w:tc>
          <w:tcPr>
            <w:tcW w:w="637" w:type="pct"/>
            <w:noWrap/>
            <w:vAlign w:val="center"/>
            <w:hideMark/>
          </w:tcPr>
          <w:p w14:paraId="02BCDB9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01E53F12" w14:textId="77777777" w:rsidTr="00165F0B">
        <w:trPr>
          <w:trHeight w:val="23"/>
          <w:jc w:val="center"/>
        </w:trPr>
        <w:tc>
          <w:tcPr>
            <w:tcW w:w="250" w:type="pct"/>
            <w:noWrap/>
            <w:vAlign w:val="center"/>
            <w:hideMark/>
          </w:tcPr>
          <w:p w14:paraId="5077DCC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36</w:t>
            </w:r>
          </w:p>
        </w:tc>
        <w:tc>
          <w:tcPr>
            <w:tcW w:w="410" w:type="pct"/>
            <w:noWrap/>
            <w:vAlign w:val="center"/>
            <w:hideMark/>
          </w:tcPr>
          <w:p w14:paraId="215E1890"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0,00126</w:t>
            </w:r>
          </w:p>
        </w:tc>
        <w:tc>
          <w:tcPr>
            <w:tcW w:w="406" w:type="pct"/>
            <w:noWrap/>
            <w:vAlign w:val="center"/>
            <w:hideMark/>
          </w:tcPr>
          <w:p w14:paraId="31E1045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0,000704</w:t>
            </w:r>
          </w:p>
        </w:tc>
        <w:tc>
          <w:tcPr>
            <w:tcW w:w="410" w:type="pct"/>
            <w:noWrap/>
            <w:vAlign w:val="bottom"/>
            <w:hideMark/>
          </w:tcPr>
          <w:p w14:paraId="2071122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0,002696</w:t>
            </w:r>
          </w:p>
        </w:tc>
        <w:tc>
          <w:tcPr>
            <w:tcW w:w="385" w:type="pct"/>
            <w:noWrap/>
            <w:vAlign w:val="bottom"/>
            <w:hideMark/>
          </w:tcPr>
          <w:p w14:paraId="2CD2BFC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0,001129</w:t>
            </w:r>
          </w:p>
        </w:tc>
        <w:tc>
          <w:tcPr>
            <w:tcW w:w="638" w:type="pct"/>
            <w:noWrap/>
            <w:vAlign w:val="center"/>
            <w:hideMark/>
          </w:tcPr>
          <w:p w14:paraId="2C1526E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0,00065</w:t>
            </w:r>
          </w:p>
        </w:tc>
        <w:tc>
          <w:tcPr>
            <w:tcW w:w="252" w:type="pct"/>
            <w:noWrap/>
            <w:vAlign w:val="center"/>
            <w:hideMark/>
          </w:tcPr>
          <w:p w14:paraId="4282BA1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92</w:t>
            </w:r>
          </w:p>
        </w:tc>
        <w:tc>
          <w:tcPr>
            <w:tcW w:w="410" w:type="pct"/>
            <w:noWrap/>
            <w:vAlign w:val="center"/>
            <w:hideMark/>
          </w:tcPr>
          <w:p w14:paraId="2C2B0C4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0,138932</w:t>
            </w:r>
          </w:p>
        </w:tc>
        <w:tc>
          <w:tcPr>
            <w:tcW w:w="406" w:type="pct"/>
            <w:noWrap/>
            <w:vAlign w:val="center"/>
            <w:hideMark/>
          </w:tcPr>
          <w:p w14:paraId="0A83EC6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0,117616</w:t>
            </w:r>
          </w:p>
        </w:tc>
        <w:tc>
          <w:tcPr>
            <w:tcW w:w="410" w:type="pct"/>
            <w:noWrap/>
            <w:vAlign w:val="bottom"/>
            <w:hideMark/>
          </w:tcPr>
          <w:p w14:paraId="0210B34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0,168474</w:t>
            </w:r>
          </w:p>
        </w:tc>
        <w:tc>
          <w:tcPr>
            <w:tcW w:w="385" w:type="pct"/>
            <w:noWrap/>
            <w:vAlign w:val="bottom"/>
            <w:hideMark/>
          </w:tcPr>
          <w:p w14:paraId="55BAD42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0,142707</w:t>
            </w:r>
          </w:p>
        </w:tc>
        <w:tc>
          <w:tcPr>
            <w:tcW w:w="637" w:type="pct"/>
            <w:noWrap/>
            <w:vAlign w:val="center"/>
            <w:hideMark/>
          </w:tcPr>
          <w:p w14:paraId="7B68E34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56B031B" w14:textId="77777777" w:rsidTr="00165F0B">
        <w:trPr>
          <w:trHeight w:val="23"/>
          <w:jc w:val="center"/>
        </w:trPr>
        <w:tc>
          <w:tcPr>
            <w:tcW w:w="250" w:type="pct"/>
            <w:noWrap/>
            <w:vAlign w:val="center"/>
            <w:hideMark/>
          </w:tcPr>
          <w:p w14:paraId="52B1424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37</w:t>
            </w:r>
          </w:p>
        </w:tc>
        <w:tc>
          <w:tcPr>
            <w:tcW w:w="410" w:type="pct"/>
            <w:noWrap/>
            <w:vAlign w:val="center"/>
            <w:hideMark/>
          </w:tcPr>
          <w:p w14:paraId="75483BC4"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0,001344</w:t>
            </w:r>
          </w:p>
        </w:tc>
        <w:tc>
          <w:tcPr>
            <w:tcW w:w="406" w:type="pct"/>
            <w:noWrap/>
            <w:vAlign w:val="center"/>
            <w:hideMark/>
          </w:tcPr>
          <w:p w14:paraId="6F29B1D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0,000749</w:t>
            </w:r>
          </w:p>
        </w:tc>
        <w:tc>
          <w:tcPr>
            <w:tcW w:w="410" w:type="pct"/>
            <w:noWrap/>
            <w:vAlign w:val="bottom"/>
            <w:hideMark/>
          </w:tcPr>
          <w:p w14:paraId="2D990EE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0,002813</w:t>
            </w:r>
          </w:p>
        </w:tc>
        <w:tc>
          <w:tcPr>
            <w:tcW w:w="385" w:type="pct"/>
            <w:noWrap/>
            <w:vAlign w:val="bottom"/>
            <w:hideMark/>
          </w:tcPr>
          <w:p w14:paraId="63DC8C0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0,001213</w:t>
            </w:r>
          </w:p>
        </w:tc>
        <w:tc>
          <w:tcPr>
            <w:tcW w:w="638" w:type="pct"/>
            <w:noWrap/>
            <w:vAlign w:val="center"/>
            <w:hideMark/>
          </w:tcPr>
          <w:p w14:paraId="1EF3DA0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0,00066</w:t>
            </w:r>
          </w:p>
        </w:tc>
        <w:tc>
          <w:tcPr>
            <w:tcW w:w="252" w:type="pct"/>
            <w:noWrap/>
            <w:vAlign w:val="center"/>
            <w:hideMark/>
          </w:tcPr>
          <w:p w14:paraId="0C002C5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93</w:t>
            </w:r>
          </w:p>
        </w:tc>
        <w:tc>
          <w:tcPr>
            <w:tcW w:w="410" w:type="pct"/>
            <w:noWrap/>
            <w:vAlign w:val="center"/>
            <w:hideMark/>
          </w:tcPr>
          <w:p w14:paraId="7DB0D6D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0,150227</w:t>
            </w:r>
          </w:p>
        </w:tc>
        <w:tc>
          <w:tcPr>
            <w:tcW w:w="406" w:type="pct"/>
            <w:noWrap/>
            <w:vAlign w:val="center"/>
            <w:hideMark/>
          </w:tcPr>
          <w:p w14:paraId="043012B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0,132225</w:t>
            </w:r>
          </w:p>
        </w:tc>
        <w:tc>
          <w:tcPr>
            <w:tcW w:w="410" w:type="pct"/>
            <w:noWrap/>
            <w:vAlign w:val="bottom"/>
            <w:hideMark/>
          </w:tcPr>
          <w:p w14:paraId="434B9B8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0,180584</w:t>
            </w:r>
          </w:p>
        </w:tc>
        <w:tc>
          <w:tcPr>
            <w:tcW w:w="385" w:type="pct"/>
            <w:noWrap/>
            <w:vAlign w:val="bottom"/>
            <w:hideMark/>
          </w:tcPr>
          <w:p w14:paraId="469A4CB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0,151467</w:t>
            </w:r>
          </w:p>
        </w:tc>
        <w:tc>
          <w:tcPr>
            <w:tcW w:w="637" w:type="pct"/>
            <w:noWrap/>
            <w:vAlign w:val="center"/>
            <w:hideMark/>
          </w:tcPr>
          <w:p w14:paraId="287E6EB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C520109" w14:textId="77777777" w:rsidTr="00165F0B">
        <w:trPr>
          <w:trHeight w:val="23"/>
          <w:jc w:val="center"/>
        </w:trPr>
        <w:tc>
          <w:tcPr>
            <w:tcW w:w="250" w:type="pct"/>
            <w:noWrap/>
            <w:vAlign w:val="center"/>
            <w:hideMark/>
          </w:tcPr>
          <w:p w14:paraId="4562F05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38</w:t>
            </w:r>
          </w:p>
        </w:tc>
        <w:tc>
          <w:tcPr>
            <w:tcW w:w="410" w:type="pct"/>
            <w:noWrap/>
            <w:vAlign w:val="center"/>
            <w:hideMark/>
          </w:tcPr>
          <w:p w14:paraId="7FABD32F"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0,001404</w:t>
            </w:r>
          </w:p>
        </w:tc>
        <w:tc>
          <w:tcPr>
            <w:tcW w:w="406" w:type="pct"/>
            <w:noWrap/>
            <w:vAlign w:val="center"/>
            <w:hideMark/>
          </w:tcPr>
          <w:p w14:paraId="7DD1A32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0,000799</w:t>
            </w:r>
          </w:p>
        </w:tc>
        <w:tc>
          <w:tcPr>
            <w:tcW w:w="410" w:type="pct"/>
            <w:noWrap/>
            <w:vAlign w:val="bottom"/>
            <w:hideMark/>
          </w:tcPr>
          <w:p w14:paraId="6E6C79A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0,002949</w:t>
            </w:r>
          </w:p>
        </w:tc>
        <w:tc>
          <w:tcPr>
            <w:tcW w:w="385" w:type="pct"/>
            <w:noWrap/>
            <w:vAlign w:val="bottom"/>
            <w:hideMark/>
          </w:tcPr>
          <w:p w14:paraId="528443A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0,001309</w:t>
            </w:r>
          </w:p>
        </w:tc>
        <w:tc>
          <w:tcPr>
            <w:tcW w:w="638" w:type="pct"/>
            <w:noWrap/>
            <w:vAlign w:val="center"/>
            <w:hideMark/>
          </w:tcPr>
          <w:p w14:paraId="37242FD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0,00068</w:t>
            </w:r>
          </w:p>
        </w:tc>
        <w:tc>
          <w:tcPr>
            <w:tcW w:w="252" w:type="pct"/>
            <w:noWrap/>
            <w:vAlign w:val="center"/>
            <w:hideMark/>
          </w:tcPr>
          <w:p w14:paraId="024D151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94</w:t>
            </w:r>
          </w:p>
        </w:tc>
        <w:tc>
          <w:tcPr>
            <w:tcW w:w="410" w:type="pct"/>
            <w:noWrap/>
            <w:vAlign w:val="center"/>
            <w:hideMark/>
          </w:tcPr>
          <w:p w14:paraId="622EEB1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0,162441</w:t>
            </w:r>
          </w:p>
        </w:tc>
        <w:tc>
          <w:tcPr>
            <w:tcW w:w="406" w:type="pct"/>
            <w:noWrap/>
            <w:vAlign w:val="center"/>
            <w:hideMark/>
          </w:tcPr>
          <w:p w14:paraId="3CFDEC7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0,146251</w:t>
            </w:r>
          </w:p>
        </w:tc>
        <w:tc>
          <w:tcPr>
            <w:tcW w:w="410" w:type="pct"/>
            <w:noWrap/>
            <w:vAlign w:val="bottom"/>
            <w:hideMark/>
          </w:tcPr>
          <w:p w14:paraId="7465353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0,194893</w:t>
            </w:r>
          </w:p>
        </w:tc>
        <w:tc>
          <w:tcPr>
            <w:tcW w:w="385" w:type="pct"/>
            <w:noWrap/>
            <w:vAlign w:val="bottom"/>
            <w:hideMark/>
          </w:tcPr>
          <w:p w14:paraId="69B6A03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0,161565</w:t>
            </w:r>
          </w:p>
        </w:tc>
        <w:tc>
          <w:tcPr>
            <w:tcW w:w="637" w:type="pct"/>
            <w:noWrap/>
            <w:vAlign w:val="center"/>
            <w:hideMark/>
          </w:tcPr>
          <w:p w14:paraId="1E2C80B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59A39160" w14:textId="77777777" w:rsidTr="00165F0B">
        <w:trPr>
          <w:trHeight w:val="23"/>
          <w:jc w:val="center"/>
        </w:trPr>
        <w:tc>
          <w:tcPr>
            <w:tcW w:w="250" w:type="pct"/>
            <w:noWrap/>
            <w:vAlign w:val="center"/>
            <w:hideMark/>
          </w:tcPr>
          <w:p w14:paraId="60FE7DF9"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39</w:t>
            </w:r>
          </w:p>
        </w:tc>
        <w:tc>
          <w:tcPr>
            <w:tcW w:w="410" w:type="pct"/>
            <w:noWrap/>
            <w:vAlign w:val="center"/>
            <w:hideMark/>
          </w:tcPr>
          <w:p w14:paraId="1E33B325"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0,001458</w:t>
            </w:r>
          </w:p>
        </w:tc>
        <w:tc>
          <w:tcPr>
            <w:tcW w:w="406" w:type="pct"/>
            <w:noWrap/>
            <w:vAlign w:val="center"/>
            <w:hideMark/>
          </w:tcPr>
          <w:p w14:paraId="406C455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0,000863</w:t>
            </w:r>
          </w:p>
        </w:tc>
        <w:tc>
          <w:tcPr>
            <w:tcW w:w="410" w:type="pct"/>
            <w:noWrap/>
            <w:vAlign w:val="bottom"/>
            <w:hideMark/>
          </w:tcPr>
          <w:p w14:paraId="14AC1B1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0,003100</w:t>
            </w:r>
          </w:p>
        </w:tc>
        <w:tc>
          <w:tcPr>
            <w:tcW w:w="385" w:type="pct"/>
            <w:noWrap/>
            <w:vAlign w:val="bottom"/>
            <w:hideMark/>
          </w:tcPr>
          <w:p w14:paraId="2997A24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0,001416</w:t>
            </w:r>
          </w:p>
        </w:tc>
        <w:tc>
          <w:tcPr>
            <w:tcW w:w="638" w:type="pct"/>
            <w:noWrap/>
            <w:vAlign w:val="center"/>
            <w:hideMark/>
          </w:tcPr>
          <w:p w14:paraId="3938AF9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0,0007</w:t>
            </w:r>
          </w:p>
        </w:tc>
        <w:tc>
          <w:tcPr>
            <w:tcW w:w="252" w:type="pct"/>
            <w:noWrap/>
            <w:vAlign w:val="center"/>
            <w:hideMark/>
          </w:tcPr>
          <w:p w14:paraId="4EB4359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95</w:t>
            </w:r>
          </w:p>
        </w:tc>
        <w:tc>
          <w:tcPr>
            <w:tcW w:w="410" w:type="pct"/>
            <w:noWrap/>
            <w:vAlign w:val="center"/>
            <w:hideMark/>
          </w:tcPr>
          <w:p w14:paraId="72792C4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0,175648</w:t>
            </w:r>
          </w:p>
        </w:tc>
        <w:tc>
          <w:tcPr>
            <w:tcW w:w="406" w:type="pct"/>
            <w:noWrap/>
            <w:vAlign w:val="center"/>
            <w:hideMark/>
          </w:tcPr>
          <w:p w14:paraId="2DA5CAF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0,162654</w:t>
            </w:r>
          </w:p>
        </w:tc>
        <w:tc>
          <w:tcPr>
            <w:tcW w:w="410" w:type="pct"/>
            <w:noWrap/>
            <w:vAlign w:val="bottom"/>
            <w:hideMark/>
          </w:tcPr>
          <w:p w14:paraId="4C68075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0,211984</w:t>
            </w:r>
          </w:p>
        </w:tc>
        <w:tc>
          <w:tcPr>
            <w:tcW w:w="385" w:type="pct"/>
            <w:noWrap/>
            <w:vAlign w:val="bottom"/>
            <w:hideMark/>
          </w:tcPr>
          <w:p w14:paraId="4DEFB6B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0,173298</w:t>
            </w:r>
          </w:p>
        </w:tc>
        <w:tc>
          <w:tcPr>
            <w:tcW w:w="637" w:type="pct"/>
            <w:noWrap/>
            <w:vAlign w:val="center"/>
            <w:hideMark/>
          </w:tcPr>
          <w:p w14:paraId="0041068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47595549" w14:textId="77777777" w:rsidTr="00165F0B">
        <w:trPr>
          <w:trHeight w:val="23"/>
          <w:jc w:val="center"/>
        </w:trPr>
        <w:tc>
          <w:tcPr>
            <w:tcW w:w="250" w:type="pct"/>
            <w:noWrap/>
            <w:vAlign w:val="center"/>
            <w:hideMark/>
          </w:tcPr>
          <w:p w14:paraId="730CFC2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40</w:t>
            </w:r>
          </w:p>
        </w:tc>
        <w:tc>
          <w:tcPr>
            <w:tcW w:w="410" w:type="pct"/>
            <w:noWrap/>
            <w:vAlign w:val="center"/>
            <w:hideMark/>
          </w:tcPr>
          <w:p w14:paraId="543211B9"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0,001536</w:t>
            </w:r>
          </w:p>
        </w:tc>
        <w:tc>
          <w:tcPr>
            <w:tcW w:w="406" w:type="pct"/>
            <w:noWrap/>
            <w:vAlign w:val="center"/>
            <w:hideMark/>
          </w:tcPr>
          <w:p w14:paraId="1FDED0D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0,000941</w:t>
            </w:r>
          </w:p>
        </w:tc>
        <w:tc>
          <w:tcPr>
            <w:tcW w:w="410" w:type="pct"/>
            <w:noWrap/>
            <w:vAlign w:val="bottom"/>
            <w:hideMark/>
          </w:tcPr>
          <w:p w14:paraId="41FE411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0,003265</w:t>
            </w:r>
          </w:p>
        </w:tc>
        <w:tc>
          <w:tcPr>
            <w:tcW w:w="385" w:type="pct"/>
            <w:noWrap/>
            <w:vAlign w:val="bottom"/>
            <w:hideMark/>
          </w:tcPr>
          <w:p w14:paraId="5212D9C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0,001535</w:t>
            </w:r>
          </w:p>
        </w:tc>
        <w:tc>
          <w:tcPr>
            <w:tcW w:w="638" w:type="pct"/>
            <w:noWrap/>
            <w:vAlign w:val="center"/>
            <w:hideMark/>
          </w:tcPr>
          <w:p w14:paraId="383A894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0,00072</w:t>
            </w:r>
          </w:p>
        </w:tc>
        <w:tc>
          <w:tcPr>
            <w:tcW w:w="252" w:type="pct"/>
            <w:noWrap/>
            <w:vAlign w:val="center"/>
            <w:hideMark/>
          </w:tcPr>
          <w:p w14:paraId="38B05F2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96</w:t>
            </w:r>
          </w:p>
        </w:tc>
        <w:tc>
          <w:tcPr>
            <w:tcW w:w="410" w:type="pct"/>
            <w:noWrap/>
            <w:vAlign w:val="center"/>
            <w:hideMark/>
          </w:tcPr>
          <w:p w14:paraId="613F1B2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0,189929</w:t>
            </w:r>
          </w:p>
        </w:tc>
        <w:tc>
          <w:tcPr>
            <w:tcW w:w="406" w:type="pct"/>
            <w:noWrap/>
            <w:vAlign w:val="center"/>
            <w:hideMark/>
          </w:tcPr>
          <w:p w14:paraId="4D01AC0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0,181008</w:t>
            </w:r>
          </w:p>
        </w:tc>
        <w:tc>
          <w:tcPr>
            <w:tcW w:w="410" w:type="pct"/>
            <w:noWrap/>
            <w:vAlign w:val="bottom"/>
            <w:hideMark/>
          </w:tcPr>
          <w:p w14:paraId="5430F12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0,232657</w:t>
            </w:r>
          </w:p>
        </w:tc>
        <w:tc>
          <w:tcPr>
            <w:tcW w:w="385" w:type="pct"/>
            <w:noWrap/>
            <w:vAlign w:val="bottom"/>
            <w:hideMark/>
          </w:tcPr>
          <w:p w14:paraId="74A0BEA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0,187059</w:t>
            </w:r>
          </w:p>
        </w:tc>
        <w:tc>
          <w:tcPr>
            <w:tcW w:w="637" w:type="pct"/>
            <w:noWrap/>
            <w:vAlign w:val="center"/>
            <w:hideMark/>
          </w:tcPr>
          <w:p w14:paraId="55C0250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340073E" w14:textId="77777777" w:rsidTr="00165F0B">
        <w:trPr>
          <w:trHeight w:val="23"/>
          <w:jc w:val="center"/>
        </w:trPr>
        <w:tc>
          <w:tcPr>
            <w:tcW w:w="250" w:type="pct"/>
            <w:noWrap/>
            <w:vAlign w:val="center"/>
            <w:hideMark/>
          </w:tcPr>
          <w:p w14:paraId="49299FE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41</w:t>
            </w:r>
          </w:p>
        </w:tc>
        <w:tc>
          <w:tcPr>
            <w:tcW w:w="410" w:type="pct"/>
            <w:noWrap/>
            <w:vAlign w:val="center"/>
            <w:hideMark/>
          </w:tcPr>
          <w:p w14:paraId="5CE7EDE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0,001643</w:t>
            </w:r>
          </w:p>
        </w:tc>
        <w:tc>
          <w:tcPr>
            <w:tcW w:w="406" w:type="pct"/>
            <w:noWrap/>
            <w:vAlign w:val="center"/>
            <w:hideMark/>
          </w:tcPr>
          <w:p w14:paraId="489DBAD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0,001041</w:t>
            </w:r>
          </w:p>
        </w:tc>
        <w:tc>
          <w:tcPr>
            <w:tcW w:w="410" w:type="pct"/>
            <w:noWrap/>
            <w:vAlign w:val="bottom"/>
            <w:hideMark/>
          </w:tcPr>
          <w:p w14:paraId="6615855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0,003442</w:t>
            </w:r>
          </w:p>
        </w:tc>
        <w:tc>
          <w:tcPr>
            <w:tcW w:w="385" w:type="pct"/>
            <w:noWrap/>
            <w:vAlign w:val="bottom"/>
            <w:hideMark/>
          </w:tcPr>
          <w:p w14:paraId="62AA8159"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0,001661</w:t>
            </w:r>
          </w:p>
        </w:tc>
        <w:tc>
          <w:tcPr>
            <w:tcW w:w="638" w:type="pct"/>
            <w:noWrap/>
            <w:vAlign w:val="center"/>
            <w:hideMark/>
          </w:tcPr>
          <w:p w14:paraId="42312C7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0,00076</w:t>
            </w:r>
          </w:p>
        </w:tc>
        <w:tc>
          <w:tcPr>
            <w:tcW w:w="252" w:type="pct"/>
            <w:noWrap/>
            <w:vAlign w:val="center"/>
            <w:hideMark/>
          </w:tcPr>
          <w:p w14:paraId="7384AC9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97</w:t>
            </w:r>
          </w:p>
        </w:tc>
        <w:tc>
          <w:tcPr>
            <w:tcW w:w="410" w:type="pct"/>
            <w:noWrap/>
            <w:vAlign w:val="center"/>
            <w:hideMark/>
          </w:tcPr>
          <w:p w14:paraId="43DE46B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0,205371</w:t>
            </w:r>
          </w:p>
        </w:tc>
        <w:tc>
          <w:tcPr>
            <w:tcW w:w="406" w:type="pct"/>
            <w:noWrap/>
            <w:vAlign w:val="center"/>
            <w:hideMark/>
          </w:tcPr>
          <w:p w14:paraId="414BD24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0,199929</w:t>
            </w:r>
          </w:p>
        </w:tc>
        <w:tc>
          <w:tcPr>
            <w:tcW w:w="410" w:type="pct"/>
            <w:noWrap/>
            <w:vAlign w:val="bottom"/>
            <w:hideMark/>
          </w:tcPr>
          <w:p w14:paraId="14CF4BB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0,258022</w:t>
            </w:r>
          </w:p>
        </w:tc>
        <w:tc>
          <w:tcPr>
            <w:tcW w:w="385" w:type="pct"/>
            <w:noWrap/>
            <w:vAlign w:val="bottom"/>
            <w:hideMark/>
          </w:tcPr>
          <w:p w14:paraId="6F991F8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0,203371</w:t>
            </w:r>
          </w:p>
        </w:tc>
        <w:tc>
          <w:tcPr>
            <w:tcW w:w="637" w:type="pct"/>
            <w:noWrap/>
            <w:vAlign w:val="center"/>
            <w:hideMark/>
          </w:tcPr>
          <w:p w14:paraId="605B224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80E1888" w14:textId="77777777" w:rsidTr="00165F0B">
        <w:trPr>
          <w:trHeight w:val="23"/>
          <w:jc w:val="center"/>
        </w:trPr>
        <w:tc>
          <w:tcPr>
            <w:tcW w:w="250" w:type="pct"/>
            <w:noWrap/>
            <w:vAlign w:val="center"/>
            <w:hideMark/>
          </w:tcPr>
          <w:p w14:paraId="6A62A77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42</w:t>
            </w:r>
          </w:p>
        </w:tc>
        <w:tc>
          <w:tcPr>
            <w:tcW w:w="410" w:type="pct"/>
            <w:noWrap/>
            <w:vAlign w:val="center"/>
            <w:hideMark/>
          </w:tcPr>
          <w:p w14:paraId="65C08209"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0,001782</w:t>
            </w:r>
          </w:p>
        </w:tc>
        <w:tc>
          <w:tcPr>
            <w:tcW w:w="406" w:type="pct"/>
            <w:noWrap/>
            <w:vAlign w:val="center"/>
            <w:hideMark/>
          </w:tcPr>
          <w:p w14:paraId="2549776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0,001143</w:t>
            </w:r>
          </w:p>
        </w:tc>
        <w:tc>
          <w:tcPr>
            <w:tcW w:w="410" w:type="pct"/>
            <w:noWrap/>
            <w:vAlign w:val="bottom"/>
            <w:hideMark/>
          </w:tcPr>
          <w:p w14:paraId="0E756B2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0,003629</w:t>
            </w:r>
          </w:p>
        </w:tc>
        <w:tc>
          <w:tcPr>
            <w:tcW w:w="385" w:type="pct"/>
            <w:noWrap/>
            <w:vAlign w:val="bottom"/>
            <w:hideMark/>
          </w:tcPr>
          <w:p w14:paraId="499B8EE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0,001792</w:t>
            </w:r>
          </w:p>
        </w:tc>
        <w:tc>
          <w:tcPr>
            <w:tcW w:w="638" w:type="pct"/>
            <w:noWrap/>
            <w:vAlign w:val="center"/>
            <w:hideMark/>
          </w:tcPr>
          <w:p w14:paraId="6FC528E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0,0008</w:t>
            </w:r>
          </w:p>
        </w:tc>
        <w:tc>
          <w:tcPr>
            <w:tcW w:w="252" w:type="pct"/>
            <w:noWrap/>
            <w:vAlign w:val="center"/>
            <w:hideMark/>
          </w:tcPr>
          <w:p w14:paraId="79BFE81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98</w:t>
            </w:r>
          </w:p>
        </w:tc>
        <w:tc>
          <w:tcPr>
            <w:tcW w:w="410" w:type="pct"/>
            <w:noWrap/>
            <w:vAlign w:val="center"/>
            <w:hideMark/>
          </w:tcPr>
          <w:p w14:paraId="5238561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0,222068</w:t>
            </w:r>
          </w:p>
        </w:tc>
        <w:tc>
          <w:tcPr>
            <w:tcW w:w="406" w:type="pct"/>
            <w:noWrap/>
            <w:vAlign w:val="center"/>
            <w:hideMark/>
          </w:tcPr>
          <w:p w14:paraId="564C453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0,219184</w:t>
            </w:r>
          </w:p>
        </w:tc>
        <w:tc>
          <w:tcPr>
            <w:tcW w:w="410" w:type="pct"/>
            <w:noWrap/>
            <w:vAlign w:val="bottom"/>
            <w:hideMark/>
          </w:tcPr>
          <w:p w14:paraId="47082F0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0,289669</w:t>
            </w:r>
          </w:p>
        </w:tc>
        <w:tc>
          <w:tcPr>
            <w:tcW w:w="385" w:type="pct"/>
            <w:noWrap/>
            <w:vAlign w:val="bottom"/>
            <w:hideMark/>
          </w:tcPr>
          <w:p w14:paraId="2001673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0,222943</w:t>
            </w:r>
          </w:p>
        </w:tc>
        <w:tc>
          <w:tcPr>
            <w:tcW w:w="637" w:type="pct"/>
            <w:noWrap/>
            <w:vAlign w:val="center"/>
            <w:hideMark/>
          </w:tcPr>
          <w:p w14:paraId="70E1F8A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92CCC94" w14:textId="77777777" w:rsidTr="00165F0B">
        <w:trPr>
          <w:trHeight w:val="23"/>
          <w:jc w:val="center"/>
        </w:trPr>
        <w:tc>
          <w:tcPr>
            <w:tcW w:w="250" w:type="pct"/>
            <w:noWrap/>
            <w:vAlign w:val="center"/>
            <w:hideMark/>
          </w:tcPr>
          <w:p w14:paraId="3FCFF3D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43</w:t>
            </w:r>
          </w:p>
        </w:tc>
        <w:tc>
          <w:tcPr>
            <w:tcW w:w="410" w:type="pct"/>
            <w:noWrap/>
            <w:vAlign w:val="center"/>
            <w:hideMark/>
          </w:tcPr>
          <w:p w14:paraId="27CA888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0,001898</w:t>
            </w:r>
          </w:p>
        </w:tc>
        <w:tc>
          <w:tcPr>
            <w:tcW w:w="406" w:type="pct"/>
            <w:noWrap/>
            <w:vAlign w:val="center"/>
            <w:hideMark/>
          </w:tcPr>
          <w:p w14:paraId="1FE45B7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0,001247</w:t>
            </w:r>
          </w:p>
        </w:tc>
        <w:tc>
          <w:tcPr>
            <w:tcW w:w="410" w:type="pct"/>
            <w:noWrap/>
            <w:vAlign w:val="bottom"/>
            <w:hideMark/>
          </w:tcPr>
          <w:p w14:paraId="1695B57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0,003829</w:t>
            </w:r>
          </w:p>
        </w:tc>
        <w:tc>
          <w:tcPr>
            <w:tcW w:w="385" w:type="pct"/>
            <w:noWrap/>
            <w:vAlign w:val="bottom"/>
            <w:hideMark/>
          </w:tcPr>
          <w:p w14:paraId="085EF91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0,001927</w:t>
            </w:r>
          </w:p>
        </w:tc>
        <w:tc>
          <w:tcPr>
            <w:tcW w:w="638" w:type="pct"/>
            <w:noWrap/>
            <w:vAlign w:val="center"/>
            <w:hideMark/>
          </w:tcPr>
          <w:p w14:paraId="3E86819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0,00084</w:t>
            </w:r>
          </w:p>
        </w:tc>
        <w:tc>
          <w:tcPr>
            <w:tcW w:w="252" w:type="pct"/>
            <w:noWrap/>
            <w:vAlign w:val="center"/>
            <w:hideMark/>
          </w:tcPr>
          <w:p w14:paraId="4925FAA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99</w:t>
            </w:r>
          </w:p>
        </w:tc>
        <w:tc>
          <w:tcPr>
            <w:tcW w:w="410" w:type="pct"/>
            <w:noWrap/>
            <w:vAlign w:val="center"/>
            <w:hideMark/>
          </w:tcPr>
          <w:p w14:paraId="510CF9F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0,240123</w:t>
            </w:r>
          </w:p>
        </w:tc>
        <w:tc>
          <w:tcPr>
            <w:tcW w:w="406" w:type="pct"/>
            <w:noWrap/>
            <w:vAlign w:val="center"/>
            <w:hideMark/>
          </w:tcPr>
          <w:p w14:paraId="79DE156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0,240738</w:t>
            </w:r>
          </w:p>
        </w:tc>
        <w:tc>
          <w:tcPr>
            <w:tcW w:w="410" w:type="pct"/>
            <w:noWrap/>
            <w:vAlign w:val="bottom"/>
            <w:hideMark/>
          </w:tcPr>
          <w:p w14:paraId="57E8E63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0,329905</w:t>
            </w:r>
          </w:p>
        </w:tc>
        <w:tc>
          <w:tcPr>
            <w:tcW w:w="385" w:type="pct"/>
            <w:noWrap/>
            <w:vAlign w:val="bottom"/>
            <w:hideMark/>
          </w:tcPr>
          <w:p w14:paraId="1CD5A4E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0,246759</w:t>
            </w:r>
          </w:p>
        </w:tc>
        <w:tc>
          <w:tcPr>
            <w:tcW w:w="637" w:type="pct"/>
            <w:noWrap/>
            <w:vAlign w:val="center"/>
            <w:hideMark/>
          </w:tcPr>
          <w:p w14:paraId="4B2302B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E5A75F7" w14:textId="77777777" w:rsidTr="00165F0B">
        <w:trPr>
          <w:trHeight w:val="23"/>
          <w:jc w:val="center"/>
        </w:trPr>
        <w:tc>
          <w:tcPr>
            <w:tcW w:w="250" w:type="pct"/>
            <w:noWrap/>
            <w:vAlign w:val="center"/>
            <w:hideMark/>
          </w:tcPr>
          <w:p w14:paraId="66B0FAE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44</w:t>
            </w:r>
          </w:p>
        </w:tc>
        <w:tc>
          <w:tcPr>
            <w:tcW w:w="410" w:type="pct"/>
            <w:noWrap/>
            <w:vAlign w:val="center"/>
            <w:hideMark/>
          </w:tcPr>
          <w:p w14:paraId="2E96E935"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0,002032</w:t>
            </w:r>
          </w:p>
        </w:tc>
        <w:tc>
          <w:tcPr>
            <w:tcW w:w="406" w:type="pct"/>
            <w:noWrap/>
            <w:vAlign w:val="center"/>
            <w:hideMark/>
          </w:tcPr>
          <w:p w14:paraId="6E7D55F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0,001346</w:t>
            </w:r>
          </w:p>
        </w:tc>
        <w:tc>
          <w:tcPr>
            <w:tcW w:w="410" w:type="pct"/>
            <w:noWrap/>
            <w:vAlign w:val="bottom"/>
            <w:hideMark/>
          </w:tcPr>
          <w:p w14:paraId="5956E78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0,004042</w:t>
            </w:r>
          </w:p>
        </w:tc>
        <w:tc>
          <w:tcPr>
            <w:tcW w:w="385" w:type="pct"/>
            <w:noWrap/>
            <w:vAlign w:val="bottom"/>
            <w:hideMark/>
          </w:tcPr>
          <w:p w14:paraId="75FCEBF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0,002065</w:t>
            </w:r>
          </w:p>
        </w:tc>
        <w:tc>
          <w:tcPr>
            <w:tcW w:w="638" w:type="pct"/>
            <w:noWrap/>
            <w:vAlign w:val="center"/>
            <w:hideMark/>
          </w:tcPr>
          <w:p w14:paraId="02F4B52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0,00089</w:t>
            </w:r>
          </w:p>
        </w:tc>
        <w:tc>
          <w:tcPr>
            <w:tcW w:w="252" w:type="pct"/>
            <w:noWrap/>
            <w:vAlign w:val="center"/>
            <w:hideMark/>
          </w:tcPr>
          <w:p w14:paraId="00D7486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100</w:t>
            </w:r>
          </w:p>
        </w:tc>
        <w:tc>
          <w:tcPr>
            <w:tcW w:w="410" w:type="pct"/>
            <w:noWrap/>
            <w:vAlign w:val="center"/>
            <w:hideMark/>
          </w:tcPr>
          <w:p w14:paraId="5E01751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0,259646</w:t>
            </w:r>
          </w:p>
        </w:tc>
        <w:tc>
          <w:tcPr>
            <w:tcW w:w="406" w:type="pct"/>
            <w:noWrap/>
            <w:vAlign w:val="center"/>
            <w:hideMark/>
          </w:tcPr>
          <w:p w14:paraId="78F5730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0,259646</w:t>
            </w:r>
          </w:p>
        </w:tc>
        <w:tc>
          <w:tcPr>
            <w:tcW w:w="410" w:type="pct"/>
            <w:noWrap/>
            <w:vAlign w:val="bottom"/>
            <w:hideMark/>
          </w:tcPr>
          <w:p w14:paraId="7B4B8AF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0,382135</w:t>
            </w:r>
          </w:p>
        </w:tc>
        <w:tc>
          <w:tcPr>
            <w:tcW w:w="385" w:type="pct"/>
            <w:noWrap/>
            <w:vAlign w:val="bottom"/>
            <w:hideMark/>
          </w:tcPr>
          <w:p w14:paraId="1C1E3BD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0,276210</w:t>
            </w:r>
          </w:p>
        </w:tc>
        <w:tc>
          <w:tcPr>
            <w:tcW w:w="637" w:type="pct"/>
            <w:noWrap/>
            <w:vAlign w:val="center"/>
            <w:hideMark/>
          </w:tcPr>
          <w:p w14:paraId="4EEB279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50B6BAA4" w14:textId="77777777" w:rsidTr="00165F0B">
        <w:trPr>
          <w:trHeight w:val="23"/>
          <w:jc w:val="center"/>
        </w:trPr>
        <w:tc>
          <w:tcPr>
            <w:tcW w:w="250" w:type="pct"/>
            <w:noWrap/>
            <w:vAlign w:val="center"/>
            <w:hideMark/>
          </w:tcPr>
          <w:p w14:paraId="5F6C61B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45</w:t>
            </w:r>
          </w:p>
        </w:tc>
        <w:tc>
          <w:tcPr>
            <w:tcW w:w="410" w:type="pct"/>
            <w:noWrap/>
            <w:vAlign w:val="center"/>
            <w:hideMark/>
          </w:tcPr>
          <w:p w14:paraId="5BED934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0,002175</w:t>
            </w:r>
          </w:p>
        </w:tc>
        <w:tc>
          <w:tcPr>
            <w:tcW w:w="406" w:type="pct"/>
            <w:noWrap/>
            <w:vAlign w:val="center"/>
            <w:hideMark/>
          </w:tcPr>
          <w:p w14:paraId="4437F6E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0,001455</w:t>
            </w:r>
          </w:p>
        </w:tc>
        <w:tc>
          <w:tcPr>
            <w:tcW w:w="410" w:type="pct"/>
            <w:noWrap/>
            <w:vAlign w:val="bottom"/>
            <w:hideMark/>
          </w:tcPr>
          <w:p w14:paraId="32084CF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0,004275</w:t>
            </w:r>
          </w:p>
        </w:tc>
        <w:tc>
          <w:tcPr>
            <w:tcW w:w="385" w:type="pct"/>
            <w:noWrap/>
            <w:vAlign w:val="bottom"/>
            <w:hideMark/>
          </w:tcPr>
          <w:p w14:paraId="037D976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0,002208</w:t>
            </w:r>
          </w:p>
        </w:tc>
        <w:tc>
          <w:tcPr>
            <w:tcW w:w="638" w:type="pct"/>
            <w:noWrap/>
            <w:vAlign w:val="center"/>
            <w:hideMark/>
          </w:tcPr>
          <w:p w14:paraId="0425B43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0,00094</w:t>
            </w:r>
          </w:p>
        </w:tc>
        <w:tc>
          <w:tcPr>
            <w:tcW w:w="252" w:type="pct"/>
            <w:noWrap/>
            <w:vAlign w:val="center"/>
            <w:hideMark/>
          </w:tcPr>
          <w:p w14:paraId="35806AF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101</w:t>
            </w:r>
          </w:p>
        </w:tc>
        <w:tc>
          <w:tcPr>
            <w:tcW w:w="410" w:type="pct"/>
            <w:noWrap/>
            <w:vAlign w:val="center"/>
            <w:hideMark/>
          </w:tcPr>
          <w:p w14:paraId="1A955C2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0,280756</w:t>
            </w:r>
          </w:p>
        </w:tc>
        <w:tc>
          <w:tcPr>
            <w:tcW w:w="406" w:type="pct"/>
            <w:noWrap/>
            <w:vAlign w:val="center"/>
            <w:hideMark/>
          </w:tcPr>
          <w:p w14:paraId="6EFD21C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0,280756</w:t>
            </w:r>
          </w:p>
        </w:tc>
        <w:tc>
          <w:tcPr>
            <w:tcW w:w="410" w:type="pct"/>
            <w:noWrap/>
            <w:vAlign w:val="bottom"/>
            <w:hideMark/>
          </w:tcPr>
          <w:p w14:paraId="0004BDF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0,451347</w:t>
            </w:r>
          </w:p>
        </w:tc>
        <w:tc>
          <w:tcPr>
            <w:tcW w:w="385" w:type="pct"/>
            <w:noWrap/>
            <w:vAlign w:val="bottom"/>
            <w:hideMark/>
          </w:tcPr>
          <w:p w14:paraId="50F744F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0,313305</w:t>
            </w:r>
          </w:p>
        </w:tc>
        <w:tc>
          <w:tcPr>
            <w:tcW w:w="637" w:type="pct"/>
            <w:noWrap/>
            <w:vAlign w:val="center"/>
            <w:hideMark/>
          </w:tcPr>
          <w:p w14:paraId="391E0BC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2BCF810" w14:textId="77777777" w:rsidTr="00165F0B">
        <w:trPr>
          <w:trHeight w:val="23"/>
          <w:jc w:val="center"/>
        </w:trPr>
        <w:tc>
          <w:tcPr>
            <w:tcW w:w="250" w:type="pct"/>
            <w:noWrap/>
            <w:vAlign w:val="center"/>
            <w:hideMark/>
          </w:tcPr>
          <w:p w14:paraId="0D230E4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46</w:t>
            </w:r>
          </w:p>
        </w:tc>
        <w:tc>
          <w:tcPr>
            <w:tcW w:w="410" w:type="pct"/>
            <w:noWrap/>
            <w:vAlign w:val="center"/>
            <w:hideMark/>
          </w:tcPr>
          <w:p w14:paraId="14E6A3F0"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0,002347</w:t>
            </w:r>
          </w:p>
        </w:tc>
        <w:tc>
          <w:tcPr>
            <w:tcW w:w="406" w:type="pct"/>
            <w:noWrap/>
            <w:vAlign w:val="center"/>
            <w:hideMark/>
          </w:tcPr>
          <w:p w14:paraId="6F2BFD3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0,001576</w:t>
            </w:r>
          </w:p>
        </w:tc>
        <w:tc>
          <w:tcPr>
            <w:tcW w:w="410" w:type="pct"/>
            <w:noWrap/>
            <w:vAlign w:val="bottom"/>
            <w:hideMark/>
          </w:tcPr>
          <w:p w14:paraId="059ED8D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0,004534</w:t>
            </w:r>
          </w:p>
        </w:tc>
        <w:tc>
          <w:tcPr>
            <w:tcW w:w="385" w:type="pct"/>
            <w:noWrap/>
            <w:vAlign w:val="bottom"/>
            <w:hideMark/>
          </w:tcPr>
          <w:p w14:paraId="39F1754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0,002360</w:t>
            </w:r>
          </w:p>
        </w:tc>
        <w:tc>
          <w:tcPr>
            <w:tcW w:w="638" w:type="pct"/>
            <w:noWrap/>
            <w:vAlign w:val="center"/>
            <w:hideMark/>
          </w:tcPr>
          <w:p w14:paraId="7F2C7E4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w:t>
            </w:r>
          </w:p>
        </w:tc>
        <w:tc>
          <w:tcPr>
            <w:tcW w:w="252" w:type="pct"/>
            <w:noWrap/>
            <w:vAlign w:val="center"/>
            <w:hideMark/>
          </w:tcPr>
          <w:p w14:paraId="68F55C0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102</w:t>
            </w:r>
          </w:p>
        </w:tc>
        <w:tc>
          <w:tcPr>
            <w:tcW w:w="410" w:type="pct"/>
            <w:noWrap/>
            <w:vAlign w:val="center"/>
            <w:hideMark/>
          </w:tcPr>
          <w:p w14:paraId="27D9857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0,303583</w:t>
            </w:r>
          </w:p>
        </w:tc>
        <w:tc>
          <w:tcPr>
            <w:tcW w:w="406" w:type="pct"/>
            <w:noWrap/>
            <w:vAlign w:val="center"/>
            <w:hideMark/>
          </w:tcPr>
          <w:p w14:paraId="5EE0F94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0,303583</w:t>
            </w:r>
          </w:p>
        </w:tc>
        <w:tc>
          <w:tcPr>
            <w:tcW w:w="410" w:type="pct"/>
            <w:noWrap/>
            <w:vAlign w:val="bottom"/>
            <w:hideMark/>
          </w:tcPr>
          <w:p w14:paraId="77C8A9C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0,544372</w:t>
            </w:r>
          </w:p>
        </w:tc>
        <w:tc>
          <w:tcPr>
            <w:tcW w:w="385" w:type="pct"/>
            <w:noWrap/>
            <w:vAlign w:val="bottom"/>
            <w:hideMark/>
          </w:tcPr>
          <w:p w14:paraId="6825467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0,360996</w:t>
            </w:r>
          </w:p>
        </w:tc>
        <w:tc>
          <w:tcPr>
            <w:tcW w:w="637" w:type="pct"/>
            <w:noWrap/>
            <w:vAlign w:val="center"/>
            <w:hideMark/>
          </w:tcPr>
          <w:p w14:paraId="790C94F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0B5F3BA" w14:textId="77777777" w:rsidTr="00165F0B">
        <w:trPr>
          <w:trHeight w:val="23"/>
          <w:jc w:val="center"/>
        </w:trPr>
        <w:tc>
          <w:tcPr>
            <w:tcW w:w="250" w:type="pct"/>
            <w:noWrap/>
            <w:vAlign w:val="center"/>
            <w:hideMark/>
          </w:tcPr>
          <w:p w14:paraId="568580B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47</w:t>
            </w:r>
          </w:p>
        </w:tc>
        <w:tc>
          <w:tcPr>
            <w:tcW w:w="410" w:type="pct"/>
            <w:noWrap/>
            <w:vAlign w:val="center"/>
            <w:hideMark/>
          </w:tcPr>
          <w:p w14:paraId="5AA7AC8B"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0,002543</w:t>
            </w:r>
          </w:p>
        </w:tc>
        <w:tc>
          <w:tcPr>
            <w:tcW w:w="406" w:type="pct"/>
            <w:noWrap/>
            <w:vAlign w:val="center"/>
            <w:hideMark/>
          </w:tcPr>
          <w:p w14:paraId="6D9335F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0,001732</w:t>
            </w:r>
          </w:p>
        </w:tc>
        <w:tc>
          <w:tcPr>
            <w:tcW w:w="410" w:type="pct"/>
            <w:noWrap/>
            <w:vAlign w:val="bottom"/>
            <w:hideMark/>
          </w:tcPr>
          <w:p w14:paraId="438982D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0,004827</w:t>
            </w:r>
          </w:p>
        </w:tc>
        <w:tc>
          <w:tcPr>
            <w:tcW w:w="385" w:type="pct"/>
            <w:noWrap/>
            <w:vAlign w:val="bottom"/>
            <w:hideMark/>
          </w:tcPr>
          <w:p w14:paraId="0D6E6587"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0,002527</w:t>
            </w:r>
          </w:p>
        </w:tc>
        <w:tc>
          <w:tcPr>
            <w:tcW w:w="638" w:type="pct"/>
            <w:noWrap/>
            <w:vAlign w:val="center"/>
            <w:hideMark/>
          </w:tcPr>
          <w:p w14:paraId="5F39AE9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0,00107</w:t>
            </w:r>
          </w:p>
        </w:tc>
        <w:tc>
          <w:tcPr>
            <w:tcW w:w="252" w:type="pct"/>
            <w:noWrap/>
            <w:vAlign w:val="center"/>
            <w:hideMark/>
          </w:tcPr>
          <w:p w14:paraId="42EB48F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103</w:t>
            </w:r>
          </w:p>
        </w:tc>
        <w:tc>
          <w:tcPr>
            <w:tcW w:w="410" w:type="pct"/>
            <w:noWrap/>
            <w:vAlign w:val="center"/>
            <w:hideMark/>
          </w:tcPr>
          <w:p w14:paraId="575C215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0,328265</w:t>
            </w:r>
          </w:p>
        </w:tc>
        <w:tc>
          <w:tcPr>
            <w:tcW w:w="406" w:type="pct"/>
            <w:noWrap/>
            <w:vAlign w:val="center"/>
            <w:hideMark/>
          </w:tcPr>
          <w:p w14:paraId="047739F5"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0,328265</w:t>
            </w:r>
          </w:p>
        </w:tc>
        <w:tc>
          <w:tcPr>
            <w:tcW w:w="410" w:type="pct"/>
            <w:noWrap/>
            <w:vAlign w:val="bottom"/>
            <w:hideMark/>
          </w:tcPr>
          <w:p w14:paraId="6CF7267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0,667940</w:t>
            </w:r>
          </w:p>
        </w:tc>
        <w:tc>
          <w:tcPr>
            <w:tcW w:w="385" w:type="pct"/>
            <w:noWrap/>
            <w:vAlign w:val="bottom"/>
            <w:hideMark/>
          </w:tcPr>
          <w:p w14:paraId="608AD75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0,423638</w:t>
            </w:r>
          </w:p>
        </w:tc>
        <w:tc>
          <w:tcPr>
            <w:tcW w:w="637" w:type="pct"/>
            <w:noWrap/>
            <w:vAlign w:val="center"/>
            <w:hideMark/>
          </w:tcPr>
          <w:p w14:paraId="49738B5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25A3340D" w14:textId="77777777" w:rsidTr="00165F0B">
        <w:trPr>
          <w:trHeight w:val="23"/>
          <w:jc w:val="center"/>
        </w:trPr>
        <w:tc>
          <w:tcPr>
            <w:tcW w:w="250" w:type="pct"/>
            <w:noWrap/>
            <w:vAlign w:val="center"/>
            <w:hideMark/>
          </w:tcPr>
          <w:p w14:paraId="0F54265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48</w:t>
            </w:r>
          </w:p>
        </w:tc>
        <w:tc>
          <w:tcPr>
            <w:tcW w:w="410" w:type="pct"/>
            <w:noWrap/>
            <w:vAlign w:val="center"/>
            <w:hideMark/>
          </w:tcPr>
          <w:p w14:paraId="2A4F0C74"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0,002797</w:t>
            </w:r>
          </w:p>
        </w:tc>
        <w:tc>
          <w:tcPr>
            <w:tcW w:w="406" w:type="pct"/>
            <w:noWrap/>
            <w:vAlign w:val="center"/>
            <w:hideMark/>
          </w:tcPr>
          <w:p w14:paraId="359D90D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0,001909</w:t>
            </w:r>
          </w:p>
        </w:tc>
        <w:tc>
          <w:tcPr>
            <w:tcW w:w="410" w:type="pct"/>
            <w:noWrap/>
            <w:vAlign w:val="bottom"/>
            <w:hideMark/>
          </w:tcPr>
          <w:p w14:paraId="78CB362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0,005159</w:t>
            </w:r>
          </w:p>
        </w:tc>
        <w:tc>
          <w:tcPr>
            <w:tcW w:w="385" w:type="pct"/>
            <w:noWrap/>
            <w:vAlign w:val="bottom"/>
            <w:hideMark/>
          </w:tcPr>
          <w:p w14:paraId="26E8E45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0,002713</w:t>
            </w:r>
          </w:p>
        </w:tc>
        <w:tc>
          <w:tcPr>
            <w:tcW w:w="638" w:type="pct"/>
            <w:noWrap/>
            <w:vAlign w:val="center"/>
            <w:hideMark/>
          </w:tcPr>
          <w:p w14:paraId="4F8C886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0,00116</w:t>
            </w:r>
          </w:p>
        </w:tc>
        <w:tc>
          <w:tcPr>
            <w:tcW w:w="252" w:type="pct"/>
            <w:noWrap/>
            <w:vAlign w:val="center"/>
            <w:hideMark/>
          </w:tcPr>
          <w:p w14:paraId="5D59334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104</w:t>
            </w:r>
          </w:p>
        </w:tc>
        <w:tc>
          <w:tcPr>
            <w:tcW w:w="410" w:type="pct"/>
            <w:noWrap/>
            <w:vAlign w:val="center"/>
            <w:hideMark/>
          </w:tcPr>
          <w:p w14:paraId="4211FC0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0,354954</w:t>
            </w:r>
          </w:p>
        </w:tc>
        <w:tc>
          <w:tcPr>
            <w:tcW w:w="406" w:type="pct"/>
            <w:noWrap/>
            <w:vAlign w:val="center"/>
            <w:hideMark/>
          </w:tcPr>
          <w:p w14:paraId="46FF217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0,354954</w:t>
            </w:r>
          </w:p>
        </w:tc>
        <w:tc>
          <w:tcPr>
            <w:tcW w:w="410" w:type="pct"/>
            <w:noWrap/>
            <w:vAlign w:val="bottom"/>
            <w:hideMark/>
          </w:tcPr>
          <w:p w14:paraId="44B49D0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0,817221</w:t>
            </w:r>
          </w:p>
        </w:tc>
        <w:tc>
          <w:tcPr>
            <w:tcW w:w="385" w:type="pct"/>
            <w:noWrap/>
            <w:vAlign w:val="bottom"/>
            <w:hideMark/>
          </w:tcPr>
          <w:p w14:paraId="5FF9604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0,507419</w:t>
            </w:r>
          </w:p>
        </w:tc>
        <w:tc>
          <w:tcPr>
            <w:tcW w:w="637" w:type="pct"/>
            <w:noWrap/>
            <w:vAlign w:val="center"/>
            <w:hideMark/>
          </w:tcPr>
          <w:p w14:paraId="7CF0316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B5F46C5" w14:textId="77777777" w:rsidTr="00165F0B">
        <w:trPr>
          <w:trHeight w:val="23"/>
          <w:jc w:val="center"/>
        </w:trPr>
        <w:tc>
          <w:tcPr>
            <w:tcW w:w="250" w:type="pct"/>
            <w:noWrap/>
            <w:vAlign w:val="center"/>
            <w:hideMark/>
          </w:tcPr>
          <w:p w14:paraId="01109A1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49</w:t>
            </w:r>
          </w:p>
        </w:tc>
        <w:tc>
          <w:tcPr>
            <w:tcW w:w="410" w:type="pct"/>
            <w:noWrap/>
            <w:vAlign w:val="center"/>
            <w:hideMark/>
          </w:tcPr>
          <w:p w14:paraId="74F3FCC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0,003033</w:t>
            </w:r>
          </w:p>
        </w:tc>
        <w:tc>
          <w:tcPr>
            <w:tcW w:w="406" w:type="pct"/>
            <w:noWrap/>
            <w:vAlign w:val="center"/>
            <w:hideMark/>
          </w:tcPr>
          <w:p w14:paraId="4F3566B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0,002102</w:t>
            </w:r>
          </w:p>
        </w:tc>
        <w:tc>
          <w:tcPr>
            <w:tcW w:w="410" w:type="pct"/>
            <w:noWrap/>
            <w:vAlign w:val="bottom"/>
            <w:hideMark/>
          </w:tcPr>
          <w:p w14:paraId="4EB33D3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0,005537</w:t>
            </w:r>
          </w:p>
        </w:tc>
        <w:tc>
          <w:tcPr>
            <w:tcW w:w="385" w:type="pct"/>
            <w:noWrap/>
            <w:vAlign w:val="bottom"/>
            <w:hideMark/>
          </w:tcPr>
          <w:p w14:paraId="4D3F8D8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0,002921</w:t>
            </w:r>
          </w:p>
        </w:tc>
        <w:tc>
          <w:tcPr>
            <w:tcW w:w="638" w:type="pct"/>
            <w:noWrap/>
            <w:vAlign w:val="center"/>
            <w:hideMark/>
          </w:tcPr>
          <w:p w14:paraId="1A24DF7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0,00125</w:t>
            </w:r>
          </w:p>
        </w:tc>
        <w:tc>
          <w:tcPr>
            <w:tcW w:w="252" w:type="pct"/>
            <w:noWrap/>
            <w:vAlign w:val="center"/>
            <w:hideMark/>
          </w:tcPr>
          <w:p w14:paraId="139CA76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105</w:t>
            </w:r>
          </w:p>
        </w:tc>
        <w:tc>
          <w:tcPr>
            <w:tcW w:w="410" w:type="pct"/>
            <w:noWrap/>
            <w:vAlign w:val="center"/>
            <w:hideMark/>
          </w:tcPr>
          <w:p w14:paraId="7BCEDA7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0,383813</w:t>
            </w:r>
          </w:p>
        </w:tc>
        <w:tc>
          <w:tcPr>
            <w:tcW w:w="406" w:type="pct"/>
            <w:noWrap/>
            <w:vAlign w:val="center"/>
            <w:hideMark/>
          </w:tcPr>
          <w:p w14:paraId="49A0862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0,383813</w:t>
            </w:r>
          </w:p>
        </w:tc>
        <w:tc>
          <w:tcPr>
            <w:tcW w:w="410" w:type="pct"/>
            <w:noWrap/>
            <w:vAlign w:val="bottom"/>
            <w:hideMark/>
          </w:tcPr>
          <w:p w14:paraId="2E46C47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0,947168</w:t>
            </w:r>
          </w:p>
        </w:tc>
        <w:tc>
          <w:tcPr>
            <w:tcW w:w="385" w:type="pct"/>
            <w:noWrap/>
            <w:vAlign w:val="bottom"/>
            <w:hideMark/>
          </w:tcPr>
          <w:p w14:paraId="6BEB8AE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0,619659</w:t>
            </w:r>
          </w:p>
        </w:tc>
        <w:tc>
          <w:tcPr>
            <w:tcW w:w="637" w:type="pct"/>
            <w:noWrap/>
            <w:vAlign w:val="center"/>
            <w:hideMark/>
          </w:tcPr>
          <w:p w14:paraId="463BB36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535D94BC" w14:textId="77777777" w:rsidTr="00165F0B">
        <w:trPr>
          <w:trHeight w:val="23"/>
          <w:jc w:val="center"/>
        </w:trPr>
        <w:tc>
          <w:tcPr>
            <w:tcW w:w="250" w:type="pct"/>
            <w:noWrap/>
            <w:vAlign w:val="center"/>
            <w:hideMark/>
          </w:tcPr>
          <w:p w14:paraId="112ADC2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50</w:t>
            </w:r>
          </w:p>
        </w:tc>
        <w:tc>
          <w:tcPr>
            <w:tcW w:w="410" w:type="pct"/>
            <w:noWrap/>
            <w:vAlign w:val="center"/>
            <w:hideMark/>
          </w:tcPr>
          <w:p w14:paraId="344D26FA"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0,00339</w:t>
            </w:r>
          </w:p>
        </w:tc>
        <w:tc>
          <w:tcPr>
            <w:tcW w:w="406" w:type="pct"/>
            <w:noWrap/>
            <w:vAlign w:val="center"/>
            <w:hideMark/>
          </w:tcPr>
          <w:p w14:paraId="0EDD17F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0,00229</w:t>
            </w:r>
          </w:p>
        </w:tc>
        <w:tc>
          <w:tcPr>
            <w:tcW w:w="410" w:type="pct"/>
            <w:noWrap/>
            <w:vAlign w:val="bottom"/>
            <w:hideMark/>
          </w:tcPr>
          <w:p w14:paraId="52EE369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0,005963</w:t>
            </w:r>
          </w:p>
        </w:tc>
        <w:tc>
          <w:tcPr>
            <w:tcW w:w="385" w:type="pct"/>
            <w:noWrap/>
            <w:vAlign w:val="bottom"/>
            <w:hideMark/>
          </w:tcPr>
          <w:p w14:paraId="17B0944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0,003155</w:t>
            </w:r>
          </w:p>
        </w:tc>
        <w:tc>
          <w:tcPr>
            <w:tcW w:w="638" w:type="pct"/>
            <w:noWrap/>
            <w:vAlign w:val="center"/>
            <w:hideMark/>
          </w:tcPr>
          <w:p w14:paraId="6C35FAD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0,00136</w:t>
            </w:r>
          </w:p>
        </w:tc>
        <w:tc>
          <w:tcPr>
            <w:tcW w:w="252" w:type="pct"/>
            <w:noWrap/>
            <w:vAlign w:val="center"/>
            <w:hideMark/>
          </w:tcPr>
          <w:p w14:paraId="6DE575D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106</w:t>
            </w:r>
          </w:p>
        </w:tc>
        <w:tc>
          <w:tcPr>
            <w:tcW w:w="410" w:type="pct"/>
            <w:noWrap/>
            <w:vAlign w:val="center"/>
            <w:hideMark/>
          </w:tcPr>
          <w:p w14:paraId="16E630F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0,415019</w:t>
            </w:r>
          </w:p>
        </w:tc>
        <w:tc>
          <w:tcPr>
            <w:tcW w:w="406" w:type="pct"/>
            <w:noWrap/>
            <w:vAlign w:val="center"/>
            <w:hideMark/>
          </w:tcPr>
          <w:p w14:paraId="17F048D2"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0,415019</w:t>
            </w:r>
          </w:p>
        </w:tc>
        <w:tc>
          <w:tcPr>
            <w:tcW w:w="410" w:type="pct"/>
            <w:noWrap/>
            <w:vAlign w:val="bottom"/>
            <w:hideMark/>
          </w:tcPr>
          <w:p w14:paraId="78266DC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0,996345</w:t>
            </w:r>
          </w:p>
        </w:tc>
        <w:tc>
          <w:tcPr>
            <w:tcW w:w="385" w:type="pct"/>
            <w:noWrap/>
            <w:vAlign w:val="bottom"/>
            <w:hideMark/>
          </w:tcPr>
          <w:p w14:paraId="754DCAF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0,762152</w:t>
            </w:r>
          </w:p>
        </w:tc>
        <w:tc>
          <w:tcPr>
            <w:tcW w:w="637" w:type="pct"/>
            <w:noWrap/>
            <w:vAlign w:val="center"/>
            <w:hideMark/>
          </w:tcPr>
          <w:p w14:paraId="44718DE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A138980" w14:textId="77777777" w:rsidTr="00165F0B">
        <w:trPr>
          <w:trHeight w:val="23"/>
          <w:jc w:val="center"/>
        </w:trPr>
        <w:tc>
          <w:tcPr>
            <w:tcW w:w="250" w:type="pct"/>
            <w:noWrap/>
            <w:vAlign w:val="center"/>
            <w:hideMark/>
          </w:tcPr>
          <w:p w14:paraId="481FC484"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51</w:t>
            </w:r>
          </w:p>
        </w:tc>
        <w:tc>
          <w:tcPr>
            <w:tcW w:w="410" w:type="pct"/>
            <w:noWrap/>
            <w:vAlign w:val="center"/>
            <w:hideMark/>
          </w:tcPr>
          <w:p w14:paraId="05C2DC1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0,003773</w:t>
            </w:r>
          </w:p>
        </w:tc>
        <w:tc>
          <w:tcPr>
            <w:tcW w:w="406" w:type="pct"/>
            <w:noWrap/>
            <w:vAlign w:val="center"/>
            <w:hideMark/>
          </w:tcPr>
          <w:p w14:paraId="1F82138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0,002486</w:t>
            </w:r>
          </w:p>
        </w:tc>
        <w:tc>
          <w:tcPr>
            <w:tcW w:w="410" w:type="pct"/>
            <w:noWrap/>
            <w:vAlign w:val="bottom"/>
            <w:hideMark/>
          </w:tcPr>
          <w:p w14:paraId="5C35071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0,006439</w:t>
            </w:r>
          </w:p>
        </w:tc>
        <w:tc>
          <w:tcPr>
            <w:tcW w:w="385" w:type="pct"/>
            <w:noWrap/>
            <w:vAlign w:val="bottom"/>
            <w:hideMark/>
          </w:tcPr>
          <w:p w14:paraId="795D519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0,003413</w:t>
            </w:r>
          </w:p>
        </w:tc>
        <w:tc>
          <w:tcPr>
            <w:tcW w:w="638" w:type="pct"/>
            <w:noWrap/>
            <w:vAlign w:val="center"/>
            <w:hideMark/>
          </w:tcPr>
          <w:p w14:paraId="0C10316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0,00148</w:t>
            </w:r>
          </w:p>
        </w:tc>
        <w:tc>
          <w:tcPr>
            <w:tcW w:w="252" w:type="pct"/>
            <w:noWrap/>
            <w:vAlign w:val="center"/>
            <w:hideMark/>
          </w:tcPr>
          <w:p w14:paraId="6444EA2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107</w:t>
            </w:r>
          </w:p>
        </w:tc>
        <w:tc>
          <w:tcPr>
            <w:tcW w:w="410" w:type="pct"/>
            <w:noWrap/>
            <w:vAlign w:val="center"/>
            <w:hideMark/>
          </w:tcPr>
          <w:p w14:paraId="42D7C5E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0,448761</w:t>
            </w:r>
          </w:p>
        </w:tc>
        <w:tc>
          <w:tcPr>
            <w:tcW w:w="406" w:type="pct"/>
            <w:noWrap/>
            <w:vAlign w:val="center"/>
            <w:hideMark/>
          </w:tcPr>
          <w:p w14:paraId="6AD0837D"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0,448761</w:t>
            </w:r>
          </w:p>
        </w:tc>
        <w:tc>
          <w:tcPr>
            <w:tcW w:w="410" w:type="pct"/>
            <w:noWrap/>
            <w:vAlign w:val="bottom"/>
            <w:hideMark/>
          </w:tcPr>
          <w:p w14:paraId="5C51385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0,999986</w:t>
            </w:r>
          </w:p>
        </w:tc>
        <w:tc>
          <w:tcPr>
            <w:tcW w:w="385" w:type="pct"/>
            <w:noWrap/>
            <w:vAlign w:val="bottom"/>
            <w:hideMark/>
          </w:tcPr>
          <w:p w14:paraId="32EA301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0,907637</w:t>
            </w:r>
          </w:p>
        </w:tc>
        <w:tc>
          <w:tcPr>
            <w:tcW w:w="637" w:type="pct"/>
            <w:noWrap/>
            <w:vAlign w:val="center"/>
            <w:hideMark/>
          </w:tcPr>
          <w:p w14:paraId="5D442385"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FB159FD" w14:textId="77777777" w:rsidTr="00165F0B">
        <w:trPr>
          <w:trHeight w:val="23"/>
          <w:jc w:val="center"/>
        </w:trPr>
        <w:tc>
          <w:tcPr>
            <w:tcW w:w="250" w:type="pct"/>
            <w:noWrap/>
            <w:vAlign w:val="center"/>
            <w:hideMark/>
          </w:tcPr>
          <w:p w14:paraId="7A8EA15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52</w:t>
            </w:r>
          </w:p>
        </w:tc>
        <w:tc>
          <w:tcPr>
            <w:tcW w:w="410" w:type="pct"/>
            <w:noWrap/>
            <w:vAlign w:val="center"/>
            <w:hideMark/>
          </w:tcPr>
          <w:p w14:paraId="4CD10031"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0,004205</w:t>
            </w:r>
          </w:p>
        </w:tc>
        <w:tc>
          <w:tcPr>
            <w:tcW w:w="406" w:type="pct"/>
            <w:noWrap/>
            <w:vAlign w:val="center"/>
            <w:hideMark/>
          </w:tcPr>
          <w:p w14:paraId="0901337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0,002669</w:t>
            </w:r>
          </w:p>
        </w:tc>
        <w:tc>
          <w:tcPr>
            <w:tcW w:w="410" w:type="pct"/>
            <w:noWrap/>
            <w:vAlign w:val="bottom"/>
            <w:hideMark/>
          </w:tcPr>
          <w:p w14:paraId="0E1F2F2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0,006964</w:t>
            </w:r>
          </w:p>
        </w:tc>
        <w:tc>
          <w:tcPr>
            <w:tcW w:w="385" w:type="pct"/>
            <w:noWrap/>
            <w:vAlign w:val="bottom"/>
            <w:hideMark/>
          </w:tcPr>
          <w:p w14:paraId="5D608804"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0,003695</w:t>
            </w:r>
          </w:p>
        </w:tc>
        <w:tc>
          <w:tcPr>
            <w:tcW w:w="638" w:type="pct"/>
            <w:noWrap/>
            <w:vAlign w:val="center"/>
            <w:hideMark/>
          </w:tcPr>
          <w:p w14:paraId="5B4ED8AB"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0,00161</w:t>
            </w:r>
          </w:p>
        </w:tc>
        <w:tc>
          <w:tcPr>
            <w:tcW w:w="252" w:type="pct"/>
            <w:noWrap/>
            <w:vAlign w:val="center"/>
            <w:hideMark/>
          </w:tcPr>
          <w:p w14:paraId="7ADB027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108</w:t>
            </w:r>
          </w:p>
        </w:tc>
        <w:tc>
          <w:tcPr>
            <w:tcW w:w="410" w:type="pct"/>
            <w:noWrap/>
            <w:vAlign w:val="center"/>
            <w:hideMark/>
          </w:tcPr>
          <w:p w14:paraId="3EF99F96"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0,485247</w:t>
            </w:r>
          </w:p>
        </w:tc>
        <w:tc>
          <w:tcPr>
            <w:tcW w:w="406" w:type="pct"/>
            <w:noWrap/>
            <w:vAlign w:val="center"/>
            <w:hideMark/>
          </w:tcPr>
          <w:p w14:paraId="096C251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0,485247</w:t>
            </w:r>
          </w:p>
        </w:tc>
        <w:tc>
          <w:tcPr>
            <w:tcW w:w="410" w:type="pct"/>
            <w:noWrap/>
            <w:vAlign w:val="bottom"/>
            <w:hideMark/>
          </w:tcPr>
          <w:p w14:paraId="14D8D1C2"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385" w:type="pct"/>
            <w:noWrap/>
            <w:vAlign w:val="bottom"/>
            <w:hideMark/>
          </w:tcPr>
          <w:p w14:paraId="5CF3BB7E"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0,987883</w:t>
            </w:r>
          </w:p>
        </w:tc>
        <w:tc>
          <w:tcPr>
            <w:tcW w:w="637" w:type="pct"/>
            <w:noWrap/>
            <w:vAlign w:val="center"/>
            <w:hideMark/>
          </w:tcPr>
          <w:p w14:paraId="0D6CBD93"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3D9AF02C" w14:textId="77777777" w:rsidTr="00165F0B">
        <w:trPr>
          <w:trHeight w:val="23"/>
          <w:jc w:val="center"/>
        </w:trPr>
        <w:tc>
          <w:tcPr>
            <w:tcW w:w="250" w:type="pct"/>
            <w:noWrap/>
            <w:vAlign w:val="center"/>
            <w:hideMark/>
          </w:tcPr>
          <w:p w14:paraId="71D6117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53</w:t>
            </w:r>
          </w:p>
        </w:tc>
        <w:tc>
          <w:tcPr>
            <w:tcW w:w="410" w:type="pct"/>
            <w:noWrap/>
            <w:vAlign w:val="center"/>
            <w:hideMark/>
          </w:tcPr>
          <w:p w14:paraId="3C697BF8"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0,004658</w:t>
            </w:r>
          </w:p>
        </w:tc>
        <w:tc>
          <w:tcPr>
            <w:tcW w:w="406" w:type="pct"/>
            <w:noWrap/>
            <w:vAlign w:val="center"/>
            <w:hideMark/>
          </w:tcPr>
          <w:p w14:paraId="35C59C4E"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0,002867</w:t>
            </w:r>
          </w:p>
        </w:tc>
        <w:tc>
          <w:tcPr>
            <w:tcW w:w="410" w:type="pct"/>
            <w:noWrap/>
            <w:vAlign w:val="bottom"/>
            <w:hideMark/>
          </w:tcPr>
          <w:p w14:paraId="790A338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0,007534</w:t>
            </w:r>
          </w:p>
        </w:tc>
        <w:tc>
          <w:tcPr>
            <w:tcW w:w="385" w:type="pct"/>
            <w:noWrap/>
            <w:vAlign w:val="bottom"/>
            <w:hideMark/>
          </w:tcPr>
          <w:p w14:paraId="1768928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0,004000</w:t>
            </w:r>
          </w:p>
        </w:tc>
        <w:tc>
          <w:tcPr>
            <w:tcW w:w="638" w:type="pct"/>
            <w:noWrap/>
            <w:vAlign w:val="center"/>
            <w:hideMark/>
          </w:tcPr>
          <w:p w14:paraId="21CAD51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0,00175</w:t>
            </w:r>
          </w:p>
        </w:tc>
        <w:tc>
          <w:tcPr>
            <w:tcW w:w="252" w:type="pct"/>
            <w:noWrap/>
            <w:vAlign w:val="center"/>
            <w:hideMark/>
          </w:tcPr>
          <w:p w14:paraId="7D5E5B40"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109</w:t>
            </w:r>
          </w:p>
        </w:tc>
        <w:tc>
          <w:tcPr>
            <w:tcW w:w="410" w:type="pct"/>
            <w:noWrap/>
            <w:vAlign w:val="center"/>
            <w:hideMark/>
          </w:tcPr>
          <w:p w14:paraId="27DF9C6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0,524699</w:t>
            </w:r>
          </w:p>
        </w:tc>
        <w:tc>
          <w:tcPr>
            <w:tcW w:w="406" w:type="pct"/>
            <w:noWrap/>
            <w:vAlign w:val="center"/>
            <w:hideMark/>
          </w:tcPr>
          <w:p w14:paraId="48805338"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0,524699</w:t>
            </w:r>
          </w:p>
        </w:tc>
        <w:tc>
          <w:tcPr>
            <w:tcW w:w="410" w:type="pct"/>
            <w:noWrap/>
            <w:vAlign w:val="bottom"/>
            <w:hideMark/>
          </w:tcPr>
          <w:p w14:paraId="7E05547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385" w:type="pct"/>
            <w:noWrap/>
            <w:vAlign w:val="bottom"/>
            <w:hideMark/>
          </w:tcPr>
          <w:p w14:paraId="2D868A9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0,999833</w:t>
            </w:r>
          </w:p>
        </w:tc>
        <w:tc>
          <w:tcPr>
            <w:tcW w:w="637" w:type="pct"/>
            <w:noWrap/>
            <w:vAlign w:val="center"/>
            <w:hideMark/>
          </w:tcPr>
          <w:p w14:paraId="1D7F743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1DDC3732" w14:textId="77777777" w:rsidTr="00165F0B">
        <w:trPr>
          <w:trHeight w:val="23"/>
          <w:jc w:val="center"/>
        </w:trPr>
        <w:tc>
          <w:tcPr>
            <w:tcW w:w="250" w:type="pct"/>
            <w:noWrap/>
            <w:vAlign w:val="center"/>
            <w:hideMark/>
          </w:tcPr>
          <w:p w14:paraId="7BFCA1A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54</w:t>
            </w:r>
          </w:p>
        </w:tc>
        <w:tc>
          <w:tcPr>
            <w:tcW w:w="410" w:type="pct"/>
            <w:noWrap/>
            <w:vAlign w:val="center"/>
            <w:hideMark/>
          </w:tcPr>
          <w:p w14:paraId="25D32D96"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0,005019</w:t>
            </w:r>
          </w:p>
        </w:tc>
        <w:tc>
          <w:tcPr>
            <w:tcW w:w="406" w:type="pct"/>
            <w:noWrap/>
            <w:vAlign w:val="center"/>
            <w:hideMark/>
          </w:tcPr>
          <w:p w14:paraId="31888EC3"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0,003095</w:t>
            </w:r>
          </w:p>
        </w:tc>
        <w:tc>
          <w:tcPr>
            <w:tcW w:w="410" w:type="pct"/>
            <w:noWrap/>
            <w:vAlign w:val="bottom"/>
            <w:hideMark/>
          </w:tcPr>
          <w:p w14:paraId="5ED99C50"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0,008144</w:t>
            </w:r>
          </w:p>
        </w:tc>
        <w:tc>
          <w:tcPr>
            <w:tcW w:w="385" w:type="pct"/>
            <w:noWrap/>
            <w:vAlign w:val="bottom"/>
            <w:hideMark/>
          </w:tcPr>
          <w:p w14:paraId="5D4EA23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0,004327</w:t>
            </w:r>
          </w:p>
        </w:tc>
        <w:tc>
          <w:tcPr>
            <w:tcW w:w="638" w:type="pct"/>
            <w:noWrap/>
            <w:vAlign w:val="center"/>
            <w:hideMark/>
          </w:tcPr>
          <w:p w14:paraId="2CB23388"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0,00191</w:t>
            </w:r>
          </w:p>
        </w:tc>
        <w:tc>
          <w:tcPr>
            <w:tcW w:w="252" w:type="pct"/>
            <w:noWrap/>
            <w:vAlign w:val="center"/>
            <w:hideMark/>
          </w:tcPr>
          <w:p w14:paraId="4B6FC58B"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110</w:t>
            </w:r>
          </w:p>
        </w:tc>
        <w:tc>
          <w:tcPr>
            <w:tcW w:w="410" w:type="pct"/>
            <w:noWrap/>
            <w:vAlign w:val="center"/>
            <w:hideMark/>
          </w:tcPr>
          <w:p w14:paraId="19FA36D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0,567359</w:t>
            </w:r>
          </w:p>
        </w:tc>
        <w:tc>
          <w:tcPr>
            <w:tcW w:w="406" w:type="pct"/>
            <w:noWrap/>
            <w:vAlign w:val="center"/>
            <w:hideMark/>
          </w:tcPr>
          <w:p w14:paraId="2F17C687"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0,567359</w:t>
            </w:r>
          </w:p>
        </w:tc>
        <w:tc>
          <w:tcPr>
            <w:tcW w:w="410" w:type="pct"/>
            <w:noWrap/>
            <w:vAlign w:val="bottom"/>
            <w:hideMark/>
          </w:tcPr>
          <w:p w14:paraId="3E2807C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385" w:type="pct"/>
            <w:noWrap/>
            <w:vAlign w:val="bottom"/>
            <w:hideMark/>
          </w:tcPr>
          <w:p w14:paraId="20BE415F"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637" w:type="pct"/>
            <w:noWrap/>
            <w:vAlign w:val="center"/>
            <w:hideMark/>
          </w:tcPr>
          <w:p w14:paraId="3DDE8D3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r w:rsidR="001C776B" w:rsidRPr="000A55C6" w14:paraId="7D6CDF72" w14:textId="77777777" w:rsidTr="00165F0B">
        <w:trPr>
          <w:trHeight w:val="23"/>
          <w:jc w:val="center"/>
        </w:trPr>
        <w:tc>
          <w:tcPr>
            <w:tcW w:w="250" w:type="pct"/>
            <w:noWrap/>
            <w:vAlign w:val="center"/>
            <w:hideMark/>
          </w:tcPr>
          <w:p w14:paraId="243E4631"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55</w:t>
            </w:r>
          </w:p>
        </w:tc>
        <w:tc>
          <w:tcPr>
            <w:tcW w:w="410" w:type="pct"/>
            <w:noWrap/>
            <w:vAlign w:val="center"/>
            <w:hideMark/>
          </w:tcPr>
          <w:p w14:paraId="04179527" w14:textId="77777777" w:rsidR="000A55C6" w:rsidRPr="00165F0B" w:rsidRDefault="000A55C6" w:rsidP="00493C2F">
            <w:pPr>
              <w:suppressAutoHyphens w:val="0"/>
              <w:spacing w:after="0"/>
              <w:ind w:firstLine="0"/>
              <w:jc w:val="center"/>
              <w:rPr>
                <w:rFonts w:ascii="Titillium Web" w:hAnsi="Titillium Web" w:cs="Arial"/>
                <w:sz w:val="12"/>
                <w:szCs w:val="12"/>
              </w:rPr>
            </w:pPr>
            <w:r w:rsidRPr="00165F0B">
              <w:rPr>
                <w:rFonts w:ascii="Titillium Web" w:hAnsi="Titillium Web" w:cs="Calibri"/>
                <w:color w:val="000000"/>
                <w:sz w:val="12"/>
                <w:szCs w:val="12"/>
              </w:rPr>
              <w:t>0,005515</w:t>
            </w:r>
          </w:p>
        </w:tc>
        <w:tc>
          <w:tcPr>
            <w:tcW w:w="406" w:type="pct"/>
            <w:noWrap/>
            <w:vAlign w:val="center"/>
            <w:hideMark/>
          </w:tcPr>
          <w:p w14:paraId="17C1BA5C"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0,003376</w:t>
            </w:r>
          </w:p>
        </w:tc>
        <w:tc>
          <w:tcPr>
            <w:tcW w:w="410" w:type="pct"/>
            <w:noWrap/>
            <w:vAlign w:val="bottom"/>
            <w:hideMark/>
          </w:tcPr>
          <w:p w14:paraId="7E170FF1"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0,008787</w:t>
            </w:r>
          </w:p>
        </w:tc>
        <w:tc>
          <w:tcPr>
            <w:tcW w:w="385" w:type="pct"/>
            <w:noWrap/>
            <w:vAlign w:val="bottom"/>
            <w:hideMark/>
          </w:tcPr>
          <w:p w14:paraId="55CB9D6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0,004675</w:t>
            </w:r>
          </w:p>
        </w:tc>
        <w:tc>
          <w:tcPr>
            <w:tcW w:w="638" w:type="pct"/>
            <w:noWrap/>
            <w:vAlign w:val="center"/>
            <w:hideMark/>
          </w:tcPr>
          <w:p w14:paraId="7F62D7ED"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0,00208</w:t>
            </w:r>
          </w:p>
        </w:tc>
        <w:tc>
          <w:tcPr>
            <w:tcW w:w="252" w:type="pct"/>
            <w:noWrap/>
            <w:vAlign w:val="center"/>
            <w:hideMark/>
          </w:tcPr>
          <w:p w14:paraId="0E0298E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sz w:val="12"/>
                <w:szCs w:val="12"/>
              </w:rPr>
              <w:t>111</w:t>
            </w:r>
          </w:p>
        </w:tc>
        <w:tc>
          <w:tcPr>
            <w:tcW w:w="410" w:type="pct"/>
            <w:noWrap/>
            <w:vAlign w:val="center"/>
            <w:hideMark/>
          </w:tcPr>
          <w:p w14:paraId="14B1C9CA"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0,613488</w:t>
            </w:r>
          </w:p>
        </w:tc>
        <w:tc>
          <w:tcPr>
            <w:tcW w:w="406" w:type="pct"/>
            <w:noWrap/>
            <w:vAlign w:val="center"/>
            <w:hideMark/>
          </w:tcPr>
          <w:p w14:paraId="0397105F" w14:textId="77777777" w:rsidR="000A55C6" w:rsidRPr="00165F0B" w:rsidRDefault="000A55C6" w:rsidP="00493C2F">
            <w:pPr>
              <w:suppressAutoHyphens w:val="0"/>
              <w:spacing w:after="0"/>
              <w:ind w:firstLine="0"/>
              <w:jc w:val="center"/>
              <w:rPr>
                <w:rFonts w:ascii="Titillium Web" w:hAnsi="Titillium Web" w:cs="Calibri"/>
                <w:sz w:val="12"/>
                <w:szCs w:val="12"/>
              </w:rPr>
            </w:pPr>
            <w:r w:rsidRPr="00165F0B">
              <w:rPr>
                <w:rFonts w:ascii="Titillium Web" w:hAnsi="Titillium Web" w:cs="Calibri"/>
                <w:color w:val="000000"/>
                <w:sz w:val="12"/>
                <w:szCs w:val="12"/>
              </w:rPr>
              <w:t>0,613488</w:t>
            </w:r>
          </w:p>
        </w:tc>
        <w:tc>
          <w:tcPr>
            <w:tcW w:w="410" w:type="pct"/>
            <w:noWrap/>
            <w:vAlign w:val="bottom"/>
            <w:hideMark/>
          </w:tcPr>
          <w:p w14:paraId="555BB2A6"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385" w:type="pct"/>
            <w:noWrap/>
            <w:vAlign w:val="bottom"/>
            <w:hideMark/>
          </w:tcPr>
          <w:p w14:paraId="39E1759A"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Arial"/>
                <w:color w:val="000000"/>
                <w:sz w:val="12"/>
                <w:szCs w:val="12"/>
                <w:lang w:val="en-US" w:eastAsia="en-US"/>
              </w:rPr>
              <w:t>1,000000</w:t>
            </w:r>
          </w:p>
        </w:tc>
        <w:tc>
          <w:tcPr>
            <w:tcW w:w="637" w:type="pct"/>
            <w:noWrap/>
            <w:vAlign w:val="center"/>
            <w:hideMark/>
          </w:tcPr>
          <w:p w14:paraId="196972FC" w14:textId="77777777" w:rsidR="000A55C6" w:rsidRPr="00165F0B" w:rsidRDefault="000A55C6" w:rsidP="00493C2F">
            <w:pPr>
              <w:suppressAutoHyphens w:val="0"/>
              <w:spacing w:after="0"/>
              <w:ind w:firstLine="0"/>
              <w:jc w:val="center"/>
              <w:rPr>
                <w:rFonts w:ascii="Titillium Web" w:hAnsi="Titillium Web" w:cs="Calibri"/>
                <w:color w:val="000000"/>
                <w:sz w:val="12"/>
                <w:szCs w:val="12"/>
              </w:rPr>
            </w:pPr>
            <w:r w:rsidRPr="00165F0B">
              <w:rPr>
                <w:rFonts w:ascii="Titillium Web" w:hAnsi="Titillium Web" w:cs="Calibri"/>
                <w:color w:val="000000"/>
                <w:sz w:val="12"/>
                <w:szCs w:val="12"/>
              </w:rPr>
              <w:t>0</w:t>
            </w:r>
          </w:p>
        </w:tc>
      </w:tr>
    </w:tbl>
    <w:p w14:paraId="54C51791" w14:textId="77777777" w:rsidR="000A55C6" w:rsidRPr="000A55C6" w:rsidRDefault="000A55C6" w:rsidP="00165F0B">
      <w:pPr>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35" w:name="_Toc233876618"/>
      <w:r w:rsidRPr="000A55C6">
        <w:rPr>
          <w:rFonts w:ascii="Titillium Web" w:eastAsia="MS Gothic" w:hAnsi="Titillium Web" w:cs="Segoe UI Light"/>
          <w:b/>
          <w:caps/>
          <w:color w:val="365F91"/>
          <w:kern w:val="28"/>
          <w:sz w:val="18"/>
          <w:szCs w:val="18"/>
          <w:lang w:bidi="pt-BR"/>
        </w:rPr>
        <w:t>ANEXO 13 – BIBLIOGRAFIA</w:t>
      </w:r>
      <w:bookmarkEnd w:id="135"/>
    </w:p>
    <w:p w14:paraId="2825F8F5" w14:textId="77777777" w:rsidR="000A55C6" w:rsidRPr="000A55C6" w:rsidRDefault="000A55C6" w:rsidP="00493C2F">
      <w:pPr>
        <w:suppressAutoHyphens w:val="0"/>
        <w:autoSpaceDE w:val="0"/>
        <w:autoSpaceDN w:val="0"/>
        <w:adjustRightInd w:val="0"/>
        <w:spacing w:after="0"/>
        <w:ind w:firstLine="0"/>
        <w:rPr>
          <w:rFonts w:ascii="Titillium Web" w:hAnsi="Titillium Web"/>
          <w:sz w:val="18"/>
          <w:szCs w:val="18"/>
          <w:lang w:eastAsia="en-US"/>
        </w:rPr>
      </w:pPr>
      <w:r w:rsidRPr="000A55C6">
        <w:rPr>
          <w:rFonts w:ascii="Titillium Web" w:hAnsi="Titillium Web"/>
          <w:sz w:val="18"/>
          <w:szCs w:val="18"/>
          <w:lang w:val="en-US" w:eastAsia="en-US"/>
        </w:rPr>
        <w:t>GUSHIKEN</w:t>
      </w:r>
      <w:r w:rsidRPr="000A55C6">
        <w:rPr>
          <w:rFonts w:ascii="Titillium Web" w:hAnsi="Titillium Web"/>
          <w:sz w:val="18"/>
          <w:szCs w:val="18"/>
          <w:lang w:eastAsia="en-US"/>
        </w:rPr>
        <w:t xml:space="preserve">, Luiz. et al. </w:t>
      </w:r>
      <w:r w:rsidRPr="000A55C6">
        <w:rPr>
          <w:rFonts w:ascii="Titillium Web" w:hAnsi="Titillium Web"/>
          <w:b/>
          <w:bCs/>
          <w:sz w:val="18"/>
          <w:szCs w:val="18"/>
          <w:lang w:eastAsia="en-US"/>
        </w:rPr>
        <w:t>Regime próprio de previdência dos servidores:</w:t>
      </w:r>
      <w:r>
        <w:rPr>
          <w:rFonts w:ascii="Titillium Web" w:hAnsi="Titillium Web"/>
          <w:b/>
          <w:bCs/>
          <w:sz w:val="18"/>
          <w:szCs w:val="18"/>
          <w:lang w:eastAsia="en-US"/>
        </w:rPr>
        <w:t xml:space="preserve"> </w:t>
      </w:r>
      <w:r w:rsidRPr="000A55C6">
        <w:rPr>
          <w:rFonts w:ascii="Titillium Web" w:hAnsi="Titillium Web"/>
          <w:b/>
          <w:bCs/>
          <w:sz w:val="18"/>
          <w:szCs w:val="18"/>
          <w:lang w:eastAsia="en-US"/>
        </w:rPr>
        <w:t>como implementar? Uma visão prática e teórica</w:t>
      </w:r>
      <w:r w:rsidRPr="000A55C6">
        <w:rPr>
          <w:rFonts w:ascii="Titillium Web" w:hAnsi="Titillium Web"/>
          <w:sz w:val="18"/>
          <w:szCs w:val="18"/>
          <w:lang w:eastAsia="en-US"/>
        </w:rPr>
        <w:t xml:space="preserve">. MPAS, Coleção Previdência Social, Série Estudos, V.17, </w:t>
      </w:r>
      <w:proofErr w:type="spellStart"/>
      <w:r w:rsidRPr="000A55C6">
        <w:rPr>
          <w:rFonts w:ascii="Titillium Web" w:hAnsi="Titillium Web"/>
          <w:sz w:val="18"/>
          <w:szCs w:val="18"/>
          <w:lang w:eastAsia="en-US"/>
        </w:rPr>
        <w:t>Iyer</w:t>
      </w:r>
      <w:proofErr w:type="spellEnd"/>
      <w:r w:rsidRPr="000A55C6">
        <w:rPr>
          <w:rFonts w:ascii="Titillium Web" w:hAnsi="Titillium Web"/>
          <w:sz w:val="18"/>
          <w:szCs w:val="18"/>
          <w:lang w:eastAsia="en-US"/>
        </w:rPr>
        <w:t>, 2002.</w:t>
      </w:r>
    </w:p>
    <w:p w14:paraId="53CC9C54" w14:textId="77777777" w:rsidR="000A55C6" w:rsidRPr="000A55C6" w:rsidRDefault="000A55C6" w:rsidP="00493C2F">
      <w:pPr>
        <w:suppressAutoHyphens w:val="0"/>
        <w:autoSpaceDE w:val="0"/>
        <w:autoSpaceDN w:val="0"/>
        <w:adjustRightInd w:val="0"/>
        <w:spacing w:after="0"/>
        <w:ind w:firstLine="0"/>
        <w:rPr>
          <w:rFonts w:ascii="Titillium Web" w:hAnsi="Titillium Web"/>
          <w:sz w:val="18"/>
          <w:szCs w:val="18"/>
          <w:lang w:val="en-US" w:eastAsia="en-US"/>
        </w:rPr>
      </w:pPr>
      <w:r w:rsidRPr="000A55C6">
        <w:rPr>
          <w:rFonts w:ascii="Titillium Web" w:eastAsia="CIDFont+F2" w:hAnsi="Titillium Web" w:cs="CIDFont+F2"/>
          <w:b/>
          <w:bCs/>
          <w:sz w:val="18"/>
          <w:szCs w:val="18"/>
          <w:lang w:val="en-US" w:eastAsia="en-US"/>
        </w:rPr>
        <w:t>WINKLEVOSS, Howard E. (1993)</w:t>
      </w:r>
      <w:r w:rsidRPr="000A55C6">
        <w:rPr>
          <w:rFonts w:ascii="Titillium Web" w:eastAsia="CIDFont+F2" w:hAnsi="Titillium Web" w:cs="CIDFont+F2"/>
          <w:sz w:val="18"/>
          <w:szCs w:val="18"/>
          <w:lang w:val="en-US" w:eastAsia="en-US"/>
        </w:rPr>
        <w:t xml:space="preserve"> </w:t>
      </w:r>
      <w:r w:rsidRPr="000A55C6">
        <w:rPr>
          <w:rFonts w:ascii="Titillium Web" w:eastAsia="CIDFont+F4" w:hAnsi="Titillium Web" w:cs="CIDFont+F4"/>
          <w:sz w:val="18"/>
          <w:szCs w:val="18"/>
          <w:lang w:val="en-US" w:eastAsia="en-US"/>
        </w:rPr>
        <w:t>“Pension mathematics with numerical illustrations Second edition. Pension Research Council of the Wharton School of the University of Pennsylvania.</w:t>
      </w:r>
    </w:p>
    <w:p w14:paraId="6B962DBC" w14:textId="77777777" w:rsidR="000A55C6" w:rsidRPr="000A55C6" w:rsidRDefault="000A55C6" w:rsidP="00165F0B">
      <w:pPr>
        <w:keepNext/>
        <w:numPr>
          <w:ilvl w:val="0"/>
          <w:numId w:val="24"/>
        </w:numPr>
        <w:pBdr>
          <w:bottom w:val="single" w:sz="18" w:space="1" w:color="4BACC6"/>
        </w:pBdr>
        <w:tabs>
          <w:tab w:val="left" w:pos="284"/>
        </w:tabs>
        <w:suppressAutoHyphens w:val="0"/>
        <w:spacing w:after="0"/>
        <w:ind w:left="0" w:firstLine="0"/>
        <w:rPr>
          <w:rFonts w:ascii="Titillium Web" w:eastAsia="MS Gothic" w:hAnsi="Titillium Web" w:cs="Segoe UI Light"/>
          <w:b/>
          <w:caps/>
          <w:color w:val="365F91"/>
          <w:kern w:val="28"/>
          <w:sz w:val="18"/>
          <w:szCs w:val="18"/>
          <w:lang w:bidi="pt-BR"/>
        </w:rPr>
      </w:pPr>
      <w:bookmarkStart w:id="136" w:name="_Toc233876619"/>
      <w:r w:rsidRPr="000A55C6">
        <w:rPr>
          <w:rFonts w:ascii="Titillium Web" w:eastAsia="MS Gothic" w:hAnsi="Titillium Web" w:cs="Segoe UI Light"/>
          <w:b/>
          <w:caps/>
          <w:color w:val="365F91"/>
          <w:kern w:val="28"/>
          <w:sz w:val="18"/>
          <w:szCs w:val="18"/>
          <w:lang w:bidi="pt-BR"/>
        </w:rPr>
        <w:t>ANEXO 14 – CONCEITOS, DEFINIÇÕES E SIGLAS</w:t>
      </w:r>
      <w:bookmarkEnd w:id="136"/>
    </w:p>
    <w:p w14:paraId="7B6582B9" w14:textId="77777777" w:rsidR="000A55C6" w:rsidRPr="000A55C6" w:rsidRDefault="000A55C6" w:rsidP="00493C2F">
      <w:pPr>
        <w:suppressAutoHyphens w:val="0"/>
        <w:spacing w:after="0"/>
        <w:ind w:firstLine="709"/>
        <w:jc w:val="both"/>
        <w:rPr>
          <w:rFonts w:ascii="Titillium Web" w:hAnsi="Titillium Web"/>
          <w:sz w:val="18"/>
          <w:szCs w:val="18"/>
          <w:lang w:eastAsia="en-US"/>
        </w:rPr>
      </w:pPr>
      <w:bookmarkStart w:id="137" w:name="_Hlk130201495"/>
      <w:r w:rsidRPr="000A55C6">
        <w:rPr>
          <w:rFonts w:ascii="Titillium Web" w:hAnsi="Titillium Web"/>
          <w:sz w:val="18"/>
          <w:szCs w:val="18"/>
          <w:lang w:eastAsia="en-US"/>
        </w:rPr>
        <w:t>ALÍQUOTA DE CONTRIBUIÇÃO SUPLEMENTAR: percentual de contribuição extraordinária, estabelecido em lei do ente federativo, para cobertura do custo suplementar e equacionamento do déficit atuarial.</w:t>
      </w:r>
    </w:p>
    <w:p w14:paraId="0054F61C" w14:textId="77777777" w:rsidR="000A55C6" w:rsidRPr="000A55C6" w:rsidRDefault="000A55C6" w:rsidP="00493C2F">
      <w:pPr>
        <w:suppressAutoHyphens w:val="0"/>
        <w:spacing w:after="0"/>
        <w:ind w:firstLine="709"/>
        <w:jc w:val="both"/>
        <w:rPr>
          <w:rFonts w:ascii="Titillium Web" w:hAnsi="Titillium Web"/>
          <w:sz w:val="18"/>
          <w:szCs w:val="18"/>
          <w:lang w:val="en-US" w:eastAsia="en-US"/>
        </w:rPr>
      </w:pPr>
      <w:r w:rsidRPr="000A55C6">
        <w:rPr>
          <w:rFonts w:ascii="Titillium Web" w:hAnsi="Titillium Web"/>
          <w:sz w:val="18"/>
          <w:szCs w:val="18"/>
          <w:lang w:eastAsia="en-US"/>
        </w:rPr>
        <w:t xml:space="preserve">AVALIAÇÃO ATUARIAL: documento elaborado por atuário, em conformidade com as bases técnicas estabelecidas para o plano de benefícios do RPPS, que caracteriza a população segurada e a base cadastral utilizada, discrimina os encargos, estima os recursos necessários e as alíquotas de contribuição normal e suplementar do plano de custeio de equilíbrio para todos os benefícios do plano, que apresenta os montantes dos fundos de natureza atuarial, das reservas técnicas e provisões matemáticas a contabilizar, o fluxo atuarial e as projeções atuariais exigidas pela legislação pertinente e que contém parecer atuarial conclusivo relativo à solvência e liquidez do plano de benefícios. </w:t>
      </w:r>
      <w:r w:rsidRPr="000A55C6">
        <w:rPr>
          <w:rFonts w:ascii="Titillium Web" w:hAnsi="Titillium Web"/>
          <w:sz w:val="18"/>
          <w:szCs w:val="18"/>
          <w:lang w:val="en-US" w:eastAsia="en-US"/>
        </w:rPr>
        <w:t>(</w:t>
      </w:r>
      <w:proofErr w:type="spellStart"/>
      <w:r w:rsidRPr="000A55C6">
        <w:rPr>
          <w:rFonts w:ascii="Titillium Web" w:hAnsi="Titillium Web"/>
          <w:sz w:val="18"/>
          <w:szCs w:val="18"/>
          <w:lang w:val="en-US" w:eastAsia="en-US"/>
        </w:rPr>
        <w:t>Portaria</w:t>
      </w:r>
      <w:proofErr w:type="spellEnd"/>
      <w:r w:rsidRPr="000A55C6">
        <w:rPr>
          <w:rFonts w:ascii="Titillium Web" w:hAnsi="Titillium Web"/>
          <w:sz w:val="18"/>
          <w:szCs w:val="18"/>
          <w:lang w:val="en-US" w:eastAsia="en-US"/>
        </w:rPr>
        <w:t xml:space="preserve"> MTP nº 1.467/22).</w:t>
      </w:r>
    </w:p>
    <w:p w14:paraId="5672503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ANÁLISE DE SENSIBILIDADE: método que busca mensurar o efeito de uma hipótese ou premissa no resultado de um estudo ou avaliação atuarial.</w:t>
      </w:r>
      <w:r w:rsidRPr="000A55C6">
        <w:rPr>
          <w:rFonts w:ascii="Titillium Web" w:hAnsi="Titillium Web"/>
          <w:sz w:val="18"/>
          <w:szCs w:val="18"/>
          <w:lang w:val="en-US" w:eastAsia="en-US"/>
        </w:rPr>
        <w:t xml:space="preserve"> (</w:t>
      </w:r>
      <w:proofErr w:type="spellStart"/>
      <w:r w:rsidRPr="000A55C6">
        <w:rPr>
          <w:rFonts w:ascii="Titillium Web" w:hAnsi="Titillium Web"/>
          <w:sz w:val="18"/>
          <w:szCs w:val="18"/>
          <w:lang w:val="en-US" w:eastAsia="en-US"/>
        </w:rPr>
        <w:t>Portaria</w:t>
      </w:r>
      <w:proofErr w:type="spellEnd"/>
      <w:r w:rsidRPr="000A55C6">
        <w:rPr>
          <w:rFonts w:ascii="Titillium Web" w:hAnsi="Titillium Web"/>
          <w:sz w:val="18"/>
          <w:szCs w:val="18"/>
          <w:lang w:val="en-US" w:eastAsia="en-US"/>
        </w:rPr>
        <w:t xml:space="preserve"> MTP nº 1.467/22)</w:t>
      </w:r>
    </w:p>
    <w:p w14:paraId="7A7CF33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BASES TÉCNICAS: premissas, pressupostos, hipóteses e parâmetros biométricos, demográficos, econômicos e financeiros utilizados e adotados no plano de benefícios pelo atuário, com a concordância dos representantes do RPPS, adequados e aderentes às características da massa de segurados e beneficiários do RPPS e ao seu regramento. Como bases técnicas entendem-se, também, os regimes financeiros adotados para o financiamento dos benefícios, as tábuas biométricas utilizadas, bem como fatores e taxas utilizados para a estimação de receitas e encargos (Portaria MTP nº 1.467/22).</w:t>
      </w:r>
    </w:p>
    <w:p w14:paraId="268CC43B"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COMPENSAÇÃO FINANCEIRA ENTRE OS REGIMES: encontro de contas entre o Regime Geral de Previdência Social e os regimes próprios de previdência social dos servidores públicos da União, dos Estados, do Distrito Federal e dos Municípios, e entre os regimes próprios, tomando por base o tempo e os valores de contribuições vertidos para efeito de aposentadoria.</w:t>
      </w:r>
    </w:p>
    <w:p w14:paraId="0150C728" w14:textId="77777777" w:rsidR="000A55C6" w:rsidRPr="000A55C6" w:rsidRDefault="000A55C6" w:rsidP="00493C2F">
      <w:pPr>
        <w:suppressAutoHyphens w:val="0"/>
        <w:spacing w:after="0"/>
        <w:ind w:firstLine="709"/>
        <w:jc w:val="both"/>
        <w:rPr>
          <w:rFonts w:ascii="Titillium Web" w:hAnsi="Titillium Web"/>
          <w:noProof/>
          <w:sz w:val="18"/>
          <w:szCs w:val="18"/>
          <w:lang w:val="en-US" w:eastAsia="en-US"/>
        </w:rPr>
      </w:pPr>
      <w:r w:rsidRPr="000A55C6">
        <w:rPr>
          <w:rFonts w:ascii="Titillium Web" w:hAnsi="Titillium Web"/>
          <w:sz w:val="18"/>
          <w:szCs w:val="18"/>
          <w:lang w:eastAsia="en-US"/>
        </w:rPr>
        <w:t>CUSTEIO ADMINISTRATIVO: o valor correspondente às necessidades de custeio das despesas correntes e de capital necessárias à organização e ao funcionamento da unidade gestora do RPPS, inclusive para a conservação de seu patrimônio, conforme limites estabelecidos em parâmetros gerais. (Portaria MTP nº 1.467/22).</w:t>
      </w:r>
      <w:r w:rsidRPr="000A55C6">
        <w:rPr>
          <w:rFonts w:ascii="Titillium Web" w:hAnsi="Titillium Web"/>
          <w:noProof/>
          <w:sz w:val="18"/>
          <w:szCs w:val="18"/>
          <w:lang w:val="en-US" w:eastAsia="en-US"/>
        </w:rPr>
        <w:t xml:space="preserve"> </w:t>
      </w:r>
    </w:p>
    <w:p w14:paraId="12F4F41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CONSOLIDADO DOS PRINCIPAIS RESULTADOS: Item deste relatório que traz os principais resultados e análises trazidos pela Avaliação Atuarial.</w:t>
      </w:r>
    </w:p>
    <w:p w14:paraId="5A44F6C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CUSTEIO PREVIDENCIÁRIO: Fixação das fontes de recursos necessários para financiar o Custo Previdenciário de um plano previdenciário, destacando-se as contribuições a serem vertidas pelos servidores e ente público </w:t>
      </w:r>
      <w:r w:rsidRPr="000A55C6">
        <w:rPr>
          <w:rFonts w:ascii="Titillium Web" w:hAnsi="Titillium Web"/>
          <w:color w:val="000000"/>
          <w:sz w:val="18"/>
          <w:szCs w:val="18"/>
          <w:lang w:eastAsia="en-US"/>
        </w:rPr>
        <w:t>(</w:t>
      </w:r>
      <w:r w:rsidRPr="000A55C6">
        <w:rPr>
          <w:rFonts w:ascii="Titillium Web" w:hAnsi="Titillium Web"/>
          <w:sz w:val="18"/>
          <w:szCs w:val="18"/>
          <w:lang w:eastAsia="en-US"/>
        </w:rPr>
        <w:t>GUSHIKEN</w:t>
      </w:r>
      <w:r w:rsidRPr="000A55C6">
        <w:rPr>
          <w:rFonts w:ascii="Titillium Web" w:hAnsi="Titillium Web"/>
          <w:color w:val="000000"/>
          <w:sz w:val="18"/>
          <w:szCs w:val="18"/>
          <w:lang w:eastAsia="en-US"/>
        </w:rPr>
        <w:t>, Luiz. Et al)</w:t>
      </w:r>
      <w:r w:rsidRPr="000A55C6">
        <w:rPr>
          <w:rFonts w:ascii="Titillium Web" w:hAnsi="Titillium Web"/>
          <w:sz w:val="18"/>
          <w:szCs w:val="18"/>
          <w:lang w:eastAsia="en-US"/>
        </w:rPr>
        <w:t xml:space="preserve">. </w:t>
      </w:r>
    </w:p>
    <w:p w14:paraId="22BC7FF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CUSTO PREVIDENCIÁRIO DO PLANO: Refere-se ao “Valor Atual dos Benefícios Futuros” de todos os benefícios, acrescido do custo administrativo. (GUSHIKEN, Luiz. Et al) </w:t>
      </w:r>
    </w:p>
    <w:p w14:paraId="3485B09F"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DATA FOCAL DA AVALIAÇÃO ATUARIAL: data na qual foram posicionados, a valor presente, os encargos, as contribuições e aportes relativos ao plano de benefícios, bem como o ativo real líquido e na qual </w:t>
      </w:r>
      <w:proofErr w:type="gramStart"/>
      <w:r w:rsidRPr="000A55C6">
        <w:rPr>
          <w:rFonts w:ascii="Titillium Web" w:hAnsi="Titillium Web"/>
          <w:sz w:val="18"/>
          <w:szCs w:val="18"/>
          <w:lang w:eastAsia="en-US"/>
        </w:rPr>
        <w:t>foi</w:t>
      </w:r>
      <w:proofErr w:type="gramEnd"/>
      <w:r w:rsidRPr="000A55C6">
        <w:rPr>
          <w:rFonts w:ascii="Titillium Web" w:hAnsi="Titillium Web"/>
          <w:sz w:val="18"/>
          <w:szCs w:val="18"/>
          <w:lang w:eastAsia="en-US"/>
        </w:rPr>
        <w:t xml:space="preserve"> apurado o resultado e a situação atuarial do plano. Nas avaliações atuariais anuais, a data focal é a data do último dia do ano civil, 31 de dezembro. (Portaria MTP nº 1.467/22).</w:t>
      </w:r>
    </w:p>
    <w:p w14:paraId="07D59CB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DÉFICIT ATUARIAL: resultado negativo apurado por meio do confronto entre o somatório dos ativos garantidores dos compromissos do plano de benefícios e os valores atuais do fluxo de contribuições futuras, do fluxo dos valores líquidos da compensação financeira a receber e do fluxo dos parcelamentos vigentes a receber, menos o somatório dos valores atuais dos fluxos futuros de pagamento dos benefícios do plano de benefícios.</w:t>
      </w:r>
    </w:p>
    <w:p w14:paraId="28E9702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lastRenderedPageBreak/>
        <w:t>EQUILÍBRIO ATUARIAL: garantia de equivalência, a valor presente, entre o fluxo das receitas estimadas e das obrigações projetadas, ambas estimadas e projetadas atuarialmente, até a extinção da massa de segurados a que se refere; expressão utilizada para denotar a igualdade entre o total dos recursos garantidores do plano de benefícios do RPPS, acrescido das contribuições futuras e direitos, e o total de compromissos atuais e futuros do regime. (Portaria MTP nº 1.467/22).</w:t>
      </w:r>
    </w:p>
    <w:p w14:paraId="1E81061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HIPÓTESES ATUARIAIS: hipóteses adotadas pelo atuário, que devem refletir as características biométricas, demográficas, financeiras e econômicas incidentes sobre a população de segurados e respectivo Regime Próprio, utilizadas no cálculo dos benefícios futuros, de que são exemplos as taxas de juros, de crescimento salarial, de rotatividade, de mortalidade, de invalidez, composição de família de pensionistas, entre outras. Representam estimativas de eventos futuros, que periodicamente, por ocasião das reavaliações atuariais, são confrontadas com acontecimentos da vida real, para os necessários ajustes. (GUSHIKEN, Luiz. Et al)</w:t>
      </w:r>
    </w:p>
    <w:p w14:paraId="56D3DD2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EQUILÍBRIO FINANCEIRO: garantia de equivalência entre as receitas auferidas e as obrigações do RPPS em cada exercício financeiro. (Portaria MTP nº 1.467/22).</w:t>
      </w:r>
      <w:r w:rsidRPr="000A55C6">
        <w:rPr>
          <w:rFonts w:ascii="Titillium Web" w:hAnsi="Titillium Web"/>
          <w:noProof/>
          <w:sz w:val="18"/>
          <w:szCs w:val="18"/>
          <w:lang w:eastAsia="en-US"/>
        </w:rPr>
        <w:t xml:space="preserve"> </w:t>
      </w:r>
    </w:p>
    <w:p w14:paraId="18D8D700" w14:textId="77777777" w:rsidR="000A55C6" w:rsidRPr="000A55C6" w:rsidRDefault="000A55C6" w:rsidP="00493C2F">
      <w:pPr>
        <w:suppressAutoHyphens w:val="0"/>
        <w:spacing w:after="0"/>
        <w:ind w:firstLine="709"/>
        <w:jc w:val="both"/>
        <w:rPr>
          <w:rFonts w:ascii="Titillium Web" w:hAnsi="Titillium Web"/>
          <w:noProof/>
          <w:sz w:val="18"/>
          <w:szCs w:val="18"/>
          <w:lang w:eastAsia="en-US"/>
        </w:rPr>
      </w:pPr>
      <w:r w:rsidRPr="000A55C6">
        <w:rPr>
          <w:rFonts w:ascii="Titillium Web" w:hAnsi="Titillium Web"/>
          <w:sz w:val="18"/>
          <w:szCs w:val="18"/>
          <w:lang w:eastAsia="en-US"/>
        </w:rPr>
        <w:t>MÉTODO DE FINANCIAMENTO ATUARIAL: metodologia adotada pelo atuário para estabelecer o nível de constituição das reservas necessárias à cobertura dos benefícios estruturados no regime financeiro de capitalização, em face das características biométricas, demográficas, econômicas e financeiras dos segurados e beneficiários do RPPS.</w:t>
      </w:r>
      <w:r w:rsidRPr="000A55C6">
        <w:rPr>
          <w:rFonts w:ascii="Titillium Web" w:hAnsi="Titillium Web"/>
          <w:noProof/>
          <w:sz w:val="18"/>
          <w:szCs w:val="18"/>
          <w:lang w:eastAsia="en-US"/>
        </w:rPr>
        <w:t xml:space="preserve"> </w:t>
      </w:r>
    </w:p>
    <w:p w14:paraId="51BCD1B2"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NOTA TÉCNICA ATUARIAL (NTA): documento técnico elaborado por atuário e exclusivo de cada RPPS, em conformidade com a instrução normativa emanada da Secretaria de Regime Próprio e Previdência Complementar do Ministério da Previdência Social, que contém todas as formulações e expressões de cálculo das alíquotas de contribuição e dos encargos do plano de benefícios, das provisões (reservas) matemáticas previdenciárias e fundos de natureza atuarial, em conformidade com as bases técnicas aderentes à população do RPPS, bem como descreve, de forma clara e precisa, as características gerais dos benefícios, as bases técnicas adotadas e metodologias utilizadas nas formulações. (Portaria MTP nº 1.467/22).</w:t>
      </w:r>
    </w:p>
    <w:p w14:paraId="53C58A6E"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PENSÃO: refere-se a benefício sob forma de prestações continuadas, pago aos dependentes do segurado, quando de seu falecimento.</w:t>
      </w:r>
    </w:p>
    <w:p w14:paraId="5C5C85F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PENSIONISTA: o dependente em gozo de pensão previdenciária em decorrência de falecimento do segurado ao qual se encontrava vinculado.</w:t>
      </w:r>
    </w:p>
    <w:p w14:paraId="648C0CB3"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PERFIL DE RISCO ATUARIAL: é a classificação do risco atuarial do RPPS calculada e divulgada pelo MPS, por meio de matriz de risco que considera o porte e os indicadores apurados a partir de informações do CADPREV e no SISCONFI, seguindo os critérios estabelecidos na IN SPREV nº 006/18.</w:t>
      </w:r>
    </w:p>
    <w:p w14:paraId="6BD0232A"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PLANO DE BENEFÍCIOS: benefícios de natureza previdenciária oferecidos aos segurados do RPPS, segundo as regras constitucionais e legais, limitados ao conjunto estabelecido para o Regime Geral de Previdência Social - RGPS. (Portaria MTP nº 1.467/22).</w:t>
      </w:r>
    </w:p>
    <w:p w14:paraId="2AE1F0EE"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PLANO DE CUSTEIO VIGENTE: conjunto de alíquotas normais e suplementares e de aportes para financiamento do plano de benefícios e dos custos com a administração desse plano, estabelecido em lei pelo ente federativo e vigente na posição da avaliação atuarial. (Portaria MTP nº 1.467/22).</w:t>
      </w:r>
    </w:p>
    <w:p w14:paraId="38E498E1"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PLANO PREVIDENCIÁRIO: Termo genérico para se referir a um plano de benefícios de caráter previdenciário.</w:t>
      </w:r>
      <w:r w:rsidRPr="000A55C6">
        <w:rPr>
          <w:rFonts w:ascii="Titillium Web" w:hAnsi="Titillium Web"/>
          <w:noProof/>
          <w:sz w:val="18"/>
          <w:szCs w:val="18"/>
          <w:lang w:eastAsia="en-US"/>
        </w:rPr>
        <w:t xml:space="preserve"> </w:t>
      </w:r>
    </w:p>
    <w:p w14:paraId="34C9AEFB"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PLANO DE BENEFÍCIOS DE MODALIDADE BENEFÍCIO DEFINIDO é o Plano de Benefícios de caráter previdenciário, cujos benefícios programados têm seu valor ou nível previamente estabelecidos, sendo o custeio determinado atuarialmente, de forma a assegurar sua concessão e manutenção. (Resolução MPS/CGPC nº 16/05).</w:t>
      </w:r>
    </w:p>
    <w:p w14:paraId="384A925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PROJEÇÕES ATUARIAIS COM ALÍQUOTAS DE EQUILIBRIO: compreendem as projeções de todas as receitas e despesas do RPPS, considerando o fluxo atuarial dos benefícios calculados pelo regime financeiro de capitalização, os benefícios calculados por capitais de cobertura e os benefícios calculados por repartição simples e taxa de administração, calculados com base nas novas alíquotas de equilíbrio, para atender às exigências da Lei de Responsabilidade Fiscal.</w:t>
      </w:r>
    </w:p>
    <w:p w14:paraId="1FDD3EE5"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PROJEÇÕES ATUARIAIS COM ALÍQUOTAS VIGENTES: compreendem as projeções de todas as receitas e despesas do RPPS, considerando o fluxo atuarial dos benefícios calculados pelo regime financeiro de capitalização, os benefícios calculados por repartição de capitais de cobertura, os benefícios calculados por repartição simples e taxa de administração, calculados com base nas alíquotas vigentes, para atender às exigências da Lei de Responsabilidade Fiscal.</w:t>
      </w:r>
    </w:p>
    <w:p w14:paraId="05C29383"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PROVISÃO MATEMÁTICA: corresponde ao valor presente dos encargos (compromissos) com um determinado benefício não concedido (Provisão Matemática de Benefício a Conceder) ou já concedido (Provisão Matemática de Benefícios Concedidos), líquidos das contribuições futuras e aportes futuros, ambos também a valor presente.</w:t>
      </w:r>
    </w:p>
    <w:p w14:paraId="14A1C489"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REGIME FINANCEIRO: termo genérico usado para se referir ao sistema de financiamento de planos previdenciários convencionados e regulados em lei. É um modelo conceitual que permite calcular o valor e as épocas de realização das contribuições necessárias à cobertura dos benefícios. São três os regimes clássicos: Regime de Repartição Simples, Repartição de Capital de Cobertura e Regime de Capitalização. (GUSHIKEN, Luiz. Et al)</w:t>
      </w:r>
    </w:p>
    <w:p w14:paraId="1CFD7B3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RELATÓRIO DA AVALIAÇÃO ATUARIAL: documento elaborado por atuário legalmente habilitado que apresenta os resultados do estudo técnico desenvolvido, baseado na Nota Técnica Atuarial e demais bases técnicas, com o objetivo principal de estabelecer, de forma suficiente e adequada, os recursos necessários para a garantia do equilíbrio financeiro e atuarial do plano de previdência.</w:t>
      </w:r>
    </w:p>
    <w:p w14:paraId="436D80DE"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RESULTADO ATUARIAL: resultado apurado por meio do confronto entre o somatório dos ativos garantidores dos compromissos do plano de benefícios com os valores atuais do fluxo de contribuições futuras, do fluxo dos valores líquidos da compensação financeira a receber, menos o somatório dos valores atuais dos fluxos futuros de pagamento dos benefícios do plano de benefícios, sendo superavitário caso as receitas superem as despesas, e, deficitário, em caso contrário.</w:t>
      </w:r>
    </w:p>
    <w:p w14:paraId="5AF596D8"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SEGURADO APOSENTADO: o segurado em gozo de aposentadoria.</w:t>
      </w:r>
    </w:p>
    <w:p w14:paraId="1AA8C047"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SEGURADO ATIVO: o segurado que esteja em fase laborativa.</w:t>
      </w:r>
    </w:p>
    <w:p w14:paraId="56E5152B"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TÁBUAS BIOMÉTRICAS: Instrumento estatístico utilizado pelo atuário que expressa a probabilidade de ocorrência de eventos relacionados com sobrevivência, invalidez ou morte de determinado grupo de pessoas que serão vinculadas a um plano previdenciário. Existem vários tipos de tábuas compiladas conforme o tipo de evento e as diferentes populações analisadas. (GUSHIKEN, Luiz. Et al)</w:t>
      </w:r>
    </w:p>
    <w:p w14:paraId="2D6A075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UNIDADE GESTORA: a entidade ou órgão integrante da estrutura da administração pública do ente federativo que tenha por finalidade a administração, o gerenciamento e a operacionalização do RPPS, incluindo a arrecadação e a gestão de recursos, a concessão, o pagamento e a manutenção dos benefícios. (Portaria MTP nº 1.467/22).</w:t>
      </w:r>
    </w:p>
    <w:p w14:paraId="57A92E1C"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 xml:space="preserve">SIGLAS UTILIZADAS: </w:t>
      </w:r>
    </w:p>
    <w:p w14:paraId="105AD246"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CADPREV: Sistema de Informações dos RPPS;</w:t>
      </w:r>
    </w:p>
    <w:p w14:paraId="074182B4"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SISCONFI: Sistema de Informações Contábeis e Fiscais do Setor Público Brasileiro</w:t>
      </w:r>
    </w:p>
    <w:p w14:paraId="773FDA80" w14:textId="77777777" w:rsidR="000A55C6" w:rsidRPr="000A55C6" w:rsidRDefault="000A55C6" w:rsidP="00493C2F">
      <w:pPr>
        <w:suppressAutoHyphens w:val="0"/>
        <w:spacing w:after="0"/>
        <w:ind w:firstLine="709"/>
        <w:jc w:val="both"/>
        <w:rPr>
          <w:rFonts w:ascii="Titillium Web" w:hAnsi="Titillium Web"/>
          <w:sz w:val="18"/>
          <w:szCs w:val="18"/>
          <w:lang w:eastAsia="en-US"/>
        </w:rPr>
      </w:pPr>
      <w:r w:rsidRPr="000A55C6">
        <w:rPr>
          <w:rFonts w:ascii="Titillium Web" w:hAnsi="Titillium Web"/>
          <w:sz w:val="18"/>
          <w:szCs w:val="18"/>
          <w:lang w:eastAsia="en-US"/>
        </w:rPr>
        <w:t>RPPS: Regime Próprio de Previdência Social;</w:t>
      </w:r>
    </w:p>
    <w:p w14:paraId="27975C5A" w14:textId="0F3CD7C9" w:rsidR="000A55C6" w:rsidRPr="000A55C6" w:rsidRDefault="000A55C6" w:rsidP="00165F0B">
      <w:pPr>
        <w:suppressAutoHyphens w:val="0"/>
        <w:spacing w:after="0"/>
        <w:ind w:firstLine="709"/>
        <w:jc w:val="both"/>
        <w:rPr>
          <w:rFonts w:ascii="Titillium Web" w:hAnsi="Titillium Web"/>
          <w:sz w:val="18"/>
          <w:szCs w:val="18"/>
        </w:rPr>
      </w:pPr>
      <w:r w:rsidRPr="000A55C6">
        <w:rPr>
          <w:rFonts w:ascii="Titillium Web" w:hAnsi="Titillium Web"/>
          <w:sz w:val="18"/>
          <w:szCs w:val="18"/>
          <w:lang w:eastAsia="en-US"/>
        </w:rPr>
        <w:t>SRPC: Secretaria de Regime Próprio e Previdência Complementar do Ministério da Previdência Social</w:t>
      </w:r>
      <w:bookmarkEnd w:id="137"/>
      <w:r w:rsidRPr="000A55C6">
        <w:rPr>
          <w:rFonts w:ascii="Titillium Web" w:hAnsi="Titillium Web"/>
          <w:sz w:val="18"/>
          <w:szCs w:val="18"/>
          <w:lang w:eastAsia="en-US"/>
        </w:rPr>
        <w:t>.</w:t>
      </w:r>
      <w:bookmarkEnd w:id="0"/>
    </w:p>
    <w:p w14:paraId="74BEB5F2" w14:textId="77777777" w:rsidR="00DA476B" w:rsidRPr="000A55C6" w:rsidRDefault="00DA476B" w:rsidP="00493C2F">
      <w:pPr>
        <w:spacing w:after="0"/>
        <w:rPr>
          <w:rFonts w:ascii="Titillium Web" w:hAnsi="Titillium Web"/>
          <w:sz w:val="18"/>
          <w:szCs w:val="18"/>
        </w:rPr>
      </w:pPr>
    </w:p>
    <w:sectPr w:rsidR="00DA476B" w:rsidRPr="000A55C6" w:rsidSect="00BC53B4">
      <w:pgSz w:w="16840" w:h="23808" w:code="8"/>
      <w:pgMar w:top="2665" w:right="737" w:bottom="851" w:left="1247"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4ECD1" w14:textId="77777777" w:rsidR="00FD26ED" w:rsidRDefault="00FD26ED" w:rsidP="000A55C6">
      <w:pPr>
        <w:spacing w:after="0"/>
      </w:pPr>
      <w:r>
        <w:separator/>
      </w:r>
    </w:p>
  </w:endnote>
  <w:endnote w:type="continuationSeparator" w:id="0">
    <w:p w14:paraId="1768C6FC" w14:textId="77777777" w:rsidR="00FD26ED" w:rsidRDefault="00FD26ED" w:rsidP="000A55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Quadro">
    <w:altName w:val="Cambria"/>
    <w:panose1 w:val="00000000000000000000"/>
    <w:charset w:val="00"/>
    <w:family w:val="roman"/>
    <w:notTrueType/>
    <w:pitch w:val="default"/>
    <w:sig w:usb0="00000003" w:usb1="00000000" w:usb2="00000000" w:usb3="00000000" w:csb0="00000001" w:csb1="00000000"/>
  </w:font>
  <w:font w:name="Arial Nova Cond">
    <w:charset w:val="00"/>
    <w:family w:val="swiss"/>
    <w:pitch w:val="variable"/>
    <w:sig w:usb0="2000028F" w:usb1="00000002" w:usb2="00000000" w:usb3="00000000" w:csb0="0000019F" w:csb1="00000000"/>
  </w:font>
  <w:font w:name="Titillium Web">
    <w:altName w:val="Calibri"/>
    <w:panose1 w:val="00000500000000000000"/>
    <w:charset w:val="00"/>
    <w:family w:val="auto"/>
    <w:pitch w:val="variable"/>
    <w:sig w:usb0="00000007" w:usb1="00000001" w:usb2="00000000" w:usb3="00000000" w:csb0="00000093"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Gotham Book">
    <w:altName w:val="Arial"/>
    <w:panose1 w:val="00000000000000000000"/>
    <w:charset w:val="00"/>
    <w:family w:val="modern"/>
    <w:notTrueType/>
    <w:pitch w:val="variable"/>
    <w:sig w:usb0="A00000AF" w:usb1="50000048" w:usb2="00000000" w:usb3="00000000" w:csb0="00000111" w:csb1="00000000"/>
  </w:font>
  <w:font w:name="MS Mincho">
    <w:altName w:val="?l?r ??fc"/>
    <w:panose1 w:val="02020609040205080304"/>
    <w:charset w:val="80"/>
    <w:family w:val="modern"/>
    <w:pitch w:val="fixed"/>
    <w:sig w:usb0="E00002FF" w:usb1="6AC7FDFB" w:usb2="08000012" w:usb3="00000000" w:csb0="0002009F" w:csb1="00000000"/>
  </w:font>
  <w:font w:name="Calibri (Corpo)">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IDFont+F2">
    <w:altName w:val="Microsoft JhengHei"/>
    <w:panose1 w:val="00000000000000000000"/>
    <w:charset w:val="88"/>
    <w:family w:val="auto"/>
    <w:notTrueType/>
    <w:pitch w:val="default"/>
    <w:sig w:usb0="00000001" w:usb1="08080000" w:usb2="00000010" w:usb3="00000000" w:csb0="00100000" w:csb1="00000000"/>
  </w:font>
  <w:font w:name="CIDFont+F4">
    <w:altName w:val="Microsoft JhengHei"/>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C055B" w14:textId="77777777" w:rsidR="000A55C6" w:rsidRDefault="000A55C6" w:rsidP="002F055F">
    <w:pPr>
      <w:pStyle w:val="Rodap"/>
      <w:jc w:val="both"/>
      <w:rPr>
        <w:rFonts w:ascii="Arial" w:hAnsi="Arial" w:cs="Arial"/>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C9AF0" w14:textId="77777777" w:rsidR="00FD26ED" w:rsidRDefault="00FD26ED" w:rsidP="000A55C6">
      <w:pPr>
        <w:spacing w:after="0"/>
      </w:pPr>
      <w:r>
        <w:separator/>
      </w:r>
    </w:p>
  </w:footnote>
  <w:footnote w:type="continuationSeparator" w:id="0">
    <w:p w14:paraId="503D2D66" w14:textId="77777777" w:rsidR="00FD26ED" w:rsidRDefault="00FD26ED" w:rsidP="000A55C6">
      <w:pPr>
        <w:spacing w:after="0"/>
      </w:pPr>
      <w:r>
        <w:continuationSeparator/>
      </w:r>
    </w:p>
  </w:footnote>
  <w:footnote w:id="1">
    <w:p w14:paraId="302F4644" w14:textId="77777777" w:rsidR="000A55C6" w:rsidRPr="00493C2F" w:rsidRDefault="000A55C6" w:rsidP="00493C2F">
      <w:pPr>
        <w:pStyle w:val="Textodenotaderodap"/>
        <w:spacing w:before="0" w:beforeAutospacing="0" w:after="0" w:afterAutospacing="0" w:line="240" w:lineRule="auto"/>
        <w:rPr>
          <w:rFonts w:ascii="Titillium Web" w:hAnsi="Titillium Web"/>
          <w:sz w:val="16"/>
          <w:szCs w:val="16"/>
          <w:lang w:val="pt-BR"/>
        </w:rPr>
      </w:pPr>
      <w:r w:rsidRPr="00493C2F">
        <w:rPr>
          <w:rStyle w:val="Refdenotaderodap"/>
          <w:rFonts w:ascii="Titillium Web" w:hAnsi="Titillium Web"/>
          <w:sz w:val="16"/>
          <w:szCs w:val="16"/>
        </w:rPr>
        <w:footnoteRef/>
      </w:r>
      <w:r w:rsidRPr="00493C2F">
        <w:rPr>
          <w:rFonts w:ascii="Titillium Web" w:hAnsi="Titillium Web"/>
          <w:sz w:val="16"/>
          <w:szCs w:val="16"/>
          <w:lang w:val="pt-BR"/>
        </w:rPr>
        <w:t xml:space="preserve"> Para facilitar a compreensão do leitor, os tópicos definidos na IN SREV nº 008/18 estão dispostos em uma sequência que entendemos ser mais didática, não sendo então exatamente aquela definida na estrutura desse normativo.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5A32" w14:textId="5644DC12" w:rsidR="000A55C6" w:rsidRDefault="003653EA">
    <w:pPr>
      <w:pStyle w:val="Cabealho"/>
    </w:pPr>
    <w:r w:rsidRPr="00FA6A17">
      <w:rPr>
        <w:noProof/>
        <w:lang w:eastAsia="pt-BR"/>
      </w:rPr>
      <w:drawing>
        <wp:inline distT="0" distB="0" distL="0" distR="0" wp14:anchorId="503E0A13" wp14:editId="2CBFD46B">
          <wp:extent cx="1581150" cy="504825"/>
          <wp:effectExtent l="0" t="0" r="0" b="0"/>
          <wp:docPr id="2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504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3EE8"/>
    <w:multiLevelType w:val="hybridMultilevel"/>
    <w:tmpl w:val="3294A892"/>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3A247E"/>
    <w:multiLevelType w:val="hybridMultilevel"/>
    <w:tmpl w:val="912485E6"/>
    <w:lvl w:ilvl="0" w:tplc="EECC9A68">
      <w:start w:val="1"/>
      <w:numFmt w:val="bullet"/>
      <w:lvlText w:val=""/>
      <w:lvlJc w:val="left"/>
      <w:pPr>
        <w:ind w:left="495" w:hanging="360"/>
      </w:pPr>
      <w:rPr>
        <w:rFonts w:ascii="Wingdings" w:eastAsia="Times New Roman" w:hAnsi="Wingdings" w:cs="Arial" w:hint="default"/>
      </w:rPr>
    </w:lvl>
    <w:lvl w:ilvl="1" w:tplc="1CCE5E3A" w:tentative="1">
      <w:start w:val="1"/>
      <w:numFmt w:val="bullet"/>
      <w:lvlText w:val="o"/>
      <w:lvlJc w:val="left"/>
      <w:pPr>
        <w:ind w:left="1215" w:hanging="360"/>
      </w:pPr>
      <w:rPr>
        <w:rFonts w:ascii="Courier New" w:hAnsi="Courier New" w:cs="Courier New" w:hint="default"/>
      </w:rPr>
    </w:lvl>
    <w:lvl w:ilvl="2" w:tplc="3C087C24" w:tentative="1">
      <w:start w:val="1"/>
      <w:numFmt w:val="bullet"/>
      <w:lvlText w:val=""/>
      <w:lvlJc w:val="left"/>
      <w:pPr>
        <w:ind w:left="1935" w:hanging="360"/>
      </w:pPr>
      <w:rPr>
        <w:rFonts w:ascii="Wingdings" w:hAnsi="Wingdings" w:hint="default"/>
      </w:rPr>
    </w:lvl>
    <w:lvl w:ilvl="3" w:tplc="E028E2C8" w:tentative="1">
      <w:start w:val="1"/>
      <w:numFmt w:val="bullet"/>
      <w:lvlText w:val=""/>
      <w:lvlJc w:val="left"/>
      <w:pPr>
        <w:ind w:left="2655" w:hanging="360"/>
      </w:pPr>
      <w:rPr>
        <w:rFonts w:ascii="Symbol" w:hAnsi="Symbol" w:hint="default"/>
      </w:rPr>
    </w:lvl>
    <w:lvl w:ilvl="4" w:tplc="A296DDF0" w:tentative="1">
      <w:start w:val="1"/>
      <w:numFmt w:val="bullet"/>
      <w:lvlText w:val="o"/>
      <w:lvlJc w:val="left"/>
      <w:pPr>
        <w:ind w:left="3375" w:hanging="360"/>
      </w:pPr>
      <w:rPr>
        <w:rFonts w:ascii="Courier New" w:hAnsi="Courier New" w:cs="Courier New" w:hint="default"/>
      </w:rPr>
    </w:lvl>
    <w:lvl w:ilvl="5" w:tplc="FC1442A4" w:tentative="1">
      <w:start w:val="1"/>
      <w:numFmt w:val="bullet"/>
      <w:lvlText w:val=""/>
      <w:lvlJc w:val="left"/>
      <w:pPr>
        <w:ind w:left="4095" w:hanging="360"/>
      </w:pPr>
      <w:rPr>
        <w:rFonts w:ascii="Wingdings" w:hAnsi="Wingdings" w:hint="default"/>
      </w:rPr>
    </w:lvl>
    <w:lvl w:ilvl="6" w:tplc="F658580A" w:tentative="1">
      <w:start w:val="1"/>
      <w:numFmt w:val="bullet"/>
      <w:lvlText w:val=""/>
      <w:lvlJc w:val="left"/>
      <w:pPr>
        <w:ind w:left="4815" w:hanging="360"/>
      </w:pPr>
      <w:rPr>
        <w:rFonts w:ascii="Symbol" w:hAnsi="Symbol" w:hint="default"/>
      </w:rPr>
    </w:lvl>
    <w:lvl w:ilvl="7" w:tplc="0A247B32" w:tentative="1">
      <w:start w:val="1"/>
      <w:numFmt w:val="bullet"/>
      <w:lvlText w:val="o"/>
      <w:lvlJc w:val="left"/>
      <w:pPr>
        <w:ind w:left="5535" w:hanging="360"/>
      </w:pPr>
      <w:rPr>
        <w:rFonts w:ascii="Courier New" w:hAnsi="Courier New" w:cs="Courier New" w:hint="default"/>
      </w:rPr>
    </w:lvl>
    <w:lvl w:ilvl="8" w:tplc="94C24042" w:tentative="1">
      <w:start w:val="1"/>
      <w:numFmt w:val="bullet"/>
      <w:lvlText w:val=""/>
      <w:lvlJc w:val="left"/>
      <w:pPr>
        <w:ind w:left="6255" w:hanging="360"/>
      </w:pPr>
      <w:rPr>
        <w:rFonts w:ascii="Wingdings" w:hAnsi="Wingdings" w:hint="default"/>
      </w:rPr>
    </w:lvl>
  </w:abstractNum>
  <w:abstractNum w:abstractNumId="2" w15:restartNumberingAfterBreak="0">
    <w:nsid w:val="09104BA1"/>
    <w:multiLevelType w:val="multilevel"/>
    <w:tmpl w:val="4FE6AD6C"/>
    <w:lvl w:ilvl="0">
      <w:start w:val="1"/>
      <w:numFmt w:val="upperRoman"/>
      <w:lvlText w:val="%1"/>
      <w:lvlJc w:val="left"/>
      <w:pPr>
        <w:ind w:left="1136" w:hanging="114"/>
      </w:pPr>
      <w:rPr>
        <w:rFonts w:ascii="Times New Roman" w:eastAsia="Times New Roman" w:hAnsi="Times New Roman" w:cs="Times New Roman"/>
        <w:b w:val="0"/>
        <w:bCs w:val="0"/>
        <w:i w:val="0"/>
        <w:iCs w:val="0"/>
        <w:color w:val="202529"/>
        <w:sz w:val="19"/>
        <w:szCs w:val="19"/>
      </w:rPr>
    </w:lvl>
    <w:lvl w:ilvl="1">
      <w:numFmt w:val="bullet"/>
      <w:lvlText w:val="•"/>
      <w:lvlJc w:val="left"/>
      <w:pPr>
        <w:ind w:left="2426" w:hanging="114"/>
      </w:pPr>
    </w:lvl>
    <w:lvl w:ilvl="2">
      <w:numFmt w:val="bullet"/>
      <w:lvlText w:val="•"/>
      <w:lvlJc w:val="left"/>
      <w:pPr>
        <w:ind w:left="3712" w:hanging="114"/>
      </w:pPr>
    </w:lvl>
    <w:lvl w:ilvl="3">
      <w:numFmt w:val="bullet"/>
      <w:lvlText w:val="•"/>
      <w:lvlJc w:val="left"/>
      <w:pPr>
        <w:ind w:left="4999" w:hanging="114"/>
      </w:pPr>
    </w:lvl>
    <w:lvl w:ilvl="4">
      <w:numFmt w:val="bullet"/>
      <w:lvlText w:val="•"/>
      <w:lvlJc w:val="left"/>
      <w:pPr>
        <w:ind w:left="6285" w:hanging="114"/>
      </w:pPr>
    </w:lvl>
    <w:lvl w:ilvl="5">
      <w:numFmt w:val="bullet"/>
      <w:lvlText w:val="•"/>
      <w:lvlJc w:val="left"/>
      <w:pPr>
        <w:ind w:left="7572" w:hanging="113"/>
      </w:pPr>
    </w:lvl>
    <w:lvl w:ilvl="6">
      <w:numFmt w:val="bullet"/>
      <w:lvlText w:val="•"/>
      <w:lvlJc w:val="left"/>
      <w:pPr>
        <w:ind w:left="8858" w:hanging="114"/>
      </w:pPr>
    </w:lvl>
    <w:lvl w:ilvl="7">
      <w:numFmt w:val="bullet"/>
      <w:lvlText w:val="•"/>
      <w:lvlJc w:val="left"/>
      <w:pPr>
        <w:ind w:left="10145" w:hanging="114"/>
      </w:pPr>
    </w:lvl>
    <w:lvl w:ilvl="8">
      <w:numFmt w:val="bullet"/>
      <w:lvlText w:val="•"/>
      <w:lvlJc w:val="left"/>
      <w:pPr>
        <w:ind w:left="11431" w:hanging="114"/>
      </w:pPr>
    </w:lvl>
  </w:abstractNum>
  <w:abstractNum w:abstractNumId="3" w15:restartNumberingAfterBreak="0">
    <w:nsid w:val="0CB061ED"/>
    <w:multiLevelType w:val="hybridMultilevel"/>
    <w:tmpl w:val="5AF60278"/>
    <w:lvl w:ilvl="0" w:tplc="401AB3EC">
      <w:start w:val="1"/>
      <w:numFmt w:val="lowerLetter"/>
      <w:lvlText w:val="%1)"/>
      <w:lvlJc w:val="left"/>
      <w:pPr>
        <w:ind w:left="720" w:hanging="360"/>
      </w:pPr>
    </w:lvl>
    <w:lvl w:ilvl="1" w:tplc="FCCCA6B0">
      <w:start w:val="1"/>
      <w:numFmt w:val="lowerLetter"/>
      <w:lvlText w:val="%2."/>
      <w:lvlJc w:val="left"/>
      <w:pPr>
        <w:ind w:left="1440" w:hanging="360"/>
      </w:pPr>
    </w:lvl>
    <w:lvl w:ilvl="2" w:tplc="1DBE79E2">
      <w:start w:val="1"/>
      <w:numFmt w:val="lowerRoman"/>
      <w:lvlText w:val="%3."/>
      <w:lvlJc w:val="right"/>
      <w:pPr>
        <w:ind w:left="2160" w:hanging="180"/>
      </w:pPr>
    </w:lvl>
    <w:lvl w:ilvl="3" w:tplc="50B6D34C">
      <w:start w:val="1"/>
      <w:numFmt w:val="decimal"/>
      <w:lvlText w:val="%4."/>
      <w:lvlJc w:val="left"/>
      <w:pPr>
        <w:ind w:left="2880" w:hanging="360"/>
      </w:pPr>
    </w:lvl>
    <w:lvl w:ilvl="4" w:tplc="C554A298">
      <w:start w:val="1"/>
      <w:numFmt w:val="lowerLetter"/>
      <w:lvlText w:val="%5."/>
      <w:lvlJc w:val="left"/>
      <w:pPr>
        <w:ind w:left="3600" w:hanging="360"/>
      </w:pPr>
    </w:lvl>
    <w:lvl w:ilvl="5" w:tplc="13FABEEE">
      <w:start w:val="1"/>
      <w:numFmt w:val="lowerRoman"/>
      <w:lvlText w:val="%6."/>
      <w:lvlJc w:val="right"/>
      <w:pPr>
        <w:ind w:left="4320" w:hanging="180"/>
      </w:pPr>
    </w:lvl>
    <w:lvl w:ilvl="6" w:tplc="47D0620C">
      <w:start w:val="1"/>
      <w:numFmt w:val="decimal"/>
      <w:lvlText w:val="%7."/>
      <w:lvlJc w:val="left"/>
      <w:pPr>
        <w:ind w:left="5040" w:hanging="360"/>
      </w:pPr>
    </w:lvl>
    <w:lvl w:ilvl="7" w:tplc="FA38D80C">
      <w:start w:val="1"/>
      <w:numFmt w:val="lowerLetter"/>
      <w:lvlText w:val="%8."/>
      <w:lvlJc w:val="left"/>
      <w:pPr>
        <w:ind w:left="5760" w:hanging="360"/>
      </w:pPr>
    </w:lvl>
    <w:lvl w:ilvl="8" w:tplc="DC1253E0">
      <w:start w:val="1"/>
      <w:numFmt w:val="lowerRoman"/>
      <w:lvlText w:val="%9."/>
      <w:lvlJc w:val="right"/>
      <w:pPr>
        <w:ind w:left="6480" w:hanging="180"/>
      </w:pPr>
    </w:lvl>
  </w:abstractNum>
  <w:abstractNum w:abstractNumId="4" w15:restartNumberingAfterBreak="0">
    <w:nsid w:val="0E806FA3"/>
    <w:multiLevelType w:val="multilevel"/>
    <w:tmpl w:val="15B06058"/>
    <w:lvl w:ilvl="0">
      <w:start w:val="1"/>
      <w:numFmt w:val="upperRoman"/>
      <w:lvlText w:val="%1"/>
      <w:lvlJc w:val="left"/>
      <w:pPr>
        <w:ind w:left="1136" w:hanging="114"/>
      </w:pPr>
      <w:rPr>
        <w:rFonts w:ascii="Times New Roman" w:eastAsia="Times New Roman" w:hAnsi="Times New Roman" w:cs="Times New Roman"/>
        <w:b w:val="0"/>
        <w:bCs w:val="0"/>
        <w:i w:val="0"/>
        <w:iCs w:val="0"/>
        <w:color w:val="202529"/>
        <w:sz w:val="19"/>
        <w:szCs w:val="19"/>
      </w:rPr>
    </w:lvl>
    <w:lvl w:ilvl="1">
      <w:numFmt w:val="bullet"/>
      <w:lvlText w:val="•"/>
      <w:lvlJc w:val="left"/>
      <w:pPr>
        <w:ind w:left="2426" w:hanging="114"/>
      </w:pPr>
    </w:lvl>
    <w:lvl w:ilvl="2">
      <w:numFmt w:val="bullet"/>
      <w:lvlText w:val="•"/>
      <w:lvlJc w:val="left"/>
      <w:pPr>
        <w:ind w:left="3712" w:hanging="114"/>
      </w:pPr>
    </w:lvl>
    <w:lvl w:ilvl="3">
      <w:numFmt w:val="bullet"/>
      <w:lvlText w:val="•"/>
      <w:lvlJc w:val="left"/>
      <w:pPr>
        <w:ind w:left="4999" w:hanging="114"/>
      </w:pPr>
    </w:lvl>
    <w:lvl w:ilvl="4">
      <w:numFmt w:val="bullet"/>
      <w:lvlText w:val="•"/>
      <w:lvlJc w:val="left"/>
      <w:pPr>
        <w:ind w:left="6285" w:hanging="114"/>
      </w:pPr>
    </w:lvl>
    <w:lvl w:ilvl="5">
      <w:numFmt w:val="bullet"/>
      <w:lvlText w:val="•"/>
      <w:lvlJc w:val="left"/>
      <w:pPr>
        <w:ind w:left="7572" w:hanging="113"/>
      </w:pPr>
    </w:lvl>
    <w:lvl w:ilvl="6">
      <w:numFmt w:val="bullet"/>
      <w:lvlText w:val="•"/>
      <w:lvlJc w:val="left"/>
      <w:pPr>
        <w:ind w:left="8858" w:hanging="114"/>
      </w:pPr>
    </w:lvl>
    <w:lvl w:ilvl="7">
      <w:numFmt w:val="bullet"/>
      <w:lvlText w:val="•"/>
      <w:lvlJc w:val="left"/>
      <w:pPr>
        <w:ind w:left="10145" w:hanging="114"/>
      </w:pPr>
    </w:lvl>
    <w:lvl w:ilvl="8">
      <w:numFmt w:val="bullet"/>
      <w:lvlText w:val="•"/>
      <w:lvlJc w:val="left"/>
      <w:pPr>
        <w:ind w:left="11431" w:hanging="114"/>
      </w:pPr>
    </w:lvl>
  </w:abstractNum>
  <w:abstractNum w:abstractNumId="5" w15:restartNumberingAfterBreak="0">
    <w:nsid w:val="19AE5BAF"/>
    <w:multiLevelType w:val="hybridMultilevel"/>
    <w:tmpl w:val="CED6A024"/>
    <w:lvl w:ilvl="0" w:tplc="5E507C1C">
      <w:start w:val="1"/>
      <w:numFmt w:val="lowerLetter"/>
      <w:lvlText w:val="%1)"/>
      <w:lvlJc w:val="left"/>
      <w:pPr>
        <w:ind w:left="924" w:hanging="564"/>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03A17B7"/>
    <w:multiLevelType w:val="singleLevel"/>
    <w:tmpl w:val="C8A61EEE"/>
    <w:lvl w:ilvl="0">
      <w:start w:val="1"/>
      <w:numFmt w:val="decimal"/>
      <w:lvlText w:val="Gráfico %1:"/>
      <w:lvlJc w:val="left"/>
      <w:pPr>
        <w:tabs>
          <w:tab w:val="num" w:pos="1440"/>
        </w:tabs>
        <w:ind w:left="360" w:hanging="360"/>
      </w:pPr>
      <w:rPr>
        <w:sz w:val="20"/>
      </w:rPr>
    </w:lvl>
  </w:abstractNum>
  <w:abstractNum w:abstractNumId="7" w15:restartNumberingAfterBreak="1">
    <w:nsid w:val="20CE2BCB"/>
    <w:multiLevelType w:val="singleLevel"/>
    <w:tmpl w:val="E96090BC"/>
    <w:lvl w:ilvl="0">
      <w:numFmt w:val="bullet"/>
      <w:lvlText w:val=""/>
      <w:lvlJc w:val="left"/>
      <w:pPr>
        <w:tabs>
          <w:tab w:val="num" w:pos="1494"/>
        </w:tabs>
        <w:ind w:left="1494" w:hanging="360"/>
      </w:pPr>
      <w:rPr>
        <w:rFonts w:ascii="Symbol" w:hAnsi="Symbol" w:hint="default"/>
      </w:rPr>
    </w:lvl>
  </w:abstractNum>
  <w:abstractNum w:abstractNumId="8" w15:restartNumberingAfterBreak="0">
    <w:nsid w:val="28521EC2"/>
    <w:multiLevelType w:val="hybridMultilevel"/>
    <w:tmpl w:val="77767146"/>
    <w:lvl w:ilvl="0" w:tplc="04160001">
      <w:start w:val="1"/>
      <w:numFmt w:val="bullet"/>
      <w:lvlText w:val=""/>
      <w:lvlJc w:val="left"/>
      <w:pPr>
        <w:ind w:left="2149" w:hanging="360"/>
      </w:pPr>
      <w:rPr>
        <w:rFonts w:ascii="Symbol" w:hAnsi="Symbol" w:hint="default"/>
      </w:rPr>
    </w:lvl>
    <w:lvl w:ilvl="1" w:tplc="04160003">
      <w:start w:val="1"/>
      <w:numFmt w:val="bullet"/>
      <w:lvlText w:val="o"/>
      <w:lvlJc w:val="left"/>
      <w:pPr>
        <w:ind w:left="2869" w:hanging="360"/>
      </w:pPr>
      <w:rPr>
        <w:rFonts w:ascii="Courier New" w:hAnsi="Courier New" w:cs="Courier New" w:hint="default"/>
      </w:rPr>
    </w:lvl>
    <w:lvl w:ilvl="2" w:tplc="04160005">
      <w:start w:val="1"/>
      <w:numFmt w:val="bullet"/>
      <w:lvlText w:val=""/>
      <w:lvlJc w:val="left"/>
      <w:pPr>
        <w:ind w:left="3589" w:hanging="360"/>
      </w:pPr>
      <w:rPr>
        <w:rFonts w:ascii="Wingdings" w:hAnsi="Wingdings" w:hint="default"/>
      </w:rPr>
    </w:lvl>
    <w:lvl w:ilvl="3" w:tplc="04160001">
      <w:start w:val="1"/>
      <w:numFmt w:val="bullet"/>
      <w:lvlText w:val=""/>
      <w:lvlJc w:val="left"/>
      <w:pPr>
        <w:ind w:left="4309" w:hanging="360"/>
      </w:pPr>
      <w:rPr>
        <w:rFonts w:ascii="Symbol" w:hAnsi="Symbol" w:hint="default"/>
      </w:rPr>
    </w:lvl>
    <w:lvl w:ilvl="4" w:tplc="04160003">
      <w:start w:val="1"/>
      <w:numFmt w:val="bullet"/>
      <w:lvlText w:val="o"/>
      <w:lvlJc w:val="left"/>
      <w:pPr>
        <w:ind w:left="5029" w:hanging="360"/>
      </w:pPr>
      <w:rPr>
        <w:rFonts w:ascii="Courier New" w:hAnsi="Courier New" w:cs="Courier New" w:hint="default"/>
      </w:rPr>
    </w:lvl>
    <w:lvl w:ilvl="5" w:tplc="04160005">
      <w:start w:val="1"/>
      <w:numFmt w:val="bullet"/>
      <w:lvlText w:val=""/>
      <w:lvlJc w:val="left"/>
      <w:pPr>
        <w:ind w:left="5749" w:hanging="360"/>
      </w:pPr>
      <w:rPr>
        <w:rFonts w:ascii="Wingdings" w:hAnsi="Wingdings" w:hint="default"/>
      </w:rPr>
    </w:lvl>
    <w:lvl w:ilvl="6" w:tplc="04160001">
      <w:start w:val="1"/>
      <w:numFmt w:val="bullet"/>
      <w:lvlText w:val=""/>
      <w:lvlJc w:val="left"/>
      <w:pPr>
        <w:ind w:left="6469" w:hanging="360"/>
      </w:pPr>
      <w:rPr>
        <w:rFonts w:ascii="Symbol" w:hAnsi="Symbol" w:hint="default"/>
      </w:rPr>
    </w:lvl>
    <w:lvl w:ilvl="7" w:tplc="04160003">
      <w:start w:val="1"/>
      <w:numFmt w:val="bullet"/>
      <w:lvlText w:val="o"/>
      <w:lvlJc w:val="left"/>
      <w:pPr>
        <w:ind w:left="7189" w:hanging="360"/>
      </w:pPr>
      <w:rPr>
        <w:rFonts w:ascii="Courier New" w:hAnsi="Courier New" w:cs="Courier New" w:hint="default"/>
      </w:rPr>
    </w:lvl>
    <w:lvl w:ilvl="8" w:tplc="04160005">
      <w:start w:val="1"/>
      <w:numFmt w:val="bullet"/>
      <w:lvlText w:val=""/>
      <w:lvlJc w:val="left"/>
      <w:pPr>
        <w:ind w:left="7909" w:hanging="360"/>
      </w:pPr>
      <w:rPr>
        <w:rFonts w:ascii="Wingdings" w:hAnsi="Wingdings" w:hint="default"/>
      </w:rPr>
    </w:lvl>
  </w:abstractNum>
  <w:abstractNum w:abstractNumId="9" w15:restartNumberingAfterBreak="0">
    <w:nsid w:val="29486A6A"/>
    <w:multiLevelType w:val="multilevel"/>
    <w:tmpl w:val="4F2A7F98"/>
    <w:lvl w:ilvl="0">
      <w:start w:val="1"/>
      <w:numFmt w:val="upperRoman"/>
      <w:lvlText w:val="%1"/>
      <w:lvlJc w:val="left"/>
      <w:pPr>
        <w:ind w:left="1136" w:hanging="114"/>
      </w:pPr>
      <w:rPr>
        <w:rFonts w:ascii="Times New Roman" w:eastAsia="Times New Roman" w:hAnsi="Times New Roman" w:cs="Times New Roman"/>
        <w:b w:val="0"/>
        <w:bCs w:val="0"/>
        <w:i w:val="0"/>
        <w:iCs w:val="0"/>
        <w:color w:val="202529"/>
        <w:sz w:val="19"/>
        <w:szCs w:val="19"/>
      </w:rPr>
    </w:lvl>
    <w:lvl w:ilvl="1">
      <w:numFmt w:val="bullet"/>
      <w:lvlText w:val="•"/>
      <w:lvlJc w:val="left"/>
      <w:pPr>
        <w:ind w:left="2426" w:hanging="114"/>
      </w:pPr>
    </w:lvl>
    <w:lvl w:ilvl="2">
      <w:numFmt w:val="bullet"/>
      <w:lvlText w:val="•"/>
      <w:lvlJc w:val="left"/>
      <w:pPr>
        <w:ind w:left="3712" w:hanging="114"/>
      </w:pPr>
    </w:lvl>
    <w:lvl w:ilvl="3">
      <w:numFmt w:val="bullet"/>
      <w:lvlText w:val="•"/>
      <w:lvlJc w:val="left"/>
      <w:pPr>
        <w:ind w:left="4999" w:hanging="114"/>
      </w:pPr>
    </w:lvl>
    <w:lvl w:ilvl="4">
      <w:numFmt w:val="bullet"/>
      <w:lvlText w:val="•"/>
      <w:lvlJc w:val="left"/>
      <w:pPr>
        <w:ind w:left="6285" w:hanging="114"/>
      </w:pPr>
    </w:lvl>
    <w:lvl w:ilvl="5">
      <w:numFmt w:val="bullet"/>
      <w:lvlText w:val="•"/>
      <w:lvlJc w:val="left"/>
      <w:pPr>
        <w:ind w:left="7572" w:hanging="113"/>
      </w:pPr>
    </w:lvl>
    <w:lvl w:ilvl="6">
      <w:numFmt w:val="bullet"/>
      <w:lvlText w:val="•"/>
      <w:lvlJc w:val="left"/>
      <w:pPr>
        <w:ind w:left="8858" w:hanging="114"/>
      </w:pPr>
    </w:lvl>
    <w:lvl w:ilvl="7">
      <w:numFmt w:val="bullet"/>
      <w:lvlText w:val="•"/>
      <w:lvlJc w:val="left"/>
      <w:pPr>
        <w:ind w:left="10145" w:hanging="114"/>
      </w:pPr>
    </w:lvl>
    <w:lvl w:ilvl="8">
      <w:numFmt w:val="bullet"/>
      <w:lvlText w:val="•"/>
      <w:lvlJc w:val="left"/>
      <w:pPr>
        <w:ind w:left="11431" w:hanging="114"/>
      </w:pPr>
    </w:lvl>
  </w:abstractNum>
  <w:abstractNum w:abstractNumId="10" w15:restartNumberingAfterBreak="0">
    <w:nsid w:val="2E221916"/>
    <w:multiLevelType w:val="multilevel"/>
    <w:tmpl w:val="390861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8B5C5A"/>
    <w:multiLevelType w:val="multilevel"/>
    <w:tmpl w:val="35CA1406"/>
    <w:lvl w:ilvl="0">
      <w:start w:val="1"/>
      <w:numFmt w:val="decimal"/>
      <w:lvlText w:val="%1."/>
      <w:lvlJc w:val="left"/>
      <w:pPr>
        <w:ind w:left="720" w:hanging="360"/>
      </w:pPr>
      <w:rPr>
        <w:rFonts w:ascii="Quadro" w:hAnsi="Quadr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090BCA"/>
    <w:multiLevelType w:val="multilevel"/>
    <w:tmpl w:val="A33819BC"/>
    <w:lvl w:ilvl="0">
      <w:numFmt w:val="none"/>
      <w:pStyle w:val="AnexosAV"/>
      <w:lvlText w:val=""/>
      <w:lvlJc w:val="left"/>
      <w:pPr>
        <w:tabs>
          <w:tab w:val="num" w:pos="360"/>
        </w:tabs>
      </w:pPr>
    </w:lvl>
    <w:lvl w:ilvl="1">
      <w:start w:val="1"/>
      <w:numFmt w:val="lowerLetter"/>
      <w:pStyle w:val="AnexosAV2"/>
      <w:lvlText w:val="Anexo %1.%2."/>
      <w:lvlJc w:val="left"/>
      <w:pPr>
        <w:tabs>
          <w:tab w:val="num" w:pos="437"/>
        </w:tabs>
        <w:ind w:left="437" w:hanging="437"/>
      </w:pPr>
      <w:rPr>
        <w:rFonts w:ascii="Arial" w:hAnsi="Arial" w:cs="Arial" w:hint="default"/>
        <w:b/>
        <w:i w:val="0"/>
        <w:caps w:val="0"/>
        <w:strike w:val="0"/>
        <w:dstrike w:val="0"/>
        <w:color w:val="000000"/>
        <w:sz w:val="24"/>
        <w:u w:val="none"/>
        <w:effect w:val="none"/>
      </w:rPr>
    </w:lvl>
    <w:lvl w:ilvl="2">
      <w:start w:val="1"/>
      <w:numFmt w:val="decimal"/>
      <w:lvlText w:val="Anexo %3."/>
      <w:lvlJc w:val="left"/>
      <w:pPr>
        <w:tabs>
          <w:tab w:val="num" w:pos="1080"/>
        </w:tabs>
        <w:ind w:left="1080" w:hanging="360"/>
      </w:pPr>
      <w:rPr>
        <w:rFonts w:ascii="Arial" w:hAnsi="Arial" w:hint="default"/>
        <w:b/>
        <w:i w:val="0"/>
        <w:sz w:val="24"/>
      </w:rPr>
    </w:lvl>
    <w:lvl w:ilvl="3">
      <w:start w:val="1"/>
      <w:numFmt w:val="decimal"/>
      <w:lvlText w:val="%1.%2.%3.%4."/>
      <w:lvlJc w:val="left"/>
      <w:pPr>
        <w:tabs>
          <w:tab w:val="num" w:pos="2160"/>
        </w:tabs>
        <w:ind w:left="1729" w:hanging="652"/>
      </w:pPr>
      <w:rPr>
        <w:rFonts w:hint="default"/>
        <w:b/>
        <w:i w:val="0"/>
        <w:color w:val="auto"/>
        <w:sz w:val="22"/>
        <w:szCs w:val="22"/>
      </w:rPr>
    </w:lvl>
    <w:lvl w:ilvl="4">
      <w:start w:val="1"/>
      <w:numFmt w:val="decimal"/>
      <w:lvlText w:val="%1.%2.%3.%4.%5."/>
      <w:lvlJc w:val="left"/>
      <w:pPr>
        <w:tabs>
          <w:tab w:val="num" w:pos="2517"/>
        </w:tabs>
        <w:ind w:left="2234" w:hanging="794"/>
      </w:pPr>
      <w:rPr>
        <w:rFonts w:hint="default"/>
      </w:rPr>
    </w:lvl>
    <w:lvl w:ilvl="5">
      <w:start w:val="1"/>
      <w:numFmt w:val="decimal"/>
      <w:lvlText w:val="%1.%2.%3.%4.%5.%6."/>
      <w:lvlJc w:val="left"/>
      <w:pPr>
        <w:tabs>
          <w:tab w:val="num" w:pos="3237"/>
        </w:tabs>
        <w:ind w:left="2738" w:hanging="941"/>
      </w:pPr>
      <w:rPr>
        <w:rFonts w:hint="default"/>
      </w:rPr>
    </w:lvl>
    <w:lvl w:ilvl="6">
      <w:start w:val="1"/>
      <w:numFmt w:val="decimal"/>
      <w:lvlText w:val="%1.%2.%3.%4.%5.%6.%7."/>
      <w:lvlJc w:val="left"/>
      <w:pPr>
        <w:tabs>
          <w:tab w:val="num" w:pos="3600"/>
        </w:tabs>
        <w:ind w:left="3237" w:hanging="1077"/>
      </w:pPr>
      <w:rPr>
        <w:rFonts w:hint="default"/>
      </w:rPr>
    </w:lvl>
    <w:lvl w:ilvl="7">
      <w:start w:val="1"/>
      <w:numFmt w:val="decimal"/>
      <w:lvlText w:val="%1.%2.%3.%4.%5.%6.%7.%8."/>
      <w:lvlJc w:val="left"/>
      <w:pPr>
        <w:tabs>
          <w:tab w:val="num" w:pos="4320"/>
        </w:tabs>
        <w:ind w:left="3742" w:hanging="1225"/>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6AC2D2A"/>
    <w:multiLevelType w:val="hybridMultilevel"/>
    <w:tmpl w:val="BD166CC8"/>
    <w:lvl w:ilvl="0" w:tplc="04160001">
      <w:start w:val="1"/>
      <w:numFmt w:val="bullet"/>
      <w:lvlText w:val=""/>
      <w:lvlJc w:val="left"/>
      <w:pPr>
        <w:ind w:left="1854" w:hanging="360"/>
      </w:pPr>
      <w:rPr>
        <w:rFonts w:ascii="Symbol" w:hAnsi="Symbol"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14" w15:restartNumberingAfterBreak="0">
    <w:nsid w:val="37630E81"/>
    <w:multiLevelType w:val="singleLevel"/>
    <w:tmpl w:val="99804028"/>
    <w:lvl w:ilvl="0">
      <w:start w:val="1"/>
      <w:numFmt w:val="decimal"/>
      <w:pStyle w:val="Quadro"/>
      <w:lvlText w:val="Quadro %1:"/>
      <w:lvlJc w:val="left"/>
      <w:pPr>
        <w:tabs>
          <w:tab w:val="num" w:pos="1440"/>
        </w:tabs>
        <w:ind w:left="360" w:hanging="360"/>
      </w:pPr>
    </w:lvl>
  </w:abstractNum>
  <w:abstractNum w:abstractNumId="15" w15:restartNumberingAfterBreak="0">
    <w:nsid w:val="39065F55"/>
    <w:multiLevelType w:val="multilevel"/>
    <w:tmpl w:val="DB6A0016"/>
    <w:lvl w:ilvl="0">
      <w:start w:val="1"/>
      <w:numFmt w:val="decimal"/>
      <w:pStyle w:val="NotaTcnica-TtuloI"/>
      <w:lvlText w:val="%1"/>
      <w:lvlJc w:val="left"/>
      <w:pPr>
        <w:tabs>
          <w:tab w:val="num" w:pos="432"/>
        </w:tabs>
        <w:ind w:left="432" w:hanging="432"/>
      </w:pPr>
    </w:lvl>
    <w:lvl w:ilvl="1">
      <w:start w:val="1"/>
      <w:numFmt w:val="decimal"/>
      <w:lvlText w:val="%1.%2"/>
      <w:lvlJc w:val="left"/>
      <w:pPr>
        <w:tabs>
          <w:tab w:val="num" w:pos="576"/>
        </w:tabs>
        <w:ind w:left="576" w:hanging="576"/>
      </w:pPr>
      <w:rPr>
        <w:color w:val="00000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3BFF6AE8"/>
    <w:multiLevelType w:val="hybridMultilevel"/>
    <w:tmpl w:val="67D85730"/>
    <w:lvl w:ilvl="0" w:tplc="3A7878CC">
      <w:start w:val="1"/>
      <w:numFmt w:val="bullet"/>
      <w:pStyle w:val="EstiloRecuodecorpodetextoGeorgia"/>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7" w15:restartNumberingAfterBreak="0">
    <w:nsid w:val="49AE55FB"/>
    <w:multiLevelType w:val="hybridMultilevel"/>
    <w:tmpl w:val="B7F0F32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AB670BC"/>
    <w:multiLevelType w:val="hybridMultilevel"/>
    <w:tmpl w:val="458ECF80"/>
    <w:lvl w:ilvl="0" w:tplc="73CE46D2">
      <w:start w:val="1"/>
      <w:numFmt w:val="upperRoman"/>
      <w:lvlText w:val="%1-"/>
      <w:lvlJc w:val="left"/>
      <w:pPr>
        <w:ind w:left="780" w:hanging="720"/>
      </w:pPr>
      <w:rPr>
        <w:rFonts w:hint="default"/>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19" w15:restartNumberingAfterBreak="0">
    <w:nsid w:val="4E1A0DDD"/>
    <w:multiLevelType w:val="hybridMultilevel"/>
    <w:tmpl w:val="5AF60278"/>
    <w:lvl w:ilvl="0" w:tplc="642AF6AE">
      <w:start w:val="1"/>
      <w:numFmt w:val="lowerLetter"/>
      <w:lvlText w:val="%1)"/>
      <w:lvlJc w:val="left"/>
      <w:pPr>
        <w:ind w:left="720" w:hanging="360"/>
      </w:pPr>
    </w:lvl>
    <w:lvl w:ilvl="1" w:tplc="12DCDA6C">
      <w:start w:val="1"/>
      <w:numFmt w:val="lowerLetter"/>
      <w:lvlText w:val="%2."/>
      <w:lvlJc w:val="left"/>
      <w:pPr>
        <w:ind w:left="1440" w:hanging="360"/>
      </w:pPr>
    </w:lvl>
    <w:lvl w:ilvl="2" w:tplc="0D4ED16E">
      <w:start w:val="1"/>
      <w:numFmt w:val="lowerRoman"/>
      <w:lvlText w:val="%3."/>
      <w:lvlJc w:val="right"/>
      <w:pPr>
        <w:ind w:left="2160" w:hanging="180"/>
      </w:pPr>
    </w:lvl>
    <w:lvl w:ilvl="3" w:tplc="DF08E15C">
      <w:start w:val="1"/>
      <w:numFmt w:val="decimal"/>
      <w:lvlText w:val="%4."/>
      <w:lvlJc w:val="left"/>
      <w:pPr>
        <w:ind w:left="2880" w:hanging="360"/>
      </w:pPr>
    </w:lvl>
    <w:lvl w:ilvl="4" w:tplc="149E3748">
      <w:start w:val="1"/>
      <w:numFmt w:val="lowerLetter"/>
      <w:lvlText w:val="%5."/>
      <w:lvlJc w:val="left"/>
      <w:pPr>
        <w:ind w:left="3600" w:hanging="360"/>
      </w:pPr>
    </w:lvl>
    <w:lvl w:ilvl="5" w:tplc="5628B092">
      <w:start w:val="1"/>
      <w:numFmt w:val="lowerRoman"/>
      <w:lvlText w:val="%6."/>
      <w:lvlJc w:val="right"/>
      <w:pPr>
        <w:ind w:left="4320" w:hanging="180"/>
      </w:pPr>
    </w:lvl>
    <w:lvl w:ilvl="6" w:tplc="84E0E900">
      <w:start w:val="1"/>
      <w:numFmt w:val="decimal"/>
      <w:lvlText w:val="%7."/>
      <w:lvlJc w:val="left"/>
      <w:pPr>
        <w:ind w:left="5040" w:hanging="360"/>
      </w:pPr>
    </w:lvl>
    <w:lvl w:ilvl="7" w:tplc="51A228FE">
      <w:start w:val="1"/>
      <w:numFmt w:val="lowerLetter"/>
      <w:lvlText w:val="%8."/>
      <w:lvlJc w:val="left"/>
      <w:pPr>
        <w:ind w:left="5760" w:hanging="360"/>
      </w:pPr>
    </w:lvl>
    <w:lvl w:ilvl="8" w:tplc="E2FEB434">
      <w:start w:val="1"/>
      <w:numFmt w:val="lowerRoman"/>
      <w:lvlText w:val="%9."/>
      <w:lvlJc w:val="right"/>
      <w:pPr>
        <w:ind w:left="6480" w:hanging="180"/>
      </w:pPr>
    </w:lvl>
  </w:abstractNum>
  <w:abstractNum w:abstractNumId="20" w15:restartNumberingAfterBreak="0">
    <w:nsid w:val="5AAE7BF2"/>
    <w:multiLevelType w:val="multilevel"/>
    <w:tmpl w:val="84B48D22"/>
    <w:lvl w:ilvl="0">
      <w:start w:val="1"/>
      <w:numFmt w:val="upperRoman"/>
      <w:lvlText w:val="%1"/>
      <w:lvlJc w:val="left"/>
      <w:pPr>
        <w:ind w:left="1136" w:hanging="114"/>
      </w:pPr>
      <w:rPr>
        <w:rFonts w:ascii="Times New Roman" w:eastAsia="Times New Roman" w:hAnsi="Times New Roman" w:cs="Times New Roman"/>
        <w:b w:val="0"/>
        <w:bCs w:val="0"/>
        <w:i w:val="0"/>
        <w:iCs w:val="0"/>
        <w:color w:val="202529"/>
        <w:sz w:val="19"/>
        <w:szCs w:val="19"/>
      </w:rPr>
    </w:lvl>
    <w:lvl w:ilvl="1">
      <w:start w:val="1"/>
      <w:numFmt w:val="lowerLetter"/>
      <w:lvlText w:val="%2)"/>
      <w:lvlJc w:val="left"/>
      <w:pPr>
        <w:ind w:left="1222" w:hanging="201"/>
      </w:pPr>
      <w:rPr>
        <w:rFonts w:ascii="Times New Roman" w:eastAsia="Times New Roman" w:hAnsi="Times New Roman" w:cs="Times New Roman"/>
        <w:b w:val="0"/>
        <w:bCs w:val="0"/>
        <w:i w:val="0"/>
        <w:iCs w:val="0"/>
        <w:color w:val="202529"/>
        <w:sz w:val="19"/>
        <w:szCs w:val="19"/>
      </w:rPr>
    </w:lvl>
    <w:lvl w:ilvl="2">
      <w:numFmt w:val="bullet"/>
      <w:lvlText w:val="•"/>
      <w:lvlJc w:val="left"/>
      <w:pPr>
        <w:ind w:left="2640" w:hanging="201"/>
      </w:pPr>
    </w:lvl>
    <w:lvl w:ilvl="3">
      <w:numFmt w:val="bullet"/>
      <w:lvlText w:val="•"/>
      <w:lvlJc w:val="left"/>
      <w:pPr>
        <w:ind w:left="4060" w:hanging="201"/>
      </w:pPr>
    </w:lvl>
    <w:lvl w:ilvl="4">
      <w:numFmt w:val="bullet"/>
      <w:lvlText w:val="•"/>
      <w:lvlJc w:val="left"/>
      <w:pPr>
        <w:ind w:left="5481" w:hanging="201"/>
      </w:pPr>
    </w:lvl>
    <w:lvl w:ilvl="5">
      <w:numFmt w:val="bullet"/>
      <w:lvlText w:val="•"/>
      <w:lvlJc w:val="left"/>
      <w:pPr>
        <w:ind w:left="6901" w:hanging="201"/>
      </w:pPr>
    </w:lvl>
    <w:lvl w:ilvl="6">
      <w:numFmt w:val="bullet"/>
      <w:lvlText w:val="•"/>
      <w:lvlJc w:val="left"/>
      <w:pPr>
        <w:ind w:left="8322" w:hanging="201"/>
      </w:pPr>
    </w:lvl>
    <w:lvl w:ilvl="7">
      <w:numFmt w:val="bullet"/>
      <w:lvlText w:val="•"/>
      <w:lvlJc w:val="left"/>
      <w:pPr>
        <w:ind w:left="9742" w:hanging="201"/>
      </w:pPr>
    </w:lvl>
    <w:lvl w:ilvl="8">
      <w:numFmt w:val="bullet"/>
      <w:lvlText w:val="•"/>
      <w:lvlJc w:val="left"/>
      <w:pPr>
        <w:ind w:left="11163" w:hanging="201"/>
      </w:pPr>
    </w:lvl>
  </w:abstractNum>
  <w:abstractNum w:abstractNumId="21" w15:restartNumberingAfterBreak="0">
    <w:nsid w:val="5AE978B6"/>
    <w:multiLevelType w:val="hybridMultilevel"/>
    <w:tmpl w:val="6302AC38"/>
    <w:lvl w:ilvl="0" w:tplc="8840693C">
      <w:start w:val="1"/>
      <w:numFmt w:val="decimal"/>
      <w:pStyle w:val="TituloAdilson1"/>
      <w:lvlText w:val="%1."/>
      <w:lvlJc w:val="left"/>
      <w:pPr>
        <w:ind w:left="720" w:hanging="360"/>
      </w:pPr>
      <w:rPr>
        <w:caps/>
        <w:strike w:val="0"/>
        <w:dstrike w:val="0"/>
        <w:vanish w:val="0"/>
        <w:webHidden w:val="0"/>
        <w:sz w:val="44"/>
        <w:szCs w:val="44"/>
        <w:u w:val="none"/>
        <w:effect w:val="none"/>
        <w:vertAlign w:val="baseline"/>
        <w:specVanish w:val="0"/>
      </w:rPr>
    </w:lvl>
    <w:lvl w:ilvl="1" w:tplc="9B22ED12">
      <w:start w:val="1"/>
      <w:numFmt w:val="lowerLetter"/>
      <w:lvlText w:val="%2."/>
      <w:lvlJc w:val="left"/>
      <w:pPr>
        <w:ind w:left="1440" w:hanging="360"/>
      </w:pPr>
    </w:lvl>
    <w:lvl w:ilvl="2" w:tplc="84B473C0">
      <w:start w:val="1"/>
      <w:numFmt w:val="lowerRoman"/>
      <w:lvlText w:val="%3."/>
      <w:lvlJc w:val="right"/>
      <w:pPr>
        <w:ind w:left="2160" w:hanging="180"/>
      </w:pPr>
    </w:lvl>
    <w:lvl w:ilvl="3" w:tplc="19F67570">
      <w:start w:val="1"/>
      <w:numFmt w:val="decimal"/>
      <w:lvlText w:val="%4."/>
      <w:lvlJc w:val="left"/>
      <w:pPr>
        <w:ind w:left="2880" w:hanging="360"/>
      </w:pPr>
    </w:lvl>
    <w:lvl w:ilvl="4" w:tplc="D8AA9002">
      <w:start w:val="1"/>
      <w:numFmt w:val="lowerLetter"/>
      <w:lvlText w:val="%5."/>
      <w:lvlJc w:val="left"/>
      <w:pPr>
        <w:ind w:left="3600" w:hanging="360"/>
      </w:pPr>
    </w:lvl>
    <w:lvl w:ilvl="5" w:tplc="30988148">
      <w:start w:val="1"/>
      <w:numFmt w:val="lowerRoman"/>
      <w:lvlText w:val="%6."/>
      <w:lvlJc w:val="right"/>
      <w:pPr>
        <w:ind w:left="4320" w:hanging="180"/>
      </w:pPr>
    </w:lvl>
    <w:lvl w:ilvl="6" w:tplc="3E884DF6">
      <w:start w:val="1"/>
      <w:numFmt w:val="decimal"/>
      <w:lvlText w:val="%7."/>
      <w:lvlJc w:val="left"/>
      <w:pPr>
        <w:ind w:left="5040" w:hanging="360"/>
      </w:pPr>
    </w:lvl>
    <w:lvl w:ilvl="7" w:tplc="2B8C2964">
      <w:start w:val="1"/>
      <w:numFmt w:val="lowerLetter"/>
      <w:lvlText w:val="%8."/>
      <w:lvlJc w:val="left"/>
      <w:pPr>
        <w:ind w:left="5760" w:hanging="360"/>
      </w:pPr>
    </w:lvl>
    <w:lvl w:ilvl="8" w:tplc="44D29BCC">
      <w:start w:val="1"/>
      <w:numFmt w:val="lowerRoman"/>
      <w:lvlText w:val="%9."/>
      <w:lvlJc w:val="right"/>
      <w:pPr>
        <w:ind w:left="6480" w:hanging="180"/>
      </w:pPr>
    </w:lvl>
  </w:abstractNum>
  <w:abstractNum w:abstractNumId="22" w15:restartNumberingAfterBreak="0">
    <w:nsid w:val="666040A7"/>
    <w:multiLevelType w:val="hybridMultilevel"/>
    <w:tmpl w:val="17BE1912"/>
    <w:lvl w:ilvl="0" w:tplc="8F88FFEE">
      <w:start w:val="1"/>
      <w:numFmt w:val="decimal"/>
      <w:lvlText w:val="%1)"/>
      <w:lvlJc w:val="left"/>
      <w:pPr>
        <w:ind w:left="1069" w:hanging="360"/>
      </w:p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23" w15:restartNumberingAfterBreak="0">
    <w:nsid w:val="6A145D7A"/>
    <w:multiLevelType w:val="multilevel"/>
    <w:tmpl w:val="7E5E73A2"/>
    <w:styleLink w:val="ListacomMarcadores"/>
    <w:lvl w:ilvl="0">
      <w:start w:val="1"/>
      <w:numFmt w:val="bullet"/>
      <w:pStyle w:val="Commarcadores"/>
      <w:lvlText w:val=""/>
      <w:lvlJc w:val="left"/>
      <w:pPr>
        <w:tabs>
          <w:tab w:val="num" w:pos="360"/>
        </w:tabs>
        <w:ind w:left="357" w:hanging="357"/>
      </w:pPr>
      <w:rPr>
        <w:rFonts w:ascii="Symbol" w:hAnsi="Symbol" w:hint="default"/>
        <w:color w:val="4F81BD"/>
      </w:rPr>
    </w:lvl>
    <w:lvl w:ilvl="1">
      <w:start w:val="1"/>
      <w:numFmt w:val="bullet"/>
      <w:pStyle w:val="Commarcadores2"/>
      <w:lvlText w:val="o"/>
      <w:lvlJc w:val="left"/>
      <w:pPr>
        <w:tabs>
          <w:tab w:val="num" w:pos="360"/>
        </w:tabs>
        <w:ind w:left="357" w:hanging="357"/>
      </w:pPr>
      <w:rPr>
        <w:rFonts w:ascii="Courier New" w:hAnsi="Courier New" w:hint="default"/>
      </w:rPr>
    </w:lvl>
    <w:lvl w:ilvl="2">
      <w:start w:val="1"/>
      <w:numFmt w:val="bullet"/>
      <w:lvlText w:val=""/>
      <w:lvlJc w:val="left"/>
      <w:pPr>
        <w:tabs>
          <w:tab w:val="num" w:pos="360"/>
        </w:tabs>
        <w:ind w:left="357" w:hanging="357"/>
      </w:pPr>
      <w:rPr>
        <w:rFonts w:ascii="Wingdings" w:hAnsi="Wingdings" w:hint="default"/>
      </w:rPr>
    </w:lvl>
    <w:lvl w:ilvl="3">
      <w:start w:val="1"/>
      <w:numFmt w:val="bullet"/>
      <w:lvlText w:val=""/>
      <w:lvlJc w:val="left"/>
      <w:pPr>
        <w:tabs>
          <w:tab w:val="num" w:pos="360"/>
        </w:tabs>
        <w:ind w:left="357" w:hanging="357"/>
      </w:pPr>
      <w:rPr>
        <w:rFonts w:ascii="Symbol" w:hAnsi="Symbol" w:hint="default"/>
      </w:rPr>
    </w:lvl>
    <w:lvl w:ilvl="4">
      <w:start w:val="1"/>
      <w:numFmt w:val="bullet"/>
      <w:lvlText w:val="o"/>
      <w:lvlJc w:val="left"/>
      <w:pPr>
        <w:tabs>
          <w:tab w:val="num" w:pos="360"/>
        </w:tabs>
        <w:ind w:left="357" w:hanging="357"/>
      </w:pPr>
      <w:rPr>
        <w:rFonts w:ascii="Courier New" w:hAnsi="Courier New" w:cs="Courier New" w:hint="default"/>
      </w:rPr>
    </w:lvl>
    <w:lvl w:ilvl="5">
      <w:start w:val="1"/>
      <w:numFmt w:val="bullet"/>
      <w:lvlText w:val=""/>
      <w:lvlJc w:val="left"/>
      <w:pPr>
        <w:tabs>
          <w:tab w:val="num" w:pos="360"/>
        </w:tabs>
        <w:ind w:left="357" w:hanging="357"/>
      </w:pPr>
      <w:rPr>
        <w:rFonts w:ascii="Wingdings" w:hAnsi="Wingdings" w:hint="default"/>
      </w:rPr>
    </w:lvl>
    <w:lvl w:ilvl="6">
      <w:start w:val="1"/>
      <w:numFmt w:val="bullet"/>
      <w:lvlText w:val=""/>
      <w:lvlJc w:val="left"/>
      <w:pPr>
        <w:tabs>
          <w:tab w:val="num" w:pos="360"/>
        </w:tabs>
        <w:ind w:left="357" w:hanging="357"/>
      </w:pPr>
      <w:rPr>
        <w:rFonts w:ascii="Symbol" w:hAnsi="Symbol" w:hint="default"/>
      </w:rPr>
    </w:lvl>
    <w:lvl w:ilvl="7">
      <w:start w:val="1"/>
      <w:numFmt w:val="bullet"/>
      <w:lvlText w:val="o"/>
      <w:lvlJc w:val="left"/>
      <w:pPr>
        <w:tabs>
          <w:tab w:val="num" w:pos="360"/>
        </w:tabs>
        <w:ind w:left="357" w:hanging="357"/>
      </w:pPr>
      <w:rPr>
        <w:rFonts w:ascii="Courier New" w:hAnsi="Courier New" w:cs="Courier New" w:hint="default"/>
      </w:rPr>
    </w:lvl>
    <w:lvl w:ilvl="8">
      <w:start w:val="1"/>
      <w:numFmt w:val="bullet"/>
      <w:lvlText w:val=""/>
      <w:lvlJc w:val="left"/>
      <w:pPr>
        <w:tabs>
          <w:tab w:val="num" w:pos="360"/>
        </w:tabs>
        <w:ind w:left="357" w:hanging="357"/>
      </w:pPr>
      <w:rPr>
        <w:rFonts w:ascii="Wingdings" w:hAnsi="Wingdings" w:hint="default"/>
      </w:rPr>
    </w:lvl>
  </w:abstractNum>
  <w:abstractNum w:abstractNumId="24" w15:restartNumberingAfterBreak="0">
    <w:nsid w:val="6BD649FA"/>
    <w:multiLevelType w:val="hybridMultilevel"/>
    <w:tmpl w:val="3CF053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0F3586A"/>
    <w:multiLevelType w:val="multilevel"/>
    <w:tmpl w:val="D85CBA22"/>
    <w:styleLink w:val="Estilo1"/>
    <w:lvl w:ilvl="0">
      <w:start w:val="1"/>
      <w:numFmt w:val="decimal"/>
      <w:lvlText w:val="%1."/>
      <w:lvlJc w:val="left"/>
      <w:pPr>
        <w:ind w:left="720" w:hanging="360"/>
      </w:pPr>
      <w:rPr>
        <w:rFonts w:ascii="Quadro" w:hAnsi="Quadr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64D354E"/>
    <w:multiLevelType w:val="multilevel"/>
    <w:tmpl w:val="4D6EDE38"/>
    <w:lvl w:ilvl="0">
      <w:start w:val="1"/>
      <w:numFmt w:val="upperRoman"/>
      <w:lvlText w:val="%1"/>
      <w:lvlJc w:val="left"/>
      <w:pPr>
        <w:ind w:left="173" w:hanging="121"/>
      </w:pPr>
      <w:rPr>
        <w:rFonts w:ascii="Times New Roman" w:eastAsia="Times New Roman" w:hAnsi="Times New Roman" w:cs="Times New Roman"/>
        <w:b w:val="0"/>
        <w:bCs w:val="0"/>
        <w:i w:val="0"/>
        <w:iCs w:val="0"/>
        <w:color w:val="202529"/>
        <w:sz w:val="19"/>
        <w:szCs w:val="19"/>
      </w:rPr>
    </w:lvl>
    <w:lvl w:ilvl="1">
      <w:numFmt w:val="bullet"/>
      <w:lvlText w:val="•"/>
      <w:lvlJc w:val="left"/>
      <w:pPr>
        <w:ind w:left="1562" w:hanging="122"/>
      </w:pPr>
    </w:lvl>
    <w:lvl w:ilvl="2">
      <w:numFmt w:val="bullet"/>
      <w:lvlText w:val="•"/>
      <w:lvlJc w:val="left"/>
      <w:pPr>
        <w:ind w:left="2944" w:hanging="122"/>
      </w:pPr>
    </w:lvl>
    <w:lvl w:ilvl="3">
      <w:numFmt w:val="bullet"/>
      <w:lvlText w:val="•"/>
      <w:lvlJc w:val="left"/>
      <w:pPr>
        <w:ind w:left="4327" w:hanging="122"/>
      </w:pPr>
    </w:lvl>
    <w:lvl w:ilvl="4">
      <w:numFmt w:val="bullet"/>
      <w:lvlText w:val="•"/>
      <w:lvlJc w:val="left"/>
      <w:pPr>
        <w:ind w:left="5709" w:hanging="122"/>
      </w:pPr>
    </w:lvl>
    <w:lvl w:ilvl="5">
      <w:numFmt w:val="bullet"/>
      <w:lvlText w:val="•"/>
      <w:lvlJc w:val="left"/>
      <w:pPr>
        <w:ind w:left="7092" w:hanging="122"/>
      </w:pPr>
    </w:lvl>
    <w:lvl w:ilvl="6">
      <w:numFmt w:val="bullet"/>
      <w:lvlText w:val="•"/>
      <w:lvlJc w:val="left"/>
      <w:pPr>
        <w:ind w:left="8474" w:hanging="122"/>
      </w:pPr>
    </w:lvl>
    <w:lvl w:ilvl="7">
      <w:numFmt w:val="bullet"/>
      <w:lvlText w:val="•"/>
      <w:lvlJc w:val="left"/>
      <w:pPr>
        <w:ind w:left="9857" w:hanging="122"/>
      </w:pPr>
    </w:lvl>
    <w:lvl w:ilvl="8">
      <w:numFmt w:val="bullet"/>
      <w:lvlText w:val="•"/>
      <w:lvlJc w:val="left"/>
      <w:pPr>
        <w:ind w:left="11239" w:hanging="122"/>
      </w:pPr>
    </w:lvl>
  </w:abstractNum>
  <w:abstractNum w:abstractNumId="27" w15:restartNumberingAfterBreak="0">
    <w:nsid w:val="781C0C0A"/>
    <w:multiLevelType w:val="hybridMultilevel"/>
    <w:tmpl w:val="280A906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A833442"/>
    <w:multiLevelType w:val="hybridMultilevel"/>
    <w:tmpl w:val="0F28C512"/>
    <w:lvl w:ilvl="0" w:tplc="471205D8">
      <w:start w:val="1"/>
      <w:numFmt w:val="bullet"/>
      <w:lvlText w:val=""/>
      <w:lvlJc w:val="left"/>
      <w:pPr>
        <w:tabs>
          <w:tab w:val="num" w:pos="1854"/>
        </w:tabs>
        <w:ind w:left="1854" w:hanging="360"/>
      </w:pPr>
      <w:rPr>
        <w:rFonts w:ascii="Symbol" w:hAnsi="Symbol" w:hint="default"/>
        <w:color w:val="auto"/>
      </w:rPr>
    </w:lvl>
    <w:lvl w:ilvl="1" w:tplc="80884DDE">
      <w:start w:val="1"/>
      <w:numFmt w:val="bullet"/>
      <w:lvlText w:val="o"/>
      <w:lvlJc w:val="left"/>
      <w:pPr>
        <w:tabs>
          <w:tab w:val="num" w:pos="2574"/>
        </w:tabs>
        <w:ind w:left="2574" w:hanging="360"/>
      </w:pPr>
      <w:rPr>
        <w:rFonts w:ascii="Courier New" w:hAnsi="Courier New" w:cs="Courier New" w:hint="default"/>
      </w:rPr>
    </w:lvl>
    <w:lvl w:ilvl="2" w:tplc="ABC2CE8C">
      <w:start w:val="1"/>
      <w:numFmt w:val="bullet"/>
      <w:lvlText w:val=""/>
      <w:lvlJc w:val="left"/>
      <w:pPr>
        <w:tabs>
          <w:tab w:val="num" w:pos="3294"/>
        </w:tabs>
        <w:ind w:left="3294" w:hanging="360"/>
      </w:pPr>
      <w:rPr>
        <w:rFonts w:ascii="Wingdings" w:hAnsi="Wingdings" w:hint="default"/>
      </w:rPr>
    </w:lvl>
    <w:lvl w:ilvl="3" w:tplc="8E0E41AC">
      <w:start w:val="1"/>
      <w:numFmt w:val="bullet"/>
      <w:lvlText w:val=""/>
      <w:lvlJc w:val="left"/>
      <w:pPr>
        <w:tabs>
          <w:tab w:val="num" w:pos="4014"/>
        </w:tabs>
        <w:ind w:left="4014" w:hanging="360"/>
      </w:pPr>
      <w:rPr>
        <w:rFonts w:ascii="Symbol" w:hAnsi="Symbol" w:hint="default"/>
      </w:rPr>
    </w:lvl>
    <w:lvl w:ilvl="4" w:tplc="BFA8335C">
      <w:start w:val="1"/>
      <w:numFmt w:val="bullet"/>
      <w:lvlText w:val="o"/>
      <w:lvlJc w:val="left"/>
      <w:pPr>
        <w:tabs>
          <w:tab w:val="num" w:pos="4734"/>
        </w:tabs>
        <w:ind w:left="4734" w:hanging="360"/>
      </w:pPr>
      <w:rPr>
        <w:rFonts w:ascii="Courier New" w:hAnsi="Courier New" w:cs="Courier New" w:hint="default"/>
      </w:rPr>
    </w:lvl>
    <w:lvl w:ilvl="5" w:tplc="D3A87C38">
      <w:start w:val="1"/>
      <w:numFmt w:val="bullet"/>
      <w:lvlText w:val=""/>
      <w:lvlJc w:val="left"/>
      <w:pPr>
        <w:tabs>
          <w:tab w:val="num" w:pos="5454"/>
        </w:tabs>
        <w:ind w:left="5454" w:hanging="360"/>
      </w:pPr>
      <w:rPr>
        <w:rFonts w:ascii="Wingdings" w:hAnsi="Wingdings" w:hint="default"/>
      </w:rPr>
    </w:lvl>
    <w:lvl w:ilvl="6" w:tplc="D9D09660">
      <w:start w:val="1"/>
      <w:numFmt w:val="bullet"/>
      <w:lvlText w:val=""/>
      <w:lvlJc w:val="left"/>
      <w:pPr>
        <w:tabs>
          <w:tab w:val="num" w:pos="6174"/>
        </w:tabs>
        <w:ind w:left="6174" w:hanging="360"/>
      </w:pPr>
      <w:rPr>
        <w:rFonts w:ascii="Symbol" w:hAnsi="Symbol" w:hint="default"/>
      </w:rPr>
    </w:lvl>
    <w:lvl w:ilvl="7" w:tplc="706416D6">
      <w:start w:val="1"/>
      <w:numFmt w:val="bullet"/>
      <w:lvlText w:val="o"/>
      <w:lvlJc w:val="left"/>
      <w:pPr>
        <w:tabs>
          <w:tab w:val="num" w:pos="6894"/>
        </w:tabs>
        <w:ind w:left="6894" w:hanging="360"/>
      </w:pPr>
      <w:rPr>
        <w:rFonts w:ascii="Courier New" w:hAnsi="Courier New" w:cs="Courier New" w:hint="default"/>
      </w:rPr>
    </w:lvl>
    <w:lvl w:ilvl="8" w:tplc="52B2E428">
      <w:start w:val="1"/>
      <w:numFmt w:val="bullet"/>
      <w:lvlText w:val=""/>
      <w:lvlJc w:val="left"/>
      <w:pPr>
        <w:tabs>
          <w:tab w:val="num" w:pos="7614"/>
        </w:tabs>
        <w:ind w:left="7614" w:hanging="360"/>
      </w:pPr>
      <w:rPr>
        <w:rFonts w:ascii="Wingdings" w:hAnsi="Wingdings" w:hint="default"/>
      </w:rPr>
    </w:lvl>
  </w:abstractNum>
  <w:abstractNum w:abstractNumId="29" w15:restartNumberingAfterBreak="0">
    <w:nsid w:val="7C9354AE"/>
    <w:multiLevelType w:val="hybridMultilevel"/>
    <w:tmpl w:val="F318A73E"/>
    <w:lvl w:ilvl="0" w:tplc="04160017">
      <w:start w:val="1"/>
      <w:numFmt w:val="lowerLetter"/>
      <w:pStyle w:val="TituloVIVA"/>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0" w15:restartNumberingAfterBreak="0">
    <w:nsid w:val="7E5A087B"/>
    <w:multiLevelType w:val="multilevel"/>
    <w:tmpl w:val="07E07FFA"/>
    <w:lvl w:ilvl="0">
      <w:start w:val="1"/>
      <w:numFmt w:val="decimal"/>
      <w:lvlText w:val="%1"/>
      <w:lvlJc w:val="left"/>
      <w:pPr>
        <w:ind w:left="1709" w:hanging="432"/>
      </w:pPr>
    </w:lvl>
    <w:lvl w:ilvl="1">
      <w:start w:val="1"/>
      <w:numFmt w:val="decimal"/>
      <w:pStyle w:val="SubTituloRPPS0"/>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num>
  <w:num w:numId="3">
    <w:abstractNumId w:val="27"/>
  </w:num>
  <w:num w:numId="4">
    <w:abstractNumId w:val="5"/>
  </w:num>
  <w:num w:numId="5">
    <w:abstractNumId w:val="18"/>
  </w:num>
  <w:num w:numId="6">
    <w:abstractNumId w:val="4"/>
  </w:num>
  <w:num w:numId="7">
    <w:abstractNumId w:val="2"/>
  </w:num>
  <w:num w:numId="8">
    <w:abstractNumId w:val="20"/>
  </w:num>
  <w:num w:numId="9">
    <w:abstractNumId w:val="9"/>
  </w:num>
  <w:num w:numId="10">
    <w:abstractNumId w:val="26"/>
  </w:num>
  <w:num w:numId="11">
    <w:abstractNumId w:val="17"/>
  </w:num>
  <w:num w:numId="12">
    <w:abstractNumId w:val="24"/>
  </w:num>
  <w:num w:numId="13">
    <w:abstractNumId w:val="1"/>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num>
  <w:num w:numId="16">
    <w:abstractNumId w:val="14"/>
  </w:num>
  <w:num w:numId="17">
    <w:abstractNumId w:val="11"/>
    <w:lvlOverride w:ilvl="0">
      <w:lvl w:ilvl="0">
        <w:start w:val="1"/>
        <w:numFmt w:val="decimal"/>
        <w:lvlText w:val="Quadro %1."/>
        <w:lvlJc w:val="left"/>
        <w:pPr>
          <w:ind w:left="0" w:firstLine="0"/>
        </w:pPr>
        <w:rPr>
          <w:rFonts w:ascii="Quadro" w:hAnsi="Quadro" w:hint="default"/>
          <w:b/>
          <w:bCs w:val="0"/>
          <w:color w:val="00206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abstractNumId w:val="10"/>
  </w:num>
  <w:num w:numId="19">
    <w:abstractNumId w:val="6"/>
  </w:num>
  <w:num w:numId="20">
    <w:abstractNumId w:val="11"/>
    <w:lvlOverride w:ilvl="0">
      <w:lvl w:ilvl="0">
        <w:start w:val="1"/>
        <w:numFmt w:val="decimal"/>
        <w:lvlText w:val="Quadro %1."/>
        <w:lvlJc w:val="left"/>
        <w:pPr>
          <w:ind w:left="0" w:firstLine="0"/>
        </w:pPr>
        <w:rPr>
          <w:rFonts w:ascii="Quadro" w:hAnsi="Quadro" w:hint="default"/>
          <w:b/>
          <w:bCs w:val="0"/>
          <w:color w:val="00206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1">
    <w:abstractNumId w:val="3"/>
  </w:num>
  <w:num w:numId="22">
    <w:abstractNumId w:val="19"/>
  </w:num>
  <w:num w:numId="23">
    <w:abstractNumId w:val="11"/>
    <w:lvlOverride w:ilvl="0">
      <w:lvl w:ilvl="0">
        <w:start w:val="1"/>
        <w:numFmt w:val="decimal"/>
        <w:lvlText w:val="Quadro %1."/>
        <w:lvlJc w:val="left"/>
        <w:pPr>
          <w:ind w:left="0" w:firstLine="0"/>
        </w:pPr>
        <w:rPr>
          <w:rFonts w:ascii="Arial Nova Cond" w:hAnsi="Arial Nova Cond" w:hint="default"/>
          <w:b w:val="0"/>
          <w:bCs/>
          <w:color w:val="1F3864"/>
        </w:rPr>
      </w:lvl>
    </w:lvlOverride>
    <w:lvlOverride w:ilvl="1">
      <w:lvl w:ilvl="1">
        <w:start w:val="1"/>
        <w:numFmt w:val="lowerLetter"/>
        <w:lvlText w:val="%2."/>
        <w:lvlJc w:val="left"/>
        <w:pPr>
          <w:ind w:left="1077" w:firstLine="0"/>
        </w:pPr>
        <w:rPr>
          <w:rFonts w:hint="default"/>
        </w:rPr>
      </w:lvl>
    </w:lvlOverride>
    <w:lvlOverride w:ilvl="2">
      <w:lvl w:ilvl="2">
        <w:start w:val="1"/>
        <w:numFmt w:val="lowerRoman"/>
        <w:lvlText w:val="%3."/>
        <w:lvlJc w:val="right"/>
        <w:pPr>
          <w:ind w:left="2154" w:firstLine="0"/>
        </w:pPr>
        <w:rPr>
          <w:rFonts w:hint="default"/>
        </w:rPr>
      </w:lvl>
    </w:lvlOverride>
    <w:lvlOverride w:ilvl="3">
      <w:lvl w:ilvl="3">
        <w:start w:val="1"/>
        <w:numFmt w:val="decimal"/>
        <w:lvlText w:val="%4."/>
        <w:lvlJc w:val="left"/>
        <w:pPr>
          <w:ind w:left="3231" w:firstLine="0"/>
        </w:pPr>
        <w:rPr>
          <w:rFonts w:hint="default"/>
        </w:rPr>
      </w:lvl>
    </w:lvlOverride>
    <w:lvlOverride w:ilvl="4">
      <w:lvl w:ilvl="4">
        <w:start w:val="1"/>
        <w:numFmt w:val="lowerLetter"/>
        <w:lvlText w:val="%5."/>
        <w:lvlJc w:val="left"/>
        <w:pPr>
          <w:ind w:left="4308" w:firstLine="0"/>
        </w:pPr>
        <w:rPr>
          <w:rFonts w:hint="default"/>
        </w:rPr>
      </w:lvl>
    </w:lvlOverride>
    <w:lvlOverride w:ilvl="5">
      <w:lvl w:ilvl="5">
        <w:start w:val="1"/>
        <w:numFmt w:val="lowerRoman"/>
        <w:lvlText w:val="%6."/>
        <w:lvlJc w:val="right"/>
        <w:pPr>
          <w:ind w:left="5385" w:firstLine="0"/>
        </w:pPr>
        <w:rPr>
          <w:rFonts w:hint="default"/>
        </w:rPr>
      </w:lvl>
    </w:lvlOverride>
    <w:lvlOverride w:ilvl="6">
      <w:lvl w:ilvl="6">
        <w:start w:val="1"/>
        <w:numFmt w:val="decimal"/>
        <w:lvlText w:val="%7."/>
        <w:lvlJc w:val="left"/>
        <w:pPr>
          <w:ind w:left="6462" w:firstLine="0"/>
        </w:pPr>
        <w:rPr>
          <w:rFonts w:hint="default"/>
        </w:rPr>
      </w:lvl>
    </w:lvlOverride>
    <w:lvlOverride w:ilvl="7">
      <w:lvl w:ilvl="7">
        <w:start w:val="1"/>
        <w:numFmt w:val="lowerLetter"/>
        <w:lvlText w:val="%8."/>
        <w:lvlJc w:val="left"/>
        <w:pPr>
          <w:ind w:left="7539" w:firstLine="0"/>
        </w:pPr>
        <w:rPr>
          <w:rFonts w:hint="default"/>
        </w:rPr>
      </w:lvl>
    </w:lvlOverride>
    <w:lvlOverride w:ilvl="8">
      <w:lvl w:ilvl="8">
        <w:start w:val="1"/>
        <w:numFmt w:val="lowerRoman"/>
        <w:lvlText w:val="%9."/>
        <w:lvlJc w:val="right"/>
        <w:pPr>
          <w:ind w:left="8616" w:firstLine="0"/>
        </w:pPr>
        <w:rPr>
          <w:rFonts w:hint="default"/>
        </w:rPr>
      </w:lvl>
    </w:lvlOverride>
  </w:num>
  <w:num w:numId="24">
    <w:abstractNumId w:val="30"/>
  </w:num>
  <w:num w:numId="25">
    <w:abstractNumId w:val="11"/>
    <w:lvlOverride w:ilvl="0">
      <w:lvl w:ilvl="0">
        <w:start w:val="1"/>
        <w:numFmt w:val="decimal"/>
        <w:lvlText w:val="Quadro %1."/>
        <w:lvlJc w:val="left"/>
        <w:pPr>
          <w:ind w:left="0" w:firstLine="0"/>
        </w:pPr>
        <w:rPr>
          <w:rFonts w:ascii="Titillium Web" w:hAnsi="Titillium Web" w:hint="default"/>
          <w:b w:val="0"/>
          <w:bCs/>
          <w:color w:val="1F3864" w:themeColor="accent1" w:themeShade="80"/>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6">
    <w:abstractNumId w:val="23"/>
  </w:num>
  <w:num w:numId="27">
    <w:abstractNumId w:val="15"/>
  </w:num>
  <w:num w:numId="28">
    <w:abstractNumId w:val="21"/>
  </w:num>
  <w:num w:numId="29">
    <w:abstractNumId w:val="16"/>
  </w:num>
  <w:num w:numId="30">
    <w:abstractNumId w:val="7"/>
  </w:num>
  <w:num w:numId="31">
    <w:abstractNumId w:val="25"/>
  </w:num>
  <w:num w:numId="32">
    <w:abstractNumId w:val="11"/>
    <w:lvlOverride w:ilvl="0">
      <w:lvl w:ilvl="0">
        <w:start w:val="1"/>
        <w:numFmt w:val="decimal"/>
        <w:lvlText w:val="Quadro %1."/>
        <w:lvlJc w:val="left"/>
        <w:pPr>
          <w:ind w:left="0" w:firstLine="0"/>
        </w:pPr>
        <w:rPr>
          <w:rFonts w:ascii="Quadro" w:hAnsi="Quadro" w:hint="default"/>
          <w:b w:val="0"/>
          <w:bCs/>
          <w:color w:val="0000FF"/>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3">
    <w:abstractNumId w:val="12"/>
  </w:num>
  <w:num w:numId="34">
    <w:abstractNumId w:val="0"/>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C6"/>
    <w:rsid w:val="000A55C6"/>
    <w:rsid w:val="000B30DF"/>
    <w:rsid w:val="000D0194"/>
    <w:rsid w:val="00165983"/>
    <w:rsid w:val="00165F0B"/>
    <w:rsid w:val="001C776B"/>
    <w:rsid w:val="002F055F"/>
    <w:rsid w:val="003653EA"/>
    <w:rsid w:val="00493C2F"/>
    <w:rsid w:val="004D19C6"/>
    <w:rsid w:val="00513A69"/>
    <w:rsid w:val="005F29AD"/>
    <w:rsid w:val="00630B2C"/>
    <w:rsid w:val="00693B18"/>
    <w:rsid w:val="00833386"/>
    <w:rsid w:val="008C5649"/>
    <w:rsid w:val="008E0CE6"/>
    <w:rsid w:val="0094298D"/>
    <w:rsid w:val="00A30F74"/>
    <w:rsid w:val="00AB1E97"/>
    <w:rsid w:val="00BC53B4"/>
    <w:rsid w:val="00CA5707"/>
    <w:rsid w:val="00D21371"/>
    <w:rsid w:val="00D27B1C"/>
    <w:rsid w:val="00DA476B"/>
    <w:rsid w:val="00DD11AB"/>
    <w:rsid w:val="00F951AF"/>
    <w:rsid w:val="00F95FE0"/>
    <w:rsid w:val="00FD26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CEC7"/>
  <w15:chartTrackingRefBased/>
  <w15:docId w15:val="{DB2B882C-1EF1-48F6-BA92-4E8F98F0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iPriority="0"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C6"/>
    <w:pPr>
      <w:suppressAutoHyphens/>
      <w:spacing w:after="480"/>
      <w:ind w:firstLine="873"/>
    </w:pPr>
    <w:rPr>
      <w:rFonts w:ascii="Arial" w:eastAsia="Times New Roman" w:hAnsi="Arial"/>
      <w:sz w:val="24"/>
      <w:szCs w:val="24"/>
    </w:rPr>
  </w:style>
  <w:style w:type="paragraph" w:styleId="Ttulo1">
    <w:name w:val="heading 1"/>
    <w:basedOn w:val="Normal"/>
    <w:next w:val="Normal"/>
    <w:link w:val="Ttulo1Char"/>
    <w:qFormat/>
    <w:rsid w:val="000A55C6"/>
    <w:pPr>
      <w:keepNext/>
      <w:suppressAutoHyphens w:val="0"/>
      <w:spacing w:before="600" w:after="300"/>
      <w:ind w:firstLine="0"/>
      <w:outlineLvl w:val="0"/>
    </w:pPr>
    <w:rPr>
      <w:rFonts w:ascii="Cambria" w:eastAsia="Calibri" w:hAnsi="Cambria"/>
      <w:b/>
      <w:bCs/>
      <w:color w:val="808080"/>
      <w:sz w:val="72"/>
      <w:szCs w:val="18"/>
      <w:lang w:val="pt-PT" w:eastAsia="en-US"/>
    </w:rPr>
  </w:style>
  <w:style w:type="paragraph" w:styleId="Ttulo2">
    <w:name w:val="heading 2"/>
    <w:aliases w:val="Ementa da norma,Título 2 GAPEM"/>
    <w:basedOn w:val="Normal"/>
    <w:next w:val="Normal"/>
    <w:link w:val="Ttulo2Char"/>
    <w:qFormat/>
    <w:rsid w:val="000A55C6"/>
    <w:pPr>
      <w:keepNext/>
      <w:spacing w:after="0"/>
      <w:ind w:firstLine="0"/>
      <w:jc w:val="center"/>
      <w:textAlignment w:val="baseline"/>
      <w:outlineLvl w:val="1"/>
    </w:pPr>
    <w:rPr>
      <w:b/>
      <w:szCs w:val="20"/>
    </w:rPr>
  </w:style>
  <w:style w:type="paragraph" w:styleId="Ttulo3">
    <w:name w:val="heading 3"/>
    <w:aliases w:val="Título 3 GAPEM"/>
    <w:basedOn w:val="Normal"/>
    <w:next w:val="Normal"/>
    <w:link w:val="Ttulo3Char"/>
    <w:qFormat/>
    <w:rsid w:val="000A55C6"/>
    <w:pPr>
      <w:keepNext/>
      <w:spacing w:after="0"/>
      <w:ind w:firstLine="0"/>
      <w:jc w:val="center"/>
      <w:textAlignment w:val="baseline"/>
      <w:outlineLvl w:val="2"/>
    </w:pPr>
    <w:rPr>
      <w:rFonts w:ascii="Bookman Old Style" w:hAnsi="Bookman Old Style"/>
      <w:szCs w:val="20"/>
    </w:rPr>
  </w:style>
  <w:style w:type="paragraph" w:styleId="Ttulo4">
    <w:name w:val="heading 4"/>
    <w:basedOn w:val="Normal"/>
    <w:next w:val="Normal"/>
    <w:link w:val="Ttulo4Char"/>
    <w:qFormat/>
    <w:rsid w:val="000A55C6"/>
    <w:pPr>
      <w:keepNext/>
      <w:keepLines/>
      <w:suppressAutoHyphens w:val="0"/>
      <w:spacing w:before="40" w:after="0"/>
      <w:ind w:firstLine="0"/>
      <w:outlineLvl w:val="3"/>
    </w:pPr>
    <w:rPr>
      <w:rFonts w:ascii="Cambria" w:eastAsia="MS Gothic" w:hAnsi="Cambria"/>
      <w:i/>
      <w:iCs/>
      <w:color w:val="365F91"/>
      <w:sz w:val="26"/>
      <w:szCs w:val="26"/>
      <w:lang w:val="pt-PT" w:eastAsia="en-US"/>
    </w:rPr>
  </w:style>
  <w:style w:type="paragraph" w:styleId="Ttulo5">
    <w:name w:val="heading 5"/>
    <w:aliases w:val="Título de Quadros GAPEM,Título de QUADROS GAPEM"/>
    <w:basedOn w:val="Normal"/>
    <w:next w:val="Normal"/>
    <w:link w:val="Ttulo5Char"/>
    <w:unhideWhenUsed/>
    <w:qFormat/>
    <w:rsid w:val="000A55C6"/>
    <w:pPr>
      <w:keepNext/>
      <w:keepLines/>
      <w:suppressAutoHyphens w:val="0"/>
      <w:spacing w:before="40" w:after="0"/>
      <w:ind w:firstLine="0"/>
      <w:outlineLvl w:val="4"/>
    </w:pPr>
    <w:rPr>
      <w:rFonts w:ascii="Cambria" w:eastAsia="MS Gothic" w:hAnsi="Cambria"/>
      <w:color w:val="365F91"/>
      <w:sz w:val="26"/>
      <w:szCs w:val="26"/>
      <w:lang w:val="pt-PT" w:eastAsia="en-US"/>
    </w:rPr>
  </w:style>
  <w:style w:type="paragraph" w:styleId="Ttulo6">
    <w:name w:val="heading 6"/>
    <w:aliases w:val="Título de Figuras GAPEM,Título de FIGURAS GAPEM"/>
    <w:basedOn w:val="Normal"/>
    <w:next w:val="Normal"/>
    <w:link w:val="Ttulo6Char"/>
    <w:unhideWhenUsed/>
    <w:qFormat/>
    <w:rsid w:val="000A55C6"/>
    <w:pPr>
      <w:keepNext/>
      <w:keepLines/>
      <w:suppressAutoHyphens w:val="0"/>
      <w:spacing w:before="40" w:after="0"/>
      <w:ind w:firstLine="0"/>
      <w:outlineLvl w:val="5"/>
    </w:pPr>
    <w:rPr>
      <w:rFonts w:ascii="Cambria" w:eastAsia="MS Gothic" w:hAnsi="Cambria"/>
      <w:color w:val="243F60"/>
      <w:sz w:val="26"/>
      <w:szCs w:val="26"/>
      <w:lang w:val="pt-PT" w:eastAsia="en-US"/>
    </w:rPr>
  </w:style>
  <w:style w:type="paragraph" w:styleId="Ttulo7">
    <w:name w:val="heading 7"/>
    <w:aliases w:val="Título 7 Bibliografia GAPEM"/>
    <w:basedOn w:val="Normal"/>
    <w:next w:val="Normal"/>
    <w:link w:val="Ttulo7Char"/>
    <w:unhideWhenUsed/>
    <w:qFormat/>
    <w:rsid w:val="000A55C6"/>
    <w:pPr>
      <w:keepNext/>
      <w:keepLines/>
      <w:suppressAutoHyphens w:val="0"/>
      <w:spacing w:before="40" w:after="0"/>
      <w:ind w:firstLine="0"/>
      <w:outlineLvl w:val="6"/>
    </w:pPr>
    <w:rPr>
      <w:rFonts w:ascii="Cambria" w:eastAsia="MS Gothic" w:hAnsi="Cambria"/>
      <w:i/>
      <w:iCs/>
      <w:color w:val="243F60"/>
      <w:sz w:val="26"/>
      <w:szCs w:val="26"/>
      <w:lang w:val="pt-PT" w:eastAsia="en-US"/>
    </w:rPr>
  </w:style>
  <w:style w:type="paragraph" w:styleId="Ttulo8">
    <w:name w:val="heading 8"/>
    <w:basedOn w:val="Normal"/>
    <w:next w:val="Normal"/>
    <w:link w:val="Ttulo8Char"/>
    <w:unhideWhenUsed/>
    <w:qFormat/>
    <w:rsid w:val="000A55C6"/>
    <w:pPr>
      <w:keepNext/>
      <w:keepLines/>
      <w:suppressAutoHyphens w:val="0"/>
      <w:spacing w:before="40" w:after="0"/>
      <w:ind w:firstLine="0"/>
      <w:outlineLvl w:val="7"/>
    </w:pPr>
    <w:rPr>
      <w:rFonts w:ascii="Cambria" w:eastAsia="MS Gothic" w:hAnsi="Cambria"/>
      <w:color w:val="272727"/>
      <w:sz w:val="21"/>
      <w:szCs w:val="21"/>
      <w:lang w:val="pt-PT" w:eastAsia="en-US"/>
    </w:rPr>
  </w:style>
  <w:style w:type="paragraph" w:styleId="Ttulo9">
    <w:name w:val="heading 9"/>
    <w:basedOn w:val="Normal"/>
    <w:next w:val="Normal"/>
    <w:link w:val="Ttulo9Char"/>
    <w:unhideWhenUsed/>
    <w:qFormat/>
    <w:rsid w:val="000A55C6"/>
    <w:pPr>
      <w:keepNext/>
      <w:keepLines/>
      <w:suppressAutoHyphens w:val="0"/>
      <w:spacing w:before="40" w:after="0"/>
      <w:ind w:firstLine="0"/>
      <w:outlineLvl w:val="8"/>
    </w:pPr>
    <w:rPr>
      <w:rFonts w:ascii="Cambria" w:eastAsia="MS Gothic" w:hAnsi="Cambria"/>
      <w:i/>
      <w:iCs/>
      <w:color w:val="272727"/>
      <w:sz w:val="21"/>
      <w:szCs w:val="21"/>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0A55C6"/>
    <w:rPr>
      <w:rFonts w:ascii="Cambria" w:eastAsia="Calibri" w:hAnsi="Cambria" w:cs="Times New Roman"/>
      <w:b/>
      <w:bCs/>
      <w:color w:val="808080"/>
      <w:sz w:val="72"/>
      <w:szCs w:val="18"/>
      <w:lang w:val="pt-PT"/>
    </w:rPr>
  </w:style>
  <w:style w:type="character" w:customStyle="1" w:styleId="Ttulo2Char">
    <w:name w:val="Título 2 Char"/>
    <w:aliases w:val="Ementa da norma Char,Título 2 GAPEM Char"/>
    <w:link w:val="Ttulo2"/>
    <w:qFormat/>
    <w:rsid w:val="000A55C6"/>
    <w:rPr>
      <w:rFonts w:ascii="Arial" w:eastAsia="Times New Roman" w:hAnsi="Arial" w:cs="Times New Roman"/>
      <w:b/>
      <w:sz w:val="24"/>
      <w:szCs w:val="20"/>
      <w:lang w:eastAsia="pt-BR"/>
    </w:rPr>
  </w:style>
  <w:style w:type="character" w:customStyle="1" w:styleId="Ttulo3Char">
    <w:name w:val="Título 3 Char"/>
    <w:aliases w:val="Título 3 GAPEM Char"/>
    <w:link w:val="Ttulo3"/>
    <w:qFormat/>
    <w:rsid w:val="000A55C6"/>
    <w:rPr>
      <w:rFonts w:ascii="Bookman Old Style" w:eastAsia="Times New Roman" w:hAnsi="Bookman Old Style" w:cs="Times New Roman"/>
      <w:sz w:val="24"/>
      <w:szCs w:val="20"/>
      <w:lang w:eastAsia="pt-BR"/>
    </w:rPr>
  </w:style>
  <w:style w:type="character" w:customStyle="1" w:styleId="Ttulo4Char">
    <w:name w:val="Título 4 Char"/>
    <w:link w:val="Ttulo4"/>
    <w:rsid w:val="000A55C6"/>
    <w:rPr>
      <w:rFonts w:ascii="Cambria" w:eastAsia="MS Gothic" w:hAnsi="Cambria" w:cs="Times New Roman"/>
      <w:i/>
      <w:iCs/>
      <w:color w:val="365F91"/>
      <w:sz w:val="26"/>
      <w:szCs w:val="26"/>
      <w:lang w:val="pt-PT"/>
    </w:rPr>
  </w:style>
  <w:style w:type="character" w:customStyle="1" w:styleId="Ttulo5Char">
    <w:name w:val="Título 5 Char"/>
    <w:aliases w:val="Título de Quadros GAPEM Char,Título de QUADROS GAPEM Char"/>
    <w:link w:val="Ttulo5"/>
    <w:rsid w:val="000A55C6"/>
    <w:rPr>
      <w:rFonts w:ascii="Cambria" w:eastAsia="MS Gothic" w:hAnsi="Cambria" w:cs="Times New Roman"/>
      <w:color w:val="365F91"/>
      <w:sz w:val="26"/>
      <w:szCs w:val="26"/>
      <w:lang w:val="pt-PT"/>
    </w:rPr>
  </w:style>
  <w:style w:type="character" w:customStyle="1" w:styleId="Ttulo6Char">
    <w:name w:val="Título 6 Char"/>
    <w:aliases w:val="Título de Figuras GAPEM Char,Título de FIGURAS GAPEM Char"/>
    <w:link w:val="Ttulo6"/>
    <w:rsid w:val="000A55C6"/>
    <w:rPr>
      <w:rFonts w:ascii="Cambria" w:eastAsia="MS Gothic" w:hAnsi="Cambria" w:cs="Times New Roman"/>
      <w:color w:val="243F60"/>
      <w:sz w:val="26"/>
      <w:szCs w:val="26"/>
      <w:lang w:val="pt-PT"/>
    </w:rPr>
  </w:style>
  <w:style w:type="character" w:customStyle="1" w:styleId="Ttulo7Char">
    <w:name w:val="Título 7 Char"/>
    <w:aliases w:val="Título 7 Bibliografia GAPEM Char"/>
    <w:link w:val="Ttulo7"/>
    <w:rsid w:val="000A55C6"/>
    <w:rPr>
      <w:rFonts w:ascii="Cambria" w:eastAsia="MS Gothic" w:hAnsi="Cambria" w:cs="Times New Roman"/>
      <w:i/>
      <w:iCs/>
      <w:color w:val="243F60"/>
      <w:sz w:val="26"/>
      <w:szCs w:val="26"/>
      <w:lang w:val="pt-PT"/>
    </w:rPr>
  </w:style>
  <w:style w:type="character" w:customStyle="1" w:styleId="Ttulo8Char">
    <w:name w:val="Título 8 Char"/>
    <w:link w:val="Ttulo8"/>
    <w:rsid w:val="000A55C6"/>
    <w:rPr>
      <w:rFonts w:ascii="Cambria" w:eastAsia="MS Gothic" w:hAnsi="Cambria" w:cs="Times New Roman"/>
      <w:color w:val="272727"/>
      <w:sz w:val="21"/>
      <w:szCs w:val="21"/>
      <w:lang w:val="pt-PT"/>
    </w:rPr>
  </w:style>
  <w:style w:type="character" w:customStyle="1" w:styleId="Ttulo9Char">
    <w:name w:val="Título 9 Char"/>
    <w:link w:val="Ttulo9"/>
    <w:rsid w:val="000A55C6"/>
    <w:rPr>
      <w:rFonts w:ascii="Cambria" w:eastAsia="MS Gothic" w:hAnsi="Cambria" w:cs="Times New Roman"/>
      <w:i/>
      <w:iCs/>
      <w:color w:val="272727"/>
      <w:sz w:val="21"/>
      <w:szCs w:val="21"/>
      <w:lang w:val="pt-PT"/>
    </w:rPr>
  </w:style>
  <w:style w:type="character" w:customStyle="1" w:styleId="CabealhoChar">
    <w:name w:val="Cabeçalho Char"/>
    <w:basedOn w:val="Fontepargpadro"/>
    <w:link w:val="Cabealho"/>
    <w:uiPriority w:val="99"/>
    <w:qFormat/>
    <w:rsid w:val="000A55C6"/>
  </w:style>
  <w:style w:type="character" w:customStyle="1" w:styleId="RodapChar">
    <w:name w:val="Rodapé Char"/>
    <w:basedOn w:val="Fontepargpadro"/>
    <w:link w:val="Rodap"/>
    <w:uiPriority w:val="99"/>
    <w:qFormat/>
    <w:rsid w:val="000A55C6"/>
  </w:style>
  <w:style w:type="character" w:customStyle="1" w:styleId="TextodebaloChar">
    <w:name w:val="Texto de balão Char"/>
    <w:link w:val="Textodebalo"/>
    <w:qFormat/>
    <w:rsid w:val="000A55C6"/>
    <w:rPr>
      <w:rFonts w:ascii="Tahoma" w:hAnsi="Tahoma" w:cs="Tahoma"/>
      <w:sz w:val="16"/>
      <w:szCs w:val="16"/>
    </w:rPr>
  </w:style>
  <w:style w:type="character" w:customStyle="1" w:styleId="TtuloChar">
    <w:name w:val="Título Char"/>
    <w:link w:val="Ttulo"/>
    <w:uiPriority w:val="10"/>
    <w:qFormat/>
    <w:rsid w:val="000A55C6"/>
    <w:rPr>
      <w:rFonts w:ascii="Arial" w:eastAsia="Times New Roman" w:hAnsi="Arial" w:cs="Times New Roman"/>
      <w:b/>
      <w:bCs/>
      <w:sz w:val="24"/>
      <w:szCs w:val="24"/>
      <w:lang w:eastAsia="pt-BR"/>
    </w:rPr>
  </w:style>
  <w:style w:type="character" w:customStyle="1" w:styleId="Recuodecorpodetexto3Char">
    <w:name w:val="Recuo de corpo de texto 3 Char"/>
    <w:link w:val="Recuodecorpodetexto3"/>
    <w:qFormat/>
    <w:rsid w:val="000A55C6"/>
    <w:rPr>
      <w:rFonts w:ascii="Arial" w:eastAsia="Times New Roman" w:hAnsi="Arial" w:cs="Times New Roman"/>
      <w:b/>
      <w:bCs/>
      <w:sz w:val="24"/>
      <w:szCs w:val="24"/>
    </w:rPr>
  </w:style>
  <w:style w:type="paragraph" w:styleId="Ttulo">
    <w:name w:val="Title"/>
    <w:basedOn w:val="Normal"/>
    <w:next w:val="Corpodetexto"/>
    <w:link w:val="TtuloChar"/>
    <w:uiPriority w:val="10"/>
    <w:qFormat/>
    <w:rsid w:val="000A55C6"/>
    <w:pPr>
      <w:jc w:val="center"/>
    </w:pPr>
    <w:rPr>
      <w:b/>
      <w:bCs/>
    </w:rPr>
  </w:style>
  <w:style w:type="character" w:customStyle="1" w:styleId="TtuloChar1">
    <w:name w:val="Título Char1"/>
    <w:uiPriority w:val="10"/>
    <w:rsid w:val="000A55C6"/>
    <w:rPr>
      <w:rFonts w:ascii="Calibri Light" w:eastAsia="Times New Roman" w:hAnsi="Calibri Light" w:cs="Times New Roman"/>
      <w:spacing w:val="-10"/>
      <w:kern w:val="28"/>
      <w:sz w:val="56"/>
      <w:szCs w:val="56"/>
      <w:lang w:eastAsia="pt-BR"/>
    </w:rPr>
  </w:style>
  <w:style w:type="paragraph" w:styleId="Corpodetexto">
    <w:name w:val="Body Text"/>
    <w:basedOn w:val="Normal"/>
    <w:link w:val="CorpodetextoChar"/>
    <w:rsid w:val="000A55C6"/>
    <w:pPr>
      <w:spacing w:after="140" w:line="276" w:lineRule="auto"/>
    </w:pPr>
  </w:style>
  <w:style w:type="character" w:customStyle="1" w:styleId="CorpodetextoChar">
    <w:name w:val="Corpo de texto Char"/>
    <w:link w:val="Corpodetexto"/>
    <w:rsid w:val="000A55C6"/>
    <w:rPr>
      <w:rFonts w:ascii="Arial" w:eastAsia="Times New Roman" w:hAnsi="Arial" w:cs="Times New Roman"/>
      <w:sz w:val="24"/>
      <w:szCs w:val="24"/>
      <w:lang w:eastAsia="pt-BR"/>
    </w:rPr>
  </w:style>
  <w:style w:type="paragraph" w:styleId="Lista">
    <w:name w:val="List"/>
    <w:basedOn w:val="Corpodetexto"/>
    <w:rsid w:val="000A55C6"/>
    <w:rPr>
      <w:rFonts w:cs="Arial"/>
    </w:rPr>
  </w:style>
  <w:style w:type="paragraph" w:styleId="Legenda">
    <w:name w:val="caption"/>
    <w:basedOn w:val="Normal"/>
    <w:qFormat/>
    <w:rsid w:val="000A55C6"/>
    <w:pPr>
      <w:suppressLineNumbers/>
      <w:spacing w:before="120" w:after="120"/>
    </w:pPr>
    <w:rPr>
      <w:rFonts w:cs="Arial"/>
      <w:i/>
      <w:iCs/>
    </w:rPr>
  </w:style>
  <w:style w:type="paragraph" w:customStyle="1" w:styleId="ndice">
    <w:name w:val="Índice"/>
    <w:basedOn w:val="Normal"/>
    <w:qFormat/>
    <w:rsid w:val="000A55C6"/>
    <w:pPr>
      <w:suppressLineNumbers/>
    </w:pPr>
    <w:rPr>
      <w:rFonts w:cs="Arial"/>
    </w:rPr>
  </w:style>
  <w:style w:type="paragraph" w:customStyle="1" w:styleId="CabealhoeRodap">
    <w:name w:val="Cabeçalho e Rodapé"/>
    <w:basedOn w:val="Normal"/>
    <w:qFormat/>
    <w:rsid w:val="000A55C6"/>
  </w:style>
  <w:style w:type="paragraph" w:styleId="Cabealho">
    <w:name w:val="header"/>
    <w:basedOn w:val="Normal"/>
    <w:link w:val="CabealhoChar"/>
    <w:uiPriority w:val="99"/>
    <w:unhideWhenUsed/>
    <w:rsid w:val="000A55C6"/>
    <w:pPr>
      <w:tabs>
        <w:tab w:val="center" w:pos="4252"/>
        <w:tab w:val="right" w:pos="8504"/>
      </w:tabs>
      <w:spacing w:after="0"/>
      <w:ind w:firstLine="0"/>
    </w:pPr>
    <w:rPr>
      <w:rFonts w:ascii="Calibri" w:eastAsia="Calibri" w:hAnsi="Calibri"/>
      <w:sz w:val="22"/>
      <w:szCs w:val="22"/>
      <w:lang w:eastAsia="en-US"/>
    </w:rPr>
  </w:style>
  <w:style w:type="character" w:customStyle="1" w:styleId="CabealhoChar1">
    <w:name w:val="Cabeçalho Char1"/>
    <w:uiPriority w:val="99"/>
    <w:semiHidden/>
    <w:rsid w:val="000A55C6"/>
    <w:rPr>
      <w:rFonts w:ascii="Arial" w:eastAsia="Times New Roman" w:hAnsi="Arial" w:cs="Times New Roman"/>
      <w:sz w:val="24"/>
      <w:szCs w:val="24"/>
      <w:lang w:eastAsia="pt-BR"/>
    </w:rPr>
  </w:style>
  <w:style w:type="paragraph" w:styleId="Rodap">
    <w:name w:val="footer"/>
    <w:basedOn w:val="Normal"/>
    <w:link w:val="RodapChar"/>
    <w:uiPriority w:val="99"/>
    <w:unhideWhenUsed/>
    <w:rsid w:val="000A55C6"/>
    <w:pPr>
      <w:tabs>
        <w:tab w:val="center" w:pos="4252"/>
        <w:tab w:val="right" w:pos="8504"/>
      </w:tabs>
      <w:spacing w:after="0"/>
      <w:ind w:firstLine="0"/>
    </w:pPr>
    <w:rPr>
      <w:rFonts w:ascii="Calibri" w:eastAsia="Calibri" w:hAnsi="Calibri"/>
      <w:sz w:val="22"/>
      <w:szCs w:val="22"/>
      <w:lang w:eastAsia="en-US"/>
    </w:rPr>
  </w:style>
  <w:style w:type="character" w:customStyle="1" w:styleId="RodapChar1">
    <w:name w:val="Rodapé Char1"/>
    <w:uiPriority w:val="99"/>
    <w:semiHidden/>
    <w:rsid w:val="000A55C6"/>
    <w:rPr>
      <w:rFonts w:ascii="Arial" w:eastAsia="Times New Roman" w:hAnsi="Arial" w:cs="Times New Roman"/>
      <w:sz w:val="24"/>
      <w:szCs w:val="24"/>
      <w:lang w:eastAsia="pt-BR"/>
    </w:rPr>
  </w:style>
  <w:style w:type="paragraph" w:styleId="Textodebalo">
    <w:name w:val="Balloon Text"/>
    <w:basedOn w:val="Normal"/>
    <w:link w:val="TextodebaloChar"/>
    <w:unhideWhenUsed/>
    <w:qFormat/>
    <w:rsid w:val="000A55C6"/>
    <w:pPr>
      <w:spacing w:after="0"/>
      <w:ind w:firstLine="0"/>
    </w:pPr>
    <w:rPr>
      <w:rFonts w:ascii="Tahoma" w:eastAsia="Calibri" w:hAnsi="Tahoma" w:cs="Tahoma"/>
      <w:sz w:val="16"/>
      <w:szCs w:val="16"/>
      <w:lang w:eastAsia="en-US"/>
    </w:rPr>
  </w:style>
  <w:style w:type="character" w:customStyle="1" w:styleId="TextodebaloChar1">
    <w:name w:val="Texto de balão Char1"/>
    <w:uiPriority w:val="99"/>
    <w:semiHidden/>
    <w:rsid w:val="000A55C6"/>
    <w:rPr>
      <w:rFonts w:ascii="Segoe UI" w:eastAsia="Times New Roman" w:hAnsi="Segoe UI" w:cs="Segoe UI"/>
      <w:sz w:val="18"/>
      <w:szCs w:val="18"/>
      <w:lang w:eastAsia="pt-BR"/>
    </w:rPr>
  </w:style>
  <w:style w:type="paragraph" w:styleId="Recuodecorpodetexto3">
    <w:name w:val="Body Text Indent 3"/>
    <w:basedOn w:val="Normal"/>
    <w:link w:val="Recuodecorpodetexto3Char"/>
    <w:qFormat/>
    <w:rsid w:val="000A55C6"/>
    <w:rPr>
      <w:b/>
      <w:bCs/>
      <w:lang w:eastAsia="en-US"/>
    </w:rPr>
  </w:style>
  <w:style w:type="character" w:customStyle="1" w:styleId="Recuodecorpodetexto3Char1">
    <w:name w:val="Recuo de corpo de texto 3 Char1"/>
    <w:uiPriority w:val="99"/>
    <w:semiHidden/>
    <w:rsid w:val="000A55C6"/>
    <w:rPr>
      <w:rFonts w:ascii="Arial" w:eastAsia="Times New Roman" w:hAnsi="Arial" w:cs="Times New Roman"/>
      <w:sz w:val="16"/>
      <w:szCs w:val="16"/>
      <w:lang w:eastAsia="pt-BR"/>
    </w:rPr>
  </w:style>
  <w:style w:type="paragraph" w:customStyle="1" w:styleId="Ementa">
    <w:name w:val="Ementa"/>
    <w:basedOn w:val="Normal"/>
    <w:next w:val="Normal"/>
    <w:qFormat/>
    <w:rsid w:val="000A55C6"/>
    <w:pPr>
      <w:ind w:left="3969" w:firstLine="0"/>
      <w:jc w:val="both"/>
    </w:pPr>
    <w:rPr>
      <w:rFonts w:cs="Arial"/>
    </w:rPr>
  </w:style>
  <w:style w:type="paragraph" w:customStyle="1" w:styleId="Contedodoquadro">
    <w:name w:val="Conteúdo do quadro"/>
    <w:basedOn w:val="Normal"/>
    <w:qFormat/>
    <w:rsid w:val="000A55C6"/>
  </w:style>
  <w:style w:type="paragraph" w:customStyle="1" w:styleId="western">
    <w:name w:val="western"/>
    <w:basedOn w:val="Normal"/>
    <w:rsid w:val="000A55C6"/>
    <w:pPr>
      <w:suppressAutoHyphens w:val="0"/>
      <w:spacing w:before="100" w:beforeAutospacing="1" w:after="100" w:afterAutospacing="1"/>
      <w:ind w:firstLine="0"/>
    </w:pPr>
    <w:rPr>
      <w:rFonts w:ascii="Times New Roman" w:hAnsi="Times New Roman"/>
    </w:rPr>
  </w:style>
  <w:style w:type="character" w:styleId="Forte">
    <w:name w:val="Strong"/>
    <w:qFormat/>
    <w:rsid w:val="000A55C6"/>
    <w:rPr>
      <w:b/>
      <w:bCs/>
    </w:rPr>
  </w:style>
  <w:style w:type="paragraph" w:styleId="NormalWeb">
    <w:name w:val="Normal (Web)"/>
    <w:basedOn w:val="Normal"/>
    <w:unhideWhenUsed/>
    <w:rsid w:val="000A55C6"/>
    <w:pPr>
      <w:suppressAutoHyphens w:val="0"/>
      <w:spacing w:before="100" w:beforeAutospacing="1" w:after="100" w:afterAutospacing="1"/>
      <w:ind w:firstLine="0"/>
    </w:pPr>
    <w:rPr>
      <w:rFonts w:ascii="Times New Roman" w:hAnsi="Times New Roman"/>
    </w:rPr>
  </w:style>
  <w:style w:type="character" w:styleId="nfase">
    <w:name w:val="Emphasis"/>
    <w:uiPriority w:val="20"/>
    <w:qFormat/>
    <w:rsid w:val="000A55C6"/>
    <w:rPr>
      <w:i/>
      <w:iCs/>
    </w:rPr>
  </w:style>
  <w:style w:type="paragraph" w:customStyle="1" w:styleId="normal1">
    <w:name w:val="normal1"/>
    <w:basedOn w:val="Normal"/>
    <w:rsid w:val="000A55C6"/>
    <w:pPr>
      <w:suppressAutoHyphens w:val="0"/>
      <w:spacing w:before="100" w:beforeAutospacing="1" w:after="100" w:afterAutospacing="1"/>
      <w:ind w:firstLine="0"/>
    </w:pPr>
    <w:rPr>
      <w:rFonts w:ascii="Times New Roman" w:hAnsi="Times New Roman"/>
    </w:rPr>
  </w:style>
  <w:style w:type="paragraph" w:styleId="Corpodetexto2">
    <w:name w:val="Body Text 2"/>
    <w:basedOn w:val="Normal"/>
    <w:link w:val="Corpodetexto2Char"/>
    <w:unhideWhenUsed/>
    <w:rsid w:val="000A55C6"/>
    <w:pPr>
      <w:suppressAutoHyphens w:val="0"/>
      <w:spacing w:before="100" w:beforeAutospacing="1" w:after="100" w:afterAutospacing="1"/>
      <w:ind w:firstLine="0"/>
    </w:pPr>
    <w:rPr>
      <w:rFonts w:ascii="Times New Roman" w:hAnsi="Times New Roman"/>
    </w:rPr>
  </w:style>
  <w:style w:type="character" w:customStyle="1" w:styleId="Corpodetexto2Char">
    <w:name w:val="Corpo de texto 2 Char"/>
    <w:link w:val="Corpodetexto2"/>
    <w:rsid w:val="000A55C6"/>
    <w:rPr>
      <w:rFonts w:ascii="Times New Roman" w:eastAsia="Times New Roman" w:hAnsi="Times New Roman" w:cs="Times New Roman"/>
      <w:sz w:val="24"/>
      <w:szCs w:val="24"/>
      <w:lang w:eastAsia="pt-BR"/>
    </w:rPr>
  </w:style>
  <w:style w:type="character" w:styleId="Hyperlink">
    <w:name w:val="Hyperlink"/>
    <w:uiPriority w:val="99"/>
    <w:unhideWhenUsed/>
    <w:rsid w:val="000A55C6"/>
    <w:rPr>
      <w:color w:val="0000FF"/>
      <w:u w:val="single"/>
    </w:rPr>
  </w:style>
  <w:style w:type="character" w:styleId="Refdecomentrio">
    <w:name w:val="annotation reference"/>
    <w:unhideWhenUsed/>
    <w:rsid w:val="000A55C6"/>
    <w:rPr>
      <w:sz w:val="16"/>
      <w:szCs w:val="16"/>
    </w:rPr>
  </w:style>
  <w:style w:type="paragraph" w:styleId="Textodecomentrio">
    <w:name w:val="annotation text"/>
    <w:basedOn w:val="Normal"/>
    <w:link w:val="TextodecomentrioChar"/>
    <w:unhideWhenUsed/>
    <w:rsid w:val="000A55C6"/>
    <w:pPr>
      <w:suppressAutoHyphens w:val="0"/>
      <w:spacing w:after="200"/>
      <w:ind w:firstLine="0"/>
    </w:pPr>
    <w:rPr>
      <w:rFonts w:ascii="Calibri" w:eastAsia="Calibri" w:hAnsi="Calibri"/>
      <w:sz w:val="20"/>
      <w:szCs w:val="20"/>
      <w:lang w:eastAsia="en-US"/>
    </w:rPr>
  </w:style>
  <w:style w:type="character" w:customStyle="1" w:styleId="TextodecomentrioChar">
    <w:name w:val="Texto de comentário Char"/>
    <w:link w:val="Textodecomentrio"/>
    <w:rsid w:val="000A55C6"/>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nhideWhenUsed/>
    <w:rsid w:val="000A55C6"/>
    <w:rPr>
      <w:b/>
      <w:bCs/>
    </w:rPr>
  </w:style>
  <w:style w:type="character" w:customStyle="1" w:styleId="AssuntodocomentrioChar">
    <w:name w:val="Assunto do comentário Char"/>
    <w:link w:val="Assuntodocomentrio"/>
    <w:rsid w:val="000A55C6"/>
    <w:rPr>
      <w:rFonts w:ascii="Calibri" w:eastAsia="Calibri" w:hAnsi="Calibri" w:cs="Times New Roman"/>
      <w:b/>
      <w:bCs/>
      <w:sz w:val="20"/>
      <w:szCs w:val="20"/>
    </w:rPr>
  </w:style>
  <w:style w:type="paragraph" w:styleId="Recuodecorpodetexto">
    <w:name w:val="Body Text Indent"/>
    <w:basedOn w:val="Normal"/>
    <w:link w:val="RecuodecorpodetextoChar"/>
    <w:unhideWhenUsed/>
    <w:rsid w:val="000A55C6"/>
    <w:pPr>
      <w:suppressAutoHyphens w:val="0"/>
      <w:spacing w:after="120" w:line="276" w:lineRule="auto"/>
      <w:ind w:left="283" w:firstLine="0"/>
    </w:pPr>
    <w:rPr>
      <w:rFonts w:ascii="Calibri" w:eastAsia="Calibri" w:hAnsi="Calibri"/>
      <w:sz w:val="22"/>
      <w:szCs w:val="22"/>
      <w:lang w:eastAsia="en-US"/>
    </w:rPr>
  </w:style>
  <w:style w:type="character" w:customStyle="1" w:styleId="RecuodecorpodetextoChar">
    <w:name w:val="Recuo de corpo de texto Char"/>
    <w:link w:val="Recuodecorpodetexto"/>
    <w:rsid w:val="000A55C6"/>
    <w:rPr>
      <w:rFonts w:ascii="Calibri" w:eastAsia="Calibri" w:hAnsi="Calibri" w:cs="Times New Roman"/>
    </w:rPr>
  </w:style>
  <w:style w:type="paragraph" w:styleId="Recuodecorpodetexto2">
    <w:name w:val="Body Text Indent 2"/>
    <w:basedOn w:val="Normal"/>
    <w:link w:val="Recuodecorpodetexto2Char"/>
    <w:unhideWhenUsed/>
    <w:rsid w:val="000A55C6"/>
    <w:pPr>
      <w:suppressAutoHyphens w:val="0"/>
      <w:spacing w:after="120" w:line="480" w:lineRule="auto"/>
      <w:ind w:left="283" w:firstLine="0"/>
    </w:pPr>
    <w:rPr>
      <w:rFonts w:ascii="Calibri" w:eastAsia="Calibri" w:hAnsi="Calibri"/>
      <w:sz w:val="22"/>
      <w:szCs w:val="22"/>
      <w:lang w:eastAsia="en-US"/>
    </w:rPr>
  </w:style>
  <w:style w:type="character" w:customStyle="1" w:styleId="Recuodecorpodetexto2Char">
    <w:name w:val="Recuo de corpo de texto 2 Char"/>
    <w:link w:val="Recuodecorpodetexto2"/>
    <w:rsid w:val="000A55C6"/>
    <w:rPr>
      <w:rFonts w:ascii="Calibri" w:eastAsia="Calibri" w:hAnsi="Calibri" w:cs="Times New Roman"/>
    </w:rPr>
  </w:style>
  <w:style w:type="paragraph" w:styleId="PargrafodaLista">
    <w:name w:val="List Paragraph"/>
    <w:basedOn w:val="Normal"/>
    <w:link w:val="PargrafodaListaChar"/>
    <w:uiPriority w:val="34"/>
    <w:qFormat/>
    <w:rsid w:val="000A55C6"/>
    <w:pPr>
      <w:suppressAutoHyphens w:val="0"/>
      <w:spacing w:after="200" w:line="276" w:lineRule="auto"/>
      <w:ind w:left="720" w:firstLine="0"/>
      <w:contextualSpacing/>
    </w:pPr>
    <w:rPr>
      <w:rFonts w:ascii="Calibri" w:eastAsia="Calibri" w:hAnsi="Calibri"/>
      <w:sz w:val="22"/>
      <w:szCs w:val="22"/>
      <w:lang w:eastAsia="en-US"/>
    </w:rPr>
  </w:style>
  <w:style w:type="paragraph" w:styleId="Reviso">
    <w:name w:val="Revision"/>
    <w:hidden/>
    <w:uiPriority w:val="99"/>
    <w:semiHidden/>
    <w:rsid w:val="000A55C6"/>
    <w:rPr>
      <w:sz w:val="22"/>
      <w:szCs w:val="22"/>
      <w:lang w:eastAsia="en-US"/>
    </w:rPr>
  </w:style>
  <w:style w:type="character" w:customStyle="1" w:styleId="Typewriter">
    <w:name w:val="Typewriter"/>
    <w:rsid w:val="000A55C6"/>
    <w:rPr>
      <w:rFonts w:ascii="Courier New" w:hAnsi="Courier New"/>
      <w:sz w:val="20"/>
    </w:rPr>
  </w:style>
  <w:style w:type="character" w:customStyle="1" w:styleId="ng-star-inserted">
    <w:name w:val="ng-star-inserted"/>
    <w:basedOn w:val="Fontepargpadro"/>
    <w:rsid w:val="000A55C6"/>
  </w:style>
  <w:style w:type="paragraph" w:customStyle="1" w:styleId="Default">
    <w:name w:val="Default"/>
    <w:rsid w:val="000A55C6"/>
    <w:pPr>
      <w:autoSpaceDE w:val="0"/>
      <w:autoSpaceDN w:val="0"/>
      <w:adjustRightInd w:val="0"/>
    </w:pPr>
    <w:rPr>
      <w:rFonts w:ascii="Times New Roman" w:hAnsi="Times New Roman"/>
      <w:color w:val="000000"/>
      <w:sz w:val="24"/>
      <w:szCs w:val="24"/>
      <w:lang w:eastAsia="en-US"/>
    </w:rPr>
  </w:style>
  <w:style w:type="character" w:customStyle="1" w:styleId="MenoPendente1">
    <w:name w:val="Menção Pendente1"/>
    <w:uiPriority w:val="99"/>
    <w:semiHidden/>
    <w:unhideWhenUsed/>
    <w:rsid w:val="000A55C6"/>
    <w:rPr>
      <w:color w:val="605E5C"/>
      <w:shd w:val="clear" w:color="auto" w:fill="E1DFDD"/>
    </w:rPr>
  </w:style>
  <w:style w:type="numbering" w:customStyle="1" w:styleId="Semlista1">
    <w:name w:val="Sem lista1"/>
    <w:next w:val="Semlista"/>
    <w:semiHidden/>
    <w:unhideWhenUsed/>
    <w:rsid w:val="000A55C6"/>
  </w:style>
  <w:style w:type="character" w:customStyle="1" w:styleId="PargrafodaListaChar">
    <w:name w:val="Parágrafo da Lista Char"/>
    <w:link w:val="PargrafodaLista"/>
    <w:uiPriority w:val="34"/>
    <w:rsid w:val="000A55C6"/>
    <w:rPr>
      <w:rFonts w:ascii="Calibri" w:eastAsia="Calibri" w:hAnsi="Calibri" w:cs="Times New Roman"/>
    </w:rPr>
  </w:style>
  <w:style w:type="paragraph" w:customStyle="1" w:styleId="TituloAdilson1">
    <w:name w:val="Titulo Adilson 1"/>
    <w:basedOn w:val="PargrafodaLista"/>
    <w:link w:val="TituloAdilson1Char"/>
    <w:qFormat/>
    <w:rsid w:val="000A55C6"/>
    <w:pPr>
      <w:numPr>
        <w:numId w:val="14"/>
      </w:numPr>
    </w:pPr>
  </w:style>
  <w:style w:type="character" w:customStyle="1" w:styleId="TituloAdilson1Char">
    <w:name w:val="Titulo Adilson 1 Char"/>
    <w:link w:val="TituloAdilson1"/>
    <w:locked/>
    <w:rsid w:val="000A55C6"/>
    <w:rPr>
      <w:rFonts w:ascii="Calibri" w:eastAsia="Calibri" w:hAnsi="Calibri" w:cs="Times New Roman"/>
    </w:rPr>
  </w:style>
  <w:style w:type="paragraph" w:customStyle="1" w:styleId="TituloVIVA">
    <w:name w:val="Titulo VIVA"/>
    <w:basedOn w:val="TituloAdilson1"/>
    <w:link w:val="TituloVIVAChar"/>
    <w:qFormat/>
    <w:rsid w:val="000A55C6"/>
    <w:pPr>
      <w:numPr>
        <w:numId w:val="1"/>
      </w:numPr>
      <w:pBdr>
        <w:bottom w:val="single" w:sz="18" w:space="1" w:color="4BACC6"/>
      </w:pBdr>
      <w:spacing w:after="0" w:line="256" w:lineRule="auto"/>
      <w:contextualSpacing w:val="0"/>
    </w:pPr>
    <w:rPr>
      <w:rFonts w:ascii="Segoe UI Light" w:eastAsia="MS Gothic" w:hAnsi="Segoe UI Light" w:cs="Segoe UI Light"/>
      <w:color w:val="4A442A"/>
      <w:kern w:val="28"/>
      <w:sz w:val="48"/>
      <w:szCs w:val="28"/>
      <w:lang w:eastAsia="pt-BR" w:bidi="pt-BR"/>
    </w:rPr>
  </w:style>
  <w:style w:type="character" w:customStyle="1" w:styleId="TituloVIVAChar">
    <w:name w:val="Titulo VIVA Char"/>
    <w:link w:val="TituloVIVA"/>
    <w:locked/>
    <w:rsid w:val="000A55C6"/>
    <w:rPr>
      <w:rFonts w:ascii="Segoe UI Light" w:eastAsia="MS Gothic" w:hAnsi="Segoe UI Light" w:cs="Segoe UI Light"/>
      <w:color w:val="4A442A"/>
      <w:kern w:val="28"/>
      <w:sz w:val="48"/>
      <w:szCs w:val="28"/>
      <w:lang w:eastAsia="pt-BR" w:bidi="pt-BR"/>
    </w:rPr>
  </w:style>
  <w:style w:type="character" w:styleId="Refdenotaderodap">
    <w:name w:val="footnote reference"/>
    <w:rsid w:val="000A55C6"/>
    <w:rPr>
      <w:vertAlign w:val="superscript"/>
    </w:rPr>
  </w:style>
  <w:style w:type="paragraph" w:styleId="Textodenotaderodap">
    <w:name w:val="footnote text"/>
    <w:basedOn w:val="Normal"/>
    <w:link w:val="TextodenotaderodapChar"/>
    <w:semiHidden/>
    <w:rsid w:val="000A55C6"/>
    <w:pPr>
      <w:suppressAutoHyphens w:val="0"/>
      <w:spacing w:before="100" w:beforeAutospacing="1" w:after="200" w:afterAutospacing="1" w:line="252" w:lineRule="auto"/>
      <w:ind w:firstLine="0"/>
      <w:contextualSpacing/>
      <w:jc w:val="both"/>
    </w:pPr>
    <w:rPr>
      <w:rFonts w:ascii="Cambria" w:hAnsi="Cambria"/>
      <w:sz w:val="22"/>
      <w:szCs w:val="22"/>
      <w:lang w:val="en-US" w:bidi="en-US"/>
    </w:rPr>
  </w:style>
  <w:style w:type="character" w:customStyle="1" w:styleId="TextodenotaderodapChar">
    <w:name w:val="Texto de nota de rodapé Char"/>
    <w:link w:val="Textodenotaderodap"/>
    <w:semiHidden/>
    <w:rsid w:val="000A55C6"/>
    <w:rPr>
      <w:rFonts w:ascii="Cambria" w:eastAsia="Times New Roman" w:hAnsi="Cambria" w:cs="Times New Roman"/>
      <w:lang w:val="en-US" w:eastAsia="pt-BR" w:bidi="en-US"/>
    </w:rPr>
  </w:style>
  <w:style w:type="paragraph" w:customStyle="1" w:styleId="Quadro">
    <w:name w:val="Quadro"/>
    <w:basedOn w:val="Normal"/>
    <w:next w:val="Normal"/>
    <w:link w:val="QuadroChar"/>
    <w:qFormat/>
    <w:rsid w:val="000A55C6"/>
    <w:pPr>
      <w:keepNext/>
      <w:numPr>
        <w:numId w:val="16"/>
      </w:numPr>
      <w:suppressAutoHyphens w:val="0"/>
      <w:spacing w:before="100" w:beforeAutospacing="1" w:after="120" w:afterAutospacing="1" w:line="360" w:lineRule="auto"/>
      <w:contextualSpacing/>
      <w:jc w:val="center"/>
      <w:outlineLvl w:val="4"/>
    </w:pPr>
    <w:rPr>
      <w:rFonts w:ascii="Times New Roman" w:hAnsi="Times New Roman"/>
      <w:b/>
      <w:color w:val="0000FF"/>
      <w:sz w:val="20"/>
      <w:szCs w:val="20"/>
    </w:rPr>
  </w:style>
  <w:style w:type="character" w:customStyle="1" w:styleId="QuadroChar">
    <w:name w:val="Quadro Char"/>
    <w:link w:val="Quadro"/>
    <w:locked/>
    <w:rsid w:val="000A55C6"/>
    <w:rPr>
      <w:rFonts w:ascii="Times New Roman" w:eastAsia="Times New Roman" w:hAnsi="Times New Roman" w:cs="Times New Roman"/>
      <w:b/>
      <w:color w:val="0000FF"/>
      <w:sz w:val="20"/>
      <w:szCs w:val="20"/>
      <w:lang w:eastAsia="pt-BR"/>
    </w:rPr>
  </w:style>
  <w:style w:type="paragraph" w:customStyle="1" w:styleId="Grfico">
    <w:name w:val="Gráfico"/>
    <w:basedOn w:val="Ttulo2"/>
    <w:link w:val="GrficoChar"/>
    <w:qFormat/>
    <w:rsid w:val="000A55C6"/>
    <w:pPr>
      <w:keepNext w:val="0"/>
      <w:suppressAutoHyphens w:val="0"/>
      <w:spacing w:before="240" w:beforeAutospacing="1" w:after="120" w:afterAutospacing="1" w:line="320" w:lineRule="atLeast"/>
      <w:ind w:left="1418" w:hanging="1418"/>
      <w:contextualSpacing/>
      <w:textAlignment w:val="auto"/>
      <w:outlineLvl w:val="9"/>
    </w:pPr>
    <w:rPr>
      <w:rFonts w:ascii="Gotham Book" w:hAnsi="Gotham Book"/>
      <w:caps/>
      <w:color w:val="632423"/>
      <w:spacing w:val="15"/>
      <w:sz w:val="20"/>
      <w:lang w:val="en-US" w:bidi="en-US"/>
    </w:rPr>
  </w:style>
  <w:style w:type="character" w:customStyle="1" w:styleId="GrficoChar">
    <w:name w:val="Gráfico Char"/>
    <w:link w:val="Grfico"/>
    <w:rsid w:val="000A55C6"/>
    <w:rPr>
      <w:rFonts w:ascii="Gotham Book" w:eastAsia="Times New Roman" w:hAnsi="Gotham Book" w:cs="Times New Roman"/>
      <w:b/>
      <w:caps/>
      <w:color w:val="632423"/>
      <w:spacing w:val="15"/>
      <w:sz w:val="20"/>
      <w:szCs w:val="20"/>
      <w:lang w:val="en-US" w:eastAsia="pt-BR" w:bidi="en-US"/>
    </w:rPr>
  </w:style>
  <w:style w:type="paragraph" w:customStyle="1" w:styleId="SubTituloRPPS">
    <w:name w:val="SubTituloRPPS"/>
    <w:basedOn w:val="TituloVIVA"/>
    <w:link w:val="SubTituloRPPSChar"/>
    <w:autoRedefine/>
    <w:qFormat/>
    <w:rsid w:val="000A55C6"/>
    <w:pPr>
      <w:keepNext/>
      <w:numPr>
        <w:numId w:val="0"/>
      </w:numPr>
      <w:spacing w:before="360"/>
      <w:ind w:left="576" w:hanging="576"/>
    </w:pPr>
    <w:rPr>
      <w:rFonts w:ascii="Arial Nova Cond" w:hAnsi="Arial Nova Cond"/>
      <w:b/>
      <w:caps/>
      <w:color w:val="365F91"/>
      <w:sz w:val="28"/>
    </w:rPr>
  </w:style>
  <w:style w:type="character" w:customStyle="1" w:styleId="SubTituloRPPSChar">
    <w:name w:val="SubTituloRPPS Char"/>
    <w:link w:val="SubTituloRPPS"/>
    <w:locked/>
    <w:rsid w:val="000A55C6"/>
    <w:rPr>
      <w:rFonts w:ascii="Arial Nova Cond" w:eastAsia="MS Gothic" w:hAnsi="Arial Nova Cond" w:cs="Segoe UI Light"/>
      <w:b/>
      <w:caps/>
      <w:color w:val="365F91"/>
      <w:kern w:val="28"/>
      <w:sz w:val="28"/>
      <w:szCs w:val="28"/>
      <w:lang w:eastAsia="pt-BR" w:bidi="pt-BR"/>
    </w:rPr>
  </w:style>
  <w:style w:type="paragraph" w:customStyle="1" w:styleId="Informaes">
    <w:name w:val="Informações"/>
    <w:basedOn w:val="Corpodetexto"/>
    <w:uiPriority w:val="1"/>
    <w:qFormat/>
    <w:rsid w:val="000A55C6"/>
    <w:pPr>
      <w:suppressAutoHyphens w:val="0"/>
      <w:spacing w:before="60" w:beforeAutospacing="1" w:after="120" w:afterAutospacing="1" w:line="320" w:lineRule="atLeast"/>
      <w:ind w:left="284" w:firstLine="425"/>
      <w:contextualSpacing/>
      <w:jc w:val="both"/>
    </w:pPr>
    <w:rPr>
      <w:rFonts w:ascii="Gotham Book" w:hAnsi="Gotham Book"/>
      <w:sz w:val="28"/>
    </w:rPr>
  </w:style>
  <w:style w:type="paragraph" w:customStyle="1" w:styleId="TituloFundo">
    <w:name w:val="TituloFundo"/>
    <w:basedOn w:val="Recuodecorpodetexto"/>
    <w:rsid w:val="000A55C6"/>
    <w:pPr>
      <w:spacing w:before="100" w:beforeAutospacing="1" w:after="100" w:afterAutospacing="1" w:line="360" w:lineRule="auto"/>
      <w:ind w:left="0"/>
      <w:jc w:val="center"/>
    </w:pPr>
    <w:rPr>
      <w:rFonts w:ascii="Arial" w:eastAsia="Times New Roman" w:hAnsi="Arial"/>
      <w:b/>
      <w:sz w:val="72"/>
      <w:szCs w:val="20"/>
    </w:rPr>
  </w:style>
  <w:style w:type="paragraph" w:customStyle="1" w:styleId="SubTituloRPPS0">
    <w:name w:val="SubTituloRPPS_0"/>
    <w:basedOn w:val="TituloVIVA"/>
    <w:link w:val="SubTituloRPPSChar0"/>
    <w:autoRedefine/>
    <w:qFormat/>
    <w:rsid w:val="000A55C6"/>
    <w:pPr>
      <w:keepNext/>
      <w:numPr>
        <w:ilvl w:val="1"/>
        <w:numId w:val="24"/>
      </w:numPr>
      <w:spacing w:before="360" w:line="259" w:lineRule="auto"/>
    </w:pPr>
    <w:rPr>
      <w:rFonts w:ascii="Arial Nova Cond" w:eastAsia="Times New Roman" w:hAnsi="Arial Nova Cond"/>
      <w:b/>
      <w:caps/>
      <w:color w:val="2F5496"/>
      <w:sz w:val="28"/>
      <w:lang w:eastAsia="en-US"/>
    </w:rPr>
  </w:style>
  <w:style w:type="character" w:customStyle="1" w:styleId="SubTituloRPPSChar0">
    <w:name w:val="SubTituloRPPS Char_0"/>
    <w:link w:val="SubTituloRPPS0"/>
    <w:rsid w:val="000A55C6"/>
    <w:rPr>
      <w:rFonts w:ascii="Arial Nova Cond" w:eastAsia="Times New Roman" w:hAnsi="Arial Nova Cond" w:cs="Segoe UI Light"/>
      <w:b/>
      <w:caps/>
      <w:color w:val="2F5496"/>
      <w:kern w:val="28"/>
      <w:sz w:val="28"/>
      <w:szCs w:val="28"/>
      <w:lang w:bidi="pt-BR"/>
    </w:rPr>
  </w:style>
  <w:style w:type="numbering" w:customStyle="1" w:styleId="Semlista2">
    <w:name w:val="Sem lista2"/>
    <w:next w:val="Semlista"/>
    <w:semiHidden/>
    <w:unhideWhenUsed/>
    <w:rsid w:val="000A55C6"/>
  </w:style>
  <w:style w:type="numbering" w:customStyle="1" w:styleId="Semlista3">
    <w:name w:val="Sem lista3"/>
    <w:next w:val="Semlista"/>
    <w:semiHidden/>
    <w:unhideWhenUsed/>
    <w:rsid w:val="000A55C6"/>
  </w:style>
  <w:style w:type="numbering" w:customStyle="1" w:styleId="Semlista4">
    <w:name w:val="Sem lista4"/>
    <w:next w:val="Semlista"/>
    <w:semiHidden/>
    <w:unhideWhenUsed/>
    <w:rsid w:val="000A55C6"/>
  </w:style>
  <w:style w:type="numbering" w:customStyle="1" w:styleId="Semlista5">
    <w:name w:val="Sem lista5"/>
    <w:next w:val="Semlista"/>
    <w:uiPriority w:val="99"/>
    <w:semiHidden/>
    <w:unhideWhenUsed/>
    <w:rsid w:val="000A55C6"/>
  </w:style>
  <w:style w:type="numbering" w:customStyle="1" w:styleId="Semlista6">
    <w:name w:val="Sem lista6"/>
    <w:next w:val="Semlista"/>
    <w:uiPriority w:val="99"/>
    <w:semiHidden/>
    <w:unhideWhenUsed/>
    <w:rsid w:val="000A55C6"/>
  </w:style>
  <w:style w:type="numbering" w:customStyle="1" w:styleId="Semlista7">
    <w:name w:val="Sem lista7"/>
    <w:next w:val="Semlista"/>
    <w:uiPriority w:val="99"/>
    <w:semiHidden/>
    <w:unhideWhenUsed/>
    <w:rsid w:val="000A55C6"/>
  </w:style>
  <w:style w:type="numbering" w:customStyle="1" w:styleId="Semlista8">
    <w:name w:val="Sem lista8"/>
    <w:next w:val="Semlista"/>
    <w:uiPriority w:val="99"/>
    <w:semiHidden/>
    <w:unhideWhenUsed/>
    <w:rsid w:val="000A55C6"/>
  </w:style>
  <w:style w:type="character" w:styleId="HiperlinkVisitado">
    <w:name w:val="FollowedHyperlink"/>
    <w:uiPriority w:val="99"/>
    <w:unhideWhenUsed/>
    <w:rsid w:val="000A55C6"/>
    <w:rPr>
      <w:color w:val="800080"/>
      <w:u w:val="single"/>
    </w:rPr>
  </w:style>
  <w:style w:type="paragraph" w:styleId="Subttulo">
    <w:name w:val="Subtitle"/>
    <w:basedOn w:val="Normal"/>
    <w:next w:val="Normal"/>
    <w:link w:val="SubttuloChar"/>
    <w:uiPriority w:val="11"/>
    <w:qFormat/>
    <w:rsid w:val="000A55C6"/>
    <w:pPr>
      <w:numPr>
        <w:ilvl w:val="1"/>
      </w:numPr>
      <w:suppressAutoHyphens w:val="0"/>
      <w:spacing w:after="160"/>
      <w:ind w:firstLine="873"/>
    </w:pPr>
    <w:rPr>
      <w:rFonts w:ascii="Cambria" w:eastAsia="MS Mincho" w:hAnsi="Cambria"/>
      <w:b/>
      <w:bCs/>
      <w:color w:val="4F81BD"/>
      <w:spacing w:val="15"/>
      <w:sz w:val="48"/>
      <w:szCs w:val="28"/>
      <w:lang w:val="pt-PT" w:eastAsia="en-US"/>
    </w:rPr>
  </w:style>
  <w:style w:type="character" w:customStyle="1" w:styleId="SubttuloChar">
    <w:name w:val="Subtítulo Char"/>
    <w:link w:val="Subttulo"/>
    <w:uiPriority w:val="11"/>
    <w:rsid w:val="000A55C6"/>
    <w:rPr>
      <w:rFonts w:ascii="Cambria" w:eastAsia="MS Mincho" w:hAnsi="Cambria" w:cs="Times New Roman"/>
      <w:b/>
      <w:bCs/>
      <w:color w:val="4F81BD"/>
      <w:spacing w:val="15"/>
      <w:sz w:val="48"/>
      <w:szCs w:val="28"/>
      <w:lang w:val="pt-PT"/>
    </w:rPr>
  </w:style>
  <w:style w:type="table" w:styleId="Tabelacomgrade">
    <w:name w:val="Table Grid"/>
    <w:basedOn w:val="Tabelanormal"/>
    <w:rsid w:val="000A55C6"/>
    <w:rPr>
      <w:rFonts w:ascii="Cambria" w:hAnsi="Cambria"/>
      <w:color w:val="808080"/>
      <w:sz w:val="26"/>
      <w:szCs w:val="26"/>
      <w:lang w:val="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uiPriority w:val="99"/>
    <w:semiHidden/>
    <w:rsid w:val="000A55C6"/>
    <w:rPr>
      <w:color w:val="808080"/>
    </w:rPr>
  </w:style>
  <w:style w:type="paragraph" w:styleId="Commarcadores">
    <w:name w:val="List Bullet"/>
    <w:basedOn w:val="Normal"/>
    <w:qFormat/>
    <w:rsid w:val="000A55C6"/>
    <w:pPr>
      <w:numPr>
        <w:numId w:val="26"/>
      </w:numPr>
      <w:tabs>
        <w:tab w:val="clear" w:pos="360"/>
      </w:tabs>
      <w:suppressAutoHyphens w:val="0"/>
      <w:spacing w:after="0"/>
      <w:ind w:left="0" w:firstLine="0"/>
      <w:contextualSpacing/>
    </w:pPr>
    <w:rPr>
      <w:rFonts w:ascii="Cambria" w:eastAsia="Calibri" w:hAnsi="Cambria"/>
      <w:color w:val="808080"/>
      <w:sz w:val="26"/>
      <w:szCs w:val="26"/>
      <w:lang w:val="pt-PT" w:eastAsia="en-US"/>
    </w:rPr>
  </w:style>
  <w:style w:type="numbering" w:customStyle="1" w:styleId="ListacomMarcadores">
    <w:name w:val="Lista com Marcadores"/>
    <w:uiPriority w:val="99"/>
    <w:rsid w:val="000A55C6"/>
    <w:pPr>
      <w:numPr>
        <w:numId w:val="26"/>
      </w:numPr>
    </w:pPr>
  </w:style>
  <w:style w:type="paragraph" w:styleId="Commarcadores2">
    <w:name w:val="List Bullet 2"/>
    <w:basedOn w:val="Normal"/>
    <w:uiPriority w:val="99"/>
    <w:unhideWhenUsed/>
    <w:rsid w:val="000A55C6"/>
    <w:pPr>
      <w:numPr>
        <w:ilvl w:val="1"/>
        <w:numId w:val="26"/>
      </w:numPr>
      <w:tabs>
        <w:tab w:val="clear" w:pos="360"/>
      </w:tabs>
      <w:suppressAutoHyphens w:val="0"/>
      <w:spacing w:after="160"/>
      <w:ind w:left="0" w:firstLine="0"/>
      <w:contextualSpacing/>
    </w:pPr>
    <w:rPr>
      <w:rFonts w:ascii="Cambria" w:eastAsia="Calibri" w:hAnsi="Cambria"/>
      <w:color w:val="808080"/>
      <w:sz w:val="26"/>
      <w:szCs w:val="26"/>
      <w:lang w:val="pt-PT" w:eastAsia="en-US"/>
    </w:rPr>
  </w:style>
  <w:style w:type="character" w:styleId="Nmerodepgina">
    <w:name w:val="page number"/>
    <w:rsid w:val="000A55C6"/>
    <w:rPr>
      <w:color w:val="4F81BD"/>
    </w:rPr>
  </w:style>
  <w:style w:type="paragraph" w:customStyle="1" w:styleId="Ttulodacapa1">
    <w:name w:val="Título da capa 1"/>
    <w:basedOn w:val="Normal"/>
    <w:link w:val="Caracteredottulodacapa1"/>
    <w:uiPriority w:val="10"/>
    <w:qFormat/>
    <w:rsid w:val="000A55C6"/>
    <w:pPr>
      <w:suppressAutoHyphens w:val="0"/>
      <w:spacing w:before="480" w:after="60"/>
      <w:ind w:firstLine="0"/>
    </w:pPr>
    <w:rPr>
      <w:rFonts w:ascii="Cambria" w:eastAsia="Calibri" w:hAnsi="Cambria"/>
      <w:color w:val="A6A6A6"/>
      <w:sz w:val="36"/>
      <w:szCs w:val="26"/>
      <w:lang w:val="pt-PT" w:eastAsia="en-US"/>
    </w:rPr>
  </w:style>
  <w:style w:type="paragraph" w:customStyle="1" w:styleId="Ttulodacapa2">
    <w:name w:val="Título da capa 2"/>
    <w:basedOn w:val="Normal"/>
    <w:next w:val="Normal"/>
    <w:link w:val="Caracteredottulodacapa2"/>
    <w:uiPriority w:val="10"/>
    <w:qFormat/>
    <w:rsid w:val="000A55C6"/>
    <w:pPr>
      <w:suppressAutoHyphens w:val="0"/>
      <w:spacing w:after="160"/>
      <w:ind w:firstLine="0"/>
    </w:pPr>
    <w:rPr>
      <w:rFonts w:ascii="Cambria" w:eastAsia="Calibri" w:hAnsi="Cambria"/>
      <w:color w:val="4F81BD"/>
      <w:sz w:val="44"/>
      <w:szCs w:val="44"/>
      <w:lang w:val="pt-PT" w:eastAsia="en-US"/>
    </w:rPr>
  </w:style>
  <w:style w:type="character" w:customStyle="1" w:styleId="Caracteredottulodacapa1">
    <w:name w:val="Caractere do título da capa 1"/>
    <w:link w:val="Ttulodacapa1"/>
    <w:uiPriority w:val="10"/>
    <w:rsid w:val="000A55C6"/>
    <w:rPr>
      <w:rFonts w:ascii="Cambria" w:eastAsia="Calibri" w:hAnsi="Cambria" w:cs="Times New Roman"/>
      <w:color w:val="A6A6A6"/>
      <w:sz w:val="36"/>
      <w:szCs w:val="26"/>
      <w:lang w:val="pt-PT"/>
    </w:rPr>
  </w:style>
  <w:style w:type="character" w:customStyle="1" w:styleId="Caracteredottulodacapa2">
    <w:name w:val="Caractere do título da capa 2"/>
    <w:link w:val="Ttulodacapa2"/>
    <w:uiPriority w:val="10"/>
    <w:rsid w:val="000A55C6"/>
    <w:rPr>
      <w:rFonts w:ascii="Cambria" w:eastAsia="Calibri" w:hAnsi="Cambria" w:cs="Times New Roman"/>
      <w:color w:val="4F81BD"/>
      <w:sz w:val="44"/>
      <w:szCs w:val="44"/>
      <w:lang w:val="pt-PT"/>
    </w:rPr>
  </w:style>
  <w:style w:type="paragraph" w:customStyle="1" w:styleId="NotaTcnica-TtuloI">
    <w:name w:val="Nota Técnica - Título I"/>
    <w:basedOn w:val="Normal"/>
    <w:rsid w:val="000A55C6"/>
    <w:pPr>
      <w:keepNext/>
      <w:numPr>
        <w:numId w:val="27"/>
      </w:numPr>
      <w:tabs>
        <w:tab w:val="clear" w:pos="432"/>
      </w:tabs>
      <w:suppressAutoHyphens w:val="0"/>
      <w:spacing w:after="0" w:line="360" w:lineRule="auto"/>
      <w:ind w:left="0" w:firstLine="0"/>
      <w:jc w:val="both"/>
      <w:outlineLvl w:val="0"/>
    </w:pPr>
    <w:rPr>
      <w:b/>
      <w:sz w:val="28"/>
      <w:szCs w:val="20"/>
    </w:rPr>
  </w:style>
  <w:style w:type="paragraph" w:styleId="CabealhodoSumrio">
    <w:name w:val="TOC Heading"/>
    <w:basedOn w:val="Ttulo1"/>
    <w:next w:val="Normal"/>
    <w:uiPriority w:val="39"/>
    <w:unhideWhenUsed/>
    <w:qFormat/>
    <w:rsid w:val="000A55C6"/>
    <w:pPr>
      <w:keepLines/>
      <w:spacing w:before="240" w:after="0" w:line="259" w:lineRule="auto"/>
      <w:outlineLvl w:val="9"/>
    </w:pPr>
    <w:rPr>
      <w:rFonts w:eastAsia="MS Gothic"/>
      <w:b w:val="0"/>
      <w:bCs w:val="0"/>
      <w:color w:val="365F91"/>
      <w:sz w:val="32"/>
      <w:szCs w:val="32"/>
      <w:lang w:val="pt-BR" w:eastAsia="pt-BR"/>
    </w:rPr>
  </w:style>
  <w:style w:type="paragraph" w:styleId="Sumrio2">
    <w:name w:val="toc 2"/>
    <w:basedOn w:val="Normal"/>
    <w:next w:val="Normal"/>
    <w:autoRedefine/>
    <w:uiPriority w:val="39"/>
    <w:unhideWhenUsed/>
    <w:rsid w:val="000A55C6"/>
    <w:pPr>
      <w:suppressAutoHyphens w:val="0"/>
      <w:spacing w:before="120" w:after="0"/>
      <w:ind w:left="260" w:firstLine="0"/>
    </w:pPr>
    <w:rPr>
      <w:rFonts w:ascii="Calibri" w:eastAsia="Calibri" w:hAnsi="Calibri" w:cs="Calibri"/>
      <w:i/>
      <w:iCs/>
      <w:color w:val="808080"/>
      <w:sz w:val="20"/>
      <w:szCs w:val="20"/>
      <w:lang w:val="pt-PT" w:eastAsia="en-US"/>
    </w:rPr>
  </w:style>
  <w:style w:type="paragraph" w:styleId="Sumrio1">
    <w:name w:val="toc 1"/>
    <w:basedOn w:val="Normal"/>
    <w:next w:val="Normal"/>
    <w:autoRedefine/>
    <w:uiPriority w:val="39"/>
    <w:unhideWhenUsed/>
    <w:rsid w:val="000A55C6"/>
    <w:pPr>
      <w:tabs>
        <w:tab w:val="left" w:pos="520"/>
        <w:tab w:val="right" w:leader="dot" w:pos="9771"/>
      </w:tabs>
      <w:suppressAutoHyphens w:val="0"/>
      <w:spacing w:after="0"/>
      <w:ind w:firstLine="0"/>
    </w:pPr>
    <w:rPr>
      <w:rFonts w:ascii="Calibri" w:eastAsia="Calibri" w:hAnsi="Calibri" w:cs="Calibri"/>
      <w:b/>
      <w:bCs/>
      <w:color w:val="808080"/>
      <w:sz w:val="20"/>
      <w:szCs w:val="20"/>
      <w:lang w:val="pt-PT" w:eastAsia="en-US"/>
    </w:rPr>
  </w:style>
  <w:style w:type="paragraph" w:styleId="Sumrio3">
    <w:name w:val="toc 3"/>
    <w:basedOn w:val="Normal"/>
    <w:next w:val="Normal"/>
    <w:autoRedefine/>
    <w:unhideWhenUsed/>
    <w:rsid w:val="000A55C6"/>
    <w:pPr>
      <w:suppressAutoHyphens w:val="0"/>
      <w:spacing w:after="0"/>
      <w:ind w:left="520" w:firstLine="0"/>
    </w:pPr>
    <w:rPr>
      <w:rFonts w:ascii="Calibri" w:eastAsia="Calibri" w:hAnsi="Calibri" w:cs="Calibri"/>
      <w:color w:val="808080"/>
      <w:sz w:val="20"/>
      <w:szCs w:val="20"/>
      <w:lang w:val="pt-PT" w:eastAsia="en-US"/>
    </w:rPr>
  </w:style>
  <w:style w:type="character" w:customStyle="1" w:styleId="EstiloGeorgia">
    <w:name w:val="Estilo Georgia"/>
    <w:rsid w:val="000A55C6"/>
    <w:rPr>
      <w:rFonts w:ascii="Calibri (Corpo)" w:hAnsi="Calibri (Corpo)"/>
    </w:rPr>
  </w:style>
  <w:style w:type="character" w:customStyle="1" w:styleId="EstiloGeorgiaNegritoItlico">
    <w:name w:val="Estilo Georgia Negrito Itálico"/>
    <w:rsid w:val="000A55C6"/>
    <w:rPr>
      <w:rFonts w:ascii="Calibri (Corpo)" w:hAnsi="Calibri (Corpo)"/>
      <w:b/>
      <w:bCs/>
      <w:i/>
      <w:iCs/>
    </w:rPr>
  </w:style>
  <w:style w:type="table" w:styleId="TabeladeGradeClara">
    <w:name w:val="Grid Table Light"/>
    <w:basedOn w:val="Tabelanormal"/>
    <w:uiPriority w:val="40"/>
    <w:rsid w:val="000A55C6"/>
    <w:rPr>
      <w:rFonts w:ascii="Cambria" w:hAnsi="Cambria"/>
      <w:color w:val="808080"/>
      <w:sz w:val="26"/>
      <w:szCs w:val="26"/>
      <w:lang w:val="pt-PT"/>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SimplesTabela1">
    <w:name w:val="Plain Table 1"/>
    <w:basedOn w:val="Tabelanormal"/>
    <w:uiPriority w:val="41"/>
    <w:rsid w:val="000A55C6"/>
    <w:rPr>
      <w:rFonts w:ascii="Cambria" w:hAnsi="Cambria"/>
      <w:color w:val="808080"/>
      <w:sz w:val="26"/>
      <w:szCs w:val="26"/>
      <w:lang w:val="pt-PT"/>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2">
    <w:name w:val="Plain Table 2"/>
    <w:basedOn w:val="Tabelanormal"/>
    <w:uiPriority w:val="42"/>
    <w:rsid w:val="000A55C6"/>
    <w:rPr>
      <w:rFonts w:ascii="Cambria" w:hAnsi="Cambria"/>
      <w:color w:val="808080"/>
      <w:sz w:val="26"/>
      <w:szCs w:val="26"/>
      <w:lang w:val="pt-PT"/>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SimplesTabela3">
    <w:name w:val="Plain Table 3"/>
    <w:basedOn w:val="Tabelanormal"/>
    <w:uiPriority w:val="43"/>
    <w:rsid w:val="000A55C6"/>
    <w:rPr>
      <w:rFonts w:ascii="Cambria" w:hAnsi="Cambria"/>
      <w:color w:val="808080"/>
      <w:sz w:val="26"/>
      <w:szCs w:val="26"/>
      <w:lang w:val="pt-PT"/>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0A55C6"/>
    <w:rPr>
      <w:rFonts w:ascii="Cambria" w:hAnsi="Cambria"/>
      <w:color w:val="808080"/>
      <w:sz w:val="26"/>
      <w:szCs w:val="26"/>
      <w:lang w:val="pt-PT"/>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Simples5">
    <w:name w:val="Plain Table 5"/>
    <w:basedOn w:val="Tabelanormal"/>
    <w:uiPriority w:val="45"/>
    <w:rsid w:val="000A55C6"/>
    <w:rPr>
      <w:rFonts w:ascii="Cambria" w:hAnsi="Cambria"/>
      <w:color w:val="808080"/>
      <w:sz w:val="26"/>
      <w:szCs w:val="26"/>
      <w:lang w:val="pt-PT"/>
    </w:rPr>
    <w:tblPr>
      <w:tblStyleRowBandSize w:val="1"/>
      <w:tblStyleColBandSize w:val="1"/>
    </w:tblPr>
    <w:tblStylePr w:type="firstRow">
      <w:rPr>
        <w:rFonts w:ascii="Lucida Sans Unicode" w:eastAsia="MS Gothic" w:hAnsi="Lucida Sans Unicode" w:cs="Times New Roman"/>
        <w:i/>
        <w:iCs/>
        <w:sz w:val="26"/>
      </w:rPr>
      <w:tblPr/>
      <w:tcPr>
        <w:tcBorders>
          <w:bottom w:val="single" w:sz="4" w:space="0" w:color="7F7F7F"/>
        </w:tcBorders>
        <w:shd w:val="clear" w:color="auto" w:fill="FFFFFF"/>
      </w:tcPr>
    </w:tblStylePr>
    <w:tblStylePr w:type="lastRow">
      <w:rPr>
        <w:rFonts w:ascii="Lucida Sans Unicode" w:eastAsia="MS Gothic" w:hAnsi="Lucida Sans Unicode" w:cs="Times New Roman"/>
        <w:i/>
        <w:iCs/>
        <w:sz w:val="26"/>
      </w:rPr>
      <w:tblPr/>
      <w:tcPr>
        <w:tcBorders>
          <w:top w:val="single" w:sz="4" w:space="0" w:color="7F7F7F"/>
        </w:tcBorders>
        <w:shd w:val="clear" w:color="auto" w:fill="FFFFFF"/>
      </w:tcPr>
    </w:tblStylePr>
    <w:tblStylePr w:type="firstCol">
      <w:pPr>
        <w:jc w:val="right"/>
      </w:pPr>
      <w:rPr>
        <w:rFonts w:ascii="Lucida Sans Unicode" w:eastAsia="MS Gothic" w:hAnsi="Lucida Sans Unicode" w:cs="Times New Roman"/>
        <w:i/>
        <w:iCs/>
        <w:sz w:val="26"/>
      </w:rPr>
      <w:tblPr/>
      <w:tcPr>
        <w:tcBorders>
          <w:right w:val="single" w:sz="4" w:space="0" w:color="7F7F7F"/>
        </w:tcBorders>
        <w:shd w:val="clear" w:color="auto" w:fill="FFFFFF"/>
      </w:tcPr>
    </w:tblStylePr>
    <w:tblStylePr w:type="lastCol">
      <w:rPr>
        <w:rFonts w:ascii="Lucida Sans Unicode" w:eastAsia="MS Gothic" w:hAnsi="Lucida Sans Unicode"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1Clara">
    <w:name w:val="Grid Table 1 Light"/>
    <w:basedOn w:val="Tabelanormal"/>
    <w:uiPriority w:val="46"/>
    <w:rsid w:val="000A55C6"/>
    <w:rPr>
      <w:rFonts w:ascii="Cambria" w:hAnsi="Cambria"/>
      <w:color w:val="808080"/>
      <w:sz w:val="26"/>
      <w:szCs w:val="26"/>
      <w:lang w:val="pt-P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0A55C6"/>
    <w:rPr>
      <w:rFonts w:ascii="Cambria" w:hAnsi="Cambria"/>
      <w:color w:val="808080"/>
      <w:sz w:val="26"/>
      <w:szCs w:val="26"/>
      <w:lang w:val="pt-PT"/>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0A55C6"/>
    <w:rPr>
      <w:rFonts w:ascii="Cambria" w:hAnsi="Cambria"/>
      <w:color w:val="808080"/>
      <w:sz w:val="26"/>
      <w:szCs w:val="26"/>
      <w:lang w:val="pt-PT"/>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0A55C6"/>
    <w:rPr>
      <w:rFonts w:ascii="Cambria" w:hAnsi="Cambria"/>
      <w:color w:val="808080"/>
      <w:sz w:val="26"/>
      <w:szCs w:val="26"/>
      <w:lang w:val="pt-PT"/>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0A55C6"/>
    <w:rPr>
      <w:rFonts w:ascii="Cambria" w:hAnsi="Cambria"/>
      <w:color w:val="808080"/>
      <w:sz w:val="26"/>
      <w:szCs w:val="26"/>
      <w:lang w:val="pt-PT"/>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0A55C6"/>
    <w:rPr>
      <w:rFonts w:ascii="Cambria" w:hAnsi="Cambria"/>
      <w:color w:val="808080"/>
      <w:sz w:val="26"/>
      <w:szCs w:val="26"/>
      <w:lang w:val="pt-PT"/>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TabeladeGrade2">
    <w:name w:val="Grid Table 2"/>
    <w:basedOn w:val="Tabelanormal"/>
    <w:uiPriority w:val="47"/>
    <w:rsid w:val="000A55C6"/>
    <w:rPr>
      <w:rFonts w:ascii="Cambria" w:hAnsi="Cambria"/>
      <w:color w:val="808080"/>
      <w:sz w:val="26"/>
      <w:szCs w:val="26"/>
      <w:lang w:val="pt-PT"/>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eladeGrade2-nfase1">
    <w:name w:val="Grid Table 2 Accent 1"/>
    <w:basedOn w:val="Tabelanormal"/>
    <w:uiPriority w:val="47"/>
    <w:rsid w:val="000A55C6"/>
    <w:rPr>
      <w:rFonts w:ascii="Cambria" w:hAnsi="Cambria"/>
      <w:color w:val="808080"/>
      <w:sz w:val="26"/>
      <w:szCs w:val="26"/>
      <w:lang w:val="pt-PT"/>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eladeGrade2-nfase3">
    <w:name w:val="Grid Table 2 Accent 3"/>
    <w:basedOn w:val="Tabelanormal"/>
    <w:uiPriority w:val="47"/>
    <w:rsid w:val="000A55C6"/>
    <w:rPr>
      <w:rFonts w:ascii="Cambria" w:hAnsi="Cambria"/>
      <w:color w:val="808080"/>
      <w:sz w:val="26"/>
      <w:szCs w:val="26"/>
      <w:lang w:val="pt-PT"/>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eladeGrade5Escura">
    <w:name w:val="Grid Table 5 Dark"/>
    <w:basedOn w:val="Tabelanormal"/>
    <w:uiPriority w:val="50"/>
    <w:rsid w:val="000A55C6"/>
    <w:rPr>
      <w:rFonts w:ascii="Cambria" w:hAnsi="Cambria"/>
      <w:color w:val="808080"/>
      <w:sz w:val="26"/>
      <w:szCs w:val="26"/>
      <w:lang w:val="pt-PT"/>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TabeladeGrade7Colorida">
    <w:name w:val="Grid Table 7 Colorful"/>
    <w:basedOn w:val="Tabelanormal"/>
    <w:uiPriority w:val="52"/>
    <w:rsid w:val="000A55C6"/>
    <w:rPr>
      <w:rFonts w:ascii="Cambria" w:hAnsi="Cambria"/>
      <w:color w:val="000000"/>
      <w:sz w:val="26"/>
      <w:szCs w:val="26"/>
      <w:lang w:val="pt-PT"/>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eladeGrade4">
    <w:name w:val="Grid Table 4"/>
    <w:basedOn w:val="Tabelanormal"/>
    <w:uiPriority w:val="49"/>
    <w:rsid w:val="000A55C6"/>
    <w:rPr>
      <w:rFonts w:ascii="Cambria" w:hAnsi="Cambria"/>
      <w:color w:val="808080"/>
      <w:sz w:val="26"/>
      <w:szCs w:val="26"/>
      <w:lang w:val="pt-PT"/>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NotaTcnica-TtuloII">
    <w:name w:val="Nota Técnica - Título II"/>
    <w:basedOn w:val="Normal"/>
    <w:rsid w:val="000A55C6"/>
    <w:pPr>
      <w:keepNext/>
      <w:tabs>
        <w:tab w:val="num" w:pos="576"/>
      </w:tabs>
      <w:suppressAutoHyphens w:val="0"/>
      <w:spacing w:after="0" w:line="360" w:lineRule="auto"/>
      <w:ind w:left="576" w:hanging="576"/>
      <w:jc w:val="both"/>
      <w:outlineLvl w:val="1"/>
    </w:pPr>
    <w:rPr>
      <w:b/>
      <w:szCs w:val="20"/>
    </w:rPr>
  </w:style>
  <w:style w:type="paragraph" w:customStyle="1" w:styleId="EstiloRecuodecorpodetextoGeorgia">
    <w:name w:val="Estilo Recuo de corpo de texto + Georgia"/>
    <w:basedOn w:val="Recuodecorpodetexto"/>
    <w:autoRedefine/>
    <w:rsid w:val="000A55C6"/>
    <w:pPr>
      <w:numPr>
        <w:numId w:val="29"/>
      </w:numPr>
      <w:tabs>
        <w:tab w:val="left" w:pos="1276"/>
      </w:tabs>
      <w:spacing w:before="100" w:beforeAutospacing="1" w:after="0" w:line="360" w:lineRule="auto"/>
      <w:ind w:left="0" w:firstLine="0"/>
      <w:jc w:val="both"/>
    </w:pPr>
    <w:rPr>
      <w:rFonts w:eastAsia="Times New Roman"/>
      <w:sz w:val="26"/>
      <w:szCs w:val="26"/>
    </w:rPr>
  </w:style>
  <w:style w:type="paragraph" w:styleId="Sumrio4">
    <w:name w:val="toc 4"/>
    <w:basedOn w:val="Normal"/>
    <w:next w:val="Normal"/>
    <w:autoRedefine/>
    <w:uiPriority w:val="39"/>
    <w:unhideWhenUsed/>
    <w:rsid w:val="000A55C6"/>
    <w:pPr>
      <w:suppressAutoHyphens w:val="0"/>
      <w:spacing w:after="0"/>
      <w:ind w:left="780" w:firstLine="0"/>
    </w:pPr>
    <w:rPr>
      <w:rFonts w:ascii="Calibri" w:eastAsia="Calibri" w:hAnsi="Calibri" w:cs="Calibri"/>
      <w:color w:val="808080"/>
      <w:sz w:val="20"/>
      <w:szCs w:val="20"/>
      <w:lang w:val="pt-PT" w:eastAsia="en-US"/>
    </w:rPr>
  </w:style>
  <w:style w:type="paragraph" w:styleId="Sumrio5">
    <w:name w:val="toc 5"/>
    <w:basedOn w:val="Normal"/>
    <w:next w:val="Normal"/>
    <w:autoRedefine/>
    <w:uiPriority w:val="39"/>
    <w:unhideWhenUsed/>
    <w:rsid w:val="000A55C6"/>
    <w:pPr>
      <w:suppressAutoHyphens w:val="0"/>
      <w:spacing w:after="0"/>
      <w:ind w:left="1040" w:firstLine="0"/>
    </w:pPr>
    <w:rPr>
      <w:rFonts w:ascii="Calibri" w:eastAsia="Calibri" w:hAnsi="Calibri" w:cs="Calibri"/>
      <w:color w:val="808080"/>
      <w:sz w:val="20"/>
      <w:szCs w:val="20"/>
      <w:lang w:val="pt-PT" w:eastAsia="en-US"/>
    </w:rPr>
  </w:style>
  <w:style w:type="paragraph" w:styleId="Sumrio6">
    <w:name w:val="toc 6"/>
    <w:basedOn w:val="Normal"/>
    <w:next w:val="Normal"/>
    <w:autoRedefine/>
    <w:uiPriority w:val="39"/>
    <w:unhideWhenUsed/>
    <w:rsid w:val="000A55C6"/>
    <w:pPr>
      <w:suppressAutoHyphens w:val="0"/>
      <w:spacing w:after="0"/>
      <w:ind w:left="1300" w:firstLine="0"/>
    </w:pPr>
    <w:rPr>
      <w:rFonts w:ascii="Calibri" w:eastAsia="Calibri" w:hAnsi="Calibri" w:cs="Calibri"/>
      <w:color w:val="808080"/>
      <w:sz w:val="20"/>
      <w:szCs w:val="20"/>
      <w:lang w:val="pt-PT" w:eastAsia="en-US"/>
    </w:rPr>
  </w:style>
  <w:style w:type="paragraph" w:styleId="Sumrio7">
    <w:name w:val="toc 7"/>
    <w:basedOn w:val="Normal"/>
    <w:next w:val="Normal"/>
    <w:autoRedefine/>
    <w:uiPriority w:val="39"/>
    <w:unhideWhenUsed/>
    <w:rsid w:val="000A55C6"/>
    <w:pPr>
      <w:suppressAutoHyphens w:val="0"/>
      <w:spacing w:after="0"/>
      <w:ind w:left="1560" w:firstLine="0"/>
    </w:pPr>
    <w:rPr>
      <w:rFonts w:ascii="Calibri" w:eastAsia="Calibri" w:hAnsi="Calibri" w:cs="Calibri"/>
      <w:color w:val="808080"/>
      <w:sz w:val="20"/>
      <w:szCs w:val="20"/>
      <w:lang w:val="pt-PT" w:eastAsia="en-US"/>
    </w:rPr>
  </w:style>
  <w:style w:type="paragraph" w:styleId="Sumrio8">
    <w:name w:val="toc 8"/>
    <w:basedOn w:val="Normal"/>
    <w:next w:val="Normal"/>
    <w:autoRedefine/>
    <w:uiPriority w:val="39"/>
    <w:unhideWhenUsed/>
    <w:rsid w:val="000A55C6"/>
    <w:pPr>
      <w:suppressAutoHyphens w:val="0"/>
      <w:spacing w:after="0"/>
      <w:ind w:left="1820" w:firstLine="0"/>
    </w:pPr>
    <w:rPr>
      <w:rFonts w:ascii="Calibri" w:eastAsia="Calibri" w:hAnsi="Calibri" w:cs="Calibri"/>
      <w:color w:val="808080"/>
      <w:sz w:val="20"/>
      <w:szCs w:val="20"/>
      <w:lang w:val="pt-PT" w:eastAsia="en-US"/>
    </w:rPr>
  </w:style>
  <w:style w:type="paragraph" w:styleId="Sumrio9">
    <w:name w:val="toc 9"/>
    <w:basedOn w:val="Normal"/>
    <w:next w:val="Normal"/>
    <w:autoRedefine/>
    <w:uiPriority w:val="39"/>
    <w:unhideWhenUsed/>
    <w:rsid w:val="000A55C6"/>
    <w:pPr>
      <w:suppressAutoHyphens w:val="0"/>
      <w:spacing w:after="0"/>
      <w:ind w:left="2080" w:firstLine="0"/>
    </w:pPr>
    <w:rPr>
      <w:rFonts w:ascii="Calibri" w:eastAsia="Calibri" w:hAnsi="Calibri" w:cs="Calibri"/>
      <w:color w:val="808080"/>
      <w:sz w:val="20"/>
      <w:szCs w:val="20"/>
      <w:lang w:val="pt-PT" w:eastAsia="en-US"/>
    </w:rPr>
  </w:style>
  <w:style w:type="paragraph" w:styleId="Textodenotadefim">
    <w:name w:val="endnote text"/>
    <w:basedOn w:val="Normal"/>
    <w:link w:val="TextodenotadefimChar"/>
    <w:unhideWhenUsed/>
    <w:rsid w:val="000A55C6"/>
    <w:pPr>
      <w:suppressAutoHyphens w:val="0"/>
      <w:spacing w:after="0"/>
      <w:ind w:firstLine="0"/>
    </w:pPr>
    <w:rPr>
      <w:rFonts w:ascii="Cambria" w:eastAsia="Calibri" w:hAnsi="Cambria"/>
      <w:color w:val="808080"/>
      <w:sz w:val="20"/>
      <w:szCs w:val="20"/>
      <w:lang w:val="pt-PT" w:eastAsia="en-US"/>
    </w:rPr>
  </w:style>
  <w:style w:type="character" w:customStyle="1" w:styleId="TextodenotadefimChar">
    <w:name w:val="Texto de nota de fim Char"/>
    <w:link w:val="Textodenotadefim"/>
    <w:rsid w:val="000A55C6"/>
    <w:rPr>
      <w:rFonts w:ascii="Cambria" w:eastAsia="Calibri" w:hAnsi="Cambria" w:cs="Times New Roman"/>
      <w:color w:val="808080"/>
      <w:sz w:val="20"/>
      <w:szCs w:val="20"/>
      <w:lang w:val="pt-PT"/>
    </w:rPr>
  </w:style>
  <w:style w:type="character" w:styleId="Refdenotadefim">
    <w:name w:val="endnote reference"/>
    <w:unhideWhenUsed/>
    <w:rsid w:val="000A55C6"/>
    <w:rPr>
      <w:vertAlign w:val="superscript"/>
    </w:rPr>
  </w:style>
  <w:style w:type="character" w:styleId="RefernciaIntensa">
    <w:name w:val="Intense Reference"/>
    <w:uiPriority w:val="32"/>
    <w:qFormat/>
    <w:rsid w:val="000A55C6"/>
    <w:rPr>
      <w:b/>
      <w:bCs/>
      <w:smallCaps/>
      <w:color w:val="4F81BD"/>
      <w:spacing w:val="5"/>
    </w:rPr>
  </w:style>
  <w:style w:type="paragraph" w:customStyle="1" w:styleId="TABELA">
    <w:name w:val="TABELA"/>
    <w:basedOn w:val="Legenda"/>
    <w:rsid w:val="000A55C6"/>
    <w:pPr>
      <w:suppressLineNumbers w:val="0"/>
      <w:suppressAutoHyphens w:val="0"/>
      <w:spacing w:before="0" w:after="0" w:line="360" w:lineRule="auto"/>
      <w:ind w:firstLine="0"/>
      <w:jc w:val="center"/>
    </w:pPr>
    <w:rPr>
      <w:rFonts w:ascii="Bookman Old Style" w:hAnsi="Bookman Old Style" w:cs="Times New Roman"/>
      <w:b/>
      <w:bCs/>
      <w:i w:val="0"/>
      <w:iCs w:val="0"/>
      <w:color w:val="008000"/>
      <w:sz w:val="22"/>
      <w:szCs w:val="22"/>
      <w:lang w:eastAsia="es-ES"/>
    </w:rPr>
  </w:style>
  <w:style w:type="numbering" w:customStyle="1" w:styleId="Estilo1">
    <w:name w:val="Estilo1"/>
    <w:uiPriority w:val="99"/>
    <w:rsid w:val="000A55C6"/>
    <w:pPr>
      <w:numPr>
        <w:numId w:val="31"/>
      </w:numPr>
    </w:pPr>
  </w:style>
  <w:style w:type="paragraph" w:customStyle="1" w:styleId="email">
    <w:name w:val="email"/>
    <w:basedOn w:val="Normal"/>
    <w:autoRedefine/>
    <w:rsid w:val="000A55C6"/>
    <w:pPr>
      <w:suppressAutoHyphens w:val="0"/>
      <w:spacing w:after="0" w:line="360" w:lineRule="auto"/>
      <w:ind w:firstLine="0"/>
      <w:jc w:val="both"/>
    </w:pPr>
    <w:rPr>
      <w:rFonts w:ascii="Batang" w:eastAsia="Batang" w:hAnsi="Batang" w:cs="Arial"/>
      <w:sz w:val="28"/>
      <w:szCs w:val="28"/>
      <w:lang w:eastAsia="en-US"/>
    </w:rPr>
  </w:style>
  <w:style w:type="paragraph" w:customStyle="1" w:styleId="email2">
    <w:name w:val="email 2"/>
    <w:basedOn w:val="email"/>
    <w:autoRedefine/>
    <w:rsid w:val="000A55C6"/>
    <w:pPr>
      <w:spacing w:line="240" w:lineRule="auto"/>
    </w:pPr>
    <w:rPr>
      <w:sz w:val="24"/>
    </w:rPr>
  </w:style>
  <w:style w:type="paragraph" w:customStyle="1" w:styleId="BNDES">
    <w:name w:val="BNDES"/>
    <w:rsid w:val="000A55C6"/>
    <w:pPr>
      <w:jc w:val="both"/>
    </w:pPr>
    <w:rPr>
      <w:rFonts w:ascii="Arial" w:eastAsia="Times New Roman" w:hAnsi="Arial"/>
      <w:sz w:val="24"/>
    </w:rPr>
  </w:style>
  <w:style w:type="paragraph" w:styleId="Corpodetexto3">
    <w:name w:val="Body Text 3"/>
    <w:basedOn w:val="Normal"/>
    <w:link w:val="Corpodetexto3Char"/>
    <w:rsid w:val="000A55C6"/>
    <w:pPr>
      <w:suppressAutoHyphens w:val="0"/>
      <w:spacing w:after="0"/>
      <w:ind w:firstLine="0"/>
    </w:pPr>
    <w:rPr>
      <w:rFonts w:ascii="Times New Roman" w:hAnsi="Times New Roman"/>
      <w:color w:val="000000"/>
      <w:sz w:val="26"/>
      <w:szCs w:val="20"/>
      <w:lang w:eastAsia="en-US"/>
    </w:rPr>
  </w:style>
  <w:style w:type="character" w:customStyle="1" w:styleId="Corpodetexto3Char">
    <w:name w:val="Corpo de texto 3 Char"/>
    <w:link w:val="Corpodetexto3"/>
    <w:rsid w:val="000A55C6"/>
    <w:rPr>
      <w:rFonts w:ascii="Times New Roman" w:eastAsia="Times New Roman" w:hAnsi="Times New Roman" w:cs="Times New Roman"/>
      <w:color w:val="000000"/>
      <w:sz w:val="26"/>
      <w:szCs w:val="20"/>
    </w:rPr>
  </w:style>
  <w:style w:type="paragraph" w:customStyle="1" w:styleId="DefinitionList">
    <w:name w:val="Definition List"/>
    <w:basedOn w:val="Normal"/>
    <w:next w:val="Normal"/>
    <w:rsid w:val="000A55C6"/>
    <w:pPr>
      <w:suppressAutoHyphens w:val="0"/>
      <w:spacing w:after="0"/>
      <w:ind w:left="360" w:firstLine="0"/>
    </w:pPr>
    <w:rPr>
      <w:rFonts w:ascii="Times New Roman" w:hAnsi="Times New Roman"/>
      <w:snapToGrid w:val="0"/>
      <w:szCs w:val="20"/>
      <w:lang w:eastAsia="en-US"/>
    </w:rPr>
  </w:style>
  <w:style w:type="paragraph" w:customStyle="1" w:styleId="NotaTcnica-TtuloIII">
    <w:name w:val="Nota Técnica - Título III"/>
    <w:basedOn w:val="Normal"/>
    <w:rsid w:val="000A55C6"/>
    <w:pPr>
      <w:keepNext/>
      <w:tabs>
        <w:tab w:val="num" w:pos="720"/>
      </w:tabs>
      <w:suppressAutoHyphens w:val="0"/>
      <w:spacing w:after="0" w:line="360" w:lineRule="auto"/>
      <w:ind w:firstLine="0"/>
      <w:jc w:val="both"/>
      <w:outlineLvl w:val="2"/>
    </w:pPr>
    <w:rPr>
      <w:b/>
      <w:szCs w:val="20"/>
    </w:rPr>
  </w:style>
  <w:style w:type="paragraph" w:customStyle="1" w:styleId="NTtitulo1">
    <w:name w:val="NT titulo 1"/>
    <w:basedOn w:val="Normal"/>
    <w:next w:val="NTttulo2"/>
    <w:rsid w:val="000A55C6"/>
    <w:pPr>
      <w:suppressAutoHyphens w:val="0"/>
      <w:spacing w:after="0" w:line="360" w:lineRule="auto"/>
      <w:ind w:firstLine="0"/>
      <w:jc w:val="both"/>
    </w:pPr>
    <w:rPr>
      <w:b/>
      <w:smallCaps/>
      <w:sz w:val="32"/>
      <w:szCs w:val="20"/>
    </w:rPr>
  </w:style>
  <w:style w:type="paragraph" w:customStyle="1" w:styleId="NTttulo2">
    <w:name w:val="NT título 2"/>
    <w:basedOn w:val="NTtitulo1"/>
    <w:next w:val="NTcorpo"/>
    <w:rsid w:val="000A55C6"/>
    <w:rPr>
      <w:smallCaps w:val="0"/>
      <w:sz w:val="28"/>
    </w:rPr>
  </w:style>
  <w:style w:type="paragraph" w:customStyle="1" w:styleId="NTcorpo">
    <w:name w:val="NT corpo"/>
    <w:basedOn w:val="NTtitulo1"/>
    <w:rsid w:val="000A55C6"/>
    <w:rPr>
      <w:b w:val="0"/>
      <w:smallCaps w:val="0"/>
      <w:sz w:val="26"/>
    </w:rPr>
  </w:style>
  <w:style w:type="paragraph" w:styleId="Recuonormal">
    <w:name w:val="Normal Indent"/>
    <w:basedOn w:val="Normal"/>
    <w:rsid w:val="000A55C6"/>
    <w:pPr>
      <w:suppressAutoHyphens w:val="0"/>
      <w:spacing w:after="0" w:line="360" w:lineRule="auto"/>
      <w:ind w:left="708" w:firstLine="0"/>
      <w:jc w:val="both"/>
    </w:pPr>
    <w:rPr>
      <w:szCs w:val="20"/>
    </w:rPr>
  </w:style>
  <w:style w:type="paragraph" w:customStyle="1" w:styleId="1">
    <w:name w:val="1"/>
    <w:basedOn w:val="Normal"/>
    <w:next w:val="Normal"/>
    <w:semiHidden/>
    <w:rsid w:val="000A55C6"/>
    <w:pPr>
      <w:suppressAutoHyphens w:val="0"/>
      <w:spacing w:before="120" w:after="0" w:line="360" w:lineRule="auto"/>
      <w:ind w:firstLine="0"/>
      <w:jc w:val="both"/>
    </w:pPr>
    <w:rPr>
      <w:rFonts w:cs="Arial"/>
      <w:b/>
      <w:bCs/>
      <w:lang w:eastAsia="en-US"/>
    </w:rPr>
  </w:style>
  <w:style w:type="paragraph" w:customStyle="1" w:styleId="Estilo2">
    <w:name w:val="Estilo2"/>
    <w:basedOn w:val="Ttulo4"/>
    <w:next w:val="Normal"/>
    <w:autoRedefine/>
    <w:rsid w:val="000A55C6"/>
    <w:pPr>
      <w:tabs>
        <w:tab w:val="num" w:pos="1080"/>
      </w:tabs>
      <w:spacing w:before="0" w:line="360" w:lineRule="auto"/>
      <w:jc w:val="both"/>
    </w:pPr>
    <w:rPr>
      <w:rFonts w:ascii="Arial" w:eastAsia="Times New Roman" w:hAnsi="Arial"/>
      <w:b/>
      <w:i w:val="0"/>
      <w:iCs w:val="0"/>
      <w:color w:val="auto"/>
      <w:sz w:val="24"/>
      <w:szCs w:val="20"/>
      <w:lang w:val="pt-BR"/>
    </w:rPr>
  </w:style>
  <w:style w:type="paragraph" w:styleId="Numerada">
    <w:name w:val="List Number"/>
    <w:basedOn w:val="Normal"/>
    <w:rsid w:val="000A55C6"/>
    <w:pPr>
      <w:tabs>
        <w:tab w:val="num" w:pos="360"/>
      </w:tabs>
      <w:suppressAutoHyphens w:val="0"/>
      <w:spacing w:after="0" w:line="360" w:lineRule="auto"/>
      <w:ind w:left="360" w:hanging="360"/>
    </w:pPr>
    <w:rPr>
      <w:szCs w:val="20"/>
      <w:lang w:eastAsia="en-US"/>
    </w:rPr>
  </w:style>
  <w:style w:type="paragraph" w:customStyle="1" w:styleId="Ttulo6TtulodeFigurasGAPEMTtulodeFIGURASGAPEM">
    <w:name w:val="Título 6.Título de Figuras GAPEM.Título de FIGURAS GAPEM"/>
    <w:basedOn w:val="Normal"/>
    <w:next w:val="Normal"/>
    <w:rsid w:val="000A55C6"/>
    <w:pPr>
      <w:keepNext/>
      <w:tabs>
        <w:tab w:val="num" w:pos="1440"/>
      </w:tabs>
      <w:suppressAutoHyphens w:val="0"/>
      <w:spacing w:after="0" w:line="360" w:lineRule="auto"/>
      <w:ind w:firstLine="0"/>
      <w:jc w:val="center"/>
      <w:outlineLvl w:val="5"/>
    </w:pPr>
    <w:rPr>
      <w:b/>
      <w:color w:val="0000FF"/>
      <w:sz w:val="20"/>
      <w:szCs w:val="20"/>
    </w:rPr>
  </w:style>
  <w:style w:type="paragraph" w:customStyle="1" w:styleId="Ttulo5TtulodeQuadrosGAPEMTtulodeQUADROSGAPEM">
    <w:name w:val="Título 5.Título de Quadros GAPEM.Título de QUADROS GAPEM"/>
    <w:basedOn w:val="Normal"/>
    <w:next w:val="Normal"/>
    <w:rsid w:val="000A55C6"/>
    <w:pPr>
      <w:keepNext/>
      <w:tabs>
        <w:tab w:val="num" w:pos="1440"/>
      </w:tabs>
      <w:suppressAutoHyphens w:val="0"/>
      <w:spacing w:after="0" w:line="360" w:lineRule="auto"/>
      <w:ind w:left="360" w:hanging="360"/>
      <w:jc w:val="center"/>
      <w:outlineLvl w:val="4"/>
    </w:pPr>
    <w:rPr>
      <w:b/>
      <w:color w:val="0000FF"/>
      <w:sz w:val="20"/>
      <w:szCs w:val="20"/>
      <w:lang w:eastAsia="en-US"/>
    </w:rPr>
  </w:style>
  <w:style w:type="paragraph" w:customStyle="1" w:styleId="xl28">
    <w:name w:val="xl28"/>
    <w:basedOn w:val="Normal"/>
    <w:rsid w:val="000A55C6"/>
    <w:pPr>
      <w:pBdr>
        <w:top w:val="single" w:sz="8" w:space="0" w:color="auto"/>
        <w:left w:val="single" w:sz="4" w:space="0" w:color="auto"/>
        <w:bottom w:val="single" w:sz="8" w:space="0" w:color="auto"/>
        <w:right w:val="single" w:sz="4" w:space="0" w:color="auto"/>
      </w:pBdr>
      <w:shd w:val="clear" w:color="auto" w:fill="0000FF"/>
      <w:suppressAutoHyphens w:val="0"/>
      <w:spacing w:before="100" w:beforeAutospacing="1" w:after="100" w:afterAutospacing="1"/>
      <w:ind w:firstLine="0"/>
      <w:jc w:val="center"/>
      <w:textAlignment w:val="center"/>
    </w:pPr>
    <w:rPr>
      <w:rFonts w:eastAsia="Arial Unicode MS" w:cs="Arial"/>
      <w:b/>
      <w:bCs/>
      <w:color w:val="FFFFFF"/>
      <w:sz w:val="14"/>
      <w:szCs w:val="14"/>
    </w:rPr>
  </w:style>
  <w:style w:type="paragraph" w:customStyle="1" w:styleId="Pontosquemerecemateno">
    <w:name w:val="Pontos que merecem atenção"/>
    <w:basedOn w:val="Recuodecorpodetexto"/>
    <w:autoRedefine/>
    <w:rsid w:val="000A55C6"/>
    <w:pPr>
      <w:spacing w:after="0" w:line="360" w:lineRule="auto"/>
      <w:ind w:left="0" w:firstLine="1134"/>
      <w:jc w:val="both"/>
    </w:pPr>
    <w:rPr>
      <w:rFonts w:ascii="Arial" w:eastAsia="Times New Roman" w:hAnsi="Arial"/>
      <w:color w:val="FF0000"/>
      <w:sz w:val="24"/>
      <w:szCs w:val="20"/>
      <w:lang w:val="x-none"/>
    </w:rPr>
  </w:style>
  <w:style w:type="paragraph" w:customStyle="1" w:styleId="xl29">
    <w:name w:val="xl29"/>
    <w:basedOn w:val="Normal"/>
    <w:rsid w:val="000A55C6"/>
    <w:pPr>
      <w:suppressAutoHyphens w:val="0"/>
      <w:spacing w:before="100" w:beforeAutospacing="1" w:after="100" w:afterAutospacing="1"/>
      <w:ind w:firstLine="0"/>
      <w:jc w:val="center"/>
    </w:pPr>
    <w:rPr>
      <w:rFonts w:eastAsia="Arial Unicode MS" w:cs="Arial"/>
      <w:sz w:val="14"/>
      <w:szCs w:val="14"/>
    </w:rPr>
  </w:style>
  <w:style w:type="paragraph" w:customStyle="1" w:styleId="xl30">
    <w:name w:val="xl30"/>
    <w:basedOn w:val="Normal"/>
    <w:rsid w:val="000A55C6"/>
    <w:pPr>
      <w:pBdr>
        <w:bottom w:val="double" w:sz="6" w:space="0" w:color="auto"/>
      </w:pBdr>
      <w:suppressAutoHyphens w:val="0"/>
      <w:spacing w:before="100" w:beforeAutospacing="1" w:after="100" w:afterAutospacing="1"/>
      <w:ind w:firstLine="0"/>
      <w:jc w:val="center"/>
    </w:pPr>
    <w:rPr>
      <w:rFonts w:eastAsia="Arial Unicode MS" w:cs="Arial"/>
      <w:sz w:val="14"/>
      <w:szCs w:val="14"/>
    </w:rPr>
  </w:style>
  <w:style w:type="paragraph" w:customStyle="1" w:styleId="xl31">
    <w:name w:val="xl31"/>
    <w:basedOn w:val="Normal"/>
    <w:rsid w:val="000A55C6"/>
    <w:pPr>
      <w:suppressAutoHyphens w:val="0"/>
      <w:spacing w:before="100" w:beforeAutospacing="1" w:after="100" w:afterAutospacing="1"/>
      <w:ind w:firstLine="0"/>
      <w:jc w:val="right"/>
    </w:pPr>
    <w:rPr>
      <w:rFonts w:eastAsia="Arial Unicode MS" w:cs="Arial"/>
      <w:sz w:val="14"/>
      <w:szCs w:val="14"/>
    </w:rPr>
  </w:style>
  <w:style w:type="paragraph" w:customStyle="1" w:styleId="xl32">
    <w:name w:val="xl32"/>
    <w:basedOn w:val="Normal"/>
    <w:rsid w:val="000A55C6"/>
    <w:pPr>
      <w:pBdr>
        <w:bottom w:val="double" w:sz="6" w:space="0" w:color="auto"/>
      </w:pBdr>
      <w:suppressAutoHyphens w:val="0"/>
      <w:spacing w:before="100" w:beforeAutospacing="1" w:after="100" w:afterAutospacing="1"/>
      <w:ind w:firstLine="0"/>
      <w:jc w:val="right"/>
    </w:pPr>
    <w:rPr>
      <w:rFonts w:eastAsia="Arial Unicode MS" w:cs="Arial"/>
      <w:sz w:val="14"/>
      <w:szCs w:val="14"/>
    </w:rPr>
  </w:style>
  <w:style w:type="paragraph" w:customStyle="1" w:styleId="xl33">
    <w:name w:val="xl33"/>
    <w:basedOn w:val="Normal"/>
    <w:rsid w:val="000A55C6"/>
    <w:pPr>
      <w:suppressAutoHyphens w:val="0"/>
      <w:spacing w:before="100" w:beforeAutospacing="1" w:after="100" w:afterAutospacing="1"/>
      <w:ind w:firstLine="0"/>
      <w:jc w:val="right"/>
    </w:pPr>
    <w:rPr>
      <w:rFonts w:eastAsia="Arial Unicode MS" w:cs="Arial"/>
      <w:sz w:val="14"/>
      <w:szCs w:val="14"/>
    </w:rPr>
  </w:style>
  <w:style w:type="paragraph" w:customStyle="1" w:styleId="xl34">
    <w:name w:val="xl34"/>
    <w:basedOn w:val="Normal"/>
    <w:rsid w:val="000A55C6"/>
    <w:pPr>
      <w:pBdr>
        <w:bottom w:val="double" w:sz="6" w:space="0" w:color="auto"/>
      </w:pBdr>
      <w:suppressAutoHyphens w:val="0"/>
      <w:spacing w:before="100" w:beforeAutospacing="1" w:after="100" w:afterAutospacing="1"/>
      <w:ind w:firstLine="0"/>
      <w:jc w:val="right"/>
    </w:pPr>
    <w:rPr>
      <w:rFonts w:eastAsia="Arial Unicode MS" w:cs="Arial"/>
      <w:sz w:val="14"/>
      <w:szCs w:val="14"/>
    </w:rPr>
  </w:style>
  <w:style w:type="paragraph" w:customStyle="1" w:styleId="xl35">
    <w:name w:val="xl35"/>
    <w:basedOn w:val="Normal"/>
    <w:rsid w:val="000A55C6"/>
    <w:pPr>
      <w:pBdr>
        <w:bottom w:val="double" w:sz="6" w:space="0" w:color="auto"/>
      </w:pBdr>
      <w:suppressAutoHyphens w:val="0"/>
      <w:spacing w:before="100" w:beforeAutospacing="1" w:after="100" w:afterAutospacing="1"/>
      <w:ind w:firstLine="0"/>
      <w:jc w:val="right"/>
    </w:pPr>
    <w:rPr>
      <w:rFonts w:eastAsia="Arial Unicode MS" w:cs="Arial"/>
      <w:sz w:val="14"/>
      <w:szCs w:val="14"/>
    </w:rPr>
  </w:style>
  <w:style w:type="paragraph" w:customStyle="1" w:styleId="font5">
    <w:name w:val="font5"/>
    <w:basedOn w:val="Normal"/>
    <w:rsid w:val="000A55C6"/>
    <w:pPr>
      <w:suppressAutoHyphens w:val="0"/>
      <w:spacing w:before="100" w:beforeAutospacing="1" w:after="100" w:afterAutospacing="1"/>
      <w:ind w:firstLine="0"/>
    </w:pPr>
    <w:rPr>
      <w:rFonts w:eastAsia="Arial Unicode MS" w:cs="Arial"/>
      <w:b/>
      <w:bCs/>
      <w:sz w:val="20"/>
      <w:szCs w:val="20"/>
    </w:rPr>
  </w:style>
  <w:style w:type="paragraph" w:customStyle="1" w:styleId="font0">
    <w:name w:val="font0"/>
    <w:basedOn w:val="Normal"/>
    <w:rsid w:val="000A55C6"/>
    <w:pPr>
      <w:suppressAutoHyphens w:val="0"/>
      <w:spacing w:before="100" w:beforeAutospacing="1" w:after="100" w:afterAutospacing="1"/>
      <w:ind w:firstLine="0"/>
    </w:pPr>
    <w:rPr>
      <w:rFonts w:eastAsia="Arial Unicode MS" w:cs="Arial"/>
      <w:sz w:val="20"/>
      <w:szCs w:val="20"/>
    </w:rPr>
  </w:style>
  <w:style w:type="paragraph" w:customStyle="1" w:styleId="xl36">
    <w:name w:val="xl36"/>
    <w:basedOn w:val="Normal"/>
    <w:rsid w:val="000A55C6"/>
    <w:pPr>
      <w:suppressAutoHyphens w:val="0"/>
      <w:spacing w:before="100" w:beforeAutospacing="1" w:after="100" w:afterAutospacing="1"/>
      <w:ind w:firstLine="0"/>
    </w:pPr>
    <w:rPr>
      <w:rFonts w:eastAsia="Arial Unicode MS" w:cs="Arial"/>
    </w:rPr>
  </w:style>
  <w:style w:type="paragraph" w:customStyle="1" w:styleId="xl37">
    <w:name w:val="xl37"/>
    <w:basedOn w:val="Normal"/>
    <w:rsid w:val="000A55C6"/>
    <w:pPr>
      <w:pBdr>
        <w:top w:val="double" w:sz="6"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38">
    <w:name w:val="xl38"/>
    <w:basedOn w:val="Normal"/>
    <w:rsid w:val="000A55C6"/>
    <w:pPr>
      <w:pBdr>
        <w:bottom w:val="single" w:sz="4"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39">
    <w:name w:val="xl39"/>
    <w:basedOn w:val="Normal"/>
    <w:rsid w:val="000A55C6"/>
    <w:pPr>
      <w:pBdr>
        <w:top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40">
    <w:name w:val="xl40"/>
    <w:basedOn w:val="Normal"/>
    <w:rsid w:val="000A55C6"/>
    <w:pPr>
      <w:suppressAutoHyphens w:val="0"/>
      <w:spacing w:before="100" w:beforeAutospacing="1" w:after="100" w:afterAutospacing="1"/>
      <w:ind w:firstLine="0"/>
    </w:pPr>
    <w:rPr>
      <w:rFonts w:ascii="Verdana" w:eastAsia="Arial Unicode MS" w:hAnsi="Verdana" w:cs="Arial Unicode MS"/>
      <w:b/>
      <w:bCs/>
      <w:i/>
      <w:iCs/>
      <w:color w:val="333399"/>
      <w:sz w:val="27"/>
      <w:szCs w:val="27"/>
    </w:rPr>
  </w:style>
  <w:style w:type="paragraph" w:customStyle="1" w:styleId="xl41">
    <w:name w:val="xl41"/>
    <w:basedOn w:val="Normal"/>
    <w:rsid w:val="000A55C6"/>
    <w:pPr>
      <w:pBdr>
        <w:top w:val="double" w:sz="6" w:space="0" w:color="auto"/>
        <w:lef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42">
    <w:name w:val="xl42"/>
    <w:basedOn w:val="Normal"/>
    <w:rsid w:val="000A55C6"/>
    <w:pPr>
      <w:pBdr>
        <w:top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43">
    <w:name w:val="xl43"/>
    <w:basedOn w:val="Normal"/>
    <w:rsid w:val="000A55C6"/>
    <w:pPr>
      <w:pBdr>
        <w:top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44">
    <w:name w:val="xl44"/>
    <w:basedOn w:val="Normal"/>
    <w:rsid w:val="000A55C6"/>
    <w:pPr>
      <w:pBdr>
        <w:left w:val="double" w:sz="6" w:space="0" w:color="auto"/>
        <w:bottom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45">
    <w:name w:val="xl45"/>
    <w:basedOn w:val="Normal"/>
    <w:rsid w:val="000A55C6"/>
    <w:pPr>
      <w:pBdr>
        <w:bottom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46">
    <w:name w:val="xl46"/>
    <w:basedOn w:val="Normal"/>
    <w:rsid w:val="000A55C6"/>
    <w:pPr>
      <w:pBdr>
        <w:bottom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47">
    <w:name w:val="xl47"/>
    <w:basedOn w:val="Normal"/>
    <w:rsid w:val="000A55C6"/>
    <w:pPr>
      <w:pBdr>
        <w:top w:val="double" w:sz="6" w:space="0" w:color="auto"/>
        <w:lef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48">
    <w:name w:val="xl48"/>
    <w:basedOn w:val="Normal"/>
    <w:rsid w:val="000A55C6"/>
    <w:pPr>
      <w:pBdr>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49">
    <w:name w:val="xl49"/>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50">
    <w:name w:val="xl50"/>
    <w:basedOn w:val="Normal"/>
    <w:rsid w:val="000A55C6"/>
    <w:pPr>
      <w:pBdr>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51">
    <w:name w:val="xl51"/>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color w:val="000000"/>
      <w:sz w:val="16"/>
      <w:szCs w:val="16"/>
    </w:rPr>
  </w:style>
  <w:style w:type="paragraph" w:customStyle="1" w:styleId="xl52">
    <w:name w:val="xl52"/>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53">
    <w:name w:val="xl53"/>
    <w:basedOn w:val="Normal"/>
    <w:rsid w:val="000A55C6"/>
    <w:pPr>
      <w:pBdr>
        <w:left w:val="double" w:sz="6" w:space="0" w:color="auto"/>
        <w:bottom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54">
    <w:name w:val="xl54"/>
    <w:basedOn w:val="Normal"/>
    <w:rsid w:val="000A55C6"/>
    <w:pPr>
      <w:pBdr>
        <w:top w:val="double" w:sz="6" w:space="0" w:color="auto"/>
        <w:left w:val="double" w:sz="6" w:space="0" w:color="auto"/>
        <w:bottom w:val="double" w:sz="6" w:space="0" w:color="auto"/>
      </w:pBdr>
      <w:suppressAutoHyphens w:val="0"/>
      <w:spacing w:before="100" w:beforeAutospacing="1" w:after="100" w:afterAutospacing="1"/>
      <w:ind w:firstLine="0"/>
      <w:textAlignment w:val="center"/>
    </w:pPr>
    <w:rPr>
      <w:rFonts w:eastAsia="Arial Unicode MS" w:cs="Arial"/>
      <w:color w:val="000000"/>
    </w:rPr>
  </w:style>
  <w:style w:type="paragraph" w:customStyle="1" w:styleId="xl55">
    <w:name w:val="xl55"/>
    <w:basedOn w:val="Normal"/>
    <w:rsid w:val="000A55C6"/>
    <w:pPr>
      <w:pBdr>
        <w:top w:val="double" w:sz="6" w:space="0" w:color="auto"/>
        <w:bottom w:val="double" w:sz="6" w:space="0" w:color="auto"/>
      </w:pBdr>
      <w:suppressAutoHyphens w:val="0"/>
      <w:spacing w:before="100" w:beforeAutospacing="1" w:after="100" w:afterAutospacing="1"/>
      <w:ind w:firstLine="0"/>
      <w:textAlignment w:val="center"/>
    </w:pPr>
    <w:rPr>
      <w:rFonts w:eastAsia="Arial Unicode MS" w:cs="Arial"/>
      <w:color w:val="000000"/>
    </w:rPr>
  </w:style>
  <w:style w:type="paragraph" w:customStyle="1" w:styleId="xl56">
    <w:name w:val="xl56"/>
    <w:basedOn w:val="Normal"/>
    <w:rsid w:val="000A55C6"/>
    <w:pPr>
      <w:pBdr>
        <w:top w:val="double" w:sz="6" w:space="0" w:color="auto"/>
        <w:bottom w:val="double" w:sz="6" w:space="0" w:color="auto"/>
      </w:pBdr>
      <w:suppressAutoHyphens w:val="0"/>
      <w:spacing w:before="100" w:beforeAutospacing="1" w:after="100" w:afterAutospacing="1"/>
      <w:ind w:firstLine="0"/>
      <w:jc w:val="center"/>
      <w:textAlignment w:val="center"/>
    </w:pPr>
    <w:rPr>
      <w:rFonts w:eastAsia="Arial Unicode MS" w:cs="Arial"/>
    </w:rPr>
  </w:style>
  <w:style w:type="paragraph" w:customStyle="1" w:styleId="xl57">
    <w:name w:val="xl57"/>
    <w:basedOn w:val="Normal"/>
    <w:rsid w:val="000A55C6"/>
    <w:pPr>
      <w:pBdr>
        <w:top w:val="double" w:sz="6" w:space="0" w:color="auto"/>
        <w:bottom w:val="double" w:sz="6" w:space="0" w:color="auto"/>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58">
    <w:name w:val="xl58"/>
    <w:basedOn w:val="Normal"/>
    <w:rsid w:val="000A55C6"/>
    <w:pPr>
      <w:pBdr>
        <w:top w:val="double" w:sz="6" w:space="0" w:color="auto"/>
        <w:left w:val="double" w:sz="6" w:space="0" w:color="auto"/>
        <w:bottom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59">
    <w:name w:val="xl59"/>
    <w:basedOn w:val="Normal"/>
    <w:rsid w:val="000A55C6"/>
    <w:pPr>
      <w:pBdr>
        <w:top w:val="double" w:sz="6" w:space="0" w:color="auto"/>
        <w:bottom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60">
    <w:name w:val="xl60"/>
    <w:basedOn w:val="Normal"/>
    <w:rsid w:val="000A55C6"/>
    <w:pPr>
      <w:pBdr>
        <w:top w:val="double" w:sz="6" w:space="0" w:color="auto"/>
        <w:bottom w:val="double" w:sz="6"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61">
    <w:name w:val="xl61"/>
    <w:basedOn w:val="Normal"/>
    <w:rsid w:val="000A55C6"/>
    <w:pPr>
      <w:pBdr>
        <w:top w:val="double" w:sz="6" w:space="0" w:color="auto"/>
        <w:bottom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62">
    <w:name w:val="xl62"/>
    <w:basedOn w:val="Normal"/>
    <w:rsid w:val="000A55C6"/>
    <w:pPr>
      <w:pBdr>
        <w:top w:val="double" w:sz="6"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63">
    <w:name w:val="xl63"/>
    <w:basedOn w:val="Normal"/>
    <w:rsid w:val="000A55C6"/>
    <w:pPr>
      <w:pBdr>
        <w:top w:val="double" w:sz="6" w:space="0" w:color="auto"/>
        <w:bottom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64">
    <w:name w:val="xl64"/>
    <w:basedOn w:val="Normal"/>
    <w:rsid w:val="000A55C6"/>
    <w:pPr>
      <w:pBdr>
        <w:top w:val="double" w:sz="6"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65">
    <w:name w:val="xl65"/>
    <w:basedOn w:val="Normal"/>
    <w:rsid w:val="000A55C6"/>
    <w:pPr>
      <w:pBdr>
        <w:top w:val="single" w:sz="4"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66">
    <w:name w:val="xl66"/>
    <w:basedOn w:val="Normal"/>
    <w:rsid w:val="000A55C6"/>
    <w:pPr>
      <w:pBdr>
        <w:top w:val="single" w:sz="4" w:space="0" w:color="auto"/>
        <w:bottom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67">
    <w:name w:val="xl67"/>
    <w:basedOn w:val="Normal"/>
    <w:rsid w:val="000A55C6"/>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68">
    <w:name w:val="xl68"/>
    <w:basedOn w:val="Normal"/>
    <w:rsid w:val="000A55C6"/>
    <w:pPr>
      <w:pBdr>
        <w:top w:val="single" w:sz="4" w:space="0" w:color="auto"/>
        <w:left w:val="double" w:sz="6" w:space="0" w:color="auto"/>
        <w:bottom w:val="double" w:sz="6" w:space="0" w:color="auto"/>
      </w:pBdr>
      <w:suppressAutoHyphens w:val="0"/>
      <w:spacing w:before="100" w:beforeAutospacing="1" w:after="100" w:afterAutospacing="1"/>
      <w:ind w:firstLine="0"/>
    </w:pPr>
    <w:rPr>
      <w:rFonts w:eastAsia="Arial Unicode MS" w:cs="Arial"/>
    </w:rPr>
  </w:style>
  <w:style w:type="paragraph" w:customStyle="1" w:styleId="xl69">
    <w:name w:val="xl69"/>
    <w:basedOn w:val="Normal"/>
    <w:rsid w:val="000A55C6"/>
    <w:pPr>
      <w:pBdr>
        <w:top w:val="single" w:sz="4" w:space="0" w:color="auto"/>
        <w:bottom w:val="double" w:sz="6" w:space="0" w:color="auto"/>
      </w:pBdr>
      <w:suppressAutoHyphens w:val="0"/>
      <w:spacing w:before="100" w:beforeAutospacing="1" w:after="100" w:afterAutospacing="1"/>
      <w:ind w:firstLine="0"/>
    </w:pPr>
    <w:rPr>
      <w:rFonts w:eastAsia="Arial Unicode MS" w:cs="Arial"/>
    </w:rPr>
  </w:style>
  <w:style w:type="paragraph" w:customStyle="1" w:styleId="xl70">
    <w:name w:val="xl70"/>
    <w:basedOn w:val="Normal"/>
    <w:rsid w:val="000A55C6"/>
    <w:pPr>
      <w:pBdr>
        <w:bottom w:val="double" w:sz="6"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71">
    <w:name w:val="xl71"/>
    <w:basedOn w:val="Normal"/>
    <w:rsid w:val="000A55C6"/>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72">
    <w:name w:val="xl72"/>
    <w:basedOn w:val="Normal"/>
    <w:rsid w:val="000A55C6"/>
    <w:pP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73">
    <w:name w:val="xl73"/>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74">
    <w:name w:val="xl74"/>
    <w:basedOn w:val="Normal"/>
    <w:rsid w:val="000A55C6"/>
    <w:pPr>
      <w:suppressAutoHyphens w:val="0"/>
      <w:spacing w:before="100" w:beforeAutospacing="1" w:after="100" w:afterAutospacing="1"/>
      <w:ind w:firstLine="0"/>
      <w:jc w:val="center"/>
    </w:pPr>
    <w:rPr>
      <w:rFonts w:ascii="Arial Unicode MS" w:eastAsia="Arial Unicode MS" w:hAnsi="Arial Unicode MS" w:cs="Arial Unicode MS"/>
      <w:b/>
      <w:bCs/>
      <w:color w:val="333399"/>
      <w:sz w:val="27"/>
      <w:szCs w:val="27"/>
    </w:rPr>
  </w:style>
  <w:style w:type="paragraph" w:customStyle="1" w:styleId="xl75">
    <w:name w:val="xl75"/>
    <w:basedOn w:val="Normal"/>
    <w:rsid w:val="000A55C6"/>
    <w:pPr>
      <w:suppressAutoHyphens w:val="0"/>
      <w:spacing w:before="100" w:beforeAutospacing="1" w:after="100" w:afterAutospacing="1"/>
      <w:ind w:firstLine="0"/>
    </w:pPr>
    <w:rPr>
      <w:rFonts w:eastAsia="Arial Unicode MS" w:cs="Arial"/>
      <w:b/>
      <w:bCs/>
      <w:color w:val="333399"/>
    </w:rPr>
  </w:style>
  <w:style w:type="paragraph" w:customStyle="1" w:styleId="xl76">
    <w:name w:val="xl76"/>
    <w:basedOn w:val="Normal"/>
    <w:rsid w:val="000A55C6"/>
    <w:pPr>
      <w:suppressAutoHyphens w:val="0"/>
      <w:spacing w:before="100" w:beforeAutospacing="1" w:after="100" w:afterAutospacing="1"/>
      <w:ind w:firstLine="0"/>
    </w:pPr>
    <w:rPr>
      <w:rFonts w:eastAsia="Arial Unicode MS" w:cs="Arial"/>
      <w:color w:val="333399"/>
    </w:rPr>
  </w:style>
  <w:style w:type="paragraph" w:customStyle="1" w:styleId="xl77">
    <w:name w:val="xl77"/>
    <w:basedOn w:val="Normal"/>
    <w:rsid w:val="000A55C6"/>
    <w:pP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78">
    <w:name w:val="xl78"/>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79">
    <w:name w:val="xl79"/>
    <w:basedOn w:val="Normal"/>
    <w:rsid w:val="000A55C6"/>
    <w:pP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80">
    <w:name w:val="xl80"/>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color w:val="000000"/>
      <w:sz w:val="16"/>
      <w:szCs w:val="16"/>
    </w:rPr>
  </w:style>
  <w:style w:type="paragraph" w:customStyle="1" w:styleId="xl81">
    <w:name w:val="xl81"/>
    <w:basedOn w:val="Normal"/>
    <w:rsid w:val="000A55C6"/>
    <w:pPr>
      <w:suppressAutoHyphens w:val="0"/>
      <w:spacing w:before="100" w:beforeAutospacing="1" w:after="100" w:afterAutospacing="1"/>
      <w:ind w:firstLine="0"/>
    </w:pPr>
    <w:rPr>
      <w:rFonts w:ascii="Arial Unicode MS" w:eastAsia="Arial Unicode MS" w:hAnsi="Arial Unicode MS" w:cs="Arial Unicode MS"/>
      <w:color w:val="000000"/>
      <w:sz w:val="16"/>
      <w:szCs w:val="16"/>
    </w:rPr>
  </w:style>
  <w:style w:type="paragraph" w:customStyle="1" w:styleId="xl82">
    <w:name w:val="xl82"/>
    <w:basedOn w:val="Normal"/>
    <w:rsid w:val="000A55C6"/>
    <w:pPr>
      <w:pBdr>
        <w:top w:val="double" w:sz="6" w:space="0" w:color="auto"/>
        <w:bottom w:val="double" w:sz="6" w:space="0" w:color="auto"/>
      </w:pBdr>
      <w:suppressAutoHyphens w:val="0"/>
      <w:spacing w:before="100" w:beforeAutospacing="1" w:after="100" w:afterAutospacing="1"/>
      <w:ind w:firstLine="0"/>
      <w:textAlignment w:val="center"/>
    </w:pPr>
    <w:rPr>
      <w:rFonts w:eastAsia="Arial Unicode MS" w:cs="Arial"/>
      <w:color w:val="000000"/>
    </w:rPr>
  </w:style>
  <w:style w:type="paragraph" w:customStyle="1" w:styleId="xl83">
    <w:name w:val="xl83"/>
    <w:basedOn w:val="Normal"/>
    <w:rsid w:val="000A55C6"/>
    <w:pPr>
      <w:suppressAutoHyphens w:val="0"/>
      <w:spacing w:before="100" w:beforeAutospacing="1" w:after="100" w:afterAutospacing="1"/>
      <w:ind w:firstLine="0"/>
    </w:pPr>
    <w:rPr>
      <w:rFonts w:ascii="Arial Unicode MS" w:eastAsia="Arial Unicode MS" w:hAnsi="Arial Unicode MS" w:cs="Arial Unicode MS"/>
      <w:color w:val="FF0000"/>
      <w:sz w:val="16"/>
      <w:szCs w:val="16"/>
    </w:rPr>
  </w:style>
  <w:style w:type="paragraph" w:customStyle="1" w:styleId="xl84">
    <w:name w:val="xl84"/>
    <w:basedOn w:val="Normal"/>
    <w:rsid w:val="000A55C6"/>
    <w:pPr>
      <w:suppressAutoHyphens w:val="0"/>
      <w:spacing w:before="100" w:beforeAutospacing="1" w:after="100" w:afterAutospacing="1"/>
      <w:ind w:firstLine="0"/>
    </w:pPr>
    <w:rPr>
      <w:rFonts w:eastAsia="Arial Unicode MS" w:cs="Arial"/>
    </w:rPr>
  </w:style>
  <w:style w:type="paragraph" w:customStyle="1" w:styleId="xl85">
    <w:name w:val="xl85"/>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86">
    <w:name w:val="xl86"/>
    <w:basedOn w:val="Normal"/>
    <w:rsid w:val="000A55C6"/>
    <w:pPr>
      <w:pBdr>
        <w:top w:val="single" w:sz="4" w:space="0" w:color="auto"/>
        <w:bottom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87">
    <w:name w:val="xl87"/>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88">
    <w:name w:val="xl88"/>
    <w:basedOn w:val="Normal"/>
    <w:rsid w:val="000A55C6"/>
    <w:pPr>
      <w:pBdr>
        <w:top w:val="single" w:sz="4"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89">
    <w:name w:val="xl89"/>
    <w:basedOn w:val="Normal"/>
    <w:rsid w:val="000A55C6"/>
    <w:pPr>
      <w:pBdr>
        <w:top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font6">
    <w:name w:val="font6"/>
    <w:basedOn w:val="Normal"/>
    <w:rsid w:val="000A55C6"/>
    <w:pPr>
      <w:suppressAutoHyphens w:val="0"/>
      <w:spacing w:before="100" w:beforeAutospacing="1" w:after="100" w:afterAutospacing="1"/>
      <w:ind w:firstLine="0"/>
    </w:pPr>
    <w:rPr>
      <w:rFonts w:eastAsia="Arial Unicode MS" w:cs="Arial"/>
      <w:b/>
      <w:bCs/>
      <w:sz w:val="14"/>
      <w:szCs w:val="14"/>
    </w:rPr>
  </w:style>
  <w:style w:type="paragraph" w:customStyle="1" w:styleId="xl90">
    <w:name w:val="xl90"/>
    <w:basedOn w:val="Normal"/>
    <w:rsid w:val="000A55C6"/>
    <w:pPr>
      <w:pBdr>
        <w:top w:val="double" w:sz="6" w:space="0" w:color="auto"/>
        <w:bottom w:val="double" w:sz="6"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91">
    <w:name w:val="xl91"/>
    <w:basedOn w:val="Normal"/>
    <w:rsid w:val="000A55C6"/>
    <w:pPr>
      <w:pBdr>
        <w:top w:val="double" w:sz="6" w:space="0" w:color="auto"/>
        <w:bottom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92">
    <w:name w:val="xl92"/>
    <w:basedOn w:val="Normal"/>
    <w:rsid w:val="000A55C6"/>
    <w:pPr>
      <w:pBdr>
        <w:top w:val="double" w:sz="6"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93">
    <w:name w:val="xl93"/>
    <w:basedOn w:val="Normal"/>
    <w:rsid w:val="000A55C6"/>
    <w:pPr>
      <w:pBdr>
        <w:top w:val="double" w:sz="6" w:space="0" w:color="auto"/>
        <w:bottom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94">
    <w:name w:val="xl94"/>
    <w:basedOn w:val="Normal"/>
    <w:rsid w:val="000A55C6"/>
    <w:pPr>
      <w:pBdr>
        <w:top w:val="double" w:sz="6"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95">
    <w:name w:val="xl95"/>
    <w:basedOn w:val="Normal"/>
    <w:rsid w:val="000A55C6"/>
    <w:pPr>
      <w:pBdr>
        <w:top w:val="single" w:sz="4"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96">
    <w:name w:val="xl96"/>
    <w:basedOn w:val="Normal"/>
    <w:rsid w:val="000A55C6"/>
    <w:pPr>
      <w:pBdr>
        <w:top w:val="single" w:sz="4" w:space="0" w:color="auto"/>
        <w:bottom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97">
    <w:name w:val="xl97"/>
    <w:basedOn w:val="Normal"/>
    <w:rsid w:val="000A55C6"/>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98">
    <w:name w:val="xl98"/>
    <w:basedOn w:val="Normal"/>
    <w:rsid w:val="000A55C6"/>
    <w:pPr>
      <w:pBdr>
        <w:top w:val="single" w:sz="4" w:space="0" w:color="auto"/>
        <w:left w:val="double" w:sz="6" w:space="0" w:color="auto"/>
        <w:bottom w:val="double" w:sz="6" w:space="0" w:color="auto"/>
      </w:pBdr>
      <w:suppressAutoHyphens w:val="0"/>
      <w:spacing w:before="100" w:beforeAutospacing="1" w:after="100" w:afterAutospacing="1"/>
      <w:ind w:firstLine="0"/>
    </w:pPr>
    <w:rPr>
      <w:rFonts w:eastAsia="Arial Unicode MS" w:cs="Arial"/>
    </w:rPr>
  </w:style>
  <w:style w:type="paragraph" w:customStyle="1" w:styleId="xl99">
    <w:name w:val="xl99"/>
    <w:basedOn w:val="Normal"/>
    <w:rsid w:val="000A55C6"/>
    <w:pPr>
      <w:pBdr>
        <w:top w:val="single" w:sz="4" w:space="0" w:color="auto"/>
        <w:bottom w:val="double" w:sz="6" w:space="0" w:color="auto"/>
      </w:pBdr>
      <w:suppressAutoHyphens w:val="0"/>
      <w:spacing w:before="100" w:beforeAutospacing="1" w:after="100" w:afterAutospacing="1"/>
      <w:ind w:firstLine="0"/>
    </w:pPr>
    <w:rPr>
      <w:rFonts w:eastAsia="Arial Unicode MS" w:cs="Arial"/>
    </w:rPr>
  </w:style>
  <w:style w:type="paragraph" w:customStyle="1" w:styleId="xl100">
    <w:name w:val="xl100"/>
    <w:basedOn w:val="Normal"/>
    <w:rsid w:val="000A55C6"/>
    <w:pPr>
      <w:pBdr>
        <w:bottom w:val="double" w:sz="6"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101">
    <w:name w:val="xl101"/>
    <w:basedOn w:val="Normal"/>
    <w:rsid w:val="000A55C6"/>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102">
    <w:name w:val="xl102"/>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03">
    <w:name w:val="xl103"/>
    <w:basedOn w:val="Normal"/>
    <w:rsid w:val="000A55C6"/>
    <w:pPr>
      <w:pBdr>
        <w:top w:val="single" w:sz="4" w:space="0" w:color="auto"/>
        <w:bottom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04">
    <w:name w:val="xl104"/>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105">
    <w:name w:val="xl105"/>
    <w:basedOn w:val="Normal"/>
    <w:rsid w:val="000A55C6"/>
    <w:pPr>
      <w:pBdr>
        <w:top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06">
    <w:name w:val="xl106"/>
    <w:basedOn w:val="Normal"/>
    <w:rsid w:val="000A55C6"/>
    <w:pPr>
      <w:pBdr>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07">
    <w:name w:val="xl107"/>
    <w:basedOn w:val="Normal"/>
    <w:rsid w:val="000A55C6"/>
    <w:pPr>
      <w:pBdr>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08">
    <w:name w:val="xl108"/>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109">
    <w:name w:val="xl109"/>
    <w:basedOn w:val="Normal"/>
    <w:rsid w:val="000A55C6"/>
    <w:pPr>
      <w:suppressAutoHyphens w:val="0"/>
      <w:spacing w:before="100" w:beforeAutospacing="1" w:after="100" w:afterAutospacing="1"/>
      <w:ind w:firstLine="0"/>
      <w:jc w:val="center"/>
    </w:pPr>
    <w:rPr>
      <w:rFonts w:ascii="Arial Unicode MS" w:eastAsia="Arial Unicode MS" w:hAnsi="Arial Unicode MS" w:cs="Arial Unicode MS"/>
      <w:b/>
      <w:bCs/>
      <w:color w:val="333399"/>
      <w:sz w:val="27"/>
      <w:szCs w:val="27"/>
    </w:rPr>
  </w:style>
  <w:style w:type="paragraph" w:customStyle="1" w:styleId="xl110">
    <w:name w:val="xl110"/>
    <w:basedOn w:val="Normal"/>
    <w:rsid w:val="000A55C6"/>
    <w:pPr>
      <w:suppressAutoHyphens w:val="0"/>
      <w:spacing w:before="100" w:beforeAutospacing="1" w:after="100" w:afterAutospacing="1"/>
      <w:ind w:firstLine="0"/>
    </w:pPr>
    <w:rPr>
      <w:rFonts w:eastAsia="Arial Unicode MS" w:cs="Arial"/>
      <w:b/>
      <w:bCs/>
      <w:color w:val="333399"/>
    </w:rPr>
  </w:style>
  <w:style w:type="paragraph" w:customStyle="1" w:styleId="xl111">
    <w:name w:val="xl111"/>
    <w:basedOn w:val="Normal"/>
    <w:rsid w:val="000A55C6"/>
    <w:pPr>
      <w:suppressAutoHyphens w:val="0"/>
      <w:spacing w:before="100" w:beforeAutospacing="1" w:after="100" w:afterAutospacing="1"/>
      <w:ind w:firstLine="0"/>
    </w:pPr>
    <w:rPr>
      <w:rFonts w:eastAsia="Arial Unicode MS" w:cs="Arial"/>
      <w:color w:val="333399"/>
    </w:rPr>
  </w:style>
  <w:style w:type="paragraph" w:customStyle="1" w:styleId="xl112">
    <w:name w:val="xl112"/>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13">
    <w:name w:val="xl113"/>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14">
    <w:name w:val="xl114"/>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15">
    <w:name w:val="xl115"/>
    <w:basedOn w:val="Normal"/>
    <w:rsid w:val="000A55C6"/>
    <w:pPr>
      <w:suppressAutoHyphens w:val="0"/>
      <w:spacing w:before="100" w:beforeAutospacing="1" w:after="100" w:afterAutospacing="1"/>
      <w:ind w:firstLine="0"/>
    </w:pPr>
    <w:rPr>
      <w:rFonts w:ascii="Arial Unicode MS" w:eastAsia="Arial Unicode MS" w:hAnsi="Arial Unicode MS" w:cs="Arial Unicode MS"/>
    </w:rPr>
  </w:style>
  <w:style w:type="paragraph" w:customStyle="1" w:styleId="xl116">
    <w:name w:val="xl116"/>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117">
    <w:name w:val="xl117"/>
    <w:basedOn w:val="Normal"/>
    <w:rsid w:val="000A55C6"/>
    <w:pP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118">
    <w:name w:val="xl118"/>
    <w:basedOn w:val="Normal"/>
    <w:rsid w:val="000A55C6"/>
    <w:pPr>
      <w:pBdr>
        <w:left w:val="double" w:sz="6" w:space="0" w:color="auto"/>
      </w:pBdr>
      <w:suppressAutoHyphens w:val="0"/>
      <w:spacing w:before="100" w:beforeAutospacing="1" w:after="100" w:afterAutospacing="1"/>
      <w:ind w:firstLine="0"/>
    </w:pPr>
    <w:rPr>
      <w:rFonts w:ascii="Arial Unicode MS" w:eastAsia="Arial Unicode MS" w:hAnsi="Arial Unicode MS" w:cs="Arial Unicode MS"/>
      <w:color w:val="000000"/>
      <w:sz w:val="16"/>
      <w:szCs w:val="16"/>
    </w:rPr>
  </w:style>
  <w:style w:type="paragraph" w:customStyle="1" w:styleId="xl119">
    <w:name w:val="xl119"/>
    <w:basedOn w:val="Normal"/>
    <w:rsid w:val="000A55C6"/>
    <w:pPr>
      <w:suppressAutoHyphens w:val="0"/>
      <w:spacing w:before="100" w:beforeAutospacing="1" w:after="100" w:afterAutospacing="1"/>
      <w:ind w:firstLine="0"/>
    </w:pPr>
    <w:rPr>
      <w:rFonts w:ascii="Arial Unicode MS" w:eastAsia="Arial Unicode MS" w:hAnsi="Arial Unicode MS" w:cs="Arial Unicode MS"/>
      <w:color w:val="000000"/>
      <w:sz w:val="16"/>
      <w:szCs w:val="16"/>
    </w:rPr>
  </w:style>
  <w:style w:type="paragraph" w:customStyle="1" w:styleId="xl120">
    <w:name w:val="xl120"/>
    <w:basedOn w:val="Normal"/>
    <w:rsid w:val="000A55C6"/>
    <w:pPr>
      <w:pBdr>
        <w:top w:val="double" w:sz="6" w:space="0" w:color="auto"/>
        <w:bottom w:val="double" w:sz="6" w:space="0" w:color="auto"/>
      </w:pBdr>
      <w:suppressAutoHyphens w:val="0"/>
      <w:spacing w:before="100" w:beforeAutospacing="1" w:after="100" w:afterAutospacing="1"/>
      <w:ind w:firstLine="0"/>
      <w:textAlignment w:val="center"/>
    </w:pPr>
    <w:rPr>
      <w:rFonts w:eastAsia="Arial Unicode MS" w:cs="Arial"/>
      <w:color w:val="000000"/>
    </w:rPr>
  </w:style>
  <w:style w:type="paragraph" w:customStyle="1" w:styleId="xl121">
    <w:name w:val="xl121"/>
    <w:basedOn w:val="Normal"/>
    <w:rsid w:val="000A55C6"/>
    <w:pPr>
      <w:suppressAutoHyphens w:val="0"/>
      <w:spacing w:before="100" w:beforeAutospacing="1" w:after="100" w:afterAutospacing="1"/>
      <w:ind w:firstLine="0"/>
    </w:pPr>
    <w:rPr>
      <w:rFonts w:ascii="Arial Unicode MS" w:eastAsia="Arial Unicode MS" w:hAnsi="Arial Unicode MS" w:cs="Arial Unicode MS"/>
      <w:color w:val="FF0000"/>
      <w:sz w:val="16"/>
      <w:szCs w:val="16"/>
    </w:rPr>
  </w:style>
  <w:style w:type="paragraph" w:customStyle="1" w:styleId="xl122">
    <w:name w:val="xl122"/>
    <w:basedOn w:val="Normal"/>
    <w:rsid w:val="000A55C6"/>
    <w:pPr>
      <w:suppressAutoHyphens w:val="0"/>
      <w:spacing w:before="100" w:beforeAutospacing="1" w:after="100" w:afterAutospacing="1"/>
      <w:ind w:firstLine="0"/>
    </w:pPr>
    <w:rPr>
      <w:rFonts w:eastAsia="Arial Unicode MS" w:cs="Arial"/>
    </w:rPr>
  </w:style>
  <w:style w:type="paragraph" w:customStyle="1" w:styleId="xl123">
    <w:name w:val="xl123"/>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124">
    <w:name w:val="xl124"/>
    <w:basedOn w:val="Normal"/>
    <w:rsid w:val="000A55C6"/>
    <w:pPr>
      <w:pBdr>
        <w:top w:val="single" w:sz="4" w:space="0" w:color="auto"/>
        <w:bottom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125">
    <w:name w:val="xl125"/>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ascii="Arial Unicode MS" w:eastAsia="Arial Unicode MS" w:hAnsi="Arial Unicode MS" w:cs="Arial Unicode MS"/>
    </w:rPr>
  </w:style>
  <w:style w:type="paragraph" w:customStyle="1" w:styleId="xl126">
    <w:name w:val="xl126"/>
    <w:basedOn w:val="Normal"/>
    <w:rsid w:val="000A55C6"/>
    <w:pPr>
      <w:pBdr>
        <w:top w:val="single" w:sz="4" w:space="0" w:color="auto"/>
        <w:left w:val="double" w:sz="6"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27">
    <w:name w:val="xl127"/>
    <w:basedOn w:val="Normal"/>
    <w:rsid w:val="000A55C6"/>
    <w:pPr>
      <w:pBdr>
        <w:top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28">
    <w:name w:val="xl128"/>
    <w:basedOn w:val="Normal"/>
    <w:rsid w:val="000A55C6"/>
    <w:pPr>
      <w:pBdr>
        <w:top w:val="double" w:sz="6" w:space="0" w:color="auto"/>
        <w:left w:val="double" w:sz="6" w:space="0" w:color="auto"/>
        <w:bottom w:val="double" w:sz="6" w:space="0" w:color="auto"/>
        <w:right w:val="single" w:sz="4" w:space="0" w:color="auto"/>
      </w:pBdr>
      <w:shd w:val="clear" w:color="auto" w:fill="C0C0C0"/>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29">
    <w:name w:val="xl129"/>
    <w:basedOn w:val="Normal"/>
    <w:rsid w:val="000A55C6"/>
    <w:pPr>
      <w:pBdr>
        <w:top w:val="double" w:sz="6" w:space="0" w:color="auto"/>
        <w:left w:val="single" w:sz="4" w:space="0" w:color="auto"/>
        <w:bottom w:val="double" w:sz="6" w:space="0" w:color="auto"/>
        <w:right w:val="single" w:sz="4" w:space="0" w:color="auto"/>
      </w:pBdr>
      <w:shd w:val="clear" w:color="auto" w:fill="C0C0C0"/>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0">
    <w:name w:val="xl130"/>
    <w:basedOn w:val="Normal"/>
    <w:rsid w:val="000A55C6"/>
    <w:pPr>
      <w:pBdr>
        <w:top w:val="double" w:sz="6" w:space="0" w:color="auto"/>
        <w:left w:val="single" w:sz="4" w:space="0" w:color="auto"/>
        <w:bottom w:val="double" w:sz="6" w:space="0" w:color="auto"/>
      </w:pBdr>
      <w:shd w:val="clear" w:color="auto" w:fill="C0C0C0"/>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1">
    <w:name w:val="xl131"/>
    <w:basedOn w:val="Normal"/>
    <w:rsid w:val="000A55C6"/>
    <w:pPr>
      <w:pBdr>
        <w:top w:val="double" w:sz="6" w:space="0" w:color="auto"/>
        <w:bottom w:val="double" w:sz="6" w:space="0" w:color="auto"/>
        <w:right w:val="double" w:sz="6" w:space="0" w:color="auto"/>
      </w:pBdr>
      <w:shd w:val="clear" w:color="auto" w:fill="C0C0C0"/>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2">
    <w:name w:val="xl132"/>
    <w:basedOn w:val="Normal"/>
    <w:rsid w:val="000A55C6"/>
    <w:pPr>
      <w:pBdr>
        <w:left w:val="double" w:sz="6"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33">
    <w:name w:val="xl133"/>
    <w:basedOn w:val="Normal"/>
    <w:rsid w:val="000A55C6"/>
    <w:pPr>
      <w:pBdr>
        <w:left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34">
    <w:name w:val="xl134"/>
    <w:basedOn w:val="Normal"/>
    <w:rsid w:val="000A55C6"/>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5">
    <w:name w:val="xl135"/>
    <w:basedOn w:val="Normal"/>
    <w:rsid w:val="000A55C6"/>
    <w:pPr>
      <w:pBdr>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6">
    <w:name w:val="xl136"/>
    <w:basedOn w:val="Normal"/>
    <w:rsid w:val="000A55C6"/>
    <w:pPr>
      <w:pBdr>
        <w:top w:val="single" w:sz="4" w:space="0" w:color="auto"/>
        <w:left w:val="double" w:sz="6"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37">
    <w:name w:val="xl137"/>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38">
    <w:name w:val="xl138"/>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39">
    <w:name w:val="xl139"/>
    <w:basedOn w:val="Normal"/>
    <w:rsid w:val="000A55C6"/>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40">
    <w:name w:val="xl140"/>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sz w:val="16"/>
      <w:szCs w:val="16"/>
    </w:rPr>
  </w:style>
  <w:style w:type="paragraph" w:customStyle="1" w:styleId="xl141">
    <w:name w:val="xl141"/>
    <w:basedOn w:val="Normal"/>
    <w:rsid w:val="000A55C6"/>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sz w:val="16"/>
      <w:szCs w:val="16"/>
    </w:rPr>
  </w:style>
  <w:style w:type="paragraph" w:customStyle="1" w:styleId="xl142">
    <w:name w:val="xl142"/>
    <w:basedOn w:val="Normal"/>
    <w:rsid w:val="000A55C6"/>
    <w:pPr>
      <w:pBdr>
        <w:top w:val="single" w:sz="4" w:space="0" w:color="auto"/>
        <w:left w:val="single" w:sz="4" w:space="0" w:color="auto"/>
        <w:bottom w:val="single" w:sz="4" w:space="0" w:color="auto"/>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43">
    <w:name w:val="xl143"/>
    <w:basedOn w:val="Normal"/>
    <w:rsid w:val="000A55C6"/>
    <w:pPr>
      <w:pBdr>
        <w:top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44">
    <w:name w:val="xl144"/>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45">
    <w:name w:val="xl145"/>
    <w:basedOn w:val="Normal"/>
    <w:rsid w:val="000A55C6"/>
    <w:pPr>
      <w:pBdr>
        <w:top w:val="single" w:sz="4" w:space="0" w:color="auto"/>
        <w:left w:val="double" w:sz="6" w:space="0" w:color="auto"/>
        <w:bottom w:val="double" w:sz="6"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46">
    <w:name w:val="xl146"/>
    <w:basedOn w:val="Normal"/>
    <w:rsid w:val="000A55C6"/>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47">
    <w:name w:val="xl147"/>
    <w:basedOn w:val="Normal"/>
    <w:rsid w:val="000A55C6"/>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48">
    <w:name w:val="xl148"/>
    <w:basedOn w:val="Normal"/>
    <w:rsid w:val="000A55C6"/>
    <w:pPr>
      <w:pBdr>
        <w:top w:val="single" w:sz="4" w:space="0" w:color="auto"/>
        <w:left w:val="single" w:sz="4" w:space="0" w:color="auto"/>
        <w:bottom w:val="double" w:sz="6" w:space="0" w:color="auto"/>
        <w:right w:val="double" w:sz="6"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49">
    <w:name w:val="xl149"/>
    <w:basedOn w:val="Normal"/>
    <w:rsid w:val="000A55C6"/>
    <w:pPr>
      <w:pBdr>
        <w:top w:val="single" w:sz="4" w:space="0" w:color="auto"/>
        <w:left w:val="single" w:sz="4"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b/>
      <w:bCs/>
      <w:sz w:val="16"/>
      <w:szCs w:val="16"/>
    </w:rPr>
  </w:style>
  <w:style w:type="paragraph" w:customStyle="1" w:styleId="xl150">
    <w:name w:val="xl150"/>
    <w:basedOn w:val="Normal"/>
    <w:rsid w:val="000A55C6"/>
    <w:pPr>
      <w:pBdr>
        <w:top w:val="single" w:sz="4"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b/>
      <w:bCs/>
      <w:sz w:val="16"/>
      <w:szCs w:val="16"/>
    </w:rPr>
  </w:style>
  <w:style w:type="paragraph" w:customStyle="1" w:styleId="xl151">
    <w:name w:val="xl151"/>
    <w:basedOn w:val="Normal"/>
    <w:rsid w:val="000A55C6"/>
    <w:pPr>
      <w:pBdr>
        <w:left w:val="single" w:sz="4" w:space="0" w:color="auto"/>
        <w:bottom w:val="single" w:sz="4"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b/>
      <w:bCs/>
      <w:sz w:val="16"/>
      <w:szCs w:val="16"/>
    </w:rPr>
  </w:style>
  <w:style w:type="paragraph" w:customStyle="1" w:styleId="xl152">
    <w:name w:val="xl152"/>
    <w:basedOn w:val="Normal"/>
    <w:rsid w:val="000A55C6"/>
    <w:pPr>
      <w:pBdr>
        <w:bottom w:val="single" w:sz="4" w:space="0" w:color="auto"/>
      </w:pBdr>
      <w:suppressAutoHyphens w:val="0"/>
      <w:spacing w:before="100" w:beforeAutospacing="1" w:after="100" w:afterAutospacing="1"/>
      <w:ind w:firstLine="0"/>
      <w:jc w:val="center"/>
      <w:textAlignment w:val="center"/>
    </w:pPr>
    <w:rPr>
      <w:rFonts w:ascii="Arial Unicode MS" w:eastAsia="Arial Unicode MS" w:hAnsi="Arial Unicode MS" w:cs="Arial Unicode MS"/>
      <w:b/>
      <w:bCs/>
      <w:sz w:val="16"/>
      <w:szCs w:val="16"/>
    </w:rPr>
  </w:style>
  <w:style w:type="paragraph" w:customStyle="1" w:styleId="xl153">
    <w:name w:val="xl153"/>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sz w:val="16"/>
      <w:szCs w:val="16"/>
    </w:rPr>
  </w:style>
  <w:style w:type="paragraph" w:customStyle="1" w:styleId="xl154">
    <w:name w:val="xl154"/>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55">
    <w:name w:val="xl155"/>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56">
    <w:name w:val="xl156"/>
    <w:basedOn w:val="Normal"/>
    <w:rsid w:val="000A55C6"/>
    <w:pPr>
      <w:pBdr>
        <w:left w:val="single" w:sz="4" w:space="0" w:color="auto"/>
      </w:pBdr>
      <w:suppressAutoHyphens w:val="0"/>
      <w:spacing w:before="100" w:beforeAutospacing="1" w:after="100" w:afterAutospacing="1"/>
      <w:ind w:firstLine="0"/>
    </w:pPr>
    <w:rPr>
      <w:rFonts w:eastAsia="Arial Unicode MS" w:cs="Arial"/>
    </w:rPr>
  </w:style>
  <w:style w:type="paragraph" w:customStyle="1" w:styleId="xl157">
    <w:name w:val="xl157"/>
    <w:basedOn w:val="Normal"/>
    <w:rsid w:val="000A55C6"/>
    <w:pPr>
      <w:pBdr>
        <w:right w:val="single" w:sz="4" w:space="0" w:color="auto"/>
      </w:pBdr>
      <w:suppressAutoHyphens w:val="0"/>
      <w:spacing w:before="100" w:beforeAutospacing="1" w:after="100" w:afterAutospacing="1"/>
      <w:ind w:firstLine="0"/>
    </w:pPr>
    <w:rPr>
      <w:rFonts w:eastAsia="Arial Unicode MS" w:cs="Arial"/>
    </w:rPr>
  </w:style>
  <w:style w:type="paragraph" w:customStyle="1" w:styleId="xl158">
    <w:name w:val="xl158"/>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59">
    <w:name w:val="xl159"/>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60">
    <w:name w:val="xl160"/>
    <w:basedOn w:val="Normal"/>
    <w:rsid w:val="000A55C6"/>
    <w:pPr>
      <w:pBdr>
        <w:top w:val="single" w:sz="4" w:space="0" w:color="auto"/>
        <w:bottom w:val="single" w:sz="4" w:space="0" w:color="auto"/>
      </w:pBdr>
      <w:suppressAutoHyphens w:val="0"/>
      <w:spacing w:before="100" w:beforeAutospacing="1" w:after="100" w:afterAutospacing="1"/>
      <w:ind w:firstLine="0"/>
    </w:pPr>
    <w:rPr>
      <w:rFonts w:eastAsia="Arial Unicode MS" w:cs="Arial"/>
    </w:rPr>
  </w:style>
  <w:style w:type="paragraph" w:customStyle="1" w:styleId="xl161">
    <w:name w:val="xl161"/>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pPr>
    <w:rPr>
      <w:rFonts w:eastAsia="Arial Unicode MS" w:cs="Arial"/>
    </w:rPr>
  </w:style>
  <w:style w:type="paragraph" w:customStyle="1" w:styleId="xl162">
    <w:name w:val="xl162"/>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ascii="Arial Unicode MS" w:eastAsia="Arial Unicode MS" w:hAnsi="Arial Unicode MS" w:cs="Arial Unicode MS"/>
      <w:sz w:val="16"/>
      <w:szCs w:val="16"/>
    </w:rPr>
  </w:style>
  <w:style w:type="paragraph" w:customStyle="1" w:styleId="xl163">
    <w:name w:val="xl163"/>
    <w:basedOn w:val="Normal"/>
    <w:rsid w:val="000A55C6"/>
    <w:pPr>
      <w:pBdr>
        <w:top w:val="single" w:sz="4" w:space="0" w:color="auto"/>
      </w:pBdr>
      <w:suppressAutoHyphens w:val="0"/>
      <w:spacing w:before="100" w:beforeAutospacing="1" w:after="100" w:afterAutospacing="1"/>
      <w:ind w:firstLine="0"/>
    </w:pPr>
    <w:rPr>
      <w:rFonts w:ascii="Arial Unicode MS" w:eastAsia="Arial Unicode MS" w:hAnsi="Arial Unicode MS" w:cs="Arial Unicode MS"/>
      <w:color w:val="FF0000"/>
      <w:sz w:val="16"/>
      <w:szCs w:val="16"/>
    </w:rPr>
  </w:style>
  <w:style w:type="paragraph" w:customStyle="1" w:styleId="xl164">
    <w:name w:val="xl164"/>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eastAsia="Arial Unicode MS" w:cs="Arial"/>
    </w:rPr>
  </w:style>
  <w:style w:type="paragraph" w:customStyle="1" w:styleId="xl165">
    <w:name w:val="xl165"/>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66">
    <w:name w:val="xl166"/>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Arial Unicode MS" w:eastAsia="Arial Unicode MS" w:hAnsi="Arial Unicode MS" w:cs="Arial Unicode MS"/>
    </w:rPr>
  </w:style>
  <w:style w:type="paragraph" w:customStyle="1" w:styleId="xl167">
    <w:name w:val="xl167"/>
    <w:basedOn w:val="Normal"/>
    <w:rsid w:val="000A55C6"/>
    <w:pPr>
      <w:pBdr>
        <w:top w:val="single" w:sz="4" w:space="0" w:color="auto"/>
        <w:left w:val="single" w:sz="4" w:space="0" w:color="auto"/>
      </w:pBdr>
      <w:suppressAutoHyphens w:val="0"/>
      <w:spacing w:before="100" w:beforeAutospacing="1" w:after="100" w:afterAutospacing="1"/>
      <w:ind w:firstLine="0"/>
    </w:pPr>
    <w:rPr>
      <w:rFonts w:eastAsia="Arial Unicode MS" w:cs="Arial"/>
    </w:rPr>
  </w:style>
  <w:style w:type="paragraph" w:customStyle="1" w:styleId="xl168">
    <w:name w:val="xl168"/>
    <w:basedOn w:val="Normal"/>
    <w:rsid w:val="000A55C6"/>
    <w:pPr>
      <w:pBdr>
        <w:top w:val="single" w:sz="4" w:space="0" w:color="auto"/>
      </w:pBdr>
      <w:suppressAutoHyphens w:val="0"/>
      <w:spacing w:before="100" w:beforeAutospacing="1" w:after="100" w:afterAutospacing="1"/>
      <w:ind w:firstLine="0"/>
    </w:pPr>
    <w:rPr>
      <w:rFonts w:eastAsia="Arial Unicode MS" w:cs="Arial"/>
    </w:rPr>
  </w:style>
  <w:style w:type="paragraph" w:customStyle="1" w:styleId="xl169">
    <w:name w:val="xl169"/>
    <w:basedOn w:val="Normal"/>
    <w:rsid w:val="000A55C6"/>
    <w:pPr>
      <w:suppressAutoHyphens w:val="0"/>
      <w:spacing w:before="100" w:beforeAutospacing="1" w:after="100" w:afterAutospacing="1"/>
      <w:ind w:firstLine="0"/>
      <w:jc w:val="right"/>
    </w:pPr>
    <w:rPr>
      <w:rFonts w:ascii="Arial Unicode MS" w:eastAsia="Arial Unicode MS" w:hAnsi="Arial Unicode MS" w:cs="Arial Unicode MS"/>
    </w:rPr>
  </w:style>
  <w:style w:type="paragraph" w:customStyle="1" w:styleId="xl170">
    <w:name w:val="xl170"/>
    <w:basedOn w:val="Normal"/>
    <w:rsid w:val="000A55C6"/>
    <w:pPr>
      <w:pBdr>
        <w:bottom w:val="single" w:sz="4" w:space="0" w:color="auto"/>
      </w:pBdr>
      <w:suppressAutoHyphens w:val="0"/>
      <w:spacing w:before="100" w:beforeAutospacing="1" w:after="100" w:afterAutospacing="1"/>
      <w:ind w:firstLine="0"/>
      <w:jc w:val="center"/>
    </w:pPr>
    <w:rPr>
      <w:rFonts w:eastAsia="Arial Unicode MS" w:cs="Arial"/>
    </w:rPr>
  </w:style>
  <w:style w:type="paragraph" w:customStyle="1" w:styleId="xl171">
    <w:name w:val="xl171"/>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2">
    <w:name w:val="xl172"/>
    <w:basedOn w:val="Normal"/>
    <w:rsid w:val="000A55C6"/>
    <w:pPr>
      <w:pBdr>
        <w:top w:val="single" w:sz="4" w:space="0" w:color="auto"/>
        <w:left w:val="double" w:sz="6" w:space="0" w:color="auto"/>
        <w:bottom w:val="double" w:sz="6"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3">
    <w:name w:val="xl173"/>
    <w:basedOn w:val="Normal"/>
    <w:rsid w:val="000A55C6"/>
    <w:pPr>
      <w:pBdr>
        <w:top w:val="single" w:sz="4" w:space="0" w:color="auto"/>
        <w:left w:val="single" w:sz="4" w:space="0" w:color="auto"/>
        <w:bottom w:val="double" w:sz="6" w:space="0" w:color="auto"/>
        <w:right w:val="single" w:sz="4" w:space="0" w:color="auto"/>
      </w:pBdr>
      <w:suppressAutoHyphens w:val="0"/>
      <w:spacing w:before="100" w:beforeAutospacing="1" w:after="100" w:afterAutospacing="1"/>
      <w:ind w:firstLine="0"/>
    </w:pPr>
    <w:rPr>
      <w:rFonts w:cs="Arial"/>
      <w:lang w:val="en-US" w:eastAsia="en-US"/>
    </w:rPr>
  </w:style>
  <w:style w:type="paragraph" w:customStyle="1" w:styleId="xl174">
    <w:name w:val="xl174"/>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pPr>
    <w:rPr>
      <w:rFonts w:ascii="Times New Roman" w:hAnsi="Times New Roman"/>
      <w:sz w:val="16"/>
      <w:szCs w:val="16"/>
      <w:lang w:val="en-US" w:eastAsia="en-US"/>
    </w:rPr>
  </w:style>
  <w:style w:type="paragraph" w:customStyle="1" w:styleId="xl175">
    <w:name w:val="xl175"/>
    <w:basedOn w:val="Normal"/>
    <w:rsid w:val="000A55C6"/>
    <w:pPr>
      <w:pBdr>
        <w:top w:val="single" w:sz="4" w:space="0" w:color="auto"/>
      </w:pBdr>
      <w:suppressAutoHyphens w:val="0"/>
      <w:spacing w:before="100" w:beforeAutospacing="1" w:after="100" w:afterAutospacing="1"/>
      <w:ind w:firstLine="0"/>
    </w:pPr>
    <w:rPr>
      <w:rFonts w:ascii="Times New Roman" w:hAnsi="Times New Roman"/>
      <w:color w:val="FF0000"/>
      <w:sz w:val="16"/>
      <w:szCs w:val="16"/>
      <w:lang w:val="en-US" w:eastAsia="en-US"/>
    </w:rPr>
  </w:style>
  <w:style w:type="paragraph" w:customStyle="1" w:styleId="xl176">
    <w:name w:val="xl176"/>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cs="Arial"/>
      <w:lang w:val="en-US" w:eastAsia="en-US"/>
    </w:rPr>
  </w:style>
  <w:style w:type="paragraph" w:customStyle="1" w:styleId="xl177">
    <w:name w:val="xl177"/>
    <w:basedOn w:val="Normal"/>
    <w:rsid w:val="000A55C6"/>
    <w:pPr>
      <w:pBdr>
        <w:top w:val="single" w:sz="4" w:space="0" w:color="auto"/>
        <w:left w:val="single" w:sz="4" w:space="0" w:color="auto"/>
      </w:pBdr>
      <w:suppressAutoHyphens w:val="0"/>
      <w:spacing w:before="100" w:beforeAutospacing="1" w:after="100" w:afterAutospacing="1"/>
      <w:ind w:firstLine="0"/>
    </w:pPr>
    <w:rPr>
      <w:rFonts w:cs="Arial"/>
      <w:lang w:val="en-US" w:eastAsia="en-US"/>
    </w:rPr>
  </w:style>
  <w:style w:type="paragraph" w:customStyle="1" w:styleId="xl178">
    <w:name w:val="xl178"/>
    <w:basedOn w:val="Normal"/>
    <w:rsid w:val="000A55C6"/>
    <w:pPr>
      <w:pBdr>
        <w:top w:val="single" w:sz="4" w:space="0" w:color="auto"/>
      </w:pBdr>
      <w:suppressAutoHyphens w:val="0"/>
      <w:spacing w:before="100" w:beforeAutospacing="1" w:after="100" w:afterAutospacing="1"/>
      <w:ind w:firstLine="0"/>
    </w:pPr>
    <w:rPr>
      <w:rFonts w:cs="Arial"/>
      <w:lang w:val="en-US" w:eastAsia="en-US"/>
    </w:rPr>
  </w:style>
  <w:style w:type="paragraph" w:customStyle="1" w:styleId="xl179">
    <w:name w:val="xl179"/>
    <w:basedOn w:val="Normal"/>
    <w:rsid w:val="000A55C6"/>
    <w:pPr>
      <w:pBdr>
        <w:top w:val="single" w:sz="4" w:space="0" w:color="auto"/>
        <w:left w:val="single" w:sz="4" w:space="0" w:color="auto"/>
        <w:bottom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0">
    <w:name w:val="xl180"/>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1">
    <w:name w:val="xl181"/>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2">
    <w:name w:val="xl182"/>
    <w:basedOn w:val="Normal"/>
    <w:rsid w:val="000A55C6"/>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3">
    <w:name w:val="xl183"/>
    <w:basedOn w:val="Normal"/>
    <w:rsid w:val="000A55C6"/>
    <w:pPr>
      <w:pBdr>
        <w:top w:val="single" w:sz="8"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4">
    <w:name w:val="xl184"/>
    <w:basedOn w:val="Normal"/>
    <w:rsid w:val="000A55C6"/>
    <w:pPr>
      <w:pBdr>
        <w:top w:val="single" w:sz="8" w:space="0" w:color="auto"/>
        <w:left w:val="single" w:sz="4"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5">
    <w:name w:val="xl185"/>
    <w:basedOn w:val="Normal"/>
    <w:rsid w:val="000A55C6"/>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6">
    <w:name w:val="xl186"/>
    <w:basedOn w:val="Normal"/>
    <w:rsid w:val="000A55C6"/>
    <w:pPr>
      <w:pBdr>
        <w:top w:val="single" w:sz="8" w:space="0" w:color="auto"/>
        <w:bottom w:val="single" w:sz="8" w:space="0" w:color="auto"/>
        <w:right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7">
    <w:name w:val="xl187"/>
    <w:basedOn w:val="Normal"/>
    <w:rsid w:val="000A55C6"/>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8">
    <w:name w:val="xl188"/>
    <w:basedOn w:val="Normal"/>
    <w:rsid w:val="000A55C6"/>
    <w:pPr>
      <w:pBdr>
        <w:top w:val="single" w:sz="8"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89">
    <w:name w:val="xl189"/>
    <w:basedOn w:val="Normal"/>
    <w:rsid w:val="000A55C6"/>
    <w:pPr>
      <w:pBdr>
        <w:top w:val="single" w:sz="8" w:space="0" w:color="auto"/>
        <w:left w:val="single" w:sz="4" w:space="0" w:color="auto"/>
        <w:bottom w:val="single" w:sz="8" w:space="0" w:color="auto"/>
        <w:right w:val="single" w:sz="4"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90">
    <w:name w:val="xl190"/>
    <w:basedOn w:val="Normal"/>
    <w:rsid w:val="000A55C6"/>
    <w:pPr>
      <w:pBdr>
        <w:top w:val="single" w:sz="8" w:space="0" w:color="auto"/>
        <w:left w:val="single" w:sz="4" w:space="0" w:color="auto"/>
        <w:bottom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customStyle="1" w:styleId="xl191">
    <w:name w:val="xl191"/>
    <w:basedOn w:val="Normal"/>
    <w:rsid w:val="000A55C6"/>
    <w:pPr>
      <w:pBdr>
        <w:top w:val="single" w:sz="8" w:space="0" w:color="auto"/>
        <w:bottom w:val="single" w:sz="8" w:space="0" w:color="auto"/>
        <w:right w:val="single" w:sz="8" w:space="0" w:color="auto"/>
      </w:pBdr>
      <w:shd w:val="clear" w:color="auto" w:fill="C0C0C0"/>
      <w:suppressAutoHyphens w:val="0"/>
      <w:spacing w:before="100" w:beforeAutospacing="1" w:after="100" w:afterAutospacing="1"/>
      <w:ind w:firstLine="0"/>
      <w:jc w:val="center"/>
    </w:pPr>
    <w:rPr>
      <w:rFonts w:ascii="Times New Roman" w:hAnsi="Times New Roman"/>
      <w:lang w:val="en-US" w:eastAsia="en-US"/>
    </w:rPr>
  </w:style>
  <w:style w:type="paragraph" w:styleId="TextosemFormatao">
    <w:name w:val="Plain Text"/>
    <w:basedOn w:val="Normal"/>
    <w:link w:val="TextosemFormataoChar"/>
    <w:rsid w:val="000A55C6"/>
    <w:pPr>
      <w:suppressAutoHyphens w:val="0"/>
      <w:spacing w:after="0" w:line="360" w:lineRule="auto"/>
      <w:ind w:firstLine="0"/>
      <w:jc w:val="both"/>
    </w:pPr>
    <w:rPr>
      <w:rFonts w:ascii="Courier New" w:hAnsi="Courier New" w:cs="Courier New"/>
      <w:sz w:val="20"/>
      <w:szCs w:val="20"/>
      <w:lang w:eastAsia="en-US"/>
    </w:rPr>
  </w:style>
  <w:style w:type="character" w:customStyle="1" w:styleId="TextosemFormataoChar">
    <w:name w:val="Texto sem Formatação Char"/>
    <w:link w:val="TextosemFormatao"/>
    <w:rsid w:val="000A55C6"/>
    <w:rPr>
      <w:rFonts w:ascii="Courier New" w:eastAsia="Times New Roman" w:hAnsi="Courier New" w:cs="Courier New"/>
      <w:sz w:val="20"/>
      <w:szCs w:val="20"/>
    </w:rPr>
  </w:style>
  <w:style w:type="paragraph" w:customStyle="1" w:styleId="EstiloRecuodecorpodetextoPretoDepoisde5pt">
    <w:name w:val="Estilo Recuo de corpo de texto + Preto Depois de:  5 pt"/>
    <w:basedOn w:val="Recuodecorpodetexto"/>
    <w:autoRedefine/>
    <w:rsid w:val="000A55C6"/>
    <w:pPr>
      <w:spacing w:before="100" w:beforeAutospacing="1" w:after="100" w:afterAutospacing="1" w:line="312" w:lineRule="auto"/>
      <w:ind w:left="0"/>
      <w:jc w:val="both"/>
    </w:pPr>
    <w:rPr>
      <w:rFonts w:ascii="Arial" w:eastAsia="Times New Roman" w:hAnsi="Arial" w:cs="Arial"/>
      <w:color w:val="000000"/>
      <w:lang w:val="x-none"/>
    </w:rPr>
  </w:style>
  <w:style w:type="paragraph" w:styleId="Partesuperior-zdoformulrio">
    <w:name w:val="HTML Top of Form"/>
    <w:basedOn w:val="Normal"/>
    <w:next w:val="Normal"/>
    <w:link w:val="Partesuperior-zdoformulrioChar"/>
    <w:hidden/>
    <w:rsid w:val="000A55C6"/>
    <w:pPr>
      <w:pBdr>
        <w:bottom w:val="single" w:sz="6" w:space="1" w:color="auto"/>
      </w:pBdr>
      <w:suppressAutoHyphens w:val="0"/>
      <w:spacing w:after="0"/>
      <w:ind w:firstLine="0"/>
      <w:jc w:val="center"/>
    </w:pPr>
    <w:rPr>
      <w:rFonts w:cs="Arial"/>
      <w:vanish/>
      <w:sz w:val="16"/>
      <w:szCs w:val="16"/>
    </w:rPr>
  </w:style>
  <w:style w:type="character" w:customStyle="1" w:styleId="Partesuperior-zdoformulrioChar">
    <w:name w:val="Parte superior-z do formulário Char"/>
    <w:link w:val="Partesuperior-zdoformulrio"/>
    <w:rsid w:val="000A55C6"/>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rsid w:val="000A55C6"/>
    <w:pPr>
      <w:pBdr>
        <w:top w:val="single" w:sz="6" w:space="1" w:color="auto"/>
      </w:pBdr>
      <w:suppressAutoHyphens w:val="0"/>
      <w:spacing w:after="0"/>
      <w:ind w:firstLine="0"/>
      <w:jc w:val="center"/>
    </w:pPr>
    <w:rPr>
      <w:rFonts w:cs="Arial"/>
      <w:vanish/>
      <w:sz w:val="16"/>
      <w:szCs w:val="16"/>
    </w:rPr>
  </w:style>
  <w:style w:type="character" w:customStyle="1" w:styleId="ParteinferiordoformulrioChar">
    <w:name w:val="Parte inferior do formulário Char"/>
    <w:link w:val="Parteinferiordoformulrio"/>
    <w:rsid w:val="000A55C6"/>
    <w:rPr>
      <w:rFonts w:ascii="Arial" w:eastAsia="Times New Roman" w:hAnsi="Arial" w:cs="Arial"/>
      <w:vanish/>
      <w:sz w:val="16"/>
      <w:szCs w:val="16"/>
      <w:lang w:eastAsia="pt-BR"/>
    </w:rPr>
  </w:style>
  <w:style w:type="paragraph" w:customStyle="1" w:styleId="xl192">
    <w:name w:val="xl192"/>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textAlignment w:val="center"/>
    </w:pPr>
    <w:rPr>
      <w:rFonts w:cs="Arial"/>
    </w:rPr>
  </w:style>
  <w:style w:type="paragraph" w:customStyle="1" w:styleId="xl193">
    <w:name w:val="xl193"/>
    <w:basedOn w:val="Normal"/>
    <w:rsid w:val="000A55C6"/>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cs="Arial"/>
    </w:rPr>
  </w:style>
  <w:style w:type="paragraph" w:customStyle="1" w:styleId="xl194">
    <w:name w:val="xl194"/>
    <w:basedOn w:val="Normal"/>
    <w:rsid w:val="000A55C6"/>
    <w:pPr>
      <w:pBdr>
        <w:top w:val="single" w:sz="8" w:space="0" w:color="auto"/>
        <w:bottom w:val="single" w:sz="8" w:space="0" w:color="auto"/>
        <w:right w:val="single" w:sz="8" w:space="0" w:color="auto"/>
      </w:pBdr>
      <w:suppressAutoHyphens w:val="0"/>
      <w:spacing w:before="100" w:beforeAutospacing="1" w:after="100" w:afterAutospacing="1"/>
      <w:ind w:firstLine="0"/>
      <w:textAlignment w:val="top"/>
    </w:pPr>
    <w:rPr>
      <w:rFonts w:cs="Arial"/>
    </w:rPr>
  </w:style>
  <w:style w:type="paragraph" w:customStyle="1" w:styleId="xl195">
    <w:name w:val="xl195"/>
    <w:basedOn w:val="Normal"/>
    <w:rsid w:val="000A55C6"/>
    <w:pPr>
      <w:pBdr>
        <w:top w:val="single" w:sz="8" w:space="0" w:color="auto"/>
        <w:left w:val="single" w:sz="8" w:space="0" w:color="auto"/>
        <w:bottom w:val="single" w:sz="8" w:space="0" w:color="auto"/>
      </w:pBdr>
      <w:suppressAutoHyphens w:val="0"/>
      <w:spacing w:before="100" w:beforeAutospacing="1" w:after="100" w:afterAutospacing="1"/>
      <w:ind w:firstLine="0"/>
      <w:textAlignment w:val="center"/>
    </w:pPr>
    <w:rPr>
      <w:rFonts w:ascii="Times New Roman" w:hAnsi="Times New Roman"/>
      <w:color w:val="FF0000"/>
      <w:sz w:val="16"/>
      <w:szCs w:val="16"/>
    </w:rPr>
  </w:style>
  <w:style w:type="paragraph" w:customStyle="1" w:styleId="xl196">
    <w:name w:val="xl196"/>
    <w:basedOn w:val="Normal"/>
    <w:rsid w:val="000A55C6"/>
    <w:pPr>
      <w:pBdr>
        <w:top w:val="single" w:sz="8" w:space="0" w:color="auto"/>
        <w:bottom w:val="single" w:sz="8" w:space="0" w:color="auto"/>
      </w:pBdr>
      <w:suppressAutoHyphens w:val="0"/>
      <w:spacing w:before="100" w:beforeAutospacing="1" w:after="100" w:afterAutospacing="1"/>
      <w:ind w:firstLine="0"/>
      <w:textAlignment w:val="center"/>
    </w:pPr>
    <w:rPr>
      <w:rFonts w:ascii="Times New Roman" w:hAnsi="Times New Roman"/>
      <w:color w:val="FF0000"/>
      <w:sz w:val="16"/>
      <w:szCs w:val="16"/>
    </w:rPr>
  </w:style>
  <w:style w:type="paragraph" w:customStyle="1" w:styleId="xl197">
    <w:name w:val="xl197"/>
    <w:basedOn w:val="Normal"/>
    <w:rsid w:val="000A55C6"/>
    <w:pPr>
      <w:pBdr>
        <w:top w:val="single" w:sz="8" w:space="0" w:color="auto"/>
        <w:bottom w:val="single" w:sz="8" w:space="0" w:color="auto"/>
        <w:right w:val="single" w:sz="8" w:space="0" w:color="auto"/>
      </w:pBdr>
      <w:suppressAutoHyphens w:val="0"/>
      <w:spacing w:before="100" w:beforeAutospacing="1" w:after="100" w:afterAutospacing="1"/>
      <w:ind w:firstLine="0"/>
      <w:textAlignment w:val="center"/>
    </w:pPr>
    <w:rPr>
      <w:rFonts w:ascii="Times New Roman" w:hAnsi="Times New Roman"/>
      <w:color w:val="FF0000"/>
      <w:sz w:val="16"/>
      <w:szCs w:val="16"/>
    </w:rPr>
  </w:style>
  <w:style w:type="paragraph" w:customStyle="1" w:styleId="xl198">
    <w:name w:val="xl198"/>
    <w:basedOn w:val="Normal"/>
    <w:rsid w:val="000A55C6"/>
    <w:pPr>
      <w:suppressAutoHyphens w:val="0"/>
      <w:spacing w:before="100" w:beforeAutospacing="1" w:after="100" w:afterAutospacing="1"/>
      <w:ind w:firstLine="0"/>
      <w:jc w:val="center"/>
    </w:pPr>
    <w:rPr>
      <w:rFonts w:ascii="Verdana" w:hAnsi="Verdana"/>
      <w:b/>
      <w:bCs/>
      <w:i/>
      <w:iCs/>
      <w:color w:val="333399"/>
      <w:sz w:val="27"/>
      <w:szCs w:val="27"/>
    </w:rPr>
  </w:style>
  <w:style w:type="paragraph" w:customStyle="1" w:styleId="xl199">
    <w:name w:val="xl199"/>
    <w:basedOn w:val="Normal"/>
    <w:rsid w:val="000A55C6"/>
    <w:pPr>
      <w:pBdr>
        <w:top w:val="single" w:sz="8" w:space="0" w:color="auto"/>
        <w:left w:val="single" w:sz="8" w:space="0" w:color="auto"/>
        <w:bottom w:val="single" w:sz="8" w:space="0" w:color="auto"/>
        <w:right w:val="single" w:sz="4" w:space="0" w:color="auto"/>
      </w:pBdr>
      <w:suppressAutoHyphens w:val="0"/>
      <w:spacing w:before="100" w:beforeAutospacing="1" w:after="100" w:afterAutospacing="1"/>
      <w:ind w:firstLine="0"/>
      <w:jc w:val="center"/>
    </w:pPr>
    <w:rPr>
      <w:rFonts w:ascii="Times New Roman" w:hAnsi="Times New Roman"/>
      <w:sz w:val="16"/>
      <w:szCs w:val="16"/>
    </w:rPr>
  </w:style>
  <w:style w:type="paragraph" w:customStyle="1" w:styleId="xl200">
    <w:name w:val="xl200"/>
    <w:basedOn w:val="Normal"/>
    <w:rsid w:val="000A55C6"/>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ascii="Times New Roman" w:hAnsi="Times New Roman"/>
      <w:sz w:val="16"/>
      <w:szCs w:val="16"/>
    </w:rPr>
  </w:style>
  <w:style w:type="paragraph" w:customStyle="1" w:styleId="xl201">
    <w:name w:val="xl201"/>
    <w:basedOn w:val="Normal"/>
    <w:rsid w:val="000A55C6"/>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2">
    <w:name w:val="xl202"/>
    <w:basedOn w:val="Normal"/>
    <w:rsid w:val="000A55C6"/>
    <w:pPr>
      <w:pBdr>
        <w:top w:val="single" w:sz="8" w:space="0" w:color="auto"/>
        <w:left w:val="single" w:sz="4" w:space="0" w:color="auto"/>
        <w:bottom w:val="single" w:sz="8" w:space="0" w:color="auto"/>
        <w:right w:val="single" w:sz="8"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3">
    <w:name w:val="xl203"/>
    <w:basedOn w:val="Normal"/>
    <w:rsid w:val="000A55C6"/>
    <w:pPr>
      <w:pBdr>
        <w:top w:val="single" w:sz="8" w:space="0" w:color="auto"/>
        <w:left w:val="single" w:sz="8"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4">
    <w:name w:val="xl204"/>
    <w:basedOn w:val="Normal"/>
    <w:rsid w:val="000A55C6"/>
    <w:pPr>
      <w:pBdr>
        <w:top w:val="single" w:sz="8" w:space="0" w:color="auto"/>
        <w:left w:val="single" w:sz="4" w:space="0" w:color="auto"/>
        <w:bottom w:val="single" w:sz="8" w:space="0" w:color="auto"/>
        <w:right w:val="single" w:sz="4" w:space="0" w:color="auto"/>
      </w:pBdr>
      <w:suppressAutoHyphens w:val="0"/>
      <w:spacing w:before="100" w:beforeAutospacing="1" w:after="100" w:afterAutospacing="1"/>
      <w:ind w:firstLine="0"/>
    </w:pPr>
    <w:rPr>
      <w:rFonts w:ascii="Times New Roman" w:hAnsi="Times New Roman"/>
      <w:sz w:val="16"/>
      <w:szCs w:val="16"/>
    </w:rPr>
  </w:style>
  <w:style w:type="paragraph" w:customStyle="1" w:styleId="xl205">
    <w:name w:val="xl205"/>
    <w:basedOn w:val="Normal"/>
    <w:rsid w:val="000A55C6"/>
    <w:pPr>
      <w:pBdr>
        <w:top w:val="single" w:sz="4" w:space="0" w:color="auto"/>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06">
    <w:name w:val="xl206"/>
    <w:basedOn w:val="Normal"/>
    <w:rsid w:val="000A55C6"/>
    <w:pPr>
      <w:pBdr>
        <w:top w:val="single" w:sz="4" w:space="0" w:color="auto"/>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07">
    <w:name w:val="xl207"/>
    <w:basedOn w:val="Normal"/>
    <w:rsid w:val="000A55C6"/>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08">
    <w:name w:val="xl208"/>
    <w:basedOn w:val="Normal"/>
    <w:rsid w:val="000A55C6"/>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09">
    <w:name w:val="xl209"/>
    <w:basedOn w:val="Normal"/>
    <w:rsid w:val="000A55C6"/>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0">
    <w:name w:val="xl210"/>
    <w:basedOn w:val="Normal"/>
    <w:rsid w:val="000A55C6"/>
    <w:pPr>
      <w:pBdr>
        <w:top w:val="single" w:sz="4" w:space="0" w:color="auto"/>
        <w:left w:val="single" w:sz="4" w:space="0" w:color="auto"/>
        <w:bottom w:val="single" w:sz="8"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11">
    <w:name w:val="xl211"/>
    <w:basedOn w:val="Normal"/>
    <w:rsid w:val="000A55C6"/>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ind w:firstLine="0"/>
      <w:jc w:val="center"/>
      <w:textAlignment w:val="center"/>
    </w:pPr>
    <w:rPr>
      <w:rFonts w:cs="Arial"/>
      <w:b/>
      <w:bCs/>
    </w:rPr>
  </w:style>
  <w:style w:type="paragraph" w:customStyle="1" w:styleId="xl212">
    <w:name w:val="xl212"/>
    <w:basedOn w:val="Normal"/>
    <w:rsid w:val="000A55C6"/>
    <w:pPr>
      <w:pBdr>
        <w:top w:val="single" w:sz="8" w:space="0" w:color="auto"/>
        <w:left w:val="single" w:sz="4" w:space="0" w:color="auto"/>
        <w:bottom w:val="single" w:sz="4" w:space="0" w:color="auto"/>
        <w:right w:val="single" w:sz="4" w:space="0" w:color="auto"/>
      </w:pBdr>
      <w:suppressAutoHyphens w:val="0"/>
      <w:spacing w:before="100" w:beforeAutospacing="1" w:after="100" w:afterAutospacing="1"/>
      <w:ind w:firstLine="0"/>
      <w:textAlignment w:val="center"/>
    </w:pPr>
    <w:rPr>
      <w:rFonts w:cs="Arial"/>
      <w:b/>
      <w:bCs/>
    </w:rPr>
  </w:style>
  <w:style w:type="paragraph" w:customStyle="1" w:styleId="xl213">
    <w:name w:val="xl213"/>
    <w:basedOn w:val="Normal"/>
    <w:rsid w:val="000A55C6"/>
    <w:pPr>
      <w:pBdr>
        <w:top w:val="single" w:sz="8" w:space="0" w:color="auto"/>
        <w:left w:val="single" w:sz="4" w:space="0" w:color="auto"/>
        <w:bottom w:val="single" w:sz="4" w:space="0" w:color="auto"/>
        <w:right w:val="single" w:sz="8" w:space="0" w:color="auto"/>
      </w:pBdr>
      <w:suppressAutoHyphens w:val="0"/>
      <w:spacing w:before="100" w:beforeAutospacing="1" w:after="100" w:afterAutospacing="1"/>
      <w:ind w:firstLine="0"/>
      <w:textAlignment w:val="center"/>
    </w:pPr>
    <w:rPr>
      <w:rFonts w:cs="Arial"/>
      <w:b/>
      <w:bCs/>
    </w:rPr>
  </w:style>
  <w:style w:type="paragraph" w:customStyle="1" w:styleId="xl214">
    <w:name w:val="xl214"/>
    <w:basedOn w:val="Normal"/>
    <w:rsid w:val="000A55C6"/>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5">
    <w:name w:val="xl215"/>
    <w:basedOn w:val="Normal"/>
    <w:rsid w:val="000A55C6"/>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6">
    <w:name w:val="xl216"/>
    <w:basedOn w:val="Normal"/>
    <w:rsid w:val="000A55C6"/>
    <w:pPr>
      <w:pBdr>
        <w:left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17">
    <w:name w:val="xl217"/>
    <w:basedOn w:val="Normal"/>
    <w:rsid w:val="000A55C6"/>
    <w:pPr>
      <w:pBdr>
        <w:left w:val="single" w:sz="4" w:space="0" w:color="auto"/>
        <w:bottom w:val="single" w:sz="4" w:space="0" w:color="auto"/>
        <w:right w:val="single" w:sz="8" w:space="0" w:color="auto"/>
      </w:pBdr>
      <w:suppressAutoHyphens w:val="0"/>
      <w:spacing w:before="100" w:beforeAutospacing="1" w:after="100" w:afterAutospacing="1"/>
      <w:ind w:firstLine="0"/>
      <w:jc w:val="center"/>
    </w:pPr>
    <w:rPr>
      <w:rFonts w:cs="Arial"/>
      <w:sz w:val="16"/>
      <w:szCs w:val="16"/>
    </w:rPr>
  </w:style>
  <w:style w:type="paragraph" w:customStyle="1" w:styleId="xl218">
    <w:name w:val="xl218"/>
    <w:basedOn w:val="Normal"/>
    <w:rsid w:val="000A55C6"/>
    <w:pPr>
      <w:pBdr>
        <w:top w:val="single" w:sz="4" w:space="0" w:color="auto"/>
        <w:left w:val="single" w:sz="4" w:space="0" w:color="auto"/>
        <w:bottom w:val="single" w:sz="8" w:space="0" w:color="auto"/>
        <w:right w:val="single" w:sz="4" w:space="0" w:color="auto"/>
      </w:pBdr>
      <w:suppressAutoHyphens w:val="0"/>
      <w:spacing w:before="100" w:beforeAutospacing="1" w:after="100" w:afterAutospacing="1"/>
      <w:ind w:firstLine="0"/>
      <w:jc w:val="center"/>
      <w:textAlignment w:val="center"/>
    </w:pPr>
    <w:rPr>
      <w:rFonts w:cs="Arial"/>
      <w:b/>
      <w:bCs/>
      <w:sz w:val="16"/>
      <w:szCs w:val="16"/>
    </w:rPr>
  </w:style>
  <w:style w:type="paragraph" w:customStyle="1" w:styleId="xl219">
    <w:name w:val="xl219"/>
    <w:basedOn w:val="Normal"/>
    <w:rsid w:val="000A55C6"/>
    <w:pPr>
      <w:pBdr>
        <w:top w:val="single" w:sz="4" w:space="0" w:color="auto"/>
        <w:left w:val="single" w:sz="4" w:space="0" w:color="auto"/>
        <w:bottom w:val="single" w:sz="8" w:space="0" w:color="auto"/>
        <w:right w:val="single" w:sz="8" w:space="0" w:color="auto"/>
      </w:pBdr>
      <w:suppressAutoHyphens w:val="0"/>
      <w:spacing w:before="100" w:beforeAutospacing="1" w:after="100" w:afterAutospacing="1"/>
      <w:ind w:firstLine="0"/>
      <w:jc w:val="center"/>
      <w:textAlignment w:val="center"/>
    </w:pPr>
    <w:rPr>
      <w:rFonts w:cs="Arial"/>
      <w:b/>
      <w:bCs/>
      <w:sz w:val="16"/>
      <w:szCs w:val="16"/>
    </w:rPr>
  </w:style>
  <w:style w:type="paragraph" w:customStyle="1" w:styleId="xl220">
    <w:name w:val="xl220"/>
    <w:basedOn w:val="Normal"/>
    <w:rsid w:val="000A55C6"/>
    <w:pPr>
      <w:pBdr>
        <w:top w:val="single" w:sz="8" w:space="0" w:color="auto"/>
        <w:bottom w:val="single" w:sz="4" w:space="0" w:color="auto"/>
        <w:right w:val="single" w:sz="4" w:space="0" w:color="auto"/>
      </w:pBdr>
      <w:suppressAutoHyphens w:val="0"/>
      <w:spacing w:before="100" w:beforeAutospacing="1" w:after="100" w:afterAutospacing="1"/>
      <w:ind w:firstLine="0"/>
      <w:jc w:val="center"/>
      <w:textAlignment w:val="center"/>
    </w:pPr>
    <w:rPr>
      <w:rFonts w:cs="Arial"/>
      <w:b/>
      <w:bCs/>
    </w:rPr>
  </w:style>
  <w:style w:type="paragraph" w:customStyle="1" w:styleId="xl221">
    <w:name w:val="xl221"/>
    <w:basedOn w:val="Normal"/>
    <w:rsid w:val="000A55C6"/>
    <w:pPr>
      <w:pBdr>
        <w:top w:val="single" w:sz="4" w:space="0" w:color="auto"/>
        <w:bottom w:val="single" w:sz="8" w:space="0" w:color="auto"/>
        <w:right w:val="single" w:sz="4" w:space="0" w:color="auto"/>
      </w:pBdr>
      <w:suppressAutoHyphens w:val="0"/>
      <w:spacing w:before="100" w:beforeAutospacing="1" w:after="100" w:afterAutospacing="1"/>
      <w:ind w:firstLine="0"/>
      <w:jc w:val="center"/>
      <w:textAlignment w:val="center"/>
    </w:pPr>
    <w:rPr>
      <w:rFonts w:cs="Arial"/>
      <w:b/>
      <w:bCs/>
      <w:sz w:val="16"/>
      <w:szCs w:val="16"/>
    </w:rPr>
  </w:style>
  <w:style w:type="paragraph" w:customStyle="1" w:styleId="xl222">
    <w:name w:val="xl222"/>
    <w:basedOn w:val="Normal"/>
    <w:rsid w:val="000A55C6"/>
    <w:pPr>
      <w:pBdr>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3">
    <w:name w:val="xl223"/>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4">
    <w:name w:val="xl224"/>
    <w:basedOn w:val="Normal"/>
    <w:rsid w:val="000A55C6"/>
    <w:pPr>
      <w:pBdr>
        <w:top w:val="single" w:sz="4" w:space="0" w:color="auto"/>
        <w:bottom w:val="single" w:sz="4"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5">
    <w:name w:val="xl225"/>
    <w:basedOn w:val="Normal"/>
    <w:rsid w:val="000A55C6"/>
    <w:pPr>
      <w:pBdr>
        <w:top w:val="single" w:sz="4" w:space="0" w:color="auto"/>
        <w:bottom w:val="single" w:sz="8" w:space="0" w:color="auto"/>
        <w:right w:val="single" w:sz="4" w:space="0" w:color="auto"/>
      </w:pBdr>
      <w:suppressAutoHyphens w:val="0"/>
      <w:spacing w:before="100" w:beforeAutospacing="1" w:after="100" w:afterAutospacing="1"/>
      <w:ind w:firstLine="0"/>
      <w:jc w:val="center"/>
    </w:pPr>
    <w:rPr>
      <w:rFonts w:cs="Arial"/>
      <w:sz w:val="16"/>
      <w:szCs w:val="16"/>
    </w:rPr>
  </w:style>
  <w:style w:type="paragraph" w:customStyle="1" w:styleId="xl226">
    <w:name w:val="xl226"/>
    <w:basedOn w:val="Normal"/>
    <w:rsid w:val="000A55C6"/>
    <w:pPr>
      <w:pBdr>
        <w:top w:val="single" w:sz="8" w:space="0" w:color="auto"/>
        <w:left w:val="single" w:sz="8" w:space="0" w:color="auto"/>
        <w:bottom w:val="single" w:sz="4" w:space="0" w:color="auto"/>
        <w:right w:val="single" w:sz="8" w:space="0" w:color="auto"/>
      </w:pBdr>
      <w:shd w:val="clear" w:color="auto" w:fill="FFFFFF"/>
      <w:suppressAutoHyphens w:val="0"/>
      <w:spacing w:before="100" w:beforeAutospacing="1" w:after="100" w:afterAutospacing="1"/>
      <w:ind w:firstLine="0"/>
      <w:jc w:val="center"/>
    </w:pPr>
    <w:rPr>
      <w:rFonts w:cs="Arial"/>
    </w:rPr>
  </w:style>
  <w:style w:type="paragraph" w:customStyle="1" w:styleId="xl227">
    <w:name w:val="xl227"/>
    <w:basedOn w:val="Normal"/>
    <w:rsid w:val="000A55C6"/>
    <w:pPr>
      <w:pBdr>
        <w:top w:val="single" w:sz="4" w:space="0" w:color="auto"/>
        <w:left w:val="single" w:sz="8" w:space="0" w:color="auto"/>
        <w:bottom w:val="single" w:sz="4"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28">
    <w:name w:val="xl228"/>
    <w:basedOn w:val="Normal"/>
    <w:rsid w:val="000A55C6"/>
    <w:pPr>
      <w:pBdr>
        <w:top w:val="single" w:sz="4" w:space="0" w:color="auto"/>
        <w:left w:val="single" w:sz="8" w:space="0" w:color="auto"/>
        <w:bottom w:val="single" w:sz="8"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29">
    <w:name w:val="xl229"/>
    <w:basedOn w:val="Normal"/>
    <w:rsid w:val="000A55C6"/>
    <w:pPr>
      <w:pBdr>
        <w:left w:val="single" w:sz="8" w:space="0" w:color="auto"/>
        <w:bottom w:val="single" w:sz="4" w:space="0" w:color="auto"/>
        <w:right w:val="single" w:sz="8" w:space="0" w:color="auto"/>
      </w:pBdr>
      <w:suppressAutoHyphens w:val="0"/>
      <w:spacing w:before="100" w:beforeAutospacing="1" w:after="100" w:afterAutospacing="1"/>
      <w:ind w:firstLine="0"/>
      <w:jc w:val="center"/>
    </w:pPr>
    <w:rPr>
      <w:rFonts w:cs="Arial"/>
      <w:b/>
      <w:bCs/>
      <w:sz w:val="16"/>
      <w:szCs w:val="16"/>
    </w:rPr>
  </w:style>
  <w:style w:type="paragraph" w:customStyle="1" w:styleId="xl230">
    <w:name w:val="xl230"/>
    <w:basedOn w:val="Normal"/>
    <w:rsid w:val="000A55C6"/>
    <w:pPr>
      <w:pBdr>
        <w:top w:val="single" w:sz="4" w:space="0" w:color="auto"/>
        <w:left w:val="single" w:sz="8" w:space="0" w:color="auto"/>
        <w:bottom w:val="single" w:sz="8" w:space="0" w:color="auto"/>
        <w:right w:val="single" w:sz="8" w:space="0" w:color="auto"/>
      </w:pBdr>
      <w:shd w:val="clear" w:color="auto" w:fill="FFFFFF"/>
      <w:suppressAutoHyphens w:val="0"/>
      <w:spacing w:before="100" w:beforeAutospacing="1" w:after="100" w:afterAutospacing="1"/>
      <w:ind w:firstLine="0"/>
      <w:jc w:val="center"/>
    </w:pPr>
    <w:rPr>
      <w:rFonts w:cs="Arial"/>
      <w:b/>
      <w:bCs/>
      <w:sz w:val="16"/>
      <w:szCs w:val="16"/>
    </w:rPr>
  </w:style>
  <w:style w:type="table" w:styleId="Tabelacomefeitos3D2">
    <w:name w:val="Table 3D effects 2"/>
    <w:basedOn w:val="Tabelanormal"/>
    <w:rsid w:val="000A55C6"/>
    <w:pPr>
      <w:spacing w:line="360" w:lineRule="auto"/>
      <w:jc w:val="both"/>
    </w:pPr>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lista6">
    <w:name w:val="Table List 6"/>
    <w:basedOn w:val="Tabelanormal"/>
    <w:rsid w:val="000A55C6"/>
    <w:pPr>
      <w:spacing w:line="360" w:lineRule="auto"/>
      <w:jc w:val="both"/>
    </w:pPr>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comefeitos3D3">
    <w:name w:val="Table 3D effects 3"/>
    <w:basedOn w:val="Tabelanormal"/>
    <w:rsid w:val="000A55C6"/>
    <w:pPr>
      <w:spacing w:line="360" w:lineRule="auto"/>
      <w:jc w:val="both"/>
    </w:pPr>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daWeb2">
    <w:name w:val="Table Web 2"/>
    <w:basedOn w:val="Tabelanormal"/>
    <w:rsid w:val="000A55C6"/>
    <w:pPr>
      <w:spacing w:line="360" w:lineRule="auto"/>
      <w:jc w:val="both"/>
    </w:pPr>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clssica1">
    <w:name w:val="Table Classic 1"/>
    <w:basedOn w:val="Tabelanormal"/>
    <w:rsid w:val="000A55C6"/>
    <w:pPr>
      <w:spacing w:line="360" w:lineRule="auto"/>
      <w:jc w:val="both"/>
    </w:pPr>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imples-1">
    <w:name w:val="Table Simple 1"/>
    <w:basedOn w:val="Tabelanormal"/>
    <w:uiPriority w:val="99"/>
    <w:semiHidden/>
    <w:unhideWhenUsed/>
    <w:rsid w:val="000A55C6"/>
    <w:rPr>
      <w:rFonts w:ascii="Cambria" w:hAnsi="Cambria"/>
      <w:sz w:val="26"/>
      <w:szCs w:val="26"/>
      <w:lang w:val="pt-PT"/>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MenoPendente">
    <w:name w:val="Unresolved Mention"/>
    <w:uiPriority w:val="99"/>
    <w:semiHidden/>
    <w:unhideWhenUsed/>
    <w:rsid w:val="000A55C6"/>
    <w:rPr>
      <w:color w:val="605E5C"/>
      <w:shd w:val="clear" w:color="auto" w:fill="E1DFDD"/>
    </w:rPr>
  </w:style>
  <w:style w:type="paragraph" w:customStyle="1" w:styleId="msonormal0">
    <w:name w:val="msonormal"/>
    <w:basedOn w:val="Normal"/>
    <w:rsid w:val="000A55C6"/>
    <w:pPr>
      <w:suppressAutoHyphens w:val="0"/>
      <w:spacing w:before="100" w:beforeAutospacing="1" w:after="100" w:afterAutospacing="1"/>
      <w:ind w:firstLine="0"/>
    </w:pPr>
    <w:rPr>
      <w:rFonts w:ascii="Times New Roman" w:hAnsi="Times New Roman"/>
    </w:rPr>
  </w:style>
  <w:style w:type="paragraph" w:customStyle="1" w:styleId="AnexosAV">
    <w:name w:val="AnexosAV"/>
    <w:basedOn w:val="Normal"/>
    <w:rsid w:val="000A55C6"/>
    <w:pPr>
      <w:numPr>
        <w:numId w:val="33"/>
      </w:numPr>
      <w:tabs>
        <w:tab w:val="clear" w:pos="360"/>
      </w:tabs>
      <w:suppressAutoHyphens w:val="0"/>
      <w:spacing w:after="0" w:line="360" w:lineRule="auto"/>
      <w:ind w:firstLine="0"/>
      <w:jc w:val="both"/>
    </w:pPr>
    <w:rPr>
      <w:b/>
      <w:szCs w:val="20"/>
      <w:lang w:eastAsia="en-US"/>
    </w:rPr>
  </w:style>
  <w:style w:type="paragraph" w:customStyle="1" w:styleId="AnexosAV2">
    <w:name w:val="AnexosAV2"/>
    <w:basedOn w:val="Normal"/>
    <w:rsid w:val="000A55C6"/>
    <w:pPr>
      <w:numPr>
        <w:ilvl w:val="1"/>
        <w:numId w:val="33"/>
      </w:numPr>
      <w:tabs>
        <w:tab w:val="clear" w:pos="437"/>
      </w:tabs>
      <w:suppressAutoHyphens w:val="0"/>
      <w:spacing w:after="0" w:line="360" w:lineRule="auto"/>
      <w:ind w:left="0" w:firstLine="0"/>
      <w:jc w:val="both"/>
    </w:pPr>
    <w:rPr>
      <w:b/>
      <w:szCs w:val="20"/>
      <w:lang w:eastAsia="en-US"/>
    </w:rPr>
  </w:style>
  <w:style w:type="numbering" w:customStyle="1" w:styleId="Semlista9">
    <w:name w:val="Sem lista9"/>
    <w:next w:val="Semlista"/>
    <w:uiPriority w:val="99"/>
    <w:semiHidden/>
    <w:unhideWhenUsed/>
    <w:rsid w:val="000A55C6"/>
  </w:style>
  <w:style w:type="numbering" w:customStyle="1" w:styleId="ListacomMarcadores1">
    <w:name w:val="Lista com Marcadores1"/>
    <w:uiPriority w:val="99"/>
    <w:rsid w:val="000A55C6"/>
  </w:style>
  <w:style w:type="numbering" w:customStyle="1" w:styleId="Estilo11">
    <w:name w:val="Estilo11"/>
    <w:uiPriority w:val="99"/>
    <w:rsid w:val="000A55C6"/>
  </w:style>
  <w:style w:type="numbering" w:customStyle="1" w:styleId="Semlista11">
    <w:name w:val="Sem lista11"/>
    <w:next w:val="Semlista"/>
    <w:semiHidden/>
    <w:rsid w:val="000A55C6"/>
  </w:style>
  <w:style w:type="numbering" w:customStyle="1" w:styleId="Semlista21">
    <w:name w:val="Sem lista21"/>
    <w:next w:val="Semlista"/>
    <w:semiHidden/>
    <w:rsid w:val="000A55C6"/>
  </w:style>
  <w:style w:type="numbering" w:customStyle="1" w:styleId="Semlista31">
    <w:name w:val="Sem lista31"/>
    <w:next w:val="Semlista"/>
    <w:semiHidden/>
    <w:rsid w:val="000A55C6"/>
  </w:style>
  <w:style w:type="numbering" w:customStyle="1" w:styleId="Semlista41">
    <w:name w:val="Sem lista41"/>
    <w:next w:val="Semlista"/>
    <w:semiHidden/>
    <w:rsid w:val="000A55C6"/>
  </w:style>
  <w:style w:type="table" w:customStyle="1" w:styleId="Tabelacomgrade1">
    <w:name w:val="Tabela com grade1"/>
    <w:basedOn w:val="Tabelanormal"/>
    <w:next w:val="Tabelacomgrade"/>
    <w:uiPriority w:val="59"/>
    <w:rsid w:val="000A55C6"/>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0">
    <w:name w:val="Título1"/>
    <w:basedOn w:val="Normal"/>
    <w:next w:val="Corpodetexto"/>
    <w:rsid w:val="000A55C6"/>
    <w:pPr>
      <w:jc w:val="center"/>
    </w:pPr>
    <w:rPr>
      <w:rFonts w:cs="Arial"/>
      <w:b/>
      <w:bCs/>
      <w:lang w:val="x-non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chart" Target="charts/chart4.xml"/><Relationship Id="rId39" Type="http://schemas.openxmlformats.org/officeDocument/2006/relationships/chart" Target="charts/chart15.xml"/><Relationship Id="rId21" Type="http://schemas.openxmlformats.org/officeDocument/2006/relationships/image" Target="media/image15.png"/><Relationship Id="rId34" Type="http://schemas.openxmlformats.org/officeDocument/2006/relationships/chart" Target="charts/chart12.xml"/><Relationship Id="rId42" Type="http://schemas.openxmlformats.org/officeDocument/2006/relationships/chart" Target="charts/chart18.xml"/><Relationship Id="rId47" Type="http://schemas.openxmlformats.org/officeDocument/2006/relationships/chart" Target="charts/chart23.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hart" Target="charts/chart7.xml"/><Relationship Id="rId11" Type="http://schemas.openxmlformats.org/officeDocument/2006/relationships/image" Target="media/image5.png"/><Relationship Id="rId24" Type="http://schemas.openxmlformats.org/officeDocument/2006/relationships/chart" Target="charts/chart3.xml"/><Relationship Id="rId32" Type="http://schemas.openxmlformats.org/officeDocument/2006/relationships/chart" Target="charts/chart10.xml"/><Relationship Id="rId37" Type="http://schemas.openxmlformats.org/officeDocument/2006/relationships/chart" Target="charts/chart13.xml"/><Relationship Id="rId40" Type="http://schemas.openxmlformats.org/officeDocument/2006/relationships/chart" Target="charts/chart16.xml"/><Relationship Id="rId45" Type="http://schemas.openxmlformats.org/officeDocument/2006/relationships/chart" Target="charts/chart2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2.xml"/><Relationship Id="rId28" Type="http://schemas.openxmlformats.org/officeDocument/2006/relationships/chart" Target="charts/chart6.xml"/><Relationship Id="rId36" Type="http://schemas.openxmlformats.org/officeDocument/2006/relationships/header" Target="header1.xm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chart" Target="charts/chart9.xml"/><Relationship Id="rId44" Type="http://schemas.openxmlformats.org/officeDocument/2006/relationships/chart" Target="charts/chart20.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chart" Target="charts/chart1.xml"/><Relationship Id="rId27" Type="http://schemas.openxmlformats.org/officeDocument/2006/relationships/chart" Target="charts/chart5.xml"/><Relationship Id="rId30" Type="http://schemas.openxmlformats.org/officeDocument/2006/relationships/chart" Target="charts/chart8.xml"/><Relationship Id="rId35" Type="http://schemas.openxmlformats.org/officeDocument/2006/relationships/footer" Target="footer1.xml"/><Relationship Id="rId43" Type="http://schemas.openxmlformats.org/officeDocument/2006/relationships/chart" Target="charts/chart19.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6.png"/><Relationship Id="rId33" Type="http://schemas.openxmlformats.org/officeDocument/2006/relationships/chart" Target="charts/chart11.xml"/><Relationship Id="rId38" Type="http://schemas.openxmlformats.org/officeDocument/2006/relationships/chart" Target="charts/chart14.xml"/><Relationship Id="rId46" Type="http://schemas.openxmlformats.org/officeDocument/2006/relationships/chart" Target="charts/chart22.xml"/><Relationship Id="rId20" Type="http://schemas.openxmlformats.org/officeDocument/2006/relationships/image" Target="media/image14.png"/><Relationship Id="rId41" Type="http://schemas.openxmlformats.org/officeDocument/2006/relationships/chart" Target="charts/chart17.xm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oleObject" Target="file:///\\Drive-Logica\home\SERVIDOR_LOGICA\RPPS\CONTRATO%20DIRETO\2026\Capitais\Belo%20Horizonte%20-%20MG\Relat&#243;rio\PRECIFICADOR_COM%20Desconto%20da%20Dobra.xlsm" TargetMode="External"/><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rive-Logica\home\SERVIDOR_LOGICA\RPPS\CONTRATO%20DIRETO\2026\Capitais\Belo%20Horizonte%20-%20MG\Relat&#243;rio\PRECIFICADOR_COM%20Desconto%20da%20Dobra.xlsm" TargetMode="External"/></Relationships>
</file>

<file path=word/charts/_rels/chart16.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oleObject" Target="file:///C:\Users\Bianca%20Andrade\Desktop\Thiago\THIAGO\L&#211;GICA\2026\Belo%20Horizonte\Relat&#243;rio\PRECIFICADOR_COM%20Desconto%20da%20Dobra.xlsm" TargetMode="External"/><Relationship Id="rId1" Type="http://schemas.openxmlformats.org/officeDocument/2006/relationships/themeOverride" Target="../theme/themeOverride2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5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893441802361772"/>
          <c:y val="0.1712154181337039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0D7-49AB-A8A8-E670E57309D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0D7-49AB-A8A8-E670E57309D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0D7-49AB-A8A8-E670E57309D7}"/>
              </c:ext>
            </c:extLst>
          </c:dPt>
          <c:dLbls>
            <c:dLbl>
              <c:idx val="0"/>
              <c:layout>
                <c:manualLayout>
                  <c:x val="-0.18501699725345278"/>
                  <c:y val="1.7862871097590001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E0D7-49AB-A8A8-E670E57309D7}"/>
                </c:ext>
              </c:extLst>
            </c:dLbl>
            <c:dLbl>
              <c:idx val="1"/>
              <c:layout>
                <c:manualLayout>
                  <c:x val="-5.3247846506748846E-2"/>
                  <c:y val="-8.08283060324161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0D7-49AB-A8A8-E670E57309D7}"/>
                </c:ext>
              </c:extLst>
            </c:dLbl>
            <c:dLbl>
              <c:idx val="2"/>
              <c:layout>
                <c:manualLayout>
                  <c:x val="5.8013954723321277E-2"/>
                  <c:y val="-6.657336410075986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E0D7-49AB-A8A8-E670E57309D7}"/>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'Quad Graf Segregados Previ'!$C$5:$E$5</c:f>
              <c:strCache>
                <c:ptCount val="3"/>
                <c:pt idx="0">
                  <c:v>Ativos</c:v>
                </c:pt>
                <c:pt idx="1">
                  <c:v>Aposentados</c:v>
                </c:pt>
                <c:pt idx="2">
                  <c:v>Pensões</c:v>
                </c:pt>
              </c:strCache>
            </c:strRef>
          </c:cat>
          <c:val>
            <c:numRef>
              <c:f>'Quad Graf Segregados Previ'!$E$18:$E$20</c:f>
              <c:numCache>
                <c:formatCode>0.0000%</c:formatCode>
                <c:ptCount val="3"/>
                <c:pt idx="0">
                  <c:v>0.97821350762527226</c:v>
                </c:pt>
                <c:pt idx="1">
                  <c:v>1.6080506276584708E-2</c:v>
                </c:pt>
                <c:pt idx="2">
                  <c:v>5.7059860981429596E-3</c:v>
                </c:pt>
              </c:numCache>
            </c:numRef>
          </c:val>
          <c:extLst>
            <c:ext xmlns:c16="http://schemas.microsoft.com/office/drawing/2014/chart" uri="{C3380CC4-5D6E-409C-BE32-E72D297353CC}">
              <c16:uniqueId val="{00000006-E0D7-49AB-A8A8-E670E57309D7}"/>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32925643001092525"/>
          <c:y val="0.83513255517958573"/>
          <c:w val="0.38571046778356743"/>
          <c:h val="0.1331669926220263"/>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Qtd Servidores Inativos e Pensões</c:v>
          </c:tx>
          <c:spPr>
            <a:ln w="34925" cap="rnd">
              <a:solidFill>
                <a:schemeClr val="accent1"/>
              </a:solidFill>
              <a:round/>
            </a:ln>
            <a:effectLst/>
          </c:spPr>
          <c:marker>
            <c:symbol val="none"/>
          </c:marker>
          <c:cat>
            <c:numRef>
              <c:f>'Projeções_previd Indicado'!$BI$3:$BI$83</c:f>
              <c:numCache>
                <c:formatCode>General</c:formatCode>
                <c:ptCount val="81"/>
                <c:pt idx="0">
                  <c:v>2026</c:v>
                </c:pt>
                <c:pt idx="1">
                  <c:v>2027</c:v>
                </c:pt>
                <c:pt idx="2">
                  <c:v>2028</c:v>
                </c:pt>
                <c:pt idx="3">
                  <c:v>2029</c:v>
                </c:pt>
                <c:pt idx="4">
                  <c:v>2030</c:v>
                </c:pt>
                <c:pt idx="5">
                  <c:v>2031</c:v>
                </c:pt>
                <c:pt idx="6">
                  <c:v>2032</c:v>
                </c:pt>
                <c:pt idx="7">
                  <c:v>2033</c:v>
                </c:pt>
                <c:pt idx="8">
                  <c:v>2034</c:v>
                </c:pt>
                <c:pt idx="9">
                  <c:v>2035</c:v>
                </c:pt>
                <c:pt idx="10">
                  <c:v>2036</c:v>
                </c:pt>
                <c:pt idx="11">
                  <c:v>2037</c:v>
                </c:pt>
                <c:pt idx="12">
                  <c:v>2038</c:v>
                </c:pt>
                <c:pt idx="13">
                  <c:v>2039</c:v>
                </c:pt>
                <c:pt idx="14">
                  <c:v>2040</c:v>
                </c:pt>
                <c:pt idx="15">
                  <c:v>2041</c:v>
                </c:pt>
                <c:pt idx="16">
                  <c:v>2042</c:v>
                </c:pt>
                <c:pt idx="17">
                  <c:v>2043</c:v>
                </c:pt>
                <c:pt idx="18">
                  <c:v>2044</c:v>
                </c:pt>
                <c:pt idx="19">
                  <c:v>2045</c:v>
                </c:pt>
                <c:pt idx="20">
                  <c:v>2046</c:v>
                </c:pt>
                <c:pt idx="21">
                  <c:v>2047</c:v>
                </c:pt>
                <c:pt idx="22">
                  <c:v>2048</c:v>
                </c:pt>
                <c:pt idx="23">
                  <c:v>2049</c:v>
                </c:pt>
                <c:pt idx="24">
                  <c:v>2050</c:v>
                </c:pt>
                <c:pt idx="25">
                  <c:v>2051</c:v>
                </c:pt>
                <c:pt idx="26">
                  <c:v>2052</c:v>
                </c:pt>
                <c:pt idx="27">
                  <c:v>2053</c:v>
                </c:pt>
                <c:pt idx="28">
                  <c:v>2054</c:v>
                </c:pt>
                <c:pt idx="29">
                  <c:v>2055</c:v>
                </c:pt>
                <c:pt idx="30">
                  <c:v>2056</c:v>
                </c:pt>
                <c:pt idx="31">
                  <c:v>2057</c:v>
                </c:pt>
                <c:pt idx="32">
                  <c:v>2058</c:v>
                </c:pt>
                <c:pt idx="33">
                  <c:v>2059</c:v>
                </c:pt>
                <c:pt idx="34">
                  <c:v>2060</c:v>
                </c:pt>
                <c:pt idx="35">
                  <c:v>2061</c:v>
                </c:pt>
                <c:pt idx="36">
                  <c:v>2062</c:v>
                </c:pt>
                <c:pt idx="37">
                  <c:v>2063</c:v>
                </c:pt>
                <c:pt idx="38">
                  <c:v>2064</c:v>
                </c:pt>
                <c:pt idx="39">
                  <c:v>2065</c:v>
                </c:pt>
                <c:pt idx="40">
                  <c:v>2066</c:v>
                </c:pt>
                <c:pt idx="41">
                  <c:v>2067</c:v>
                </c:pt>
                <c:pt idx="42">
                  <c:v>2068</c:v>
                </c:pt>
                <c:pt idx="43">
                  <c:v>2069</c:v>
                </c:pt>
                <c:pt idx="44">
                  <c:v>2070</c:v>
                </c:pt>
                <c:pt idx="45">
                  <c:v>2071</c:v>
                </c:pt>
                <c:pt idx="46">
                  <c:v>2072</c:v>
                </c:pt>
                <c:pt idx="47">
                  <c:v>2073</c:v>
                </c:pt>
                <c:pt idx="48">
                  <c:v>2074</c:v>
                </c:pt>
                <c:pt idx="49">
                  <c:v>2075</c:v>
                </c:pt>
                <c:pt idx="50">
                  <c:v>2076</c:v>
                </c:pt>
                <c:pt idx="51">
                  <c:v>2077</c:v>
                </c:pt>
                <c:pt idx="52">
                  <c:v>2078</c:v>
                </c:pt>
                <c:pt idx="53">
                  <c:v>2079</c:v>
                </c:pt>
                <c:pt idx="54">
                  <c:v>2080</c:v>
                </c:pt>
                <c:pt idx="55">
                  <c:v>2081</c:v>
                </c:pt>
                <c:pt idx="56">
                  <c:v>2082</c:v>
                </c:pt>
                <c:pt idx="57">
                  <c:v>2083</c:v>
                </c:pt>
                <c:pt idx="58">
                  <c:v>2084</c:v>
                </c:pt>
                <c:pt idx="59">
                  <c:v>2085</c:v>
                </c:pt>
                <c:pt idx="60">
                  <c:v>2086</c:v>
                </c:pt>
                <c:pt idx="61">
                  <c:v>2087</c:v>
                </c:pt>
                <c:pt idx="62">
                  <c:v>2088</c:v>
                </c:pt>
                <c:pt idx="63">
                  <c:v>2089</c:v>
                </c:pt>
                <c:pt idx="64">
                  <c:v>2090</c:v>
                </c:pt>
                <c:pt idx="65">
                  <c:v>2091</c:v>
                </c:pt>
                <c:pt idx="66">
                  <c:v>2092</c:v>
                </c:pt>
                <c:pt idx="67">
                  <c:v>2093</c:v>
                </c:pt>
                <c:pt idx="68">
                  <c:v>2094</c:v>
                </c:pt>
                <c:pt idx="69">
                  <c:v>2095</c:v>
                </c:pt>
                <c:pt idx="70">
                  <c:v>2096</c:v>
                </c:pt>
                <c:pt idx="71">
                  <c:v>2097</c:v>
                </c:pt>
                <c:pt idx="72">
                  <c:v>2098</c:v>
                </c:pt>
                <c:pt idx="73">
                  <c:v>2099</c:v>
                </c:pt>
                <c:pt idx="74">
                  <c:v>2100</c:v>
                </c:pt>
                <c:pt idx="75">
                  <c:v>2101</c:v>
                </c:pt>
                <c:pt idx="76">
                  <c:v>2102</c:v>
                </c:pt>
                <c:pt idx="77">
                  <c:v>2103</c:v>
                </c:pt>
                <c:pt idx="78">
                  <c:v>2104</c:v>
                </c:pt>
                <c:pt idx="79">
                  <c:v>2105</c:v>
                </c:pt>
                <c:pt idx="80">
                  <c:v>2106</c:v>
                </c:pt>
              </c:numCache>
            </c:numRef>
          </c:cat>
          <c:val>
            <c:numRef>
              <c:f>'Projeções_previd Indicado'!$BQ$3:$BQ$83</c:f>
              <c:numCache>
                <c:formatCode>#,##0</c:formatCode>
                <c:ptCount val="81"/>
                <c:pt idx="0">
                  <c:v>420</c:v>
                </c:pt>
                <c:pt idx="1">
                  <c:v>772.07226101341803</c:v>
                </c:pt>
                <c:pt idx="2">
                  <c:v>1551.3124499299302</c:v>
                </c:pt>
                <c:pt idx="3">
                  <c:v>2407.7797369584118</c:v>
                </c:pt>
                <c:pt idx="4">
                  <c:v>2782.6411915301674</c:v>
                </c:pt>
                <c:pt idx="5">
                  <c:v>3263.6301822360042</c:v>
                </c:pt>
                <c:pt idx="6">
                  <c:v>3695.5323323886214</c:v>
                </c:pt>
                <c:pt idx="7">
                  <c:v>4184.833888051231</c:v>
                </c:pt>
                <c:pt idx="8">
                  <c:v>5007.6393296448978</c:v>
                </c:pt>
                <c:pt idx="9">
                  <c:v>5829.4051838293599</c:v>
                </c:pt>
                <c:pt idx="10">
                  <c:v>6705.7154166037553</c:v>
                </c:pt>
                <c:pt idx="11">
                  <c:v>7327.3167393319991</c:v>
                </c:pt>
                <c:pt idx="12">
                  <c:v>7972.6667672368003</c:v>
                </c:pt>
                <c:pt idx="13">
                  <c:v>8565.7957309279645</c:v>
                </c:pt>
                <c:pt idx="14">
                  <c:v>9262.5733412083337</c:v>
                </c:pt>
                <c:pt idx="15">
                  <c:v>9901.7284140807442</c:v>
                </c:pt>
                <c:pt idx="16">
                  <c:v>10570.306557622482</c:v>
                </c:pt>
                <c:pt idx="17">
                  <c:v>11171.949089465636</c:v>
                </c:pt>
                <c:pt idx="18">
                  <c:v>11729.420765507402</c:v>
                </c:pt>
                <c:pt idx="19">
                  <c:v>12213.898944619084</c:v>
                </c:pt>
                <c:pt idx="20">
                  <c:v>12697.322535993289</c:v>
                </c:pt>
                <c:pt idx="21">
                  <c:v>13098.647273121544</c:v>
                </c:pt>
                <c:pt idx="22">
                  <c:v>13445.69767775597</c:v>
                </c:pt>
                <c:pt idx="23">
                  <c:v>13752.686949852412</c:v>
                </c:pt>
                <c:pt idx="24">
                  <c:v>13985.128757370487</c:v>
                </c:pt>
                <c:pt idx="25">
                  <c:v>14192.361868272212</c:v>
                </c:pt>
                <c:pt idx="26">
                  <c:v>14354.857172671918</c:v>
                </c:pt>
                <c:pt idx="27">
                  <c:v>14488.674419403824</c:v>
                </c:pt>
                <c:pt idx="28">
                  <c:v>14594.32594379496</c:v>
                </c:pt>
                <c:pt idx="29">
                  <c:v>14627.106314322285</c:v>
                </c:pt>
                <c:pt idx="30">
                  <c:v>14625.300215226245</c:v>
                </c:pt>
                <c:pt idx="31">
                  <c:v>14562.520295986098</c:v>
                </c:pt>
                <c:pt idx="32">
                  <c:v>14462.740216840863</c:v>
                </c:pt>
                <c:pt idx="33">
                  <c:v>14325.988636334965</c:v>
                </c:pt>
                <c:pt idx="34">
                  <c:v>14152.537598869696</c:v>
                </c:pt>
                <c:pt idx="35">
                  <c:v>13944.021679318699</c:v>
                </c:pt>
                <c:pt idx="36">
                  <c:v>13695.169723305507</c:v>
                </c:pt>
                <c:pt idx="37">
                  <c:v>13415.986438675151</c:v>
                </c:pt>
                <c:pt idx="38">
                  <c:v>13108.778396125323</c:v>
                </c:pt>
                <c:pt idx="39">
                  <c:v>12769.511297754296</c:v>
                </c:pt>
                <c:pt idx="40">
                  <c:v>12399.912775080744</c:v>
                </c:pt>
                <c:pt idx="41">
                  <c:v>11999.4156191288</c:v>
                </c:pt>
                <c:pt idx="42">
                  <c:v>11576.698190498957</c:v>
                </c:pt>
                <c:pt idx="43">
                  <c:v>11128.242169724756</c:v>
                </c:pt>
                <c:pt idx="44">
                  <c:v>10659.987407062465</c:v>
                </c:pt>
                <c:pt idx="45">
                  <c:v>10171.008245090741</c:v>
                </c:pt>
                <c:pt idx="46">
                  <c:v>9663.8636143232543</c:v>
                </c:pt>
                <c:pt idx="47">
                  <c:v>9141.8642501495851</c:v>
                </c:pt>
                <c:pt idx="48">
                  <c:v>8609.103478797153</c:v>
                </c:pt>
                <c:pt idx="49">
                  <c:v>8068.0001019607189</c:v>
                </c:pt>
                <c:pt idx="50">
                  <c:v>7522.3797662840989</c:v>
                </c:pt>
                <c:pt idx="51">
                  <c:v>6976.1666453198814</c:v>
                </c:pt>
                <c:pt idx="52">
                  <c:v>6432.9177066884076</c:v>
                </c:pt>
                <c:pt idx="53">
                  <c:v>5896.7794399872855</c:v>
                </c:pt>
                <c:pt idx="54">
                  <c:v>5372.4741320145977</c:v>
                </c:pt>
                <c:pt idx="55">
                  <c:v>4863.7552971045261</c:v>
                </c:pt>
                <c:pt idx="56">
                  <c:v>4374.7453777367173</c:v>
                </c:pt>
                <c:pt idx="57">
                  <c:v>3908.5107104280578</c:v>
                </c:pt>
                <c:pt idx="58">
                  <c:v>3467.9992154039055</c:v>
                </c:pt>
                <c:pt idx="59">
                  <c:v>3055.5978276648038</c:v>
                </c:pt>
                <c:pt idx="60">
                  <c:v>2672.929604954461</c:v>
                </c:pt>
                <c:pt idx="61">
                  <c:v>2321.1533857589275</c:v>
                </c:pt>
                <c:pt idx="62">
                  <c:v>2000.9675288706444</c:v>
                </c:pt>
                <c:pt idx="63">
                  <c:v>1712.1163542783229</c:v>
                </c:pt>
                <c:pt idx="64">
                  <c:v>1453.9280862556652</c:v>
                </c:pt>
                <c:pt idx="65">
                  <c:v>1225.2763523710908</c:v>
                </c:pt>
                <c:pt idx="66">
                  <c:v>1024.6062623082132</c:v>
                </c:pt>
                <c:pt idx="67">
                  <c:v>850.04293220079353</c:v>
                </c:pt>
                <c:pt idx="68">
                  <c:v>699.57504846009806</c:v>
                </c:pt>
                <c:pt idx="69">
                  <c:v>570.99929952371747</c:v>
                </c:pt>
                <c:pt idx="70">
                  <c:v>462.16056381292526</c:v>
                </c:pt>
                <c:pt idx="71">
                  <c:v>370.92288870891588</c:v>
                </c:pt>
                <c:pt idx="72">
                  <c:v>295.1951668815114</c:v>
                </c:pt>
                <c:pt idx="73">
                  <c:v>233.06389712522744</c:v>
                </c:pt>
                <c:pt idx="74">
                  <c:v>182.65550930008135</c:v>
                </c:pt>
                <c:pt idx="75">
                  <c:v>142.27736597396876</c:v>
                </c:pt>
                <c:pt idx="76">
                  <c:v>110.37012550592603</c:v>
                </c:pt>
                <c:pt idx="77">
                  <c:v>85.508289897653896</c:v>
                </c:pt>
                <c:pt idx="78">
                  <c:v>66.401382356139294</c:v>
                </c:pt>
                <c:pt idx="79">
                  <c:v>51.989297729159134</c:v>
                </c:pt>
                <c:pt idx="80">
                  <c:v>41.284128225357129</c:v>
                </c:pt>
              </c:numCache>
            </c:numRef>
          </c:val>
          <c:smooth val="1"/>
          <c:extLst>
            <c:ext xmlns:c16="http://schemas.microsoft.com/office/drawing/2014/chart" uri="{C3380CC4-5D6E-409C-BE32-E72D297353CC}">
              <c16:uniqueId val="{00000000-9962-4074-BE7F-103DE86F4250}"/>
            </c:ext>
          </c:extLst>
        </c:ser>
        <c:ser>
          <c:idx val="1"/>
          <c:order val="1"/>
          <c:tx>
            <c:v>Qtd Servidores Ativos</c:v>
          </c:tx>
          <c:spPr>
            <a:ln w="28575" cap="rnd">
              <a:solidFill>
                <a:schemeClr val="accent2"/>
              </a:solidFill>
              <a:round/>
            </a:ln>
            <a:effectLst/>
          </c:spPr>
          <c:marker>
            <c:symbol val="none"/>
          </c:marker>
          <c:cat>
            <c:numRef>
              <c:f>'Projeções_previd Indicado'!$BI$3:$BI$83</c:f>
              <c:numCache>
                <c:formatCode>General</c:formatCode>
                <c:ptCount val="81"/>
                <c:pt idx="0">
                  <c:v>2026</c:v>
                </c:pt>
                <c:pt idx="1">
                  <c:v>2027</c:v>
                </c:pt>
                <c:pt idx="2">
                  <c:v>2028</c:v>
                </c:pt>
                <c:pt idx="3">
                  <c:v>2029</c:v>
                </c:pt>
                <c:pt idx="4">
                  <c:v>2030</c:v>
                </c:pt>
                <c:pt idx="5">
                  <c:v>2031</c:v>
                </c:pt>
                <c:pt idx="6">
                  <c:v>2032</c:v>
                </c:pt>
                <c:pt idx="7">
                  <c:v>2033</c:v>
                </c:pt>
                <c:pt idx="8">
                  <c:v>2034</c:v>
                </c:pt>
                <c:pt idx="9">
                  <c:v>2035</c:v>
                </c:pt>
                <c:pt idx="10">
                  <c:v>2036</c:v>
                </c:pt>
                <c:pt idx="11">
                  <c:v>2037</c:v>
                </c:pt>
                <c:pt idx="12">
                  <c:v>2038</c:v>
                </c:pt>
                <c:pt idx="13">
                  <c:v>2039</c:v>
                </c:pt>
                <c:pt idx="14">
                  <c:v>2040</c:v>
                </c:pt>
                <c:pt idx="15">
                  <c:v>2041</c:v>
                </c:pt>
                <c:pt idx="16">
                  <c:v>2042</c:v>
                </c:pt>
                <c:pt idx="17">
                  <c:v>2043</c:v>
                </c:pt>
                <c:pt idx="18">
                  <c:v>2044</c:v>
                </c:pt>
                <c:pt idx="19">
                  <c:v>2045</c:v>
                </c:pt>
                <c:pt idx="20">
                  <c:v>2046</c:v>
                </c:pt>
                <c:pt idx="21">
                  <c:v>2047</c:v>
                </c:pt>
                <c:pt idx="22">
                  <c:v>2048</c:v>
                </c:pt>
                <c:pt idx="23">
                  <c:v>2049</c:v>
                </c:pt>
                <c:pt idx="24">
                  <c:v>2050</c:v>
                </c:pt>
                <c:pt idx="25">
                  <c:v>2051</c:v>
                </c:pt>
                <c:pt idx="26">
                  <c:v>2052</c:v>
                </c:pt>
                <c:pt idx="27">
                  <c:v>2053</c:v>
                </c:pt>
                <c:pt idx="28">
                  <c:v>2054</c:v>
                </c:pt>
                <c:pt idx="29">
                  <c:v>2055</c:v>
                </c:pt>
                <c:pt idx="30">
                  <c:v>2056</c:v>
                </c:pt>
                <c:pt idx="31">
                  <c:v>2057</c:v>
                </c:pt>
                <c:pt idx="32">
                  <c:v>2058</c:v>
                </c:pt>
                <c:pt idx="33">
                  <c:v>2059</c:v>
                </c:pt>
                <c:pt idx="34">
                  <c:v>2060</c:v>
                </c:pt>
                <c:pt idx="35">
                  <c:v>2061</c:v>
                </c:pt>
                <c:pt idx="36">
                  <c:v>2062</c:v>
                </c:pt>
                <c:pt idx="37">
                  <c:v>2063</c:v>
                </c:pt>
                <c:pt idx="38">
                  <c:v>2064</c:v>
                </c:pt>
                <c:pt idx="39">
                  <c:v>2065</c:v>
                </c:pt>
                <c:pt idx="40">
                  <c:v>2066</c:v>
                </c:pt>
                <c:pt idx="41">
                  <c:v>2067</c:v>
                </c:pt>
                <c:pt idx="42">
                  <c:v>2068</c:v>
                </c:pt>
                <c:pt idx="43">
                  <c:v>2069</c:v>
                </c:pt>
                <c:pt idx="44">
                  <c:v>2070</c:v>
                </c:pt>
                <c:pt idx="45">
                  <c:v>2071</c:v>
                </c:pt>
                <c:pt idx="46">
                  <c:v>2072</c:v>
                </c:pt>
                <c:pt idx="47">
                  <c:v>2073</c:v>
                </c:pt>
                <c:pt idx="48">
                  <c:v>2074</c:v>
                </c:pt>
                <c:pt idx="49">
                  <c:v>2075</c:v>
                </c:pt>
                <c:pt idx="50">
                  <c:v>2076</c:v>
                </c:pt>
                <c:pt idx="51">
                  <c:v>2077</c:v>
                </c:pt>
                <c:pt idx="52">
                  <c:v>2078</c:v>
                </c:pt>
                <c:pt idx="53">
                  <c:v>2079</c:v>
                </c:pt>
                <c:pt idx="54">
                  <c:v>2080</c:v>
                </c:pt>
                <c:pt idx="55">
                  <c:v>2081</c:v>
                </c:pt>
                <c:pt idx="56">
                  <c:v>2082</c:v>
                </c:pt>
                <c:pt idx="57">
                  <c:v>2083</c:v>
                </c:pt>
                <c:pt idx="58">
                  <c:v>2084</c:v>
                </c:pt>
                <c:pt idx="59">
                  <c:v>2085</c:v>
                </c:pt>
                <c:pt idx="60">
                  <c:v>2086</c:v>
                </c:pt>
                <c:pt idx="61">
                  <c:v>2087</c:v>
                </c:pt>
                <c:pt idx="62">
                  <c:v>2088</c:v>
                </c:pt>
                <c:pt idx="63">
                  <c:v>2089</c:v>
                </c:pt>
                <c:pt idx="64">
                  <c:v>2090</c:v>
                </c:pt>
                <c:pt idx="65">
                  <c:v>2091</c:v>
                </c:pt>
                <c:pt idx="66">
                  <c:v>2092</c:v>
                </c:pt>
                <c:pt idx="67">
                  <c:v>2093</c:v>
                </c:pt>
                <c:pt idx="68">
                  <c:v>2094</c:v>
                </c:pt>
                <c:pt idx="69">
                  <c:v>2095</c:v>
                </c:pt>
                <c:pt idx="70">
                  <c:v>2096</c:v>
                </c:pt>
                <c:pt idx="71">
                  <c:v>2097</c:v>
                </c:pt>
                <c:pt idx="72">
                  <c:v>2098</c:v>
                </c:pt>
                <c:pt idx="73">
                  <c:v>2099</c:v>
                </c:pt>
                <c:pt idx="74">
                  <c:v>2100</c:v>
                </c:pt>
                <c:pt idx="75">
                  <c:v>2101</c:v>
                </c:pt>
                <c:pt idx="76">
                  <c:v>2102</c:v>
                </c:pt>
                <c:pt idx="77">
                  <c:v>2103</c:v>
                </c:pt>
                <c:pt idx="78">
                  <c:v>2104</c:v>
                </c:pt>
                <c:pt idx="79">
                  <c:v>2105</c:v>
                </c:pt>
                <c:pt idx="80">
                  <c:v>2106</c:v>
                </c:pt>
              </c:numCache>
            </c:numRef>
          </c:cat>
          <c:val>
            <c:numRef>
              <c:f>'Projeções_previd Indicado'!$BL$3:$BL$83</c:f>
              <c:numCache>
                <c:formatCode>#,##0</c:formatCode>
                <c:ptCount val="81"/>
                <c:pt idx="0">
                  <c:v>18858</c:v>
                </c:pt>
                <c:pt idx="1">
                  <c:v>18298.707241339362</c:v>
                </c:pt>
                <c:pt idx="2">
                  <c:v>17317.831254833192</c:v>
                </c:pt>
                <c:pt idx="3">
                  <c:v>16269.610777929811</c:v>
                </c:pt>
                <c:pt idx="4">
                  <c:v>15714.617614418279</c:v>
                </c:pt>
                <c:pt idx="5">
                  <c:v>15058.127426240502</c:v>
                </c:pt>
                <c:pt idx="6">
                  <c:v>14456.627265346033</c:v>
                </c:pt>
                <c:pt idx="7">
                  <c:v>13802.699672384415</c:v>
                </c:pt>
                <c:pt idx="8">
                  <c:v>12819.786390274665</c:v>
                </c:pt>
                <c:pt idx="9">
                  <c:v>11847.278519809744</c:v>
                </c:pt>
                <c:pt idx="10">
                  <c:v>10829.205941407297</c:v>
                </c:pt>
                <c:pt idx="11">
                  <c:v>10075.816918454275</c:v>
                </c:pt>
                <c:pt idx="12">
                  <c:v>9304.7268204121392</c:v>
                </c:pt>
                <c:pt idx="13">
                  <c:v>8591.9085678278898</c:v>
                </c:pt>
                <c:pt idx="14">
                  <c:v>7780.1876088885638</c:v>
                </c:pt>
                <c:pt idx="15">
                  <c:v>7031.8405140018549</c:v>
                </c:pt>
                <c:pt idx="16">
                  <c:v>6258.5151281504077</c:v>
                </c:pt>
                <c:pt idx="17">
                  <c:v>5556.4889601699197</c:v>
                </c:pt>
                <c:pt idx="18">
                  <c:v>4901.7560477296129</c:v>
                </c:pt>
                <c:pt idx="19">
                  <c:v>4321.877420283402</c:v>
                </c:pt>
                <c:pt idx="20">
                  <c:v>3743.0286664455543</c:v>
                </c:pt>
                <c:pt idx="21">
                  <c:v>3246.103282921425</c:v>
                </c:pt>
                <c:pt idx="22">
                  <c:v>2801.1621293818566</c:v>
                </c:pt>
                <c:pt idx="23">
                  <c:v>2392.2226373066314</c:v>
                </c:pt>
                <c:pt idx="24">
                  <c:v>2052.3689970998898</c:v>
                </c:pt>
                <c:pt idx="25">
                  <c:v>1731.0633244058415</c:v>
                </c:pt>
                <c:pt idx="26">
                  <c:v>1446.4303234606427</c:v>
                </c:pt>
                <c:pt idx="27">
                  <c:v>1180.3911101429944</c:v>
                </c:pt>
                <c:pt idx="28">
                  <c:v>931.45329533929953</c:v>
                </c:pt>
                <c:pt idx="29">
                  <c:v>742.76785005412762</c:v>
                </c:pt>
                <c:pt idx="30">
                  <c:v>573.73933352122003</c:v>
                </c:pt>
                <c:pt idx="31">
                  <c:v>449.96202294372023</c:v>
                </c:pt>
                <c:pt idx="32">
                  <c:v>345.54551066287206</c:v>
                </c:pt>
                <c:pt idx="33">
                  <c:v>259.87318027090777</c:v>
                </c:pt>
                <c:pt idx="34">
                  <c:v>190.79023283492768</c:v>
                </c:pt>
                <c:pt idx="35">
                  <c:v>135.51583068660651</c:v>
                </c:pt>
                <c:pt idx="36">
                  <c:v>98.343127082043765</c:v>
                </c:pt>
                <c:pt idx="37">
                  <c:v>68.350983725493748</c:v>
                </c:pt>
                <c:pt idx="38">
                  <c:v>43.135469785198822</c:v>
                </c:pt>
                <c:pt idx="39">
                  <c:v>25.4649401328343</c:v>
                </c:pt>
                <c:pt idx="40">
                  <c:v>14.282982988023086</c:v>
                </c:pt>
                <c:pt idx="41">
                  <c:v>10.113982735793405</c:v>
                </c:pt>
                <c:pt idx="42">
                  <c:v>4.9967520926574442</c:v>
                </c:pt>
                <c:pt idx="43">
                  <c:v>3.2712515903437871</c:v>
                </c:pt>
                <c:pt idx="44">
                  <c:v>1.073530833351829</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numCache>
            </c:numRef>
          </c:val>
          <c:smooth val="0"/>
          <c:extLst>
            <c:ext xmlns:c16="http://schemas.microsoft.com/office/drawing/2014/chart" uri="{C3380CC4-5D6E-409C-BE32-E72D297353CC}">
              <c16:uniqueId val="{00000001-9962-4074-BE7F-103DE86F4250}"/>
            </c:ext>
          </c:extLst>
        </c:ser>
        <c:dLbls>
          <c:showLegendKey val="0"/>
          <c:showVal val="0"/>
          <c:showCatName val="0"/>
          <c:showSerName val="0"/>
          <c:showPercent val="0"/>
          <c:showBubbleSize val="0"/>
        </c:dLbls>
        <c:smooth val="0"/>
        <c:axId val="-492483872"/>
        <c:axId val="-492505088"/>
      </c:lineChart>
      <c:catAx>
        <c:axId val="-492483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2505088"/>
        <c:crosses val="autoZero"/>
        <c:auto val="1"/>
        <c:lblAlgn val="ctr"/>
        <c:lblOffset val="100"/>
        <c:tickLblSkip val="5"/>
        <c:tickMarkSkip val="5"/>
        <c:noMultiLvlLbl val="0"/>
      </c:catAx>
      <c:valAx>
        <c:axId val="-4925050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 wrap="square" anchor="ctr" anchorCtr="1"/>
              <a:lstStyle/>
              <a:p>
                <a:pPr>
                  <a:defRPr sz="800" b="1" i="0" u="none" strike="noStrike" kern="1200" baseline="0">
                    <a:solidFill>
                      <a:schemeClr val="tx1">
                        <a:lumMod val="65000"/>
                        <a:lumOff val="35000"/>
                      </a:schemeClr>
                    </a:solidFill>
                    <a:latin typeface="+mn-lt"/>
                    <a:ea typeface="+mn-ea"/>
                    <a:cs typeface="+mn-cs"/>
                  </a:defRPr>
                </a:pPr>
                <a:r>
                  <a:rPr lang="pt-BR" sz="800" b="1" baseline="0"/>
                  <a:t>Quantitativo</a:t>
                </a:r>
              </a:p>
            </c:rich>
          </c:tx>
          <c:overlay val="0"/>
          <c:spPr>
            <a:noFill/>
            <a:ln>
              <a:noFill/>
            </a:ln>
            <a:effectLst/>
          </c:spPr>
          <c:txPr>
            <a:bodyPr rot="0" spcFirstLastPara="1" vertOverflow="ellipsis" vert="wordArtVert" wrap="square" anchor="ctr" anchorCtr="1"/>
            <a:lstStyle/>
            <a:p>
              <a:pPr>
                <a:defRPr sz="800" b="1" i="0" u="none" strike="noStrike" kern="1200" baseline="0">
                  <a:solidFill>
                    <a:schemeClr val="tx1">
                      <a:lumMod val="65000"/>
                      <a:lumOff val="35000"/>
                    </a:schemeClr>
                  </a:solidFill>
                  <a:latin typeface="+mn-lt"/>
                  <a:ea typeface="+mn-ea"/>
                  <a:cs typeface="+mn-cs"/>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2483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4711084879296388E-2"/>
          <c:y val="0.1971472936272506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FD6-41F2-AD95-2CBF7AF06CA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FD6-41F2-AD95-2CBF7AF06CA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FFD6-41F2-AD95-2CBF7AF06CAC}"/>
              </c:ext>
            </c:extLst>
          </c:dPt>
          <c:dLbls>
            <c:dLbl>
              <c:idx val="0"/>
              <c:layout>
                <c:manualLayout>
                  <c:x val="-0.16108932138199705"/>
                  <c:y val="-6.3055471459271276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FD6-41F2-AD95-2CBF7AF06CAC}"/>
                </c:ext>
              </c:extLst>
            </c:dLbl>
            <c:dLbl>
              <c:idx val="1"/>
              <c:layout>
                <c:manualLayout>
                  <c:x val="-0.10006190263952855"/>
                  <c:y val="-6.9971208842619662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FD6-41F2-AD95-2CBF7AF06CAC}"/>
                </c:ext>
              </c:extLst>
            </c:dLbl>
            <c:dLbl>
              <c:idx val="2"/>
              <c:layout>
                <c:manualLayout>
                  <c:x val="7.99859687350402E-2"/>
                  <c:y val="-5.776089341412157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FD6-41F2-AD95-2CBF7AF06CAC}"/>
                </c:ext>
              </c:extLst>
            </c:dLbl>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BR"/>
              </a:p>
            </c:txPr>
            <c:dLblPos val="bestFi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borderCallout2">
                    <a:avLst/>
                  </a:prstGeom>
                  <a:noFill/>
                  <a:ln>
                    <a:noFill/>
                  </a:ln>
                </c15:spPr>
              </c:ext>
            </c:extLst>
          </c:dLbls>
          <c:cat>
            <c:strRef>
              <c:f>'Quad Graf Segregados Previ'!$C$9:$C$11</c:f>
              <c:strCache>
                <c:ptCount val="3"/>
                <c:pt idx="0">
                  <c:v>Servidores Ativos</c:v>
                </c:pt>
                <c:pt idx="1">
                  <c:v>Servidores Aposentados</c:v>
                </c:pt>
                <c:pt idx="2">
                  <c:v>Pensões</c:v>
                </c:pt>
              </c:strCache>
            </c:strRef>
          </c:cat>
          <c:val>
            <c:numRef>
              <c:f>'Quad Graf Segregados Previ'!$H$46:$H$48</c:f>
              <c:numCache>
                <c:formatCode>0.00%</c:formatCode>
                <c:ptCount val="3"/>
                <c:pt idx="0">
                  <c:v>0.98652182240920472</c:v>
                </c:pt>
                <c:pt idx="1">
                  <c:v>1.0347253326730345E-2</c:v>
                </c:pt>
                <c:pt idx="2">
                  <c:v>3.1999999999999997E-3</c:v>
                </c:pt>
              </c:numCache>
            </c:numRef>
          </c:val>
          <c:extLst>
            <c:ext xmlns:c16="http://schemas.microsoft.com/office/drawing/2014/chart" uri="{C3380CC4-5D6E-409C-BE32-E72D297353CC}">
              <c16:uniqueId val="{00000006-FFD6-41F2-AD95-2CBF7AF06CAC}"/>
            </c:ext>
          </c:extLst>
        </c:ser>
        <c:dLbls>
          <c:dLblPos val="bestFit"/>
          <c:showLegendKey val="0"/>
          <c:showVal val="1"/>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021454288478015E-2"/>
          <c:y val="5.4424116103134169E-2"/>
          <c:w val="0.85298928908212679"/>
          <c:h val="0.61942257217848773"/>
        </c:manualLayout>
      </c:layout>
      <c:barChart>
        <c:barDir val="col"/>
        <c:grouping val="clustered"/>
        <c:varyColors val="0"/>
        <c:ser>
          <c:idx val="0"/>
          <c:order val="0"/>
          <c:tx>
            <c:v>Frequência</c:v>
          </c:tx>
          <c:invertIfNegative val="0"/>
          <c:dLbls>
            <c:delete val="1"/>
          </c:dLbls>
          <c:cat>
            <c:strRef>
              <c:f>'Quad Graf Segregados Previ'!$C$101:$C$112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Previ'!$D$101:$D$112</c:f>
              <c:numCache>
                <c:formatCode>#,##0</c:formatCode>
                <c:ptCount val="12"/>
                <c:pt idx="0">
                  <c:v>213</c:v>
                </c:pt>
                <c:pt idx="1">
                  <c:v>1043</c:v>
                </c:pt>
                <c:pt idx="2">
                  <c:v>1965</c:v>
                </c:pt>
                <c:pt idx="3">
                  <c:v>3628</c:v>
                </c:pt>
                <c:pt idx="4">
                  <c:v>4444</c:v>
                </c:pt>
                <c:pt idx="5">
                  <c:v>3411</c:v>
                </c:pt>
                <c:pt idx="6">
                  <c:v>2155</c:v>
                </c:pt>
                <c:pt idx="7">
                  <c:v>1234</c:v>
                </c:pt>
                <c:pt idx="8">
                  <c:v>566</c:v>
                </c:pt>
                <c:pt idx="9">
                  <c:v>163</c:v>
                </c:pt>
                <c:pt idx="10">
                  <c:v>36</c:v>
                </c:pt>
                <c:pt idx="11">
                  <c:v>0</c:v>
                </c:pt>
              </c:numCache>
            </c:numRef>
          </c:val>
          <c:extLst>
            <c:ext xmlns:c16="http://schemas.microsoft.com/office/drawing/2014/chart" uri="{C3380CC4-5D6E-409C-BE32-E72D297353CC}">
              <c16:uniqueId val="{00000000-D773-449F-BBE6-6F16ACF9F3E3}"/>
            </c:ext>
          </c:extLst>
        </c:ser>
        <c:dLbls>
          <c:showLegendKey val="0"/>
          <c:showVal val="1"/>
          <c:showCatName val="0"/>
          <c:showSerName val="0"/>
          <c:showPercent val="0"/>
          <c:showBubbleSize val="0"/>
        </c:dLbls>
        <c:gapWidth val="115"/>
        <c:axId val="-493905408"/>
        <c:axId val="-493888544"/>
      </c:barChart>
      <c:lineChart>
        <c:grouping val="standard"/>
        <c:varyColors val="0"/>
        <c:ser>
          <c:idx val="1"/>
          <c:order val="1"/>
          <c:tx>
            <c:v>Frequência acumulada</c:v>
          </c:tx>
          <c:spPr>
            <a:ln w="22225"/>
          </c:spPr>
          <c:marker>
            <c:symbol val="diamond"/>
            <c:size val="5"/>
          </c:marker>
          <c:dLbls>
            <c:delete val="1"/>
          </c:dLbls>
          <c:cat>
            <c:strRef>
              <c:f>'Quad Graf Segregados Previ'!$C$101:$C$112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Previ'!$F$101:$F$112</c:f>
              <c:numCache>
                <c:formatCode>0.00%</c:formatCode>
                <c:ptCount val="12"/>
                <c:pt idx="0">
                  <c:v>1.1299999999999999E-2</c:v>
                </c:pt>
                <c:pt idx="1">
                  <c:v>6.6600000000000006E-2</c:v>
                </c:pt>
                <c:pt idx="2">
                  <c:v>0.17080000000000001</c:v>
                </c:pt>
                <c:pt idx="3">
                  <c:v>0.36320000000000002</c:v>
                </c:pt>
                <c:pt idx="4">
                  <c:v>0.5988</c:v>
                </c:pt>
                <c:pt idx="5">
                  <c:v>0.77969999999999995</c:v>
                </c:pt>
                <c:pt idx="6">
                  <c:v>0.89400000000000002</c:v>
                </c:pt>
                <c:pt idx="7">
                  <c:v>0.95940000000000003</c:v>
                </c:pt>
                <c:pt idx="8">
                  <c:v>0.98939999999999995</c:v>
                </c:pt>
                <c:pt idx="9">
                  <c:v>0.99809999999999999</c:v>
                </c:pt>
                <c:pt idx="10">
                  <c:v>1</c:v>
                </c:pt>
                <c:pt idx="11">
                  <c:v>1</c:v>
                </c:pt>
              </c:numCache>
            </c:numRef>
          </c:val>
          <c:smooth val="0"/>
          <c:extLst>
            <c:ext xmlns:c16="http://schemas.microsoft.com/office/drawing/2014/chart" uri="{C3380CC4-5D6E-409C-BE32-E72D297353CC}">
              <c16:uniqueId val="{00000001-D773-449F-BBE6-6F16ACF9F3E3}"/>
            </c:ext>
          </c:extLst>
        </c:ser>
        <c:dLbls>
          <c:showLegendKey val="0"/>
          <c:showVal val="1"/>
          <c:showCatName val="0"/>
          <c:showSerName val="0"/>
          <c:showPercent val="0"/>
          <c:showBubbleSize val="0"/>
        </c:dLbls>
        <c:marker val="1"/>
        <c:smooth val="0"/>
        <c:axId val="-493903776"/>
        <c:axId val="-493913568"/>
      </c:lineChart>
      <c:catAx>
        <c:axId val="-493905408"/>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888544"/>
        <c:crosses val="autoZero"/>
        <c:auto val="1"/>
        <c:lblAlgn val="ctr"/>
        <c:lblOffset val="100"/>
        <c:noMultiLvlLbl val="0"/>
      </c:catAx>
      <c:valAx>
        <c:axId val="-49388854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5408"/>
        <c:crosses val="autoZero"/>
        <c:crossBetween val="between"/>
      </c:valAx>
      <c:valAx>
        <c:axId val="-493913568"/>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493903776"/>
        <c:crosses val="max"/>
        <c:crossBetween val="between"/>
        <c:majorUnit val="0.2"/>
      </c:valAx>
      <c:catAx>
        <c:axId val="-493903776"/>
        <c:scaling>
          <c:orientation val="minMax"/>
        </c:scaling>
        <c:delete val="1"/>
        <c:axPos val="b"/>
        <c:numFmt formatCode="General" sourceLinked="1"/>
        <c:majorTickMark val="out"/>
        <c:minorTickMark val="none"/>
        <c:tickLblPos val="none"/>
        <c:crossAx val="-493913568"/>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8151575557721792"/>
          <c:y val="0.8743435103512821"/>
          <c:w val="0.4979341796987144"/>
          <c:h val="9.6244724942835688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361814101280962E-2"/>
          <c:y val="5.1400554097404488E-2"/>
          <c:w val="0.85489791837118001"/>
          <c:h val="0.59960898588462996"/>
        </c:manualLayout>
      </c:layout>
      <c:barChart>
        <c:barDir val="col"/>
        <c:grouping val="clustered"/>
        <c:varyColors val="0"/>
        <c:ser>
          <c:idx val="0"/>
          <c:order val="0"/>
          <c:tx>
            <c:strRef>
              <c:f>'Quad Graf Segregados Previ'!$E$120</c:f>
              <c:strCache>
                <c:ptCount val="1"/>
                <c:pt idx="0">
                  <c:v>Frequência</c:v>
                </c:pt>
              </c:strCache>
            </c:strRef>
          </c:tx>
          <c:invertIfNegative val="0"/>
          <c:dLbls>
            <c:delete val="1"/>
          </c:dLbls>
          <c:cat>
            <c:strRef>
              <c:f>'Quad Graf Segregados Previ'!$C$121:$C$129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Previ'!$D$121:$D$129</c:f>
              <c:numCache>
                <c:formatCode>#,##0</c:formatCode>
                <c:ptCount val="9"/>
                <c:pt idx="0">
                  <c:v>1252</c:v>
                </c:pt>
                <c:pt idx="1">
                  <c:v>3600</c:v>
                </c:pt>
                <c:pt idx="2">
                  <c:v>4607</c:v>
                </c:pt>
                <c:pt idx="3">
                  <c:v>3852</c:v>
                </c:pt>
                <c:pt idx="4">
                  <c:v>2808</c:v>
                </c:pt>
                <c:pt idx="5">
                  <c:v>1601</c:v>
                </c:pt>
                <c:pt idx="6">
                  <c:v>790</c:v>
                </c:pt>
                <c:pt idx="7">
                  <c:v>281</c:v>
                </c:pt>
                <c:pt idx="8">
                  <c:v>67</c:v>
                </c:pt>
              </c:numCache>
            </c:numRef>
          </c:val>
          <c:extLst>
            <c:ext xmlns:c16="http://schemas.microsoft.com/office/drawing/2014/chart" uri="{C3380CC4-5D6E-409C-BE32-E72D297353CC}">
              <c16:uniqueId val="{00000000-08C6-4119-BECB-5FCFA3005241}"/>
            </c:ext>
          </c:extLst>
        </c:ser>
        <c:dLbls>
          <c:showLegendKey val="0"/>
          <c:showVal val="1"/>
          <c:showCatName val="0"/>
          <c:showSerName val="0"/>
          <c:showPercent val="0"/>
          <c:showBubbleSize val="0"/>
        </c:dLbls>
        <c:gapWidth val="114"/>
        <c:axId val="-493907584"/>
        <c:axId val="-493901056"/>
      </c:barChart>
      <c:lineChart>
        <c:grouping val="standard"/>
        <c:varyColors val="0"/>
        <c:ser>
          <c:idx val="1"/>
          <c:order val="1"/>
          <c:tx>
            <c:strRef>
              <c:f>'Quad Graf Segregados Previ'!$F$120</c:f>
              <c:strCache>
                <c:ptCount val="1"/>
                <c:pt idx="0">
                  <c:v>Frequência Acumulada</c:v>
                </c:pt>
              </c:strCache>
            </c:strRef>
          </c:tx>
          <c:spPr>
            <a:ln w="22225"/>
          </c:spPr>
          <c:marker>
            <c:symbol val="diamond"/>
            <c:size val="5"/>
          </c:marker>
          <c:cat>
            <c:strRef>
              <c:f>'Quad Graf Segregados Previ'!$C$121:$C$129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Previ'!$F$121:$F$129</c:f>
              <c:numCache>
                <c:formatCode>0.00%</c:formatCode>
                <c:ptCount val="9"/>
                <c:pt idx="0">
                  <c:v>6.6400000000000001E-2</c:v>
                </c:pt>
                <c:pt idx="1">
                  <c:v>0.25729999999999997</c:v>
                </c:pt>
                <c:pt idx="2">
                  <c:v>0.50160000000000005</c:v>
                </c:pt>
                <c:pt idx="3">
                  <c:v>0.70589999999999997</c:v>
                </c:pt>
                <c:pt idx="4">
                  <c:v>0.8548</c:v>
                </c:pt>
                <c:pt idx="5">
                  <c:v>0.93969999999999998</c:v>
                </c:pt>
                <c:pt idx="6">
                  <c:v>0.98150000000000004</c:v>
                </c:pt>
                <c:pt idx="7">
                  <c:v>0.99639999999999995</c:v>
                </c:pt>
                <c:pt idx="8">
                  <c:v>1</c:v>
                </c:pt>
              </c:numCache>
            </c:numRef>
          </c:val>
          <c:smooth val="0"/>
          <c:extLst>
            <c:ext xmlns:c16="http://schemas.microsoft.com/office/drawing/2014/chart" uri="{C3380CC4-5D6E-409C-BE32-E72D297353CC}">
              <c16:uniqueId val="{00000001-08C6-4119-BECB-5FCFA3005241}"/>
            </c:ext>
          </c:extLst>
        </c:ser>
        <c:dLbls>
          <c:showLegendKey val="0"/>
          <c:showVal val="0"/>
          <c:showCatName val="0"/>
          <c:showSerName val="0"/>
          <c:showPercent val="0"/>
          <c:showBubbleSize val="0"/>
        </c:dLbls>
        <c:marker val="1"/>
        <c:smooth val="0"/>
        <c:axId val="-493895616"/>
        <c:axId val="-493898336"/>
      </c:lineChart>
      <c:catAx>
        <c:axId val="-49390758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901056"/>
        <c:crosses val="autoZero"/>
        <c:auto val="1"/>
        <c:lblAlgn val="ctr"/>
        <c:lblOffset val="100"/>
        <c:noMultiLvlLbl val="0"/>
      </c:catAx>
      <c:valAx>
        <c:axId val="-49390105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7584"/>
        <c:crosses val="autoZero"/>
        <c:crossBetween val="between"/>
      </c:valAx>
      <c:valAx>
        <c:axId val="-493898336"/>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493895616"/>
        <c:crosses val="max"/>
        <c:crossBetween val="between"/>
        <c:majorUnit val="0.2"/>
      </c:valAx>
      <c:catAx>
        <c:axId val="-493895616"/>
        <c:scaling>
          <c:orientation val="minMax"/>
        </c:scaling>
        <c:delete val="1"/>
        <c:axPos val="b"/>
        <c:numFmt formatCode="General" sourceLinked="1"/>
        <c:majorTickMark val="out"/>
        <c:minorTickMark val="none"/>
        <c:tickLblPos val="none"/>
        <c:crossAx val="-493898336"/>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3007458670099171"/>
          <c:y val="0.85141314603702223"/>
          <c:w val="0.51754729288975854"/>
          <c:h val="9.4923429846859766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3875758443915557E-2"/>
          <c:y val="0.14388195178963811"/>
          <c:w val="0.81761638542955417"/>
          <c:h val="0.52534266276595165"/>
        </c:manualLayout>
      </c:layout>
      <c:barChart>
        <c:barDir val="col"/>
        <c:grouping val="clustered"/>
        <c:varyColors val="0"/>
        <c:ser>
          <c:idx val="0"/>
          <c:order val="0"/>
          <c:tx>
            <c:strRef>
              <c:f>'Quad Graf Segregados Previ'!$E$140</c:f>
              <c:strCache>
                <c:ptCount val="1"/>
                <c:pt idx="0">
                  <c:v>Frequência</c:v>
                </c:pt>
              </c:strCache>
            </c:strRef>
          </c:tx>
          <c:invertIfNegative val="0"/>
          <c:dLbls>
            <c:delete val="1"/>
          </c:dLbls>
          <c:cat>
            <c:strRef>
              <c:f>'Quad Graf Segregados Previ'!$C$141:$C$144</c:f>
              <c:strCache>
                <c:ptCount val="4"/>
                <c:pt idx="0">
                  <c:v>Até 2.902,84</c:v>
                </c:pt>
                <c:pt idx="1">
                  <c:v>2.902,85 a 4.354,27</c:v>
                </c:pt>
                <c:pt idx="2">
                  <c:v>4.354,28 a 8.475,55</c:v>
                </c:pt>
                <c:pt idx="3">
                  <c:v>Acima de 8475,55</c:v>
                </c:pt>
              </c:strCache>
            </c:strRef>
          </c:cat>
          <c:val>
            <c:numRef>
              <c:f>'Quad Graf Segregados Previ'!$D$141:$D$144</c:f>
              <c:numCache>
                <c:formatCode>#,##0</c:formatCode>
                <c:ptCount val="4"/>
                <c:pt idx="0">
                  <c:v>2557</c:v>
                </c:pt>
                <c:pt idx="1">
                  <c:v>3984</c:v>
                </c:pt>
                <c:pt idx="2">
                  <c:v>10141</c:v>
                </c:pt>
                <c:pt idx="3">
                  <c:v>2176</c:v>
                </c:pt>
              </c:numCache>
            </c:numRef>
          </c:val>
          <c:extLst>
            <c:ext xmlns:c16="http://schemas.microsoft.com/office/drawing/2014/chart" uri="{C3380CC4-5D6E-409C-BE32-E72D297353CC}">
              <c16:uniqueId val="{00000000-A340-4435-AB97-C69129FB6B67}"/>
            </c:ext>
          </c:extLst>
        </c:ser>
        <c:dLbls>
          <c:showLegendKey val="0"/>
          <c:showVal val="1"/>
          <c:showCatName val="0"/>
          <c:showSerName val="0"/>
          <c:showPercent val="0"/>
          <c:showBubbleSize val="0"/>
        </c:dLbls>
        <c:gapWidth val="100"/>
        <c:axId val="-493892352"/>
        <c:axId val="-493907040"/>
      </c:barChart>
      <c:lineChart>
        <c:grouping val="standard"/>
        <c:varyColors val="0"/>
        <c:ser>
          <c:idx val="1"/>
          <c:order val="1"/>
          <c:tx>
            <c:strRef>
              <c:f>'Quad Graf Segregados Previ'!$F$140</c:f>
              <c:strCache>
                <c:ptCount val="1"/>
                <c:pt idx="0">
                  <c:v>Frequência Acumulada</c:v>
                </c:pt>
              </c:strCache>
            </c:strRef>
          </c:tx>
          <c:cat>
            <c:strRef>
              <c:f>'Quad Graf Segregados Previ'!$C$141:$C$144</c:f>
              <c:strCache>
                <c:ptCount val="4"/>
                <c:pt idx="0">
                  <c:v>Até 2.902,84</c:v>
                </c:pt>
                <c:pt idx="1">
                  <c:v>2.902,85 a 4.354,27</c:v>
                </c:pt>
                <c:pt idx="2">
                  <c:v>4.354,28 a 8.475,55</c:v>
                </c:pt>
                <c:pt idx="3">
                  <c:v>Acima de 8475,55</c:v>
                </c:pt>
              </c:strCache>
            </c:strRef>
          </c:cat>
          <c:val>
            <c:numRef>
              <c:f>'Quad Graf Segregados Previ'!$F$141:$F$144</c:f>
              <c:numCache>
                <c:formatCode>0.00%</c:formatCode>
                <c:ptCount val="4"/>
                <c:pt idx="0">
                  <c:v>0.13559232156114115</c:v>
                </c:pt>
                <c:pt idx="1">
                  <c:v>0.34685544596457735</c:v>
                </c:pt>
                <c:pt idx="2">
                  <c:v>0.88461130554671752</c:v>
                </c:pt>
                <c:pt idx="3">
                  <c:v>1</c:v>
                </c:pt>
              </c:numCache>
            </c:numRef>
          </c:val>
          <c:smooth val="0"/>
          <c:extLst>
            <c:ext xmlns:c16="http://schemas.microsoft.com/office/drawing/2014/chart" uri="{C3380CC4-5D6E-409C-BE32-E72D297353CC}">
              <c16:uniqueId val="{00000001-A340-4435-AB97-C69129FB6B67}"/>
            </c:ext>
          </c:extLst>
        </c:ser>
        <c:dLbls>
          <c:showLegendKey val="0"/>
          <c:showVal val="0"/>
          <c:showCatName val="0"/>
          <c:showSerName val="0"/>
          <c:showPercent val="0"/>
          <c:showBubbleSize val="0"/>
        </c:dLbls>
        <c:marker val="1"/>
        <c:smooth val="0"/>
        <c:axId val="-493897792"/>
        <c:axId val="-493891808"/>
      </c:lineChart>
      <c:catAx>
        <c:axId val="-493892352"/>
        <c:scaling>
          <c:orientation val="minMax"/>
        </c:scaling>
        <c:delete val="0"/>
        <c:axPos val="b"/>
        <c:numFmt formatCode="General" sourceLinked="0"/>
        <c:majorTickMark val="cross"/>
        <c:minorTickMark val="none"/>
        <c:tickLblPos val="nextTo"/>
        <c:txPr>
          <a:bodyPr rot="1140000" vert="horz" anchor="ctr" anchorCtr="0"/>
          <a:lstStyle/>
          <a:p>
            <a:pPr>
              <a:defRPr/>
            </a:pPr>
            <a:endParaRPr lang="pt-BR"/>
          </a:p>
        </c:txPr>
        <c:crossAx val="-493907040"/>
        <c:crosses val="autoZero"/>
        <c:auto val="1"/>
        <c:lblAlgn val="ctr"/>
        <c:lblOffset val="90"/>
        <c:noMultiLvlLbl val="0"/>
      </c:catAx>
      <c:valAx>
        <c:axId val="-493907040"/>
        <c:scaling>
          <c:orientation val="minMax"/>
        </c:scaling>
        <c:delete val="0"/>
        <c:axPos val="l"/>
        <c:numFmt formatCode="#,##0" sourceLinked="1"/>
        <c:majorTickMark val="cross"/>
        <c:minorTickMark val="none"/>
        <c:tickLblPos val="nextTo"/>
        <c:crossAx val="-493892352"/>
        <c:crosses val="autoZero"/>
        <c:crossBetween val="between"/>
      </c:valAx>
      <c:valAx>
        <c:axId val="-493891808"/>
        <c:scaling>
          <c:orientation val="minMax"/>
          <c:max val="1"/>
        </c:scaling>
        <c:delete val="0"/>
        <c:axPos val="r"/>
        <c:numFmt formatCode="0.00%" sourceLinked="1"/>
        <c:majorTickMark val="cross"/>
        <c:minorTickMark val="none"/>
        <c:tickLblPos val="nextTo"/>
        <c:crossAx val="-493897792"/>
        <c:crosses val="max"/>
        <c:crossBetween val="between"/>
        <c:majorUnit val="0.2"/>
      </c:valAx>
      <c:catAx>
        <c:axId val="-493897792"/>
        <c:scaling>
          <c:orientation val="minMax"/>
        </c:scaling>
        <c:delete val="1"/>
        <c:axPos val="b"/>
        <c:numFmt formatCode="General" sourceLinked="1"/>
        <c:majorTickMark val="out"/>
        <c:minorTickMark val="none"/>
        <c:tickLblPos val="none"/>
        <c:crossAx val="-493891808"/>
        <c:crosses val="autoZero"/>
        <c:auto val="1"/>
        <c:lblAlgn val="ctr"/>
        <c:lblOffset val="100"/>
        <c:noMultiLvlLbl val="0"/>
      </c:catAx>
    </c:plotArea>
    <c:legend>
      <c:legendPos val="b"/>
      <c:layout>
        <c:manualLayout>
          <c:xMode val="edge"/>
          <c:yMode val="edge"/>
          <c:x val="0.29600306050307856"/>
          <c:y val="0.88505391397430555"/>
          <c:w val="0.50835840482625239"/>
          <c:h val="9.6431646765616649E-2"/>
        </c:manualLayout>
      </c:layout>
      <c:overlay val="0"/>
      <c:txPr>
        <a:bodyPr/>
        <a:lstStyle/>
        <a:p>
          <a:pPr>
            <a:defRPr b="1"/>
          </a:pPr>
          <a:endParaRPr lang="pt-BR"/>
        </a:p>
      </c:txPr>
    </c:legend>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4252187226596933E-2"/>
          <c:y val="5.1400554097404488E-2"/>
          <c:w val="0.82725891949074148"/>
          <c:h val="0.60642570720326661"/>
        </c:manualLayout>
      </c:layout>
      <c:barChart>
        <c:barDir val="col"/>
        <c:grouping val="clustered"/>
        <c:varyColors val="0"/>
        <c:ser>
          <c:idx val="0"/>
          <c:order val="0"/>
          <c:tx>
            <c:strRef>
              <c:f>'Quad Graf Segregados Previ'!$E$160</c:f>
              <c:strCache>
                <c:ptCount val="1"/>
                <c:pt idx="0">
                  <c:v>Frequência</c:v>
                </c:pt>
              </c:strCache>
            </c:strRef>
          </c:tx>
          <c:invertIfNegative val="0"/>
          <c:dLbls>
            <c:delete val="1"/>
          </c:dLbls>
          <c:cat>
            <c:strRef>
              <c:f>'Quad Graf Segregados Previ'!$C$161:$C$168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Previ'!$D$161:$D$168</c:f>
              <c:numCache>
                <c:formatCode>#,##0</c:formatCode>
                <c:ptCount val="8"/>
                <c:pt idx="0">
                  <c:v>7729</c:v>
                </c:pt>
                <c:pt idx="1">
                  <c:v>4837</c:v>
                </c:pt>
                <c:pt idx="2">
                  <c:v>6291</c:v>
                </c:pt>
                <c:pt idx="3">
                  <c:v>1</c:v>
                </c:pt>
                <c:pt idx="4">
                  <c:v>0</c:v>
                </c:pt>
                <c:pt idx="5">
                  <c:v>0</c:v>
                </c:pt>
                <c:pt idx="6">
                  <c:v>0</c:v>
                </c:pt>
                <c:pt idx="7">
                  <c:v>0</c:v>
                </c:pt>
              </c:numCache>
            </c:numRef>
          </c:val>
          <c:extLst>
            <c:ext xmlns:c16="http://schemas.microsoft.com/office/drawing/2014/chart" uri="{C3380CC4-5D6E-409C-BE32-E72D297353CC}">
              <c16:uniqueId val="{00000000-6AA6-4024-ACFC-25819B2690A4}"/>
            </c:ext>
          </c:extLst>
        </c:ser>
        <c:dLbls>
          <c:showLegendKey val="0"/>
          <c:showVal val="1"/>
          <c:showCatName val="0"/>
          <c:showSerName val="0"/>
          <c:showPercent val="0"/>
          <c:showBubbleSize val="0"/>
        </c:dLbls>
        <c:gapWidth val="75"/>
        <c:axId val="-493891264"/>
        <c:axId val="-493909760"/>
      </c:barChart>
      <c:lineChart>
        <c:grouping val="standard"/>
        <c:varyColors val="0"/>
        <c:ser>
          <c:idx val="1"/>
          <c:order val="1"/>
          <c:tx>
            <c:strRef>
              <c:f>'Quad Graf Segregados Previ'!$F$160</c:f>
              <c:strCache>
                <c:ptCount val="1"/>
                <c:pt idx="0">
                  <c:v>Frequência Acumulada</c:v>
                </c:pt>
              </c:strCache>
            </c:strRef>
          </c:tx>
          <c:spPr>
            <a:ln w="22225"/>
          </c:spPr>
          <c:marker>
            <c:symbol val="diamond"/>
            <c:size val="5"/>
          </c:marker>
          <c:dLbls>
            <c:delete val="1"/>
          </c:dLbls>
          <c:cat>
            <c:strRef>
              <c:f>'Quad Graf Segregados Previ'!$C$161:$C$168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Previ'!$F$161:$F$168</c:f>
              <c:numCache>
                <c:formatCode>0.00%</c:formatCode>
                <c:ptCount val="8"/>
                <c:pt idx="0">
                  <c:v>0.40989999999999999</c:v>
                </c:pt>
                <c:pt idx="1">
                  <c:v>0.6663</c:v>
                </c:pt>
                <c:pt idx="2">
                  <c:v>0.99990000000000001</c:v>
                </c:pt>
                <c:pt idx="3">
                  <c:v>1</c:v>
                </c:pt>
                <c:pt idx="4">
                  <c:v>1</c:v>
                </c:pt>
                <c:pt idx="5">
                  <c:v>1</c:v>
                </c:pt>
                <c:pt idx="6">
                  <c:v>1</c:v>
                </c:pt>
                <c:pt idx="7">
                  <c:v>1</c:v>
                </c:pt>
              </c:numCache>
            </c:numRef>
          </c:val>
          <c:smooth val="0"/>
          <c:extLst>
            <c:ext xmlns:c16="http://schemas.microsoft.com/office/drawing/2014/chart" uri="{C3380CC4-5D6E-409C-BE32-E72D297353CC}">
              <c16:uniqueId val="{00000001-6AA6-4024-ACFC-25819B2690A4}"/>
            </c:ext>
          </c:extLst>
        </c:ser>
        <c:dLbls>
          <c:showLegendKey val="0"/>
          <c:showVal val="1"/>
          <c:showCatName val="0"/>
          <c:showSerName val="0"/>
          <c:showPercent val="0"/>
          <c:showBubbleSize val="0"/>
        </c:dLbls>
        <c:marker val="1"/>
        <c:smooth val="0"/>
        <c:axId val="-493890720"/>
        <c:axId val="-493895072"/>
      </c:lineChart>
      <c:catAx>
        <c:axId val="-493891264"/>
        <c:scaling>
          <c:orientation val="minMax"/>
        </c:scaling>
        <c:delete val="0"/>
        <c:axPos val="b"/>
        <c:numFmt formatCode="General" sourceLinked="0"/>
        <c:majorTickMark val="cross"/>
        <c:minorTickMark val="none"/>
        <c:tickLblPos val="nextTo"/>
        <c:txPr>
          <a:bodyPr rot="-5400000" vert="horz"/>
          <a:lstStyle/>
          <a:p>
            <a:pPr>
              <a:defRPr/>
            </a:pPr>
            <a:endParaRPr lang="pt-BR"/>
          </a:p>
        </c:txPr>
        <c:crossAx val="-493909760"/>
        <c:crosses val="autoZero"/>
        <c:auto val="1"/>
        <c:lblAlgn val="ctr"/>
        <c:lblOffset val="100"/>
        <c:noMultiLvlLbl val="0"/>
      </c:catAx>
      <c:valAx>
        <c:axId val="-49390976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891264"/>
        <c:crosses val="autoZero"/>
        <c:crossBetween val="between"/>
      </c:valAx>
      <c:valAx>
        <c:axId val="-493895072"/>
        <c:scaling>
          <c:orientation val="minMax"/>
          <c:max val="1"/>
        </c:scaling>
        <c:delete val="0"/>
        <c:axPos val="r"/>
        <c:numFmt formatCode="0.00%" sourceLinked="1"/>
        <c:majorTickMark val="cross"/>
        <c:minorTickMark val="none"/>
        <c:tickLblPos val="nextTo"/>
        <c:crossAx val="-493890720"/>
        <c:crosses val="max"/>
        <c:crossBetween val="between"/>
        <c:majorUnit val="0.2"/>
      </c:valAx>
      <c:catAx>
        <c:axId val="-493890720"/>
        <c:scaling>
          <c:orientation val="minMax"/>
        </c:scaling>
        <c:delete val="1"/>
        <c:axPos val="b"/>
        <c:numFmt formatCode="General" sourceLinked="1"/>
        <c:majorTickMark val="out"/>
        <c:minorTickMark val="none"/>
        <c:tickLblPos val="none"/>
        <c:crossAx val="-49389507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8770295042554883"/>
          <c:y val="0.88661432363651005"/>
          <c:w val="0.43307070322107616"/>
          <c:h val="8.0749802771393847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1891076115485562E-2"/>
          <c:y val="5.0925925925925923E-2"/>
          <c:w val="0.88857895888013949"/>
          <c:h val="0.64998451665062706"/>
        </c:manualLayout>
      </c:layout>
      <c:barChart>
        <c:barDir val="col"/>
        <c:grouping val="clustered"/>
        <c:varyColors val="0"/>
        <c:ser>
          <c:idx val="0"/>
          <c:order val="0"/>
          <c:tx>
            <c:strRef>
              <c:f>'Quad Graf Segregados Previ'!$E$178</c:f>
              <c:strCache>
                <c:ptCount val="1"/>
                <c:pt idx="0">
                  <c:v>Masculino</c:v>
                </c:pt>
              </c:strCache>
            </c:strRef>
          </c:tx>
          <c:invertIfNegative val="0"/>
          <c:dLbls>
            <c:delete val="1"/>
          </c:dLbls>
          <c:cat>
            <c:strRef>
              <c:f>'Quad Graf Segregados Previ'!$C$179:$C$185</c:f>
              <c:strCache>
                <c:ptCount val="7"/>
                <c:pt idx="0">
                  <c:v>Até 50 anos</c:v>
                </c:pt>
                <c:pt idx="1">
                  <c:v>51 a  55</c:v>
                </c:pt>
                <c:pt idx="2">
                  <c:v>56 a  60</c:v>
                </c:pt>
                <c:pt idx="3">
                  <c:v>61 a  65</c:v>
                </c:pt>
                <c:pt idx="4">
                  <c:v>66 a  70</c:v>
                </c:pt>
                <c:pt idx="5">
                  <c:v>71 a  75</c:v>
                </c:pt>
                <c:pt idx="6">
                  <c:v>Acima de 75</c:v>
                </c:pt>
              </c:strCache>
            </c:strRef>
          </c:cat>
          <c:val>
            <c:numRef>
              <c:f>'Quad Graf Segregados Previ'!$E$179:$E$185</c:f>
              <c:numCache>
                <c:formatCode>#,##0</c:formatCode>
                <c:ptCount val="7"/>
                <c:pt idx="0">
                  <c:v>0</c:v>
                </c:pt>
                <c:pt idx="1">
                  <c:v>0</c:v>
                </c:pt>
                <c:pt idx="2">
                  <c:v>842</c:v>
                </c:pt>
                <c:pt idx="3">
                  <c:v>2287</c:v>
                </c:pt>
                <c:pt idx="4">
                  <c:v>236</c:v>
                </c:pt>
                <c:pt idx="5">
                  <c:v>6</c:v>
                </c:pt>
                <c:pt idx="6">
                  <c:v>0</c:v>
                </c:pt>
              </c:numCache>
            </c:numRef>
          </c:val>
          <c:extLst>
            <c:ext xmlns:c16="http://schemas.microsoft.com/office/drawing/2014/chart" uri="{C3380CC4-5D6E-409C-BE32-E72D297353CC}">
              <c16:uniqueId val="{00000000-4C42-4DB7-9132-D3D3B08204D6}"/>
            </c:ext>
          </c:extLst>
        </c:ser>
        <c:ser>
          <c:idx val="1"/>
          <c:order val="1"/>
          <c:tx>
            <c:strRef>
              <c:f>'Quad Graf Segregados Previ'!$D$178</c:f>
              <c:strCache>
                <c:ptCount val="1"/>
                <c:pt idx="0">
                  <c:v>Feminino</c:v>
                </c:pt>
              </c:strCache>
            </c:strRef>
          </c:tx>
          <c:invertIfNegative val="0"/>
          <c:dLbls>
            <c:delete val="1"/>
          </c:dLbls>
          <c:cat>
            <c:strRef>
              <c:f>'Quad Graf Segregados Previ'!$C$179:$C$185</c:f>
              <c:strCache>
                <c:ptCount val="7"/>
                <c:pt idx="0">
                  <c:v>Até 50 anos</c:v>
                </c:pt>
                <c:pt idx="1">
                  <c:v>51 a  55</c:v>
                </c:pt>
                <c:pt idx="2">
                  <c:v>56 a  60</c:v>
                </c:pt>
                <c:pt idx="3">
                  <c:v>61 a  65</c:v>
                </c:pt>
                <c:pt idx="4">
                  <c:v>66 a  70</c:v>
                </c:pt>
                <c:pt idx="5">
                  <c:v>71 a  75</c:v>
                </c:pt>
                <c:pt idx="6">
                  <c:v>Acima de 75</c:v>
                </c:pt>
              </c:strCache>
            </c:strRef>
          </c:cat>
          <c:val>
            <c:numRef>
              <c:f>'Quad Graf Segregados Previ'!$D$179:$D$185</c:f>
              <c:numCache>
                <c:formatCode>#,##0</c:formatCode>
                <c:ptCount val="7"/>
                <c:pt idx="0">
                  <c:v>0</c:v>
                </c:pt>
                <c:pt idx="1">
                  <c:v>6353</c:v>
                </c:pt>
                <c:pt idx="2">
                  <c:v>7121</c:v>
                </c:pt>
                <c:pt idx="3">
                  <c:v>1240</c:v>
                </c:pt>
                <c:pt idx="4">
                  <c:v>743</c:v>
                </c:pt>
                <c:pt idx="5">
                  <c:v>30</c:v>
                </c:pt>
                <c:pt idx="6">
                  <c:v>0</c:v>
                </c:pt>
              </c:numCache>
            </c:numRef>
          </c:val>
          <c:extLst>
            <c:ext xmlns:c16="http://schemas.microsoft.com/office/drawing/2014/chart" uri="{C3380CC4-5D6E-409C-BE32-E72D297353CC}">
              <c16:uniqueId val="{00000001-4C42-4DB7-9132-D3D3B08204D6}"/>
            </c:ext>
          </c:extLst>
        </c:ser>
        <c:dLbls>
          <c:showLegendKey val="0"/>
          <c:showVal val="1"/>
          <c:showCatName val="0"/>
          <c:showSerName val="0"/>
          <c:showPercent val="0"/>
          <c:showBubbleSize val="0"/>
        </c:dLbls>
        <c:gapWidth val="75"/>
        <c:axId val="-493903232"/>
        <c:axId val="-493889632"/>
      </c:barChart>
      <c:catAx>
        <c:axId val="-493903232"/>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889632"/>
        <c:crosses val="autoZero"/>
        <c:auto val="1"/>
        <c:lblAlgn val="ctr"/>
        <c:lblOffset val="100"/>
        <c:noMultiLvlLbl val="0"/>
      </c:catAx>
      <c:valAx>
        <c:axId val="-493889632"/>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3232"/>
        <c:crosses val="autoZero"/>
        <c:crossBetween val="between"/>
      </c:valAx>
      <c:spPr>
        <a:ln>
          <a:solidFill>
            <a:schemeClr val="tx1">
              <a:lumMod val="65000"/>
              <a:lumOff val="35000"/>
            </a:schemeClr>
          </a:solidFill>
        </a:ln>
      </c:spPr>
    </c:plotArea>
    <c:legend>
      <c:legendPos val="b"/>
      <c:layout>
        <c:manualLayout>
          <c:xMode val="edge"/>
          <c:yMode val="edge"/>
          <c:x val="0.68692436194212614"/>
          <c:y val="0.13211607270915582"/>
          <c:w val="0.21184069260954283"/>
          <c:h val="8.8951616555826465E-2"/>
        </c:manualLayout>
      </c:layout>
      <c:overlay val="0"/>
      <c:spPr>
        <a:ln>
          <a:solidFill>
            <a:schemeClr val="tx1"/>
          </a:solidFill>
        </a:ln>
      </c:spPr>
      <c:txPr>
        <a:bodyPr/>
        <a:lstStyle/>
        <a:p>
          <a:pPr>
            <a:defRPr sz="800" b="1">
              <a:latin typeface="Arial" pitchFamily="34" charset="0"/>
              <a:cs typeface="Arial" pitchFamily="34" charset="0"/>
            </a:defRPr>
          </a:pPr>
          <a:endParaRPr lang="pt-BR"/>
        </a:p>
      </c:txPr>
    </c:legend>
    <c:plotVisOnly val="1"/>
    <c:dispBlanksAs val="zero"/>
    <c:showDLblsOverMax val="0"/>
  </c:chart>
  <c:spPr>
    <a:ln>
      <a:noFill/>
    </a:ln>
  </c:sp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'Quad Graf Segregados Previ'!$M$3</c:f>
              <c:strCache>
                <c:ptCount val="1"/>
                <c:pt idx="0">
                  <c:v>Prob</c:v>
                </c:pt>
              </c:strCache>
            </c:strRef>
          </c:tx>
          <c:trendline>
            <c:trendlineType val="log"/>
            <c:dispRSqr val="0"/>
            <c:dispEq val="1"/>
            <c:trendlineLbl>
              <c:layout>
                <c:manualLayout>
                  <c:x val="7.9298446504674162E-3"/>
                  <c:y val="0.37674791351298842"/>
                </c:manualLayout>
              </c:layout>
              <c:numFmt formatCode="General" sourceLinked="0"/>
            </c:trendlineLbl>
          </c:trendline>
          <c:cat>
            <c:numRef>
              <c:f>'Quad Graf Segregados Previ'!$I$4:$I$39</c:f>
              <c:numCache>
                <c:formatCode>0</c:formatCode>
                <c:ptCount val="36"/>
                <c:pt idx="0">
                  <c:v>25</c:v>
                </c:pt>
                <c:pt idx="1">
                  <c:v>26</c:v>
                </c:pt>
                <c:pt idx="2">
                  <c:v>27</c:v>
                </c:pt>
                <c:pt idx="3">
                  <c:v>28</c:v>
                </c:pt>
                <c:pt idx="4">
                  <c:v>29</c:v>
                </c:pt>
                <c:pt idx="5">
                  <c:v>30</c:v>
                </c:pt>
                <c:pt idx="6">
                  <c:v>31</c:v>
                </c:pt>
                <c:pt idx="7">
                  <c:v>32</c:v>
                </c:pt>
                <c:pt idx="8">
                  <c:v>33</c:v>
                </c:pt>
                <c:pt idx="9">
                  <c:v>34</c:v>
                </c:pt>
                <c:pt idx="10">
                  <c:v>35</c:v>
                </c:pt>
                <c:pt idx="11">
                  <c:v>36</c:v>
                </c:pt>
                <c:pt idx="12">
                  <c:v>37</c:v>
                </c:pt>
                <c:pt idx="13">
                  <c:v>38</c:v>
                </c:pt>
                <c:pt idx="14">
                  <c:v>39</c:v>
                </c:pt>
                <c:pt idx="15">
                  <c:v>40</c:v>
                </c:pt>
                <c:pt idx="16">
                  <c:v>41</c:v>
                </c:pt>
                <c:pt idx="17">
                  <c:v>42</c:v>
                </c:pt>
                <c:pt idx="18">
                  <c:v>43</c:v>
                </c:pt>
                <c:pt idx="19">
                  <c:v>44</c:v>
                </c:pt>
                <c:pt idx="20">
                  <c:v>45</c:v>
                </c:pt>
                <c:pt idx="21">
                  <c:v>46</c:v>
                </c:pt>
                <c:pt idx="22">
                  <c:v>47</c:v>
                </c:pt>
                <c:pt idx="23">
                  <c:v>48</c:v>
                </c:pt>
                <c:pt idx="24">
                  <c:v>49</c:v>
                </c:pt>
                <c:pt idx="25">
                  <c:v>50</c:v>
                </c:pt>
                <c:pt idx="26">
                  <c:v>51</c:v>
                </c:pt>
                <c:pt idx="27">
                  <c:v>52</c:v>
                </c:pt>
                <c:pt idx="28">
                  <c:v>53</c:v>
                </c:pt>
                <c:pt idx="29">
                  <c:v>54</c:v>
                </c:pt>
                <c:pt idx="30">
                  <c:v>55</c:v>
                </c:pt>
                <c:pt idx="31">
                  <c:v>56</c:v>
                </c:pt>
                <c:pt idx="32">
                  <c:v>57</c:v>
                </c:pt>
                <c:pt idx="33">
                  <c:v>58</c:v>
                </c:pt>
                <c:pt idx="34">
                  <c:v>59</c:v>
                </c:pt>
                <c:pt idx="35">
                  <c:v>60</c:v>
                </c:pt>
              </c:numCache>
            </c:numRef>
          </c:cat>
          <c:val>
            <c:numRef>
              <c:f>'Quad Graf Segregados Previ'!$M$4:$M$39</c:f>
              <c:numCache>
                <c:formatCode>0.00%</c:formatCode>
                <c:ptCount val="36"/>
                <c:pt idx="0">
                  <c:v>0.10638297872340426</c:v>
                </c:pt>
                <c:pt idx="1">
                  <c:v>7.6388888888888895E-2</c:v>
                </c:pt>
                <c:pt idx="2">
                  <c:v>0.17032967032967034</c:v>
                </c:pt>
                <c:pt idx="3">
                  <c:v>0.22169811320754718</c:v>
                </c:pt>
                <c:pt idx="4">
                  <c:v>0.24110671936758893</c:v>
                </c:pt>
                <c:pt idx="5">
                  <c:v>0.28174603174603174</c:v>
                </c:pt>
                <c:pt idx="6">
                  <c:v>0.35987261146496813</c:v>
                </c:pt>
                <c:pt idx="7">
                  <c:v>0.34193548387096773</c:v>
                </c:pt>
                <c:pt idx="8">
                  <c:v>0.40409207161125321</c:v>
                </c:pt>
                <c:pt idx="9">
                  <c:v>0.44668008048289737</c:v>
                </c:pt>
                <c:pt idx="10">
                  <c:v>0.44171779141104295</c:v>
                </c:pt>
                <c:pt idx="11">
                  <c:v>0.50914634146341464</c:v>
                </c:pt>
                <c:pt idx="12">
                  <c:v>0.51617076326002587</c:v>
                </c:pt>
                <c:pt idx="13">
                  <c:v>0.53618030842230135</c:v>
                </c:pt>
                <c:pt idx="14">
                  <c:v>0.58515283842794763</c:v>
                </c:pt>
                <c:pt idx="15">
                  <c:v>0.57292659675881796</c:v>
                </c:pt>
                <c:pt idx="16">
                  <c:v>0.61455525606469008</c:v>
                </c:pt>
                <c:pt idx="17">
                  <c:v>0.57382039573820398</c:v>
                </c:pt>
                <c:pt idx="18">
                  <c:v>0.63636363636363635</c:v>
                </c:pt>
                <c:pt idx="19">
                  <c:v>0.6164199192462988</c:v>
                </c:pt>
                <c:pt idx="20">
                  <c:v>0.62135922330097082</c:v>
                </c:pt>
                <c:pt idx="21">
                  <c:v>0.65105227427019685</c:v>
                </c:pt>
                <c:pt idx="22">
                  <c:v>0.60680907877169554</c:v>
                </c:pt>
                <c:pt idx="23">
                  <c:v>0.6266375545851528</c:v>
                </c:pt>
                <c:pt idx="24">
                  <c:v>0.61566617862371886</c:v>
                </c:pt>
                <c:pt idx="25">
                  <c:v>0.61623931623931627</c:v>
                </c:pt>
                <c:pt idx="26">
                  <c:v>0.58631921824104238</c:v>
                </c:pt>
                <c:pt idx="27">
                  <c:v>0.56880733944954132</c:v>
                </c:pt>
                <c:pt idx="28">
                  <c:v>0.57490272373540852</c:v>
                </c:pt>
                <c:pt idx="29">
                  <c:v>0.58201581027667981</c:v>
                </c:pt>
                <c:pt idx="30">
                  <c:v>0.58159912376779843</c:v>
                </c:pt>
                <c:pt idx="31">
                  <c:v>0.57499999999999996</c:v>
                </c:pt>
                <c:pt idx="32">
                  <c:v>0.58243080625752108</c:v>
                </c:pt>
                <c:pt idx="33">
                  <c:v>0.55076495132127956</c:v>
                </c:pt>
                <c:pt idx="34">
                  <c:v>0.54324324324324325</c:v>
                </c:pt>
                <c:pt idx="35">
                  <c:v>0.52</c:v>
                </c:pt>
              </c:numCache>
            </c:numRef>
          </c:val>
          <c:smooth val="0"/>
          <c:extLst>
            <c:ext xmlns:c16="http://schemas.microsoft.com/office/drawing/2014/chart" uri="{C3380CC4-5D6E-409C-BE32-E72D297353CC}">
              <c16:uniqueId val="{00000001-3952-4A5F-A411-7E50A3F84EF0}"/>
            </c:ext>
          </c:extLst>
        </c:ser>
        <c:dLbls>
          <c:showLegendKey val="0"/>
          <c:showVal val="0"/>
          <c:showCatName val="0"/>
          <c:showSerName val="0"/>
          <c:showPercent val="0"/>
          <c:showBubbleSize val="0"/>
        </c:dLbls>
        <c:marker val="1"/>
        <c:smooth val="0"/>
        <c:axId val="-492500192"/>
        <c:axId val="-492511072"/>
      </c:lineChart>
      <c:catAx>
        <c:axId val="-492500192"/>
        <c:scaling>
          <c:orientation val="minMax"/>
        </c:scaling>
        <c:delete val="0"/>
        <c:axPos val="b"/>
        <c:numFmt formatCode="0" sourceLinked="1"/>
        <c:majorTickMark val="out"/>
        <c:minorTickMark val="none"/>
        <c:tickLblPos val="nextTo"/>
        <c:txPr>
          <a:bodyPr rot="-5400000" vert="horz" anchor="b" anchorCtr="0"/>
          <a:lstStyle/>
          <a:p>
            <a:pPr>
              <a:defRPr/>
            </a:pPr>
            <a:endParaRPr lang="pt-BR"/>
          </a:p>
        </c:txPr>
        <c:crossAx val="-492511072"/>
        <c:crosses val="autoZero"/>
        <c:auto val="0"/>
        <c:lblAlgn val="ctr"/>
        <c:lblOffset val="100"/>
        <c:noMultiLvlLbl val="0"/>
      </c:catAx>
      <c:valAx>
        <c:axId val="-492511072"/>
        <c:scaling>
          <c:orientation val="minMax"/>
        </c:scaling>
        <c:delete val="0"/>
        <c:axPos val="l"/>
        <c:majorGridlines/>
        <c:numFmt formatCode="0.00%" sourceLinked="1"/>
        <c:majorTickMark val="out"/>
        <c:minorTickMark val="none"/>
        <c:tickLblPos val="nextTo"/>
        <c:crossAx val="-492500192"/>
        <c:crossesAt val="1"/>
        <c:crossBetween val="midCat"/>
      </c:valAx>
    </c:plotArea>
    <c:legend>
      <c:legendPos val="b"/>
      <c:overlay val="0"/>
    </c:legend>
    <c:plotVisOnly val="1"/>
    <c:dispBlanksAs val="gap"/>
    <c:showDLblsOverMax val="0"/>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4.2141294838146284E-2"/>
          <c:w val="0.9115393700787402"/>
          <c:h val="0.66462015164771915"/>
        </c:manualLayout>
      </c:layout>
      <c:barChart>
        <c:barDir val="col"/>
        <c:grouping val="clustered"/>
        <c:varyColors val="0"/>
        <c:ser>
          <c:idx val="0"/>
          <c:order val="0"/>
          <c:tx>
            <c:strRef>
              <c:f>Inativos_CAP!$AJ$13</c:f>
              <c:strCache>
                <c:ptCount val="1"/>
                <c:pt idx="0">
                  <c:v>Quantitativo</c:v>
                </c:pt>
              </c:strCache>
            </c:strRef>
          </c:tx>
          <c:invertIfNegative val="0"/>
          <c:dLbls>
            <c:delete val="1"/>
          </c:dLbls>
          <c:cat>
            <c:strRef>
              <c:f>Inativos_CAP!$AI$14:$AI$22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Inativos_CAP!$AJ$14:$AJ$22</c:f>
              <c:numCache>
                <c:formatCode>#,##0</c:formatCode>
                <c:ptCount val="9"/>
                <c:pt idx="0">
                  <c:v>70</c:v>
                </c:pt>
                <c:pt idx="1">
                  <c:v>43</c:v>
                </c:pt>
                <c:pt idx="2">
                  <c:v>64</c:v>
                </c:pt>
                <c:pt idx="3">
                  <c:v>82</c:v>
                </c:pt>
                <c:pt idx="4">
                  <c:v>36</c:v>
                </c:pt>
                <c:pt idx="5">
                  <c:v>10</c:v>
                </c:pt>
                <c:pt idx="6">
                  <c:v>5</c:v>
                </c:pt>
                <c:pt idx="7">
                  <c:v>0</c:v>
                </c:pt>
                <c:pt idx="8">
                  <c:v>0</c:v>
                </c:pt>
              </c:numCache>
            </c:numRef>
          </c:val>
          <c:extLst>
            <c:ext xmlns:c16="http://schemas.microsoft.com/office/drawing/2014/chart" uri="{C3380CC4-5D6E-409C-BE32-E72D297353CC}">
              <c16:uniqueId val="{00000000-0B25-4349-951A-56B0E69734DF}"/>
            </c:ext>
          </c:extLst>
        </c:ser>
        <c:dLbls>
          <c:showLegendKey val="0"/>
          <c:showVal val="1"/>
          <c:showCatName val="0"/>
          <c:showSerName val="0"/>
          <c:showPercent val="0"/>
          <c:showBubbleSize val="0"/>
        </c:dLbls>
        <c:gapWidth val="75"/>
        <c:axId val="-720358624"/>
        <c:axId val="-876768288"/>
      </c:barChart>
      <c:lineChart>
        <c:grouping val="standard"/>
        <c:varyColors val="0"/>
        <c:ser>
          <c:idx val="1"/>
          <c:order val="1"/>
          <c:tx>
            <c:strRef>
              <c:f>Inativos_CAP!$AL$13</c:f>
              <c:strCache>
                <c:ptCount val="1"/>
                <c:pt idx="0">
                  <c:v>Freqüência acumulada</c:v>
                </c:pt>
              </c:strCache>
            </c:strRef>
          </c:tx>
          <c:spPr>
            <a:ln w="22225"/>
          </c:spPr>
          <c:cat>
            <c:strRef>
              <c:f>Inativos_CAP!$AI$14:$AI$22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Inativos_CAP!$AL$14:$AL$22</c:f>
              <c:numCache>
                <c:formatCode>0.00%</c:formatCode>
                <c:ptCount val="9"/>
                <c:pt idx="0">
                  <c:v>0.2258</c:v>
                </c:pt>
                <c:pt idx="1">
                  <c:v>0.36449999999999999</c:v>
                </c:pt>
                <c:pt idx="2">
                  <c:v>0.57099999999999995</c:v>
                </c:pt>
                <c:pt idx="3">
                  <c:v>0.83549999999999991</c:v>
                </c:pt>
                <c:pt idx="4">
                  <c:v>0.95159999999999989</c:v>
                </c:pt>
                <c:pt idx="5">
                  <c:v>0.98389999999999989</c:v>
                </c:pt>
                <c:pt idx="6">
                  <c:v>0.99999999999999989</c:v>
                </c:pt>
                <c:pt idx="7">
                  <c:v>0.99999999999999989</c:v>
                </c:pt>
                <c:pt idx="8">
                  <c:v>0.99999999999999989</c:v>
                </c:pt>
              </c:numCache>
            </c:numRef>
          </c:val>
          <c:smooth val="0"/>
          <c:extLst>
            <c:ext xmlns:c16="http://schemas.microsoft.com/office/drawing/2014/chart" uri="{C3380CC4-5D6E-409C-BE32-E72D297353CC}">
              <c16:uniqueId val="{00000001-0B25-4349-951A-56B0E69734DF}"/>
            </c:ext>
          </c:extLst>
        </c:ser>
        <c:dLbls>
          <c:showLegendKey val="0"/>
          <c:showVal val="0"/>
          <c:showCatName val="0"/>
          <c:showSerName val="0"/>
          <c:showPercent val="0"/>
          <c:showBubbleSize val="0"/>
        </c:dLbls>
        <c:marker val="1"/>
        <c:smooth val="0"/>
        <c:axId val="-529659408"/>
        <c:axId val="-894929600"/>
      </c:lineChart>
      <c:catAx>
        <c:axId val="-72035862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876768288"/>
        <c:crosses val="autoZero"/>
        <c:auto val="1"/>
        <c:lblAlgn val="ctr"/>
        <c:lblOffset val="100"/>
        <c:noMultiLvlLbl val="0"/>
      </c:catAx>
      <c:valAx>
        <c:axId val="-876768288"/>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20358624"/>
        <c:crosses val="autoZero"/>
        <c:crossBetween val="between"/>
      </c:valAx>
      <c:valAx>
        <c:axId val="-894929600"/>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59408"/>
        <c:crosses val="max"/>
        <c:crossBetween val="between"/>
        <c:majorUnit val="0.2"/>
      </c:valAx>
      <c:catAx>
        <c:axId val="-529659408"/>
        <c:scaling>
          <c:orientation val="minMax"/>
        </c:scaling>
        <c:delete val="1"/>
        <c:axPos val="b"/>
        <c:numFmt formatCode="General" sourceLinked="1"/>
        <c:majorTickMark val="out"/>
        <c:minorTickMark val="none"/>
        <c:tickLblPos val="none"/>
        <c:crossAx val="-894929600"/>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19858306000976336"/>
          <c:y val="0.88932853865707762"/>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9234976106074394E-2"/>
          <c:y val="8.1460199154495025E-2"/>
          <c:w val="0.84910469524642751"/>
          <c:h val="0.5688009730491006"/>
        </c:manualLayout>
      </c:layout>
      <c:barChart>
        <c:barDir val="col"/>
        <c:grouping val="clustered"/>
        <c:varyColors val="0"/>
        <c:ser>
          <c:idx val="0"/>
          <c:order val="0"/>
          <c:tx>
            <c:strRef>
              <c:f>Inativos_CAP!$AJ$27</c:f>
              <c:strCache>
                <c:ptCount val="1"/>
                <c:pt idx="0">
                  <c:v>População</c:v>
                </c:pt>
              </c:strCache>
            </c:strRef>
          </c:tx>
          <c:invertIfNegative val="0"/>
          <c:dLbls>
            <c:delete val="1"/>
          </c:dLbls>
          <c:cat>
            <c:strRef>
              <c:f>Inativos_CAP!$AI$28:$AI$31</c:f>
              <c:strCache>
                <c:ptCount val="4"/>
                <c:pt idx="0">
                  <c:v>Até 2.902,84</c:v>
                </c:pt>
                <c:pt idx="1">
                  <c:v>2.902,85 a 4.354,27</c:v>
                </c:pt>
                <c:pt idx="2">
                  <c:v>4.354,28 a 8.475,55</c:v>
                </c:pt>
                <c:pt idx="3">
                  <c:v>Acima de 8475,55</c:v>
                </c:pt>
              </c:strCache>
            </c:strRef>
          </c:cat>
          <c:val>
            <c:numRef>
              <c:f>Inativos_CAP!$AJ$28:$AJ$31</c:f>
              <c:numCache>
                <c:formatCode>#,##0</c:formatCode>
                <c:ptCount val="4"/>
                <c:pt idx="0">
                  <c:v>152</c:v>
                </c:pt>
                <c:pt idx="1">
                  <c:v>74</c:v>
                </c:pt>
                <c:pt idx="2">
                  <c:v>71</c:v>
                </c:pt>
                <c:pt idx="3">
                  <c:v>13</c:v>
                </c:pt>
              </c:numCache>
            </c:numRef>
          </c:val>
          <c:extLst>
            <c:ext xmlns:c16="http://schemas.microsoft.com/office/drawing/2014/chart" uri="{C3380CC4-5D6E-409C-BE32-E72D297353CC}">
              <c16:uniqueId val="{00000000-EF55-4F52-81AB-1EE38AF8E61E}"/>
            </c:ext>
          </c:extLst>
        </c:ser>
        <c:dLbls>
          <c:showLegendKey val="0"/>
          <c:showVal val="1"/>
          <c:showCatName val="0"/>
          <c:showSerName val="0"/>
          <c:showPercent val="0"/>
          <c:showBubbleSize val="0"/>
        </c:dLbls>
        <c:gapWidth val="75"/>
        <c:axId val="-529665936"/>
        <c:axId val="-529651248"/>
      </c:barChart>
      <c:lineChart>
        <c:grouping val="standard"/>
        <c:varyColors val="0"/>
        <c:ser>
          <c:idx val="1"/>
          <c:order val="1"/>
          <c:tx>
            <c:strRef>
              <c:f>Inativos_CAP!$AL$27</c:f>
              <c:strCache>
                <c:ptCount val="1"/>
                <c:pt idx="0">
                  <c:v>Frequência Acumulada</c:v>
                </c:pt>
              </c:strCache>
            </c:strRef>
          </c:tx>
          <c:dLbls>
            <c:delete val="1"/>
          </c:dLbls>
          <c:cat>
            <c:strRef>
              <c:f>Inativos_CAP!$AI$28:$AI$31</c:f>
              <c:strCache>
                <c:ptCount val="4"/>
                <c:pt idx="0">
                  <c:v>Até 2.902,84</c:v>
                </c:pt>
                <c:pt idx="1">
                  <c:v>2.902,85 a 4.354,27</c:v>
                </c:pt>
                <c:pt idx="2">
                  <c:v>4.354,28 a 8.475,55</c:v>
                </c:pt>
                <c:pt idx="3">
                  <c:v>Acima de 8475,55</c:v>
                </c:pt>
              </c:strCache>
            </c:strRef>
          </c:cat>
          <c:val>
            <c:numRef>
              <c:f>Inativos_CAP!$AL$28:$AL$31</c:f>
              <c:numCache>
                <c:formatCode>0.00%</c:formatCode>
                <c:ptCount val="4"/>
                <c:pt idx="0">
                  <c:v>0.49032258064516127</c:v>
                </c:pt>
                <c:pt idx="1">
                  <c:v>0.7290322580645161</c:v>
                </c:pt>
                <c:pt idx="2">
                  <c:v>0.95806451612903221</c:v>
                </c:pt>
                <c:pt idx="3">
                  <c:v>1</c:v>
                </c:pt>
              </c:numCache>
            </c:numRef>
          </c:val>
          <c:smooth val="0"/>
          <c:extLst>
            <c:ext xmlns:c16="http://schemas.microsoft.com/office/drawing/2014/chart" uri="{C3380CC4-5D6E-409C-BE32-E72D297353CC}">
              <c16:uniqueId val="{00000001-EF55-4F52-81AB-1EE38AF8E61E}"/>
            </c:ext>
          </c:extLst>
        </c:ser>
        <c:dLbls>
          <c:showLegendKey val="0"/>
          <c:showVal val="1"/>
          <c:showCatName val="0"/>
          <c:showSerName val="0"/>
          <c:showPercent val="0"/>
          <c:showBubbleSize val="0"/>
        </c:dLbls>
        <c:marker val="1"/>
        <c:smooth val="0"/>
        <c:axId val="-529653424"/>
        <c:axId val="-529664304"/>
      </c:lineChart>
      <c:catAx>
        <c:axId val="-529665936"/>
        <c:scaling>
          <c:orientation val="minMax"/>
        </c:scaling>
        <c:delete val="0"/>
        <c:axPos val="b"/>
        <c:numFmt formatCode="General" sourceLinked="0"/>
        <c:majorTickMark val="cross"/>
        <c:minorTickMark val="none"/>
        <c:tickLblPos val="nextTo"/>
        <c:txPr>
          <a:bodyPr rot="1080000" vert="horz" anchor="ctr" anchorCtr="0"/>
          <a:lstStyle/>
          <a:p>
            <a:pPr>
              <a:defRPr sz="800">
                <a:latin typeface="Arial" pitchFamily="34" charset="0"/>
                <a:cs typeface="Arial" pitchFamily="34" charset="0"/>
              </a:defRPr>
            </a:pPr>
            <a:endParaRPr lang="pt-BR"/>
          </a:p>
        </c:txPr>
        <c:crossAx val="-529651248"/>
        <c:crosses val="autoZero"/>
        <c:auto val="1"/>
        <c:lblAlgn val="ctr"/>
        <c:lblOffset val="100"/>
        <c:noMultiLvlLbl val="0"/>
      </c:catAx>
      <c:valAx>
        <c:axId val="-529651248"/>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65936"/>
        <c:crosses val="autoZero"/>
        <c:crossBetween val="between"/>
      </c:valAx>
      <c:valAx>
        <c:axId val="-529664304"/>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53424"/>
        <c:crosses val="max"/>
        <c:crossBetween val="between"/>
        <c:majorUnit val="0.2"/>
      </c:valAx>
      <c:catAx>
        <c:axId val="-529653424"/>
        <c:scaling>
          <c:orientation val="minMax"/>
        </c:scaling>
        <c:delete val="1"/>
        <c:axPos val="b"/>
        <c:numFmt formatCode="General" sourceLinked="1"/>
        <c:majorTickMark val="out"/>
        <c:minorTickMark val="none"/>
        <c:tickLblPos val="none"/>
        <c:crossAx val="-529664304"/>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9606917822140921"/>
          <c:y val="0.87075560676866626"/>
          <c:w val="0.45275502178389315"/>
          <c:h val="9.6724068028081867E-2"/>
        </c:manualLayout>
      </c:layout>
      <c:overlay val="0"/>
      <c:spPr>
        <a:solidFill>
          <a:sysClr val="window" lastClr="FFFFFF"/>
        </a:solidFill>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7.9775632884599101E-2"/>
          <c:w val="0.9115393700787402"/>
          <c:h val="0.5893514520362374"/>
        </c:manualLayout>
      </c:layout>
      <c:barChart>
        <c:barDir val="col"/>
        <c:grouping val="clustered"/>
        <c:varyColors val="0"/>
        <c:ser>
          <c:idx val="0"/>
          <c:order val="0"/>
          <c:tx>
            <c:strRef>
              <c:f>Pensionistas_CAP!$Y$13</c:f>
              <c:strCache>
                <c:ptCount val="1"/>
                <c:pt idx="0">
                  <c:v>População</c:v>
                </c:pt>
              </c:strCache>
            </c:strRef>
          </c:tx>
          <c:invertIfNegative val="0"/>
          <c:dLbls>
            <c:delete val="1"/>
          </c:dLbls>
          <c:cat>
            <c:strRef>
              <c:f>Pensionistas_CAP!$X$27:$X$30</c:f>
              <c:strCache>
                <c:ptCount val="4"/>
                <c:pt idx="0">
                  <c:v>Até 2.902,84</c:v>
                </c:pt>
                <c:pt idx="1">
                  <c:v>2.902,85 a 4.354,27</c:v>
                </c:pt>
                <c:pt idx="2">
                  <c:v>4.354,28 a 8.475,55</c:v>
                </c:pt>
                <c:pt idx="3">
                  <c:v>Acima de 8475,55</c:v>
                </c:pt>
              </c:strCache>
            </c:strRef>
          </c:cat>
          <c:val>
            <c:numRef>
              <c:f>Pensionistas_CAP!$Y$27:$Y$30</c:f>
              <c:numCache>
                <c:formatCode>#,##0</c:formatCode>
                <c:ptCount val="4"/>
                <c:pt idx="0">
                  <c:v>55</c:v>
                </c:pt>
                <c:pt idx="1">
                  <c:v>36</c:v>
                </c:pt>
                <c:pt idx="2">
                  <c:v>16</c:v>
                </c:pt>
                <c:pt idx="3">
                  <c:v>3</c:v>
                </c:pt>
              </c:numCache>
            </c:numRef>
          </c:val>
          <c:extLst>
            <c:ext xmlns:c16="http://schemas.microsoft.com/office/drawing/2014/chart" uri="{C3380CC4-5D6E-409C-BE32-E72D297353CC}">
              <c16:uniqueId val="{00000000-2460-4518-ABA7-971B689DF528}"/>
            </c:ext>
          </c:extLst>
        </c:ser>
        <c:dLbls>
          <c:showLegendKey val="0"/>
          <c:showVal val="1"/>
          <c:showCatName val="0"/>
          <c:showSerName val="0"/>
          <c:showPercent val="0"/>
          <c:showBubbleSize val="0"/>
        </c:dLbls>
        <c:gapWidth val="75"/>
        <c:axId val="-529654512"/>
        <c:axId val="-529655056"/>
      </c:barChart>
      <c:lineChart>
        <c:grouping val="standard"/>
        <c:varyColors val="0"/>
        <c:ser>
          <c:idx val="1"/>
          <c:order val="1"/>
          <c:tx>
            <c:strRef>
              <c:f>Pensionistas_CAP!$AA$13</c:f>
              <c:strCache>
                <c:ptCount val="1"/>
                <c:pt idx="0">
                  <c:v>Frequência Acumulada</c:v>
                </c:pt>
              </c:strCache>
            </c:strRef>
          </c:tx>
          <c:cat>
            <c:strRef>
              <c:f>Pensionistas_CAP!$X$27:$X$30</c:f>
              <c:strCache>
                <c:ptCount val="4"/>
                <c:pt idx="0">
                  <c:v>Até 2.902,84</c:v>
                </c:pt>
                <c:pt idx="1">
                  <c:v>2.902,85 a 4.354,27</c:v>
                </c:pt>
                <c:pt idx="2">
                  <c:v>4.354,28 a 8.475,55</c:v>
                </c:pt>
                <c:pt idx="3">
                  <c:v>Acima de 8475,55</c:v>
                </c:pt>
              </c:strCache>
            </c:strRef>
          </c:cat>
          <c:val>
            <c:numRef>
              <c:f>Pensionistas_CAP!$AA$27:$AA$30</c:f>
              <c:numCache>
                <c:formatCode>0.00%</c:formatCode>
                <c:ptCount val="4"/>
                <c:pt idx="0">
                  <c:v>0.5</c:v>
                </c:pt>
                <c:pt idx="1">
                  <c:v>0.82729999999999992</c:v>
                </c:pt>
                <c:pt idx="2">
                  <c:v>0.97279999999999989</c:v>
                </c:pt>
                <c:pt idx="3">
                  <c:v>1.0001</c:v>
                </c:pt>
              </c:numCache>
            </c:numRef>
          </c:val>
          <c:smooth val="0"/>
          <c:extLst>
            <c:ext xmlns:c16="http://schemas.microsoft.com/office/drawing/2014/chart" uri="{C3380CC4-5D6E-409C-BE32-E72D297353CC}">
              <c16:uniqueId val="{00000001-2460-4518-ABA7-971B689DF528}"/>
            </c:ext>
          </c:extLst>
        </c:ser>
        <c:dLbls>
          <c:showLegendKey val="0"/>
          <c:showVal val="0"/>
          <c:showCatName val="0"/>
          <c:showSerName val="0"/>
          <c:showPercent val="0"/>
          <c:showBubbleSize val="0"/>
        </c:dLbls>
        <c:marker val="1"/>
        <c:smooth val="0"/>
        <c:axId val="-708355904"/>
        <c:axId val="-708361888"/>
      </c:lineChart>
      <c:catAx>
        <c:axId val="-529654512"/>
        <c:scaling>
          <c:orientation val="minMax"/>
        </c:scaling>
        <c:delete val="0"/>
        <c:axPos val="b"/>
        <c:numFmt formatCode="General" sourceLinked="0"/>
        <c:majorTickMark val="cross"/>
        <c:minorTickMark val="none"/>
        <c:tickLblPos val="nextTo"/>
        <c:txPr>
          <a:bodyPr rot="1140000" vert="horz" anchor="ctr" anchorCtr="0"/>
          <a:lstStyle/>
          <a:p>
            <a:pPr>
              <a:defRPr sz="800">
                <a:latin typeface="Arial" pitchFamily="34" charset="0"/>
                <a:cs typeface="Arial" pitchFamily="34" charset="0"/>
              </a:defRPr>
            </a:pPr>
            <a:endParaRPr lang="pt-BR"/>
          </a:p>
        </c:txPr>
        <c:crossAx val="-529655056"/>
        <c:crosses val="autoZero"/>
        <c:auto val="1"/>
        <c:lblAlgn val="ctr"/>
        <c:lblOffset val="100"/>
        <c:noMultiLvlLbl val="0"/>
      </c:catAx>
      <c:valAx>
        <c:axId val="-52965505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54512"/>
        <c:crosses val="autoZero"/>
        <c:crossBetween val="between"/>
      </c:valAx>
      <c:valAx>
        <c:axId val="-708361888"/>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55904"/>
        <c:crosses val="max"/>
        <c:crossBetween val="between"/>
        <c:majorUnit val="0.2"/>
      </c:valAx>
      <c:catAx>
        <c:axId val="-708355904"/>
        <c:scaling>
          <c:orientation val="minMax"/>
        </c:scaling>
        <c:delete val="1"/>
        <c:axPos val="b"/>
        <c:numFmt formatCode="General" sourceLinked="1"/>
        <c:majorTickMark val="out"/>
        <c:minorTickMark val="none"/>
        <c:tickLblPos val="none"/>
        <c:crossAx val="-708361888"/>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0306960831174059"/>
          <c:y val="0.88932859199051728"/>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50"/>
      <c:rAngAx val="0"/>
      <c:perspective val="1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4711090218200484E-2"/>
          <c:y val="0.1971474579089625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EDC-402C-B6F4-F0EC13B578F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EDC-402C-B6F4-F0EC13B578F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FEDC-402C-B6F4-F0EC13B578F0}"/>
              </c:ext>
            </c:extLst>
          </c:dPt>
          <c:dLbls>
            <c:dLbl>
              <c:idx val="0"/>
              <c:layout>
                <c:manualLayout>
                  <c:x val="2.9163717719364681E-2"/>
                  <c:y val="-0.13269881385811266"/>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EDC-402C-B6F4-F0EC13B578F0}"/>
                </c:ext>
              </c:extLst>
            </c:dLbl>
            <c:dLbl>
              <c:idx val="1"/>
              <c:layout>
                <c:manualLayout>
                  <c:x val="-3.4052484732940723E-2"/>
                  <c:y val="0.13019208593450496"/>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EDC-402C-B6F4-F0EC13B578F0}"/>
                </c:ext>
              </c:extLst>
            </c:dLbl>
            <c:dLbl>
              <c:idx val="2"/>
              <c:layout>
                <c:manualLayout>
                  <c:x val="-8.7562885485085507E-2"/>
                  <c:y val="-9.9022612377855132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EDC-402C-B6F4-F0EC13B578F0}"/>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'Quad Graf Segregados Finan'!$C$5:$E$5</c:f>
              <c:strCache>
                <c:ptCount val="3"/>
                <c:pt idx="0">
                  <c:v>Ativos</c:v>
                </c:pt>
                <c:pt idx="1">
                  <c:v>Aposentados</c:v>
                </c:pt>
                <c:pt idx="2">
                  <c:v>Pensionistas</c:v>
                </c:pt>
              </c:strCache>
            </c:strRef>
          </c:cat>
          <c:val>
            <c:numRef>
              <c:f>'Quad Graf Segregados Finan'!$C$6:$E$6</c:f>
              <c:numCache>
                <c:formatCode>#,##0</c:formatCode>
                <c:ptCount val="3"/>
                <c:pt idx="0">
                  <c:v>14665</c:v>
                </c:pt>
                <c:pt idx="1">
                  <c:v>19021</c:v>
                </c:pt>
                <c:pt idx="2">
                  <c:v>3011</c:v>
                </c:pt>
              </c:numCache>
            </c:numRef>
          </c:val>
          <c:extLst>
            <c:ext xmlns:c16="http://schemas.microsoft.com/office/drawing/2014/chart" uri="{C3380CC4-5D6E-409C-BE32-E72D297353CC}">
              <c16:uniqueId val="{00000006-FEDC-402C-B6F4-F0EC13B578F0}"/>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v>Quantitativo</c:v>
          </c:tx>
          <c:spPr>
            <a:ln w="34925" cap="rnd">
              <a:solidFill>
                <a:schemeClr val="accent1"/>
              </a:solidFill>
              <a:round/>
            </a:ln>
            <a:effectLst/>
          </c:spPr>
          <c:marker>
            <c:symbol val="none"/>
          </c:marker>
          <c:cat>
            <c:numRef>
              <c:f>Projeções_Financeiro!$BI$3:$BI$83</c:f>
              <c:numCache>
                <c:formatCode>General</c:formatCode>
                <c:ptCount val="81"/>
                <c:pt idx="0">
                  <c:v>2026</c:v>
                </c:pt>
                <c:pt idx="1">
                  <c:v>2027</c:v>
                </c:pt>
                <c:pt idx="2">
                  <c:v>2028</c:v>
                </c:pt>
                <c:pt idx="3">
                  <c:v>2029</c:v>
                </c:pt>
                <c:pt idx="4">
                  <c:v>2030</c:v>
                </c:pt>
                <c:pt idx="5">
                  <c:v>2031</c:v>
                </c:pt>
                <c:pt idx="6">
                  <c:v>2032</c:v>
                </c:pt>
                <c:pt idx="7">
                  <c:v>2033</c:v>
                </c:pt>
                <c:pt idx="8">
                  <c:v>2034</c:v>
                </c:pt>
                <c:pt idx="9">
                  <c:v>2035</c:v>
                </c:pt>
                <c:pt idx="10">
                  <c:v>2036</c:v>
                </c:pt>
                <c:pt idx="11">
                  <c:v>2037</c:v>
                </c:pt>
                <c:pt idx="12">
                  <c:v>2038</c:v>
                </c:pt>
                <c:pt idx="13">
                  <c:v>2039</c:v>
                </c:pt>
                <c:pt idx="14">
                  <c:v>2040</c:v>
                </c:pt>
                <c:pt idx="15">
                  <c:v>2041</c:v>
                </c:pt>
                <c:pt idx="16">
                  <c:v>2042</c:v>
                </c:pt>
                <c:pt idx="17">
                  <c:v>2043</c:v>
                </c:pt>
                <c:pt idx="18">
                  <c:v>2044</c:v>
                </c:pt>
                <c:pt idx="19">
                  <c:v>2045</c:v>
                </c:pt>
                <c:pt idx="20">
                  <c:v>2046</c:v>
                </c:pt>
                <c:pt idx="21">
                  <c:v>2047</c:v>
                </c:pt>
                <c:pt idx="22">
                  <c:v>2048</c:v>
                </c:pt>
                <c:pt idx="23">
                  <c:v>2049</c:v>
                </c:pt>
                <c:pt idx="24">
                  <c:v>2050</c:v>
                </c:pt>
                <c:pt idx="25">
                  <c:v>2051</c:v>
                </c:pt>
                <c:pt idx="26">
                  <c:v>2052</c:v>
                </c:pt>
                <c:pt idx="27">
                  <c:v>2053</c:v>
                </c:pt>
                <c:pt idx="28">
                  <c:v>2054</c:v>
                </c:pt>
                <c:pt idx="29">
                  <c:v>2055</c:v>
                </c:pt>
                <c:pt idx="30">
                  <c:v>2056</c:v>
                </c:pt>
                <c:pt idx="31">
                  <c:v>2057</c:v>
                </c:pt>
                <c:pt idx="32">
                  <c:v>2058</c:v>
                </c:pt>
                <c:pt idx="33">
                  <c:v>2059</c:v>
                </c:pt>
                <c:pt idx="34">
                  <c:v>2060</c:v>
                </c:pt>
                <c:pt idx="35">
                  <c:v>2061</c:v>
                </c:pt>
                <c:pt idx="36">
                  <c:v>2062</c:v>
                </c:pt>
                <c:pt idx="37">
                  <c:v>2063</c:v>
                </c:pt>
                <c:pt idx="38">
                  <c:v>2064</c:v>
                </c:pt>
                <c:pt idx="39">
                  <c:v>2065</c:v>
                </c:pt>
                <c:pt idx="40">
                  <c:v>2066</c:v>
                </c:pt>
                <c:pt idx="41">
                  <c:v>2067</c:v>
                </c:pt>
                <c:pt idx="42">
                  <c:v>2068</c:v>
                </c:pt>
                <c:pt idx="43">
                  <c:v>2069</c:v>
                </c:pt>
                <c:pt idx="44">
                  <c:v>2070</c:v>
                </c:pt>
                <c:pt idx="45">
                  <c:v>2071</c:v>
                </c:pt>
                <c:pt idx="46">
                  <c:v>2072</c:v>
                </c:pt>
                <c:pt idx="47">
                  <c:v>2073</c:v>
                </c:pt>
                <c:pt idx="48">
                  <c:v>2074</c:v>
                </c:pt>
                <c:pt idx="49">
                  <c:v>2075</c:v>
                </c:pt>
                <c:pt idx="50">
                  <c:v>2076</c:v>
                </c:pt>
                <c:pt idx="51">
                  <c:v>2077</c:v>
                </c:pt>
                <c:pt idx="52">
                  <c:v>2078</c:v>
                </c:pt>
                <c:pt idx="53">
                  <c:v>2079</c:v>
                </c:pt>
                <c:pt idx="54">
                  <c:v>2080</c:v>
                </c:pt>
                <c:pt idx="55">
                  <c:v>2081</c:v>
                </c:pt>
                <c:pt idx="56">
                  <c:v>2082</c:v>
                </c:pt>
                <c:pt idx="57">
                  <c:v>2083</c:v>
                </c:pt>
                <c:pt idx="58">
                  <c:v>2084</c:v>
                </c:pt>
                <c:pt idx="59">
                  <c:v>2085</c:v>
                </c:pt>
                <c:pt idx="60">
                  <c:v>2086</c:v>
                </c:pt>
                <c:pt idx="61">
                  <c:v>2087</c:v>
                </c:pt>
                <c:pt idx="62">
                  <c:v>2088</c:v>
                </c:pt>
                <c:pt idx="63">
                  <c:v>2089</c:v>
                </c:pt>
                <c:pt idx="64">
                  <c:v>2090</c:v>
                </c:pt>
                <c:pt idx="65">
                  <c:v>2091</c:v>
                </c:pt>
                <c:pt idx="66">
                  <c:v>2092</c:v>
                </c:pt>
                <c:pt idx="67">
                  <c:v>2093</c:v>
                </c:pt>
                <c:pt idx="68">
                  <c:v>2094</c:v>
                </c:pt>
                <c:pt idx="69">
                  <c:v>2095</c:v>
                </c:pt>
                <c:pt idx="70">
                  <c:v>2096</c:v>
                </c:pt>
                <c:pt idx="71">
                  <c:v>2097</c:v>
                </c:pt>
                <c:pt idx="72">
                  <c:v>2098</c:v>
                </c:pt>
                <c:pt idx="73">
                  <c:v>2099</c:v>
                </c:pt>
                <c:pt idx="74">
                  <c:v>2100</c:v>
                </c:pt>
                <c:pt idx="75">
                  <c:v>2101</c:v>
                </c:pt>
                <c:pt idx="76">
                  <c:v>2102</c:v>
                </c:pt>
                <c:pt idx="77">
                  <c:v>2103</c:v>
                </c:pt>
                <c:pt idx="78">
                  <c:v>2104</c:v>
                </c:pt>
                <c:pt idx="79">
                  <c:v>2105</c:v>
                </c:pt>
                <c:pt idx="80">
                  <c:v>2106</c:v>
                </c:pt>
              </c:numCache>
            </c:numRef>
          </c:cat>
          <c:val>
            <c:numRef>
              <c:f>Projeções_Financeiro!$BQ$3:$BQ$83</c:f>
              <c:numCache>
                <c:formatCode>#,##0</c:formatCode>
                <c:ptCount val="81"/>
                <c:pt idx="0">
                  <c:v>22032</c:v>
                </c:pt>
                <c:pt idx="1">
                  <c:v>22512.120682874756</c:v>
                </c:pt>
                <c:pt idx="2">
                  <c:v>23907.908658360888</c:v>
                </c:pt>
                <c:pt idx="3">
                  <c:v>25096.496904686312</c:v>
                </c:pt>
                <c:pt idx="4">
                  <c:v>25182.730569745563</c:v>
                </c:pt>
                <c:pt idx="5">
                  <c:v>25313.059771442982</c:v>
                </c:pt>
                <c:pt idx="6">
                  <c:v>25386.469319528424</c:v>
                </c:pt>
                <c:pt idx="7">
                  <c:v>25454.517140144468</c:v>
                </c:pt>
                <c:pt idx="8">
                  <c:v>25470.251121455822</c:v>
                </c:pt>
                <c:pt idx="9">
                  <c:v>25411.266528090404</c:v>
                </c:pt>
                <c:pt idx="10">
                  <c:v>25283.405276032649</c:v>
                </c:pt>
                <c:pt idx="11">
                  <c:v>25074.675915339798</c:v>
                </c:pt>
                <c:pt idx="12">
                  <c:v>24807.999736554211</c:v>
                </c:pt>
                <c:pt idx="13">
                  <c:v>24508.242473334089</c:v>
                </c:pt>
                <c:pt idx="14">
                  <c:v>24151.115865111497</c:v>
                </c:pt>
                <c:pt idx="15">
                  <c:v>23796.616512639557</c:v>
                </c:pt>
                <c:pt idx="16">
                  <c:v>23434.744192692</c:v>
                </c:pt>
                <c:pt idx="17">
                  <c:v>22992.11912866592</c:v>
                </c:pt>
                <c:pt idx="18">
                  <c:v>22474.676107747659</c:v>
                </c:pt>
                <c:pt idx="19">
                  <c:v>21942.677889222832</c:v>
                </c:pt>
                <c:pt idx="20">
                  <c:v>21373.450847596188</c:v>
                </c:pt>
                <c:pt idx="21">
                  <c:v>20790.112202928271</c:v>
                </c:pt>
                <c:pt idx="22">
                  <c:v>20167.603310123566</c:v>
                </c:pt>
                <c:pt idx="23">
                  <c:v>19522.368564942572</c:v>
                </c:pt>
                <c:pt idx="24">
                  <c:v>18818.558140840429</c:v>
                </c:pt>
                <c:pt idx="25">
                  <c:v>18110.504890000542</c:v>
                </c:pt>
                <c:pt idx="26">
                  <c:v>17382.691817975228</c:v>
                </c:pt>
                <c:pt idx="27">
                  <c:v>16645.290274261319</c:v>
                </c:pt>
                <c:pt idx="28">
                  <c:v>15900.827660556495</c:v>
                </c:pt>
                <c:pt idx="29">
                  <c:v>15148.214679286102</c:v>
                </c:pt>
                <c:pt idx="30">
                  <c:v>14406.05277625409</c:v>
                </c:pt>
                <c:pt idx="31">
                  <c:v>13671.276011941925</c:v>
                </c:pt>
                <c:pt idx="32">
                  <c:v>12940.22377659897</c:v>
                </c:pt>
                <c:pt idx="33">
                  <c:v>12221.126672059852</c:v>
                </c:pt>
                <c:pt idx="34">
                  <c:v>11513.660906572548</c:v>
                </c:pt>
                <c:pt idx="35">
                  <c:v>10817.273460563174</c:v>
                </c:pt>
                <c:pt idx="36">
                  <c:v>10135.858601954489</c:v>
                </c:pt>
                <c:pt idx="37">
                  <c:v>9469.0986736656268</c:v>
                </c:pt>
                <c:pt idx="38">
                  <c:v>8818.4713684809722</c:v>
                </c:pt>
                <c:pt idx="39">
                  <c:v>8185.6069067760873</c:v>
                </c:pt>
                <c:pt idx="40">
                  <c:v>7570.4776739497829</c:v>
                </c:pt>
                <c:pt idx="41">
                  <c:v>6976.3338676703752</c:v>
                </c:pt>
                <c:pt idx="42">
                  <c:v>6402.6560874383131</c:v>
                </c:pt>
                <c:pt idx="43">
                  <c:v>5849.9580937819701</c:v>
                </c:pt>
                <c:pt idx="44">
                  <c:v>5319.6276204221695</c:v>
                </c:pt>
                <c:pt idx="45">
                  <c:v>4812.4649882379708</c:v>
                </c:pt>
                <c:pt idx="46">
                  <c:v>4328.4323503084333</c:v>
                </c:pt>
                <c:pt idx="47">
                  <c:v>3870.1796554544853</c:v>
                </c:pt>
                <c:pt idx="48">
                  <c:v>3438.1425079250876</c:v>
                </c:pt>
                <c:pt idx="49">
                  <c:v>3032.8461326805755</c:v>
                </c:pt>
                <c:pt idx="50">
                  <c:v>2655.5692974490153</c:v>
                </c:pt>
                <c:pt idx="51">
                  <c:v>2306.7952520633694</c:v>
                </c:pt>
                <c:pt idx="52">
                  <c:v>1987.5475210307868</c:v>
                </c:pt>
                <c:pt idx="53">
                  <c:v>1697.8058655700597</c:v>
                </c:pt>
                <c:pt idx="54">
                  <c:v>1437.9547005153638</c:v>
                </c:pt>
                <c:pt idx="55">
                  <c:v>1207.54086198189</c:v>
                </c:pt>
                <c:pt idx="56">
                  <c:v>1005.8596507545769</c:v>
                </c:pt>
                <c:pt idx="57">
                  <c:v>831.70548470240192</c:v>
                </c:pt>
                <c:pt idx="58">
                  <c:v>683.46996180772885</c:v>
                </c:pt>
                <c:pt idx="59">
                  <c:v>559.16681134884072</c:v>
                </c:pt>
                <c:pt idx="60">
                  <c:v>456.4855057334172</c:v>
                </c:pt>
                <c:pt idx="61">
                  <c:v>372.95987856888792</c:v>
                </c:pt>
                <c:pt idx="62">
                  <c:v>306.05863668919136</c:v>
                </c:pt>
                <c:pt idx="63">
                  <c:v>253.1874413633243</c:v>
                </c:pt>
                <c:pt idx="64">
                  <c:v>211.96402480001365</c:v>
                </c:pt>
                <c:pt idx="65">
                  <c:v>180.07019939230466</c:v>
                </c:pt>
                <c:pt idx="66">
                  <c:v>155.4969474417739</c:v>
                </c:pt>
                <c:pt idx="67">
                  <c:v>136.49148431204526</c:v>
                </c:pt>
                <c:pt idx="68">
                  <c:v>121.6217240709363</c:v>
                </c:pt>
                <c:pt idx="69">
                  <c:v>109.72031361099026</c:v>
                </c:pt>
                <c:pt idx="70">
                  <c:v>99.893759966332254</c:v>
                </c:pt>
                <c:pt idx="71">
                  <c:v>91.462379571617817</c:v>
                </c:pt>
                <c:pt idx="72">
                  <c:v>83.96815791667629</c:v>
                </c:pt>
                <c:pt idx="73">
                  <c:v>77.087127802984114</c:v>
                </c:pt>
                <c:pt idx="74">
                  <c:v>70.64762199689315</c:v>
                </c:pt>
                <c:pt idx="75">
                  <c:v>64.539749852603961</c:v>
                </c:pt>
                <c:pt idx="76">
                  <c:v>58.719536796845041</c:v>
                </c:pt>
                <c:pt idx="77">
                  <c:v>53.18616262673288</c:v>
                </c:pt>
                <c:pt idx="78">
                  <c:v>47.956106814792314</c:v>
                </c:pt>
                <c:pt idx="79">
                  <c:v>43.062834690532114</c:v>
                </c:pt>
                <c:pt idx="80">
                  <c:v>38.546091042786344</c:v>
                </c:pt>
              </c:numCache>
            </c:numRef>
          </c:val>
          <c:smooth val="1"/>
          <c:extLst>
            <c:ext xmlns:c16="http://schemas.microsoft.com/office/drawing/2014/chart" uri="{C3380CC4-5D6E-409C-BE32-E72D297353CC}">
              <c16:uniqueId val="{00000000-ED45-4B5C-9984-F43DDAE9F082}"/>
            </c:ext>
          </c:extLst>
        </c:ser>
        <c:dLbls>
          <c:showLegendKey val="0"/>
          <c:showVal val="0"/>
          <c:showCatName val="0"/>
          <c:showSerName val="0"/>
          <c:showPercent val="0"/>
          <c:showBubbleSize val="0"/>
        </c:dLbls>
        <c:smooth val="0"/>
        <c:axId val="-493900512"/>
        <c:axId val="-493897248"/>
      </c:lineChart>
      <c:catAx>
        <c:axId val="-493900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3897248"/>
        <c:crosses val="autoZero"/>
        <c:auto val="1"/>
        <c:lblAlgn val="ctr"/>
        <c:lblOffset val="100"/>
        <c:tickLblSkip val="5"/>
        <c:tickMarkSkip val="5"/>
        <c:noMultiLvlLbl val="0"/>
      </c:catAx>
      <c:valAx>
        <c:axId val="-493897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 wrap="square" anchor="ctr" anchorCtr="1"/>
              <a:lstStyle/>
              <a:p>
                <a:pPr>
                  <a:defRPr sz="750" b="0" i="0" u="none" strike="noStrike" kern="1200" baseline="0">
                    <a:solidFill>
                      <a:schemeClr val="tx1">
                        <a:lumMod val="65000"/>
                        <a:lumOff val="35000"/>
                      </a:schemeClr>
                    </a:solidFill>
                    <a:latin typeface="+mn-lt"/>
                    <a:ea typeface="+mn-ea"/>
                    <a:cs typeface="+mn-cs"/>
                  </a:defRPr>
                </a:pPr>
                <a:r>
                  <a:rPr lang="pt-BR" sz="750" baseline="0"/>
                  <a:t>Quantitativo</a:t>
                </a:r>
              </a:p>
            </c:rich>
          </c:tx>
          <c:overlay val="0"/>
          <c:spPr>
            <a:noFill/>
            <a:ln>
              <a:noFill/>
            </a:ln>
            <a:effectLst/>
          </c:spPr>
          <c:txPr>
            <a:bodyPr rot="0" spcFirstLastPara="1" vertOverflow="ellipsis" vert="wordArtVert" wrap="square" anchor="ctr" anchorCtr="1"/>
            <a:lstStyle/>
            <a:p>
              <a:pPr>
                <a:defRPr sz="750" b="0" i="0" u="none" strike="noStrike" kern="1200" baseline="0">
                  <a:solidFill>
                    <a:schemeClr val="tx1">
                      <a:lumMod val="65000"/>
                      <a:lumOff val="35000"/>
                    </a:schemeClr>
                  </a:solidFill>
                  <a:latin typeface="+mn-lt"/>
                  <a:ea typeface="+mn-ea"/>
                  <a:cs typeface="+mn-cs"/>
                </a:defRPr>
              </a:pPr>
              <a:endParaRPr lang="pt-BR"/>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pt-BR"/>
          </a:p>
        </c:txPr>
        <c:crossAx val="-4939005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6.4711084879296388E-2"/>
          <c:y val="0.19714729362725064"/>
          <c:w val="0.82635449175818265"/>
          <c:h val="0.62434717907139969"/>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202-494A-979A-5945DD483981}"/>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202-494A-979A-5945DD483981}"/>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202-494A-979A-5945DD483981}"/>
              </c:ext>
            </c:extLst>
          </c:dPt>
          <c:dLbls>
            <c:dLbl>
              <c:idx val="0"/>
              <c:layout>
                <c:manualLayout>
                  <c:x val="0.13911338912824575"/>
                  <c:y val="-0.18173028763719515"/>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202-494A-979A-5945DD483981}"/>
                </c:ext>
              </c:extLst>
            </c:dLbl>
            <c:dLbl>
              <c:idx val="1"/>
              <c:layout>
                <c:manualLayout>
                  <c:x val="-0.1290268905066112"/>
                  <c:y val="0.15691390044147061"/>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202-494A-979A-5945DD483981}"/>
                </c:ext>
              </c:extLst>
            </c:dLbl>
            <c:dLbl>
              <c:idx val="2"/>
              <c:layout>
                <c:manualLayout>
                  <c:x val="-0.1086784199144919"/>
                  <c:y val="-9.849217299993071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202-494A-979A-5945DD483981}"/>
                </c:ext>
              </c:extLst>
            </c:dLbl>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t-BR"/>
              </a:p>
            </c:txPr>
            <c:dLblPos val="bestFi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borderCallout2">
                    <a:avLst/>
                  </a:prstGeom>
                  <a:noFill/>
                  <a:ln>
                    <a:noFill/>
                  </a:ln>
                </c15:spPr>
              </c:ext>
            </c:extLst>
          </c:dLbls>
          <c:cat>
            <c:strRef>
              <c:f>'Quad Graf Segregados Finan'!$C$9:$C$11</c:f>
              <c:strCache>
                <c:ptCount val="3"/>
                <c:pt idx="0">
                  <c:v>Servidores Ativos</c:v>
                </c:pt>
                <c:pt idx="1">
                  <c:v>Servidores Aposentados</c:v>
                </c:pt>
                <c:pt idx="2">
                  <c:v>Pensionistas</c:v>
                </c:pt>
              </c:strCache>
            </c:strRef>
          </c:cat>
          <c:val>
            <c:numRef>
              <c:f>'Quad Graf Segregados Finan'!$H$44:$H$46</c:f>
              <c:numCache>
                <c:formatCode>0.00%</c:formatCode>
                <c:ptCount val="3"/>
                <c:pt idx="0">
                  <c:v>0.45219971322896491</c:v>
                </c:pt>
                <c:pt idx="1">
                  <c:v>0.49791010043736428</c:v>
                </c:pt>
                <c:pt idx="2">
                  <c:v>4.9890186333670816E-2</c:v>
                </c:pt>
              </c:numCache>
            </c:numRef>
          </c:val>
          <c:extLst>
            <c:ext xmlns:c16="http://schemas.microsoft.com/office/drawing/2014/chart" uri="{C3380CC4-5D6E-409C-BE32-E72D297353CC}">
              <c16:uniqueId val="{00000006-0202-494A-979A-5945DD483981}"/>
            </c:ext>
          </c:extLst>
        </c:ser>
        <c:dLbls>
          <c:dLblPos val="bestFit"/>
          <c:showLegendKey val="0"/>
          <c:showVal val="1"/>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11456664197066E-2"/>
          <c:y val="5.4424116103134169E-2"/>
          <c:w val="0.81762307195133455"/>
          <c:h val="0.61942257217848773"/>
        </c:manualLayout>
      </c:layout>
      <c:barChart>
        <c:barDir val="col"/>
        <c:grouping val="clustered"/>
        <c:varyColors val="0"/>
        <c:ser>
          <c:idx val="0"/>
          <c:order val="0"/>
          <c:tx>
            <c:v>Frequência</c:v>
          </c:tx>
          <c:invertIfNegative val="0"/>
          <c:dLbls>
            <c:delete val="1"/>
          </c:dLbls>
          <c:cat>
            <c:strRef>
              <c:f>'Quad Graf Segregados Finan'!$C$101:$C$112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Finan'!$D$101:$D$112</c:f>
              <c:numCache>
                <c:formatCode>#,##0</c:formatCode>
                <c:ptCount val="12"/>
                <c:pt idx="0">
                  <c:v>0</c:v>
                </c:pt>
                <c:pt idx="1">
                  <c:v>0</c:v>
                </c:pt>
                <c:pt idx="2">
                  <c:v>36</c:v>
                </c:pt>
                <c:pt idx="3">
                  <c:v>609</c:v>
                </c:pt>
                <c:pt idx="4">
                  <c:v>2422</c:v>
                </c:pt>
                <c:pt idx="5">
                  <c:v>3470</c:v>
                </c:pt>
                <c:pt idx="6">
                  <c:v>3116</c:v>
                </c:pt>
                <c:pt idx="7">
                  <c:v>2596</c:v>
                </c:pt>
                <c:pt idx="8">
                  <c:v>1675</c:v>
                </c:pt>
                <c:pt idx="9">
                  <c:v>568</c:v>
                </c:pt>
                <c:pt idx="10">
                  <c:v>173</c:v>
                </c:pt>
                <c:pt idx="11">
                  <c:v>0</c:v>
                </c:pt>
              </c:numCache>
            </c:numRef>
          </c:val>
          <c:extLst>
            <c:ext xmlns:c16="http://schemas.microsoft.com/office/drawing/2014/chart" uri="{C3380CC4-5D6E-409C-BE32-E72D297353CC}">
              <c16:uniqueId val="{00000000-6CE7-4489-B917-650C9F6A5047}"/>
            </c:ext>
          </c:extLst>
        </c:ser>
        <c:dLbls>
          <c:showLegendKey val="0"/>
          <c:showVal val="1"/>
          <c:showCatName val="0"/>
          <c:showSerName val="0"/>
          <c:showPercent val="0"/>
          <c:showBubbleSize val="0"/>
        </c:dLbls>
        <c:gapWidth val="115"/>
        <c:axId val="-708364608"/>
        <c:axId val="-708353184"/>
      </c:barChart>
      <c:lineChart>
        <c:grouping val="standard"/>
        <c:varyColors val="0"/>
        <c:ser>
          <c:idx val="1"/>
          <c:order val="1"/>
          <c:tx>
            <c:v>Frequência acumulada</c:v>
          </c:tx>
          <c:spPr>
            <a:ln w="22225"/>
          </c:spPr>
          <c:marker>
            <c:symbol val="diamond"/>
            <c:size val="5"/>
          </c:marker>
          <c:dLbls>
            <c:delete val="1"/>
          </c:dLbls>
          <c:cat>
            <c:strRef>
              <c:f>'Quad Graf Segregados Finan'!$C$101:$C$112</c:f>
              <c:strCache>
                <c:ptCount val="12"/>
                <c:pt idx="0">
                  <c:v>Até 25</c:v>
                </c:pt>
                <c:pt idx="1">
                  <c:v>26 a 30</c:v>
                </c:pt>
                <c:pt idx="2">
                  <c:v>31 a 35</c:v>
                </c:pt>
                <c:pt idx="3">
                  <c:v>36 a 40</c:v>
                </c:pt>
                <c:pt idx="4">
                  <c:v>41 a 45</c:v>
                </c:pt>
                <c:pt idx="5">
                  <c:v>46 a 50</c:v>
                </c:pt>
                <c:pt idx="6">
                  <c:v>51 a 55</c:v>
                </c:pt>
                <c:pt idx="7">
                  <c:v>56 a 60</c:v>
                </c:pt>
                <c:pt idx="8">
                  <c:v>61 a 65</c:v>
                </c:pt>
                <c:pt idx="9">
                  <c:v>66 a 70</c:v>
                </c:pt>
                <c:pt idx="10">
                  <c:v>71 a 75</c:v>
                </c:pt>
                <c:pt idx="11">
                  <c:v>Acima de 75</c:v>
                </c:pt>
              </c:strCache>
            </c:strRef>
          </c:cat>
          <c:val>
            <c:numRef>
              <c:f>'Quad Graf Segregados Finan'!$F$101:$F$112</c:f>
              <c:numCache>
                <c:formatCode>0.00%</c:formatCode>
                <c:ptCount val="12"/>
                <c:pt idx="0">
                  <c:v>0</c:v>
                </c:pt>
                <c:pt idx="1">
                  <c:v>0</c:v>
                </c:pt>
                <c:pt idx="2">
                  <c:v>2.5000000000000001E-3</c:v>
                </c:pt>
                <c:pt idx="3">
                  <c:v>4.3999999999999997E-2</c:v>
                </c:pt>
                <c:pt idx="4">
                  <c:v>0.20910000000000001</c:v>
                </c:pt>
                <c:pt idx="5">
                  <c:v>0.44579999999999997</c:v>
                </c:pt>
                <c:pt idx="6">
                  <c:v>0.65820000000000001</c:v>
                </c:pt>
                <c:pt idx="7">
                  <c:v>0.83530000000000004</c:v>
                </c:pt>
                <c:pt idx="8">
                  <c:v>0.94950000000000001</c:v>
                </c:pt>
                <c:pt idx="9">
                  <c:v>0.98819999999999997</c:v>
                </c:pt>
                <c:pt idx="10">
                  <c:v>1</c:v>
                </c:pt>
                <c:pt idx="11">
                  <c:v>1</c:v>
                </c:pt>
              </c:numCache>
            </c:numRef>
          </c:val>
          <c:smooth val="0"/>
          <c:extLst>
            <c:ext xmlns:c16="http://schemas.microsoft.com/office/drawing/2014/chart" uri="{C3380CC4-5D6E-409C-BE32-E72D297353CC}">
              <c16:uniqueId val="{00000001-6CE7-4489-B917-650C9F6A5047}"/>
            </c:ext>
          </c:extLst>
        </c:ser>
        <c:dLbls>
          <c:showLegendKey val="0"/>
          <c:showVal val="1"/>
          <c:showCatName val="0"/>
          <c:showSerName val="0"/>
          <c:showPercent val="0"/>
          <c:showBubbleSize val="0"/>
        </c:dLbls>
        <c:marker val="1"/>
        <c:smooth val="0"/>
        <c:axId val="-708351008"/>
        <c:axId val="-708351552"/>
      </c:lineChart>
      <c:catAx>
        <c:axId val="-708364608"/>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708353184"/>
        <c:crosses val="autoZero"/>
        <c:auto val="1"/>
        <c:lblAlgn val="ctr"/>
        <c:lblOffset val="100"/>
        <c:noMultiLvlLbl val="0"/>
      </c:catAx>
      <c:valAx>
        <c:axId val="-70835318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64608"/>
        <c:crosses val="autoZero"/>
        <c:crossBetween val="between"/>
      </c:valAx>
      <c:valAx>
        <c:axId val="-70835155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51008"/>
        <c:crosses val="max"/>
        <c:crossBetween val="between"/>
        <c:majorUnit val="0.2"/>
      </c:valAx>
      <c:catAx>
        <c:axId val="-708351008"/>
        <c:scaling>
          <c:orientation val="minMax"/>
        </c:scaling>
        <c:delete val="1"/>
        <c:axPos val="b"/>
        <c:numFmt formatCode="General" sourceLinked="1"/>
        <c:majorTickMark val="out"/>
        <c:minorTickMark val="none"/>
        <c:tickLblPos val="none"/>
        <c:crossAx val="-70835155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4440590055467917"/>
          <c:y val="0.901554549775753"/>
          <c:w val="0.4979341796987144"/>
          <c:h val="6.9033889146209823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988407699037624E-2"/>
          <c:y val="5.1400554097404488E-2"/>
          <c:w val="0.80345290024360405"/>
          <c:h val="0.59960898588462996"/>
        </c:manualLayout>
      </c:layout>
      <c:barChart>
        <c:barDir val="col"/>
        <c:grouping val="clustered"/>
        <c:varyColors val="0"/>
        <c:ser>
          <c:idx val="0"/>
          <c:order val="0"/>
          <c:tx>
            <c:strRef>
              <c:f>'Quad Graf Segregados Finan'!$E$120</c:f>
              <c:strCache>
                <c:ptCount val="1"/>
                <c:pt idx="0">
                  <c:v>Frequência</c:v>
                </c:pt>
              </c:strCache>
            </c:strRef>
          </c:tx>
          <c:invertIfNegative val="0"/>
          <c:dLbls>
            <c:delete val="1"/>
          </c:dLbls>
          <c:cat>
            <c:strRef>
              <c:f>'Quad Graf Segregados Finan'!$C$121:$C$129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Finan'!$D$121:$D$129</c:f>
              <c:numCache>
                <c:formatCode>#,##0</c:formatCode>
                <c:ptCount val="9"/>
                <c:pt idx="0">
                  <c:v>2942</c:v>
                </c:pt>
                <c:pt idx="1">
                  <c:v>4674</c:v>
                </c:pt>
                <c:pt idx="2">
                  <c:v>3418</c:v>
                </c:pt>
                <c:pt idx="3">
                  <c:v>1993</c:v>
                </c:pt>
                <c:pt idx="4">
                  <c:v>1076</c:v>
                </c:pt>
                <c:pt idx="5">
                  <c:v>421</c:v>
                </c:pt>
                <c:pt idx="6">
                  <c:v>120</c:v>
                </c:pt>
                <c:pt idx="7">
                  <c:v>21</c:v>
                </c:pt>
                <c:pt idx="8">
                  <c:v>0</c:v>
                </c:pt>
              </c:numCache>
            </c:numRef>
          </c:val>
          <c:extLst>
            <c:ext xmlns:c16="http://schemas.microsoft.com/office/drawing/2014/chart" uri="{C3380CC4-5D6E-409C-BE32-E72D297353CC}">
              <c16:uniqueId val="{00000000-1F10-4BEC-9B7D-802A432D08C1}"/>
            </c:ext>
          </c:extLst>
        </c:ser>
        <c:dLbls>
          <c:showLegendKey val="0"/>
          <c:showVal val="1"/>
          <c:showCatName val="0"/>
          <c:showSerName val="0"/>
          <c:showPercent val="0"/>
          <c:showBubbleSize val="0"/>
        </c:dLbls>
        <c:gapWidth val="114"/>
        <c:axId val="-708377664"/>
        <c:axId val="-708376576"/>
      </c:barChart>
      <c:lineChart>
        <c:grouping val="standard"/>
        <c:varyColors val="0"/>
        <c:ser>
          <c:idx val="1"/>
          <c:order val="1"/>
          <c:tx>
            <c:strRef>
              <c:f>'Quad Graf Segregados Finan'!$F$120</c:f>
              <c:strCache>
                <c:ptCount val="1"/>
                <c:pt idx="0">
                  <c:v>Frequência Acumulada</c:v>
                </c:pt>
              </c:strCache>
            </c:strRef>
          </c:tx>
          <c:spPr>
            <a:ln w="22225"/>
          </c:spPr>
          <c:marker>
            <c:symbol val="diamond"/>
            <c:size val="5"/>
          </c:marker>
          <c:cat>
            <c:strRef>
              <c:f>'Quad Graf Segregados Finan'!$C$121:$C$129</c:f>
              <c:strCache>
                <c:ptCount val="9"/>
                <c:pt idx="0">
                  <c:v>Até 25</c:v>
                </c:pt>
                <c:pt idx="1">
                  <c:v>26 a 30</c:v>
                </c:pt>
                <c:pt idx="2">
                  <c:v>31 a 35</c:v>
                </c:pt>
                <c:pt idx="3">
                  <c:v>36 a 40</c:v>
                </c:pt>
                <c:pt idx="4">
                  <c:v>41 a 45</c:v>
                </c:pt>
                <c:pt idx="5">
                  <c:v>46 a 50</c:v>
                </c:pt>
                <c:pt idx="6">
                  <c:v>51 a 55</c:v>
                </c:pt>
                <c:pt idx="7">
                  <c:v>56 a 60</c:v>
                </c:pt>
                <c:pt idx="8">
                  <c:v>Acima de 60</c:v>
                </c:pt>
              </c:strCache>
            </c:strRef>
          </c:cat>
          <c:val>
            <c:numRef>
              <c:f>'Quad Graf Segregados Finan'!$F$121:$F$129</c:f>
              <c:numCache>
                <c:formatCode>0.00%</c:formatCode>
                <c:ptCount val="9"/>
                <c:pt idx="0">
                  <c:v>0.2006</c:v>
                </c:pt>
                <c:pt idx="1">
                  <c:v>0.51929999999999998</c:v>
                </c:pt>
                <c:pt idx="2">
                  <c:v>0.75239999999999996</c:v>
                </c:pt>
                <c:pt idx="3">
                  <c:v>0.88829999999999998</c:v>
                </c:pt>
                <c:pt idx="4">
                  <c:v>0.9617</c:v>
                </c:pt>
                <c:pt idx="5">
                  <c:v>0.99039999999999995</c:v>
                </c:pt>
                <c:pt idx="6">
                  <c:v>0.99860000000000004</c:v>
                </c:pt>
                <c:pt idx="7">
                  <c:v>1</c:v>
                </c:pt>
                <c:pt idx="8">
                  <c:v>1</c:v>
                </c:pt>
              </c:numCache>
            </c:numRef>
          </c:val>
          <c:smooth val="0"/>
          <c:extLst>
            <c:ext xmlns:c16="http://schemas.microsoft.com/office/drawing/2014/chart" uri="{C3380CC4-5D6E-409C-BE32-E72D297353CC}">
              <c16:uniqueId val="{00000001-1F10-4BEC-9B7D-802A432D08C1}"/>
            </c:ext>
          </c:extLst>
        </c:ser>
        <c:dLbls>
          <c:showLegendKey val="0"/>
          <c:showVal val="0"/>
          <c:showCatName val="0"/>
          <c:showSerName val="0"/>
          <c:showPercent val="0"/>
          <c:showBubbleSize val="0"/>
        </c:dLbls>
        <c:marker val="1"/>
        <c:smooth val="0"/>
        <c:axId val="-708375488"/>
        <c:axId val="-708370592"/>
      </c:lineChart>
      <c:catAx>
        <c:axId val="-708377664"/>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708376576"/>
        <c:crosses val="autoZero"/>
        <c:auto val="1"/>
        <c:lblAlgn val="ctr"/>
        <c:lblOffset val="100"/>
        <c:noMultiLvlLbl val="0"/>
      </c:catAx>
      <c:valAx>
        <c:axId val="-70837657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77664"/>
        <c:crosses val="autoZero"/>
        <c:crossBetween val="between"/>
      </c:valAx>
      <c:valAx>
        <c:axId val="-70837059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75488"/>
        <c:crosses val="max"/>
        <c:crossBetween val="between"/>
        <c:majorUnit val="0.2"/>
      </c:valAx>
      <c:catAx>
        <c:axId val="-708375488"/>
        <c:scaling>
          <c:orientation val="minMax"/>
        </c:scaling>
        <c:delete val="1"/>
        <c:axPos val="b"/>
        <c:numFmt formatCode="General" sourceLinked="1"/>
        <c:majorTickMark val="out"/>
        <c:minorTickMark val="none"/>
        <c:tickLblPos val="none"/>
        <c:crossAx val="-70837059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2165688193085437"/>
          <c:y val="0.88407919482505637"/>
          <c:w val="0.51754729288975854"/>
          <c:h val="9.4923429846859766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8.6071741032370933E-2"/>
          <c:y val="5.1400554097404488E-2"/>
          <c:w val="0.81764681104661807"/>
          <c:h val="0.57521977471151375"/>
        </c:manualLayout>
      </c:layout>
      <c:barChart>
        <c:barDir val="col"/>
        <c:grouping val="clustered"/>
        <c:varyColors val="0"/>
        <c:ser>
          <c:idx val="0"/>
          <c:order val="0"/>
          <c:tx>
            <c:strRef>
              <c:f>'Quad Graf Segregados Finan'!$E$140</c:f>
              <c:strCache>
                <c:ptCount val="1"/>
                <c:pt idx="0">
                  <c:v>Frequência</c:v>
                </c:pt>
              </c:strCache>
            </c:strRef>
          </c:tx>
          <c:invertIfNegative val="0"/>
          <c:dLbls>
            <c:delete val="1"/>
          </c:dLbls>
          <c:cat>
            <c:strRef>
              <c:f>'Quad Graf Segregados Finan'!$C$141:$C$144</c:f>
              <c:strCache>
                <c:ptCount val="4"/>
                <c:pt idx="0">
                  <c:v>Até 2.902,84</c:v>
                </c:pt>
                <c:pt idx="1">
                  <c:v>2.902,85 a 4.354,27</c:v>
                </c:pt>
                <c:pt idx="2">
                  <c:v>4.354,28 a 8.475,55</c:v>
                </c:pt>
                <c:pt idx="3">
                  <c:v>Acima de 8475,55</c:v>
                </c:pt>
              </c:strCache>
            </c:strRef>
          </c:cat>
          <c:val>
            <c:numRef>
              <c:f>'Quad Graf Segregados Finan'!$D$141:$D$144</c:f>
              <c:numCache>
                <c:formatCode>#,##0</c:formatCode>
                <c:ptCount val="4"/>
                <c:pt idx="0">
                  <c:v>158</c:v>
                </c:pt>
                <c:pt idx="1">
                  <c:v>1583</c:v>
                </c:pt>
                <c:pt idx="2">
                  <c:v>6546</c:v>
                </c:pt>
                <c:pt idx="3">
                  <c:v>6378</c:v>
                </c:pt>
              </c:numCache>
            </c:numRef>
          </c:val>
          <c:extLst>
            <c:ext xmlns:c16="http://schemas.microsoft.com/office/drawing/2014/chart" uri="{C3380CC4-5D6E-409C-BE32-E72D297353CC}">
              <c16:uniqueId val="{00000000-92AD-4B39-8288-ADF7B66A27A1}"/>
            </c:ext>
          </c:extLst>
        </c:ser>
        <c:dLbls>
          <c:showLegendKey val="0"/>
          <c:showVal val="1"/>
          <c:showCatName val="0"/>
          <c:showSerName val="0"/>
          <c:showPercent val="0"/>
          <c:showBubbleSize val="0"/>
        </c:dLbls>
        <c:gapWidth val="100"/>
        <c:axId val="-708367328"/>
        <c:axId val="-708364064"/>
      </c:barChart>
      <c:lineChart>
        <c:grouping val="standard"/>
        <c:varyColors val="0"/>
        <c:ser>
          <c:idx val="1"/>
          <c:order val="1"/>
          <c:tx>
            <c:strRef>
              <c:f>'Quad Graf Segregados Finan'!$F$140</c:f>
              <c:strCache>
                <c:ptCount val="1"/>
                <c:pt idx="0">
                  <c:v>Frequência Acumulada</c:v>
                </c:pt>
              </c:strCache>
            </c:strRef>
          </c:tx>
          <c:spPr>
            <a:ln w="22225"/>
          </c:spPr>
          <c:marker>
            <c:symbol val="diamond"/>
            <c:size val="5"/>
          </c:marker>
          <c:cat>
            <c:strRef>
              <c:f>'Quad Graf Segregados Finan'!$C$141:$C$144</c:f>
              <c:strCache>
                <c:ptCount val="4"/>
                <c:pt idx="0">
                  <c:v>Até 2.902,84</c:v>
                </c:pt>
                <c:pt idx="1">
                  <c:v>2.902,85 a 4.354,27</c:v>
                </c:pt>
                <c:pt idx="2">
                  <c:v>4.354,28 a 8.475,55</c:v>
                </c:pt>
                <c:pt idx="3">
                  <c:v>Acima de 8475,55</c:v>
                </c:pt>
              </c:strCache>
            </c:strRef>
          </c:cat>
          <c:val>
            <c:numRef>
              <c:f>'Quad Graf Segregados Finan'!$F$141:$F$144</c:f>
              <c:numCache>
                <c:formatCode>0.00%</c:formatCode>
                <c:ptCount val="4"/>
                <c:pt idx="0">
                  <c:v>1.0773951585407433E-2</c:v>
                </c:pt>
                <c:pt idx="1">
                  <c:v>0.11871803614047051</c:v>
                </c:pt>
                <c:pt idx="2">
                  <c:v>0.56508694169792029</c:v>
                </c:pt>
                <c:pt idx="3">
                  <c:v>1</c:v>
                </c:pt>
              </c:numCache>
            </c:numRef>
          </c:val>
          <c:smooth val="0"/>
          <c:extLst>
            <c:ext xmlns:c16="http://schemas.microsoft.com/office/drawing/2014/chart" uri="{C3380CC4-5D6E-409C-BE32-E72D297353CC}">
              <c16:uniqueId val="{00000001-92AD-4B39-8288-ADF7B66A27A1}"/>
            </c:ext>
          </c:extLst>
        </c:ser>
        <c:dLbls>
          <c:showLegendKey val="0"/>
          <c:showVal val="0"/>
          <c:showCatName val="0"/>
          <c:showSerName val="0"/>
          <c:showPercent val="0"/>
          <c:showBubbleSize val="0"/>
        </c:dLbls>
        <c:marker val="1"/>
        <c:smooth val="0"/>
        <c:axId val="-708347200"/>
        <c:axId val="-708347744"/>
      </c:lineChart>
      <c:catAx>
        <c:axId val="-708367328"/>
        <c:scaling>
          <c:orientation val="minMax"/>
        </c:scaling>
        <c:delete val="0"/>
        <c:axPos val="b"/>
        <c:numFmt formatCode="General" sourceLinked="0"/>
        <c:majorTickMark val="cross"/>
        <c:minorTickMark val="none"/>
        <c:tickLblPos val="nextTo"/>
        <c:txPr>
          <a:bodyPr rot="1200000" vert="horz" anchor="ctr" anchorCtr="0"/>
          <a:lstStyle/>
          <a:p>
            <a:pPr>
              <a:defRPr sz="800">
                <a:latin typeface="Arial" pitchFamily="34" charset="0"/>
                <a:cs typeface="Arial" pitchFamily="34" charset="0"/>
              </a:defRPr>
            </a:pPr>
            <a:endParaRPr lang="pt-BR"/>
          </a:p>
        </c:txPr>
        <c:crossAx val="-708364064"/>
        <c:crosses val="autoZero"/>
        <c:auto val="1"/>
        <c:lblAlgn val="ctr"/>
        <c:lblOffset val="100"/>
        <c:noMultiLvlLbl val="0"/>
      </c:catAx>
      <c:valAx>
        <c:axId val="-708364064"/>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67328"/>
        <c:crosses val="autoZero"/>
        <c:crossBetween val="between"/>
      </c:valAx>
      <c:valAx>
        <c:axId val="-708347744"/>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47200"/>
        <c:crosses val="max"/>
        <c:crossBetween val="between"/>
        <c:majorUnit val="0.2"/>
      </c:valAx>
      <c:catAx>
        <c:axId val="-708347200"/>
        <c:scaling>
          <c:orientation val="minMax"/>
        </c:scaling>
        <c:delete val="1"/>
        <c:axPos val="b"/>
        <c:numFmt formatCode="General" sourceLinked="1"/>
        <c:majorTickMark val="out"/>
        <c:minorTickMark val="none"/>
        <c:tickLblPos val="none"/>
        <c:crossAx val="-708347744"/>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26004015399756314"/>
          <c:y val="0.8798595961415111"/>
          <c:w val="0.50835840482625239"/>
          <c:h val="8.4578553323923389E-2"/>
        </c:manualLayout>
      </c:layout>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4252187226596933E-2"/>
          <c:y val="5.1400554097404488E-2"/>
          <c:w val="0.79505246236802218"/>
          <c:h val="0.60642570720326661"/>
        </c:manualLayout>
      </c:layout>
      <c:barChart>
        <c:barDir val="col"/>
        <c:grouping val="clustered"/>
        <c:varyColors val="0"/>
        <c:ser>
          <c:idx val="0"/>
          <c:order val="0"/>
          <c:tx>
            <c:strRef>
              <c:f>'Quad Graf Segregados Finan'!$E$160</c:f>
              <c:strCache>
                <c:ptCount val="1"/>
                <c:pt idx="0">
                  <c:v>Frequência</c:v>
                </c:pt>
              </c:strCache>
            </c:strRef>
          </c:tx>
          <c:invertIfNegative val="0"/>
          <c:dLbls>
            <c:delete val="1"/>
          </c:dLbls>
          <c:cat>
            <c:strRef>
              <c:f>'Quad Graf Segregados Finan'!$C$161:$C$168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Finan'!$D$161:$D$168</c:f>
              <c:numCache>
                <c:formatCode>#,##0</c:formatCode>
                <c:ptCount val="8"/>
                <c:pt idx="0">
                  <c:v>0</c:v>
                </c:pt>
                <c:pt idx="1">
                  <c:v>0</c:v>
                </c:pt>
                <c:pt idx="2">
                  <c:v>2680</c:v>
                </c:pt>
                <c:pt idx="3">
                  <c:v>6813</c:v>
                </c:pt>
                <c:pt idx="4">
                  <c:v>2468</c:v>
                </c:pt>
                <c:pt idx="5">
                  <c:v>1323</c:v>
                </c:pt>
                <c:pt idx="6">
                  <c:v>808</c:v>
                </c:pt>
                <c:pt idx="7">
                  <c:v>573</c:v>
                </c:pt>
              </c:numCache>
            </c:numRef>
          </c:val>
          <c:extLst>
            <c:ext xmlns:c16="http://schemas.microsoft.com/office/drawing/2014/chart" uri="{C3380CC4-5D6E-409C-BE32-E72D297353CC}">
              <c16:uniqueId val="{00000000-A5A7-43CA-B4CF-ACB6B26196C2}"/>
            </c:ext>
          </c:extLst>
        </c:ser>
        <c:dLbls>
          <c:showLegendKey val="0"/>
          <c:showVal val="1"/>
          <c:showCatName val="0"/>
          <c:showSerName val="0"/>
          <c:showPercent val="0"/>
          <c:showBubbleSize val="0"/>
        </c:dLbls>
        <c:gapWidth val="75"/>
        <c:axId val="-708373312"/>
        <c:axId val="-708363520"/>
      </c:barChart>
      <c:lineChart>
        <c:grouping val="standard"/>
        <c:varyColors val="0"/>
        <c:ser>
          <c:idx val="1"/>
          <c:order val="1"/>
          <c:tx>
            <c:strRef>
              <c:f>'Quad Graf Segregados Finan'!$F$160</c:f>
              <c:strCache>
                <c:ptCount val="1"/>
                <c:pt idx="0">
                  <c:v>Frequência Acumulada</c:v>
                </c:pt>
              </c:strCache>
            </c:strRef>
          </c:tx>
          <c:spPr>
            <a:ln w="22225"/>
          </c:spPr>
          <c:marker>
            <c:symbol val="diamond"/>
            <c:size val="5"/>
          </c:marker>
          <c:dLbls>
            <c:delete val="1"/>
          </c:dLbls>
          <c:cat>
            <c:strRef>
              <c:f>'Quad Graf Segregados Finan'!$C$161:$C$168</c:f>
              <c:strCache>
                <c:ptCount val="8"/>
                <c:pt idx="0">
                  <c:v>0 a 5</c:v>
                </c:pt>
                <c:pt idx="1">
                  <c:v>6 a 10</c:v>
                </c:pt>
                <c:pt idx="2">
                  <c:v>11 a 15</c:v>
                </c:pt>
                <c:pt idx="3">
                  <c:v>16 a 20</c:v>
                </c:pt>
                <c:pt idx="4">
                  <c:v>21 a 25</c:v>
                </c:pt>
                <c:pt idx="5">
                  <c:v>26 a 30</c:v>
                </c:pt>
                <c:pt idx="6">
                  <c:v>31 a 35</c:v>
                </c:pt>
                <c:pt idx="7">
                  <c:v>Acima de 35</c:v>
                </c:pt>
              </c:strCache>
            </c:strRef>
          </c:cat>
          <c:val>
            <c:numRef>
              <c:f>'Quad Graf Segregados Finan'!$F$161:$F$168</c:f>
              <c:numCache>
                <c:formatCode>0.00%</c:formatCode>
                <c:ptCount val="8"/>
                <c:pt idx="0">
                  <c:v>0</c:v>
                </c:pt>
                <c:pt idx="1">
                  <c:v>0</c:v>
                </c:pt>
                <c:pt idx="2">
                  <c:v>0.1827</c:v>
                </c:pt>
                <c:pt idx="3">
                  <c:v>0.64729999999999999</c:v>
                </c:pt>
                <c:pt idx="4">
                  <c:v>0.81559999999999999</c:v>
                </c:pt>
                <c:pt idx="5">
                  <c:v>0.90580000000000005</c:v>
                </c:pt>
                <c:pt idx="6">
                  <c:v>0.96089999999999998</c:v>
                </c:pt>
                <c:pt idx="7">
                  <c:v>1</c:v>
                </c:pt>
              </c:numCache>
            </c:numRef>
          </c:val>
          <c:smooth val="0"/>
          <c:extLst>
            <c:ext xmlns:c16="http://schemas.microsoft.com/office/drawing/2014/chart" uri="{C3380CC4-5D6E-409C-BE32-E72D297353CC}">
              <c16:uniqueId val="{00000001-A5A7-43CA-B4CF-ACB6B26196C2}"/>
            </c:ext>
          </c:extLst>
        </c:ser>
        <c:dLbls>
          <c:showLegendKey val="0"/>
          <c:showVal val="1"/>
          <c:showCatName val="0"/>
          <c:showSerName val="0"/>
          <c:showPercent val="0"/>
          <c:showBubbleSize val="0"/>
        </c:dLbls>
        <c:marker val="1"/>
        <c:smooth val="0"/>
        <c:axId val="-493914656"/>
        <c:axId val="-493892896"/>
      </c:lineChart>
      <c:catAx>
        <c:axId val="-708373312"/>
        <c:scaling>
          <c:orientation val="minMax"/>
        </c:scaling>
        <c:delete val="0"/>
        <c:axPos val="b"/>
        <c:numFmt formatCode="General" sourceLinked="0"/>
        <c:majorTickMark val="cross"/>
        <c:minorTickMark val="none"/>
        <c:tickLblPos val="nextTo"/>
        <c:txPr>
          <a:bodyPr rot="-5400000" vert="horz"/>
          <a:lstStyle/>
          <a:p>
            <a:pPr>
              <a:defRPr/>
            </a:pPr>
            <a:endParaRPr lang="pt-BR"/>
          </a:p>
        </c:txPr>
        <c:crossAx val="-708363520"/>
        <c:crosses val="autoZero"/>
        <c:auto val="1"/>
        <c:lblAlgn val="ctr"/>
        <c:lblOffset val="100"/>
        <c:noMultiLvlLbl val="0"/>
      </c:catAx>
      <c:valAx>
        <c:axId val="-70836352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73312"/>
        <c:crosses val="autoZero"/>
        <c:crossBetween val="between"/>
      </c:valAx>
      <c:valAx>
        <c:axId val="-493892896"/>
        <c:scaling>
          <c:orientation val="minMax"/>
          <c:max val="1"/>
        </c:scaling>
        <c:delete val="0"/>
        <c:axPos val="r"/>
        <c:numFmt formatCode="0.00%" sourceLinked="1"/>
        <c:majorTickMark val="cross"/>
        <c:minorTickMark val="none"/>
        <c:tickLblPos val="nextTo"/>
        <c:crossAx val="-493914656"/>
        <c:crosses val="max"/>
        <c:crossBetween val="between"/>
        <c:majorUnit val="0.2"/>
      </c:valAx>
      <c:catAx>
        <c:axId val="-493914656"/>
        <c:scaling>
          <c:orientation val="minMax"/>
        </c:scaling>
        <c:delete val="1"/>
        <c:axPos val="b"/>
        <c:numFmt formatCode="General" sourceLinked="1"/>
        <c:majorTickMark val="out"/>
        <c:minorTickMark val="none"/>
        <c:tickLblPos val="none"/>
        <c:crossAx val="-493892896"/>
        <c:crosses val="autoZero"/>
        <c:auto val="1"/>
        <c:lblAlgn val="ctr"/>
        <c:lblOffset val="100"/>
        <c:noMultiLvlLbl val="0"/>
      </c:catAx>
      <c:spPr>
        <a:ln>
          <a:solidFill>
            <a:schemeClr val="tx1">
              <a:lumMod val="65000"/>
              <a:lumOff val="35000"/>
            </a:schemeClr>
          </a:solidFill>
        </a:ln>
      </c:spPr>
    </c:plotArea>
    <c:legend>
      <c:legendPos val="b"/>
      <c:overlay val="0"/>
      <c:spPr>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6.1891076115485562E-2"/>
          <c:y val="5.0925925925925923E-2"/>
          <c:w val="0.88857895888013949"/>
          <c:h val="0.65136976725192453"/>
        </c:manualLayout>
      </c:layout>
      <c:barChart>
        <c:barDir val="col"/>
        <c:grouping val="clustered"/>
        <c:varyColors val="0"/>
        <c:ser>
          <c:idx val="0"/>
          <c:order val="0"/>
          <c:tx>
            <c:strRef>
              <c:f>'Quad Graf Segregados Finan'!$E$178</c:f>
              <c:strCache>
                <c:ptCount val="1"/>
                <c:pt idx="0">
                  <c:v>Masculino</c:v>
                </c:pt>
              </c:strCache>
            </c:strRef>
          </c:tx>
          <c:invertIfNegative val="0"/>
          <c:dLbls>
            <c:delete val="1"/>
          </c:dLbls>
          <c:cat>
            <c:strRef>
              <c:f>'Quad Graf Segregados Finan'!$C$179:$C$185</c:f>
              <c:strCache>
                <c:ptCount val="7"/>
                <c:pt idx="0">
                  <c:v>Até 50 anos</c:v>
                </c:pt>
                <c:pt idx="1">
                  <c:v>51 a  55</c:v>
                </c:pt>
                <c:pt idx="2">
                  <c:v>56 a  60</c:v>
                </c:pt>
                <c:pt idx="3">
                  <c:v>61 a  65</c:v>
                </c:pt>
                <c:pt idx="4">
                  <c:v>66 a  70</c:v>
                </c:pt>
                <c:pt idx="5">
                  <c:v>71 a  75</c:v>
                </c:pt>
                <c:pt idx="6">
                  <c:v>Acima de 75</c:v>
                </c:pt>
              </c:strCache>
            </c:strRef>
          </c:cat>
          <c:val>
            <c:numRef>
              <c:f>'Quad Graf Segregados Finan'!$E$179:$E$185</c:f>
              <c:numCache>
                <c:formatCode>#,##0</c:formatCode>
                <c:ptCount val="7"/>
                <c:pt idx="0">
                  <c:v>0</c:v>
                </c:pt>
                <c:pt idx="1">
                  <c:v>0</c:v>
                </c:pt>
                <c:pt idx="2">
                  <c:v>391</c:v>
                </c:pt>
                <c:pt idx="3">
                  <c:v>3630</c:v>
                </c:pt>
                <c:pt idx="4">
                  <c:v>518</c:v>
                </c:pt>
                <c:pt idx="5">
                  <c:v>59</c:v>
                </c:pt>
                <c:pt idx="6">
                  <c:v>0</c:v>
                </c:pt>
              </c:numCache>
            </c:numRef>
          </c:val>
          <c:extLst>
            <c:ext xmlns:c16="http://schemas.microsoft.com/office/drawing/2014/chart" uri="{C3380CC4-5D6E-409C-BE32-E72D297353CC}">
              <c16:uniqueId val="{00000000-849C-4465-9C07-BB5DD0D438CA}"/>
            </c:ext>
          </c:extLst>
        </c:ser>
        <c:ser>
          <c:idx val="1"/>
          <c:order val="1"/>
          <c:tx>
            <c:strRef>
              <c:f>'Quad Graf Segregados Finan'!$D$178</c:f>
              <c:strCache>
                <c:ptCount val="1"/>
                <c:pt idx="0">
                  <c:v>Feminino</c:v>
                </c:pt>
              </c:strCache>
            </c:strRef>
          </c:tx>
          <c:invertIfNegative val="0"/>
          <c:dLbls>
            <c:delete val="1"/>
          </c:dLbls>
          <c:cat>
            <c:strRef>
              <c:f>'Quad Graf Segregados Finan'!$C$179:$C$185</c:f>
              <c:strCache>
                <c:ptCount val="7"/>
                <c:pt idx="0">
                  <c:v>Até 50 anos</c:v>
                </c:pt>
                <c:pt idx="1">
                  <c:v>51 a  55</c:v>
                </c:pt>
                <c:pt idx="2">
                  <c:v>56 a  60</c:v>
                </c:pt>
                <c:pt idx="3">
                  <c:v>61 a  65</c:v>
                </c:pt>
                <c:pt idx="4">
                  <c:v>66 a  70</c:v>
                </c:pt>
                <c:pt idx="5">
                  <c:v>71 a  75</c:v>
                </c:pt>
                <c:pt idx="6">
                  <c:v>Acima de 75</c:v>
                </c:pt>
              </c:strCache>
            </c:strRef>
          </c:cat>
          <c:val>
            <c:numRef>
              <c:f>'Quad Graf Segregados Finan'!$D$179:$D$185</c:f>
              <c:numCache>
                <c:formatCode>#,##0</c:formatCode>
                <c:ptCount val="7"/>
                <c:pt idx="0">
                  <c:v>0</c:v>
                </c:pt>
                <c:pt idx="1">
                  <c:v>2408</c:v>
                </c:pt>
                <c:pt idx="2">
                  <c:v>4809</c:v>
                </c:pt>
                <c:pt idx="3">
                  <c:v>1836</c:v>
                </c:pt>
                <c:pt idx="4">
                  <c:v>900</c:v>
                </c:pt>
                <c:pt idx="5">
                  <c:v>114</c:v>
                </c:pt>
                <c:pt idx="6">
                  <c:v>0</c:v>
                </c:pt>
              </c:numCache>
            </c:numRef>
          </c:val>
          <c:extLst>
            <c:ext xmlns:c16="http://schemas.microsoft.com/office/drawing/2014/chart" uri="{C3380CC4-5D6E-409C-BE32-E72D297353CC}">
              <c16:uniqueId val="{00000001-849C-4465-9C07-BB5DD0D438CA}"/>
            </c:ext>
          </c:extLst>
        </c:ser>
        <c:dLbls>
          <c:showLegendKey val="0"/>
          <c:showVal val="1"/>
          <c:showCatName val="0"/>
          <c:showSerName val="0"/>
          <c:showPercent val="0"/>
          <c:showBubbleSize val="0"/>
        </c:dLbls>
        <c:gapWidth val="75"/>
        <c:axId val="-493905952"/>
        <c:axId val="-493904320"/>
      </c:barChart>
      <c:catAx>
        <c:axId val="-493905952"/>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493904320"/>
        <c:crosses val="autoZero"/>
        <c:auto val="1"/>
        <c:lblAlgn val="ctr"/>
        <c:lblOffset val="100"/>
        <c:noMultiLvlLbl val="0"/>
      </c:catAx>
      <c:valAx>
        <c:axId val="-49390432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493905952"/>
        <c:crosses val="autoZero"/>
        <c:crossBetween val="between"/>
      </c:valAx>
      <c:spPr>
        <a:ln>
          <a:solidFill>
            <a:schemeClr val="tx1">
              <a:lumMod val="65000"/>
              <a:lumOff val="35000"/>
            </a:schemeClr>
          </a:solidFill>
        </a:ln>
      </c:spPr>
    </c:plotArea>
    <c:legend>
      <c:legendPos val="b"/>
      <c:layout>
        <c:manualLayout>
          <c:xMode val="edge"/>
          <c:yMode val="edge"/>
          <c:x val="0.70215270386293716"/>
          <c:y val="0.16290842578395187"/>
          <c:w val="0.20827204877468397"/>
          <c:h val="8.6996866453518451E-2"/>
        </c:manualLayout>
      </c:layout>
      <c:overlay val="0"/>
      <c:spPr>
        <a:ln>
          <a:solidFill>
            <a:schemeClr val="tx1"/>
          </a:solidFill>
        </a:ln>
      </c:spPr>
      <c:txPr>
        <a:bodyPr/>
        <a:lstStyle/>
        <a:p>
          <a:pPr>
            <a:defRPr sz="800" b="1">
              <a:latin typeface="Arial" pitchFamily="34" charset="0"/>
              <a:cs typeface="Arial" pitchFamily="34" charset="0"/>
            </a:defRPr>
          </a:pPr>
          <a:endParaRPr lang="pt-BR"/>
        </a:p>
      </c:txPr>
    </c:legend>
    <c:plotVisOnly val="1"/>
    <c:dispBlanksAs val="zero"/>
    <c:showDLblsOverMax val="0"/>
  </c:chart>
  <c:spPr>
    <a:ln>
      <a:noFill/>
    </a:ln>
  </c:sp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4.2141294838146284E-2"/>
          <c:w val="0.9115393700787402"/>
          <c:h val="0.66462015164771915"/>
        </c:manualLayout>
      </c:layout>
      <c:barChart>
        <c:barDir val="col"/>
        <c:grouping val="clustered"/>
        <c:varyColors val="0"/>
        <c:ser>
          <c:idx val="0"/>
          <c:order val="0"/>
          <c:tx>
            <c:strRef>
              <c:f>Inativos_RS!$AJ$13</c:f>
              <c:strCache>
                <c:ptCount val="1"/>
                <c:pt idx="0">
                  <c:v>Quantitativo</c:v>
                </c:pt>
              </c:strCache>
            </c:strRef>
          </c:tx>
          <c:invertIfNegative val="0"/>
          <c:dLbls>
            <c:delete val="1"/>
          </c:dLbls>
          <c:cat>
            <c:strRef>
              <c:f>Inativos_RS!$AI$14:$AI$22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Inativos_RS!$AJ$14:$AJ$22</c:f>
              <c:numCache>
                <c:formatCode>#,##0</c:formatCode>
                <c:ptCount val="9"/>
                <c:pt idx="0">
                  <c:v>75</c:v>
                </c:pt>
                <c:pt idx="1">
                  <c:v>484</c:v>
                </c:pt>
                <c:pt idx="2">
                  <c:v>2381</c:v>
                </c:pt>
                <c:pt idx="3">
                  <c:v>3990</c:v>
                </c:pt>
                <c:pt idx="4">
                  <c:v>3665</c:v>
                </c:pt>
                <c:pt idx="5">
                  <c:v>3469</c:v>
                </c:pt>
                <c:pt idx="6">
                  <c:v>2857</c:v>
                </c:pt>
                <c:pt idx="7">
                  <c:v>1308</c:v>
                </c:pt>
                <c:pt idx="8">
                  <c:v>792</c:v>
                </c:pt>
              </c:numCache>
            </c:numRef>
          </c:val>
          <c:extLst>
            <c:ext xmlns:c16="http://schemas.microsoft.com/office/drawing/2014/chart" uri="{C3380CC4-5D6E-409C-BE32-E72D297353CC}">
              <c16:uniqueId val="{00000000-B6F7-4CDC-885B-3FC7B2E8F7E9}"/>
            </c:ext>
          </c:extLst>
        </c:ser>
        <c:dLbls>
          <c:showLegendKey val="0"/>
          <c:showVal val="1"/>
          <c:showCatName val="0"/>
          <c:showSerName val="0"/>
          <c:showPercent val="0"/>
          <c:showBubbleSize val="0"/>
        </c:dLbls>
        <c:gapWidth val="75"/>
        <c:axId val="-529653968"/>
        <c:axId val="-529663760"/>
      </c:barChart>
      <c:lineChart>
        <c:grouping val="standard"/>
        <c:varyColors val="0"/>
        <c:ser>
          <c:idx val="1"/>
          <c:order val="1"/>
          <c:tx>
            <c:strRef>
              <c:f>Inativos_RS!$AL$13</c:f>
              <c:strCache>
                <c:ptCount val="1"/>
                <c:pt idx="0">
                  <c:v>Freqüência acumulada</c:v>
                </c:pt>
              </c:strCache>
            </c:strRef>
          </c:tx>
          <c:spPr>
            <a:ln w="22225"/>
          </c:spPr>
          <c:cat>
            <c:strRef>
              <c:f>Inativos_RS!$AI$14:$AI$22</c:f>
              <c:strCache>
                <c:ptCount val="9"/>
                <c:pt idx="0">
                  <c:v>45 a 50</c:v>
                </c:pt>
                <c:pt idx="1">
                  <c:v>51 a 55</c:v>
                </c:pt>
                <c:pt idx="2">
                  <c:v>56 a 60</c:v>
                </c:pt>
                <c:pt idx="3">
                  <c:v>61 a 65</c:v>
                </c:pt>
                <c:pt idx="4">
                  <c:v>66 a 70</c:v>
                </c:pt>
                <c:pt idx="5">
                  <c:v>71 a 75</c:v>
                </c:pt>
                <c:pt idx="6">
                  <c:v>76 a 80</c:v>
                </c:pt>
                <c:pt idx="7">
                  <c:v>81 a 85</c:v>
                </c:pt>
                <c:pt idx="8">
                  <c:v>Acima de 85</c:v>
                </c:pt>
              </c:strCache>
            </c:strRef>
          </c:cat>
          <c:val>
            <c:numRef>
              <c:f>Inativos_RS!$AL$14:$AL$22</c:f>
              <c:numCache>
                <c:formatCode>0.00%</c:formatCode>
                <c:ptCount val="9"/>
                <c:pt idx="0">
                  <c:v>3.8999999999999998E-3</c:v>
                </c:pt>
                <c:pt idx="1">
                  <c:v>2.93E-2</c:v>
                </c:pt>
                <c:pt idx="2">
                  <c:v>0.15450000000000008</c:v>
                </c:pt>
                <c:pt idx="3">
                  <c:v>0.36430000000000007</c:v>
                </c:pt>
                <c:pt idx="4">
                  <c:v>0.55700000000000005</c:v>
                </c:pt>
                <c:pt idx="5">
                  <c:v>0.73940000000000006</c:v>
                </c:pt>
                <c:pt idx="6">
                  <c:v>0.88960000000000006</c:v>
                </c:pt>
                <c:pt idx="7">
                  <c:v>0.95840000000000003</c:v>
                </c:pt>
                <c:pt idx="8">
                  <c:v>1</c:v>
                </c:pt>
              </c:numCache>
            </c:numRef>
          </c:val>
          <c:smooth val="0"/>
          <c:extLst>
            <c:ext xmlns:c16="http://schemas.microsoft.com/office/drawing/2014/chart" uri="{C3380CC4-5D6E-409C-BE32-E72D297353CC}">
              <c16:uniqueId val="{00000001-B6F7-4CDC-885B-3FC7B2E8F7E9}"/>
            </c:ext>
          </c:extLst>
        </c:ser>
        <c:dLbls>
          <c:showLegendKey val="0"/>
          <c:showVal val="0"/>
          <c:showCatName val="0"/>
          <c:showSerName val="0"/>
          <c:showPercent val="0"/>
          <c:showBubbleSize val="0"/>
        </c:dLbls>
        <c:marker val="1"/>
        <c:smooth val="0"/>
        <c:axId val="-529664848"/>
        <c:axId val="-529657776"/>
      </c:lineChart>
      <c:catAx>
        <c:axId val="-529653968"/>
        <c:scaling>
          <c:orientation val="minMax"/>
        </c:scaling>
        <c:delete val="0"/>
        <c:axPos val="b"/>
        <c:numFmt formatCode="General" sourceLinked="0"/>
        <c:majorTickMark val="cross"/>
        <c:minorTickMark val="none"/>
        <c:tickLblPos val="nextTo"/>
        <c:txPr>
          <a:bodyPr rot="-5400000" vert="horz"/>
          <a:lstStyle/>
          <a:p>
            <a:pPr>
              <a:defRPr sz="800">
                <a:latin typeface="Arial" pitchFamily="34" charset="0"/>
                <a:cs typeface="Arial" pitchFamily="34" charset="0"/>
              </a:defRPr>
            </a:pPr>
            <a:endParaRPr lang="pt-BR"/>
          </a:p>
        </c:txPr>
        <c:crossAx val="-529663760"/>
        <c:crosses val="autoZero"/>
        <c:auto val="1"/>
        <c:lblAlgn val="ctr"/>
        <c:lblOffset val="100"/>
        <c:noMultiLvlLbl val="0"/>
      </c:catAx>
      <c:valAx>
        <c:axId val="-529663760"/>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53968"/>
        <c:crosses val="autoZero"/>
        <c:crossBetween val="between"/>
      </c:valAx>
      <c:valAx>
        <c:axId val="-529657776"/>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64848"/>
        <c:crosses val="max"/>
        <c:crossBetween val="between"/>
        <c:majorUnit val="0.2"/>
      </c:valAx>
      <c:catAx>
        <c:axId val="-529664848"/>
        <c:scaling>
          <c:orientation val="minMax"/>
        </c:scaling>
        <c:delete val="1"/>
        <c:axPos val="b"/>
        <c:numFmt formatCode="General" sourceLinked="1"/>
        <c:majorTickMark val="out"/>
        <c:minorTickMark val="none"/>
        <c:tickLblPos val="none"/>
        <c:crossAx val="-529657776"/>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19858306000976336"/>
          <c:y val="0.88932853865707762"/>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5.9234976106074394E-2"/>
          <c:y val="8.1460199154495025E-2"/>
          <c:w val="0.84686002633509194"/>
          <c:h val="0.58303608390414607"/>
        </c:manualLayout>
      </c:layout>
      <c:barChart>
        <c:barDir val="col"/>
        <c:grouping val="clustered"/>
        <c:varyColors val="0"/>
        <c:ser>
          <c:idx val="0"/>
          <c:order val="0"/>
          <c:tx>
            <c:strRef>
              <c:f>Inativos_RS!$AJ$27</c:f>
              <c:strCache>
                <c:ptCount val="1"/>
                <c:pt idx="0">
                  <c:v>População</c:v>
                </c:pt>
              </c:strCache>
            </c:strRef>
          </c:tx>
          <c:invertIfNegative val="0"/>
          <c:dLbls>
            <c:delete val="1"/>
          </c:dLbls>
          <c:cat>
            <c:strRef>
              <c:f>Inativos_RS!$AI$28:$AI$31</c:f>
              <c:strCache>
                <c:ptCount val="4"/>
                <c:pt idx="0">
                  <c:v>Até 2.902,84</c:v>
                </c:pt>
                <c:pt idx="1">
                  <c:v>2.902,85 a 4.354,27</c:v>
                </c:pt>
                <c:pt idx="2">
                  <c:v>4.354,28 a 8.475,55</c:v>
                </c:pt>
                <c:pt idx="3">
                  <c:v>Acima de 8475,55</c:v>
                </c:pt>
              </c:strCache>
            </c:strRef>
          </c:cat>
          <c:val>
            <c:numRef>
              <c:f>Inativos_RS!$AJ$28:$AJ$31</c:f>
              <c:numCache>
                <c:formatCode>#,##0</c:formatCode>
                <c:ptCount val="4"/>
                <c:pt idx="0">
                  <c:v>3252</c:v>
                </c:pt>
                <c:pt idx="1">
                  <c:v>2804</c:v>
                </c:pt>
                <c:pt idx="2">
                  <c:v>7218</c:v>
                </c:pt>
                <c:pt idx="3">
                  <c:v>5747</c:v>
                </c:pt>
              </c:numCache>
            </c:numRef>
          </c:val>
          <c:extLst>
            <c:ext xmlns:c16="http://schemas.microsoft.com/office/drawing/2014/chart" uri="{C3380CC4-5D6E-409C-BE32-E72D297353CC}">
              <c16:uniqueId val="{00000000-A5E1-49EB-B3AF-EB0A5BD0C961}"/>
            </c:ext>
          </c:extLst>
        </c:ser>
        <c:dLbls>
          <c:showLegendKey val="0"/>
          <c:showVal val="1"/>
          <c:showCatName val="0"/>
          <c:showSerName val="0"/>
          <c:showPercent val="0"/>
          <c:showBubbleSize val="0"/>
        </c:dLbls>
        <c:gapWidth val="75"/>
        <c:axId val="-529658864"/>
        <c:axId val="-529652336"/>
      </c:barChart>
      <c:lineChart>
        <c:grouping val="standard"/>
        <c:varyColors val="0"/>
        <c:ser>
          <c:idx val="1"/>
          <c:order val="1"/>
          <c:tx>
            <c:strRef>
              <c:f>Inativos_RS!$AL$27</c:f>
              <c:strCache>
                <c:ptCount val="1"/>
                <c:pt idx="0">
                  <c:v>Frequência Acumulada</c:v>
                </c:pt>
              </c:strCache>
            </c:strRef>
          </c:tx>
          <c:dLbls>
            <c:delete val="1"/>
          </c:dLbls>
          <c:cat>
            <c:strRef>
              <c:f>Inativos_RS!$AI$28:$AI$31</c:f>
              <c:strCache>
                <c:ptCount val="4"/>
                <c:pt idx="0">
                  <c:v>Até 2.902,84</c:v>
                </c:pt>
                <c:pt idx="1">
                  <c:v>2.902,85 a 4.354,27</c:v>
                </c:pt>
                <c:pt idx="2">
                  <c:v>4.354,28 a 8.475,55</c:v>
                </c:pt>
                <c:pt idx="3">
                  <c:v>Acima de 8475,55</c:v>
                </c:pt>
              </c:strCache>
            </c:strRef>
          </c:cat>
          <c:val>
            <c:numRef>
              <c:f>Inativos_RS!$AL$28:$AL$31</c:f>
              <c:numCache>
                <c:formatCode>0.00%</c:formatCode>
                <c:ptCount val="4"/>
                <c:pt idx="0">
                  <c:v>0.17096892907838704</c:v>
                </c:pt>
                <c:pt idx="1">
                  <c:v>0.31838494295778352</c:v>
                </c:pt>
                <c:pt idx="2">
                  <c:v>0.69786025971294885</c:v>
                </c:pt>
                <c:pt idx="3">
                  <c:v>1</c:v>
                </c:pt>
              </c:numCache>
            </c:numRef>
          </c:val>
          <c:smooth val="0"/>
          <c:extLst>
            <c:ext xmlns:c16="http://schemas.microsoft.com/office/drawing/2014/chart" uri="{C3380CC4-5D6E-409C-BE32-E72D297353CC}">
              <c16:uniqueId val="{00000001-A5E1-49EB-B3AF-EB0A5BD0C961}"/>
            </c:ext>
          </c:extLst>
        </c:ser>
        <c:dLbls>
          <c:showLegendKey val="0"/>
          <c:showVal val="1"/>
          <c:showCatName val="0"/>
          <c:showSerName val="0"/>
          <c:showPercent val="0"/>
          <c:showBubbleSize val="0"/>
        </c:dLbls>
        <c:marker val="1"/>
        <c:smooth val="0"/>
        <c:axId val="-529662128"/>
        <c:axId val="-529651792"/>
      </c:lineChart>
      <c:catAx>
        <c:axId val="-529658864"/>
        <c:scaling>
          <c:orientation val="minMax"/>
        </c:scaling>
        <c:delete val="0"/>
        <c:axPos val="b"/>
        <c:numFmt formatCode="General" sourceLinked="0"/>
        <c:majorTickMark val="cross"/>
        <c:minorTickMark val="none"/>
        <c:tickLblPos val="nextTo"/>
        <c:txPr>
          <a:bodyPr rot="1200000" vert="horz" anchor="ctr" anchorCtr="0"/>
          <a:lstStyle/>
          <a:p>
            <a:pPr>
              <a:defRPr sz="800">
                <a:latin typeface="Arial" pitchFamily="34" charset="0"/>
                <a:cs typeface="Arial" pitchFamily="34" charset="0"/>
              </a:defRPr>
            </a:pPr>
            <a:endParaRPr lang="pt-BR"/>
          </a:p>
        </c:txPr>
        <c:crossAx val="-529652336"/>
        <c:crosses val="autoZero"/>
        <c:auto val="1"/>
        <c:lblAlgn val="ctr"/>
        <c:lblOffset val="100"/>
        <c:noMultiLvlLbl val="0"/>
      </c:catAx>
      <c:valAx>
        <c:axId val="-52965233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529658864"/>
        <c:crosses val="autoZero"/>
        <c:crossBetween val="between"/>
      </c:valAx>
      <c:valAx>
        <c:axId val="-52965179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529662128"/>
        <c:crosses val="max"/>
        <c:crossBetween val="between"/>
        <c:majorUnit val="0.2"/>
      </c:valAx>
      <c:catAx>
        <c:axId val="-529662128"/>
        <c:scaling>
          <c:orientation val="minMax"/>
        </c:scaling>
        <c:delete val="1"/>
        <c:axPos val="b"/>
        <c:numFmt formatCode="General" sourceLinked="1"/>
        <c:majorTickMark val="out"/>
        <c:minorTickMark val="none"/>
        <c:tickLblPos val="none"/>
        <c:crossAx val="-529651792"/>
        <c:crosses val="autoZero"/>
        <c:auto val="1"/>
        <c:lblAlgn val="ctr"/>
        <c:lblOffset val="100"/>
        <c:noMultiLvlLbl val="0"/>
      </c:catAx>
      <c:spPr>
        <a:ln>
          <a:solidFill>
            <a:schemeClr val="tx1">
              <a:lumMod val="65000"/>
              <a:lumOff val="35000"/>
            </a:schemeClr>
          </a:solidFill>
        </a:ln>
      </c:spPr>
    </c:plotArea>
    <c:legend>
      <c:legendPos val="b"/>
      <c:overlay val="0"/>
      <c:spPr>
        <a:solidFill>
          <a:sysClr val="window" lastClr="FFFFFF"/>
        </a:solidFill>
        <a:ln>
          <a:solidFill>
            <a:schemeClr val="tx1"/>
          </a:solidFill>
        </a:ln>
      </c:spPr>
      <c:txPr>
        <a:bodyPr/>
        <a:lstStyle/>
        <a:p>
          <a:pPr>
            <a:defRPr sz="800">
              <a:latin typeface="Arial" pitchFamily="34" charset="0"/>
              <a:cs typeface="Arial" pitchFamily="34" charset="0"/>
            </a:defRPr>
          </a:pPr>
          <a:endParaRPr lang="pt-BR"/>
        </a:p>
      </c:txPr>
    </c:legend>
    <c:plotVisOnly val="1"/>
    <c:dispBlanksAs val="gap"/>
    <c:showDLblsOverMax val="0"/>
  </c:chart>
  <c:spPr>
    <a:ln>
      <a:noFill/>
    </a:ln>
  </c:sp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016185476815413E-2"/>
          <c:y val="6.3646600626534586E-2"/>
          <c:w val="0.9115393700787402"/>
          <c:h val="0.64311489289645252"/>
        </c:manualLayout>
      </c:layout>
      <c:barChart>
        <c:barDir val="col"/>
        <c:grouping val="clustered"/>
        <c:varyColors val="0"/>
        <c:ser>
          <c:idx val="0"/>
          <c:order val="0"/>
          <c:tx>
            <c:strRef>
              <c:f>Pensionistas_RS!$Y$13</c:f>
              <c:strCache>
                <c:ptCount val="1"/>
                <c:pt idx="0">
                  <c:v>População</c:v>
                </c:pt>
              </c:strCache>
            </c:strRef>
          </c:tx>
          <c:invertIfNegative val="0"/>
          <c:dLbls>
            <c:delete val="1"/>
          </c:dLbls>
          <c:cat>
            <c:strRef>
              <c:f>Pensionistas_RS!$X$27:$X$30</c:f>
              <c:strCache>
                <c:ptCount val="4"/>
                <c:pt idx="0">
                  <c:v>Até 2.902,84</c:v>
                </c:pt>
                <c:pt idx="1">
                  <c:v>2.902,85 a 4.354,27</c:v>
                </c:pt>
                <c:pt idx="2">
                  <c:v>4.354,28 a 8.475,55</c:v>
                </c:pt>
                <c:pt idx="3">
                  <c:v>Acima de 8475,55</c:v>
                </c:pt>
              </c:strCache>
            </c:strRef>
          </c:cat>
          <c:val>
            <c:numRef>
              <c:f>Pensionistas_RS!$Y$27:$Y$30</c:f>
              <c:numCache>
                <c:formatCode>#,##0</c:formatCode>
                <c:ptCount val="4"/>
                <c:pt idx="0">
                  <c:v>1613</c:v>
                </c:pt>
                <c:pt idx="1">
                  <c:v>423</c:v>
                </c:pt>
                <c:pt idx="2">
                  <c:v>526</c:v>
                </c:pt>
                <c:pt idx="3">
                  <c:v>449</c:v>
                </c:pt>
              </c:numCache>
            </c:numRef>
          </c:val>
          <c:extLst>
            <c:ext xmlns:c16="http://schemas.microsoft.com/office/drawing/2014/chart" uri="{C3380CC4-5D6E-409C-BE32-E72D297353CC}">
              <c16:uniqueId val="{00000000-4C4B-4AF3-9EB4-C67545C2465C}"/>
            </c:ext>
          </c:extLst>
        </c:ser>
        <c:dLbls>
          <c:showLegendKey val="0"/>
          <c:showVal val="1"/>
          <c:showCatName val="0"/>
          <c:showSerName val="0"/>
          <c:showPercent val="0"/>
          <c:showBubbleSize val="0"/>
        </c:dLbls>
        <c:gapWidth val="75"/>
        <c:axId val="-708371136"/>
        <c:axId val="-708373856"/>
      </c:barChart>
      <c:lineChart>
        <c:grouping val="standard"/>
        <c:varyColors val="0"/>
        <c:ser>
          <c:idx val="1"/>
          <c:order val="1"/>
          <c:tx>
            <c:strRef>
              <c:f>Pensionistas_RS!$AA$13</c:f>
              <c:strCache>
                <c:ptCount val="1"/>
                <c:pt idx="0">
                  <c:v>Frequência Acumulada</c:v>
                </c:pt>
              </c:strCache>
            </c:strRef>
          </c:tx>
          <c:cat>
            <c:strRef>
              <c:f>Pensionistas_RS!$X$27:$X$30</c:f>
              <c:strCache>
                <c:ptCount val="4"/>
                <c:pt idx="0">
                  <c:v>Até 2.902,84</c:v>
                </c:pt>
                <c:pt idx="1">
                  <c:v>2.902,85 a 4.354,27</c:v>
                </c:pt>
                <c:pt idx="2">
                  <c:v>4.354,28 a 8.475,55</c:v>
                </c:pt>
                <c:pt idx="3">
                  <c:v>Acima de 8475,55</c:v>
                </c:pt>
              </c:strCache>
            </c:strRef>
          </c:cat>
          <c:val>
            <c:numRef>
              <c:f>Pensionistas_RS!$AA$27:$AA$30</c:f>
              <c:numCache>
                <c:formatCode>0.00%</c:formatCode>
                <c:ptCount val="4"/>
                <c:pt idx="0">
                  <c:v>0.53569999999999995</c:v>
                </c:pt>
                <c:pt idx="1">
                  <c:v>0.67619999999999991</c:v>
                </c:pt>
                <c:pt idx="2">
                  <c:v>0.85089999999999988</c:v>
                </c:pt>
                <c:pt idx="3">
                  <c:v>0.99999999999999989</c:v>
                </c:pt>
              </c:numCache>
            </c:numRef>
          </c:val>
          <c:smooth val="0"/>
          <c:extLst>
            <c:ext xmlns:c16="http://schemas.microsoft.com/office/drawing/2014/chart" uri="{C3380CC4-5D6E-409C-BE32-E72D297353CC}">
              <c16:uniqueId val="{00000001-4C4B-4AF3-9EB4-C67545C2465C}"/>
            </c:ext>
          </c:extLst>
        </c:ser>
        <c:dLbls>
          <c:showLegendKey val="0"/>
          <c:showVal val="0"/>
          <c:showCatName val="0"/>
          <c:showSerName val="0"/>
          <c:showPercent val="0"/>
          <c:showBubbleSize val="0"/>
        </c:dLbls>
        <c:marker val="1"/>
        <c:smooth val="0"/>
        <c:axId val="-708359168"/>
        <c:axId val="-708362432"/>
      </c:lineChart>
      <c:catAx>
        <c:axId val="-708371136"/>
        <c:scaling>
          <c:orientation val="minMax"/>
        </c:scaling>
        <c:delete val="0"/>
        <c:axPos val="b"/>
        <c:numFmt formatCode="General" sourceLinked="0"/>
        <c:majorTickMark val="cross"/>
        <c:minorTickMark val="none"/>
        <c:tickLblPos val="nextTo"/>
        <c:txPr>
          <a:bodyPr rot="840000" vert="horz" anchor="ctr" anchorCtr="0"/>
          <a:lstStyle/>
          <a:p>
            <a:pPr>
              <a:defRPr sz="800">
                <a:latin typeface="Arial" pitchFamily="34" charset="0"/>
                <a:cs typeface="Arial" pitchFamily="34" charset="0"/>
              </a:defRPr>
            </a:pPr>
            <a:endParaRPr lang="pt-BR"/>
          </a:p>
        </c:txPr>
        <c:crossAx val="-708373856"/>
        <c:crosses val="autoZero"/>
        <c:auto val="1"/>
        <c:lblAlgn val="ctr"/>
        <c:lblOffset val="100"/>
        <c:noMultiLvlLbl val="0"/>
      </c:catAx>
      <c:valAx>
        <c:axId val="-708373856"/>
        <c:scaling>
          <c:orientation val="minMax"/>
        </c:scaling>
        <c:delete val="0"/>
        <c:axPos val="l"/>
        <c:numFmt formatCode="#,##0" sourceLinked="1"/>
        <c:majorTickMark val="cross"/>
        <c:minorTickMark val="none"/>
        <c:tickLblPos val="nextTo"/>
        <c:txPr>
          <a:bodyPr/>
          <a:lstStyle/>
          <a:p>
            <a:pPr>
              <a:defRPr sz="800">
                <a:latin typeface="Arial" pitchFamily="34" charset="0"/>
                <a:cs typeface="Arial" pitchFamily="34" charset="0"/>
              </a:defRPr>
            </a:pPr>
            <a:endParaRPr lang="pt-BR"/>
          </a:p>
        </c:txPr>
        <c:crossAx val="-708371136"/>
        <c:crosses val="autoZero"/>
        <c:crossBetween val="between"/>
      </c:valAx>
      <c:valAx>
        <c:axId val="-708362432"/>
        <c:scaling>
          <c:orientation val="minMax"/>
          <c:max val="1"/>
        </c:scaling>
        <c:delete val="0"/>
        <c:axPos val="r"/>
        <c:numFmt formatCode="0.00%" sourceLinked="1"/>
        <c:majorTickMark val="cross"/>
        <c:minorTickMark val="none"/>
        <c:tickLblPos val="nextTo"/>
        <c:txPr>
          <a:bodyPr/>
          <a:lstStyle/>
          <a:p>
            <a:pPr>
              <a:defRPr sz="800">
                <a:latin typeface="Arial" pitchFamily="34" charset="0"/>
                <a:cs typeface="Arial" pitchFamily="34" charset="0"/>
              </a:defRPr>
            </a:pPr>
            <a:endParaRPr lang="pt-BR"/>
          </a:p>
        </c:txPr>
        <c:crossAx val="-708359168"/>
        <c:crosses val="max"/>
        <c:crossBetween val="between"/>
        <c:majorUnit val="0.2"/>
      </c:valAx>
      <c:catAx>
        <c:axId val="-708359168"/>
        <c:scaling>
          <c:orientation val="minMax"/>
        </c:scaling>
        <c:delete val="1"/>
        <c:axPos val="b"/>
        <c:numFmt formatCode="General" sourceLinked="1"/>
        <c:majorTickMark val="out"/>
        <c:minorTickMark val="none"/>
        <c:tickLblPos val="none"/>
        <c:crossAx val="-708362432"/>
        <c:crosses val="autoZero"/>
        <c:auto val="1"/>
        <c:lblAlgn val="ctr"/>
        <c:lblOffset val="100"/>
        <c:noMultiLvlLbl val="0"/>
      </c:catAx>
      <c:spPr>
        <a:ln>
          <a:solidFill>
            <a:schemeClr val="tx1">
              <a:lumMod val="65000"/>
              <a:lumOff val="35000"/>
            </a:schemeClr>
          </a:solidFill>
        </a:ln>
      </c:spPr>
    </c:plotArea>
    <c:legend>
      <c:legendPos val="b"/>
      <c:layout>
        <c:manualLayout>
          <c:xMode val="edge"/>
          <c:yMode val="edge"/>
          <c:x val="0.19858306000976336"/>
          <c:y val="0.88932853865707762"/>
          <c:w val="0.60283387998047999"/>
          <c:h val="9.4923429846859766E-2"/>
        </c:manualLayout>
      </c:layout>
      <c:overlay val="0"/>
      <c:spPr>
        <a:ln>
          <a:solidFill>
            <a:schemeClr val="tx1"/>
          </a:solidFill>
        </a:ln>
      </c:spPr>
    </c:legend>
    <c:plotVisOnly val="1"/>
    <c:dispBlanksAs val="gap"/>
    <c:showDLblsOverMax val="0"/>
  </c:chart>
  <c:spPr>
    <a:ln>
      <a:noFill/>
    </a:ln>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171</TotalTime>
  <Pages>58</Pages>
  <Words>38480</Words>
  <Characters>207794</Characters>
  <Application>Microsoft Office Word</Application>
  <DocSecurity>0</DocSecurity>
  <Lines>1731</Lines>
  <Paragraphs>491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 ADRIANA TEIXEIRA PR050389</dc:creator>
  <cp:keywords/>
  <dc:description/>
  <cp:lastModifiedBy>MERCIA ADRIANA TEIXEIRA PR050389</cp:lastModifiedBy>
  <cp:revision>9</cp:revision>
  <dcterms:created xsi:type="dcterms:W3CDTF">2026-08-28T15:07:00Z</dcterms:created>
  <dcterms:modified xsi:type="dcterms:W3CDTF">2026-08-31T17:01:00Z</dcterms:modified>
</cp:coreProperties>
</file>