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7248BE" w14:paraId="54BBFCA1" w14:textId="77777777" w:rsidTr="00647A09">
        <w:tc>
          <w:tcPr>
            <w:tcW w:w="2263" w:type="dxa"/>
          </w:tcPr>
          <w:p w14:paraId="64E617BC" w14:textId="7D4F3B8E" w:rsidR="00CE209C" w:rsidRPr="007248BE" w:rsidRDefault="00CE209C" w:rsidP="00647A09">
            <w:pPr>
              <w:rPr>
                <w:rFonts w:ascii="Cambria" w:hAnsi="Cambria"/>
                <w:b/>
                <w:bCs/>
              </w:rPr>
            </w:pPr>
            <w:r w:rsidRPr="007248BE">
              <w:rPr>
                <w:rFonts w:ascii="Cambria" w:hAnsi="Cambria"/>
                <w:b/>
                <w:bCs/>
              </w:rPr>
              <w:t>EXPT NO:2</w:t>
            </w:r>
          </w:p>
        </w:tc>
        <w:tc>
          <w:tcPr>
            <w:tcW w:w="6753" w:type="dxa"/>
            <w:vMerge w:val="restart"/>
          </w:tcPr>
          <w:p w14:paraId="6A297D62" w14:textId="04B10535" w:rsidR="00CE209C" w:rsidRPr="007248BE" w:rsidRDefault="00CE209C" w:rsidP="00647A09">
            <w:pPr>
              <w:jc w:val="center"/>
              <w:rPr>
                <w:rFonts w:ascii="Cambria" w:hAnsi="Cambria"/>
                <w:b/>
                <w:bCs/>
              </w:rPr>
            </w:pPr>
            <w:r w:rsidRPr="007248BE">
              <w:rPr>
                <w:rFonts w:ascii="Cambria" w:hAnsi="Cambria"/>
                <w:b/>
                <w:bCs/>
              </w:rPr>
              <w:t>Implementation of data visualization techniques</w:t>
            </w:r>
          </w:p>
        </w:tc>
      </w:tr>
      <w:tr w:rsidR="00CE209C" w:rsidRPr="007248BE" w14:paraId="32EEDB62" w14:textId="77777777" w:rsidTr="00647A09">
        <w:tc>
          <w:tcPr>
            <w:tcW w:w="2263" w:type="dxa"/>
          </w:tcPr>
          <w:p w14:paraId="4AD79922" w14:textId="19A9C574" w:rsidR="00CE209C" w:rsidRPr="007248BE" w:rsidRDefault="00CE209C" w:rsidP="00647A09">
            <w:pPr>
              <w:rPr>
                <w:rFonts w:ascii="Cambria" w:hAnsi="Cambria"/>
                <w:b/>
                <w:bCs/>
              </w:rPr>
            </w:pPr>
            <w:r w:rsidRPr="007248BE">
              <w:rPr>
                <w:rFonts w:ascii="Cambria" w:hAnsi="Cambria"/>
                <w:b/>
                <w:bCs/>
              </w:rPr>
              <w:t>DATE: 06.01.202</w:t>
            </w:r>
            <w:r w:rsidR="00E2412F" w:rsidRPr="007248BE">
              <w:rPr>
                <w:rFonts w:ascii="Cambria" w:hAnsi="Cambria"/>
                <w:b/>
                <w:bCs/>
              </w:rPr>
              <w:t>6</w:t>
            </w:r>
          </w:p>
        </w:tc>
        <w:tc>
          <w:tcPr>
            <w:tcW w:w="6753" w:type="dxa"/>
            <w:vMerge/>
          </w:tcPr>
          <w:p w14:paraId="4C1A95BA" w14:textId="77777777" w:rsidR="00CE209C" w:rsidRPr="007248BE" w:rsidRDefault="00CE209C" w:rsidP="00647A09">
            <w:pPr>
              <w:jc w:val="center"/>
              <w:rPr>
                <w:rFonts w:ascii="Cambria" w:hAnsi="Cambria"/>
                <w:b/>
                <w:bCs/>
              </w:rPr>
            </w:pPr>
          </w:p>
        </w:tc>
      </w:tr>
    </w:tbl>
    <w:p w14:paraId="10631E23" w14:textId="77777777" w:rsidR="00CE209C" w:rsidRPr="007248BE" w:rsidRDefault="00CE209C" w:rsidP="00CE209C">
      <w:pPr>
        <w:spacing w:after="0" w:line="240" w:lineRule="auto"/>
        <w:rPr>
          <w:rFonts w:ascii="Cambria" w:hAnsi="Cambria"/>
        </w:rPr>
      </w:pPr>
    </w:p>
    <w:p w14:paraId="4587EEE5" w14:textId="77777777" w:rsidR="00CE209C" w:rsidRPr="007248BE" w:rsidRDefault="00CE209C" w:rsidP="00CE209C">
      <w:pPr>
        <w:spacing w:after="0" w:line="240" w:lineRule="auto"/>
        <w:rPr>
          <w:rFonts w:ascii="Cambria" w:hAnsi="Cambria"/>
          <w:b/>
          <w:bCs/>
        </w:rPr>
      </w:pPr>
      <w:r w:rsidRPr="007248BE">
        <w:rPr>
          <w:rFonts w:ascii="Cambria" w:hAnsi="Cambria"/>
          <w:b/>
          <w:bCs/>
        </w:rPr>
        <w:t>PRE-LAB QUESTIONS (PROVIDE BRIEF ANSWERS TO THE FOLLOWING QUESTIONS)</w:t>
      </w:r>
    </w:p>
    <w:p w14:paraId="2EF23CF9" w14:textId="0D072455" w:rsidR="006A025D"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Why is exploratory data analysis critical before model building?</w:t>
      </w:r>
    </w:p>
    <w:p w14:paraId="191E4697" w14:textId="73274B58"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C51D84" w:rsidRPr="00C51D84">
        <w:rPr>
          <w:rFonts w:ascii="Cambria" w:hAnsi="Cambria"/>
          <w:sz w:val="22"/>
          <w:szCs w:val="22"/>
        </w:rPr>
        <w:t>EDA enables analysts to grasp the dataset's layout, spot null entries, and find irregularities. This avoids "Garbage In, Garbage Out" scenarios and guarantees the data is fitting for the selected machine learning models.</w:t>
      </w:r>
    </w:p>
    <w:p w14:paraId="0BB955CF" w14:textId="06A5F099" w:rsidR="006A025D"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How do distributions influence algorithm selection in ML?</w:t>
      </w:r>
    </w:p>
    <w:p w14:paraId="0A1E0C9C" w14:textId="76FE1272"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C51D84" w:rsidRPr="00C51D84">
        <w:rPr>
          <w:rFonts w:ascii="Cambria" w:hAnsi="Cambria"/>
          <w:sz w:val="22"/>
          <w:szCs w:val="22"/>
        </w:rPr>
        <w:t>Numerous models, including Linear Regression and Gaussian Naive Bayes, rely on data having a normal (bell curve) shape. When data is asymmetrical, we need to apply transformations or choose non-parametric methods like Decision Trees that manage skewness effectively.</w:t>
      </w:r>
    </w:p>
    <w:p w14:paraId="71074665" w14:textId="6A5F93AB"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What insights can outliers provide in business data?</w:t>
      </w:r>
    </w:p>
    <w:p w14:paraId="1D68E707" w14:textId="30AD4B88"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C51D84" w:rsidRPr="00C51D84">
        <w:rPr>
          <w:rFonts w:ascii="Cambria" w:hAnsi="Cambria"/>
          <w:sz w:val="22"/>
          <w:szCs w:val="22"/>
        </w:rPr>
        <w:t>Anomalies frequently indicate major business occurrences. In online retail, extremely high values may point to top-tier clients ("whales") to keep, whereas low or repeating outliers might suggest fraud or technical glitches.</w:t>
      </w:r>
    </w:p>
    <w:p w14:paraId="3F248AFA" w14:textId="20414B21"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Why are visual summaries preferred over raw tables?</w:t>
      </w:r>
    </w:p>
    <w:p w14:paraId="658534FB" w14:textId="288A6CAD"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Answer:</w:t>
      </w:r>
      <w:r w:rsidR="007248BE" w:rsidRPr="007248BE">
        <w:rPr>
          <w:rFonts w:ascii="Cambria" w:hAnsi="Cambria"/>
          <w:b/>
          <w:bCs/>
          <w:sz w:val="22"/>
          <w:szCs w:val="22"/>
        </w:rPr>
        <w:t xml:space="preserve"> </w:t>
      </w:r>
      <w:r w:rsidR="00C51D84" w:rsidRPr="00C51D84">
        <w:rPr>
          <w:rFonts w:ascii="Cambria" w:hAnsi="Cambria"/>
          <w:sz w:val="22"/>
          <w:szCs w:val="22"/>
        </w:rPr>
        <w:t>Graphics capitalize on the brain's capacity to recognize patterns much quicker than reading text. They instantly uncover trends, groupings, and relationships that are undetectable in a massive spreadsheet filled with rows of data.</w:t>
      </w:r>
    </w:p>
    <w:p w14:paraId="4F09CDB9" w14:textId="0DB9BC31"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How does visualization improve business intelligence?</w:t>
      </w:r>
    </w:p>
    <w:p w14:paraId="16C74347" w14:textId="742E0993"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Answer:</w:t>
      </w:r>
      <w:r w:rsidR="007248BE" w:rsidRPr="007248BE">
        <w:rPr>
          <w:rFonts w:ascii="Cambria" w:hAnsi="Cambria"/>
          <w:b/>
          <w:bCs/>
          <w:sz w:val="22"/>
          <w:szCs w:val="22"/>
        </w:rPr>
        <w:t xml:space="preserve"> </w:t>
      </w:r>
      <w:r w:rsidR="00C51D84" w:rsidRPr="00C51D84">
        <w:rPr>
          <w:rFonts w:ascii="Cambria" w:hAnsi="Cambria"/>
          <w:sz w:val="22"/>
          <w:szCs w:val="22"/>
        </w:rPr>
        <w:t>Visualization converts complicated data into easy-to-read dashboards. This enables non-technical users to track Key Performance Indicators (KPIs) live, speeding up data-driven choices without requiring manual database queries.</w:t>
      </w:r>
    </w:p>
    <w:p w14:paraId="233AE813" w14:textId="77777777" w:rsidR="006A025D" w:rsidRPr="007248BE" w:rsidRDefault="006A025D">
      <w:pPr>
        <w:rPr>
          <w:rFonts w:ascii="Cambria" w:hAnsi="Cambria"/>
          <w:b/>
          <w:bCs/>
        </w:rPr>
      </w:pPr>
      <w:r w:rsidRPr="007248BE">
        <w:rPr>
          <w:rFonts w:ascii="Cambria" w:hAnsi="Cambria"/>
          <w:b/>
          <w:bCs/>
        </w:rPr>
        <w:br w:type="page"/>
      </w:r>
    </w:p>
    <w:p w14:paraId="46260454" w14:textId="7C60A8DC" w:rsidR="00CE209C" w:rsidRPr="007248BE" w:rsidRDefault="00CE209C" w:rsidP="00CE209C">
      <w:pPr>
        <w:spacing w:after="0" w:line="240" w:lineRule="auto"/>
        <w:rPr>
          <w:rFonts w:ascii="Cambria" w:hAnsi="Cambria"/>
          <w:b/>
          <w:bCs/>
        </w:rPr>
      </w:pPr>
      <w:r w:rsidRPr="007248BE">
        <w:rPr>
          <w:rFonts w:ascii="Cambria" w:hAnsi="Cambria"/>
          <w:b/>
          <w:bCs/>
        </w:rPr>
        <w:lastRenderedPageBreak/>
        <w:t>IN-LAB EXERCISE:</w:t>
      </w:r>
    </w:p>
    <w:p w14:paraId="5507EA95"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 xml:space="preserve">OBJECTIVE: </w:t>
      </w:r>
    </w:p>
    <w:p w14:paraId="6F9D18DD" w14:textId="77777777" w:rsidR="00CE209C" w:rsidRPr="007248BE" w:rsidRDefault="00CE209C" w:rsidP="00CE209C">
      <w:pPr>
        <w:spacing w:after="0" w:line="240" w:lineRule="auto"/>
        <w:jc w:val="both"/>
        <w:rPr>
          <w:rFonts w:ascii="Cambria" w:hAnsi="Cambria"/>
          <w:b/>
          <w:bCs/>
        </w:rPr>
      </w:pPr>
    </w:p>
    <w:p w14:paraId="1E3E24B5" w14:textId="54C2ECEC" w:rsidR="00CE209C" w:rsidRPr="007248BE" w:rsidRDefault="00CE209C" w:rsidP="00CE209C">
      <w:pPr>
        <w:spacing w:after="0" w:line="240" w:lineRule="auto"/>
        <w:jc w:val="both"/>
        <w:rPr>
          <w:rFonts w:ascii="Cambria" w:hAnsi="Cambria"/>
        </w:rPr>
      </w:pPr>
      <w:r w:rsidRPr="007248BE">
        <w:rPr>
          <w:rFonts w:ascii="Cambria" w:hAnsi="Cambria"/>
        </w:rPr>
        <w:t>To explore data distribution and variability using advanced visualization techniques.</w:t>
      </w:r>
    </w:p>
    <w:p w14:paraId="6091AF69"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 xml:space="preserve">SCENARIO: </w:t>
      </w:r>
    </w:p>
    <w:p w14:paraId="5113019B" w14:textId="2BBF2F98" w:rsidR="00CE209C" w:rsidRPr="007248BE" w:rsidRDefault="00CE209C" w:rsidP="00CE209C">
      <w:pPr>
        <w:spacing w:after="0" w:line="240" w:lineRule="auto"/>
        <w:jc w:val="both"/>
        <w:rPr>
          <w:rFonts w:ascii="Cambria" w:hAnsi="Cambria"/>
        </w:rPr>
      </w:pPr>
      <w:r w:rsidRPr="007248BE">
        <w:rPr>
          <w:rFonts w:ascii="Cambria" w:hAnsi="Cambria"/>
        </w:rPr>
        <w:t xml:space="preserve">A startup </w:t>
      </w:r>
      <w:proofErr w:type="spellStart"/>
      <w:r w:rsidRPr="007248BE">
        <w:rPr>
          <w:rFonts w:ascii="Cambria" w:hAnsi="Cambria"/>
        </w:rPr>
        <w:t>analyzes</w:t>
      </w:r>
      <w:proofErr w:type="spellEnd"/>
      <w:r w:rsidRPr="007248BE">
        <w:rPr>
          <w:rFonts w:ascii="Cambria" w:hAnsi="Cambria"/>
        </w:rPr>
        <w:t xml:space="preserve"> e-commerce transaction data to understand customer spending </w:t>
      </w:r>
      <w:proofErr w:type="spellStart"/>
      <w:r w:rsidRPr="007248BE">
        <w:rPr>
          <w:rFonts w:ascii="Cambria" w:hAnsi="Cambria"/>
        </w:rPr>
        <w:t>behavior</w:t>
      </w:r>
      <w:proofErr w:type="spellEnd"/>
      <w:r w:rsidRPr="007248BE">
        <w:rPr>
          <w:rFonts w:ascii="Cambria" w:hAnsi="Cambria"/>
        </w:rPr>
        <w:t xml:space="preserve"> and detect abnormal purchase patterns.</w:t>
      </w:r>
    </w:p>
    <w:p w14:paraId="56EBBC06" w14:textId="77777777" w:rsidR="00CE209C" w:rsidRPr="007248BE" w:rsidRDefault="00CE209C" w:rsidP="00CE209C">
      <w:pPr>
        <w:spacing w:after="0" w:line="240" w:lineRule="auto"/>
        <w:jc w:val="both"/>
        <w:rPr>
          <w:rFonts w:ascii="Cambria" w:hAnsi="Cambria"/>
        </w:rPr>
      </w:pPr>
    </w:p>
    <w:p w14:paraId="274D5A6F"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IN-LAB TASKS (Using R Language)</w:t>
      </w:r>
    </w:p>
    <w:p w14:paraId="0039F1D4" w14:textId="77777777"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 xml:space="preserve">Plot histogram of transaction amounts </w:t>
      </w:r>
    </w:p>
    <w:p w14:paraId="03F99624" w14:textId="77777777"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Use boxplot to detect outliers</w:t>
      </w:r>
    </w:p>
    <w:p w14:paraId="61316695" w14:textId="2C4591DD"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Create heatmap of monthly sales intensity</w:t>
      </w:r>
    </w:p>
    <w:p w14:paraId="15F40416" w14:textId="77777777" w:rsidR="00CE209C" w:rsidRPr="007248BE" w:rsidRDefault="00CE209C" w:rsidP="00CE209C">
      <w:pPr>
        <w:spacing w:after="0" w:line="240" w:lineRule="auto"/>
        <w:rPr>
          <w:rFonts w:ascii="Cambria" w:hAnsi="Cambria"/>
        </w:rPr>
      </w:pPr>
    </w:p>
    <w:p w14:paraId="088345E0" w14:textId="4B379EC1" w:rsidR="00CE209C" w:rsidRDefault="006A025D" w:rsidP="00CE209C">
      <w:pPr>
        <w:spacing w:after="0" w:line="240" w:lineRule="auto"/>
        <w:rPr>
          <w:rFonts w:ascii="Cambria" w:hAnsi="Cambria"/>
          <w:b/>
          <w:bCs/>
        </w:rPr>
      </w:pPr>
      <w:r w:rsidRPr="007248BE">
        <w:rPr>
          <w:rFonts w:ascii="Cambria" w:hAnsi="Cambria"/>
          <w:b/>
          <w:bCs/>
        </w:rPr>
        <w:t>CODE:</w:t>
      </w:r>
    </w:p>
    <w:p w14:paraId="2E68703E" w14:textId="0080966B" w:rsidR="006A025D" w:rsidRPr="007248BE" w:rsidRDefault="002C07E8" w:rsidP="00CE209C">
      <w:pPr>
        <w:spacing w:after="0" w:line="240" w:lineRule="auto"/>
        <w:rPr>
          <w:rFonts w:ascii="Cambria" w:hAnsi="Cambria"/>
          <w:b/>
          <w:bCs/>
        </w:rPr>
      </w:pPr>
      <w:r w:rsidRPr="002C07E8">
        <w:rPr>
          <w:rFonts w:ascii="Cambria" w:hAnsi="Cambria"/>
          <w:b/>
          <w:bCs/>
        </w:rPr>
        <w:drawing>
          <wp:inline distT="0" distB="0" distL="0" distR="0" wp14:anchorId="6017456F" wp14:editId="537EA63A">
            <wp:extent cx="5731510" cy="3841750"/>
            <wp:effectExtent l="0" t="0" r="2540" b="6350"/>
            <wp:docPr id="175038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3231" name=""/>
                    <pic:cNvPicPr/>
                  </pic:nvPicPr>
                  <pic:blipFill>
                    <a:blip r:embed="rId8"/>
                    <a:stretch>
                      <a:fillRect/>
                    </a:stretch>
                  </pic:blipFill>
                  <pic:spPr>
                    <a:xfrm>
                      <a:off x="0" y="0"/>
                      <a:ext cx="5731510" cy="3841750"/>
                    </a:xfrm>
                    <a:prstGeom prst="rect">
                      <a:avLst/>
                    </a:prstGeom>
                  </pic:spPr>
                </pic:pic>
              </a:graphicData>
            </a:graphic>
          </wp:inline>
        </w:drawing>
      </w:r>
    </w:p>
    <w:p w14:paraId="7BED1181" w14:textId="77777777" w:rsidR="00526F04" w:rsidRDefault="00526F04">
      <w:pPr>
        <w:rPr>
          <w:rFonts w:ascii="Cambria" w:hAnsi="Cambria"/>
          <w:b/>
          <w:bCs/>
        </w:rPr>
      </w:pPr>
      <w:r>
        <w:rPr>
          <w:rFonts w:ascii="Cambria" w:hAnsi="Cambria"/>
          <w:b/>
          <w:bCs/>
        </w:rPr>
        <w:br w:type="page"/>
      </w:r>
    </w:p>
    <w:p w14:paraId="55141221" w14:textId="495C7B25" w:rsidR="006A025D" w:rsidRPr="007248BE" w:rsidRDefault="006A025D" w:rsidP="00CE209C">
      <w:pPr>
        <w:spacing w:after="0" w:line="240" w:lineRule="auto"/>
        <w:rPr>
          <w:rFonts w:ascii="Cambria" w:hAnsi="Cambria"/>
          <w:b/>
          <w:bCs/>
        </w:rPr>
      </w:pPr>
      <w:r w:rsidRPr="007248BE">
        <w:rPr>
          <w:rFonts w:ascii="Cambria" w:hAnsi="Cambria"/>
          <w:b/>
          <w:bCs/>
        </w:rPr>
        <w:lastRenderedPageBreak/>
        <w:t>OUTPUT:</w:t>
      </w:r>
    </w:p>
    <w:p w14:paraId="1924BC87" w14:textId="2031E64E" w:rsidR="00526F04" w:rsidRPr="00526F04" w:rsidRDefault="00526F04" w:rsidP="00526F04">
      <w:pPr>
        <w:spacing w:after="0" w:line="240" w:lineRule="auto"/>
        <w:rPr>
          <w:rFonts w:ascii="Cambria" w:hAnsi="Cambria"/>
          <w:b/>
          <w:bCs/>
        </w:rPr>
      </w:pPr>
      <w:r w:rsidRPr="00526F04">
        <w:rPr>
          <w:rFonts w:ascii="Cambria" w:hAnsi="Cambria"/>
          <w:b/>
          <w:bCs/>
          <w:noProof/>
        </w:rPr>
        <w:drawing>
          <wp:inline distT="0" distB="0" distL="0" distR="0" wp14:anchorId="68B23EEB" wp14:editId="21E66EB5">
            <wp:extent cx="5731510" cy="4408805"/>
            <wp:effectExtent l="0" t="0" r="2540" b="0"/>
            <wp:docPr id="1597752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40183049" w14:textId="4FCFEFFB" w:rsidR="00526F04" w:rsidRPr="00526F04" w:rsidRDefault="00526F04" w:rsidP="00526F04">
      <w:pPr>
        <w:spacing w:after="0" w:line="240" w:lineRule="auto"/>
        <w:rPr>
          <w:rFonts w:ascii="Cambria" w:hAnsi="Cambria"/>
          <w:b/>
          <w:bCs/>
        </w:rPr>
      </w:pPr>
      <w:r w:rsidRPr="00526F04">
        <w:rPr>
          <w:rFonts w:ascii="Cambria" w:hAnsi="Cambria"/>
          <w:b/>
          <w:bCs/>
          <w:noProof/>
        </w:rPr>
        <w:lastRenderedPageBreak/>
        <w:drawing>
          <wp:inline distT="0" distB="0" distL="0" distR="0" wp14:anchorId="4827F614" wp14:editId="1124E773">
            <wp:extent cx="5731510" cy="4408805"/>
            <wp:effectExtent l="0" t="0" r="2540" b="0"/>
            <wp:docPr id="885106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2F1C4C69" w14:textId="0FE6C7EE" w:rsidR="00CE209C" w:rsidRPr="007248BE" w:rsidRDefault="00526F04" w:rsidP="00CE209C">
      <w:pPr>
        <w:spacing w:after="0" w:line="240" w:lineRule="auto"/>
        <w:rPr>
          <w:rFonts w:ascii="Cambria" w:hAnsi="Cambria"/>
          <w:b/>
          <w:bCs/>
        </w:rPr>
      </w:pPr>
      <w:r w:rsidRPr="00526F04">
        <w:rPr>
          <w:rFonts w:ascii="Cambria" w:hAnsi="Cambria"/>
          <w:b/>
          <w:bCs/>
          <w:noProof/>
        </w:rPr>
        <w:drawing>
          <wp:inline distT="0" distB="0" distL="0" distR="0" wp14:anchorId="7C75FD63" wp14:editId="0C43A467">
            <wp:extent cx="5731510" cy="4408805"/>
            <wp:effectExtent l="0" t="0" r="2540" b="0"/>
            <wp:docPr id="97418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6BAC2E29" w14:textId="2390A0B2" w:rsidR="00CE209C" w:rsidRPr="007248BE" w:rsidRDefault="006A025D" w:rsidP="00526F04">
      <w:pPr>
        <w:rPr>
          <w:rFonts w:ascii="Cambria" w:hAnsi="Cambria"/>
          <w:b/>
          <w:bCs/>
        </w:rPr>
      </w:pPr>
      <w:r w:rsidRPr="007248BE">
        <w:rPr>
          <w:rFonts w:ascii="Cambria" w:hAnsi="Cambria"/>
          <w:b/>
          <w:bCs/>
        </w:rPr>
        <w:br w:type="page"/>
      </w:r>
      <w:r w:rsidR="00CE209C" w:rsidRPr="007248BE">
        <w:rPr>
          <w:rFonts w:ascii="Cambria" w:hAnsi="Cambria"/>
          <w:b/>
          <w:bCs/>
        </w:rPr>
        <w:lastRenderedPageBreak/>
        <w:t>POST-LAB QUESTIONS (PROVIDE BRIEF ANSWERS TO THE FOLLOWING QUESTIONS)</w:t>
      </w:r>
    </w:p>
    <w:p w14:paraId="0E74755B" w14:textId="3E033214"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 xml:space="preserve">What does right-skewed distribution indicate about customer </w:t>
      </w:r>
      <w:proofErr w:type="spellStart"/>
      <w:r w:rsidRPr="007248BE">
        <w:rPr>
          <w:rFonts w:ascii="Cambria" w:eastAsia="Times New Roman" w:hAnsi="Cambria" w:cs="Times New Roman"/>
          <w:lang w:eastAsia="en-IN" w:bidi="ta-IN"/>
        </w:rPr>
        <w:t>behavior</w:t>
      </w:r>
      <w:proofErr w:type="spellEnd"/>
      <w:r w:rsidRPr="007248BE">
        <w:rPr>
          <w:rFonts w:ascii="Cambria" w:eastAsia="Times New Roman" w:hAnsi="Cambria" w:cs="Times New Roman"/>
          <w:lang w:eastAsia="en-IN" w:bidi="ta-IN"/>
        </w:rPr>
        <w:t>?</w:t>
      </w:r>
    </w:p>
    <w:p w14:paraId="67F0E156" w14:textId="463D814E"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00C51D84" w:rsidRPr="00C51D84">
        <w:rPr>
          <w:rFonts w:ascii="Cambria" w:eastAsia="Times New Roman" w:hAnsi="Cambria" w:cs="Times New Roman"/>
          <w:lang w:eastAsia="en-IN" w:bidi="ta-IN"/>
        </w:rPr>
        <w:t xml:space="preserve">It suggests that </w:t>
      </w:r>
      <w:r w:rsidR="00C51D84" w:rsidRPr="00C51D84">
        <w:rPr>
          <w:rFonts w:ascii="Cambria" w:eastAsia="Times New Roman" w:hAnsi="Cambria" w:cs="Times New Roman"/>
          <w:lang w:eastAsia="en-IN" w:bidi="ta-IN"/>
        </w:rPr>
        <w:t>most</w:t>
      </w:r>
      <w:r w:rsidR="00C51D84" w:rsidRPr="00C51D84">
        <w:rPr>
          <w:rFonts w:ascii="Cambria" w:eastAsia="Times New Roman" w:hAnsi="Cambria" w:cs="Times New Roman"/>
          <w:lang w:eastAsia="en-IN" w:bidi="ta-IN"/>
        </w:rPr>
        <w:t xml:space="preserve"> shoppers make minor, inexpensive transactions, whereas a tiny fraction of </w:t>
      </w:r>
      <w:proofErr w:type="gramStart"/>
      <w:r w:rsidR="00C51D84" w:rsidRPr="00C51D84">
        <w:rPr>
          <w:rFonts w:ascii="Cambria" w:eastAsia="Times New Roman" w:hAnsi="Cambria" w:cs="Times New Roman"/>
          <w:lang w:eastAsia="en-IN" w:bidi="ta-IN"/>
        </w:rPr>
        <w:t>clients</w:t>
      </w:r>
      <w:proofErr w:type="gramEnd"/>
      <w:r w:rsidR="00C51D84" w:rsidRPr="00C51D84">
        <w:rPr>
          <w:rFonts w:ascii="Cambria" w:eastAsia="Times New Roman" w:hAnsi="Cambria" w:cs="Times New Roman"/>
          <w:lang w:eastAsia="en-IN" w:bidi="ta-IN"/>
        </w:rPr>
        <w:t xml:space="preserve"> complete expensive ones. In retail, this phenomenon is referred to as the "Long Tail" effect.</w:t>
      </w:r>
    </w:p>
    <w:p w14:paraId="24C6ED1E" w14:textId="70F332C2"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can detected outliers impact business decisions?</w:t>
      </w:r>
    </w:p>
    <w:p w14:paraId="27B32E8A" w14:textId="036DED4F"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00C51D84" w:rsidRPr="00C51D84">
        <w:rPr>
          <w:rFonts w:ascii="Cambria" w:eastAsia="Times New Roman" w:hAnsi="Cambria" w:cs="Times New Roman"/>
          <w:lang w:eastAsia="en-IN" w:bidi="ta-IN"/>
        </w:rPr>
        <w:t>Outliers highlight anomalies. For instance, the Boxplot revealed an exceptionally high value in the Clothing section. Commercially, this might indicate a high-spending VIP (a "whale") suitable for rewards, or possibly a recording mistake needing verification.</w:t>
      </w:r>
    </w:p>
    <w:p w14:paraId="7E834F31" w14:textId="6F7A3FD1"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Which visualization best supports anomaly detection?</w:t>
      </w:r>
    </w:p>
    <w:p w14:paraId="7D5158B9" w14:textId="1DD1C33C"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00C51D84" w:rsidRPr="00C51D84">
        <w:rPr>
          <w:rFonts w:ascii="Cambria" w:eastAsia="Times New Roman" w:hAnsi="Cambria" w:cs="Times New Roman"/>
          <w:lang w:eastAsia="en-IN" w:bidi="ta-IN"/>
        </w:rPr>
        <w:t>The Boxplot is optimal for this task as it statistically establishes the "standard" boundaries (whiskers) and clearly separates irregularities as distinct points (</w:t>
      </w:r>
      <w:proofErr w:type="gramStart"/>
      <w:r w:rsidR="00C51D84" w:rsidRPr="00C51D84">
        <w:rPr>
          <w:rFonts w:ascii="Cambria" w:eastAsia="Times New Roman" w:hAnsi="Cambria" w:cs="Times New Roman"/>
          <w:lang w:eastAsia="en-IN" w:bidi="ta-IN"/>
        </w:rPr>
        <w:t>similar to</w:t>
      </w:r>
      <w:proofErr w:type="gramEnd"/>
      <w:r w:rsidR="00C51D84" w:rsidRPr="00C51D84">
        <w:rPr>
          <w:rFonts w:ascii="Cambria" w:eastAsia="Times New Roman" w:hAnsi="Cambria" w:cs="Times New Roman"/>
          <w:lang w:eastAsia="en-IN" w:bidi="ta-IN"/>
        </w:rPr>
        <w:t xml:space="preserve"> the one observed in the Clothing group).</w:t>
      </w:r>
    </w:p>
    <w:p w14:paraId="0E820CF4" w14:textId="13838497"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does EDA improve AI model accuracy?</w:t>
      </w:r>
    </w:p>
    <w:p w14:paraId="0EE316F6" w14:textId="00B26100"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00C51D84" w:rsidRPr="00C51D84">
        <w:rPr>
          <w:rFonts w:ascii="Cambria" w:eastAsia="Times New Roman" w:hAnsi="Cambria" w:cs="Times New Roman"/>
          <w:lang w:eastAsia="en-IN" w:bidi="ta-IN"/>
        </w:rPr>
        <w:t>EDA spots skewness and irregularities beforehand. This enables analysts to scrub the dataset (e.g., deleting severe outliers) or use adjustments (such as log-transforming) to prevent the AI from being skewed by interference.</w:t>
      </w:r>
    </w:p>
    <w:p w14:paraId="2E37B3C0" w14:textId="034E6804"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can visualization guide feature engineering?</w:t>
      </w:r>
    </w:p>
    <w:p w14:paraId="4C06E2A8" w14:textId="2DBE45B4" w:rsid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00C51D84" w:rsidRPr="00C51D84">
        <w:rPr>
          <w:rFonts w:ascii="Cambria" w:eastAsia="Times New Roman" w:hAnsi="Cambria" w:cs="Times New Roman"/>
          <w:lang w:eastAsia="en-IN" w:bidi="ta-IN"/>
        </w:rPr>
        <w:t xml:space="preserve">Graphics uncover concealed trends. For example, the Heatmap displays strong sales volume for "Electronics" during the initial quarter. This hints at building a variable such as </w:t>
      </w:r>
      <w:proofErr w:type="spellStart"/>
      <w:r w:rsidR="00C51D84" w:rsidRPr="00C51D84">
        <w:rPr>
          <w:rFonts w:ascii="Cambria" w:eastAsia="Times New Roman" w:hAnsi="Cambria" w:cs="Times New Roman"/>
          <w:lang w:eastAsia="en-IN" w:bidi="ta-IN"/>
        </w:rPr>
        <w:t>Is_Peak_Season</w:t>
      </w:r>
      <w:proofErr w:type="spellEnd"/>
      <w:r w:rsidR="00C51D84" w:rsidRPr="00C51D84">
        <w:rPr>
          <w:rFonts w:ascii="Cambria" w:eastAsia="Times New Roman" w:hAnsi="Cambria" w:cs="Times New Roman"/>
          <w:lang w:eastAsia="en-IN" w:bidi="ta-IN"/>
        </w:rPr>
        <w:t xml:space="preserve"> to assist the AI in forecasting upcoming demand surges more precisely.</w:t>
      </w:r>
    </w:p>
    <w:p w14:paraId="138E3427" w14:textId="77777777" w:rsidR="00526F04" w:rsidRDefault="00526F04" w:rsidP="00526F04">
      <w:pPr>
        <w:spacing w:after="0" w:line="240" w:lineRule="auto"/>
        <w:ind w:left="360"/>
        <w:rPr>
          <w:rFonts w:ascii="Cambria" w:eastAsia="Times New Roman" w:hAnsi="Cambria" w:cs="Times New Roman"/>
          <w:lang w:eastAsia="en-IN" w:bidi="ta-IN"/>
        </w:rPr>
      </w:pPr>
    </w:p>
    <w:p w14:paraId="58A80F68" w14:textId="77777777" w:rsidR="00526F04" w:rsidRDefault="00526F04" w:rsidP="00526F04">
      <w:pPr>
        <w:spacing w:after="0" w:line="240" w:lineRule="auto"/>
        <w:ind w:left="360"/>
        <w:rPr>
          <w:rFonts w:ascii="Cambria" w:eastAsia="Times New Roman" w:hAnsi="Cambria" w:cs="Times New Roman"/>
          <w:lang w:eastAsia="en-IN" w:bidi="ta-IN"/>
        </w:rPr>
      </w:pPr>
    </w:p>
    <w:p w14:paraId="1174ABD6" w14:textId="77777777" w:rsidR="00526F04" w:rsidRDefault="00526F04" w:rsidP="00526F04">
      <w:pPr>
        <w:spacing w:after="0" w:line="240" w:lineRule="auto"/>
        <w:ind w:left="360"/>
        <w:rPr>
          <w:rFonts w:ascii="Cambria" w:eastAsia="Times New Roman" w:hAnsi="Cambria" w:cs="Times New Roman"/>
          <w:lang w:eastAsia="en-IN" w:bidi="ta-IN"/>
        </w:rPr>
      </w:pPr>
    </w:p>
    <w:p w14:paraId="0C2AE19D" w14:textId="77777777" w:rsidR="00526F04" w:rsidRDefault="00526F04" w:rsidP="00526F04">
      <w:pPr>
        <w:spacing w:after="0" w:line="240" w:lineRule="auto"/>
        <w:ind w:left="360"/>
        <w:rPr>
          <w:rFonts w:ascii="Cambria" w:eastAsia="Times New Roman" w:hAnsi="Cambria" w:cs="Times New Roman"/>
          <w:lang w:eastAsia="en-IN" w:bidi="ta-IN"/>
        </w:rPr>
      </w:pPr>
    </w:p>
    <w:p w14:paraId="6CB5CDDF" w14:textId="77777777" w:rsidR="00526F04" w:rsidRDefault="00526F04" w:rsidP="00526F04">
      <w:pPr>
        <w:spacing w:after="0" w:line="240" w:lineRule="auto"/>
        <w:ind w:left="360"/>
        <w:rPr>
          <w:rFonts w:ascii="Cambria" w:eastAsia="Times New Roman" w:hAnsi="Cambria" w:cs="Times New Roman"/>
          <w:lang w:eastAsia="en-IN" w:bidi="ta-IN"/>
        </w:rPr>
      </w:pPr>
    </w:p>
    <w:p w14:paraId="62FF59C4" w14:textId="77777777" w:rsidR="00526F04" w:rsidRDefault="00526F04" w:rsidP="00526F04">
      <w:pPr>
        <w:spacing w:after="0" w:line="240" w:lineRule="auto"/>
        <w:ind w:left="360"/>
        <w:rPr>
          <w:rFonts w:ascii="Cambria" w:eastAsia="Times New Roman" w:hAnsi="Cambria" w:cs="Times New Roman"/>
          <w:lang w:eastAsia="en-IN" w:bidi="ta-IN"/>
        </w:rPr>
      </w:pPr>
    </w:p>
    <w:p w14:paraId="661B1600" w14:textId="77777777" w:rsidR="00526F04" w:rsidRDefault="00526F04" w:rsidP="00526F04">
      <w:pPr>
        <w:spacing w:after="0" w:line="240" w:lineRule="auto"/>
        <w:ind w:left="360"/>
        <w:rPr>
          <w:rFonts w:ascii="Cambria" w:eastAsia="Times New Roman" w:hAnsi="Cambria" w:cs="Times New Roman"/>
          <w:lang w:eastAsia="en-IN" w:bidi="ta-IN"/>
        </w:rPr>
      </w:pPr>
    </w:p>
    <w:p w14:paraId="6D78CECA" w14:textId="77777777" w:rsidR="00526F04" w:rsidRDefault="00526F04" w:rsidP="00526F04">
      <w:pPr>
        <w:spacing w:after="0" w:line="240" w:lineRule="auto"/>
        <w:ind w:left="360"/>
        <w:rPr>
          <w:rFonts w:ascii="Cambria" w:eastAsia="Times New Roman" w:hAnsi="Cambria" w:cs="Times New Roman"/>
          <w:lang w:eastAsia="en-IN" w:bidi="ta-IN"/>
        </w:rPr>
      </w:pPr>
    </w:p>
    <w:p w14:paraId="3A76AD58" w14:textId="77777777" w:rsidR="00526F04" w:rsidRDefault="00526F04" w:rsidP="00526F04">
      <w:pPr>
        <w:spacing w:after="0" w:line="240" w:lineRule="auto"/>
        <w:ind w:left="360"/>
        <w:rPr>
          <w:rFonts w:ascii="Cambria" w:eastAsia="Times New Roman" w:hAnsi="Cambria" w:cs="Times New Roman"/>
          <w:lang w:eastAsia="en-IN" w:bidi="ta-IN"/>
        </w:rPr>
      </w:pPr>
    </w:p>
    <w:p w14:paraId="6A118308" w14:textId="77777777" w:rsidR="00526F04" w:rsidRDefault="00526F04" w:rsidP="00526F04">
      <w:pPr>
        <w:spacing w:after="0" w:line="240" w:lineRule="auto"/>
        <w:ind w:left="360"/>
        <w:rPr>
          <w:rFonts w:ascii="Cambria" w:eastAsia="Times New Roman" w:hAnsi="Cambria" w:cs="Times New Roman"/>
          <w:lang w:eastAsia="en-IN" w:bidi="ta-IN"/>
        </w:rPr>
      </w:pPr>
    </w:p>
    <w:p w14:paraId="7A5CC735" w14:textId="77777777" w:rsidR="00526F04" w:rsidRDefault="00526F04" w:rsidP="00526F04">
      <w:pPr>
        <w:spacing w:after="0" w:line="240" w:lineRule="auto"/>
        <w:ind w:left="360"/>
        <w:rPr>
          <w:rFonts w:ascii="Cambria" w:eastAsia="Times New Roman" w:hAnsi="Cambria" w:cs="Times New Roman"/>
          <w:lang w:eastAsia="en-IN" w:bidi="ta-IN"/>
        </w:rPr>
      </w:pPr>
    </w:p>
    <w:p w14:paraId="168E39E9" w14:textId="77777777" w:rsidR="00526F04" w:rsidRDefault="00526F04" w:rsidP="00526F04">
      <w:pPr>
        <w:spacing w:after="0" w:line="240" w:lineRule="auto"/>
        <w:ind w:left="360"/>
        <w:rPr>
          <w:rFonts w:ascii="Cambria" w:eastAsia="Times New Roman" w:hAnsi="Cambria" w:cs="Times New Roman"/>
          <w:lang w:eastAsia="en-IN" w:bidi="ta-IN"/>
        </w:rPr>
      </w:pPr>
    </w:p>
    <w:p w14:paraId="4C6E9CF4" w14:textId="77777777" w:rsidR="00526F04" w:rsidRDefault="00526F04" w:rsidP="00526F04">
      <w:pPr>
        <w:spacing w:after="0" w:line="240" w:lineRule="auto"/>
        <w:ind w:left="360"/>
        <w:rPr>
          <w:rFonts w:ascii="Cambria" w:eastAsia="Times New Roman" w:hAnsi="Cambria" w:cs="Times New Roman"/>
          <w:lang w:eastAsia="en-IN" w:bidi="ta-IN"/>
        </w:rPr>
      </w:pPr>
    </w:p>
    <w:p w14:paraId="653FF6E9" w14:textId="77777777" w:rsidR="00526F04" w:rsidRDefault="00526F04" w:rsidP="00526F04">
      <w:pPr>
        <w:spacing w:after="0" w:line="240" w:lineRule="auto"/>
        <w:ind w:left="360"/>
        <w:rPr>
          <w:rFonts w:ascii="Cambria" w:eastAsia="Times New Roman" w:hAnsi="Cambria" w:cs="Times New Roman"/>
          <w:lang w:eastAsia="en-IN" w:bidi="ta-IN"/>
        </w:rPr>
      </w:pPr>
    </w:p>
    <w:p w14:paraId="55B251D8" w14:textId="77777777" w:rsidR="00526F04" w:rsidRDefault="00526F04" w:rsidP="00526F04">
      <w:pPr>
        <w:spacing w:after="0" w:line="240" w:lineRule="auto"/>
        <w:ind w:left="360"/>
        <w:rPr>
          <w:rFonts w:ascii="Cambria" w:eastAsia="Times New Roman" w:hAnsi="Cambria" w:cs="Times New Roman"/>
          <w:lang w:eastAsia="en-IN" w:bidi="ta-IN"/>
        </w:rPr>
      </w:pPr>
    </w:p>
    <w:p w14:paraId="124ACF58" w14:textId="77777777" w:rsidR="00526F04" w:rsidRPr="00526F04" w:rsidRDefault="00526F04" w:rsidP="00526F04">
      <w:pPr>
        <w:spacing w:after="0" w:line="240" w:lineRule="auto"/>
        <w:ind w:left="360"/>
        <w:rPr>
          <w:rFonts w:ascii="Cambria" w:eastAsia="Times New Roman" w:hAnsi="Cambria" w:cs="Times New Roman"/>
          <w:lang w:eastAsia="en-IN" w:bidi="ta-IN"/>
        </w:rPr>
      </w:pPr>
    </w:p>
    <w:p w14:paraId="61AB3958" w14:textId="77777777" w:rsidR="00CE209C" w:rsidRPr="007248BE" w:rsidRDefault="00CE209C" w:rsidP="00CE209C">
      <w:pPr>
        <w:spacing w:after="0" w:line="240" w:lineRule="auto"/>
        <w:jc w:val="center"/>
        <w:rPr>
          <w:rFonts w:ascii="Cambria" w:hAnsi="Cambria"/>
          <w:b/>
          <w:bCs/>
        </w:rPr>
      </w:pPr>
      <w:r w:rsidRPr="007248BE">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7248BE" w14:paraId="14783539" w14:textId="77777777" w:rsidTr="00647A09">
        <w:trPr>
          <w:trHeight w:val="417"/>
        </w:trPr>
        <w:tc>
          <w:tcPr>
            <w:tcW w:w="3075" w:type="dxa"/>
          </w:tcPr>
          <w:p w14:paraId="00C3DAE9" w14:textId="77777777" w:rsidR="00CE209C" w:rsidRPr="007248BE" w:rsidRDefault="00CE209C" w:rsidP="00647A09">
            <w:pPr>
              <w:pStyle w:val="TableParagraph"/>
              <w:ind w:right="-15" w:firstLine="360"/>
              <w:rPr>
                <w:rFonts w:cs="Times New Roman"/>
                <w:b/>
              </w:rPr>
            </w:pPr>
            <w:r w:rsidRPr="007248BE">
              <w:rPr>
                <w:rFonts w:cs="Times New Roman"/>
                <w:b/>
              </w:rPr>
              <w:t>Description</w:t>
            </w:r>
          </w:p>
        </w:tc>
        <w:tc>
          <w:tcPr>
            <w:tcW w:w="1890" w:type="dxa"/>
          </w:tcPr>
          <w:p w14:paraId="74B1CC5F" w14:textId="77777777" w:rsidR="00CE209C" w:rsidRPr="007248BE" w:rsidRDefault="00CE209C" w:rsidP="00647A09">
            <w:pPr>
              <w:pStyle w:val="TableParagraph"/>
              <w:ind w:right="568"/>
              <w:jc w:val="center"/>
              <w:rPr>
                <w:rFonts w:cs="Times New Roman"/>
                <w:b/>
              </w:rPr>
            </w:pPr>
            <w:r w:rsidRPr="007248BE">
              <w:rPr>
                <w:rFonts w:cs="Times New Roman"/>
                <w:b/>
              </w:rPr>
              <w:t>Max</w:t>
            </w:r>
            <w:r w:rsidRPr="007248BE">
              <w:rPr>
                <w:rFonts w:cs="Times New Roman"/>
                <w:b/>
                <w:spacing w:val="-1"/>
              </w:rPr>
              <w:t xml:space="preserve"> </w:t>
            </w:r>
            <w:r w:rsidRPr="007248BE">
              <w:rPr>
                <w:rFonts w:cs="Times New Roman"/>
                <w:b/>
              </w:rPr>
              <w:t>Marks</w:t>
            </w:r>
          </w:p>
        </w:tc>
        <w:tc>
          <w:tcPr>
            <w:tcW w:w="1440" w:type="dxa"/>
          </w:tcPr>
          <w:p w14:paraId="63FA4D66" w14:textId="77777777" w:rsidR="00CE209C" w:rsidRPr="007248BE" w:rsidRDefault="00CE209C" w:rsidP="00647A09">
            <w:pPr>
              <w:pStyle w:val="TableParagraph"/>
              <w:jc w:val="center"/>
              <w:rPr>
                <w:rFonts w:cs="Times New Roman"/>
                <w:b/>
              </w:rPr>
            </w:pPr>
            <w:r w:rsidRPr="007248BE">
              <w:rPr>
                <w:rFonts w:cs="Times New Roman"/>
                <w:b/>
              </w:rPr>
              <w:t>Marks Awarded</w:t>
            </w:r>
          </w:p>
        </w:tc>
      </w:tr>
      <w:tr w:rsidR="00CE209C" w:rsidRPr="007248BE" w14:paraId="51189286" w14:textId="77777777" w:rsidTr="00647A09">
        <w:trPr>
          <w:trHeight w:val="336"/>
        </w:trPr>
        <w:tc>
          <w:tcPr>
            <w:tcW w:w="3075" w:type="dxa"/>
          </w:tcPr>
          <w:p w14:paraId="629E8626"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Pre Lab Exercise</w:t>
            </w:r>
          </w:p>
        </w:tc>
        <w:tc>
          <w:tcPr>
            <w:tcW w:w="1890" w:type="dxa"/>
            <w:vAlign w:val="center"/>
          </w:tcPr>
          <w:p w14:paraId="768D53B7"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5</w:t>
            </w:r>
          </w:p>
        </w:tc>
        <w:tc>
          <w:tcPr>
            <w:tcW w:w="1440" w:type="dxa"/>
          </w:tcPr>
          <w:p w14:paraId="26D1939C" w14:textId="77777777" w:rsidR="00CE209C" w:rsidRPr="007248BE" w:rsidRDefault="00CE209C" w:rsidP="00647A09">
            <w:pPr>
              <w:pStyle w:val="TableParagraph"/>
              <w:rPr>
                <w:rFonts w:cs="Times New Roman"/>
              </w:rPr>
            </w:pPr>
          </w:p>
        </w:tc>
      </w:tr>
      <w:tr w:rsidR="00CE209C" w:rsidRPr="007248BE" w14:paraId="4AA39DD9" w14:textId="77777777" w:rsidTr="00647A09">
        <w:trPr>
          <w:trHeight w:val="399"/>
        </w:trPr>
        <w:tc>
          <w:tcPr>
            <w:tcW w:w="3075" w:type="dxa"/>
          </w:tcPr>
          <w:p w14:paraId="36BA0A21"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In Lab Exercise</w:t>
            </w:r>
          </w:p>
        </w:tc>
        <w:tc>
          <w:tcPr>
            <w:tcW w:w="1890" w:type="dxa"/>
            <w:vAlign w:val="center"/>
          </w:tcPr>
          <w:p w14:paraId="1A235999"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10</w:t>
            </w:r>
          </w:p>
        </w:tc>
        <w:tc>
          <w:tcPr>
            <w:tcW w:w="1440" w:type="dxa"/>
          </w:tcPr>
          <w:p w14:paraId="5931129B" w14:textId="77777777" w:rsidR="00CE209C" w:rsidRPr="007248BE" w:rsidRDefault="00CE209C" w:rsidP="00647A09">
            <w:pPr>
              <w:pStyle w:val="TableParagraph"/>
              <w:rPr>
                <w:rFonts w:cs="Times New Roman"/>
              </w:rPr>
            </w:pPr>
          </w:p>
        </w:tc>
      </w:tr>
      <w:tr w:rsidR="00CE209C" w:rsidRPr="007248BE" w14:paraId="31C66F40" w14:textId="77777777" w:rsidTr="00647A09">
        <w:trPr>
          <w:trHeight w:val="399"/>
        </w:trPr>
        <w:tc>
          <w:tcPr>
            <w:tcW w:w="3075" w:type="dxa"/>
          </w:tcPr>
          <w:p w14:paraId="01EB69FF"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Post Lab Exercise</w:t>
            </w:r>
          </w:p>
        </w:tc>
        <w:tc>
          <w:tcPr>
            <w:tcW w:w="1890" w:type="dxa"/>
            <w:vAlign w:val="center"/>
          </w:tcPr>
          <w:p w14:paraId="3F4E1F26" w14:textId="77777777" w:rsidR="00CE209C" w:rsidRPr="007248BE" w:rsidRDefault="00CE209C" w:rsidP="00647A09">
            <w:pPr>
              <w:spacing w:after="0" w:line="240" w:lineRule="auto"/>
              <w:rPr>
                <w:rFonts w:ascii="Cambria" w:hAnsi="Cambria" w:cs="Times New Roman"/>
                <w:b/>
              </w:rPr>
            </w:pPr>
            <w:r w:rsidRPr="007248BE">
              <w:rPr>
                <w:rFonts w:ascii="Cambria" w:hAnsi="Cambria" w:cs="Times New Roman"/>
                <w:b/>
              </w:rPr>
              <w:t xml:space="preserve">                5</w:t>
            </w:r>
          </w:p>
        </w:tc>
        <w:tc>
          <w:tcPr>
            <w:tcW w:w="1440" w:type="dxa"/>
          </w:tcPr>
          <w:p w14:paraId="330DC189" w14:textId="77777777" w:rsidR="00CE209C" w:rsidRPr="007248BE" w:rsidRDefault="00CE209C" w:rsidP="00647A09">
            <w:pPr>
              <w:pStyle w:val="TableParagraph"/>
              <w:rPr>
                <w:rFonts w:cs="Times New Roman"/>
              </w:rPr>
            </w:pPr>
          </w:p>
        </w:tc>
      </w:tr>
      <w:tr w:rsidR="00CE209C" w:rsidRPr="007248BE" w14:paraId="1305F96B" w14:textId="77777777" w:rsidTr="00647A09">
        <w:trPr>
          <w:trHeight w:val="354"/>
        </w:trPr>
        <w:tc>
          <w:tcPr>
            <w:tcW w:w="3075" w:type="dxa"/>
          </w:tcPr>
          <w:p w14:paraId="24A6B2DC"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Viva</w:t>
            </w:r>
          </w:p>
        </w:tc>
        <w:tc>
          <w:tcPr>
            <w:tcW w:w="1890" w:type="dxa"/>
            <w:vAlign w:val="center"/>
          </w:tcPr>
          <w:p w14:paraId="2A2855C6"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10</w:t>
            </w:r>
          </w:p>
        </w:tc>
        <w:tc>
          <w:tcPr>
            <w:tcW w:w="1440" w:type="dxa"/>
            <w:vAlign w:val="center"/>
          </w:tcPr>
          <w:p w14:paraId="686F5B14" w14:textId="77777777" w:rsidR="00CE209C" w:rsidRPr="007248BE" w:rsidRDefault="00CE209C" w:rsidP="00647A09">
            <w:pPr>
              <w:pStyle w:val="TableParagraph"/>
              <w:rPr>
                <w:rFonts w:cs="Times New Roman"/>
              </w:rPr>
            </w:pPr>
          </w:p>
        </w:tc>
      </w:tr>
      <w:tr w:rsidR="00CE209C" w:rsidRPr="007248BE" w14:paraId="1C8BFFFB" w14:textId="77777777" w:rsidTr="00647A09">
        <w:trPr>
          <w:trHeight w:val="417"/>
        </w:trPr>
        <w:tc>
          <w:tcPr>
            <w:tcW w:w="3075" w:type="dxa"/>
            <w:vAlign w:val="center"/>
          </w:tcPr>
          <w:p w14:paraId="673E279B" w14:textId="77777777" w:rsidR="00CE209C" w:rsidRPr="007248BE" w:rsidRDefault="00CE209C" w:rsidP="00647A09">
            <w:pPr>
              <w:pStyle w:val="TableParagraph"/>
              <w:ind w:right="95" w:firstLine="360"/>
              <w:jc w:val="right"/>
              <w:rPr>
                <w:rFonts w:cs="Times New Roman"/>
                <w:b/>
              </w:rPr>
            </w:pPr>
            <w:r w:rsidRPr="007248BE">
              <w:rPr>
                <w:rFonts w:cs="Times New Roman"/>
                <w:b/>
              </w:rPr>
              <w:t>Total</w:t>
            </w:r>
          </w:p>
        </w:tc>
        <w:tc>
          <w:tcPr>
            <w:tcW w:w="1890" w:type="dxa"/>
            <w:vAlign w:val="center"/>
          </w:tcPr>
          <w:p w14:paraId="568245D1" w14:textId="77777777" w:rsidR="00CE209C" w:rsidRPr="007248BE" w:rsidRDefault="00CE209C" w:rsidP="00647A09">
            <w:pPr>
              <w:pStyle w:val="TableParagraph"/>
              <w:ind w:right="568"/>
              <w:jc w:val="center"/>
              <w:rPr>
                <w:rFonts w:cs="Times New Roman"/>
                <w:b/>
              </w:rPr>
            </w:pPr>
            <w:r w:rsidRPr="007248BE">
              <w:rPr>
                <w:rFonts w:cs="Times New Roman"/>
                <w:b/>
              </w:rPr>
              <w:t xml:space="preserve">          30</w:t>
            </w:r>
          </w:p>
        </w:tc>
        <w:tc>
          <w:tcPr>
            <w:tcW w:w="1440" w:type="dxa"/>
          </w:tcPr>
          <w:p w14:paraId="5EBD3AF7" w14:textId="77777777" w:rsidR="00CE209C" w:rsidRPr="007248BE" w:rsidRDefault="00CE209C" w:rsidP="00647A09">
            <w:pPr>
              <w:pStyle w:val="TableParagraph"/>
              <w:rPr>
                <w:rFonts w:cs="Times New Roman"/>
              </w:rPr>
            </w:pPr>
          </w:p>
        </w:tc>
      </w:tr>
      <w:tr w:rsidR="00CE209C" w:rsidRPr="007248BE" w14:paraId="52CEE0C7" w14:textId="77777777" w:rsidTr="00647A09">
        <w:trPr>
          <w:trHeight w:val="669"/>
        </w:trPr>
        <w:tc>
          <w:tcPr>
            <w:tcW w:w="4965" w:type="dxa"/>
            <w:gridSpan w:val="2"/>
          </w:tcPr>
          <w:p w14:paraId="41E80964" w14:textId="77777777" w:rsidR="00CE209C" w:rsidRPr="007248BE" w:rsidRDefault="00CE209C" w:rsidP="00647A09">
            <w:pPr>
              <w:pStyle w:val="TableParagraph"/>
              <w:rPr>
                <w:rFonts w:cs="Times New Roman"/>
              </w:rPr>
            </w:pPr>
          </w:p>
          <w:p w14:paraId="7DBD068F" w14:textId="77777777" w:rsidR="00CE209C" w:rsidRPr="007248BE" w:rsidRDefault="00CE209C" w:rsidP="00647A09">
            <w:pPr>
              <w:pStyle w:val="TableParagraph"/>
              <w:ind w:right="95"/>
              <w:jc w:val="right"/>
              <w:rPr>
                <w:rFonts w:cs="Times New Roman"/>
                <w:b/>
                <w:bCs/>
              </w:rPr>
            </w:pPr>
            <w:r w:rsidRPr="007248BE">
              <w:rPr>
                <w:rFonts w:cs="Times New Roman"/>
                <w:b/>
                <w:bCs/>
              </w:rPr>
              <w:t>Faculty</w:t>
            </w:r>
            <w:r w:rsidRPr="007248BE">
              <w:rPr>
                <w:rFonts w:cs="Times New Roman"/>
                <w:b/>
                <w:bCs/>
                <w:spacing w:val="-4"/>
              </w:rPr>
              <w:t xml:space="preserve"> </w:t>
            </w:r>
            <w:r w:rsidRPr="007248BE">
              <w:rPr>
                <w:rFonts w:cs="Times New Roman"/>
                <w:b/>
                <w:bCs/>
              </w:rPr>
              <w:t>Signature</w:t>
            </w:r>
          </w:p>
        </w:tc>
        <w:tc>
          <w:tcPr>
            <w:tcW w:w="1440" w:type="dxa"/>
          </w:tcPr>
          <w:p w14:paraId="57B195DB" w14:textId="77777777" w:rsidR="00CE209C" w:rsidRPr="007248BE" w:rsidRDefault="00CE209C" w:rsidP="00647A09">
            <w:pPr>
              <w:pStyle w:val="TableParagraph"/>
              <w:rPr>
                <w:rFonts w:cs="Times New Roman"/>
              </w:rPr>
            </w:pPr>
          </w:p>
        </w:tc>
      </w:tr>
    </w:tbl>
    <w:p w14:paraId="6592138C" w14:textId="77777777" w:rsidR="00CE209C" w:rsidRPr="007248BE" w:rsidRDefault="00CE209C" w:rsidP="00CE209C">
      <w:pPr>
        <w:spacing w:after="0" w:line="240" w:lineRule="auto"/>
        <w:rPr>
          <w:rFonts w:ascii="Cambria" w:hAnsi="Cambria"/>
          <w:b/>
          <w:bCs/>
        </w:rPr>
      </w:pPr>
    </w:p>
    <w:p w14:paraId="3004D939" w14:textId="77777777" w:rsidR="00CE209C" w:rsidRPr="007248BE" w:rsidRDefault="00CE209C" w:rsidP="00CE209C">
      <w:pPr>
        <w:spacing w:after="0" w:line="240" w:lineRule="auto"/>
        <w:jc w:val="center"/>
        <w:rPr>
          <w:rFonts w:ascii="Cambria" w:hAnsi="Cambria" w:cs="Times New Roman"/>
          <w:b/>
        </w:rPr>
      </w:pPr>
    </w:p>
    <w:p w14:paraId="450E20BF" w14:textId="77777777" w:rsidR="00CE209C" w:rsidRPr="007248BE" w:rsidRDefault="00CE209C" w:rsidP="00CE209C">
      <w:pPr>
        <w:spacing w:after="0" w:line="240" w:lineRule="auto"/>
        <w:jc w:val="center"/>
        <w:rPr>
          <w:rFonts w:ascii="Cambria" w:hAnsi="Cambria" w:cs="Times New Roman"/>
          <w:b/>
        </w:rPr>
      </w:pPr>
    </w:p>
    <w:p w14:paraId="4A0B0C56" w14:textId="77777777" w:rsidR="00CE209C" w:rsidRPr="007248BE" w:rsidRDefault="00CE209C" w:rsidP="00CE209C">
      <w:pPr>
        <w:spacing w:after="0" w:line="240" w:lineRule="auto"/>
        <w:jc w:val="center"/>
        <w:rPr>
          <w:rFonts w:ascii="Cambria" w:hAnsi="Cambria" w:cs="Times New Roman"/>
          <w:b/>
        </w:rPr>
      </w:pPr>
    </w:p>
    <w:p w14:paraId="24E52DFD" w14:textId="77777777" w:rsidR="00CE209C" w:rsidRPr="007248BE" w:rsidRDefault="00CE209C" w:rsidP="00CE209C">
      <w:pPr>
        <w:spacing w:after="0" w:line="240" w:lineRule="auto"/>
        <w:jc w:val="center"/>
        <w:rPr>
          <w:rFonts w:ascii="Cambria" w:hAnsi="Cambria" w:cs="Times New Roman"/>
          <w:b/>
        </w:rPr>
      </w:pPr>
    </w:p>
    <w:p w14:paraId="07220839" w14:textId="77777777" w:rsidR="00CE209C" w:rsidRPr="007248BE" w:rsidRDefault="00CE209C" w:rsidP="00CE209C">
      <w:pPr>
        <w:spacing w:after="0" w:line="240" w:lineRule="auto"/>
        <w:jc w:val="center"/>
        <w:rPr>
          <w:rFonts w:ascii="Cambria" w:hAnsi="Cambria" w:cs="Times New Roman"/>
          <w:b/>
        </w:rPr>
      </w:pPr>
    </w:p>
    <w:p w14:paraId="3FA226DC" w14:textId="77777777" w:rsidR="00CE209C" w:rsidRPr="007248BE" w:rsidRDefault="00CE209C" w:rsidP="00CE209C">
      <w:pPr>
        <w:spacing w:after="0" w:line="240" w:lineRule="auto"/>
        <w:jc w:val="center"/>
        <w:rPr>
          <w:rFonts w:ascii="Cambria" w:hAnsi="Cambria" w:cs="Times New Roman"/>
          <w:b/>
        </w:rPr>
      </w:pPr>
    </w:p>
    <w:p w14:paraId="4AB98995" w14:textId="77777777" w:rsidR="00CE209C" w:rsidRPr="007248BE" w:rsidRDefault="00CE209C" w:rsidP="00CE209C">
      <w:pPr>
        <w:spacing w:after="0" w:line="240" w:lineRule="auto"/>
        <w:jc w:val="center"/>
        <w:rPr>
          <w:rFonts w:ascii="Cambria" w:hAnsi="Cambria" w:cs="Times New Roman"/>
          <w:b/>
        </w:rPr>
      </w:pPr>
    </w:p>
    <w:p w14:paraId="4ADFF3CB" w14:textId="77777777" w:rsidR="00CE209C" w:rsidRPr="007248BE" w:rsidRDefault="00CE209C" w:rsidP="00CE209C">
      <w:pPr>
        <w:spacing w:after="0" w:line="240" w:lineRule="auto"/>
        <w:jc w:val="center"/>
        <w:rPr>
          <w:rFonts w:ascii="Cambria" w:hAnsi="Cambria" w:cs="Times New Roman"/>
          <w:b/>
        </w:rPr>
      </w:pPr>
    </w:p>
    <w:p w14:paraId="0C988459" w14:textId="77777777" w:rsidR="00CE209C" w:rsidRPr="007248BE" w:rsidRDefault="00CE209C" w:rsidP="00CE209C">
      <w:pPr>
        <w:spacing w:after="0" w:line="240" w:lineRule="auto"/>
        <w:jc w:val="center"/>
        <w:rPr>
          <w:rFonts w:ascii="Cambria" w:hAnsi="Cambria" w:cs="Times New Roman"/>
          <w:b/>
        </w:rPr>
      </w:pPr>
    </w:p>
    <w:p w14:paraId="5219F664" w14:textId="77777777" w:rsidR="00CE209C" w:rsidRPr="007248BE" w:rsidRDefault="00CE209C" w:rsidP="00CE209C">
      <w:pPr>
        <w:spacing w:after="0" w:line="240" w:lineRule="auto"/>
        <w:jc w:val="center"/>
        <w:rPr>
          <w:rFonts w:ascii="Cambria" w:hAnsi="Cambria" w:cs="Times New Roman"/>
          <w:b/>
        </w:rPr>
      </w:pPr>
    </w:p>
    <w:p w14:paraId="490E2CAD" w14:textId="77777777" w:rsidR="00CE209C" w:rsidRPr="007248BE" w:rsidRDefault="00CE209C" w:rsidP="00CE209C">
      <w:pPr>
        <w:spacing w:after="0" w:line="240" w:lineRule="auto"/>
        <w:jc w:val="center"/>
        <w:rPr>
          <w:rFonts w:ascii="Cambria" w:hAnsi="Cambria" w:cs="Times New Roman"/>
          <w:b/>
        </w:rPr>
      </w:pPr>
      <w:r w:rsidRPr="007248BE">
        <w:rPr>
          <w:rFonts w:ascii="Cambria" w:hAnsi="Cambria" w:cs="Times New Roman"/>
          <w:b/>
        </w:rPr>
        <w:t xml:space="preserve">    </w:t>
      </w:r>
    </w:p>
    <w:p w14:paraId="3FD4B43A" w14:textId="77777777" w:rsidR="00CE209C" w:rsidRPr="007248BE" w:rsidRDefault="00CE209C" w:rsidP="00CE209C">
      <w:pPr>
        <w:spacing w:after="0" w:line="240" w:lineRule="auto"/>
        <w:jc w:val="center"/>
        <w:rPr>
          <w:rFonts w:ascii="Cambria" w:hAnsi="Cambria" w:cs="Times New Roman"/>
          <w:b/>
        </w:rPr>
      </w:pPr>
    </w:p>
    <w:p w14:paraId="5E12E491" w14:textId="77777777" w:rsidR="00CE209C" w:rsidRPr="007248BE" w:rsidRDefault="00CE209C" w:rsidP="00CE209C">
      <w:pPr>
        <w:spacing w:after="0" w:line="240" w:lineRule="auto"/>
        <w:jc w:val="center"/>
        <w:rPr>
          <w:rFonts w:ascii="Cambria" w:hAnsi="Cambria" w:cs="Times New Roman"/>
          <w:b/>
        </w:rPr>
      </w:pPr>
    </w:p>
    <w:p w14:paraId="0861E1FE" w14:textId="77777777" w:rsidR="00236C10" w:rsidRPr="007248BE" w:rsidRDefault="00236C10">
      <w:pPr>
        <w:rPr>
          <w:rFonts w:ascii="Cambria" w:hAnsi="Cambria"/>
        </w:rPr>
      </w:pPr>
    </w:p>
    <w:sectPr w:rsidR="00236C10" w:rsidRPr="007248BE"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504EB"/>
    <w:rsid w:val="00236C10"/>
    <w:rsid w:val="002C07E8"/>
    <w:rsid w:val="00526F04"/>
    <w:rsid w:val="006A025D"/>
    <w:rsid w:val="007248BE"/>
    <w:rsid w:val="007B753D"/>
    <w:rsid w:val="0083104D"/>
    <w:rsid w:val="00AE282B"/>
    <w:rsid w:val="00C161C8"/>
    <w:rsid w:val="00C51D84"/>
    <w:rsid w:val="00CE209C"/>
    <w:rsid w:val="00D66DA1"/>
    <w:rsid w:val="00E2412F"/>
    <w:rsid w:val="00EB0495"/>
    <w:rsid w:val="00EF7F1A"/>
    <w:rsid w:val="00FC2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178813D8-D456-4441-BD36-B68557AD6FC2}"/>
</file>

<file path=docProps/app.xml><?xml version="1.0" encoding="utf-8"?>
<Properties xmlns="http://schemas.openxmlformats.org/officeDocument/2006/extended-properties" xmlns:vt="http://schemas.openxmlformats.org/officeDocument/2006/docPropsVTypes">
  <Template>Normal</Template>
  <TotalTime>4</TotalTime>
  <Pages>6</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C</dc:creator>
  <cp:keywords/>
  <dc:description/>
  <cp:lastModifiedBy>Mugilan Y</cp:lastModifiedBy>
  <cp:revision>2</cp:revision>
  <dcterms:created xsi:type="dcterms:W3CDTF">2026-01-13T02:05:00Z</dcterms:created>
  <dcterms:modified xsi:type="dcterms:W3CDTF">2026-01-13T02:05:00Z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