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DD215" w14:textId="4B7155FB" w:rsidR="00CD21EF" w:rsidRDefault="003302D2" w:rsidP="00CD21EF">
      <w:pPr>
        <w:pStyle w:val="a3"/>
        <w:jc w:val="center"/>
        <w:rPr>
          <w:rFonts w:hint="eastAsia"/>
          <w:b/>
          <w:bCs/>
        </w:rPr>
      </w:pPr>
      <w:r w:rsidRPr="003302D2">
        <w:rPr>
          <w:rFonts w:hint="eastAsia"/>
          <w:b/>
          <w:bCs/>
        </w:rPr>
        <w:t>矩阵相乘算法初探</w:t>
      </w:r>
    </w:p>
    <w:p w14:paraId="45135715" w14:textId="6DB930AE" w:rsidR="00CD21EF" w:rsidRPr="00CD21EF" w:rsidRDefault="00CD21EF" w:rsidP="00CD21EF">
      <w:pPr>
        <w:pStyle w:val="a5"/>
        <w:rPr>
          <w:rFonts w:hint="eastAsia"/>
        </w:rPr>
      </w:pPr>
      <w:r w:rsidRPr="00CD21EF">
        <w:t>——</w:t>
      </w:r>
      <w:r>
        <w:rPr>
          <w:rFonts w:hint="eastAsia"/>
        </w:rPr>
        <w:t>原始算法</w:t>
      </w:r>
      <w:r>
        <w:rPr>
          <w:rFonts w:hint="eastAsia"/>
        </w:rPr>
        <w:t>,</w:t>
      </w:r>
      <w:r>
        <w:t>Strassen</w:t>
      </w:r>
      <w:r>
        <w:rPr>
          <w:rFonts w:hint="eastAsia"/>
        </w:rPr>
        <w:t xml:space="preserve">, Copper Smith, </w:t>
      </w:r>
      <w:proofErr w:type="spellStart"/>
      <w:r>
        <w:rPr>
          <w:rFonts w:hint="eastAsia"/>
        </w:rPr>
        <w:t>Maddness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算法</w:t>
      </w:r>
    </w:p>
    <w:p w14:paraId="4D7BE7D5" w14:textId="4AAB46BF" w:rsidR="00CD21EF" w:rsidRDefault="00CD21EF" w:rsidP="00CD21EF">
      <w:pPr>
        <w:jc w:val="center"/>
        <w:rPr>
          <w:rFonts w:hint="eastAsia"/>
        </w:rPr>
      </w:pPr>
      <w:r>
        <w:rPr>
          <w:rFonts w:hint="eastAsia"/>
        </w:rPr>
        <w:t>徐子杨 2025秋</w:t>
      </w:r>
    </w:p>
    <w:p w14:paraId="28107E51" w14:textId="06F644D1" w:rsidR="00007168" w:rsidRDefault="00CD21EF" w:rsidP="00007168">
      <w:pPr>
        <w:pStyle w:val="1"/>
        <w:numPr>
          <w:ilvl w:val="0"/>
          <w:numId w:val="2"/>
        </w:numPr>
        <w:rPr>
          <w:rFonts w:hint="eastAsia"/>
          <w:sz w:val="32"/>
          <w:szCs w:val="32"/>
        </w:rPr>
      </w:pPr>
      <w:r w:rsidRPr="00CD21EF">
        <w:rPr>
          <w:rFonts w:hint="eastAsia"/>
          <w:b/>
          <w:bCs/>
          <w:sz w:val="32"/>
          <w:szCs w:val="32"/>
        </w:rPr>
        <w:t>绪论</w:t>
      </w:r>
      <w:r w:rsidRPr="00CD21EF">
        <w:rPr>
          <w:rFonts w:hint="eastAsia"/>
          <w:sz w:val="32"/>
          <w:szCs w:val="32"/>
        </w:rPr>
        <w:t>:</w:t>
      </w:r>
    </w:p>
    <w:p w14:paraId="019664D1" w14:textId="30BAAE9D" w:rsidR="00007168" w:rsidRPr="00007168" w:rsidRDefault="00007168" w:rsidP="00007168">
      <w:pPr>
        <w:rPr>
          <w:rFonts w:hint="eastAsia"/>
          <w:sz w:val="48"/>
          <w:szCs w:val="48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9DB79" wp14:editId="37A47DD6">
                <wp:simplePos x="0" y="0"/>
                <wp:positionH relativeFrom="margin">
                  <wp:posOffset>2134284</wp:posOffset>
                </wp:positionH>
                <wp:positionV relativeFrom="paragraph">
                  <wp:posOffset>893543</wp:posOffset>
                </wp:positionV>
                <wp:extent cx="1033390" cy="463647"/>
                <wp:effectExtent l="0" t="0" r="14605" b="127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390" cy="463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0FB63" id="矩形 1" o:spid="_x0000_s1026" style="position:absolute;margin-left:168.05pt;margin-top:70.35pt;width:81.35pt;height:3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" filled="f" strokecolor="black [3213]" strokeweight="1pt">
                <w10:wrap anchorx="margin"/>
              </v:rect>
            </w:pict>
          </mc:Fallback>
        </mc:AlternateContent>
      </w:r>
      <w:r w:rsidRPr="00007168">
        <w:rPr>
          <w:sz w:val="40"/>
          <w:szCs w:val="40"/>
        </w:rPr>
        <w:t>就方阵而言</w:t>
      </w:r>
      <w:r w:rsidRPr="00007168">
        <w:rPr>
          <w:rFonts w:hint="eastAsia"/>
          <w:sz w:val="40"/>
          <w:szCs w:val="40"/>
        </w:rPr>
        <w:t>,</w:t>
      </w:r>
      <w:r w:rsidRPr="00007168">
        <w:rPr>
          <w:sz w:val="40"/>
          <w:szCs w:val="40"/>
        </w:rPr>
        <w:t>传统矩阵相乘</w:t>
      </w:r>
      <w:r w:rsidRPr="00007168">
        <w:rPr>
          <w:rFonts w:hint="eastAsia"/>
          <w:sz w:val="40"/>
          <w:szCs w:val="40"/>
        </w:rPr>
        <w:t>算法:</w:t>
      </w:r>
      <m:oMath>
        <m:sSub>
          <m:sSubPr>
            <m:ctrlPr>
              <w:rPr>
                <w:rFonts w:ascii="Cambria Math" w:hAnsi="Cambria Math"/>
                <w:sz w:val="40"/>
                <w:szCs w:val="40"/>
              </w:rPr>
            </m:ctrlPr>
          </m:sSubPr>
          <m:e>
            <m:r>
              <w:rPr>
                <w:rFonts w:ascii="Cambria Math" w:hAnsi="Cambria Math"/>
                <w:sz w:val="40"/>
                <w:szCs w:val="40"/>
              </w:rPr>
              <m:t>c</m:t>
            </m:r>
          </m:e>
          <m:sub>
            <m:r>
              <w:rPr>
                <w:rFonts w:ascii="Cambria Math" w:hAnsi="Cambria Math"/>
                <w:sz w:val="40"/>
                <w:szCs w:val="40"/>
              </w:rPr>
              <m:t>ij</m:t>
            </m:r>
          </m:sub>
        </m:sSub>
        <m:r>
          <w:rPr>
            <w:rFonts w:ascii="Cambria Math" w:hAnsi="Cambria Math"/>
            <w:sz w:val="40"/>
            <w:szCs w:val="40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40"/>
                <w:szCs w:val="40"/>
              </w:rPr>
            </m:ctrlPr>
          </m:naryPr>
          <m:sub>
            <m:r>
              <w:rPr>
                <w:rFonts w:ascii="Cambria Math" w:hAnsi="Cambria Math"/>
                <w:sz w:val="40"/>
                <w:szCs w:val="40"/>
              </w:rPr>
              <m:t>k</m:t>
            </m:r>
          </m:sub>
          <m:sup>
            <m:r>
              <w:rPr>
                <w:rFonts w:ascii="Cambria Math" w:hAnsi="Cambria Math"/>
                <w:sz w:val="40"/>
                <w:szCs w:val="40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40"/>
                    <w:szCs w:val="40"/>
                  </w:rPr>
                  <m:t>ik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40"/>
                    <w:szCs w:val="40"/>
                  </w:rPr>
                  <m:t>kj</m:t>
                </m:r>
              </m:sub>
            </m:sSub>
          </m:e>
        </m:nary>
      </m:oMath>
      <w:r w:rsidRPr="00007168">
        <w:rPr>
          <w:rFonts w:hint="eastAsia"/>
          <w:sz w:val="40"/>
          <w:szCs w:val="40"/>
        </w:rPr>
        <w:t>乘法的算数复杂度为:</w:t>
      </w:r>
    </w:p>
    <w:p w14:paraId="2CC124D4" w14:textId="42EE221E" w:rsidR="00A6124B" w:rsidRPr="00A6124B" w:rsidRDefault="00A6124B" w:rsidP="00A6124B">
      <w:pPr>
        <w:rPr>
          <w:rFonts w:hint="eastAsia"/>
          <w:sz w:val="36"/>
          <w:szCs w:val="36"/>
        </w:rPr>
      </w:pPr>
      <m:oMathPara>
        <m:oMath>
          <m:r>
            <w:rPr>
              <w:rFonts w:ascii="Cambria Math" w:hAnsi="Cambria Math" w:hint="eastAsia"/>
              <w:sz w:val="36"/>
              <w:szCs w:val="36"/>
            </w:rPr>
            <m:t>O</m:t>
          </m:r>
          <m:r>
            <w:rPr>
              <w:rFonts w:ascii="Cambria Math" w:hAnsi="Cambria Math"/>
              <w:sz w:val="36"/>
              <w:szCs w:val="36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n</m:t>
              </m:r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3</m:t>
              </m:r>
            </m:sup>
          </m:sSup>
          <m:r>
            <w:rPr>
              <w:rFonts w:ascii="Cambria Math" w:hAnsi="Cambria Math"/>
              <w:sz w:val="36"/>
              <w:szCs w:val="36"/>
            </w:rPr>
            <m:t>)</m:t>
          </m:r>
        </m:oMath>
      </m:oMathPara>
    </w:p>
    <w:p w14:paraId="63C77BF7" w14:textId="77777777" w:rsidR="00007168" w:rsidRDefault="00A6124B" w:rsidP="00A6124B">
      <w:pPr>
        <w:rPr>
          <w:rFonts w:hint="eastAsia"/>
          <w:sz w:val="36"/>
          <w:szCs w:val="36"/>
        </w:rPr>
      </w:pPr>
      <w:r>
        <w:rPr>
          <w:sz w:val="36"/>
          <w:szCs w:val="36"/>
        </w:rPr>
        <w:tab/>
      </w:r>
      <w:r>
        <w:rPr>
          <w:rFonts w:hint="eastAsia"/>
          <w:sz w:val="36"/>
          <w:szCs w:val="36"/>
        </w:rPr>
        <w:t>即当n很大时,乘法次数以n^3的速度增长,这样的算数复杂度显然令人难以忍受</w:t>
      </w:r>
      <w:r w:rsidR="000D5CCC">
        <w:rPr>
          <w:rFonts w:hint="eastAsia"/>
          <w:sz w:val="36"/>
          <w:szCs w:val="36"/>
        </w:rPr>
        <w:t>.</w:t>
      </w:r>
      <w:r>
        <w:rPr>
          <w:rFonts w:hint="eastAsia"/>
          <w:sz w:val="36"/>
          <w:szCs w:val="36"/>
        </w:rPr>
        <w:t>在实际应用如卷积,LLM等场景,标量乘法开销最大,远高于加法</w:t>
      </w:r>
      <w:r w:rsidR="00007168">
        <w:rPr>
          <w:rFonts w:hint="eastAsia"/>
          <w:sz w:val="36"/>
          <w:szCs w:val="36"/>
        </w:rPr>
        <w:t>.</w:t>
      </w:r>
    </w:p>
    <w:p w14:paraId="313B90B7" w14:textId="259BC453" w:rsidR="000D5CCC" w:rsidRDefault="00A6124B" w:rsidP="00A6124B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因此,</w:t>
      </w:r>
      <w:r w:rsidR="00007168">
        <w:rPr>
          <w:rFonts w:hint="eastAsia"/>
          <w:sz w:val="36"/>
          <w:szCs w:val="36"/>
        </w:rPr>
        <w:t>不妨考虑</w:t>
      </w:r>
      <w:r>
        <w:rPr>
          <w:rFonts w:hint="eastAsia"/>
          <w:sz w:val="36"/>
          <w:szCs w:val="36"/>
        </w:rPr>
        <w:t>牺牲加法,降低乘法的算数复杂度</w:t>
      </w:r>
    </w:p>
    <w:p w14:paraId="761438AB" w14:textId="4DE579BB" w:rsidR="000D5CCC" w:rsidRDefault="000D5CCC" w:rsidP="00A6124B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在本文中,我们将探讨4种算法在C语言中的实现,以及它们各自的优劣,还有扬长避短的小窍门</w:t>
      </w:r>
    </w:p>
    <w:p w14:paraId="777BDDC3" w14:textId="77777777" w:rsidR="000D5CCC" w:rsidRDefault="000D5CC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br w:type="page"/>
      </w:r>
    </w:p>
    <w:p w14:paraId="70176E0A" w14:textId="498B1405" w:rsidR="00A6124B" w:rsidRPr="000D5CCC" w:rsidRDefault="000D5CCC" w:rsidP="000D5CCC">
      <w:pPr>
        <w:pStyle w:val="1"/>
        <w:numPr>
          <w:ilvl w:val="0"/>
          <w:numId w:val="1"/>
        </w:numPr>
        <w:rPr>
          <w:rFonts w:hint="eastAsia"/>
        </w:rPr>
      </w:pPr>
      <w:r w:rsidRPr="000D5CCC">
        <w:rPr>
          <w:rFonts w:hint="eastAsia"/>
        </w:rPr>
        <w:lastRenderedPageBreak/>
        <w:t>算法实现</w:t>
      </w:r>
    </w:p>
    <w:p w14:paraId="6A0E8181" w14:textId="2EB6385C" w:rsidR="000D5CCC" w:rsidRDefault="000D5CCC" w:rsidP="000D5CCC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准备</w:t>
      </w:r>
    </w:p>
    <w:p w14:paraId="74E2752D" w14:textId="0915CED0" w:rsidR="000D5CCC" w:rsidRDefault="000D5CCC" w:rsidP="001C4A7B">
      <w:pPr>
        <w:pStyle w:val="3"/>
        <w:rPr>
          <w:rFonts w:hint="eastAsia"/>
        </w:rPr>
      </w:pPr>
      <w:r>
        <w:rPr>
          <w:rFonts w:hint="eastAsia"/>
        </w:rPr>
        <w:t>1.0.1</w:t>
      </w:r>
      <w:r>
        <w:rPr>
          <w:rFonts w:hint="eastAsia"/>
        </w:rPr>
        <w:t>项目结构</w:t>
      </w:r>
      <w:r>
        <w:rPr>
          <w:rFonts w:hint="eastAsia"/>
        </w:rPr>
        <w:t>:</w:t>
      </w:r>
    </w:p>
    <w:p w14:paraId="6B69A580" w14:textId="4FAF9A06" w:rsidR="000D5CCC" w:rsidRDefault="000D5CCC" w:rsidP="000D5CCC">
      <w:pPr>
        <w:rPr>
          <w:rFonts w:hint="eastAsia"/>
        </w:rPr>
      </w:pPr>
      <w:r>
        <w:tab/>
      </w:r>
      <w:r>
        <w:rPr>
          <w:rFonts w:hint="eastAsia"/>
        </w:rPr>
        <w:t>本项目由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 xml:space="preserve">存储逻辑, </w:t>
      </w:r>
      <w:proofErr w:type="spellStart"/>
      <w:r>
        <w:rPr>
          <w:rFonts w:hint="eastAsia"/>
        </w:rPr>
        <w:t>lib.h</w:t>
      </w:r>
      <w:proofErr w:type="spellEnd"/>
      <w:r>
        <w:rPr>
          <w:rFonts w:hint="eastAsia"/>
        </w:rPr>
        <w:t>储存函数原型和声明,事实上,头文件中应该只放函数原型,而将定义放在另外c文件中</w:t>
      </w:r>
      <w:r w:rsidR="001C4A7B">
        <w:rPr>
          <w:rFonts w:hint="eastAsia"/>
        </w:rPr>
        <w:t>,然而</w:t>
      </w:r>
      <w:proofErr w:type="spellStart"/>
      <w:r w:rsidR="001C4A7B">
        <w:rPr>
          <w:rFonts w:hint="eastAsia"/>
        </w:rPr>
        <w:t>vscode</w:t>
      </w:r>
      <w:proofErr w:type="spellEnd"/>
      <w:r w:rsidR="001C4A7B">
        <w:rPr>
          <w:rFonts w:hint="eastAsia"/>
        </w:rPr>
        <w:t>管理项目比较麻烦所以就偷懒了</w:t>
      </w:r>
      <w:proofErr w:type="spellStart"/>
      <w:r w:rsidR="001C4A7B">
        <w:rPr>
          <w:rFonts w:hint="eastAsia"/>
        </w:rPr>
        <w:t>orz</w:t>
      </w:r>
      <w:proofErr w:type="spellEnd"/>
    </w:p>
    <w:p w14:paraId="1779E055" w14:textId="4C69991D" w:rsidR="001C4A7B" w:rsidRDefault="001C4A7B" w:rsidP="001C4A7B">
      <w:pPr>
        <w:pStyle w:val="3"/>
        <w:rPr>
          <w:rFonts w:hint="eastAsia"/>
        </w:rPr>
      </w:pPr>
      <w:r>
        <w:rPr>
          <w:rFonts w:hint="eastAsia"/>
        </w:rPr>
        <w:t xml:space="preserve">1.0.2 </w:t>
      </w:r>
      <w:r>
        <w:rPr>
          <w:rFonts w:hint="eastAsia"/>
        </w:rPr>
        <w:t>矩阵实现</w:t>
      </w:r>
    </w:p>
    <w:p w14:paraId="1CBAFBFC" w14:textId="3F0A46A1" w:rsidR="001C4A7B" w:rsidRDefault="001C4A7B" w:rsidP="001C4A7B">
      <w:pPr>
        <w:rPr>
          <w:rFonts w:hint="eastAsia"/>
        </w:rPr>
      </w:pPr>
      <w:r>
        <w:tab/>
      </w:r>
      <w:r>
        <w:rPr>
          <w:rFonts w:hint="eastAsia"/>
        </w:rPr>
        <w:t>项目初期使用了变长数组(VLA)来储存矩阵,固然简单,但是发现面对大规模数据容易爆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,因此后来重构使用了动态内存分配,在堆上维护矩阵</w:t>
      </w:r>
    </w:p>
    <w:p w14:paraId="43073453" w14:textId="762EE5D8" w:rsidR="001C4A7B" w:rsidRDefault="001C4A7B" w:rsidP="001C4A7B">
      <w:pPr>
        <w:rPr>
          <w:rFonts w:hint="eastAsia"/>
        </w:rPr>
      </w:pPr>
      <w:r>
        <w:tab/>
      </w:r>
      <w:r>
        <w:rPr>
          <w:rFonts w:hint="eastAsia"/>
        </w:rPr>
        <w:t>矩阵统一使用2^n规模方阵,事实上,可以将任意矩阵扩充至2^n规模再相乘,本项目也能处理</w:t>
      </w:r>
    </w:p>
    <w:p w14:paraId="758F8B07" w14:textId="2CEB6E6B" w:rsidR="00B30167" w:rsidRDefault="001C4A7B" w:rsidP="00B30167">
      <w:pPr>
        <w:ind w:left="120" w:hangingChars="50" w:hanging="120"/>
        <w:rPr>
          <w:rFonts w:hint="eastAsia"/>
        </w:rPr>
      </w:pPr>
      <w:r>
        <w:tab/>
      </w:r>
      <w:r w:rsidR="00B30167">
        <w:rPr>
          <w:rFonts w:hint="eastAsia"/>
        </w:rPr>
        <w:t>使用三个函数维护指针,其中</w:t>
      </w:r>
      <w:r w:rsidR="00B30167" w:rsidRPr="00B30167">
        <w:t xml:space="preserve">typedef double </w:t>
      </w:r>
      <w:proofErr w:type="spellStart"/>
      <w:r w:rsidR="00B30167" w:rsidRPr="00B30167">
        <w:t>mtype</w:t>
      </w:r>
      <w:proofErr w:type="spellEnd"/>
      <w:r w:rsidR="00B30167" w:rsidRPr="00B30167">
        <w:t>;</w:t>
      </w:r>
      <w:r w:rsidR="00B30167">
        <w:rPr>
          <w:rFonts w:hint="eastAsia"/>
        </w:rPr>
        <w:t>便于维护</w:t>
      </w:r>
    </w:p>
    <w:p w14:paraId="7CAEFD43" w14:textId="4D66A332" w:rsidR="001C4A7B" w:rsidRDefault="00B30167" w:rsidP="00B30167">
      <w:pPr>
        <w:ind w:left="120" w:hangingChars="50" w:hanging="1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61A4DC" wp14:editId="0BDFB09E">
            <wp:extent cx="5275580" cy="654050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EFA5" w14:textId="1D1F5099" w:rsidR="00F64D0B" w:rsidRDefault="00F64D0B" w:rsidP="00F64D0B">
      <w:pPr>
        <w:ind w:left="120" w:firstLine="300"/>
        <w:rPr>
          <w:rFonts w:hint="eastAsia"/>
        </w:rPr>
      </w:pPr>
      <w:r>
        <w:rPr>
          <w:rFonts w:hint="eastAsia"/>
        </w:rPr>
        <w:t>双重指针能够维护一个矩阵,其使用方法与二维数</w:t>
      </w:r>
      <w:proofErr w:type="gramStart"/>
      <w:r>
        <w:rPr>
          <w:rFonts w:hint="eastAsia"/>
        </w:rPr>
        <w:t>组相同</w:t>
      </w:r>
      <w:proofErr w:type="gramEnd"/>
      <w:r>
        <w:rPr>
          <w:rFonts w:hint="eastAsia"/>
        </w:rPr>
        <w:t>mat[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</w:t>
      </w:r>
    </w:p>
    <w:p w14:paraId="127540E5" w14:textId="43425CA7" w:rsidR="00F64D0B" w:rsidRDefault="00F64D0B" w:rsidP="00F64D0B">
      <w:pPr>
        <w:ind w:left="120" w:firstLine="300"/>
        <w:rPr>
          <w:rFonts w:hint="eastAsia"/>
        </w:rPr>
      </w:pPr>
      <w:r>
        <w:rPr>
          <w:rFonts w:hint="eastAsia"/>
        </w:rPr>
        <w:t>利用第二个函数随机初始化</w:t>
      </w:r>
    </w:p>
    <w:p w14:paraId="08040544" w14:textId="6745282F" w:rsidR="00F64D0B" w:rsidRDefault="00F64D0B" w:rsidP="00B30167">
      <w:pPr>
        <w:ind w:left="120" w:hangingChars="50" w:hanging="120"/>
        <w:rPr>
          <w:rFonts w:hint="eastAsia"/>
        </w:rPr>
      </w:pPr>
      <w:r>
        <w:tab/>
      </w:r>
      <w:r>
        <w:tab/>
      </w:r>
      <w:r>
        <w:rPr>
          <w:rFonts w:hint="eastAsia"/>
        </w:rPr>
        <w:t>动态分配的内存需要手动清理,第三个函数释放内存</w:t>
      </w:r>
    </w:p>
    <w:p w14:paraId="6323881C" w14:textId="7F728CAF" w:rsidR="00F64D0B" w:rsidRDefault="00F64D0B" w:rsidP="00F64D0B">
      <w:pPr>
        <w:pStyle w:val="3"/>
        <w:rPr>
          <w:rFonts w:hint="eastAsia"/>
        </w:rPr>
      </w:pPr>
      <w:r>
        <w:rPr>
          <w:rFonts w:hint="eastAsia"/>
        </w:rPr>
        <w:lastRenderedPageBreak/>
        <w:t>1.0.3</w:t>
      </w:r>
      <w:r>
        <w:rPr>
          <w:rFonts w:hint="eastAsia"/>
        </w:rPr>
        <w:t>辅助函数</w:t>
      </w:r>
    </w:p>
    <w:p w14:paraId="5ECAE075" w14:textId="69F93F28" w:rsidR="00F64D0B" w:rsidRPr="00F64D0B" w:rsidRDefault="00F64D0B" w:rsidP="00F64D0B">
      <w:pPr>
        <w:rPr>
          <w:rFonts w:hint="eastAsia"/>
        </w:rPr>
      </w:pPr>
      <w:r>
        <w:rPr>
          <w:noProof/>
        </w:rPr>
        <w:drawing>
          <wp:inline distT="0" distB="0" distL="0" distR="0" wp14:anchorId="72CCFAD7" wp14:editId="1A41D0F0">
            <wp:extent cx="5275580" cy="576580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0023" w14:textId="40DDFEC1" w:rsidR="00F64D0B" w:rsidRDefault="00F64D0B" w:rsidP="00F64D0B">
      <w:pPr>
        <w:rPr>
          <w:rFonts w:hint="eastAsia"/>
        </w:rPr>
      </w:pPr>
      <w:r>
        <w:rPr>
          <w:rFonts w:hint="eastAsia"/>
        </w:rPr>
        <w:t>print10打印</w:t>
      </w:r>
      <w:proofErr w:type="gramStart"/>
      <w:r>
        <w:rPr>
          <w:rFonts w:hint="eastAsia"/>
        </w:rPr>
        <w:t>矩阵第</w:t>
      </w:r>
      <w:proofErr w:type="gramEnd"/>
      <w:r>
        <w:rPr>
          <w:rFonts w:hint="eastAsia"/>
        </w:rPr>
        <w:t>一行前10项</w:t>
      </w:r>
    </w:p>
    <w:p w14:paraId="7F6EB854" w14:textId="3C03393E" w:rsidR="00F64D0B" w:rsidRPr="00F64D0B" w:rsidRDefault="00F64D0B" w:rsidP="00F64D0B">
      <w:pPr>
        <w:rPr>
          <w:rFonts w:hint="eastAsia"/>
        </w:rPr>
      </w:pPr>
      <w:proofErr w:type="spellStart"/>
      <w:r>
        <w:rPr>
          <w:rFonts w:hint="eastAsia"/>
        </w:rPr>
        <w:t>compute_error</w:t>
      </w:r>
      <w:proofErr w:type="spellEnd"/>
      <w:r>
        <w:rPr>
          <w:rFonts w:hint="eastAsia"/>
        </w:rPr>
        <w:t>计算输出误差(近似答案和准确答案方差以及平均绝对误差)</w:t>
      </w:r>
    </w:p>
    <w:p w14:paraId="46312AD6" w14:textId="76EBAE6F" w:rsidR="00007168" w:rsidRDefault="00007168">
      <w:pPr>
        <w:rPr>
          <w:rFonts w:hint="eastAsia"/>
        </w:rPr>
      </w:pPr>
      <w:r>
        <w:rPr>
          <w:rFonts w:hint="eastAsia"/>
        </w:rPr>
        <w:br w:type="page"/>
      </w:r>
    </w:p>
    <w:p w14:paraId="4A8FD441" w14:textId="7542AAB6" w:rsidR="00F64D0B" w:rsidRDefault="00007168" w:rsidP="00007168">
      <w:pPr>
        <w:pStyle w:val="2"/>
      </w:pPr>
      <w:r>
        <w:rPr>
          <w:rFonts w:hint="eastAsia"/>
        </w:rPr>
        <w:lastRenderedPageBreak/>
        <w:t>1.1实现</w:t>
      </w:r>
    </w:p>
    <w:p w14:paraId="6D4A1595" w14:textId="2F30EE32" w:rsidR="007B23DA" w:rsidRDefault="007B23DA" w:rsidP="007B23DA">
      <w:pPr>
        <w:pStyle w:val="3"/>
      </w:pPr>
      <w:r>
        <w:rPr>
          <w:rFonts w:hint="eastAsia"/>
        </w:rPr>
        <w:t>1.1.1</w:t>
      </w:r>
      <w:r>
        <w:rPr>
          <w:rFonts w:hint="eastAsia"/>
        </w:rPr>
        <w:t>经典算法</w:t>
      </w:r>
    </w:p>
    <w:p w14:paraId="31A83BD1" w14:textId="77777777" w:rsidR="007B23DA" w:rsidRPr="007B23DA" w:rsidRDefault="007B23DA" w:rsidP="007B23DA">
      <w:pPr>
        <w:rPr>
          <w:rFonts w:hint="eastAsia"/>
        </w:rPr>
      </w:pPr>
    </w:p>
    <w:sectPr w:rsidR="007B23DA" w:rsidRPr="007B23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2064B" w14:textId="77777777" w:rsidR="00F31943" w:rsidRDefault="00F31943" w:rsidP="007B23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641502" w14:textId="77777777" w:rsidR="00F31943" w:rsidRDefault="00F31943" w:rsidP="007B23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F5450" w14:textId="77777777" w:rsidR="00F31943" w:rsidRDefault="00F31943" w:rsidP="007B23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85AF9C" w14:textId="77777777" w:rsidR="00F31943" w:rsidRDefault="00F31943" w:rsidP="007B23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A4B77"/>
    <w:multiLevelType w:val="multilevel"/>
    <w:tmpl w:val="A0821B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ADD4D8B"/>
    <w:multiLevelType w:val="hybridMultilevel"/>
    <w:tmpl w:val="D8A26EF0"/>
    <w:lvl w:ilvl="0" w:tplc="19A4ECCC"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5805292">
    <w:abstractNumId w:val="0"/>
  </w:num>
  <w:num w:numId="2" w16cid:durableId="158718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1E"/>
    <w:rsid w:val="00007168"/>
    <w:rsid w:val="00095154"/>
    <w:rsid w:val="000D5CCC"/>
    <w:rsid w:val="00104E78"/>
    <w:rsid w:val="001C4A7B"/>
    <w:rsid w:val="003302D2"/>
    <w:rsid w:val="00592773"/>
    <w:rsid w:val="00631B1E"/>
    <w:rsid w:val="007B23DA"/>
    <w:rsid w:val="00A3218D"/>
    <w:rsid w:val="00A6124B"/>
    <w:rsid w:val="00B30167"/>
    <w:rsid w:val="00CD21EF"/>
    <w:rsid w:val="00D908BD"/>
    <w:rsid w:val="00DA67CF"/>
    <w:rsid w:val="00F31943"/>
    <w:rsid w:val="00F6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0B7A5"/>
  <w15:chartTrackingRefBased/>
  <w15:docId w15:val="{20EA6A4A-7566-498A-AE8C-400A9E59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2D2"/>
  </w:style>
  <w:style w:type="paragraph" w:styleId="1">
    <w:name w:val="heading 1"/>
    <w:basedOn w:val="a"/>
    <w:next w:val="a"/>
    <w:link w:val="10"/>
    <w:uiPriority w:val="9"/>
    <w:qFormat/>
    <w:rsid w:val="000D5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D5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5CCC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5CCC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0D5C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D5CCC"/>
    <w:rPr>
      <w:rFonts w:eastAsiaTheme="majorEastAsia" w:cstheme="majorBidi"/>
      <w:color w:val="000000" w:themeColor="text1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302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302D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302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302D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02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302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0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0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0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02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02D2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3302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0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02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02D2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semiHidden/>
    <w:unhideWhenUsed/>
    <w:qFormat/>
    <w:rsid w:val="003302D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Strong"/>
    <w:basedOn w:val="a0"/>
    <w:uiPriority w:val="22"/>
    <w:qFormat/>
    <w:rsid w:val="003302D2"/>
    <w:rPr>
      <w:b/>
      <w:bCs/>
    </w:rPr>
  </w:style>
  <w:style w:type="character" w:styleId="af0">
    <w:name w:val="Emphasis"/>
    <w:basedOn w:val="a0"/>
    <w:uiPriority w:val="20"/>
    <w:qFormat/>
    <w:rsid w:val="003302D2"/>
    <w:rPr>
      <w:i/>
      <w:iCs/>
    </w:rPr>
  </w:style>
  <w:style w:type="paragraph" w:styleId="af1">
    <w:name w:val="No Spacing"/>
    <w:uiPriority w:val="1"/>
    <w:qFormat/>
    <w:rsid w:val="003302D2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3302D2"/>
    <w:rPr>
      <w:i/>
      <w:iCs/>
      <w:color w:val="404040" w:themeColor="text1" w:themeTint="BF"/>
    </w:rPr>
  </w:style>
  <w:style w:type="character" w:styleId="af3">
    <w:name w:val="Subtle Reference"/>
    <w:basedOn w:val="a0"/>
    <w:uiPriority w:val="31"/>
    <w:qFormat/>
    <w:rsid w:val="003302D2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3302D2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3302D2"/>
    <w:pPr>
      <w:spacing w:before="240" w:after="0"/>
      <w:outlineLvl w:val="9"/>
    </w:pPr>
    <w:rPr>
      <w:sz w:val="32"/>
      <w:szCs w:val="32"/>
    </w:rPr>
  </w:style>
  <w:style w:type="character" w:styleId="af5">
    <w:name w:val="Placeholder Text"/>
    <w:basedOn w:val="a0"/>
    <w:uiPriority w:val="99"/>
    <w:semiHidden/>
    <w:rsid w:val="00CD21EF"/>
    <w:rPr>
      <w:color w:val="666666"/>
    </w:rPr>
  </w:style>
  <w:style w:type="paragraph" w:styleId="af6">
    <w:name w:val="header"/>
    <w:basedOn w:val="a"/>
    <w:link w:val="af7"/>
    <w:uiPriority w:val="99"/>
    <w:unhideWhenUsed/>
    <w:rsid w:val="007B23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7B23DA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7B23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7B23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ACA35-AE62-4270-8C32-298C07F29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xu</dc:creator>
  <cp:keywords/>
  <dc:description/>
  <cp:lastModifiedBy>yang xu</cp:lastModifiedBy>
  <cp:revision>4</cp:revision>
  <dcterms:created xsi:type="dcterms:W3CDTF">2025-11-22T14:53:00Z</dcterms:created>
  <dcterms:modified xsi:type="dcterms:W3CDTF">2025-11-29T14:46:00Z</dcterms:modified>
</cp:coreProperties>
</file>