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B113" w14:textId="7447DD93" w:rsidR="006C0359" w:rsidRDefault="006C0359" w:rsidP="006C0359">
      <w:r>
        <w:t>VENTURINI Riccardo</w:t>
      </w:r>
    </w:p>
    <w:p w14:paraId="651317C9" w14:textId="03CC6314" w:rsidR="006C0359" w:rsidRPr="006C0359" w:rsidRDefault="006C0359" w:rsidP="006C0359">
      <w:r>
        <w:t>LORES Clément</w:t>
      </w:r>
    </w:p>
    <w:p w14:paraId="29840662" w14:textId="73C14C80" w:rsidR="006C7718" w:rsidRDefault="006C0359" w:rsidP="006C0359">
      <w:pPr>
        <w:jc w:val="center"/>
        <w:rPr>
          <w:b/>
          <w:bCs/>
          <w:sz w:val="24"/>
          <w:szCs w:val="24"/>
        </w:rPr>
      </w:pPr>
      <w:r w:rsidRPr="006C0359">
        <w:rPr>
          <w:b/>
          <w:bCs/>
          <w:sz w:val="24"/>
          <w:szCs w:val="24"/>
        </w:rPr>
        <w:t xml:space="preserve">TP – Enveloppe </w:t>
      </w:r>
      <w:proofErr w:type="spellStart"/>
      <w:r w:rsidRPr="006C0359">
        <w:rPr>
          <w:b/>
          <w:bCs/>
          <w:sz w:val="24"/>
          <w:szCs w:val="24"/>
        </w:rPr>
        <w:t>convex</w:t>
      </w:r>
      <w:proofErr w:type="spellEnd"/>
      <w:r w:rsidRPr="006C0359">
        <w:rPr>
          <w:b/>
          <w:bCs/>
          <w:sz w:val="24"/>
          <w:szCs w:val="24"/>
        </w:rPr>
        <w:t xml:space="preserve"> de points</w:t>
      </w:r>
    </w:p>
    <w:p w14:paraId="018EF310" w14:textId="51D99356" w:rsidR="006C0359" w:rsidRDefault="006C0359" w:rsidP="006C0359">
      <w:r>
        <w:t xml:space="preserve">Objectif du TP : </w:t>
      </w:r>
    </w:p>
    <w:p w14:paraId="588DE2E5" w14:textId="77777777" w:rsidR="006C0359" w:rsidRDefault="006C0359" w:rsidP="006C0359"/>
    <w:p w14:paraId="60DBB530" w14:textId="1017CFD4" w:rsidR="006C0359" w:rsidRDefault="006C0359" w:rsidP="006C0359">
      <w:r w:rsidRPr="006C0359">
        <w:t xml:space="preserve">L'objectif de ce TP </w:t>
      </w:r>
      <w:r>
        <w:t>était de</w:t>
      </w:r>
      <w:r w:rsidRPr="006C0359">
        <w:t xml:space="preserve"> mettre en </w:t>
      </w:r>
      <w:r w:rsidR="00252876" w:rsidRPr="006C0359">
        <w:t>œuvre</w:t>
      </w:r>
      <w:r w:rsidRPr="006C0359">
        <w:t xml:space="preserve"> des algorithmes efficaces pour calculer l'enveloppe convexe d'un ensemble de points.</w:t>
      </w:r>
    </w:p>
    <w:p w14:paraId="1D770A9D" w14:textId="77777777" w:rsidR="006C0359" w:rsidRDefault="006C0359" w:rsidP="006C0359"/>
    <w:p w14:paraId="542B6ED6" w14:textId="06482141" w:rsidR="006C0359" w:rsidRDefault="006C0359" w:rsidP="006C0359">
      <w:r>
        <w:t xml:space="preserve">2. La première étape de ce TP était de faire une petite interface graphique pour pouvoir manipuler le nombre de point que nous voulions. Avec </w:t>
      </w:r>
      <w:proofErr w:type="spellStart"/>
      <w:r>
        <w:t>gtk</w:t>
      </w:r>
      <w:proofErr w:type="spellEnd"/>
      <w:r>
        <w:t xml:space="preserve">, nous avons donc créer un input pour récupérer le nombre de point que nous voudrons ajouter dans notre tableau. A l’aide de la formule mathématiques suivante : </w:t>
      </w:r>
      <w:r w:rsidRPr="006C0359">
        <w:drawing>
          <wp:inline distT="0" distB="0" distL="0" distR="0" wp14:anchorId="18305D75" wp14:editId="127E16BE">
            <wp:extent cx="2353003" cy="543001"/>
            <wp:effectExtent l="0" t="0" r="0" b="9525"/>
            <wp:docPr id="1243358852" name="Image 1" descr="Une image contenant texte, jauge, regard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58852" name="Image 1" descr="Une image contenant texte, jauge, regarde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CD0A" w14:textId="4F0AC787" w:rsidR="006C0359" w:rsidRDefault="006C0359" w:rsidP="006C0359">
      <w:r>
        <w:t xml:space="preserve">Nous avons pu ajouter nos points dans une forme de losange. En code, cette formule ce traduit comme suivant : </w:t>
      </w:r>
    </w:p>
    <w:p w14:paraId="06BEBC27" w14:textId="6C951B8F" w:rsidR="006C0359" w:rsidRDefault="006C0359" w:rsidP="006C0359">
      <w:r w:rsidRPr="006C0359">
        <w:drawing>
          <wp:inline distT="0" distB="0" distL="0" distR="0" wp14:anchorId="2F4F3536" wp14:editId="62E44032">
            <wp:extent cx="3543300" cy="1415952"/>
            <wp:effectExtent l="0" t="0" r="0" b="0"/>
            <wp:docPr id="141648565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85656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897" cy="14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7279" w14:textId="77777777" w:rsidR="006C0359" w:rsidRDefault="006C0359" w:rsidP="006C0359"/>
    <w:p w14:paraId="7F33371B" w14:textId="77777777" w:rsidR="00D30138" w:rsidRDefault="006C0359" w:rsidP="006C0359">
      <w:r>
        <w:t>3.</w:t>
      </w:r>
      <w:r w:rsidRPr="006C0359">
        <w:t xml:space="preserve"> </w:t>
      </w:r>
      <w:r w:rsidRPr="006C0359">
        <w:t>Le balayage de Graham</w:t>
      </w:r>
      <w:r>
        <w:t xml:space="preserve">. Tout d’abord nous avons bien du comprendre comment fonctionne </w:t>
      </w:r>
      <w:proofErr w:type="spellStart"/>
      <w:r>
        <w:t>graham</w:t>
      </w:r>
      <w:proofErr w:type="spellEnd"/>
      <w:r>
        <w:t xml:space="preserve"> pour l’implémenter correctement. Nous avons utilisé un tri rapide pour faire fonctionner l’algorithme car rapide et efficace pour les tableaux qui commence à être grand.</w:t>
      </w:r>
      <w:r w:rsidR="00D30138">
        <w:t xml:space="preserve"> Nous avons ajouter une structure de pile avec des méthodes pour pouvoir la manipuler </w:t>
      </w:r>
    </w:p>
    <w:p w14:paraId="0B241C24" w14:textId="7CA8AF7A" w:rsidR="006C0359" w:rsidRDefault="00D30138" w:rsidP="006C0359">
      <w:r w:rsidRPr="00D30138">
        <w:drawing>
          <wp:inline distT="0" distB="0" distL="0" distR="0" wp14:anchorId="6E60CD6F" wp14:editId="179DC310">
            <wp:extent cx="2952750" cy="2007674"/>
            <wp:effectExtent l="0" t="0" r="0" b="0"/>
            <wp:docPr id="1460024959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24959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125" cy="200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359">
        <w:t xml:space="preserve"> </w:t>
      </w:r>
    </w:p>
    <w:p w14:paraId="75B5EC77" w14:textId="23B179E1" w:rsidR="00AD6A15" w:rsidRDefault="00AD6A15" w:rsidP="006C0359">
      <w:r>
        <w:t xml:space="preserve">Et enfin, implémenté l’algorithme au complet pour dessiné une ligne qui enveloppe </w:t>
      </w:r>
      <w:proofErr w:type="spellStart"/>
      <w:r>
        <w:t>tout</w:t>
      </w:r>
      <w:proofErr w:type="spellEnd"/>
      <w:r>
        <w:t xml:space="preserve"> les points.</w:t>
      </w:r>
    </w:p>
    <w:p w14:paraId="341EDD08" w14:textId="3F0B6ADF" w:rsidR="00AD6A15" w:rsidRDefault="00AD6A15" w:rsidP="006C0359">
      <w:r>
        <w:lastRenderedPageBreak/>
        <w:t>Nous n’avons pas mesurer le temps d’</w:t>
      </w:r>
      <w:r w:rsidR="00252876">
        <w:t>exécution</w:t>
      </w:r>
      <w:r>
        <w:t>.</w:t>
      </w:r>
    </w:p>
    <w:p w14:paraId="1220A498" w14:textId="77777777" w:rsidR="00AD6A15" w:rsidRDefault="00AD6A15" w:rsidP="006C0359"/>
    <w:p w14:paraId="6C76CD5A" w14:textId="0B75EE40" w:rsidR="00AD6A15" w:rsidRPr="006C0359" w:rsidRDefault="00AD6A15" w:rsidP="006C0359">
      <w:r>
        <w:t xml:space="preserve">4. Algorithme de </w:t>
      </w:r>
      <w:proofErr w:type="spellStart"/>
      <w:r>
        <w:t>jarvis</w:t>
      </w:r>
      <w:proofErr w:type="spellEnd"/>
      <w:r>
        <w:t>,</w:t>
      </w:r>
    </w:p>
    <w:sectPr w:rsidR="00AD6A15" w:rsidRPr="006C0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59"/>
    <w:rsid w:val="00252876"/>
    <w:rsid w:val="006C0359"/>
    <w:rsid w:val="006C7718"/>
    <w:rsid w:val="00AD6A15"/>
    <w:rsid w:val="00D3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7BEE"/>
  <w15:chartTrackingRefBased/>
  <w15:docId w15:val="{6FDFA389-CAA8-4957-8143-06657574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LORES</dc:creator>
  <cp:keywords/>
  <dc:description/>
  <cp:lastModifiedBy>Clément LORES</cp:lastModifiedBy>
  <cp:revision>1</cp:revision>
  <cp:lastPrinted>2023-04-07T21:37:00Z</cp:lastPrinted>
  <dcterms:created xsi:type="dcterms:W3CDTF">2023-04-07T20:45:00Z</dcterms:created>
  <dcterms:modified xsi:type="dcterms:W3CDTF">2023-04-07T21:37:00Z</dcterms:modified>
</cp:coreProperties>
</file>