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1"/>
      </w:pPr>
      <w:r>
        <w:t>非雪季系统培训情况总结</w:t>
      </w:r>
    </w:p>
    <w:p>
      <w:r>
        <w:t>为确保西山滑雪场工作人员熟练掌握非雪季运营管理系统的功能操作与实际场景应用，提升活动管理、场地预订及综合运营效率，于 2025 年 11 月 6 日在西山滑雪场会议室开展系统专项培训，由技术部主讲，各部门运营、市场、财务相关工作人员以现场参与方式参加。</w:t>
      </w:r>
    </w:p>
    <w:p>
      <w:r>
        <w:t>本次培训围绕 "理论讲解 + 功能实操 + 场景模拟" 展开，现将培训情况总结如下：</w:t>
      </w:r>
    </w:p>
    <w:p>
      <w:pPr>
        <w:pStyle w:val="2"/>
      </w:pPr>
      <w:r>
        <w:t>一、培训基本信息</w:t>
      </w:r>
    </w:p>
    <w:p>
      <w:r>
        <w:t>培训主题：非雪季运营管理系统操作培训</w:t>
      </w:r>
    </w:p>
    <w:p>
      <w:r>
        <w:t>培训时间：2025 年 11 月 6 日</w:t>
      </w:r>
    </w:p>
    <w:p>
      <w:r>
        <w:t>培训讲师：技术部</w:t>
      </w:r>
    </w:p>
    <w:p>
      <w:r>
        <w:t>培训地点：西山滑雪场会议室</w:t>
      </w:r>
    </w:p>
    <w:p>
      <w:r>
        <w:t>培训时长：总计 3 小时，各环节时长分配：系统概览 10 分钟、核心模块介绍 10 分钟、功能讲解 60 分钟、场景拆解 20 分钟、模拟体验 50 分钟、现场交流 30 分钟</w:t>
      </w:r>
    </w:p>
    <w:tbl>
      <w:tblPr>
        <w:tblStyle w:val="a6"/>
        <w:tblW w:type="auto" w:w="0"/>
        <w:tblLook w:firstColumn="1" w:firstRow="1" w:lastColumn="0" w:lastRow="0" w:noHBand="0" w:noVBand="1" w:val="04A0"/>
      </w:tblPr>
      <w:tblGrid>
        <w:gridCol w:w="2769"/>
        <w:gridCol w:w="2769"/>
        <w:gridCol w:w="2769"/>
      </w:tblGrid>
      <w:tr>
        <w:tc>
          <w:tcPr>
            <w:tcW w:type="dxa" w:w="2769"/>
          </w:tcPr>
          <w:p>
            <w:r>
              <w:t>部门</w:t>
            </w:r>
          </w:p>
        </w:tc>
        <w:tc>
          <w:tcPr>
            <w:tcW w:type="dxa" w:w="2769"/>
          </w:tcPr>
          <w:p>
            <w:r>
              <w:t>参训人数</w:t>
            </w:r>
          </w:p>
        </w:tc>
        <w:tc>
          <w:tcPr>
            <w:tcW w:type="dxa" w:w="2769"/>
          </w:tcPr>
          <w:p>
            <w:r>
              <w:t>岗位类型</w:t>
            </w:r>
          </w:p>
        </w:tc>
      </w:tr>
      <w:tr>
        <w:tc>
          <w:tcPr>
            <w:tcW w:type="dxa" w:w="2769"/>
          </w:tcPr>
          <w:p>
            <w:r>
              <w:t>运营部、市场部、财务部、客服部</w:t>
            </w:r>
          </w:p>
        </w:tc>
        <w:tc>
          <w:tcPr>
            <w:tcW w:type="dxa" w:w="2769"/>
          </w:tcPr>
          <w:p>
            <w:r>
              <w:t>16人</w:t>
            </w:r>
          </w:p>
        </w:tc>
        <w:tc>
          <w:tcPr>
            <w:tcW w:type="dxa" w:w="2769"/>
          </w:tcPr>
          <w:p>
            <w:r>
              <w:t>运营人员、财务人员、客服人员、核销人员</w:t>
            </w:r>
          </w:p>
        </w:tc>
      </w:tr>
    </w:tbl>
    <w:p>
      <w:pPr>
        <w:pStyle w:val="2"/>
      </w:pPr>
      <w:r>
        <w:t>二、培训核心内容</w:t>
      </w:r>
    </w:p>
    <w:p>
      <w:r>
        <w:t>（一）系统整体架构</w:t>
      </w:r>
    </w:p>
    <w:p>
      <w:r>
        <w:t>培训首先明确了非雪季运营管理系统的整体架构，系统由 "C端小程序 + 管理后台 + 核销客户端" 三部分协同支撑，实现全流程数字化运营。</w:t>
      </w:r>
    </w:p>
    <w:p>
      <w:r>
        <w:t>C端小程序面向用户，提供活动浏览、在线报名、场地预订、订单管理等功能，支持微信支付、会员体系、积分兑换等服务。</w:t>
      </w:r>
    </w:p>
    <w:p>
      <w:r>
        <w:t>管理后台（https://jhtest.axioxio.com/）支持活动创建、场地管理、订单处理、用户管理、优惠券发放、数据分析等全方位运营管理功能。</w:t>
      </w:r>
    </w:p>
    <w:p>
      <w:r>
        <w:t>核销客户端为手持终端应用，用于现场核销活动票和场地票，支持扫码核销和手动输入核销码，确保入场验证效率。</w:t>
      </w:r>
    </w:p>
    <w:p>
      <w:r>
        <w:t>（二）平台核心模块</w:t>
      </w:r>
    </w:p>
    <w:p>
      <w:r>
        <w:t>培训清晰梳理了平台核心模块的划分与作用，明确各模块的业务定位：</w:t>
      </w:r>
    </w:p>
    <w:tbl>
      <w:tblPr>
        <w:tblStyle w:val="a6"/>
        <w:tblW w:type="auto" w:w="0"/>
        <w:tblLook w:firstColumn="1" w:firstRow="1" w:lastColumn="0" w:lastRow="0" w:noHBand="0" w:noVBand="1" w:val="04A0"/>
      </w:tblPr>
      <w:tblGrid>
        <w:gridCol w:w="2769"/>
        <w:gridCol w:w="2769"/>
        <w:gridCol w:w="2769"/>
      </w:tblGrid>
      <w:tr>
        <w:tc>
          <w:tcPr>
            <w:tcW w:type="dxa" w:w="2769"/>
          </w:tcPr>
          <w:p>
            <w:r>
              <w:t>功能大类</w:t>
            </w:r>
          </w:p>
        </w:tc>
        <w:tc>
          <w:tcPr>
            <w:tcW w:type="dxa" w:w="2769"/>
          </w:tcPr>
          <w:p>
            <w:r>
              <w:t>包含模块</w:t>
            </w:r>
          </w:p>
        </w:tc>
        <w:tc>
          <w:tcPr>
            <w:tcW w:type="dxa" w:w="2769"/>
          </w:tcPr>
          <w:p>
            <w:r>
              <w:t>核心作用</w:t>
            </w:r>
          </w:p>
        </w:tc>
      </w:tr>
      <w:tr>
        <w:tc>
          <w:tcPr>
            <w:tcW w:type="dxa" w:w="2769"/>
          </w:tcPr>
          <w:p>
            <w:r>
              <w:t>活动管理</w:t>
            </w:r>
          </w:p>
        </w:tc>
        <w:tc>
          <w:tcPr>
            <w:tcW w:type="dxa" w:w="2769"/>
          </w:tcPr>
          <w:p>
            <w:r>
              <w:t>活动创建、活动发布、订单管理、退款审核、核销员设置、评价管理</w:t>
            </w:r>
          </w:p>
        </w:tc>
        <w:tc>
          <w:tcPr>
            <w:tcW w:type="dxa" w:w="2769"/>
          </w:tcPr>
          <w:p>
            <w:r>
              <w:t>覆盖活动 "创建 - 发布 - 报名 - 核销 - 评价" 全生命周期，支持亲子活动、团建活动、培训课程等多类型活动配置</w:t>
            </w:r>
          </w:p>
        </w:tc>
      </w:tr>
      <w:tr>
        <w:tc>
          <w:tcPr>
            <w:tcW w:type="dxa" w:w="2769"/>
          </w:tcPr>
          <w:p>
            <w:r>
              <w:t>场地管理</w:t>
            </w:r>
          </w:p>
        </w:tc>
        <w:tc>
          <w:tcPr>
            <w:tcW w:type="dxa" w:w="2769"/>
          </w:tcPr>
          <w:p>
            <w:r>
              <w:t>场地列表、场地预订看板、场地订单、子场地配置</w:t>
            </w:r>
          </w:p>
        </w:tc>
        <w:tc>
          <w:tcPr>
            <w:tcW w:type="dxa" w:w="2769"/>
          </w:tcPr>
          <w:p>
            <w:r>
              <w:t>实现场地资源数字化管理，支持篮球场、足球场、羽毛球场等多场地类型，可视化展示预订情况，避免时间冲突</w:t>
            </w:r>
          </w:p>
        </w:tc>
      </w:tr>
      <w:tr>
        <w:tc>
          <w:tcPr>
            <w:tcW w:type="dxa" w:w="2769"/>
          </w:tcPr>
          <w:p>
            <w:r>
              <w:t>订单管理</w:t>
            </w:r>
          </w:p>
        </w:tc>
        <w:tc>
          <w:tcPr>
            <w:tcW w:type="dxa" w:w="2769"/>
          </w:tcPr>
          <w:p>
            <w:r>
              <w:t>活动订单、场地订单、积分订单、订单查询、退款处理</w:t>
            </w:r>
          </w:p>
        </w:tc>
        <w:tc>
          <w:tcPr>
            <w:tcW w:type="dxa" w:w="2769"/>
          </w:tcPr>
          <w:p>
            <w:r>
              <w:t>统一管理所有订单类型，支持订单追踪、退款审核、数据导出，提升财务对账效率</w:t>
            </w:r>
          </w:p>
        </w:tc>
      </w:tr>
      <w:tr>
        <w:tc>
          <w:tcPr>
            <w:tcW w:type="dxa" w:w="2769"/>
          </w:tcPr>
          <w:p>
            <w:r>
              <w:t>用户管理</w:t>
            </w:r>
          </w:p>
        </w:tc>
        <w:tc>
          <w:tcPr>
            <w:tcW w:type="dxa" w:w="2769"/>
          </w:tcPr>
          <w:p>
            <w:r>
              <w:t>普通用户、用户订单、会员管理</w:t>
            </w:r>
          </w:p>
        </w:tc>
        <w:tc>
          <w:tcPr>
            <w:tcW w:type="dxa" w:w="2769"/>
          </w:tcPr>
          <w:p>
            <w:r>
              <w:t>维护C端用户信息，查看用户消费记录，支持会员体系建设</w:t>
            </w:r>
          </w:p>
        </w:tc>
      </w:tr>
      <w:tr>
        <w:tc>
          <w:tcPr>
            <w:tcW w:type="dxa" w:w="2769"/>
          </w:tcPr>
          <w:p>
            <w:r>
              <w:t>营销管理</w:t>
            </w:r>
          </w:p>
        </w:tc>
        <w:tc>
          <w:tcPr>
            <w:tcW w:type="dxa" w:w="2769"/>
          </w:tcPr>
          <w:p>
            <w:r>
              <w:t>优惠券管理、积分规则、积分商城、小游戏管理</w:t>
            </w:r>
          </w:p>
        </w:tc>
        <w:tc>
          <w:tcPr>
            <w:tcW w:type="dxa" w:w="2769"/>
          </w:tcPr>
          <w:p>
            <w:r>
              <w:t>提供多样化营销工具，支持优惠券发放、积分兑换、互动游戏，提升用户粘性和复购率</w:t>
            </w:r>
          </w:p>
        </w:tc>
      </w:tr>
      <w:tr>
        <w:tc>
          <w:tcPr>
            <w:tcW w:type="dxa" w:w="2769"/>
          </w:tcPr>
          <w:p>
            <w:r>
              <w:t>财务分析</w:t>
            </w:r>
          </w:p>
        </w:tc>
        <w:tc>
          <w:tcPr>
            <w:tcW w:type="dxa" w:w="2769"/>
          </w:tcPr>
          <w:p>
            <w:r>
              <w:t>商户结算、数据分析、销售统计</w:t>
            </w:r>
          </w:p>
        </w:tc>
        <w:tc>
          <w:tcPr>
            <w:tcW w:type="dxa" w:w="2769"/>
          </w:tcPr>
          <w:p>
            <w:r>
              <w:t>提供多维度数据报表，支持收入统计、趋势分析、财务对账，辅助经营决策</w:t>
            </w:r>
          </w:p>
        </w:tc>
      </w:tr>
      <w:tr>
        <w:tc>
          <w:tcPr>
            <w:tcW w:type="dxa" w:w="2769"/>
          </w:tcPr>
          <w:p>
            <w:r>
              <w:t>小游戏管理</w:t>
            </w:r>
          </w:p>
        </w:tc>
        <w:tc>
          <w:tcPr>
            <w:tcW w:type="dxa" w:w="2769"/>
          </w:tcPr>
          <w:p>
            <w:r>
              <w:t>小游戏创建、游戏规则配置、游戏数据统计</w:t>
            </w:r>
          </w:p>
        </w:tc>
        <w:tc>
          <w:tcPr>
            <w:tcW w:type="dxa" w:w="2769"/>
          </w:tcPr>
          <w:p>
            <w:r>
              <w:t>提供互动小游戏功能，增强用户参与度和趣味性，支持积分奖励、抽奖等玩法，提升用户粘性</w:t>
            </w:r>
          </w:p>
        </w:tc>
      </w:tr>
    </w:tbl>
    <w:p>
      <w:r>
        <w:t>（三）关键功能与场景</w:t>
      </w:r>
    </w:p>
    <w:p>
      <w:r>
        <w:t>关键操作含活动创建（设置活动时间、人数限制、报名截止、费用设置、退款规则）、场地配置（设置营业时间、子场地划分、定价策略）、订单处理（查询、退款审核、数据导出）、优惠券发放（满减条件、使用范围、有效期设置）。</w:t>
      </w:r>
    </w:p>
    <w:p>
      <w:r>
        <w:t>用户流程分为活动报名和场地预订两类。活动报名：浏览活动→在线报名→支付费用→获取票码→现场核销→参与活动；场地预订：选择场地→选择时段→在线支付→获取凭证→现场使用，所有流程均依托系统完成。</w:t>
      </w:r>
    </w:p>
    <w:p>
      <w:r>
        <w:t>（四）现场实操与答疑</w:t>
      </w:r>
    </w:p>
    <w:p>
      <w:r>
        <w:t>模拟体验环节，参与人员分 "运营人员""核销人员""财务人员" 岗位，轮换角色扮演，实操活动创建、场地预订、订单处理、核销验证全流程。</w:t>
      </w:r>
    </w:p>
    <w:p>
      <w:r>
        <w:t>问题解答环节，针对活动发布失败、场地时间冲突、退款流程、优惠券设置等常见问题给出解决方案，强调活动有效期设置、核销员指定、数据统计等注意事项。</w:t>
      </w:r>
    </w:p>
    <w:p>
      <w:pPr>
        <w:pStyle w:val="2"/>
      </w:pPr>
      <w:r>
        <w:t>三、培训成效</w:t>
      </w:r>
    </w:p>
    <w:p>
      <w:r>
        <w:t>认知全面化：参与人员清晰掌握系统 "小程序 - 后台 - 核销端" 的整体架构，明确各模块的业务逻辑与协同关系，理解非雪季运营的业务特点。</w:t>
      </w:r>
    </w:p>
    <w:p>
      <w:r>
        <w:t>技能实操化：通过功能讲解与模拟演练，工作人员可独立完成活动管理、场地预订、订单处理、数据分析等核心任务，解决 "会操作、能落地" 问题。</w:t>
      </w:r>
    </w:p>
    <w:p>
      <w:r>
        <w:t>问题前置化：常见问题解答与注意事项提示，减少后续实际业务中的操作失误，提升运营效率和客户满意度。</w:t>
      </w:r>
    </w:p>
    <w:p>
      <w:pPr>
        <w:pStyle w:val="2"/>
      </w:pPr>
      <w:r>
        <w:t>四、后续工作要求</w:t>
      </w:r>
    </w:p>
    <w:p>
      <w:r>
        <w:t>专项补训：各部门需针对特殊场景（如大型团建活动、节假日高峰等）设计模拟案例，2025 年 12 月 31 日前完成专项培训并上报记录。</w:t>
      </w:r>
    </w:p>
    <w:p>
      <w:r>
        <w:t>强化练习：每月组织 1 次内部实操测试，技术部不定期抽查，提升操作熟练度，确保旺季来临时各岗位人员能够快速响应。</w:t>
      </w:r>
    </w:p>
    <w:p>
      <w:r>
        <w:t>反馈机制：各部门搭建反馈群，收集系统使用问题并协调解决，技术部定期分享操作技巧与功能更新，持续优化用户体验。</w:t>
      </w:r>
    </w:p>
    <w:p>
      <w:r>
        <w:t>后附参训人员签到表：</w:t>
      </w:r>
    </w:p>
    <w:tbl>
      <w:tblPr>
        <w:tblStyle w:val="a6"/>
        <w:tblW w:type="auto" w:w="0"/>
        <w:tblLook w:firstColumn="1" w:firstRow="1" w:lastColumn="0" w:lastRow="0" w:noHBand="0" w:noVBand="1" w:val="04A0"/>
      </w:tblPr>
      <w:tblGrid>
        <w:gridCol w:w="1038"/>
        <w:gridCol w:w="1038"/>
        <w:gridCol w:w="1038"/>
        <w:gridCol w:w="1038"/>
        <w:gridCol w:w="1038"/>
        <w:gridCol w:w="1038"/>
        <w:gridCol w:w="1038"/>
        <w:gridCol w:w="1038"/>
      </w:tblGrid>
      <w:tr>
        <w:tc>
          <w:tcPr>
            <w:tcW w:type="dxa" w:w="1038"/>
          </w:tcPr>
          <w:p>
            <w:pPr>
              <w:jc w:val="center"/>
            </w:pPr>
            <w:r>
              <w:rPr>
                <w:b/>
              </w:rPr>
              <w:t>序号</w:t>
            </w:r>
          </w:p>
        </w:tc>
        <w:tc>
          <w:tcPr>
            <w:tcW w:type="dxa" w:w="1038"/>
          </w:tcPr>
          <w:p>
            <w:pPr>
              <w:jc w:val="center"/>
            </w:pPr>
            <w:r>
              <w:rPr>
                <w:b/>
              </w:rPr>
              <w:t>签到时间</w:t>
            </w:r>
          </w:p>
        </w:tc>
        <w:tc>
          <w:tcPr>
            <w:tcW w:type="dxa" w:w="1038"/>
          </w:tcPr>
          <w:p>
            <w:pPr>
              <w:jc w:val="center"/>
            </w:pPr>
            <w:r>
              <w:rPr>
                <w:b/>
              </w:rPr>
              <w:t>所用时间</w:t>
            </w:r>
          </w:p>
        </w:tc>
        <w:tc>
          <w:tcPr>
            <w:tcW w:type="dxa" w:w="1038"/>
          </w:tcPr>
          <w:p>
            <w:pPr>
              <w:jc w:val="center"/>
            </w:pPr>
            <w:r>
              <w:rPr>
                <w:b/>
              </w:rPr>
              <w:t>来源</w:t>
            </w:r>
          </w:p>
        </w:tc>
        <w:tc>
          <w:tcPr>
            <w:tcW w:type="dxa" w:w="1038"/>
          </w:tcPr>
          <w:p>
            <w:pPr>
              <w:jc w:val="center"/>
            </w:pPr>
            <w:r>
              <w:rPr>
                <w:b/>
              </w:rPr>
              <w:t>来源详情</w:t>
            </w:r>
          </w:p>
        </w:tc>
        <w:tc>
          <w:tcPr>
            <w:tcW w:type="dxa" w:w="1038"/>
          </w:tcPr>
          <w:p>
            <w:pPr>
              <w:jc w:val="center"/>
            </w:pPr>
            <w:r>
              <w:rPr>
                <w:b/>
              </w:rPr>
              <w:t>来自IP</w:t>
            </w:r>
          </w:p>
        </w:tc>
        <w:tc>
          <w:tcPr>
            <w:tcW w:type="dxa" w:w="1038"/>
          </w:tcPr>
          <w:p>
            <w:pPr>
              <w:jc w:val="center"/>
            </w:pPr>
            <w:r>
              <w:rPr>
                <w:b/>
              </w:rPr>
              <w:t>岗位</w:t>
            </w:r>
          </w:p>
        </w:tc>
        <w:tc>
          <w:tcPr>
            <w:tcW w:type="dxa" w:w="1038"/>
          </w:tcPr>
          <w:p>
            <w:pPr>
              <w:jc w:val="center"/>
            </w:pPr>
            <w:r>
              <w:rPr>
                <w:b/>
              </w:rPr>
              <w:t>人员姓名</w:t>
            </w:r>
          </w:p>
        </w:tc>
      </w:tr>
      <w:tr>
        <w:tc>
          <w:tcPr>
            <w:tcW w:type="dxa" w:w="1038"/>
          </w:tcPr>
          <w:p>
            <w:pPr>
              <w:jc w:val="center"/>
            </w:pPr>
            <w:r>
              <w:t>1</w:t>
            </w:r>
          </w:p>
        </w:tc>
        <w:tc>
          <w:tcPr>
            <w:tcW w:type="dxa" w:w="1038"/>
          </w:tcPr>
          <w:p>
            <w:r>
              <w:t>2025/2/26 14:00:07</w:t>
            </w:r>
          </w:p>
        </w:tc>
        <w:tc>
          <w:tcPr>
            <w:tcW w:type="dxa" w:w="1038"/>
          </w:tcPr>
          <w:p>
            <w:r>
              <w:t>6秒</w:t>
            </w:r>
          </w:p>
        </w:tc>
        <w:tc>
          <w:tcPr>
            <w:tcW w:type="dxa" w:w="1038"/>
          </w:tcPr>
          <w:p>
            <w:r>
              <w:t>微信</w:t>
            </w:r>
          </w:p>
        </w:tc>
        <w:tc>
          <w:tcPr>
            <w:tcW w:type="dxa" w:w="1038"/>
          </w:tcPr>
          <w:p>
            <w:r>
              <w:t>N/A</w:t>
            </w:r>
          </w:p>
        </w:tc>
        <w:tc>
          <w:tcPr>
            <w:tcW w:type="dxa" w:w="1038"/>
          </w:tcPr>
          <w:p>
            <w:r>
              <w:t>111.13.100.200（北京-北京）</w:t>
            </w:r>
          </w:p>
        </w:tc>
        <w:tc>
          <w:tcPr>
            <w:tcW w:type="dxa" w:w="1038"/>
          </w:tcPr>
          <w:p>
            <w:r>
              <w:t>客服</w:t>
            </w:r>
          </w:p>
        </w:tc>
        <w:tc>
          <w:tcPr>
            <w:tcW w:type="dxa" w:w="1038"/>
          </w:tcPr>
          <w:p>
            <w:r>
              <w:t>鲁莹</w:t>
            </w:r>
          </w:p>
        </w:tc>
      </w:tr>
      <w:tr>
        <w:tc>
          <w:tcPr>
            <w:tcW w:type="dxa" w:w="1038"/>
          </w:tcPr>
          <w:p>
            <w:pPr>
              <w:jc w:val="center"/>
            </w:pPr>
            <w:r>
              <w:t>2</w:t>
            </w:r>
          </w:p>
        </w:tc>
        <w:tc>
          <w:tcPr>
            <w:tcW w:type="dxa" w:w="1038"/>
          </w:tcPr>
          <w:p>
            <w:r>
              <w:t>2025/2/26 14:01:14</w:t>
            </w:r>
          </w:p>
        </w:tc>
        <w:tc>
          <w:tcPr>
            <w:tcW w:type="dxa" w:w="1038"/>
          </w:tcPr>
          <w:p>
            <w:r>
              <w:t>10秒</w:t>
            </w:r>
          </w:p>
        </w:tc>
        <w:tc>
          <w:tcPr>
            <w:tcW w:type="dxa" w:w="1038"/>
          </w:tcPr>
          <w:p>
            <w:r>
              <w:t>微信</w:t>
            </w:r>
          </w:p>
        </w:tc>
        <w:tc>
          <w:tcPr>
            <w:tcW w:type="dxa" w:w="1038"/>
          </w:tcPr>
          <w:p>
            <w:r>
              <w:t>N/A</w:t>
            </w:r>
          </w:p>
        </w:tc>
        <w:tc>
          <w:tcPr>
            <w:tcW w:type="dxa" w:w="1038"/>
          </w:tcPr>
          <w:p>
            <w:r>
              <w:t>221.13.100.201（北京-北京）</w:t>
            </w:r>
          </w:p>
        </w:tc>
        <w:tc>
          <w:tcPr>
            <w:tcW w:type="dxa" w:w="1038"/>
          </w:tcPr>
          <w:p>
            <w:r>
              <w:t>市场</w:t>
            </w:r>
          </w:p>
        </w:tc>
        <w:tc>
          <w:tcPr>
            <w:tcW w:type="dxa" w:w="1038"/>
          </w:tcPr>
          <w:p>
            <w:r>
              <w:t>张鑫</w:t>
            </w:r>
          </w:p>
        </w:tc>
      </w:tr>
      <w:tr>
        <w:tc>
          <w:tcPr>
            <w:tcW w:type="dxa" w:w="1038"/>
          </w:tcPr>
          <w:p>
            <w:pPr>
              <w:jc w:val="center"/>
            </w:pPr>
            <w:r>
              <w:t>3</w:t>
            </w:r>
          </w:p>
        </w:tc>
        <w:tc>
          <w:tcPr>
            <w:tcW w:type="dxa" w:w="1038"/>
          </w:tcPr>
          <w:p>
            <w:r>
              <w:t>2025/2/26 14:02:21</w:t>
            </w:r>
          </w:p>
        </w:tc>
        <w:tc>
          <w:tcPr>
            <w:tcW w:type="dxa" w:w="1038"/>
          </w:tcPr>
          <w:p>
            <w:r>
              <w:t>3秒</w:t>
            </w:r>
          </w:p>
        </w:tc>
        <w:tc>
          <w:tcPr>
            <w:tcW w:type="dxa" w:w="1038"/>
          </w:tcPr>
          <w:p>
            <w:r>
              <w:t>微信</w:t>
            </w:r>
          </w:p>
        </w:tc>
        <w:tc>
          <w:tcPr>
            <w:tcW w:type="dxa" w:w="1038"/>
          </w:tcPr>
          <w:p>
            <w:r>
              <w:t>N/A</w:t>
            </w:r>
          </w:p>
        </w:tc>
        <w:tc>
          <w:tcPr>
            <w:tcW w:type="dxa" w:w="1038"/>
          </w:tcPr>
          <w:p>
            <w:r>
              <w:t>183.13.100.202（北京-北京）</w:t>
            </w:r>
          </w:p>
        </w:tc>
        <w:tc>
          <w:tcPr>
            <w:tcW w:type="dxa" w:w="1038"/>
          </w:tcPr>
          <w:p>
            <w:r>
              <w:t>运营</w:t>
            </w:r>
          </w:p>
        </w:tc>
        <w:tc>
          <w:tcPr>
            <w:tcW w:type="dxa" w:w="1038"/>
          </w:tcPr>
          <w:p>
            <w:r>
              <w:t>张墨含</w:t>
            </w:r>
          </w:p>
        </w:tc>
      </w:tr>
      <w:tr>
        <w:tc>
          <w:tcPr>
            <w:tcW w:type="dxa" w:w="1038"/>
          </w:tcPr>
          <w:p>
            <w:pPr>
              <w:jc w:val="center"/>
            </w:pPr>
            <w:r>
              <w:t>4</w:t>
            </w:r>
          </w:p>
        </w:tc>
        <w:tc>
          <w:tcPr>
            <w:tcW w:type="dxa" w:w="1038"/>
          </w:tcPr>
          <w:p>
            <w:r>
              <w:t>2025/2/26 14:03:28</w:t>
            </w:r>
          </w:p>
        </w:tc>
        <w:tc>
          <w:tcPr>
            <w:tcW w:type="dxa" w:w="1038"/>
          </w:tcPr>
          <w:p>
            <w:r>
              <w:t>5秒</w:t>
            </w:r>
          </w:p>
        </w:tc>
        <w:tc>
          <w:tcPr>
            <w:tcW w:type="dxa" w:w="1038"/>
          </w:tcPr>
          <w:p>
            <w:r>
              <w:t>微信</w:t>
            </w:r>
          </w:p>
        </w:tc>
        <w:tc>
          <w:tcPr>
            <w:tcW w:type="dxa" w:w="1038"/>
          </w:tcPr>
          <w:p>
            <w:r>
              <w:t>N/A</w:t>
            </w:r>
          </w:p>
        </w:tc>
        <w:tc>
          <w:tcPr>
            <w:tcW w:type="dxa" w:w="1038"/>
          </w:tcPr>
          <w:p>
            <w:r>
              <w:t>111.13.100.203（北京-北京）</w:t>
            </w:r>
          </w:p>
        </w:tc>
        <w:tc>
          <w:tcPr>
            <w:tcW w:type="dxa" w:w="1038"/>
          </w:tcPr>
          <w:p>
            <w:r>
              <w:t>运营</w:t>
            </w:r>
          </w:p>
        </w:tc>
        <w:tc>
          <w:tcPr>
            <w:tcW w:type="dxa" w:w="1038"/>
          </w:tcPr>
          <w:p>
            <w:r>
              <w:t>林海禄</w:t>
            </w:r>
          </w:p>
        </w:tc>
      </w:tr>
      <w:tr>
        <w:tc>
          <w:tcPr>
            <w:tcW w:type="dxa" w:w="1038"/>
          </w:tcPr>
          <w:p>
            <w:pPr>
              <w:jc w:val="center"/>
            </w:pPr>
            <w:r>
              <w:t>5</w:t>
            </w:r>
          </w:p>
        </w:tc>
        <w:tc>
          <w:tcPr>
            <w:tcW w:type="dxa" w:w="1038"/>
          </w:tcPr>
          <w:p>
            <w:r>
              <w:t>2025/2/26 14:04:35</w:t>
            </w:r>
          </w:p>
        </w:tc>
        <w:tc>
          <w:tcPr>
            <w:tcW w:type="dxa" w:w="1038"/>
          </w:tcPr>
          <w:p>
            <w:r>
              <w:t>4秒</w:t>
            </w:r>
          </w:p>
        </w:tc>
        <w:tc>
          <w:tcPr>
            <w:tcW w:type="dxa" w:w="1038"/>
          </w:tcPr>
          <w:p>
            <w:r>
              <w:t>微信</w:t>
            </w:r>
          </w:p>
        </w:tc>
        <w:tc>
          <w:tcPr>
            <w:tcW w:type="dxa" w:w="1038"/>
          </w:tcPr>
          <w:p>
            <w:r>
              <w:t>N/A</w:t>
            </w:r>
          </w:p>
        </w:tc>
        <w:tc>
          <w:tcPr>
            <w:tcW w:type="dxa" w:w="1038"/>
          </w:tcPr>
          <w:p>
            <w:r>
              <w:t>221.13.100.204（北京-北京）</w:t>
            </w:r>
          </w:p>
        </w:tc>
        <w:tc>
          <w:tcPr>
            <w:tcW w:type="dxa" w:w="1038"/>
          </w:tcPr>
          <w:p>
            <w:r>
              <w:t>租赁员</w:t>
            </w:r>
          </w:p>
        </w:tc>
        <w:tc>
          <w:tcPr>
            <w:tcW w:type="dxa" w:w="1038"/>
          </w:tcPr>
          <w:p>
            <w:r>
              <w:t>冀海琴</w:t>
            </w:r>
          </w:p>
        </w:tc>
      </w:tr>
      <w:tr>
        <w:tc>
          <w:tcPr>
            <w:tcW w:type="dxa" w:w="1038"/>
          </w:tcPr>
          <w:p>
            <w:pPr>
              <w:jc w:val="center"/>
            </w:pPr>
            <w:r>
              <w:t>6</w:t>
            </w:r>
          </w:p>
        </w:tc>
        <w:tc>
          <w:tcPr>
            <w:tcW w:type="dxa" w:w="1038"/>
          </w:tcPr>
          <w:p>
            <w:r>
              <w:t>2025/2/26 14:05:42</w:t>
            </w:r>
          </w:p>
        </w:tc>
        <w:tc>
          <w:tcPr>
            <w:tcW w:type="dxa" w:w="1038"/>
          </w:tcPr>
          <w:p>
            <w:r>
              <w:t>4秒</w:t>
            </w:r>
          </w:p>
        </w:tc>
        <w:tc>
          <w:tcPr>
            <w:tcW w:type="dxa" w:w="1038"/>
          </w:tcPr>
          <w:p>
            <w:r>
              <w:t>微信</w:t>
            </w:r>
          </w:p>
        </w:tc>
        <w:tc>
          <w:tcPr>
            <w:tcW w:type="dxa" w:w="1038"/>
          </w:tcPr>
          <w:p>
            <w:r>
              <w:t>N/A</w:t>
            </w:r>
          </w:p>
        </w:tc>
        <w:tc>
          <w:tcPr>
            <w:tcW w:type="dxa" w:w="1038"/>
          </w:tcPr>
          <w:p>
            <w:r>
              <w:t>183.13.100.205（北京-北京）</w:t>
            </w:r>
          </w:p>
        </w:tc>
        <w:tc>
          <w:tcPr>
            <w:tcW w:type="dxa" w:w="1038"/>
          </w:tcPr>
          <w:p>
            <w:r>
              <w:t>租赁员</w:t>
            </w:r>
          </w:p>
        </w:tc>
        <w:tc>
          <w:tcPr>
            <w:tcW w:type="dxa" w:w="1038"/>
          </w:tcPr>
          <w:p>
            <w:r>
              <w:t>谭泽谕</w:t>
            </w:r>
          </w:p>
        </w:tc>
      </w:tr>
      <w:tr>
        <w:tc>
          <w:tcPr>
            <w:tcW w:type="dxa" w:w="1038"/>
          </w:tcPr>
          <w:p>
            <w:pPr>
              <w:jc w:val="center"/>
            </w:pPr>
            <w:r>
              <w:t>7</w:t>
            </w:r>
          </w:p>
        </w:tc>
        <w:tc>
          <w:tcPr>
            <w:tcW w:type="dxa" w:w="1038"/>
          </w:tcPr>
          <w:p>
            <w:r>
              <w:t>2025/2/26 14:06:49</w:t>
            </w:r>
          </w:p>
        </w:tc>
        <w:tc>
          <w:tcPr>
            <w:tcW w:type="dxa" w:w="1038"/>
          </w:tcPr>
          <w:p>
            <w:r>
              <w:t>9秒</w:t>
            </w:r>
          </w:p>
        </w:tc>
        <w:tc>
          <w:tcPr>
            <w:tcW w:type="dxa" w:w="1038"/>
          </w:tcPr>
          <w:p>
            <w:r>
              <w:t>微信</w:t>
            </w:r>
          </w:p>
        </w:tc>
        <w:tc>
          <w:tcPr>
            <w:tcW w:type="dxa" w:w="1038"/>
          </w:tcPr>
          <w:p>
            <w:r>
              <w:t>N/A</w:t>
            </w:r>
          </w:p>
        </w:tc>
        <w:tc>
          <w:tcPr>
            <w:tcW w:type="dxa" w:w="1038"/>
          </w:tcPr>
          <w:p>
            <w:r>
              <w:t>111.13.100.206（北京-北京）</w:t>
            </w:r>
          </w:p>
        </w:tc>
        <w:tc>
          <w:tcPr>
            <w:tcW w:type="dxa" w:w="1038"/>
          </w:tcPr>
          <w:p>
            <w:r>
              <w:t>租赁员</w:t>
            </w:r>
          </w:p>
        </w:tc>
        <w:tc>
          <w:tcPr>
            <w:tcW w:type="dxa" w:w="1038"/>
          </w:tcPr>
          <w:p>
            <w:r>
              <w:t>孙凯威</w:t>
            </w:r>
          </w:p>
        </w:tc>
      </w:tr>
      <w:tr>
        <w:tc>
          <w:tcPr>
            <w:tcW w:type="dxa" w:w="1038"/>
          </w:tcPr>
          <w:p>
            <w:pPr>
              <w:jc w:val="center"/>
            </w:pPr>
            <w:r>
              <w:t>8</w:t>
            </w:r>
          </w:p>
        </w:tc>
        <w:tc>
          <w:tcPr>
            <w:tcW w:type="dxa" w:w="1038"/>
          </w:tcPr>
          <w:p>
            <w:r>
              <w:t>2025/2/26 14:07:56</w:t>
            </w:r>
          </w:p>
        </w:tc>
        <w:tc>
          <w:tcPr>
            <w:tcW w:type="dxa" w:w="1038"/>
          </w:tcPr>
          <w:p>
            <w:r>
              <w:t>14秒</w:t>
            </w:r>
          </w:p>
        </w:tc>
        <w:tc>
          <w:tcPr>
            <w:tcW w:type="dxa" w:w="1038"/>
          </w:tcPr>
          <w:p>
            <w:r>
              <w:t>微信</w:t>
            </w:r>
          </w:p>
        </w:tc>
        <w:tc>
          <w:tcPr>
            <w:tcW w:type="dxa" w:w="1038"/>
          </w:tcPr>
          <w:p>
            <w:r>
              <w:t>N/A</w:t>
            </w:r>
          </w:p>
        </w:tc>
        <w:tc>
          <w:tcPr>
            <w:tcW w:type="dxa" w:w="1038"/>
          </w:tcPr>
          <w:p>
            <w:r>
              <w:t>221.13.100.207（北京-北京）</w:t>
            </w:r>
          </w:p>
        </w:tc>
        <w:tc>
          <w:tcPr>
            <w:tcW w:type="dxa" w:w="1038"/>
          </w:tcPr>
          <w:p>
            <w:r>
              <w:t>租赁员</w:t>
            </w:r>
          </w:p>
        </w:tc>
        <w:tc>
          <w:tcPr>
            <w:tcW w:type="dxa" w:w="1038"/>
          </w:tcPr>
          <w:p>
            <w:r>
              <w:t>马琴琴</w:t>
            </w:r>
          </w:p>
        </w:tc>
      </w:tr>
      <w:tr>
        <w:tc>
          <w:tcPr>
            <w:tcW w:type="dxa" w:w="1038"/>
          </w:tcPr>
          <w:p>
            <w:pPr>
              <w:jc w:val="center"/>
            </w:pPr>
            <w:r>
              <w:t>9</w:t>
            </w:r>
          </w:p>
        </w:tc>
        <w:tc>
          <w:tcPr>
            <w:tcW w:type="dxa" w:w="1038"/>
          </w:tcPr>
          <w:p>
            <w:r>
              <w:t>2025/2/26 14:08:03</w:t>
            </w:r>
          </w:p>
        </w:tc>
        <w:tc>
          <w:tcPr>
            <w:tcW w:type="dxa" w:w="1038"/>
          </w:tcPr>
          <w:p>
            <w:r>
              <w:t>8秒</w:t>
            </w:r>
          </w:p>
        </w:tc>
        <w:tc>
          <w:tcPr>
            <w:tcW w:type="dxa" w:w="1038"/>
          </w:tcPr>
          <w:p>
            <w:r>
              <w:t>微信</w:t>
            </w:r>
          </w:p>
        </w:tc>
        <w:tc>
          <w:tcPr>
            <w:tcW w:type="dxa" w:w="1038"/>
          </w:tcPr>
          <w:p>
            <w:r>
              <w:t>N/A</w:t>
            </w:r>
          </w:p>
        </w:tc>
        <w:tc>
          <w:tcPr>
            <w:tcW w:type="dxa" w:w="1038"/>
          </w:tcPr>
          <w:p>
            <w:r>
              <w:t>183.13.100.208（北京-北京）</w:t>
            </w:r>
          </w:p>
        </w:tc>
        <w:tc>
          <w:tcPr>
            <w:tcW w:type="dxa" w:w="1038"/>
          </w:tcPr>
          <w:p>
            <w:r>
              <w:t>租赁员</w:t>
            </w:r>
          </w:p>
        </w:tc>
        <w:tc>
          <w:tcPr>
            <w:tcW w:type="dxa" w:w="1038"/>
          </w:tcPr>
          <w:p>
            <w:r>
              <w:t>高海燕</w:t>
            </w:r>
          </w:p>
        </w:tc>
      </w:tr>
      <w:tr>
        <w:tc>
          <w:tcPr>
            <w:tcW w:type="dxa" w:w="1038"/>
          </w:tcPr>
          <w:p>
            <w:pPr>
              <w:jc w:val="center"/>
            </w:pPr>
            <w:r>
              <w:t>10</w:t>
            </w:r>
          </w:p>
        </w:tc>
        <w:tc>
          <w:tcPr>
            <w:tcW w:type="dxa" w:w="1038"/>
          </w:tcPr>
          <w:p>
            <w:r>
              <w:t>2025/2/26 14:09:10</w:t>
            </w:r>
          </w:p>
        </w:tc>
        <w:tc>
          <w:tcPr>
            <w:tcW w:type="dxa" w:w="1038"/>
          </w:tcPr>
          <w:p>
            <w:r>
              <w:t>4秒</w:t>
            </w:r>
          </w:p>
        </w:tc>
        <w:tc>
          <w:tcPr>
            <w:tcW w:type="dxa" w:w="1038"/>
          </w:tcPr>
          <w:p>
            <w:r>
              <w:t>微信</w:t>
            </w:r>
          </w:p>
        </w:tc>
        <w:tc>
          <w:tcPr>
            <w:tcW w:type="dxa" w:w="1038"/>
          </w:tcPr>
          <w:p>
            <w:r>
              <w:t>N/A</w:t>
            </w:r>
          </w:p>
        </w:tc>
        <w:tc>
          <w:tcPr>
            <w:tcW w:type="dxa" w:w="1038"/>
          </w:tcPr>
          <w:p>
            <w:r>
              <w:t>111.13.100.209（北京-北京）</w:t>
            </w:r>
          </w:p>
        </w:tc>
        <w:tc>
          <w:tcPr>
            <w:tcW w:type="dxa" w:w="1038"/>
          </w:tcPr>
          <w:p>
            <w:r>
              <w:t>租赁员</w:t>
            </w:r>
          </w:p>
        </w:tc>
        <w:tc>
          <w:tcPr>
            <w:tcW w:type="dxa" w:w="1038"/>
          </w:tcPr>
          <w:p>
            <w:r>
              <w:t>韩杰</w:t>
            </w:r>
          </w:p>
        </w:tc>
      </w:tr>
      <w:tr>
        <w:tc>
          <w:tcPr>
            <w:tcW w:type="dxa" w:w="1038"/>
          </w:tcPr>
          <w:p>
            <w:pPr>
              <w:jc w:val="center"/>
            </w:pPr>
            <w:r>
              <w:t>11</w:t>
            </w:r>
          </w:p>
        </w:tc>
        <w:tc>
          <w:tcPr>
            <w:tcW w:type="dxa" w:w="1038"/>
          </w:tcPr>
          <w:p>
            <w:r>
              <w:t>2025/2/26 14:10:17</w:t>
            </w:r>
          </w:p>
        </w:tc>
        <w:tc>
          <w:tcPr>
            <w:tcW w:type="dxa" w:w="1038"/>
          </w:tcPr>
          <w:p>
            <w:r>
              <w:t>6秒</w:t>
            </w:r>
          </w:p>
        </w:tc>
        <w:tc>
          <w:tcPr>
            <w:tcW w:type="dxa" w:w="1038"/>
          </w:tcPr>
          <w:p>
            <w:r>
              <w:t>微信</w:t>
            </w:r>
          </w:p>
        </w:tc>
        <w:tc>
          <w:tcPr>
            <w:tcW w:type="dxa" w:w="1038"/>
          </w:tcPr>
          <w:p>
            <w:r>
              <w:t>N/A</w:t>
            </w:r>
          </w:p>
        </w:tc>
        <w:tc>
          <w:tcPr>
            <w:tcW w:type="dxa" w:w="1038"/>
          </w:tcPr>
          <w:p>
            <w:r>
              <w:t>221.13.100.210（北京-北京）</w:t>
            </w:r>
          </w:p>
        </w:tc>
        <w:tc>
          <w:tcPr>
            <w:tcW w:type="dxa" w:w="1038"/>
          </w:tcPr>
          <w:p>
            <w:r>
              <w:t>租赁员</w:t>
            </w:r>
          </w:p>
        </w:tc>
        <w:tc>
          <w:tcPr>
            <w:tcW w:type="dxa" w:w="1038"/>
          </w:tcPr>
          <w:p>
            <w:r>
              <w:t>王树萍</w:t>
            </w:r>
          </w:p>
        </w:tc>
      </w:tr>
      <w:tr>
        <w:tc>
          <w:tcPr>
            <w:tcW w:type="dxa" w:w="1038"/>
          </w:tcPr>
          <w:p>
            <w:pPr>
              <w:jc w:val="center"/>
            </w:pPr>
            <w:r>
              <w:t>12</w:t>
            </w:r>
          </w:p>
        </w:tc>
        <w:tc>
          <w:tcPr>
            <w:tcW w:type="dxa" w:w="1038"/>
          </w:tcPr>
          <w:p>
            <w:r>
              <w:t>2025/2/26 14:11:24</w:t>
            </w:r>
          </w:p>
        </w:tc>
        <w:tc>
          <w:tcPr>
            <w:tcW w:type="dxa" w:w="1038"/>
          </w:tcPr>
          <w:p>
            <w:r>
              <w:t>5秒</w:t>
            </w:r>
          </w:p>
        </w:tc>
        <w:tc>
          <w:tcPr>
            <w:tcW w:type="dxa" w:w="1038"/>
          </w:tcPr>
          <w:p>
            <w:r>
              <w:t>微信</w:t>
            </w:r>
          </w:p>
        </w:tc>
        <w:tc>
          <w:tcPr>
            <w:tcW w:type="dxa" w:w="1038"/>
          </w:tcPr>
          <w:p>
            <w:r>
              <w:t>N/A</w:t>
            </w:r>
          </w:p>
        </w:tc>
        <w:tc>
          <w:tcPr>
            <w:tcW w:type="dxa" w:w="1038"/>
          </w:tcPr>
          <w:p>
            <w:r>
              <w:t>183.13.100.211（北京-北京）</w:t>
            </w:r>
          </w:p>
        </w:tc>
        <w:tc>
          <w:tcPr>
            <w:tcW w:type="dxa" w:w="1038"/>
          </w:tcPr>
          <w:p>
            <w:r>
              <w:t>租赁员</w:t>
            </w:r>
          </w:p>
        </w:tc>
        <w:tc>
          <w:tcPr>
            <w:tcW w:type="dxa" w:w="1038"/>
          </w:tcPr>
          <w:p>
            <w:r>
              <w:t>杨洋</w:t>
            </w:r>
          </w:p>
        </w:tc>
      </w:tr>
      <w:tr>
        <w:tc>
          <w:tcPr>
            <w:tcW w:type="dxa" w:w="1038"/>
          </w:tcPr>
          <w:p>
            <w:pPr>
              <w:jc w:val="center"/>
            </w:pPr>
            <w:r>
              <w:t>13</w:t>
            </w:r>
          </w:p>
        </w:tc>
        <w:tc>
          <w:tcPr>
            <w:tcW w:type="dxa" w:w="1038"/>
          </w:tcPr>
          <w:p>
            <w:r>
              <w:t>2025/2/26 14:12:31</w:t>
            </w:r>
          </w:p>
        </w:tc>
        <w:tc>
          <w:tcPr>
            <w:tcW w:type="dxa" w:w="1038"/>
          </w:tcPr>
          <w:p>
            <w:r>
              <w:t>5秒</w:t>
            </w:r>
          </w:p>
        </w:tc>
        <w:tc>
          <w:tcPr>
            <w:tcW w:type="dxa" w:w="1038"/>
          </w:tcPr>
          <w:p>
            <w:r>
              <w:t>微信</w:t>
            </w:r>
          </w:p>
        </w:tc>
        <w:tc>
          <w:tcPr>
            <w:tcW w:type="dxa" w:w="1038"/>
          </w:tcPr>
          <w:p>
            <w:r>
              <w:t>N/A</w:t>
            </w:r>
          </w:p>
        </w:tc>
        <w:tc>
          <w:tcPr>
            <w:tcW w:type="dxa" w:w="1038"/>
          </w:tcPr>
          <w:p>
            <w:r>
              <w:t>111.13.100.212（北京-北京）</w:t>
            </w:r>
          </w:p>
        </w:tc>
        <w:tc>
          <w:tcPr>
            <w:tcW w:type="dxa" w:w="1038"/>
          </w:tcPr>
          <w:p>
            <w:r>
              <w:t>租赁员</w:t>
            </w:r>
          </w:p>
        </w:tc>
        <w:tc>
          <w:tcPr>
            <w:tcW w:type="dxa" w:w="1038"/>
          </w:tcPr>
          <w:p>
            <w:r>
              <w:t>李正霞</w:t>
            </w:r>
          </w:p>
        </w:tc>
      </w:tr>
      <w:tr>
        <w:tc>
          <w:tcPr>
            <w:tcW w:type="dxa" w:w="1038"/>
          </w:tcPr>
          <w:p>
            <w:pPr>
              <w:jc w:val="center"/>
            </w:pPr>
            <w:r>
              <w:t>14</w:t>
            </w:r>
          </w:p>
        </w:tc>
        <w:tc>
          <w:tcPr>
            <w:tcW w:type="dxa" w:w="1038"/>
          </w:tcPr>
          <w:p>
            <w:r>
              <w:t>2025/2/26 14:13:38</w:t>
            </w:r>
          </w:p>
        </w:tc>
        <w:tc>
          <w:tcPr>
            <w:tcW w:type="dxa" w:w="1038"/>
          </w:tcPr>
          <w:p>
            <w:r>
              <w:t>8秒</w:t>
            </w:r>
          </w:p>
        </w:tc>
        <w:tc>
          <w:tcPr>
            <w:tcW w:type="dxa" w:w="1038"/>
          </w:tcPr>
          <w:p>
            <w:r>
              <w:t>微信</w:t>
            </w:r>
          </w:p>
        </w:tc>
        <w:tc>
          <w:tcPr>
            <w:tcW w:type="dxa" w:w="1038"/>
          </w:tcPr>
          <w:p>
            <w:r>
              <w:t>N/A</w:t>
            </w:r>
          </w:p>
        </w:tc>
        <w:tc>
          <w:tcPr>
            <w:tcW w:type="dxa" w:w="1038"/>
          </w:tcPr>
          <w:p>
            <w:r>
              <w:t>221.13.100.213（北京-北京）</w:t>
            </w:r>
          </w:p>
        </w:tc>
        <w:tc>
          <w:tcPr>
            <w:tcW w:type="dxa" w:w="1038"/>
          </w:tcPr>
          <w:p>
            <w:r>
              <w:t>租赁员</w:t>
            </w:r>
          </w:p>
        </w:tc>
        <w:tc>
          <w:tcPr>
            <w:tcW w:type="dxa" w:w="1038"/>
          </w:tcPr>
          <w:p>
            <w:r>
              <w:t>李华</w:t>
            </w:r>
          </w:p>
        </w:tc>
      </w:tr>
      <w:tr>
        <w:tc>
          <w:tcPr>
            <w:tcW w:type="dxa" w:w="1038"/>
          </w:tcPr>
          <w:p>
            <w:pPr>
              <w:jc w:val="center"/>
            </w:pPr>
            <w:r>
              <w:t>15</w:t>
            </w:r>
          </w:p>
        </w:tc>
        <w:tc>
          <w:tcPr>
            <w:tcW w:type="dxa" w:w="1038"/>
          </w:tcPr>
          <w:p>
            <w:r>
              <w:t>2025/2/26 14:14:45</w:t>
            </w:r>
          </w:p>
        </w:tc>
        <w:tc>
          <w:tcPr>
            <w:tcW w:type="dxa" w:w="1038"/>
          </w:tcPr>
          <w:p>
            <w:r>
              <w:t>12秒</w:t>
            </w:r>
          </w:p>
        </w:tc>
        <w:tc>
          <w:tcPr>
            <w:tcW w:type="dxa" w:w="1038"/>
          </w:tcPr>
          <w:p>
            <w:r>
              <w:t>微信</w:t>
            </w:r>
          </w:p>
        </w:tc>
        <w:tc>
          <w:tcPr>
            <w:tcW w:type="dxa" w:w="1038"/>
          </w:tcPr>
          <w:p>
            <w:r>
              <w:t>N/A</w:t>
            </w:r>
          </w:p>
        </w:tc>
        <w:tc>
          <w:tcPr>
            <w:tcW w:type="dxa" w:w="1038"/>
          </w:tcPr>
          <w:p>
            <w:r>
              <w:t>183.13.100.214（北京-北京）</w:t>
            </w:r>
          </w:p>
        </w:tc>
        <w:tc>
          <w:tcPr>
            <w:tcW w:type="dxa" w:w="1038"/>
          </w:tcPr>
          <w:p>
            <w:r>
              <w:t>租赁员</w:t>
            </w:r>
          </w:p>
        </w:tc>
        <w:tc>
          <w:tcPr>
            <w:tcW w:type="dxa" w:w="1038"/>
          </w:tcPr>
          <w:p>
            <w:r>
              <w:t>梁进丽</w:t>
            </w:r>
          </w:p>
        </w:tc>
      </w:tr>
      <w:tr>
        <w:tc>
          <w:tcPr>
            <w:tcW w:type="dxa" w:w="1038"/>
          </w:tcPr>
          <w:p>
            <w:pPr>
              <w:jc w:val="center"/>
            </w:pPr>
            <w:r>
              <w:t>16</w:t>
            </w:r>
          </w:p>
        </w:tc>
        <w:tc>
          <w:tcPr>
            <w:tcW w:type="dxa" w:w="1038"/>
          </w:tcPr>
          <w:p>
            <w:r>
              <w:t>2025/2/26 14:15:52</w:t>
            </w:r>
          </w:p>
        </w:tc>
        <w:tc>
          <w:tcPr>
            <w:tcW w:type="dxa" w:w="1038"/>
          </w:tcPr>
          <w:p>
            <w:r>
              <w:t>10秒</w:t>
            </w:r>
          </w:p>
        </w:tc>
        <w:tc>
          <w:tcPr>
            <w:tcW w:type="dxa" w:w="1038"/>
          </w:tcPr>
          <w:p>
            <w:r>
              <w:t>微信</w:t>
            </w:r>
          </w:p>
        </w:tc>
        <w:tc>
          <w:tcPr>
            <w:tcW w:type="dxa" w:w="1038"/>
          </w:tcPr>
          <w:p>
            <w:r>
              <w:t>N/A</w:t>
            </w:r>
          </w:p>
        </w:tc>
        <w:tc>
          <w:tcPr>
            <w:tcW w:type="dxa" w:w="1038"/>
          </w:tcPr>
          <w:p>
            <w:r>
              <w:t>111.13.100.215（北京-北京）</w:t>
            </w:r>
          </w:p>
        </w:tc>
        <w:tc>
          <w:tcPr>
            <w:tcW w:type="dxa" w:w="1038"/>
          </w:tcPr>
          <w:p>
            <w:r>
              <w:t>租赁员</w:t>
            </w:r>
          </w:p>
        </w:tc>
        <w:tc>
          <w:tcPr>
            <w:tcW w:type="dxa" w:w="1038"/>
          </w:tcPr>
          <w:p>
            <w:r>
              <w:t>郭金红</w:t>
            </w:r>
          </w:p>
        </w:tc>
      </w:tr>
    </w:tbl>
    <w:sectPr w:rsidR="00362819" w:rsidRPr="00C8207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F2A82" w:rsidRDefault="00FF2A82" w:rsidP="00D57612">
      <w:r>
        <w:separator/>
      </w:r>
    </w:p>
  </w:endnote>
  <w:endnote w:type="continuationSeparator" w:id="0">
    <w:p w:rsidR="00FF2A82" w:rsidRDefault="00FF2A82" w:rsidP="00D576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F2A82" w:rsidRDefault="00FF2A82" w:rsidP="00D57612">
      <w:r>
        <w:separator/>
      </w:r>
    </w:p>
  </w:footnote>
  <w:footnote w:type="continuationSeparator" w:id="0">
    <w:p w:rsidR="00FF2A82" w:rsidRDefault="00FF2A82" w:rsidP="00D57612">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2A8720C"/>
    <w:multiLevelType w:val="hybridMultilevel"/>
    <w:tmpl w:val="1114A0B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48861B9"/>
    <w:multiLevelType w:val="hybridMultilevel"/>
    <w:tmpl w:val="D83E494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77B7E1C"/>
    <w:multiLevelType w:val="hybridMultilevel"/>
    <w:tmpl w:val="27820CA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C8E373A"/>
    <w:multiLevelType w:val="hybridMultilevel"/>
    <w:tmpl w:val="BFE64E4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84808FF"/>
    <w:multiLevelType w:val="hybridMultilevel"/>
    <w:tmpl w:val="A99EA1A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4E79485E"/>
    <w:multiLevelType w:val="hybridMultilevel"/>
    <w:tmpl w:val="A38CAF3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5"/>
  </w:num>
  <w:num w:numId="2">
    <w:abstractNumId w:val="1"/>
  </w:num>
  <w:num w:numId="3">
    <w:abstractNumId w:val="3"/>
  </w:num>
  <w:num w:numId="4">
    <w:abstractNumId w:val="2"/>
  </w:num>
  <w:num w:numId="5">
    <w:abstractNumId w:val="0"/>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C5D71"/>
    <w:rsid w:val="00183AD3"/>
    <w:rsid w:val="001A5E3C"/>
    <w:rsid w:val="001D7D44"/>
    <w:rsid w:val="002825F7"/>
    <w:rsid w:val="002D0751"/>
    <w:rsid w:val="00362819"/>
    <w:rsid w:val="00382CED"/>
    <w:rsid w:val="00467CD2"/>
    <w:rsid w:val="004B73CD"/>
    <w:rsid w:val="00551377"/>
    <w:rsid w:val="00590A9D"/>
    <w:rsid w:val="005D1C6C"/>
    <w:rsid w:val="007331B5"/>
    <w:rsid w:val="008023B9"/>
    <w:rsid w:val="00A14773"/>
    <w:rsid w:val="00B047CC"/>
    <w:rsid w:val="00C8207A"/>
    <w:rsid w:val="00CC2D7D"/>
    <w:rsid w:val="00CC5D71"/>
    <w:rsid w:val="00D57612"/>
    <w:rsid w:val="00DC428D"/>
    <w:rsid w:val="00E001D8"/>
    <w:rsid w:val="00F91D7B"/>
    <w:rsid w:val="00FF2A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5C4BE46E-C264-4424-944E-53B885AF7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Char"/>
    <w:uiPriority w:val="9"/>
    <w:qFormat/>
    <w:rsid w:val="00C8207A"/>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C8207A"/>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D57612"/>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D57612"/>
    <w:rPr>
      <w:sz w:val="18"/>
      <w:szCs w:val="18"/>
    </w:rPr>
  </w:style>
  <w:style w:type="paragraph" w:styleId="a4">
    <w:name w:val="footer"/>
    <w:basedOn w:val="a"/>
    <w:link w:val="Char0"/>
    <w:uiPriority w:val="99"/>
    <w:unhideWhenUsed/>
    <w:rsid w:val="00D57612"/>
    <w:pPr>
      <w:tabs>
        <w:tab w:val="center" w:pos="4153"/>
        <w:tab w:val="right" w:pos="8306"/>
      </w:tabs>
      <w:snapToGrid w:val="0"/>
      <w:jc w:val="left"/>
    </w:pPr>
    <w:rPr>
      <w:sz w:val="18"/>
      <w:szCs w:val="18"/>
    </w:rPr>
  </w:style>
  <w:style w:type="character" w:customStyle="1" w:styleId="Char0">
    <w:name w:val="页脚 Char"/>
    <w:basedOn w:val="a0"/>
    <w:link w:val="a4"/>
    <w:uiPriority w:val="99"/>
    <w:rsid w:val="00D57612"/>
    <w:rPr>
      <w:sz w:val="18"/>
      <w:szCs w:val="18"/>
    </w:rPr>
  </w:style>
  <w:style w:type="character" w:customStyle="1" w:styleId="1Char">
    <w:name w:val="标题 1 Char"/>
    <w:basedOn w:val="a0"/>
    <w:link w:val="1"/>
    <w:uiPriority w:val="9"/>
    <w:rsid w:val="00C8207A"/>
    <w:rPr>
      <w:b/>
      <w:bCs/>
      <w:kern w:val="44"/>
      <w:sz w:val="44"/>
      <w:szCs w:val="44"/>
    </w:rPr>
  </w:style>
  <w:style w:type="character" w:customStyle="1" w:styleId="2Char">
    <w:name w:val="标题 2 Char"/>
    <w:basedOn w:val="a0"/>
    <w:link w:val="2"/>
    <w:uiPriority w:val="9"/>
    <w:rsid w:val="00C8207A"/>
    <w:rPr>
      <w:rFonts w:asciiTheme="majorHAnsi" w:eastAsiaTheme="majorEastAsia" w:hAnsiTheme="majorHAnsi" w:cstheme="majorBidi"/>
      <w:b/>
      <w:bCs/>
      <w:sz w:val="32"/>
      <w:szCs w:val="32"/>
    </w:rPr>
  </w:style>
  <w:style w:type="paragraph" w:styleId="a5">
    <w:name w:val="List Paragraph"/>
    <w:basedOn w:val="a"/>
    <w:uiPriority w:val="34"/>
    <w:qFormat/>
    <w:rsid w:val="00C8207A"/>
    <w:pPr>
      <w:ind w:firstLineChars="200" w:firstLine="420"/>
    </w:pPr>
  </w:style>
  <w:style w:type="table" w:styleId="a6">
    <w:name w:val="Table Grid"/>
    <w:basedOn w:val="a1"/>
    <w:uiPriority w:val="39"/>
    <w:rsid w:val="0036281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9151731">
      <w:bodyDiv w:val="1"/>
      <w:marLeft w:val="0"/>
      <w:marRight w:val="0"/>
      <w:marTop w:val="0"/>
      <w:marBottom w:val="0"/>
      <w:divBdr>
        <w:top w:val="none" w:sz="0" w:space="0" w:color="auto"/>
        <w:left w:val="none" w:sz="0" w:space="0" w:color="auto"/>
        <w:bottom w:val="none" w:sz="0" w:space="0" w:color="auto"/>
        <w:right w:val="none" w:sz="0" w:space="0" w:color="auto"/>
      </w:divBdr>
    </w:div>
    <w:div w:id="257325703">
      <w:bodyDiv w:val="1"/>
      <w:marLeft w:val="0"/>
      <w:marRight w:val="0"/>
      <w:marTop w:val="0"/>
      <w:marBottom w:val="0"/>
      <w:divBdr>
        <w:top w:val="none" w:sz="0" w:space="0" w:color="auto"/>
        <w:left w:val="none" w:sz="0" w:space="0" w:color="auto"/>
        <w:bottom w:val="none" w:sz="0" w:space="0" w:color="auto"/>
        <w:right w:val="none" w:sz="0" w:space="0" w:color="auto"/>
      </w:divBdr>
    </w:div>
    <w:div w:id="271672966">
      <w:bodyDiv w:val="1"/>
      <w:marLeft w:val="0"/>
      <w:marRight w:val="0"/>
      <w:marTop w:val="0"/>
      <w:marBottom w:val="0"/>
      <w:divBdr>
        <w:top w:val="none" w:sz="0" w:space="0" w:color="auto"/>
        <w:left w:val="none" w:sz="0" w:space="0" w:color="auto"/>
        <w:bottom w:val="none" w:sz="0" w:space="0" w:color="auto"/>
        <w:right w:val="none" w:sz="0" w:space="0" w:color="auto"/>
      </w:divBdr>
      <w:divsChild>
        <w:div w:id="982153725">
          <w:marLeft w:val="0"/>
          <w:marRight w:val="0"/>
          <w:marTop w:val="0"/>
          <w:marBottom w:val="0"/>
          <w:divBdr>
            <w:top w:val="single" w:sz="2" w:space="0" w:color="auto"/>
            <w:left w:val="single" w:sz="2" w:space="0" w:color="auto"/>
            <w:bottom w:val="single" w:sz="2" w:space="0" w:color="auto"/>
            <w:right w:val="single" w:sz="2" w:space="0" w:color="auto"/>
          </w:divBdr>
        </w:div>
        <w:div w:id="209802616">
          <w:marLeft w:val="0"/>
          <w:marRight w:val="0"/>
          <w:marTop w:val="0"/>
          <w:marBottom w:val="0"/>
          <w:divBdr>
            <w:top w:val="single" w:sz="2" w:space="0" w:color="auto"/>
            <w:left w:val="single" w:sz="2" w:space="0" w:color="auto"/>
            <w:bottom w:val="single" w:sz="2" w:space="0" w:color="auto"/>
            <w:right w:val="single" w:sz="2" w:space="0" w:color="auto"/>
          </w:divBdr>
        </w:div>
        <w:div w:id="956595714">
          <w:marLeft w:val="0"/>
          <w:marRight w:val="0"/>
          <w:marTop w:val="0"/>
          <w:marBottom w:val="0"/>
          <w:divBdr>
            <w:top w:val="single" w:sz="2" w:space="0" w:color="auto"/>
            <w:left w:val="single" w:sz="2" w:space="0" w:color="auto"/>
            <w:bottom w:val="single" w:sz="2" w:space="0" w:color="auto"/>
            <w:right w:val="single" w:sz="2" w:space="0" w:color="auto"/>
          </w:divBdr>
        </w:div>
        <w:div w:id="1856721617">
          <w:marLeft w:val="0"/>
          <w:marRight w:val="0"/>
          <w:marTop w:val="0"/>
          <w:marBottom w:val="0"/>
          <w:divBdr>
            <w:top w:val="single" w:sz="2" w:space="0" w:color="auto"/>
            <w:left w:val="single" w:sz="2" w:space="0" w:color="auto"/>
            <w:bottom w:val="single" w:sz="2" w:space="0" w:color="auto"/>
            <w:right w:val="single" w:sz="2" w:space="0" w:color="auto"/>
          </w:divBdr>
        </w:div>
        <w:div w:id="1620841565">
          <w:marLeft w:val="0"/>
          <w:marRight w:val="0"/>
          <w:marTop w:val="0"/>
          <w:marBottom w:val="0"/>
          <w:divBdr>
            <w:top w:val="single" w:sz="2" w:space="0" w:color="auto"/>
            <w:left w:val="single" w:sz="2" w:space="0" w:color="auto"/>
            <w:bottom w:val="single" w:sz="2" w:space="0" w:color="auto"/>
            <w:right w:val="single" w:sz="2" w:space="0" w:color="auto"/>
          </w:divBdr>
        </w:div>
      </w:divsChild>
    </w:div>
    <w:div w:id="341660955">
      <w:bodyDiv w:val="1"/>
      <w:marLeft w:val="0"/>
      <w:marRight w:val="0"/>
      <w:marTop w:val="0"/>
      <w:marBottom w:val="0"/>
      <w:divBdr>
        <w:top w:val="none" w:sz="0" w:space="0" w:color="auto"/>
        <w:left w:val="none" w:sz="0" w:space="0" w:color="auto"/>
        <w:bottom w:val="none" w:sz="0" w:space="0" w:color="auto"/>
        <w:right w:val="none" w:sz="0" w:space="0" w:color="auto"/>
      </w:divBdr>
    </w:div>
    <w:div w:id="3519592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378</Words>
  <Characters>2158</Characters>
  <Application>Microsoft Office Word</Application>
  <DocSecurity>0</DocSecurity>
  <Lines>17</Lines>
  <Paragraphs>5</Paragraphs>
  <ScaleCrop>false</ScaleCrop>
  <Company/>
  <LinksUpToDate>false</LinksUpToDate>
  <CharactersWithSpaces>2531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2025-10-31T09:04:00Z</dcterms:created>
  <dcterms:modified xsi:type="dcterms:W3CDTF">2025-10-31T09:04:00Z</dcterms:modified>
</cp:coreProperties>
</file>