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AFE" w:rsidRPr="007D7D11" w:rsidRDefault="00B53B58" w:rsidP="00B53B58">
      <w:pPr>
        <w:jc w:val="center"/>
        <w:rPr>
          <w:rFonts w:ascii="Times New Roman" w:hAnsi="Times New Roman" w:cs="Times New Roman"/>
          <w:sz w:val="28"/>
          <w:szCs w:val="24"/>
        </w:rPr>
      </w:pPr>
      <w:r w:rsidRPr="007D7D11">
        <w:rPr>
          <w:rFonts w:ascii="Times New Roman" w:hAnsi="Times New Roman" w:cs="Times New Roman"/>
          <w:sz w:val="28"/>
          <w:szCs w:val="24"/>
        </w:rPr>
        <w:t>Politechnika Wrocławska</w:t>
      </w:r>
    </w:p>
    <w:p w:rsidR="00B53B58" w:rsidRDefault="00B53B58" w:rsidP="00B53B58">
      <w:pPr>
        <w:jc w:val="center"/>
        <w:rPr>
          <w:rFonts w:ascii="Times New Roman" w:hAnsi="Times New Roman" w:cs="Times New Roman"/>
          <w:sz w:val="28"/>
          <w:szCs w:val="24"/>
        </w:rPr>
      </w:pPr>
      <w:r w:rsidRPr="007D7D11">
        <w:rPr>
          <w:rFonts w:ascii="Times New Roman" w:hAnsi="Times New Roman" w:cs="Times New Roman"/>
          <w:sz w:val="28"/>
          <w:szCs w:val="24"/>
        </w:rPr>
        <w:t xml:space="preserve">Wydział </w:t>
      </w:r>
      <w:r w:rsidR="009A63CA">
        <w:rPr>
          <w:rFonts w:ascii="Times New Roman" w:hAnsi="Times New Roman" w:cs="Times New Roman"/>
          <w:sz w:val="28"/>
          <w:szCs w:val="24"/>
        </w:rPr>
        <w:t>Informatyki i Telekomunikacji</w:t>
      </w:r>
    </w:p>
    <w:p w:rsidR="00B53B58" w:rsidRPr="00C94F17" w:rsidRDefault="008E468C" w:rsidP="00B53B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70199" wp14:editId="49C50BB2">
                <wp:simplePos x="0" y="0"/>
                <wp:positionH relativeFrom="column">
                  <wp:posOffset>-309245</wp:posOffset>
                </wp:positionH>
                <wp:positionV relativeFrom="paragraph">
                  <wp:posOffset>163830</wp:posOffset>
                </wp:positionV>
                <wp:extent cx="6267450" cy="6350"/>
                <wp:effectExtent l="0" t="19050" r="38100" b="5080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6350"/>
                        </a:xfrm>
                        <a:prstGeom prst="line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1FD5F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5pt,12.9pt" to="469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" strokecolor="black [3213]" strokeweight="4pt">
                <v:stroke linestyle="thinThin" joinstyle="miter"/>
              </v:line>
            </w:pict>
          </mc:Fallback>
        </mc:AlternateContent>
      </w:r>
    </w:p>
    <w:p w:rsidR="00B53B58" w:rsidRDefault="00B53B58" w:rsidP="00B53B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7D11" w:rsidRDefault="007D7D11" w:rsidP="007D7D11">
      <w:pPr>
        <w:ind w:left="4956" w:firstLine="708"/>
        <w:rPr>
          <w:rFonts w:ascii="Times New Roman" w:hAnsi="Times New Roman" w:cs="Times New Roman"/>
          <w:sz w:val="24"/>
          <w:szCs w:val="24"/>
        </w:rPr>
      </w:pPr>
    </w:p>
    <w:p w:rsidR="00402F58" w:rsidRDefault="00402F58" w:rsidP="007D7D11">
      <w:pPr>
        <w:ind w:left="4956" w:firstLine="708"/>
        <w:rPr>
          <w:rFonts w:ascii="Times New Roman" w:hAnsi="Times New Roman" w:cs="Times New Roman"/>
          <w:sz w:val="24"/>
          <w:szCs w:val="24"/>
        </w:rPr>
      </w:pPr>
    </w:p>
    <w:p w:rsidR="00402F58" w:rsidRDefault="00402F58" w:rsidP="007D7D11">
      <w:pPr>
        <w:ind w:left="4956" w:firstLine="708"/>
        <w:rPr>
          <w:rFonts w:ascii="Times New Roman" w:hAnsi="Times New Roman" w:cs="Times New Roman"/>
          <w:sz w:val="24"/>
          <w:szCs w:val="24"/>
        </w:rPr>
      </w:pPr>
    </w:p>
    <w:p w:rsidR="007D7D11" w:rsidRDefault="007D7D11" w:rsidP="007D7D11">
      <w:pPr>
        <w:ind w:left="4956" w:firstLine="708"/>
        <w:rPr>
          <w:rFonts w:ascii="Times New Roman" w:hAnsi="Times New Roman" w:cs="Times New Roman"/>
          <w:sz w:val="24"/>
          <w:szCs w:val="24"/>
        </w:rPr>
      </w:pPr>
    </w:p>
    <w:p w:rsidR="007D7D11" w:rsidRPr="007D7D11" w:rsidRDefault="007D7D11" w:rsidP="007D7D11">
      <w:pPr>
        <w:ind w:left="4956" w:firstLine="708"/>
        <w:rPr>
          <w:rFonts w:ascii="Times New Roman" w:hAnsi="Times New Roman" w:cs="Times New Roman"/>
          <w:szCs w:val="24"/>
        </w:rPr>
      </w:pPr>
    </w:p>
    <w:p w:rsidR="00974E58" w:rsidRDefault="007D7D11" w:rsidP="00974E58">
      <w:pPr>
        <w:ind w:left="2832" w:firstLine="708"/>
        <w:rPr>
          <w:rFonts w:ascii="Times New Roman" w:hAnsi="Times New Roman" w:cs="Times New Roman"/>
          <w:sz w:val="28"/>
          <w:szCs w:val="24"/>
        </w:rPr>
      </w:pPr>
      <w:r w:rsidRPr="007D7D11">
        <w:rPr>
          <w:rFonts w:ascii="Times New Roman" w:hAnsi="Times New Roman" w:cs="Times New Roman"/>
          <w:sz w:val="28"/>
          <w:szCs w:val="24"/>
        </w:rPr>
        <w:t>Kurs:</w:t>
      </w:r>
      <w:r w:rsidR="00880008">
        <w:rPr>
          <w:rFonts w:ascii="Times New Roman" w:hAnsi="Times New Roman" w:cs="Times New Roman"/>
          <w:sz w:val="28"/>
          <w:szCs w:val="24"/>
        </w:rPr>
        <w:t xml:space="preserve"> </w:t>
      </w:r>
      <w:r w:rsidR="00740CBB">
        <w:rPr>
          <w:rFonts w:ascii="Times New Roman" w:hAnsi="Times New Roman" w:cs="Times New Roman"/>
          <w:sz w:val="28"/>
          <w:szCs w:val="24"/>
        </w:rPr>
        <w:t xml:space="preserve">Media transmisyjne </w:t>
      </w:r>
      <w:r w:rsidR="00880008">
        <w:rPr>
          <w:rFonts w:ascii="Times New Roman" w:hAnsi="Times New Roman" w:cs="Times New Roman"/>
          <w:sz w:val="28"/>
          <w:szCs w:val="24"/>
        </w:rPr>
        <w:t>(</w:t>
      </w:r>
      <w:r w:rsidR="008912C9" w:rsidRPr="008912C9">
        <w:rPr>
          <w:rFonts w:ascii="Times New Roman" w:hAnsi="Times New Roman" w:cs="Times New Roman"/>
          <w:sz w:val="28"/>
          <w:szCs w:val="24"/>
        </w:rPr>
        <w:t>K02-68g</w:t>
      </w:r>
      <w:r w:rsidR="00880008">
        <w:rPr>
          <w:rFonts w:ascii="Times New Roman" w:hAnsi="Times New Roman" w:cs="Times New Roman"/>
          <w:sz w:val="28"/>
          <w:szCs w:val="24"/>
        </w:rPr>
        <w:t>)</w:t>
      </w:r>
    </w:p>
    <w:p w:rsidR="00402F58" w:rsidRDefault="00402F58" w:rsidP="00974E58">
      <w:pPr>
        <w:ind w:left="3540"/>
        <w:rPr>
          <w:rFonts w:ascii="Times New Roman" w:hAnsi="Times New Roman" w:cs="Times New Roman"/>
          <w:sz w:val="28"/>
          <w:szCs w:val="24"/>
        </w:rPr>
      </w:pPr>
    </w:p>
    <w:p w:rsidR="00974E58" w:rsidRDefault="00B53B58" w:rsidP="00974E58">
      <w:pPr>
        <w:ind w:left="3540"/>
        <w:rPr>
          <w:rFonts w:ascii="Times New Roman" w:hAnsi="Times New Roman" w:cs="Times New Roman"/>
          <w:sz w:val="28"/>
          <w:szCs w:val="24"/>
        </w:rPr>
      </w:pPr>
      <w:r w:rsidRPr="007D7D11">
        <w:rPr>
          <w:rFonts w:ascii="Times New Roman" w:hAnsi="Times New Roman" w:cs="Times New Roman"/>
          <w:sz w:val="28"/>
          <w:szCs w:val="24"/>
        </w:rPr>
        <w:t>Tytuł projektu</w:t>
      </w:r>
      <w:r w:rsidR="007D7D11" w:rsidRPr="007D7D11">
        <w:rPr>
          <w:rFonts w:ascii="Times New Roman" w:hAnsi="Times New Roman" w:cs="Times New Roman"/>
          <w:sz w:val="28"/>
          <w:szCs w:val="24"/>
        </w:rPr>
        <w:t xml:space="preserve">: </w:t>
      </w:r>
    </w:p>
    <w:p w:rsidR="002217AA" w:rsidRPr="002217AA" w:rsidRDefault="002217AA" w:rsidP="002217AA">
      <w:pPr>
        <w:ind w:left="3540"/>
        <w:rPr>
          <w:rFonts w:ascii="Times New Roman" w:hAnsi="Times New Roman" w:cs="Times New Roman"/>
          <w:sz w:val="28"/>
          <w:szCs w:val="24"/>
        </w:rPr>
      </w:pPr>
      <w:r w:rsidRPr="002217AA">
        <w:rPr>
          <w:rFonts w:ascii="Times New Roman" w:hAnsi="Times New Roman" w:cs="Times New Roman"/>
          <w:sz w:val="28"/>
          <w:szCs w:val="24"/>
        </w:rPr>
        <w:t>Projekt sieci lokalnej dla małej firmy z punktami dostępowymi</w:t>
      </w:r>
      <w:r w:rsidR="003A1679">
        <w:rPr>
          <w:rFonts w:ascii="Times New Roman" w:hAnsi="Times New Roman" w:cs="Times New Roman"/>
          <w:sz w:val="28"/>
          <w:szCs w:val="24"/>
        </w:rPr>
        <w:t>.</w:t>
      </w:r>
    </w:p>
    <w:p w:rsidR="002217AA" w:rsidRDefault="002217AA" w:rsidP="00974E58">
      <w:pPr>
        <w:ind w:left="3540"/>
        <w:rPr>
          <w:rFonts w:ascii="Times New Roman" w:hAnsi="Times New Roman" w:cs="Times New Roman"/>
          <w:sz w:val="28"/>
          <w:szCs w:val="24"/>
        </w:rPr>
      </w:pPr>
    </w:p>
    <w:p w:rsidR="00974E58" w:rsidRDefault="00974E58" w:rsidP="00974E58">
      <w:pPr>
        <w:rPr>
          <w:rFonts w:ascii="Times New Roman" w:hAnsi="Times New Roman" w:cs="Times New Roman"/>
          <w:sz w:val="28"/>
          <w:szCs w:val="24"/>
        </w:rPr>
      </w:pPr>
    </w:p>
    <w:p w:rsidR="00974E58" w:rsidRDefault="00B53B58" w:rsidP="00974E58">
      <w:pPr>
        <w:ind w:left="2832" w:firstLine="708"/>
        <w:rPr>
          <w:rFonts w:ascii="Times New Roman" w:hAnsi="Times New Roman" w:cs="Times New Roman"/>
          <w:sz w:val="28"/>
          <w:szCs w:val="24"/>
        </w:rPr>
      </w:pPr>
      <w:r w:rsidRPr="007D7D11">
        <w:rPr>
          <w:rFonts w:ascii="Times New Roman" w:hAnsi="Times New Roman" w:cs="Times New Roman"/>
          <w:sz w:val="28"/>
          <w:szCs w:val="24"/>
        </w:rPr>
        <w:t>Autorzy</w:t>
      </w:r>
      <w:r w:rsidR="00974E58">
        <w:rPr>
          <w:rFonts w:ascii="Times New Roman" w:hAnsi="Times New Roman" w:cs="Times New Roman"/>
          <w:sz w:val="28"/>
          <w:szCs w:val="24"/>
        </w:rPr>
        <w:t xml:space="preserve"> projektu</w:t>
      </w:r>
      <w:r w:rsidR="007D7D11" w:rsidRPr="007D7D11">
        <w:rPr>
          <w:rFonts w:ascii="Times New Roman" w:hAnsi="Times New Roman" w:cs="Times New Roman"/>
          <w:sz w:val="28"/>
          <w:szCs w:val="24"/>
        </w:rPr>
        <w:t>:</w:t>
      </w:r>
    </w:p>
    <w:p w:rsidR="007A3C15" w:rsidRPr="000104CA" w:rsidRDefault="007A3C15" w:rsidP="007A3C15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04CA">
        <w:rPr>
          <w:rFonts w:ascii="Times New Roman" w:hAnsi="Times New Roman" w:cs="Times New Roman"/>
          <w:sz w:val="28"/>
          <w:szCs w:val="28"/>
        </w:rPr>
        <w:t>Magdalena Kochańska (</w:t>
      </w:r>
      <w:r w:rsidR="000104CA" w:rsidRPr="000104CA">
        <w:rPr>
          <w:rFonts w:ascii="Times New Roman" w:hAnsi="Times New Roman" w:cs="Times New Roman"/>
          <w:sz w:val="28"/>
          <w:szCs w:val="28"/>
        </w:rPr>
        <w:t xml:space="preserve">kierownik projektu) </w:t>
      </w:r>
      <w:r w:rsidRPr="000104CA">
        <w:rPr>
          <w:rFonts w:ascii="Times New Roman" w:hAnsi="Times New Roman" w:cs="Times New Roman"/>
          <w:sz w:val="28"/>
          <w:szCs w:val="28"/>
        </w:rPr>
        <w:t>,</w:t>
      </w:r>
    </w:p>
    <w:p w:rsidR="007A3C15" w:rsidRPr="000104CA" w:rsidRDefault="007A3C15" w:rsidP="007A3C15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04CA">
        <w:rPr>
          <w:rFonts w:ascii="Times New Roman" w:hAnsi="Times New Roman" w:cs="Times New Roman"/>
          <w:sz w:val="28"/>
          <w:szCs w:val="28"/>
        </w:rPr>
        <w:t>Szczepan Markowski,</w:t>
      </w:r>
    </w:p>
    <w:p w:rsidR="007A3C15" w:rsidRPr="000104CA" w:rsidRDefault="007A3C15" w:rsidP="007A3C15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04CA">
        <w:rPr>
          <w:rFonts w:ascii="Times New Roman" w:hAnsi="Times New Roman" w:cs="Times New Roman"/>
          <w:sz w:val="28"/>
          <w:szCs w:val="28"/>
        </w:rPr>
        <w:t>Michał</w:t>
      </w:r>
      <w:r w:rsidR="00E8793C" w:rsidRPr="00E8793C">
        <w:rPr>
          <w:rFonts w:ascii="Times New Roman" w:hAnsi="Times New Roman" w:cs="Times New Roman"/>
          <w:sz w:val="28"/>
          <w:szCs w:val="28"/>
        </w:rPr>
        <w:t xml:space="preserve"> </w:t>
      </w:r>
      <w:r w:rsidR="00E8793C" w:rsidRPr="000104CA">
        <w:rPr>
          <w:rFonts w:ascii="Times New Roman" w:hAnsi="Times New Roman" w:cs="Times New Roman"/>
          <w:sz w:val="28"/>
          <w:szCs w:val="28"/>
        </w:rPr>
        <w:t>Zawada</w:t>
      </w:r>
      <w:r w:rsidRPr="000104C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A3C15" w:rsidRPr="000104CA" w:rsidRDefault="007A3C15" w:rsidP="007A3C15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04CA">
        <w:rPr>
          <w:rFonts w:ascii="Times New Roman" w:hAnsi="Times New Roman" w:cs="Times New Roman"/>
          <w:sz w:val="28"/>
          <w:szCs w:val="28"/>
        </w:rPr>
        <w:t xml:space="preserve">Marceli </w:t>
      </w:r>
      <w:proofErr w:type="spellStart"/>
      <w:r w:rsidRPr="000104CA">
        <w:rPr>
          <w:rFonts w:ascii="Times New Roman" w:hAnsi="Times New Roman" w:cs="Times New Roman"/>
          <w:sz w:val="28"/>
          <w:szCs w:val="28"/>
        </w:rPr>
        <w:t>Śliwiak</w:t>
      </w:r>
      <w:proofErr w:type="spellEnd"/>
      <w:r w:rsidRPr="000104C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A3C15" w:rsidRPr="000104CA" w:rsidRDefault="007A3C15" w:rsidP="007A3C15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04CA">
        <w:rPr>
          <w:rFonts w:ascii="Times New Roman" w:hAnsi="Times New Roman" w:cs="Times New Roman"/>
          <w:sz w:val="28"/>
          <w:szCs w:val="28"/>
        </w:rPr>
        <w:t>Magdalena Wałęsa.</w:t>
      </w:r>
    </w:p>
    <w:p w:rsidR="000104CA" w:rsidRDefault="000104CA" w:rsidP="007A3C15">
      <w:pPr>
        <w:spacing w:before="240"/>
        <w:ind w:left="1008"/>
        <w:jc w:val="both"/>
        <w:rPr>
          <w:rFonts w:ascii="Times New Roman" w:hAnsi="Times New Roman"/>
        </w:rPr>
      </w:pPr>
    </w:p>
    <w:p w:rsidR="000104CA" w:rsidRDefault="000104CA" w:rsidP="007A3C15">
      <w:pPr>
        <w:spacing w:before="240"/>
        <w:ind w:left="1008"/>
        <w:jc w:val="both"/>
        <w:rPr>
          <w:rFonts w:ascii="Times New Roman" w:hAnsi="Times New Roman"/>
        </w:rPr>
      </w:pPr>
    </w:p>
    <w:p w:rsidR="000104CA" w:rsidRDefault="000104CA" w:rsidP="007A3C15">
      <w:pPr>
        <w:spacing w:before="240"/>
        <w:ind w:left="1008"/>
        <w:jc w:val="both"/>
        <w:rPr>
          <w:rFonts w:ascii="Times New Roman" w:hAnsi="Times New Roman"/>
        </w:rPr>
      </w:pPr>
    </w:p>
    <w:p w:rsidR="000104CA" w:rsidRDefault="000104CA" w:rsidP="000104CA">
      <w:pPr>
        <w:spacing w:before="240"/>
        <w:jc w:val="both"/>
        <w:rPr>
          <w:rFonts w:ascii="Times New Roman" w:hAnsi="Times New Roman"/>
        </w:rPr>
      </w:pPr>
    </w:p>
    <w:p w:rsidR="007A3C15" w:rsidRPr="000104CA" w:rsidRDefault="007A3C15" w:rsidP="000104CA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0104CA">
        <w:rPr>
          <w:rFonts w:ascii="Times New Roman" w:hAnsi="Times New Roman"/>
          <w:sz w:val="28"/>
          <w:szCs w:val="28"/>
        </w:rPr>
        <w:t xml:space="preserve">Projekt zrealizowany dzięki uprzejmości firmy </w:t>
      </w:r>
      <w:proofErr w:type="spellStart"/>
      <w:r w:rsidRPr="000104CA">
        <w:rPr>
          <w:rFonts w:ascii="Times New Roman" w:hAnsi="Times New Roman"/>
          <w:sz w:val="28"/>
          <w:szCs w:val="28"/>
        </w:rPr>
        <w:t>Pen</w:t>
      </w:r>
      <w:r w:rsidR="00E8793C">
        <w:rPr>
          <w:rFonts w:ascii="Times New Roman" w:hAnsi="Times New Roman"/>
          <w:sz w:val="28"/>
          <w:szCs w:val="28"/>
        </w:rPr>
        <w:t>n</w:t>
      </w:r>
      <w:r w:rsidRPr="000104CA">
        <w:rPr>
          <w:rFonts w:ascii="Times New Roman" w:hAnsi="Times New Roman"/>
          <w:sz w:val="28"/>
          <w:szCs w:val="28"/>
        </w:rPr>
        <w:t>y</w:t>
      </w:r>
      <w:proofErr w:type="spellEnd"/>
      <w:r w:rsidRPr="000104CA">
        <w:rPr>
          <w:rFonts w:ascii="Times New Roman" w:hAnsi="Times New Roman"/>
          <w:sz w:val="28"/>
          <w:szCs w:val="28"/>
        </w:rPr>
        <w:t xml:space="preserve"> Dobroszyce</w:t>
      </w:r>
    </w:p>
    <w:p w:rsidR="002217AA" w:rsidRDefault="002217AA" w:rsidP="00B53B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17AA" w:rsidRDefault="00221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17AA" w:rsidRDefault="002217AA" w:rsidP="002217AA">
      <w:pPr>
        <w:pStyle w:val="Tytu"/>
        <w:rPr>
          <w:rFonts w:ascii="Bookman Old Style" w:eastAsia="Batang" w:hAnsi="Bookman Old Style"/>
          <w:color w:val="auto"/>
          <w:sz w:val="44"/>
          <w:szCs w:val="44"/>
        </w:rPr>
      </w:pPr>
      <w:r>
        <w:rPr>
          <w:rFonts w:ascii="Times New Roman" w:eastAsia="Batang" w:hAnsi="Times New Roman"/>
          <w:color w:val="auto"/>
          <w:sz w:val="32"/>
          <w:szCs w:val="32"/>
        </w:rPr>
        <w:lastRenderedPageBreak/>
        <w:t xml:space="preserve">Spis treści: </w:t>
      </w:r>
    </w:p>
    <w:p w:rsidR="002217AA" w:rsidRPr="00D10FD5" w:rsidRDefault="002217AA" w:rsidP="002217AA">
      <w:pPr>
        <w:rPr>
          <w:rFonts w:ascii="Times New Roman" w:hAnsi="Times New Roman"/>
          <w:lang w:eastAsia="pl-PL"/>
        </w:rPr>
      </w:pPr>
    </w:p>
    <w:p w:rsidR="002217AA" w:rsidRPr="00D10FD5" w:rsidRDefault="002217AA" w:rsidP="002217AA">
      <w:pPr>
        <w:pStyle w:val="Akapitzlist"/>
        <w:numPr>
          <w:ilvl w:val="0"/>
          <w:numId w:val="3"/>
        </w:numPr>
        <w:spacing w:before="240" w:line="600" w:lineRule="auto"/>
        <w:jc w:val="both"/>
        <w:rPr>
          <w:rFonts w:ascii="Times New Roman" w:hAnsi="Times New Roman"/>
          <w:sz w:val="24"/>
          <w:szCs w:val="24"/>
        </w:rPr>
      </w:pPr>
      <w:r w:rsidRPr="00D10FD5">
        <w:rPr>
          <w:rFonts w:ascii="Times New Roman" w:hAnsi="Times New Roman"/>
          <w:sz w:val="24"/>
          <w:szCs w:val="24"/>
        </w:rPr>
        <w:t>Wstęp, w tym cel projektu oraz krótki opis dokumentacji</w:t>
      </w:r>
    </w:p>
    <w:p w:rsidR="002217AA" w:rsidRPr="00D10FD5" w:rsidRDefault="002217AA" w:rsidP="002217AA">
      <w:pPr>
        <w:pStyle w:val="Akapitzlist"/>
        <w:numPr>
          <w:ilvl w:val="0"/>
          <w:numId w:val="3"/>
        </w:numPr>
        <w:spacing w:before="240" w:line="600" w:lineRule="auto"/>
        <w:jc w:val="both"/>
        <w:rPr>
          <w:rFonts w:ascii="Times New Roman" w:hAnsi="Times New Roman"/>
          <w:sz w:val="24"/>
          <w:szCs w:val="24"/>
        </w:rPr>
      </w:pPr>
      <w:r w:rsidRPr="00D10FD5">
        <w:rPr>
          <w:rFonts w:ascii="Times New Roman" w:hAnsi="Times New Roman"/>
          <w:sz w:val="24"/>
          <w:szCs w:val="24"/>
        </w:rPr>
        <w:t>Założenia projektowe, w tym definicja obiektu, pomiary oraz grupy odbiorców</w:t>
      </w:r>
    </w:p>
    <w:p w:rsidR="002217AA" w:rsidRPr="00D10FD5" w:rsidRDefault="002217AA" w:rsidP="002217AA">
      <w:pPr>
        <w:pStyle w:val="Akapitzlist"/>
        <w:numPr>
          <w:ilvl w:val="0"/>
          <w:numId w:val="3"/>
        </w:numPr>
        <w:spacing w:before="240" w:line="600" w:lineRule="auto"/>
        <w:jc w:val="both"/>
        <w:rPr>
          <w:rFonts w:ascii="Times New Roman" w:hAnsi="Times New Roman"/>
          <w:sz w:val="24"/>
          <w:szCs w:val="24"/>
        </w:rPr>
      </w:pPr>
      <w:r w:rsidRPr="00D10FD5">
        <w:rPr>
          <w:rFonts w:ascii="Times New Roman" w:hAnsi="Times New Roman"/>
          <w:sz w:val="24"/>
          <w:szCs w:val="24"/>
        </w:rPr>
        <w:t xml:space="preserve">Projekt fizyczny </w:t>
      </w:r>
    </w:p>
    <w:p w:rsidR="002217AA" w:rsidRPr="00D10FD5" w:rsidRDefault="002217AA" w:rsidP="002217AA">
      <w:pPr>
        <w:pStyle w:val="Akapitzlist"/>
        <w:numPr>
          <w:ilvl w:val="0"/>
          <w:numId w:val="3"/>
        </w:numPr>
        <w:spacing w:before="240" w:line="600" w:lineRule="auto"/>
        <w:jc w:val="both"/>
        <w:rPr>
          <w:rFonts w:ascii="Times New Roman" w:hAnsi="Times New Roman"/>
          <w:sz w:val="24"/>
          <w:szCs w:val="24"/>
        </w:rPr>
      </w:pPr>
      <w:r w:rsidRPr="00D10FD5">
        <w:rPr>
          <w:rFonts w:ascii="Times New Roman" w:hAnsi="Times New Roman"/>
          <w:sz w:val="24"/>
          <w:szCs w:val="24"/>
        </w:rPr>
        <w:t>Projekt logiczny</w:t>
      </w:r>
    </w:p>
    <w:p w:rsidR="002217AA" w:rsidRPr="00D10FD5" w:rsidRDefault="002217AA" w:rsidP="002217AA">
      <w:pPr>
        <w:pStyle w:val="Akapitzlist"/>
        <w:numPr>
          <w:ilvl w:val="0"/>
          <w:numId w:val="3"/>
        </w:numPr>
        <w:spacing w:before="240" w:line="600" w:lineRule="auto"/>
        <w:jc w:val="both"/>
        <w:rPr>
          <w:rFonts w:ascii="Times New Roman" w:hAnsi="Times New Roman"/>
          <w:sz w:val="24"/>
          <w:szCs w:val="24"/>
        </w:rPr>
      </w:pPr>
      <w:r w:rsidRPr="00D10FD5">
        <w:rPr>
          <w:rFonts w:ascii="Times New Roman" w:hAnsi="Times New Roman"/>
          <w:sz w:val="24"/>
          <w:szCs w:val="24"/>
        </w:rPr>
        <w:t xml:space="preserve">Opracowanie i analiza modeli propagacyjnych – symulacja, porównanie modeli oraz analiza danych dla punktu dostępowego (np. model Multi-Wall) </w:t>
      </w:r>
    </w:p>
    <w:p w:rsidR="002217AA" w:rsidRPr="00D10FD5" w:rsidRDefault="002217AA" w:rsidP="002217AA">
      <w:pPr>
        <w:pStyle w:val="Akapitzlist"/>
        <w:numPr>
          <w:ilvl w:val="0"/>
          <w:numId w:val="3"/>
        </w:numPr>
        <w:spacing w:before="240" w:line="600" w:lineRule="auto"/>
        <w:jc w:val="both"/>
        <w:rPr>
          <w:rFonts w:ascii="Times New Roman" w:hAnsi="Times New Roman"/>
          <w:sz w:val="24"/>
          <w:szCs w:val="24"/>
        </w:rPr>
      </w:pPr>
      <w:r w:rsidRPr="00D10FD5">
        <w:rPr>
          <w:rFonts w:ascii="Times New Roman" w:hAnsi="Times New Roman"/>
          <w:sz w:val="24"/>
          <w:szCs w:val="24"/>
        </w:rPr>
        <w:t xml:space="preserve">Wykaz urządzeń sieciowych </w:t>
      </w:r>
    </w:p>
    <w:p w:rsidR="002217AA" w:rsidRPr="00D10FD5" w:rsidRDefault="002217AA" w:rsidP="002217AA">
      <w:pPr>
        <w:pStyle w:val="Akapitzlist"/>
        <w:numPr>
          <w:ilvl w:val="0"/>
          <w:numId w:val="3"/>
        </w:numPr>
        <w:spacing w:line="600" w:lineRule="auto"/>
        <w:jc w:val="both"/>
        <w:rPr>
          <w:rFonts w:ascii="Times New Roman" w:hAnsi="Times New Roman"/>
          <w:sz w:val="24"/>
          <w:szCs w:val="24"/>
        </w:rPr>
      </w:pPr>
      <w:r w:rsidRPr="00D10FD5">
        <w:rPr>
          <w:rFonts w:ascii="Times New Roman" w:hAnsi="Times New Roman"/>
          <w:sz w:val="24"/>
          <w:szCs w:val="24"/>
        </w:rPr>
        <w:t>Przykładowy kosztorys</w:t>
      </w:r>
    </w:p>
    <w:p w:rsidR="002217AA" w:rsidRPr="00D10FD5" w:rsidRDefault="002217AA" w:rsidP="002217AA">
      <w:pPr>
        <w:pStyle w:val="Akapitzlist"/>
        <w:numPr>
          <w:ilvl w:val="0"/>
          <w:numId w:val="3"/>
        </w:numPr>
        <w:spacing w:line="600" w:lineRule="auto"/>
        <w:jc w:val="both"/>
        <w:rPr>
          <w:rFonts w:ascii="Times New Roman" w:hAnsi="Times New Roman"/>
          <w:sz w:val="24"/>
          <w:szCs w:val="24"/>
        </w:rPr>
      </w:pPr>
      <w:r w:rsidRPr="00D10FD5">
        <w:rPr>
          <w:rFonts w:ascii="Times New Roman" w:hAnsi="Times New Roman"/>
          <w:sz w:val="24"/>
          <w:szCs w:val="24"/>
        </w:rPr>
        <w:t xml:space="preserve">Bibliografia </w:t>
      </w:r>
    </w:p>
    <w:p w:rsidR="002217AA" w:rsidRPr="002217AA" w:rsidRDefault="002217AA" w:rsidP="002217AA">
      <w:pPr>
        <w:pStyle w:val="Akapitzlist"/>
        <w:numPr>
          <w:ilvl w:val="0"/>
          <w:numId w:val="3"/>
        </w:numPr>
        <w:jc w:val="both"/>
        <w:rPr>
          <w:rFonts w:ascii="Bookman Old Style" w:hAnsi="Bookman Old Style"/>
          <w:sz w:val="21"/>
          <w:szCs w:val="21"/>
        </w:rPr>
      </w:pPr>
      <w:r w:rsidRPr="00D1097C">
        <w:rPr>
          <w:rFonts w:ascii="Bookman Old Style" w:hAnsi="Bookman Old Style"/>
          <w:sz w:val="21"/>
          <w:szCs w:val="21"/>
        </w:rPr>
        <w:br w:type="page"/>
      </w:r>
    </w:p>
    <w:p w:rsidR="002217AA" w:rsidRPr="007D65CF" w:rsidRDefault="002217AA" w:rsidP="002217AA">
      <w:pPr>
        <w:pStyle w:val="Tytu"/>
        <w:numPr>
          <w:ilvl w:val="0"/>
          <w:numId w:val="4"/>
        </w:numPr>
        <w:rPr>
          <w:rFonts w:ascii="Times New Roman" w:eastAsia="Batang" w:hAnsi="Times New Roman"/>
          <w:color w:val="auto"/>
          <w:sz w:val="32"/>
          <w:szCs w:val="32"/>
        </w:rPr>
      </w:pPr>
      <w:r>
        <w:rPr>
          <w:rFonts w:ascii="Times New Roman" w:eastAsia="Batang" w:hAnsi="Times New Roman"/>
          <w:color w:val="auto"/>
          <w:sz w:val="32"/>
          <w:szCs w:val="32"/>
        </w:rPr>
        <w:lastRenderedPageBreak/>
        <w:t xml:space="preserve"> </w:t>
      </w:r>
      <w:r w:rsidR="00F41F65">
        <w:rPr>
          <w:rFonts w:ascii="Times New Roman" w:eastAsia="Batang" w:hAnsi="Times New Roman"/>
          <w:color w:val="auto"/>
          <w:sz w:val="32"/>
          <w:szCs w:val="32"/>
        </w:rPr>
        <w:t xml:space="preserve">   </w:t>
      </w:r>
      <w:r w:rsidRPr="007D65CF">
        <w:rPr>
          <w:rFonts w:ascii="Times New Roman" w:eastAsia="Batang" w:hAnsi="Times New Roman"/>
          <w:color w:val="auto"/>
          <w:sz w:val="32"/>
          <w:szCs w:val="32"/>
        </w:rPr>
        <w:t>Wstęp:</w:t>
      </w:r>
    </w:p>
    <w:p w:rsidR="002217AA" w:rsidRPr="00D1097C" w:rsidRDefault="002217AA" w:rsidP="002217AA">
      <w:pPr>
        <w:spacing w:line="360" w:lineRule="auto"/>
        <w:rPr>
          <w:rFonts w:ascii="Bookman Old Style" w:hAnsi="Bookman Old Style"/>
          <w:sz w:val="21"/>
          <w:szCs w:val="21"/>
        </w:rPr>
      </w:pPr>
    </w:p>
    <w:p w:rsidR="002217AA" w:rsidRPr="00D10FD5" w:rsidRDefault="002217AA" w:rsidP="002217AA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10FD5">
        <w:rPr>
          <w:rFonts w:ascii="Times New Roman" w:hAnsi="Times New Roman"/>
          <w:sz w:val="24"/>
          <w:szCs w:val="24"/>
        </w:rPr>
        <w:t xml:space="preserve">Celem realizacji projektu z mediów transmisyjnych </w:t>
      </w:r>
      <w:r w:rsidR="008912C9">
        <w:rPr>
          <w:rFonts w:ascii="Times New Roman" w:hAnsi="Times New Roman"/>
          <w:sz w:val="24"/>
          <w:szCs w:val="24"/>
        </w:rPr>
        <w:t xml:space="preserve"> (semestr leni 2022) </w:t>
      </w:r>
      <w:r w:rsidRPr="00D10FD5">
        <w:rPr>
          <w:rFonts w:ascii="Times New Roman" w:hAnsi="Times New Roman"/>
          <w:sz w:val="24"/>
          <w:szCs w:val="24"/>
        </w:rPr>
        <w:t xml:space="preserve">jest </w:t>
      </w:r>
      <w:r w:rsidR="00BA2E81">
        <w:rPr>
          <w:rFonts w:ascii="Times New Roman" w:hAnsi="Times New Roman"/>
          <w:sz w:val="24"/>
          <w:szCs w:val="24"/>
        </w:rPr>
        <w:t>modernizacja</w:t>
      </w:r>
      <w:r w:rsidRPr="00D10FD5">
        <w:rPr>
          <w:rFonts w:ascii="Times New Roman" w:hAnsi="Times New Roman"/>
          <w:sz w:val="24"/>
          <w:szCs w:val="24"/>
        </w:rPr>
        <w:t xml:space="preserve"> lokalnej sieci w firmie </w:t>
      </w:r>
      <w:proofErr w:type="spellStart"/>
      <w:r w:rsidRPr="00D10FD5">
        <w:rPr>
          <w:rFonts w:ascii="Times New Roman" w:hAnsi="Times New Roman"/>
          <w:sz w:val="24"/>
          <w:szCs w:val="24"/>
        </w:rPr>
        <w:t>Penny</w:t>
      </w:r>
      <w:proofErr w:type="spellEnd"/>
      <w:r w:rsidRPr="00D10FD5">
        <w:rPr>
          <w:rFonts w:ascii="Times New Roman" w:hAnsi="Times New Roman"/>
          <w:sz w:val="24"/>
          <w:szCs w:val="24"/>
        </w:rPr>
        <w:t xml:space="preserve"> Dobroszyce. W tym celu dzięki uprzejmości właściciela firmy Pana Jakuba </w:t>
      </w:r>
      <w:proofErr w:type="spellStart"/>
      <w:r w:rsidRPr="00D10FD5">
        <w:rPr>
          <w:rFonts w:ascii="Times New Roman" w:hAnsi="Times New Roman"/>
          <w:sz w:val="24"/>
          <w:szCs w:val="24"/>
        </w:rPr>
        <w:t>Pilipiuka</w:t>
      </w:r>
      <w:proofErr w:type="spellEnd"/>
      <w:r w:rsidRPr="00D10FD5">
        <w:rPr>
          <w:rFonts w:ascii="Times New Roman" w:hAnsi="Times New Roman"/>
          <w:sz w:val="24"/>
          <w:szCs w:val="24"/>
        </w:rPr>
        <w:t xml:space="preserve">, mieliśmy możliwość przeprowadzenia pomiarów oraz skorzystania z planu budynku  mieszczącego się na terenie firmy. Wierzymy że projekt wykonany na żywym organizmie zaowocuje zdobyciem większej wiedzy z przeprowadzonego przez nas projektu i będzie stanowił podwaliny dobrej oceny.  </w:t>
      </w:r>
    </w:p>
    <w:p w:rsidR="002217AA" w:rsidRPr="00D10FD5" w:rsidRDefault="002217AA" w:rsidP="002217AA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10FD5">
        <w:rPr>
          <w:rFonts w:ascii="Times New Roman" w:hAnsi="Times New Roman"/>
          <w:sz w:val="24"/>
          <w:szCs w:val="24"/>
        </w:rPr>
        <w:t>Świeżo wybudowany budynek firmy jest budynkiem dwupiętrowym (model 1, model 2)</w:t>
      </w:r>
      <w:r w:rsidR="007A3C15">
        <w:rPr>
          <w:rFonts w:ascii="Times New Roman" w:hAnsi="Times New Roman"/>
          <w:sz w:val="24"/>
          <w:szCs w:val="24"/>
        </w:rPr>
        <w:t>.</w:t>
      </w:r>
      <w:r w:rsidRPr="00D10FD5">
        <w:rPr>
          <w:rFonts w:ascii="Times New Roman" w:hAnsi="Times New Roman"/>
          <w:sz w:val="24"/>
          <w:szCs w:val="24"/>
        </w:rPr>
        <w:t xml:space="preserve"> </w:t>
      </w:r>
      <w:r w:rsidR="007A3C15">
        <w:rPr>
          <w:rFonts w:ascii="Times New Roman" w:hAnsi="Times New Roman"/>
          <w:sz w:val="24"/>
          <w:szCs w:val="24"/>
        </w:rPr>
        <w:t>N</w:t>
      </w:r>
      <w:r w:rsidRPr="00D10FD5">
        <w:rPr>
          <w:rFonts w:ascii="Times New Roman" w:hAnsi="Times New Roman"/>
          <w:sz w:val="24"/>
          <w:szCs w:val="24"/>
        </w:rPr>
        <w:t xml:space="preserve">a piętrze znajdują się pomieszczenia biurowe, natomiast na parterze znajdują się </w:t>
      </w:r>
      <w:r w:rsidR="007A3C15">
        <w:rPr>
          <w:rFonts w:ascii="Times New Roman" w:hAnsi="Times New Roman"/>
          <w:sz w:val="24"/>
          <w:szCs w:val="24"/>
        </w:rPr>
        <w:t xml:space="preserve">część </w:t>
      </w:r>
      <w:r w:rsidRPr="00D10FD5">
        <w:rPr>
          <w:rFonts w:ascii="Times New Roman" w:hAnsi="Times New Roman"/>
          <w:sz w:val="24"/>
          <w:szCs w:val="24"/>
        </w:rPr>
        <w:t xml:space="preserve">socjalne. Firma </w:t>
      </w:r>
      <w:proofErr w:type="spellStart"/>
      <w:r w:rsidRPr="00D10FD5">
        <w:rPr>
          <w:rFonts w:ascii="Times New Roman" w:hAnsi="Times New Roman"/>
          <w:sz w:val="24"/>
          <w:szCs w:val="24"/>
        </w:rPr>
        <w:t>Penny</w:t>
      </w:r>
      <w:proofErr w:type="spellEnd"/>
      <w:r w:rsidRPr="00D10FD5">
        <w:rPr>
          <w:rFonts w:ascii="Times New Roman" w:hAnsi="Times New Roman"/>
          <w:sz w:val="24"/>
          <w:szCs w:val="24"/>
        </w:rPr>
        <w:t xml:space="preserve"> Dobroszyce funkcjonuje na rynku od 1991r. </w:t>
      </w:r>
      <w:r w:rsidR="007A3C15">
        <w:rPr>
          <w:rFonts w:ascii="Times New Roman" w:hAnsi="Times New Roman"/>
          <w:sz w:val="24"/>
          <w:szCs w:val="24"/>
        </w:rPr>
        <w:t>Z</w:t>
      </w:r>
      <w:r w:rsidRPr="00D10FD5">
        <w:rPr>
          <w:rFonts w:ascii="Times New Roman" w:hAnsi="Times New Roman"/>
          <w:sz w:val="24"/>
          <w:szCs w:val="24"/>
        </w:rPr>
        <w:t xml:space="preserve">ajmuje się produkcją narzędzi do przemysłu drewnianego oraz mechanizacją tartaków. Dostarcza również rozwiązania z zakresu technik pakowania. </w:t>
      </w:r>
      <w:r w:rsidR="00BA2E81">
        <w:rPr>
          <w:rFonts w:ascii="Times New Roman" w:hAnsi="Times New Roman"/>
          <w:sz w:val="24"/>
          <w:szCs w:val="24"/>
        </w:rPr>
        <w:t xml:space="preserve">Naszym celem jest bazowanie już na istniejącej infrastrukturze kablowej oraz utworzenie dostępu bezprzewodowego na terenie całego budynku. </w:t>
      </w:r>
    </w:p>
    <w:p w:rsidR="002217AA" w:rsidRPr="00D10FD5" w:rsidRDefault="002217AA" w:rsidP="002217AA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A3C15">
        <w:rPr>
          <w:rFonts w:ascii="Times New Roman" w:hAnsi="Times New Roman"/>
          <w:sz w:val="24"/>
          <w:szCs w:val="24"/>
        </w:rPr>
        <w:t>W</w:t>
      </w:r>
      <w:r w:rsidR="007A3C15" w:rsidRPr="007A3C15">
        <w:rPr>
          <w:rFonts w:ascii="Times New Roman" w:hAnsi="Times New Roman"/>
          <w:sz w:val="24"/>
          <w:szCs w:val="24"/>
        </w:rPr>
        <w:t xml:space="preserve"> dniu 26.03.2022</w:t>
      </w:r>
      <w:r w:rsidRPr="007A3C15">
        <w:rPr>
          <w:rFonts w:ascii="Times New Roman" w:hAnsi="Times New Roman"/>
          <w:sz w:val="24"/>
          <w:szCs w:val="24"/>
        </w:rPr>
        <w:t xml:space="preserve">  </w:t>
      </w:r>
      <w:r w:rsidRPr="00D10FD5">
        <w:rPr>
          <w:rFonts w:ascii="Times New Roman" w:hAnsi="Times New Roman"/>
          <w:sz w:val="24"/>
          <w:szCs w:val="24"/>
        </w:rPr>
        <w:t>dokonaliśmy pomiarów</w:t>
      </w:r>
      <w:r w:rsidR="007A3C15">
        <w:rPr>
          <w:rFonts w:ascii="Times New Roman" w:hAnsi="Times New Roman"/>
          <w:sz w:val="24"/>
          <w:szCs w:val="24"/>
        </w:rPr>
        <w:t xml:space="preserve"> w budynku firmy. Ich celem było </w:t>
      </w:r>
      <w:r w:rsidRPr="00D10FD5">
        <w:rPr>
          <w:rFonts w:ascii="Times New Roman" w:hAnsi="Times New Roman"/>
          <w:sz w:val="24"/>
          <w:szCs w:val="24"/>
        </w:rPr>
        <w:t xml:space="preserve"> uwzględnienie absorbcji sygnałów przez ściany</w:t>
      </w:r>
      <w:r w:rsidR="007A3C15">
        <w:rPr>
          <w:rFonts w:ascii="Times New Roman" w:hAnsi="Times New Roman"/>
          <w:sz w:val="24"/>
          <w:szCs w:val="24"/>
        </w:rPr>
        <w:t xml:space="preserve">, </w:t>
      </w:r>
      <w:r w:rsidRPr="00D10FD5">
        <w:rPr>
          <w:rFonts w:ascii="Times New Roman" w:hAnsi="Times New Roman"/>
          <w:sz w:val="24"/>
          <w:szCs w:val="24"/>
        </w:rPr>
        <w:t>pomiar rozkładu widma częstotliwości w celu</w:t>
      </w:r>
      <w:r w:rsidR="007A3C15">
        <w:rPr>
          <w:rFonts w:ascii="Times New Roman" w:hAnsi="Times New Roman"/>
          <w:sz w:val="24"/>
          <w:szCs w:val="24"/>
        </w:rPr>
        <w:t>, dodatkowe pomiary które nie zostały umieszczone na planie takie jak wysokość pomieszczenia, szerokość stropu oraz materiał z których wykonane zostały drzwi</w:t>
      </w:r>
      <w:r w:rsidR="004D167D">
        <w:rPr>
          <w:rFonts w:ascii="Times New Roman" w:hAnsi="Times New Roman"/>
          <w:sz w:val="24"/>
          <w:szCs w:val="24"/>
        </w:rPr>
        <w:t>.</w:t>
      </w:r>
      <w:r w:rsidRPr="00D10FD5">
        <w:rPr>
          <w:rFonts w:ascii="Times New Roman" w:hAnsi="Times New Roman"/>
          <w:sz w:val="24"/>
          <w:szCs w:val="24"/>
        </w:rPr>
        <w:t>.</w:t>
      </w:r>
      <w:r w:rsidR="004D167D">
        <w:rPr>
          <w:rFonts w:ascii="Times New Roman" w:hAnsi="Times New Roman"/>
          <w:sz w:val="24"/>
          <w:szCs w:val="24"/>
        </w:rPr>
        <w:t xml:space="preserve"> </w:t>
      </w:r>
      <w:r w:rsidRPr="00D10FD5">
        <w:rPr>
          <w:rFonts w:ascii="Times New Roman" w:hAnsi="Times New Roman"/>
          <w:sz w:val="24"/>
          <w:szCs w:val="24"/>
        </w:rPr>
        <w:t>Do przeprowadzenia pomiarów wykorzystaliśmy aplikacje Wi-Fi Analyzer dostępną w Sklepie Play.</w:t>
      </w:r>
    </w:p>
    <w:p w:rsidR="002217AA" w:rsidRPr="00D10FD5" w:rsidRDefault="002217AA" w:rsidP="002217AA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10FD5">
        <w:rPr>
          <w:rFonts w:ascii="Times New Roman" w:hAnsi="Times New Roman"/>
          <w:sz w:val="24"/>
          <w:szCs w:val="24"/>
        </w:rPr>
        <w:t xml:space="preserve">Założenia projektowe zostały wytyczone po przeprowadzeniu pomiarów, ma to na celu utworzenie modelu jak najbardziej zgodnego z rzeczywistością. Do utworzenia projektu bazującego na planach budynku wykorzystaliśmy program </w:t>
      </w:r>
      <w:proofErr w:type="spellStart"/>
      <w:r w:rsidRPr="00D10FD5">
        <w:rPr>
          <w:rFonts w:ascii="Times New Roman" w:hAnsi="Times New Roman"/>
          <w:sz w:val="24"/>
          <w:szCs w:val="24"/>
        </w:rPr>
        <w:t>Ekahau</w:t>
      </w:r>
      <w:proofErr w:type="spellEnd"/>
      <w:r w:rsidRPr="00D10FD5">
        <w:rPr>
          <w:rFonts w:ascii="Times New Roman" w:hAnsi="Times New Roman"/>
          <w:sz w:val="24"/>
          <w:szCs w:val="24"/>
        </w:rPr>
        <w:t xml:space="preserve"> Site </w:t>
      </w:r>
      <w:proofErr w:type="spellStart"/>
      <w:r w:rsidRPr="00D10FD5">
        <w:rPr>
          <w:rFonts w:ascii="Times New Roman" w:hAnsi="Times New Roman"/>
          <w:sz w:val="24"/>
          <w:szCs w:val="24"/>
        </w:rPr>
        <w:t>Survey</w:t>
      </w:r>
      <w:proofErr w:type="spellEnd"/>
      <w:r w:rsidRPr="00D10FD5">
        <w:rPr>
          <w:rFonts w:ascii="Times New Roman" w:hAnsi="Times New Roman"/>
          <w:sz w:val="24"/>
          <w:szCs w:val="24"/>
        </w:rPr>
        <w:t xml:space="preserve">. </w:t>
      </w:r>
    </w:p>
    <w:p w:rsidR="002217AA" w:rsidRPr="006F34D5" w:rsidRDefault="002217AA" w:rsidP="002217AA">
      <w:pPr>
        <w:rPr>
          <w:rFonts w:ascii="Bookman Old Style" w:hAnsi="Bookman Old Style"/>
          <w:sz w:val="24"/>
          <w:szCs w:val="24"/>
        </w:rPr>
      </w:pPr>
    </w:p>
    <w:p w:rsidR="002217AA" w:rsidRPr="00C435EF" w:rsidRDefault="002217AA" w:rsidP="002217AA">
      <w:pPr>
        <w:spacing w:before="240" w:line="360" w:lineRule="auto"/>
        <w:ind w:right="709"/>
        <w:rPr>
          <w:rFonts w:ascii="Bookman Old Style" w:hAnsi="Bookman Old Style"/>
          <w:sz w:val="21"/>
          <w:szCs w:val="21"/>
        </w:rPr>
      </w:pPr>
    </w:p>
    <w:p w:rsidR="00B53B58" w:rsidRPr="00C94F17" w:rsidRDefault="00B53B58" w:rsidP="00B53B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3B58" w:rsidRPr="00C94F17" w:rsidRDefault="00B53B58" w:rsidP="00B53B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3B58" w:rsidRPr="00C94F17" w:rsidRDefault="00B53B58" w:rsidP="00B53B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3B58" w:rsidRPr="00C94F17" w:rsidRDefault="00B53B58" w:rsidP="00B53B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17AA" w:rsidRDefault="002217AA" w:rsidP="00974E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17AA" w:rsidRDefault="00221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17AA" w:rsidRPr="007D65CF" w:rsidRDefault="00F41F65" w:rsidP="001B5489">
      <w:pPr>
        <w:pStyle w:val="Tytu"/>
        <w:numPr>
          <w:ilvl w:val="0"/>
          <w:numId w:val="4"/>
        </w:numPr>
        <w:jc w:val="both"/>
        <w:rPr>
          <w:rFonts w:ascii="Times New Roman" w:eastAsia="Batang" w:hAnsi="Times New Roman"/>
          <w:color w:val="auto"/>
          <w:sz w:val="32"/>
          <w:szCs w:val="32"/>
        </w:rPr>
      </w:pPr>
      <w:r>
        <w:rPr>
          <w:rFonts w:ascii="Times New Roman" w:eastAsia="Batang" w:hAnsi="Times New Roman"/>
          <w:color w:val="auto"/>
          <w:sz w:val="32"/>
          <w:szCs w:val="32"/>
        </w:rPr>
        <w:lastRenderedPageBreak/>
        <w:t xml:space="preserve">     </w:t>
      </w:r>
      <w:r w:rsidR="002217AA" w:rsidRPr="007D65CF">
        <w:rPr>
          <w:rFonts w:ascii="Times New Roman" w:eastAsia="Batang" w:hAnsi="Times New Roman"/>
          <w:color w:val="auto"/>
          <w:sz w:val="32"/>
          <w:szCs w:val="32"/>
        </w:rPr>
        <w:t>Założenia Projektowe:</w:t>
      </w:r>
    </w:p>
    <w:p w:rsidR="002217AA" w:rsidRDefault="002217AA" w:rsidP="002217AA">
      <w:pPr>
        <w:rPr>
          <w:lang w:eastAsia="pl-PL"/>
        </w:rPr>
      </w:pPr>
    </w:p>
    <w:p w:rsidR="002217AA" w:rsidRDefault="002217AA" w:rsidP="002217AA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D65CF">
        <w:rPr>
          <w:rFonts w:ascii="Times New Roman" w:hAnsi="Times New Roman"/>
          <w:sz w:val="24"/>
          <w:szCs w:val="24"/>
        </w:rPr>
        <w:t>Projekt nie zakłada wykonania instalacji elektrycznej, ta została dobrze wykonana przy pracach wykończeniowych budynku i spełnia wszystkie wymagania stawiane tego typu instalacjom potwierdzone certyfikatem.</w:t>
      </w:r>
    </w:p>
    <w:p w:rsidR="00CC1201" w:rsidRDefault="00CC1201" w:rsidP="002217AA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Projekt tworzony jest z uwzględnieniem trójwymiarowości tzn. że bierzemy pod uwagę przenikanie pól elektromagnetycznych przez stropy</w:t>
      </w:r>
      <w:r w:rsidR="004D167D">
        <w:rPr>
          <w:rFonts w:ascii="Times New Roman" w:hAnsi="Times New Roman"/>
          <w:sz w:val="24"/>
          <w:szCs w:val="24"/>
        </w:rPr>
        <w:t>.</w:t>
      </w:r>
    </w:p>
    <w:p w:rsidR="00DB3FCA" w:rsidRPr="004D167D" w:rsidRDefault="00CC1201" w:rsidP="0049424D">
      <w:pPr>
        <w:pStyle w:val="Akapitzlist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Skorzystamy z technologii 2,4</w:t>
      </w:r>
      <w:r w:rsidR="00DB3F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GHz </w:t>
      </w:r>
      <w:r w:rsidR="00DB3FCA">
        <w:rPr>
          <w:rFonts w:ascii="Times New Roman" w:hAnsi="Times New Roman"/>
          <w:sz w:val="24"/>
          <w:szCs w:val="24"/>
        </w:rPr>
        <w:t xml:space="preserve">z racji że firma nie dysponuje dużymi finansami, zatrudnia osoby starsze ( które używają urządzeń nie obsługujących zakresu 5GHz ), Nie będzie problemu z nakładającymi się kanałami ( ponieważ firma znajduje się poza centrum miasteczka ). Budynek firmy zawiera dużo ścian które w przypadku zastosowania pasma 5GHz spowodowałyby znaczny przyrost liczby urządzeń, co sprawiłoby wzrost kosztów. </w:t>
      </w:r>
    </w:p>
    <w:p w:rsidR="004D167D" w:rsidRPr="00A06F5E" w:rsidRDefault="00C66FF4" w:rsidP="0049424D">
      <w:pPr>
        <w:pStyle w:val="Akapitzlist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 celu transmisji danych jako medium bezprzewodowe zdecydowaliśmy się na wybór </w:t>
      </w:r>
      <w:proofErr w:type="spellStart"/>
      <w:r>
        <w:rPr>
          <w:rFonts w:ascii="Times New Roman" w:hAnsi="Times New Roman"/>
          <w:sz w:val="24"/>
          <w:szCs w:val="24"/>
        </w:rPr>
        <w:t>access</w:t>
      </w:r>
      <w:proofErr w:type="spellEnd"/>
      <w:r>
        <w:rPr>
          <w:rFonts w:ascii="Times New Roman" w:hAnsi="Times New Roman"/>
          <w:sz w:val="24"/>
          <w:szCs w:val="24"/>
        </w:rPr>
        <w:t xml:space="preserve"> pointa </w:t>
      </w:r>
      <w:proofErr w:type="spellStart"/>
      <w:r>
        <w:rPr>
          <w:rFonts w:ascii="Times New Roman" w:hAnsi="Times New Roman"/>
          <w:sz w:val="24"/>
          <w:szCs w:val="24"/>
        </w:rPr>
        <w:t>Ubiquiti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UniFi</w:t>
      </w:r>
      <w:proofErr w:type="spellEnd"/>
      <w:r>
        <w:rPr>
          <w:rFonts w:ascii="Times New Roman" w:hAnsi="Times New Roman"/>
          <w:sz w:val="24"/>
          <w:szCs w:val="24"/>
        </w:rPr>
        <w:t xml:space="preserve"> UAP-AC-IW. Sprzęt oprócz swoich propagacji fal radiowych, jest elegancki i małych rozmiarów. Bardzo wygodnie można umieścić go w ścianie. </w:t>
      </w:r>
      <w:r w:rsidR="00F41F65">
        <w:rPr>
          <w:rFonts w:ascii="Times New Roman" w:hAnsi="Times New Roman"/>
          <w:sz w:val="24"/>
          <w:szCs w:val="24"/>
        </w:rPr>
        <w:t xml:space="preserve">Wykorzystaliśmy również ich kierunkowość alby lepiej skoncentrować wiązkę sygnałową. </w:t>
      </w:r>
    </w:p>
    <w:p w:rsidR="00952CAC" w:rsidRDefault="00952CAC" w:rsidP="0049424D">
      <w:pPr>
        <w:pStyle w:val="Akapitzlist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Gniazda sieciowe oraz listwy są zawarte już w budynku. Chcielibyśmy poprawić jednak okablowanie.</w:t>
      </w:r>
      <w:r w:rsidR="00155C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CAC" w:rsidRPr="00952CAC" w:rsidRDefault="00952CAC" w:rsidP="0049424D">
      <w:pPr>
        <w:pStyle w:val="Akapitzlist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maksymalizacji przestrzeni wykorzystamy również serwerownię. Umieścimy tam szafę na sprzęt techniczny. W tym UPS, Serwer, Switch, Firewall.</w:t>
      </w:r>
    </w:p>
    <w:p w:rsidR="00CB1DB3" w:rsidRDefault="00CB1DB3" w:rsidP="0049424D">
      <w:pPr>
        <w:pStyle w:val="Akapitzlist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racji faktu, że pomierzenia nie są wysokie, nie wykorzystujemy anten zewnętrznych </w:t>
      </w:r>
    </w:p>
    <w:p w:rsidR="00DB3FCA" w:rsidRDefault="00DB3FCA" w:rsidP="0049424D">
      <w:pPr>
        <w:pStyle w:val="Akapitzlist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firmie zatrudnionych jest </w:t>
      </w:r>
      <w:r w:rsidR="00952CAC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pracowników. Biorąc pod uwagę że każdy z nich oczekuje podłączenia się pod wifi w swoim telefonie, musimy uwzględnić liczbę urządzeń końcowyc</w:t>
      </w:r>
      <w:r w:rsidR="00952CAC">
        <w:rPr>
          <w:rFonts w:ascii="Times New Roman" w:hAnsi="Times New Roman" w:cs="Times New Roman"/>
          <w:sz w:val="24"/>
          <w:szCs w:val="24"/>
        </w:rPr>
        <w:t>h którą oszacowaliśmy na ok 80hostów na cały budynek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52E81">
        <w:rPr>
          <w:rFonts w:ascii="Times New Roman" w:hAnsi="Times New Roman" w:cs="Times New Roman"/>
          <w:sz w:val="24"/>
          <w:szCs w:val="24"/>
        </w:rPr>
        <w:t>Oraz możliwość ewentualnej rozbudowy sieci.</w:t>
      </w:r>
      <w:r w:rsidR="00CB1DB3">
        <w:rPr>
          <w:rFonts w:ascii="Times New Roman" w:hAnsi="Times New Roman" w:cs="Times New Roman"/>
          <w:sz w:val="24"/>
          <w:szCs w:val="24"/>
        </w:rPr>
        <w:t xml:space="preserve"> Podczas tworzenia projektu sztucznie obciążyliśmy sieć </w:t>
      </w:r>
      <w:r w:rsidR="00952CAC">
        <w:rPr>
          <w:rFonts w:ascii="Times New Roman" w:hAnsi="Times New Roman" w:cs="Times New Roman"/>
          <w:sz w:val="24"/>
          <w:szCs w:val="24"/>
        </w:rPr>
        <w:t>:</w:t>
      </w:r>
    </w:p>
    <w:p w:rsidR="005B3135" w:rsidRDefault="005B3135" w:rsidP="005B3135">
      <w:pPr>
        <w:pStyle w:val="Akapitzlist"/>
        <w:shd w:val="clear" w:color="auto" w:fill="FFFFFF"/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Pierwsze piętro: </w:t>
      </w:r>
    </w:p>
    <w:p w:rsidR="00952CAC" w:rsidRDefault="00952CAC" w:rsidP="00952CAC">
      <w:pPr>
        <w:pStyle w:val="Akapitzlist"/>
        <w:numPr>
          <w:ilvl w:val="1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laptopów o wymogach ‘połączenia w tle’ (0.5 </w:t>
      </w:r>
      <w:proofErr w:type="spellStart"/>
      <w:r>
        <w:rPr>
          <w:rFonts w:ascii="Times New Roman" w:hAnsi="Times New Roman" w:cs="Times New Roman"/>
          <w:sz w:val="24"/>
          <w:szCs w:val="24"/>
        </w:rPr>
        <w:t>Mbps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52CAC" w:rsidRDefault="00952CAC" w:rsidP="00952CAC">
      <w:pPr>
        <w:pStyle w:val="Akapitzlist"/>
        <w:numPr>
          <w:ilvl w:val="1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laptopy na udostępnianie plików.  (10 </w:t>
      </w:r>
      <w:proofErr w:type="spellStart"/>
      <w:r>
        <w:rPr>
          <w:rFonts w:ascii="Times New Roman" w:hAnsi="Times New Roman" w:cs="Times New Roman"/>
          <w:sz w:val="24"/>
          <w:szCs w:val="24"/>
        </w:rPr>
        <w:t>Mbps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52CAC" w:rsidRDefault="00952CAC" w:rsidP="00952CAC">
      <w:pPr>
        <w:pStyle w:val="Akapitzlist"/>
        <w:numPr>
          <w:ilvl w:val="1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 laptopów na podstawowe </w:t>
      </w:r>
      <w:r w:rsidR="000C46FB">
        <w:rPr>
          <w:rFonts w:ascii="Times New Roman" w:hAnsi="Times New Roman" w:cs="Times New Roman"/>
          <w:sz w:val="24"/>
          <w:szCs w:val="24"/>
        </w:rPr>
        <w:t>połączenie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0C46FB">
        <w:rPr>
          <w:rFonts w:ascii="Times New Roman" w:hAnsi="Times New Roman" w:cs="Times New Roman"/>
          <w:sz w:val="24"/>
          <w:szCs w:val="24"/>
        </w:rPr>
        <w:t>Internetu</w:t>
      </w:r>
      <w:r>
        <w:rPr>
          <w:rFonts w:ascii="Times New Roman" w:hAnsi="Times New Roman" w:cs="Times New Roman"/>
          <w:sz w:val="24"/>
          <w:szCs w:val="24"/>
        </w:rPr>
        <w:t xml:space="preserve"> w celu przeglądania sieci i maili (2Mbps)</w:t>
      </w:r>
    </w:p>
    <w:p w:rsidR="00952CAC" w:rsidRDefault="000C46FB" w:rsidP="00952CAC">
      <w:pPr>
        <w:pStyle w:val="Akapitzlist"/>
        <w:numPr>
          <w:ilvl w:val="1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smartfonów na podstawowe połączenie do Internetu w celu przeglądania sieci i maili (2Mbps)</w:t>
      </w:r>
    </w:p>
    <w:p w:rsidR="005B3135" w:rsidRDefault="005B3135" w:rsidP="00952CAC">
      <w:pPr>
        <w:pStyle w:val="Akapitzlist"/>
        <w:numPr>
          <w:ilvl w:val="1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smartfonów o wymogach ‘połączenia w tle’ (0.5 </w:t>
      </w:r>
      <w:proofErr w:type="spellStart"/>
      <w:r>
        <w:rPr>
          <w:rFonts w:ascii="Times New Roman" w:hAnsi="Times New Roman" w:cs="Times New Roman"/>
          <w:sz w:val="24"/>
          <w:szCs w:val="24"/>
        </w:rPr>
        <w:t>Mbps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C46FB" w:rsidRDefault="000C46FB" w:rsidP="00952CAC">
      <w:pPr>
        <w:pStyle w:val="Akapitzlist"/>
        <w:numPr>
          <w:ilvl w:val="1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laptopów do prowadzenia wideo konferencji (5.13Mbps)</w:t>
      </w:r>
    </w:p>
    <w:p w:rsidR="00952CAC" w:rsidRDefault="005B3135" w:rsidP="005B3135">
      <w:pPr>
        <w:shd w:val="clear" w:color="auto" w:fill="FFFFF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Parter:</w:t>
      </w:r>
    </w:p>
    <w:p w:rsidR="005B3135" w:rsidRDefault="005B3135" w:rsidP="005B3135">
      <w:pPr>
        <w:pStyle w:val="Akapitzlist"/>
        <w:numPr>
          <w:ilvl w:val="1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laptopów o wymogach ‘połączenia w tle’ (0.5 </w:t>
      </w:r>
      <w:proofErr w:type="spellStart"/>
      <w:r>
        <w:rPr>
          <w:rFonts w:ascii="Times New Roman" w:hAnsi="Times New Roman" w:cs="Times New Roman"/>
          <w:sz w:val="24"/>
          <w:szCs w:val="24"/>
        </w:rPr>
        <w:t>Mbps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B3135" w:rsidRDefault="005B3135" w:rsidP="005B3135">
      <w:pPr>
        <w:pStyle w:val="Akapitzlist"/>
        <w:numPr>
          <w:ilvl w:val="1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laptopów na podstawowe połączenie do Internetu w celu przeglądania sieci i maili (2Mbps)</w:t>
      </w:r>
    </w:p>
    <w:p w:rsidR="005B3135" w:rsidRDefault="005B3135" w:rsidP="005B3135">
      <w:pPr>
        <w:pStyle w:val="Akapitzlist"/>
        <w:numPr>
          <w:ilvl w:val="1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smartfonów na podstawowe połączenie do Internetu w celu przeglądania sieci i maili (2Mbps)</w:t>
      </w:r>
    </w:p>
    <w:p w:rsidR="005B3135" w:rsidRPr="001B5489" w:rsidRDefault="005B3135" w:rsidP="001B5489">
      <w:pPr>
        <w:pStyle w:val="Akapitzlist"/>
        <w:numPr>
          <w:ilvl w:val="1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laptopów na podstawowe połączenie do Internetu w celu przeglądania sieci i maili (2Mbps)</w:t>
      </w:r>
    </w:p>
    <w:p w:rsidR="00DB3FCA" w:rsidRDefault="00DB3FCA" w:rsidP="0049424D">
      <w:pPr>
        <w:pStyle w:val="Akapitzlist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Zależy nam aby doskonały zasięg sieci wifi znajdował się w salach konferencyjnych, ponieważ właśnie tam obsługiwane będą wideokonferencje. </w:t>
      </w:r>
    </w:p>
    <w:p w:rsidR="00DB3FCA" w:rsidRPr="005B3135" w:rsidRDefault="00A52E81" w:rsidP="00467B61">
      <w:pPr>
        <w:pStyle w:val="Akapitzlist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135">
        <w:rPr>
          <w:rFonts w:ascii="Times New Roman" w:hAnsi="Times New Roman" w:cs="Times New Roman"/>
          <w:sz w:val="24"/>
          <w:szCs w:val="24"/>
        </w:rPr>
        <w:t>Pomiary zaczynamy od piętra pierwszego – ponieważ tam znajduje się cześć biurowa, i klientowi najbardziej zależy żeby właśnie na tym piętrze sygnał był naj</w:t>
      </w:r>
      <w:r w:rsidR="00CB1DB3" w:rsidRPr="005B3135">
        <w:rPr>
          <w:rFonts w:ascii="Times New Roman" w:hAnsi="Times New Roman" w:cs="Times New Roman"/>
          <w:sz w:val="24"/>
          <w:szCs w:val="24"/>
        </w:rPr>
        <w:t xml:space="preserve">mocniejszy. </w:t>
      </w:r>
      <w:r w:rsidR="00DB3FCA" w:rsidRPr="005B3135">
        <w:rPr>
          <w:rFonts w:ascii="Times New Roman" w:hAnsi="Times New Roman" w:cs="Times New Roman"/>
          <w:sz w:val="24"/>
          <w:szCs w:val="24"/>
        </w:rPr>
        <w:t>Równie ważne jes</w:t>
      </w:r>
      <w:r w:rsidRPr="005B3135">
        <w:rPr>
          <w:rFonts w:ascii="Times New Roman" w:hAnsi="Times New Roman" w:cs="Times New Roman"/>
          <w:sz w:val="24"/>
          <w:szCs w:val="24"/>
        </w:rPr>
        <w:t xml:space="preserve">t dobra jakość łącza w całym budynku. </w:t>
      </w:r>
    </w:p>
    <w:p w:rsidR="00CB1DB3" w:rsidRDefault="00CB1DB3" w:rsidP="0049424D">
      <w:pPr>
        <w:pStyle w:val="Akapitzlist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Uwzględnienie sposobu zawieszenia AP, w celu najdokładniejszej optymalizacji</w:t>
      </w:r>
      <w:r w:rsidR="005B3135">
        <w:rPr>
          <w:rFonts w:ascii="Times New Roman" w:hAnsi="Times New Roman" w:cs="Times New Roman"/>
          <w:sz w:val="24"/>
          <w:szCs w:val="24"/>
        </w:rPr>
        <w:t>. Zdecydowaliśmy się umieszczenie punktów dostępowych na ścianie na wysokości 2m.</w:t>
      </w:r>
    </w:p>
    <w:p w:rsidR="00A52E81" w:rsidRDefault="00A52E81" w:rsidP="0049424D">
      <w:pPr>
        <w:pStyle w:val="Akapitzlist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Planowanie sieci ogranicza się tylko do wewnętrznej części budynku.</w:t>
      </w:r>
    </w:p>
    <w:p w:rsidR="00CB1DB3" w:rsidRDefault="00CB1DB3" w:rsidP="0049424D">
      <w:pPr>
        <w:pStyle w:val="Akapitzlist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Niestety z racji że jest to projekt studencki a nie komercyjny, zmiany przez nas zaproponowane nie będą mogły zostać wprowadzone, a tym samym </w:t>
      </w:r>
      <w:r w:rsidR="000B7FA8">
        <w:rPr>
          <w:rFonts w:ascii="Times New Roman" w:hAnsi="Times New Roman" w:cs="Times New Roman"/>
          <w:sz w:val="24"/>
          <w:szCs w:val="24"/>
        </w:rPr>
        <w:t xml:space="preserve">nie możemy przeprowadzić pomiaru diagnostycznego. </w:t>
      </w:r>
    </w:p>
    <w:p w:rsidR="000C46FB" w:rsidRDefault="000C46FB" w:rsidP="000C46FB">
      <w:pPr>
        <w:pStyle w:val="Akapitzlist"/>
        <w:shd w:val="clear" w:color="auto" w:fill="FFFFFF"/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F41F65" w:rsidRPr="00DB3FCA" w:rsidRDefault="00F41F65" w:rsidP="000C46FB">
      <w:pPr>
        <w:pStyle w:val="Akapitzlist"/>
        <w:shd w:val="clear" w:color="auto" w:fill="FFFFFF"/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DB3FCA" w:rsidRDefault="00DB3FCA" w:rsidP="00DB3FCA">
      <w:pPr>
        <w:pStyle w:val="NormalnyWeb"/>
        <w:shd w:val="clear" w:color="auto" w:fill="FFFFFF"/>
      </w:pPr>
    </w:p>
    <w:p w:rsidR="00F41F65" w:rsidRDefault="00F41F65" w:rsidP="007A3C15">
      <w:pPr>
        <w:spacing w:before="240" w:line="360" w:lineRule="auto"/>
        <w:ind w:right="709" w:firstLine="708"/>
        <w:rPr>
          <w:rFonts w:ascii="Bookman Old Style" w:hAnsi="Bookman Old Style"/>
          <w:color w:val="767171"/>
          <w:sz w:val="21"/>
          <w:szCs w:val="21"/>
        </w:rPr>
      </w:pPr>
    </w:p>
    <w:p w:rsidR="00497684" w:rsidRDefault="00497684" w:rsidP="007A3C15">
      <w:pPr>
        <w:spacing w:before="240" w:line="360" w:lineRule="auto"/>
        <w:ind w:right="709" w:firstLine="708"/>
        <w:rPr>
          <w:rFonts w:ascii="Bookman Old Style" w:hAnsi="Bookman Old Style"/>
          <w:color w:val="767171"/>
          <w:sz w:val="21"/>
          <w:szCs w:val="21"/>
        </w:rPr>
      </w:pPr>
    </w:p>
    <w:p w:rsidR="0036247A" w:rsidRPr="00401E70" w:rsidRDefault="00401E70" w:rsidP="001B5489">
      <w:pPr>
        <w:pStyle w:val="Tytu"/>
        <w:numPr>
          <w:ilvl w:val="0"/>
          <w:numId w:val="4"/>
        </w:numPr>
        <w:jc w:val="both"/>
        <w:rPr>
          <w:rFonts w:ascii="Times New Roman" w:eastAsia="Batang" w:hAnsi="Times New Roman"/>
          <w:color w:val="auto"/>
          <w:sz w:val="32"/>
          <w:szCs w:val="32"/>
        </w:rPr>
      </w:pPr>
      <w:r>
        <w:rPr>
          <w:rFonts w:ascii="Times New Roman" w:eastAsia="Batang" w:hAnsi="Times New Roman"/>
          <w:color w:val="auto"/>
          <w:sz w:val="32"/>
          <w:szCs w:val="32"/>
        </w:rPr>
        <w:lastRenderedPageBreak/>
        <w:t xml:space="preserve">  </w:t>
      </w:r>
      <w:r>
        <w:rPr>
          <w:rFonts w:ascii="Times New Roman" w:eastAsia="Batang" w:hAnsi="Times New Roman"/>
          <w:color w:val="auto"/>
          <w:sz w:val="32"/>
          <w:szCs w:val="32"/>
        </w:rPr>
        <w:tab/>
      </w:r>
      <w:r w:rsidR="00F41F65" w:rsidRPr="00155C71">
        <w:rPr>
          <w:rFonts w:ascii="Times New Roman" w:eastAsia="Batang" w:hAnsi="Times New Roman"/>
          <w:color w:val="auto"/>
          <w:sz w:val="32"/>
          <w:szCs w:val="32"/>
        </w:rPr>
        <w:t>Projekt Fizyczny</w:t>
      </w:r>
      <w:r w:rsidR="00155C71" w:rsidRPr="00401E70">
        <w:rPr>
          <w:rFonts w:ascii="Times New Roman" w:eastAsia="Batang" w:hAnsi="Times New Roman"/>
          <w:color w:val="auto"/>
          <w:sz w:val="32"/>
          <w:szCs w:val="32"/>
        </w:rPr>
        <w:t>:</w:t>
      </w:r>
    </w:p>
    <w:p w:rsidR="002F127A" w:rsidRDefault="002F127A" w:rsidP="002F127A">
      <w:pPr>
        <w:ind w:left="360"/>
        <w:rPr>
          <w:lang w:eastAsia="pl-PL"/>
        </w:rPr>
      </w:pPr>
    </w:p>
    <w:p w:rsidR="002F127A" w:rsidRPr="007C27D6" w:rsidRDefault="002F127A" w:rsidP="007C27D6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C27D6">
        <w:rPr>
          <w:rFonts w:ascii="Times New Roman" w:hAnsi="Times New Roman"/>
          <w:sz w:val="24"/>
          <w:szCs w:val="24"/>
        </w:rPr>
        <w:t>Plan budynku</w:t>
      </w:r>
      <w:r w:rsidR="001651BC" w:rsidRPr="007C27D6">
        <w:rPr>
          <w:rFonts w:ascii="Times New Roman" w:hAnsi="Times New Roman"/>
          <w:sz w:val="24"/>
          <w:szCs w:val="24"/>
        </w:rPr>
        <w:t xml:space="preserve"> </w:t>
      </w:r>
      <w:r w:rsidRPr="007C27D6">
        <w:rPr>
          <w:rFonts w:ascii="Times New Roman" w:hAnsi="Times New Roman"/>
          <w:sz w:val="24"/>
          <w:szCs w:val="24"/>
        </w:rPr>
        <w:t xml:space="preserve">otrzymany przez nas </w:t>
      </w:r>
      <w:r w:rsidR="001651BC" w:rsidRPr="007C27D6">
        <w:rPr>
          <w:rFonts w:ascii="Times New Roman" w:hAnsi="Times New Roman"/>
          <w:sz w:val="24"/>
          <w:szCs w:val="24"/>
        </w:rPr>
        <w:t>został umieszczony w pliku „</w:t>
      </w:r>
      <w:r w:rsidR="00497684" w:rsidRPr="007C27D6">
        <w:rPr>
          <w:rFonts w:ascii="Times New Roman" w:hAnsi="Times New Roman"/>
          <w:sz w:val="24"/>
          <w:szCs w:val="24"/>
        </w:rPr>
        <w:t>Zalacznik_1_mapa.pdf”</w:t>
      </w:r>
      <w:r w:rsidR="001651BC" w:rsidRPr="007C27D6">
        <w:rPr>
          <w:rFonts w:ascii="Times New Roman" w:hAnsi="Times New Roman"/>
          <w:sz w:val="24"/>
          <w:szCs w:val="24"/>
        </w:rPr>
        <w:t>.</w:t>
      </w:r>
    </w:p>
    <w:p w:rsidR="007C27D6" w:rsidRDefault="0036247A" w:rsidP="00F24FF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C27D6">
        <w:rPr>
          <w:rFonts w:ascii="Times New Roman" w:hAnsi="Times New Roman"/>
          <w:sz w:val="24"/>
          <w:szCs w:val="24"/>
        </w:rPr>
        <w:t>Pomiary absorbcji ścian przestawione na rysunku zostały przez nas przeprowadzone i umieszczone na planie. Proces obliczenia absorbcji ścian znajduje się w załączonym do projektu pliku arkusza kalkulacyjnego „</w:t>
      </w:r>
      <w:r w:rsidR="00497684" w:rsidRPr="007C27D6">
        <w:rPr>
          <w:rFonts w:ascii="Times New Roman" w:hAnsi="Times New Roman"/>
          <w:sz w:val="24"/>
          <w:szCs w:val="24"/>
        </w:rPr>
        <w:t>Zalacznik_2_arkusze</w:t>
      </w:r>
      <w:r w:rsidRPr="007C27D6">
        <w:rPr>
          <w:rFonts w:ascii="Times New Roman" w:hAnsi="Times New Roman"/>
          <w:sz w:val="24"/>
          <w:szCs w:val="24"/>
        </w:rPr>
        <w:t>.xlsx”</w:t>
      </w:r>
      <w:r w:rsidR="007C27D6">
        <w:rPr>
          <w:rFonts w:ascii="Times New Roman" w:hAnsi="Times New Roman"/>
          <w:sz w:val="24"/>
          <w:szCs w:val="24"/>
        </w:rPr>
        <w:t xml:space="preserve"> w zeszycie „Pomiary 26.03.2022”. Całość dokumentu jest opisana procedurą pomiaru</w:t>
      </w:r>
      <w:r w:rsidR="00F24FF8">
        <w:rPr>
          <w:rFonts w:ascii="Times New Roman" w:hAnsi="Times New Roman"/>
          <w:sz w:val="24"/>
          <w:szCs w:val="24"/>
        </w:rPr>
        <w:t xml:space="preserve"> absorbcji</w:t>
      </w:r>
      <w:r w:rsidR="007C27D6">
        <w:rPr>
          <w:rFonts w:ascii="Times New Roman" w:hAnsi="Times New Roman"/>
          <w:sz w:val="24"/>
          <w:szCs w:val="24"/>
        </w:rPr>
        <w:t xml:space="preserve"> </w:t>
      </w:r>
      <w:r w:rsidR="00F24FF8">
        <w:rPr>
          <w:rFonts w:ascii="Times New Roman" w:hAnsi="Times New Roman"/>
          <w:sz w:val="24"/>
          <w:szCs w:val="24"/>
        </w:rPr>
        <w:t xml:space="preserve">poszczególnych ścian. </w:t>
      </w:r>
    </w:p>
    <w:p w:rsidR="00F24FF8" w:rsidRPr="0036247A" w:rsidRDefault="00F24FF8" w:rsidP="00F24FF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</w:p>
    <w:p w:rsidR="00155C71" w:rsidRDefault="00401E70" w:rsidP="001B5489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eastAsia="pl-PL"/>
        </w:rPr>
      </w:pPr>
      <w:r>
        <w:rPr>
          <w:rFonts w:ascii="Times New Roman" w:hAnsi="Times New Roman" w:cs="Times New Roman"/>
          <w:sz w:val="32"/>
          <w:szCs w:val="32"/>
          <w:lang w:eastAsia="pl-PL"/>
        </w:rPr>
        <w:t xml:space="preserve"> </w:t>
      </w:r>
      <w:r w:rsidR="00155C71">
        <w:rPr>
          <w:rFonts w:ascii="Times New Roman" w:hAnsi="Times New Roman" w:cs="Times New Roman"/>
          <w:sz w:val="32"/>
          <w:szCs w:val="32"/>
          <w:lang w:eastAsia="pl-PL"/>
        </w:rPr>
        <w:t xml:space="preserve">Projekt  logiczny: </w:t>
      </w:r>
    </w:p>
    <w:p w:rsidR="00155C71" w:rsidRDefault="00155C71" w:rsidP="001B5489">
      <w:pPr>
        <w:shd w:val="clear" w:color="auto" w:fill="FFFFFF"/>
        <w:spacing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55C71">
        <w:rPr>
          <w:rFonts w:ascii="Times New Roman" w:hAnsi="Times New Roman" w:cs="Times New Roman"/>
          <w:sz w:val="24"/>
          <w:szCs w:val="24"/>
        </w:rPr>
        <w:t xml:space="preserve">Biorąc pod uwagę utworzenie </w:t>
      </w:r>
      <w:r w:rsidR="001651BC">
        <w:rPr>
          <w:rFonts w:ascii="Times New Roman" w:hAnsi="Times New Roman" w:cs="Times New Roman"/>
          <w:sz w:val="24"/>
          <w:szCs w:val="24"/>
        </w:rPr>
        <w:t xml:space="preserve">bezprzewodowej </w:t>
      </w:r>
      <w:r w:rsidRPr="00155C71">
        <w:rPr>
          <w:rFonts w:ascii="Times New Roman" w:hAnsi="Times New Roman" w:cs="Times New Roman"/>
          <w:sz w:val="24"/>
          <w:szCs w:val="24"/>
        </w:rPr>
        <w:t xml:space="preserve">sieci lokalnej dla firmy braliśmy pod uwagę straty, interferencje, absorbcje oraz siłę sygnałów. </w:t>
      </w:r>
      <w:r>
        <w:rPr>
          <w:rFonts w:ascii="Times New Roman" w:hAnsi="Times New Roman" w:cs="Times New Roman"/>
          <w:sz w:val="24"/>
          <w:szCs w:val="24"/>
        </w:rPr>
        <w:t xml:space="preserve">Firma ma dostęp światłowodowy od dostawcy Orange. </w:t>
      </w:r>
      <w:r w:rsidR="001B5489">
        <w:rPr>
          <w:rFonts w:ascii="Times New Roman" w:hAnsi="Times New Roman" w:cs="Times New Roman"/>
          <w:sz w:val="24"/>
          <w:szCs w:val="24"/>
        </w:rPr>
        <w:t>Przez co nie będzie problemu z uzyskaniem na wejściu dobrej jakości łącza.</w:t>
      </w:r>
      <w:r w:rsidR="00497684">
        <w:rPr>
          <w:rFonts w:ascii="Times New Roman" w:hAnsi="Times New Roman" w:cs="Times New Roman"/>
          <w:sz w:val="24"/>
          <w:szCs w:val="24"/>
        </w:rPr>
        <w:t>”Zalacznik_3_raport.pdf”</w:t>
      </w:r>
    </w:p>
    <w:p w:rsidR="008A1754" w:rsidRDefault="001B5489" w:rsidP="008A1754">
      <w:pPr>
        <w:shd w:val="clear" w:color="auto" w:fill="FFFFFF"/>
        <w:spacing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51BC">
        <w:rPr>
          <w:rFonts w:ascii="Times New Roman" w:hAnsi="Times New Roman" w:cs="Times New Roman"/>
          <w:sz w:val="24"/>
          <w:szCs w:val="24"/>
        </w:rPr>
        <w:t>Logiczne umiejscowienie okablowania w firmie mija się z założeniami, ponieważ struktura dla infrastruktury miedzianej już istnieje i funkcjonuje.</w:t>
      </w:r>
      <w:r w:rsidR="00C959FA">
        <w:rPr>
          <w:rFonts w:ascii="Times New Roman" w:hAnsi="Times New Roman" w:cs="Times New Roman"/>
          <w:sz w:val="24"/>
          <w:szCs w:val="24"/>
        </w:rPr>
        <w:t xml:space="preserve"> Tak samo rozkład gniazd abonenckich. </w:t>
      </w:r>
      <w:r w:rsidRPr="001651BC">
        <w:rPr>
          <w:rFonts w:ascii="Times New Roman" w:hAnsi="Times New Roman" w:cs="Times New Roman"/>
          <w:sz w:val="24"/>
          <w:szCs w:val="24"/>
        </w:rPr>
        <w:t xml:space="preserve"> </w:t>
      </w:r>
      <w:r w:rsidR="001651BC" w:rsidRPr="001651BC">
        <w:rPr>
          <w:rFonts w:ascii="Times New Roman" w:hAnsi="Times New Roman" w:cs="Times New Roman"/>
          <w:sz w:val="24"/>
          <w:szCs w:val="24"/>
        </w:rPr>
        <w:t>Tym samym jest tylko jeden centralny punkt dystrybucyjny.</w:t>
      </w:r>
      <w:r w:rsidR="002B59AF">
        <w:rPr>
          <w:rFonts w:ascii="Times New Roman" w:hAnsi="Times New Roman" w:cs="Times New Roman"/>
          <w:sz w:val="24"/>
          <w:szCs w:val="24"/>
        </w:rPr>
        <w:t xml:space="preserve"> </w:t>
      </w:r>
      <w:r w:rsidR="002B59AF" w:rsidRPr="008A1754">
        <w:rPr>
          <w:rFonts w:ascii="Times New Roman" w:hAnsi="Times New Roman" w:cs="Times New Roman"/>
          <w:sz w:val="24"/>
          <w:szCs w:val="24"/>
          <w:highlight w:val="yellow"/>
        </w:rPr>
        <w:t xml:space="preserve">Wykorzystany </w:t>
      </w:r>
      <w:r w:rsidR="001651BC" w:rsidRPr="008A1754">
        <w:rPr>
          <w:rFonts w:ascii="Times New Roman" w:hAnsi="Times New Roman" w:cs="Times New Roman"/>
          <w:sz w:val="24"/>
          <w:szCs w:val="24"/>
          <w:highlight w:val="yellow"/>
        </w:rPr>
        <w:t>rodzaj technologii przyłączeniowej.</w:t>
      </w:r>
    </w:p>
    <w:p w:rsidR="00497684" w:rsidRDefault="008A1754" w:rsidP="007C27D6">
      <w:pPr>
        <w:shd w:val="clear" w:color="auto" w:fill="FFFFFF"/>
        <w:spacing w:line="36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1754">
        <w:rPr>
          <w:rFonts w:ascii="Times New Roman" w:hAnsi="Times New Roman" w:cs="Times New Roman"/>
          <w:sz w:val="24"/>
          <w:szCs w:val="24"/>
        </w:rPr>
        <w:t xml:space="preserve"> </w:t>
      </w:r>
      <w:r w:rsidRPr="008A1754">
        <w:rPr>
          <w:rFonts w:ascii="Times New Roman" w:hAnsi="Times New Roman" w:cs="Times New Roman"/>
          <w:sz w:val="24"/>
          <w:szCs w:val="24"/>
        </w:rPr>
        <w:t>Zastosowaliśmy topologie drzewa</w:t>
      </w:r>
      <w:r>
        <w:rPr>
          <w:rFonts w:ascii="Times New Roman" w:hAnsi="Times New Roman" w:cs="Times New Roman"/>
          <w:sz w:val="24"/>
          <w:szCs w:val="24"/>
        </w:rPr>
        <w:t>, zdecydowaliśmy się na nią ze względu na łatwość konfiguracji, nadmiarowość - dzięki czemu w chwili awarii danego węzła, infrastruktura  będzie działa poprawnie, oraz łatwą rozbudowę sieci w przyszłości poprzez dodawanie dodatkowych rozgałęzień</w:t>
      </w:r>
      <w:r w:rsidR="00C959FA">
        <w:rPr>
          <w:rFonts w:ascii="Times New Roman" w:hAnsi="Times New Roman" w:cs="Times New Roman"/>
          <w:sz w:val="24"/>
          <w:szCs w:val="24"/>
        </w:rPr>
        <w:t>.</w:t>
      </w:r>
      <w:r w:rsidR="00C959FA" w:rsidRPr="00C959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9FA" w:rsidRPr="007C27D6" w:rsidRDefault="001B5489" w:rsidP="00E27FF7">
      <w:pPr>
        <w:spacing w:line="360" w:lineRule="auto"/>
        <w:ind w:left="360" w:firstLine="3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Naszym celem będzie wykorzystanie pomieszczenia serwerowni, które na chwilę obecną jest puste. </w:t>
      </w:r>
      <w:r w:rsidR="002F127A">
        <w:rPr>
          <w:rFonts w:ascii="Times New Roman" w:hAnsi="Times New Roman" w:cs="Times New Roman"/>
          <w:sz w:val="24"/>
          <w:szCs w:val="24"/>
        </w:rPr>
        <w:t xml:space="preserve">Model topologii sieci został utworzony przez nas w programie </w:t>
      </w:r>
      <w:proofErr w:type="spellStart"/>
      <w:r w:rsidR="002F127A">
        <w:rPr>
          <w:rFonts w:ascii="Times New Roman" w:hAnsi="Times New Roman" w:cs="Times New Roman"/>
          <w:sz w:val="24"/>
          <w:szCs w:val="24"/>
        </w:rPr>
        <w:t>Pacet</w:t>
      </w:r>
      <w:proofErr w:type="spellEnd"/>
      <w:r w:rsidR="002F1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27A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="00717928">
        <w:rPr>
          <w:rFonts w:ascii="Times New Roman" w:hAnsi="Times New Roman" w:cs="Times New Roman"/>
          <w:sz w:val="24"/>
          <w:szCs w:val="24"/>
        </w:rPr>
        <w:t xml:space="preserve"> „Zalacznik_4_topologia.pka”</w:t>
      </w:r>
      <w:r w:rsidR="00497684">
        <w:rPr>
          <w:rFonts w:ascii="Times New Roman" w:hAnsi="Times New Roman" w:cs="Times New Roman"/>
          <w:sz w:val="24"/>
          <w:szCs w:val="24"/>
        </w:rPr>
        <w:t>.</w:t>
      </w:r>
      <w:r w:rsidR="002B59AF">
        <w:rPr>
          <w:rFonts w:ascii="Times New Roman" w:hAnsi="Times New Roman" w:cs="Times New Roman"/>
          <w:sz w:val="24"/>
          <w:szCs w:val="24"/>
        </w:rPr>
        <w:t xml:space="preserve"> </w:t>
      </w:r>
      <w:r w:rsidR="00717928">
        <w:rPr>
          <w:rFonts w:ascii="Times New Roman" w:hAnsi="Times New Roman" w:cs="Times New Roman"/>
          <w:sz w:val="24"/>
          <w:szCs w:val="24"/>
        </w:rPr>
        <w:t>Założenia powstały</w:t>
      </w:r>
      <w:r w:rsidR="00497684">
        <w:rPr>
          <w:rFonts w:ascii="Times New Roman" w:hAnsi="Times New Roman" w:cs="Times New Roman"/>
          <w:sz w:val="24"/>
          <w:szCs w:val="24"/>
        </w:rPr>
        <w:t xml:space="preserve"> </w:t>
      </w:r>
      <w:r w:rsidR="00717928">
        <w:rPr>
          <w:rFonts w:ascii="Times New Roman" w:hAnsi="Times New Roman" w:cs="Times New Roman"/>
          <w:sz w:val="24"/>
          <w:szCs w:val="24"/>
        </w:rPr>
        <w:t>n</w:t>
      </w:r>
      <w:r w:rsidR="00497684">
        <w:rPr>
          <w:rFonts w:ascii="Times New Roman" w:hAnsi="Times New Roman" w:cs="Times New Roman"/>
          <w:sz w:val="24"/>
          <w:szCs w:val="24"/>
        </w:rPr>
        <w:t xml:space="preserve">a podstawie rozmowy konsultacyjnej z prezesem firmy. </w:t>
      </w:r>
      <w:r w:rsidR="002B59AF">
        <w:rPr>
          <w:rFonts w:ascii="Times New Roman" w:hAnsi="Times New Roman" w:cs="Times New Roman"/>
          <w:sz w:val="24"/>
          <w:szCs w:val="24"/>
        </w:rPr>
        <w:t xml:space="preserve">Uwzględniając nadmiarowość oraz  </w:t>
      </w:r>
      <w:r w:rsidR="008A1754">
        <w:rPr>
          <w:rFonts w:ascii="Times New Roman" w:hAnsi="Times New Roman" w:cs="Times New Roman"/>
          <w:sz w:val="24"/>
          <w:szCs w:val="24"/>
        </w:rPr>
        <w:t xml:space="preserve">uwzględnialiśmy ścieżki alternatywne. </w:t>
      </w:r>
      <w:r w:rsidR="00C959FA">
        <w:rPr>
          <w:rFonts w:ascii="Times New Roman" w:hAnsi="Times New Roman" w:cs="Times New Roman"/>
          <w:sz w:val="24"/>
          <w:szCs w:val="24"/>
        </w:rPr>
        <w:t xml:space="preserve">Na urządzeniach została wdrożona podstawowa konfiguracja, utworzyliśmy </w:t>
      </w:r>
      <w:proofErr w:type="spellStart"/>
      <w:r w:rsidR="00C959FA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="00C959FA">
        <w:rPr>
          <w:rFonts w:ascii="Times New Roman" w:hAnsi="Times New Roman" w:cs="Times New Roman"/>
          <w:sz w:val="24"/>
          <w:szCs w:val="24"/>
        </w:rPr>
        <w:t xml:space="preserve"> dla zarządu i </w:t>
      </w:r>
      <w:proofErr w:type="spellStart"/>
      <w:r w:rsidR="00C959FA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="00C959FA">
        <w:rPr>
          <w:rFonts w:ascii="Times New Roman" w:hAnsi="Times New Roman" w:cs="Times New Roman"/>
          <w:sz w:val="24"/>
          <w:szCs w:val="24"/>
        </w:rPr>
        <w:t xml:space="preserve"> dla pracowników, na poziomie jednej sieci. W późniejszych aspektach pracy administratora systemu uwzględnimy dynamiczne przydzielanie adresów (DHCP), oraz wdrożenia związane z polityką bezpieczeństwa w tym </w:t>
      </w:r>
      <w:r w:rsidR="00C959FA" w:rsidRPr="007C27D6">
        <w:rPr>
          <w:rFonts w:ascii="Times New Roman" w:hAnsi="Times New Roman"/>
          <w:sz w:val="24"/>
          <w:szCs w:val="24"/>
        </w:rPr>
        <w:lastRenderedPageBreak/>
        <w:t xml:space="preserve">hasła i odpowiednie skonfigurowanie firewalli. Celem było utworzenie bezpiecznej, niezawodnej infrastruktury, która spełni zapotrzebowanie. </w:t>
      </w:r>
    </w:p>
    <w:p w:rsidR="007C27D6" w:rsidRDefault="00717928" w:rsidP="00E27FF7">
      <w:pPr>
        <w:spacing w:line="360" w:lineRule="auto"/>
        <w:ind w:left="360" w:firstLine="348"/>
        <w:jc w:val="both"/>
        <w:rPr>
          <w:rFonts w:ascii="Times New Roman" w:hAnsi="Times New Roman"/>
          <w:sz w:val="24"/>
          <w:szCs w:val="24"/>
        </w:rPr>
      </w:pPr>
      <w:r w:rsidRPr="007C27D6">
        <w:rPr>
          <w:rFonts w:ascii="Times New Roman" w:hAnsi="Times New Roman"/>
          <w:sz w:val="24"/>
          <w:szCs w:val="24"/>
        </w:rPr>
        <w:t xml:space="preserve">Adresacja dotycząca przedstawionego modelu znajduje się w pliku „Zalacznik_2_arkusze” w zeszycie adresacji. </w:t>
      </w:r>
      <w:r w:rsidR="00C959FA" w:rsidRPr="007C27D6">
        <w:rPr>
          <w:rFonts w:ascii="Times New Roman" w:hAnsi="Times New Roman"/>
          <w:sz w:val="24"/>
          <w:szCs w:val="24"/>
        </w:rPr>
        <w:t xml:space="preserve">W celu optymalizacji liczby hostów, </w:t>
      </w:r>
      <w:r w:rsidR="007C27D6">
        <w:rPr>
          <w:rFonts w:ascii="Times New Roman" w:hAnsi="Times New Roman"/>
          <w:sz w:val="24"/>
          <w:szCs w:val="24"/>
        </w:rPr>
        <w:t xml:space="preserve">zastosowaliśmy podział na dwie  mniejsze podsieci. </w:t>
      </w:r>
    </w:p>
    <w:p w:rsidR="007C27D6" w:rsidRPr="007C27D6" w:rsidRDefault="007C27D6" w:rsidP="007C27D6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155C71" w:rsidRDefault="00401E70" w:rsidP="001B5489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eastAsia="pl-PL"/>
        </w:rPr>
      </w:pPr>
      <w:r>
        <w:rPr>
          <w:rFonts w:ascii="Times New Roman" w:hAnsi="Times New Roman" w:cs="Times New Roman"/>
          <w:sz w:val="32"/>
          <w:szCs w:val="32"/>
          <w:lang w:eastAsia="pl-PL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eastAsia="pl-PL"/>
        </w:rPr>
        <w:tab/>
      </w:r>
      <w:r w:rsidR="00155C71" w:rsidRPr="00155C71">
        <w:rPr>
          <w:rFonts w:ascii="Times New Roman" w:hAnsi="Times New Roman" w:cs="Times New Roman"/>
          <w:sz w:val="32"/>
          <w:szCs w:val="32"/>
          <w:lang w:eastAsia="pl-PL"/>
        </w:rPr>
        <w:t xml:space="preserve">Opracowanie i analiza modeli propagacyjnych – symulacja, porównanie modeli oraz analiza danych dla punktu dostępowego </w:t>
      </w:r>
      <w:r w:rsidR="00155C71">
        <w:rPr>
          <w:rFonts w:ascii="Times New Roman" w:hAnsi="Times New Roman" w:cs="Times New Roman"/>
          <w:sz w:val="32"/>
          <w:szCs w:val="32"/>
          <w:lang w:eastAsia="pl-PL"/>
        </w:rPr>
        <w:t>:</w:t>
      </w:r>
    </w:p>
    <w:p w:rsidR="00155C71" w:rsidRPr="00E27FF7" w:rsidRDefault="00155C71" w:rsidP="00E27FF7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F24FF8" w:rsidRPr="003C3582" w:rsidRDefault="00155C71" w:rsidP="00E27FF7">
      <w:pPr>
        <w:spacing w:line="360" w:lineRule="auto"/>
        <w:ind w:left="360" w:firstLine="34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7C27D6">
        <w:rPr>
          <w:rFonts w:ascii="Times New Roman" w:hAnsi="Times New Roman"/>
          <w:sz w:val="24"/>
          <w:szCs w:val="24"/>
        </w:rPr>
        <w:t xml:space="preserve">Raport wyprowadzony z narzędzia </w:t>
      </w:r>
      <w:proofErr w:type="spellStart"/>
      <w:r w:rsidRPr="007C27D6">
        <w:rPr>
          <w:rFonts w:ascii="Times New Roman" w:hAnsi="Times New Roman"/>
          <w:sz w:val="24"/>
          <w:szCs w:val="24"/>
        </w:rPr>
        <w:t>Ekahau</w:t>
      </w:r>
      <w:proofErr w:type="spellEnd"/>
      <w:r w:rsidR="00E27FF7">
        <w:rPr>
          <w:rFonts w:ascii="Times New Roman" w:hAnsi="Times New Roman"/>
          <w:sz w:val="24"/>
          <w:szCs w:val="24"/>
        </w:rPr>
        <w:t xml:space="preserve"> zostanie opisany poniżej a mapy potwierdzające przeprowadzoną symulację znajdują się w pliku „Zalacznik_3_raport”. </w:t>
      </w:r>
      <w:r w:rsidR="007441E6">
        <w:rPr>
          <w:rFonts w:ascii="Times New Roman" w:hAnsi="Times New Roman"/>
          <w:sz w:val="24"/>
          <w:szCs w:val="24"/>
        </w:rPr>
        <w:t>Piętra zostały ze sobą</w:t>
      </w:r>
      <w:r w:rsidR="003C3582">
        <w:rPr>
          <w:rFonts w:ascii="Times New Roman" w:hAnsi="Times New Roman"/>
          <w:sz w:val="24"/>
          <w:szCs w:val="24"/>
        </w:rPr>
        <w:t xml:space="preserve"> powiązane aby propagacja fal radiowych rozchodziła się w przestrzeni trójwymiarowej. </w:t>
      </w:r>
      <w:r w:rsidR="003C3582" w:rsidRPr="003C3582">
        <w:rPr>
          <w:rFonts w:ascii="Times New Roman" w:hAnsi="Times New Roman"/>
          <w:sz w:val="24"/>
          <w:szCs w:val="24"/>
        </w:rPr>
        <w:t xml:space="preserve">Access </w:t>
      </w:r>
      <w:proofErr w:type="spellStart"/>
      <w:r w:rsidR="003C3582" w:rsidRPr="003C3582">
        <w:rPr>
          <w:rFonts w:ascii="Times New Roman" w:hAnsi="Times New Roman"/>
          <w:sz w:val="24"/>
          <w:szCs w:val="24"/>
        </w:rPr>
        <w:t>Points</w:t>
      </w:r>
      <w:proofErr w:type="spellEnd"/>
      <w:r w:rsidR="003C3582" w:rsidRPr="003C3582">
        <w:rPr>
          <w:rFonts w:ascii="Times New Roman" w:hAnsi="Times New Roman"/>
          <w:sz w:val="24"/>
          <w:szCs w:val="24"/>
        </w:rPr>
        <w:t xml:space="preserve"> zostały umieszczone na wysokości 1,5m. Jest to s</w:t>
      </w:r>
      <w:r w:rsidR="003C3582">
        <w:rPr>
          <w:rFonts w:ascii="Times New Roman" w:hAnsi="Times New Roman"/>
          <w:sz w:val="24"/>
          <w:szCs w:val="24"/>
        </w:rPr>
        <w:t xml:space="preserve">tandardowa wysokość komód które znajdowały się w gabinetach. To na nich docelowo będą ustawione. </w:t>
      </w:r>
    </w:p>
    <w:p w:rsidR="00E27FF7" w:rsidRPr="00E27FF7" w:rsidRDefault="00F24FF8" w:rsidP="00E27FF7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27FF7">
        <w:rPr>
          <w:rFonts w:ascii="Times New Roman" w:hAnsi="Times New Roman"/>
          <w:sz w:val="24"/>
          <w:szCs w:val="24"/>
          <w:lang w:val="en-US"/>
        </w:rPr>
        <w:t>Mapa</w:t>
      </w:r>
      <w:proofErr w:type="spellEnd"/>
      <w:r w:rsidRPr="00E27FF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27FF7">
        <w:rPr>
          <w:rFonts w:ascii="Times New Roman" w:hAnsi="Times New Roman"/>
          <w:sz w:val="24"/>
          <w:szCs w:val="24"/>
          <w:lang w:val="en-US"/>
        </w:rPr>
        <w:t>Survey routes and Access Points</w:t>
      </w:r>
      <w:r w:rsidRPr="00E27FF7">
        <w:rPr>
          <w:rFonts w:ascii="Times New Roman" w:hAnsi="Times New Roman"/>
          <w:sz w:val="24"/>
          <w:szCs w:val="24"/>
          <w:lang w:val="en-US"/>
        </w:rPr>
        <w:t>:</w:t>
      </w:r>
      <w:r w:rsidR="00E27FF7" w:rsidRPr="00E27FF7">
        <w:rPr>
          <w:rFonts w:ascii="Times New Roman" w:hAnsi="Times New Roman"/>
          <w:sz w:val="24"/>
          <w:szCs w:val="24"/>
          <w:lang w:val="en-US"/>
        </w:rPr>
        <w:tab/>
      </w:r>
    </w:p>
    <w:p w:rsidR="007C27D6" w:rsidRDefault="007C27D6" w:rsidP="00E27FF7">
      <w:pPr>
        <w:spacing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7C27D6">
        <w:rPr>
          <w:rFonts w:ascii="Times New Roman" w:hAnsi="Times New Roman"/>
          <w:sz w:val="24"/>
          <w:szCs w:val="24"/>
        </w:rPr>
        <w:t xml:space="preserve">Na planie zostały też przedstawione rozmieszczenie punktów dostępowych wraz z wyborem kanału oraz szerokości pasma. Na obrazku zostały też przedstawione kierunku anten zewnętrznych </w:t>
      </w:r>
      <w:r w:rsidR="00401E70" w:rsidRPr="00401E70">
        <w:rPr>
          <w:rFonts w:ascii="Times New Roman" w:hAnsi="Times New Roman"/>
          <w:sz w:val="24"/>
          <w:szCs w:val="24"/>
        </w:rPr>
        <w:t>TP-link RE305 LAN</w:t>
      </w:r>
      <w:r w:rsidR="00E27FF7">
        <w:rPr>
          <w:rFonts w:ascii="Times New Roman" w:hAnsi="Times New Roman"/>
          <w:sz w:val="24"/>
          <w:szCs w:val="24"/>
        </w:rPr>
        <w:t xml:space="preserve"> (czerwone strzałki). Niżej w tabeli została pokazana zapotrzebowanie na dane piętro.</w:t>
      </w:r>
    </w:p>
    <w:p w:rsidR="0029358F" w:rsidRPr="00906936" w:rsidRDefault="007441E6" w:rsidP="00906936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06936">
        <w:rPr>
          <w:rFonts w:ascii="Times New Roman" w:hAnsi="Times New Roman"/>
          <w:sz w:val="24"/>
          <w:szCs w:val="24"/>
          <w:lang w:val="en-US"/>
        </w:rPr>
        <w:t>Signal Strength on 2.4 GHz band</w:t>
      </w:r>
      <w:r w:rsidRPr="00906936">
        <w:rPr>
          <w:rFonts w:ascii="Times New Roman" w:hAnsi="Times New Roman"/>
          <w:sz w:val="24"/>
          <w:szCs w:val="24"/>
          <w:lang w:val="en-US"/>
        </w:rPr>
        <w:t>:</w:t>
      </w:r>
    </w:p>
    <w:p w:rsidR="007441E6" w:rsidRPr="00906936" w:rsidRDefault="007441E6" w:rsidP="00906936">
      <w:pPr>
        <w:spacing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906936">
        <w:rPr>
          <w:rFonts w:ascii="Times New Roman" w:hAnsi="Times New Roman"/>
          <w:sz w:val="24"/>
          <w:szCs w:val="24"/>
        </w:rPr>
        <w:t xml:space="preserve">Mapa przedstawia </w:t>
      </w:r>
      <w:r w:rsidR="0029358F" w:rsidRPr="00906936">
        <w:rPr>
          <w:rFonts w:ascii="Times New Roman" w:hAnsi="Times New Roman"/>
          <w:sz w:val="24"/>
          <w:szCs w:val="24"/>
        </w:rPr>
        <w:t>pokrycie, które jest generowane przez punkty dostępowe. Gdzie odcień zieleni symbolizuje nam dobre połączenie, natomiast kolor szary niską przepustowość danych i zrywające się połączenia. Celowo staraliśmy się jak najbardziej zoptymalizować rozstawienie urządzeń. Widać braki jeśli chodzi o dostęp do sieci w łazienkach. Wynika to ze ścian cechujących się większą absorbcją, oraz nie są to nasze punkty priorytetowe.</w:t>
      </w:r>
    </w:p>
    <w:p w:rsidR="0029358F" w:rsidRDefault="0029358F" w:rsidP="007441E6">
      <w:pPr>
        <w:pStyle w:val="Akapitzlist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parterze: Najlepszy zasięg powinien być w szatni oraz kuchni, ponieważ to w tych miejscach pracownicy spędzają najwięcej czasu na urządzeniach końcowych. </w:t>
      </w:r>
    </w:p>
    <w:p w:rsidR="003C5383" w:rsidRDefault="0029358F" w:rsidP="003C5383">
      <w:pPr>
        <w:pStyle w:val="Akapitzlist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Na piętrze: </w:t>
      </w:r>
      <w:r w:rsidR="00906936">
        <w:rPr>
          <w:rFonts w:ascii="Times New Roman" w:hAnsi="Times New Roman"/>
          <w:sz w:val="24"/>
          <w:szCs w:val="24"/>
        </w:rPr>
        <w:t>Zależało</w:t>
      </w:r>
      <w:r>
        <w:rPr>
          <w:rFonts w:ascii="Times New Roman" w:hAnsi="Times New Roman"/>
          <w:sz w:val="24"/>
          <w:szCs w:val="24"/>
        </w:rPr>
        <w:t xml:space="preserve"> nam na </w:t>
      </w:r>
      <w:r w:rsidR="00906936">
        <w:rPr>
          <w:rFonts w:ascii="Times New Roman" w:hAnsi="Times New Roman"/>
          <w:sz w:val="24"/>
          <w:szCs w:val="24"/>
        </w:rPr>
        <w:t xml:space="preserve">ogólnej propagacji dobrego, silnego sygnału skupiając się na sali konferencyjnej i kuchni. </w:t>
      </w:r>
    </w:p>
    <w:p w:rsidR="003C5383" w:rsidRPr="003C5383" w:rsidRDefault="003C5383" w:rsidP="003C5383">
      <w:pPr>
        <w:pStyle w:val="Akapitzlist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06936" w:rsidRDefault="00906936" w:rsidP="00906936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06936">
        <w:rPr>
          <w:rFonts w:ascii="Times New Roman" w:hAnsi="Times New Roman"/>
          <w:sz w:val="24"/>
          <w:szCs w:val="24"/>
          <w:lang w:val="en-US"/>
        </w:rPr>
        <w:t>Secondary Signal Strength for on 2.4 GHz band</w:t>
      </w:r>
      <w:r w:rsidRPr="00906936">
        <w:rPr>
          <w:rFonts w:ascii="Times New Roman" w:hAnsi="Times New Roman"/>
          <w:sz w:val="24"/>
          <w:szCs w:val="24"/>
          <w:lang w:val="en-US"/>
        </w:rPr>
        <w:t>:</w:t>
      </w:r>
    </w:p>
    <w:p w:rsidR="00906936" w:rsidRPr="00906936" w:rsidRDefault="00906936" w:rsidP="00906936">
      <w:pPr>
        <w:spacing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906936">
        <w:rPr>
          <w:rFonts w:ascii="Times New Roman" w:hAnsi="Times New Roman"/>
          <w:sz w:val="24"/>
          <w:szCs w:val="24"/>
        </w:rPr>
        <w:t xml:space="preserve">Rozkład tej </w:t>
      </w:r>
      <w:proofErr w:type="spellStart"/>
      <w:r w:rsidRPr="00906936"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z w:val="24"/>
          <w:szCs w:val="24"/>
        </w:rPr>
        <w:t>a</w:t>
      </w:r>
      <w:r w:rsidRPr="00906936">
        <w:rPr>
          <w:rFonts w:ascii="Times New Roman" w:hAnsi="Times New Roman"/>
          <w:sz w:val="24"/>
          <w:szCs w:val="24"/>
        </w:rPr>
        <w:t>tmapy</w:t>
      </w:r>
      <w:proofErr w:type="spellEnd"/>
      <w:r w:rsidRPr="00906936">
        <w:rPr>
          <w:rFonts w:ascii="Times New Roman" w:hAnsi="Times New Roman"/>
          <w:sz w:val="24"/>
          <w:szCs w:val="24"/>
        </w:rPr>
        <w:t xml:space="preserve"> z</w:t>
      </w:r>
      <w:r w:rsidRPr="00906936">
        <w:rPr>
          <w:rFonts w:ascii="Times New Roman" w:hAnsi="Times New Roman"/>
          <w:sz w:val="24"/>
          <w:szCs w:val="24"/>
        </w:rPr>
        <w:t>apewni</w:t>
      </w:r>
      <w:r w:rsidRPr="00906936">
        <w:rPr>
          <w:rFonts w:ascii="Times New Roman" w:hAnsi="Times New Roman"/>
          <w:sz w:val="24"/>
          <w:szCs w:val="24"/>
        </w:rPr>
        <w:t>a</w:t>
      </w:r>
      <w:r w:rsidRPr="00906936">
        <w:rPr>
          <w:rFonts w:ascii="Times New Roman" w:hAnsi="Times New Roman"/>
          <w:sz w:val="24"/>
          <w:szCs w:val="24"/>
        </w:rPr>
        <w:t xml:space="preserve"> płynny </w:t>
      </w:r>
      <w:proofErr w:type="spellStart"/>
      <w:r w:rsidRPr="00906936">
        <w:rPr>
          <w:rFonts w:ascii="Times New Roman" w:hAnsi="Times New Roman"/>
          <w:sz w:val="24"/>
          <w:szCs w:val="24"/>
        </w:rPr>
        <w:t>roaming</w:t>
      </w:r>
      <w:proofErr w:type="spellEnd"/>
      <w:r w:rsidRPr="00906936">
        <w:rPr>
          <w:rFonts w:ascii="Times New Roman" w:hAnsi="Times New Roman"/>
          <w:sz w:val="24"/>
          <w:szCs w:val="24"/>
        </w:rPr>
        <w:t xml:space="preserve"> </w:t>
      </w:r>
      <w:r w:rsidRPr="00906936">
        <w:rPr>
          <w:rFonts w:ascii="Times New Roman" w:hAnsi="Times New Roman"/>
          <w:sz w:val="24"/>
          <w:szCs w:val="24"/>
        </w:rPr>
        <w:t xml:space="preserve"> (strefa zielona)</w:t>
      </w:r>
      <w:r w:rsidRPr="00906936">
        <w:rPr>
          <w:rFonts w:ascii="Times New Roman" w:hAnsi="Times New Roman"/>
          <w:sz w:val="24"/>
          <w:szCs w:val="24"/>
        </w:rPr>
        <w:t>dla klientów i jakość usług dla</w:t>
      </w:r>
      <w:r>
        <w:rPr>
          <w:rFonts w:ascii="Times New Roman" w:hAnsi="Times New Roman"/>
          <w:sz w:val="24"/>
          <w:szCs w:val="24"/>
        </w:rPr>
        <w:t xml:space="preserve"> </w:t>
      </w:r>
      <w:r w:rsidRPr="00906936">
        <w:rPr>
          <w:rFonts w:ascii="Times New Roman" w:hAnsi="Times New Roman"/>
          <w:sz w:val="24"/>
          <w:szCs w:val="24"/>
        </w:rPr>
        <w:t>niektóre aplikacje wrażliwe na opóźnienia, takie jak połączenia VoIP.</w:t>
      </w:r>
      <w:r w:rsidRPr="009069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Zdecydowaliśmy się na takie rozmieszczenie z racji zorganizowania pracy firmy. Nie jest to firma która korzysta z wideokonferencji. A sam model robiony jest z dużym naddatkiem obciążeniowym. </w:t>
      </w:r>
    </w:p>
    <w:p w:rsidR="00906936" w:rsidRDefault="00906936" w:rsidP="00906936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06936">
        <w:rPr>
          <w:rFonts w:ascii="Times New Roman" w:hAnsi="Times New Roman"/>
          <w:sz w:val="24"/>
          <w:szCs w:val="24"/>
          <w:lang w:val="en-US"/>
        </w:rPr>
        <w:t>Channel Interference for 2.4 GHz band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906936" w:rsidRDefault="00906936" w:rsidP="00906936">
      <w:pPr>
        <w:pStyle w:val="Akapitzlist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06936">
        <w:rPr>
          <w:rFonts w:ascii="Times New Roman" w:hAnsi="Times New Roman"/>
          <w:sz w:val="24"/>
          <w:szCs w:val="24"/>
        </w:rPr>
        <w:t xml:space="preserve">Informuje </w:t>
      </w:r>
      <w:r>
        <w:rPr>
          <w:rFonts w:ascii="Times New Roman" w:hAnsi="Times New Roman"/>
          <w:sz w:val="24"/>
          <w:szCs w:val="24"/>
        </w:rPr>
        <w:t xml:space="preserve">w jakim miejscu może dość do interferencji kanałów. </w:t>
      </w:r>
      <w:r w:rsidR="007C27D6" w:rsidRPr="007C27D6">
        <w:rPr>
          <w:rFonts w:ascii="Times New Roman" w:hAnsi="Times New Roman"/>
          <w:sz w:val="24"/>
          <w:szCs w:val="24"/>
        </w:rPr>
        <w:t>Postanowiliśmy zdecydować się na kanały 1, 6 lub 11. Ponieważ nie nakładają się i zapewniają największą niezawodność.</w:t>
      </w:r>
    </w:p>
    <w:p w:rsidR="00906936" w:rsidRPr="00906936" w:rsidRDefault="00906936" w:rsidP="00906936">
      <w:pPr>
        <w:pStyle w:val="Akapitzlist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06936" w:rsidRPr="00906936" w:rsidRDefault="00906936" w:rsidP="00906936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06936">
        <w:rPr>
          <w:rFonts w:ascii="Times New Roman" w:hAnsi="Times New Roman"/>
          <w:sz w:val="24"/>
          <w:szCs w:val="24"/>
          <w:lang w:val="en-US"/>
        </w:rPr>
        <w:t>Network Health for on 2.4 GHz band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7C27D6" w:rsidRDefault="00906936" w:rsidP="00906936">
      <w:pPr>
        <w:spacing w:line="360" w:lineRule="auto"/>
        <w:ind w:left="360" w:firstLine="3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Jest to podsumowanie całej analizy propagacyjnej. Miejsca nie pokryte nie są miejscami rażącymi, a założenia dotyczące planowania sieci są spełnione.</w:t>
      </w:r>
    </w:p>
    <w:p w:rsidR="00BE7DEF" w:rsidRPr="00906936" w:rsidRDefault="00BE7DEF" w:rsidP="00BE7DE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55C71" w:rsidRPr="00BE7DEF" w:rsidRDefault="00401E70" w:rsidP="00BE7DEF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eastAsia="pl-PL"/>
        </w:rPr>
      </w:pPr>
      <w:r>
        <w:rPr>
          <w:rFonts w:ascii="Times New Roman" w:hAnsi="Times New Roman" w:cs="Times New Roman"/>
          <w:sz w:val="32"/>
          <w:szCs w:val="32"/>
          <w:lang w:eastAsia="pl-PL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pl-PL"/>
        </w:rPr>
        <w:tab/>
      </w:r>
      <w:r w:rsidR="00155C71" w:rsidRPr="00155C71">
        <w:rPr>
          <w:rFonts w:ascii="Times New Roman" w:hAnsi="Times New Roman" w:cs="Times New Roman"/>
          <w:sz w:val="32"/>
          <w:szCs w:val="32"/>
          <w:lang w:eastAsia="pl-PL"/>
        </w:rPr>
        <w:t>Wykaz urządzeń sieciowych</w:t>
      </w:r>
      <w:r w:rsidR="00155C71">
        <w:rPr>
          <w:rFonts w:ascii="Times New Roman" w:hAnsi="Times New Roman" w:cs="Times New Roman"/>
          <w:sz w:val="32"/>
          <w:szCs w:val="32"/>
          <w:lang w:eastAsia="pl-PL"/>
        </w:rPr>
        <w:t>:</w:t>
      </w:r>
    </w:p>
    <w:tbl>
      <w:tblPr>
        <w:tblpPr w:leftFromText="141" w:rightFromText="141" w:vertAnchor="text" w:horzAnchor="margin" w:tblpXSpec="center" w:tblpY="284"/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4420"/>
        <w:gridCol w:w="2280"/>
      </w:tblGrid>
      <w:tr w:rsidR="00BE7DEF" w:rsidRPr="00BE7DEF" w:rsidTr="00BE7DEF">
        <w:trPr>
          <w:trHeight w:val="4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Typ urządzenia: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Urządzenie: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sztuk:</w:t>
            </w:r>
          </w:p>
        </w:tc>
      </w:tr>
      <w:tr w:rsidR="00BE7DEF" w:rsidRPr="00BE7DEF" w:rsidTr="00BE7DEF">
        <w:trPr>
          <w:trHeight w:val="4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Firewall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Cisco </w:t>
            </w:r>
            <w:proofErr w:type="spellStart"/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Meraki</w:t>
            </w:r>
            <w:proofErr w:type="spellEnd"/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Go GX20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BE7DEF" w:rsidRPr="00BE7DEF" w:rsidTr="00BE7DEF">
        <w:trPr>
          <w:trHeight w:val="4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Cisco </w:t>
            </w:r>
            <w:proofErr w:type="spellStart"/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Meraki</w:t>
            </w:r>
            <w:proofErr w:type="spellEnd"/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Go GS110-24-HW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BE7DEF" w:rsidRPr="00BE7DEF" w:rsidTr="00BE7DEF">
        <w:trPr>
          <w:trHeight w:val="4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Acces</w:t>
            </w:r>
            <w:proofErr w:type="spellEnd"/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Point 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TP-link RE305 LAN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</w:tr>
      <w:tr w:rsidR="00BE7DEF" w:rsidRPr="00BE7DEF" w:rsidTr="00BE7DEF">
        <w:trPr>
          <w:trHeight w:val="4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Serwer NAS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Synology</w:t>
            </w:r>
            <w:proofErr w:type="spellEnd"/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DS920+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BE7DEF" w:rsidRPr="00BE7DEF" w:rsidTr="00BE7DEF">
        <w:trPr>
          <w:trHeight w:val="4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Dysk HDD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Seagate BARRACUDA 2TB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BE7DEF" w:rsidRPr="00BE7DEF" w:rsidTr="00BE7DEF">
        <w:trPr>
          <w:trHeight w:val="4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Kabel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Unitek </w:t>
            </w:r>
            <w:proofErr w:type="spellStart"/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Patchord</w:t>
            </w:r>
            <w:proofErr w:type="spellEnd"/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UTP 3m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DEF" w:rsidRPr="00BE7DEF" w:rsidRDefault="00BE7DEF" w:rsidP="00BE7DE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7DEF">
              <w:rPr>
                <w:rFonts w:ascii="Times New Roman" w:hAnsi="Times New Roman"/>
                <w:sz w:val="24"/>
                <w:szCs w:val="24"/>
                <w:lang w:val="en-US"/>
              </w:rPr>
              <w:t>32</w:t>
            </w:r>
          </w:p>
        </w:tc>
      </w:tr>
    </w:tbl>
    <w:p w:rsidR="00BE7DEF" w:rsidRPr="00BE7DEF" w:rsidRDefault="001B5489" w:rsidP="00155C71">
      <w:pPr>
        <w:rPr>
          <w:rFonts w:ascii="Bookman Old Style" w:hAnsi="Bookman Old Style"/>
          <w:b/>
          <w:bCs/>
          <w:color w:val="767171"/>
          <w:sz w:val="21"/>
          <w:szCs w:val="21"/>
          <w:u w:val="single"/>
        </w:rPr>
      </w:pPr>
      <w:r w:rsidRPr="007C27D6">
        <w:rPr>
          <w:rStyle w:val="Hipercze"/>
          <w:rFonts w:ascii="Bookman Old Style" w:hAnsi="Bookman Old Style"/>
          <w:color w:val="767171"/>
          <w:sz w:val="21"/>
          <w:szCs w:val="21"/>
        </w:rPr>
        <w:br w:type="page"/>
      </w:r>
    </w:p>
    <w:p w:rsidR="00BE7DEF" w:rsidRPr="00BE7DEF" w:rsidRDefault="00BE7DEF" w:rsidP="00155C71">
      <w:pPr>
        <w:rPr>
          <w:rFonts w:ascii="Bookman Old Style" w:hAnsi="Bookman Old Style"/>
          <w:b/>
          <w:bCs/>
          <w:color w:val="767171"/>
          <w:sz w:val="21"/>
          <w:szCs w:val="21"/>
          <w:u w:val="single"/>
        </w:rPr>
      </w:pPr>
    </w:p>
    <w:p w:rsidR="001B5489" w:rsidRPr="007C27D6" w:rsidRDefault="001B5489" w:rsidP="00155C71">
      <w:pPr>
        <w:rPr>
          <w:rFonts w:ascii="Bookman Old Style" w:hAnsi="Bookman Old Style"/>
          <w:color w:val="767171"/>
          <w:sz w:val="21"/>
          <w:szCs w:val="21"/>
          <w:u w:val="single"/>
        </w:rPr>
      </w:pPr>
    </w:p>
    <w:p w:rsidR="00155C71" w:rsidRDefault="00401E70" w:rsidP="00155C7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eastAsia="pl-PL"/>
        </w:rPr>
      </w:pPr>
      <w:r>
        <w:rPr>
          <w:rFonts w:ascii="Times New Roman" w:hAnsi="Times New Roman" w:cs="Times New Roman"/>
          <w:sz w:val="32"/>
          <w:szCs w:val="32"/>
          <w:lang w:eastAsia="pl-PL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pl-PL"/>
        </w:rPr>
        <w:tab/>
      </w:r>
      <w:r w:rsidR="00155C71" w:rsidRPr="00155C71">
        <w:rPr>
          <w:rFonts w:ascii="Times New Roman" w:hAnsi="Times New Roman" w:cs="Times New Roman"/>
          <w:sz w:val="32"/>
          <w:szCs w:val="32"/>
          <w:lang w:eastAsia="pl-PL"/>
        </w:rPr>
        <w:t>Przykładowy kosztorys</w:t>
      </w:r>
      <w:r w:rsidR="00155C71">
        <w:rPr>
          <w:rFonts w:ascii="Times New Roman" w:hAnsi="Times New Roman" w:cs="Times New Roman"/>
          <w:sz w:val="32"/>
          <w:szCs w:val="32"/>
          <w:lang w:eastAsia="pl-PL"/>
        </w:rPr>
        <w:t>:</w:t>
      </w:r>
    </w:p>
    <w:p w:rsidR="00155C71" w:rsidRPr="00401E70" w:rsidRDefault="00401E70" w:rsidP="00401E70">
      <w:pPr>
        <w:spacing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401E70">
        <w:rPr>
          <w:rFonts w:ascii="Times New Roman" w:hAnsi="Times New Roman"/>
          <w:sz w:val="24"/>
          <w:szCs w:val="24"/>
        </w:rPr>
        <w:t>Uwzglę</w:t>
      </w:r>
      <w:r>
        <w:rPr>
          <w:rFonts w:ascii="Times New Roman" w:hAnsi="Times New Roman"/>
          <w:sz w:val="24"/>
          <w:szCs w:val="24"/>
        </w:rPr>
        <w:t>dniając majętność firmy zdecydowaliśmy się na średnią półkę cenową. Po porównywaniu kosztów do jakości i wydajności urządzeń zdecydowaliśmy się na urządzenia zamieszczone w wykazie urządzeń sieciowych.  Kosztorys zamieszczony w pliku „Zalacznik_5_kosztorys</w:t>
      </w:r>
      <w:r w:rsidR="00BE7DEF" w:rsidRPr="007C27D6">
        <w:rPr>
          <w:rFonts w:ascii="Times New Roman" w:hAnsi="Times New Roman"/>
          <w:sz w:val="24"/>
          <w:szCs w:val="24"/>
        </w:rPr>
        <w:t>.xlsx</w:t>
      </w:r>
      <w:r w:rsidR="00BE7DEF">
        <w:rPr>
          <w:rFonts w:ascii="Times New Roman" w:hAnsi="Times New Roman"/>
          <w:sz w:val="24"/>
          <w:szCs w:val="24"/>
        </w:rPr>
        <w:t xml:space="preserve">” został stworzony w dniu 20.05.2022. </w:t>
      </w:r>
    </w:p>
    <w:p w:rsidR="0036247A" w:rsidRDefault="0036247A" w:rsidP="0036247A">
      <w:pPr>
        <w:rPr>
          <w:lang w:eastAsia="pl-PL"/>
        </w:rPr>
      </w:pPr>
    </w:p>
    <w:p w:rsidR="0036247A" w:rsidRPr="0036247A" w:rsidRDefault="0036247A" w:rsidP="0036247A">
      <w:pPr>
        <w:rPr>
          <w:lang w:eastAsia="pl-PL"/>
        </w:rPr>
      </w:pPr>
    </w:p>
    <w:p w:rsidR="007A3C15" w:rsidRDefault="007A3C15" w:rsidP="007A3C15">
      <w:pPr>
        <w:pStyle w:val="Tytu"/>
        <w:rPr>
          <w:rFonts w:ascii="Times New Roman" w:eastAsia="Batang" w:hAnsi="Times New Roman"/>
          <w:color w:val="auto"/>
          <w:sz w:val="32"/>
          <w:szCs w:val="32"/>
        </w:rPr>
      </w:pPr>
      <w:r w:rsidRPr="00913B70">
        <w:rPr>
          <w:rFonts w:ascii="Times New Roman" w:eastAsia="Batang" w:hAnsi="Times New Roman"/>
          <w:color w:val="auto"/>
          <w:sz w:val="32"/>
          <w:szCs w:val="32"/>
        </w:rPr>
        <w:t xml:space="preserve">Bibliografia: </w:t>
      </w:r>
      <w:r>
        <w:rPr>
          <w:rFonts w:ascii="Times New Roman" w:eastAsia="Batang" w:hAnsi="Times New Roman"/>
          <w:color w:val="auto"/>
          <w:sz w:val="32"/>
          <w:szCs w:val="32"/>
        </w:rPr>
        <w:t xml:space="preserve"> (układ, styl cytowania) </w:t>
      </w:r>
    </w:p>
    <w:p w:rsidR="00037E3E" w:rsidRPr="00037E3E" w:rsidRDefault="00037E3E" w:rsidP="00037E3E">
      <w:pPr>
        <w:rPr>
          <w:lang w:eastAsia="pl-PL"/>
        </w:rPr>
      </w:pPr>
      <w:r>
        <w:rPr>
          <w:lang w:eastAsia="pl-PL"/>
        </w:rPr>
        <w:tab/>
      </w:r>
    </w:p>
    <w:p w:rsidR="00037E3E" w:rsidRPr="00037E3E" w:rsidRDefault="00037E3E" w:rsidP="00037E3E">
      <w:pPr>
        <w:ind w:left="2832" w:firstLine="708"/>
        <w:rPr>
          <w:lang w:eastAsia="pl-PL"/>
        </w:rPr>
      </w:pPr>
      <w:hyperlink r:id="rId7" w:history="1">
        <w:r w:rsidRPr="00140B9B">
          <w:rPr>
            <w:rStyle w:val="Hipercze"/>
            <w:lang w:eastAsia="pl-PL"/>
          </w:rPr>
          <w:t>https://penny.pl</w:t>
        </w:r>
      </w:hyperlink>
      <w:r>
        <w:rPr>
          <w:lang w:eastAsia="pl-PL"/>
        </w:rPr>
        <w:t xml:space="preserve"> </w:t>
      </w:r>
    </w:p>
    <w:p w:rsidR="00BE7DEF" w:rsidRDefault="00037E3E" w:rsidP="00974E58">
      <w:pPr>
        <w:jc w:val="center"/>
      </w:pPr>
      <w:hyperlink r:id="rId8" w:history="1">
        <w:r w:rsidRPr="00140B9B">
          <w:rPr>
            <w:rStyle w:val="Hipercze"/>
          </w:rPr>
          <w:t>https://pasja-informatyki.pl/sieci-komputerowe/projekt-sieci-lan/</w:t>
        </w:r>
      </w:hyperlink>
    </w:p>
    <w:p w:rsidR="00037E3E" w:rsidRDefault="00037E3E" w:rsidP="00974E58">
      <w:pPr>
        <w:jc w:val="center"/>
      </w:pPr>
      <w:hyperlink r:id="rId9" w:history="1">
        <w:r w:rsidRPr="00140B9B">
          <w:rPr>
            <w:rStyle w:val="Hipercze"/>
          </w:rPr>
          <w:t>https://www.youtube.com/c/EkahauWiFiDesignTools</w:t>
        </w:r>
      </w:hyperlink>
    </w:p>
    <w:p w:rsidR="00037E3E" w:rsidRDefault="00037E3E" w:rsidP="00974E58">
      <w:pPr>
        <w:jc w:val="center"/>
      </w:pPr>
    </w:p>
    <w:p w:rsidR="00B53B58" w:rsidRPr="00C94F17" w:rsidRDefault="00B53B58" w:rsidP="00974E5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53B58" w:rsidRPr="00C94F1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499" w:rsidRDefault="00583499" w:rsidP="00E54009">
      <w:pPr>
        <w:spacing w:after="0" w:line="240" w:lineRule="auto"/>
      </w:pPr>
      <w:r>
        <w:separator/>
      </w:r>
    </w:p>
  </w:endnote>
  <w:endnote w:type="continuationSeparator" w:id="0">
    <w:p w:rsidR="00583499" w:rsidRDefault="00583499" w:rsidP="00E5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009" w:rsidRPr="00C94F17" w:rsidRDefault="00E54009" w:rsidP="00E54009">
    <w:pPr>
      <w:jc w:val="center"/>
      <w:rPr>
        <w:rFonts w:ascii="Times New Roman" w:hAnsi="Times New Roman" w:cs="Times New Roman"/>
        <w:sz w:val="24"/>
        <w:szCs w:val="24"/>
      </w:rPr>
    </w:pPr>
    <w:r w:rsidRPr="00C94F17">
      <w:rPr>
        <w:rFonts w:ascii="Times New Roman" w:hAnsi="Times New Roman" w:cs="Times New Roman"/>
        <w:sz w:val="24"/>
        <w:szCs w:val="24"/>
      </w:rPr>
      <w:t xml:space="preserve">Wrocław, </w:t>
    </w:r>
    <w:r w:rsidR="009A63CA">
      <w:rPr>
        <w:rFonts w:ascii="Times New Roman" w:hAnsi="Times New Roman" w:cs="Times New Roman"/>
        <w:sz w:val="24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499" w:rsidRDefault="00583499" w:rsidP="00E54009">
      <w:pPr>
        <w:spacing w:after="0" w:line="240" w:lineRule="auto"/>
      </w:pPr>
      <w:r>
        <w:separator/>
      </w:r>
    </w:p>
  </w:footnote>
  <w:footnote w:type="continuationSeparator" w:id="0">
    <w:p w:rsidR="00583499" w:rsidRDefault="00583499" w:rsidP="00E54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68AB"/>
    <w:multiLevelType w:val="hybridMultilevel"/>
    <w:tmpl w:val="46BE61C0"/>
    <w:lvl w:ilvl="0" w:tplc="0415000F">
      <w:start w:val="1"/>
      <w:numFmt w:val="decimal"/>
      <w:lvlText w:val="%1."/>
      <w:lvlJc w:val="left"/>
      <w:pPr>
        <w:ind w:left="4260" w:hanging="360"/>
      </w:pPr>
    </w:lvl>
    <w:lvl w:ilvl="1" w:tplc="04150019" w:tentative="1">
      <w:start w:val="1"/>
      <w:numFmt w:val="lowerLetter"/>
      <w:lvlText w:val="%2."/>
      <w:lvlJc w:val="left"/>
      <w:pPr>
        <w:ind w:left="4980" w:hanging="360"/>
      </w:pPr>
    </w:lvl>
    <w:lvl w:ilvl="2" w:tplc="0415001B" w:tentative="1">
      <w:start w:val="1"/>
      <w:numFmt w:val="lowerRoman"/>
      <w:lvlText w:val="%3."/>
      <w:lvlJc w:val="right"/>
      <w:pPr>
        <w:ind w:left="5700" w:hanging="180"/>
      </w:pPr>
    </w:lvl>
    <w:lvl w:ilvl="3" w:tplc="0415000F" w:tentative="1">
      <w:start w:val="1"/>
      <w:numFmt w:val="decimal"/>
      <w:lvlText w:val="%4."/>
      <w:lvlJc w:val="left"/>
      <w:pPr>
        <w:ind w:left="6420" w:hanging="360"/>
      </w:pPr>
    </w:lvl>
    <w:lvl w:ilvl="4" w:tplc="04150019" w:tentative="1">
      <w:start w:val="1"/>
      <w:numFmt w:val="lowerLetter"/>
      <w:lvlText w:val="%5."/>
      <w:lvlJc w:val="left"/>
      <w:pPr>
        <w:ind w:left="7140" w:hanging="360"/>
      </w:pPr>
    </w:lvl>
    <w:lvl w:ilvl="5" w:tplc="0415001B" w:tentative="1">
      <w:start w:val="1"/>
      <w:numFmt w:val="lowerRoman"/>
      <w:lvlText w:val="%6."/>
      <w:lvlJc w:val="right"/>
      <w:pPr>
        <w:ind w:left="7860" w:hanging="180"/>
      </w:pPr>
    </w:lvl>
    <w:lvl w:ilvl="6" w:tplc="0415000F" w:tentative="1">
      <w:start w:val="1"/>
      <w:numFmt w:val="decimal"/>
      <w:lvlText w:val="%7."/>
      <w:lvlJc w:val="left"/>
      <w:pPr>
        <w:ind w:left="8580" w:hanging="360"/>
      </w:pPr>
    </w:lvl>
    <w:lvl w:ilvl="7" w:tplc="04150019" w:tentative="1">
      <w:start w:val="1"/>
      <w:numFmt w:val="lowerLetter"/>
      <w:lvlText w:val="%8."/>
      <w:lvlJc w:val="left"/>
      <w:pPr>
        <w:ind w:left="9300" w:hanging="360"/>
      </w:pPr>
    </w:lvl>
    <w:lvl w:ilvl="8" w:tplc="0415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" w15:restartNumberingAfterBreak="0">
    <w:nsid w:val="17CA5682"/>
    <w:multiLevelType w:val="hybridMultilevel"/>
    <w:tmpl w:val="F426E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F3B9C"/>
    <w:multiLevelType w:val="multilevel"/>
    <w:tmpl w:val="146A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B66CD"/>
    <w:multiLevelType w:val="hybridMultilevel"/>
    <w:tmpl w:val="B43A9B9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27708E6"/>
    <w:multiLevelType w:val="hybridMultilevel"/>
    <w:tmpl w:val="321603B6"/>
    <w:lvl w:ilvl="0" w:tplc="0415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D7D2D"/>
    <w:multiLevelType w:val="hybridMultilevel"/>
    <w:tmpl w:val="D29C3F88"/>
    <w:lvl w:ilvl="0" w:tplc="924868AE">
      <w:start w:val="1"/>
      <w:numFmt w:val="decimal"/>
      <w:lvlText w:val="%1."/>
      <w:lvlJc w:val="left"/>
      <w:pPr>
        <w:ind w:left="3903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4623" w:hanging="360"/>
      </w:pPr>
    </w:lvl>
    <w:lvl w:ilvl="2" w:tplc="0415001B" w:tentative="1">
      <w:start w:val="1"/>
      <w:numFmt w:val="lowerRoman"/>
      <w:lvlText w:val="%3."/>
      <w:lvlJc w:val="right"/>
      <w:pPr>
        <w:ind w:left="5343" w:hanging="180"/>
      </w:pPr>
    </w:lvl>
    <w:lvl w:ilvl="3" w:tplc="0415000F" w:tentative="1">
      <w:start w:val="1"/>
      <w:numFmt w:val="decimal"/>
      <w:lvlText w:val="%4."/>
      <w:lvlJc w:val="left"/>
      <w:pPr>
        <w:ind w:left="6063" w:hanging="360"/>
      </w:pPr>
    </w:lvl>
    <w:lvl w:ilvl="4" w:tplc="04150019" w:tentative="1">
      <w:start w:val="1"/>
      <w:numFmt w:val="lowerLetter"/>
      <w:lvlText w:val="%5."/>
      <w:lvlJc w:val="left"/>
      <w:pPr>
        <w:ind w:left="6783" w:hanging="360"/>
      </w:pPr>
    </w:lvl>
    <w:lvl w:ilvl="5" w:tplc="0415001B" w:tentative="1">
      <w:start w:val="1"/>
      <w:numFmt w:val="lowerRoman"/>
      <w:lvlText w:val="%6."/>
      <w:lvlJc w:val="right"/>
      <w:pPr>
        <w:ind w:left="7503" w:hanging="180"/>
      </w:pPr>
    </w:lvl>
    <w:lvl w:ilvl="6" w:tplc="0415000F" w:tentative="1">
      <w:start w:val="1"/>
      <w:numFmt w:val="decimal"/>
      <w:lvlText w:val="%7."/>
      <w:lvlJc w:val="left"/>
      <w:pPr>
        <w:ind w:left="8223" w:hanging="360"/>
      </w:pPr>
    </w:lvl>
    <w:lvl w:ilvl="7" w:tplc="04150019" w:tentative="1">
      <w:start w:val="1"/>
      <w:numFmt w:val="lowerLetter"/>
      <w:lvlText w:val="%8."/>
      <w:lvlJc w:val="left"/>
      <w:pPr>
        <w:ind w:left="8943" w:hanging="360"/>
      </w:pPr>
    </w:lvl>
    <w:lvl w:ilvl="8" w:tplc="0415001B" w:tentative="1">
      <w:start w:val="1"/>
      <w:numFmt w:val="lowerRoman"/>
      <w:lvlText w:val="%9."/>
      <w:lvlJc w:val="right"/>
      <w:pPr>
        <w:ind w:left="9663" w:hanging="180"/>
      </w:pPr>
    </w:lvl>
  </w:abstractNum>
  <w:abstractNum w:abstractNumId="6" w15:restartNumberingAfterBreak="0">
    <w:nsid w:val="6A9D45F5"/>
    <w:multiLevelType w:val="hybridMultilevel"/>
    <w:tmpl w:val="F98067A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F416DFE"/>
    <w:multiLevelType w:val="hybridMultilevel"/>
    <w:tmpl w:val="7F22A6A2"/>
    <w:lvl w:ilvl="0" w:tplc="33B8988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913F9E"/>
    <w:multiLevelType w:val="hybridMultilevel"/>
    <w:tmpl w:val="9A369544"/>
    <w:lvl w:ilvl="0" w:tplc="F91C4042">
      <w:start w:val="1"/>
      <w:numFmt w:val="decimal"/>
      <w:lvlText w:val="%1.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color w:val="auto"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681C65"/>
    <w:multiLevelType w:val="hybridMultilevel"/>
    <w:tmpl w:val="27A8B35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7456518"/>
    <w:multiLevelType w:val="hybridMultilevel"/>
    <w:tmpl w:val="2C00825A"/>
    <w:lvl w:ilvl="0" w:tplc="8764A0BE">
      <w:start w:val="1"/>
      <w:numFmt w:val="decimal"/>
      <w:lvlText w:val="%1."/>
      <w:lvlJc w:val="left"/>
      <w:pPr>
        <w:ind w:left="60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6744" w:hanging="360"/>
      </w:pPr>
    </w:lvl>
    <w:lvl w:ilvl="2" w:tplc="0415001B" w:tentative="1">
      <w:start w:val="1"/>
      <w:numFmt w:val="lowerRoman"/>
      <w:lvlText w:val="%3."/>
      <w:lvlJc w:val="right"/>
      <w:pPr>
        <w:ind w:left="7464" w:hanging="180"/>
      </w:pPr>
    </w:lvl>
    <w:lvl w:ilvl="3" w:tplc="0415000F" w:tentative="1">
      <w:start w:val="1"/>
      <w:numFmt w:val="decimal"/>
      <w:lvlText w:val="%4."/>
      <w:lvlJc w:val="left"/>
      <w:pPr>
        <w:ind w:left="8184" w:hanging="360"/>
      </w:pPr>
    </w:lvl>
    <w:lvl w:ilvl="4" w:tplc="04150019" w:tentative="1">
      <w:start w:val="1"/>
      <w:numFmt w:val="lowerLetter"/>
      <w:lvlText w:val="%5."/>
      <w:lvlJc w:val="left"/>
      <w:pPr>
        <w:ind w:left="8904" w:hanging="360"/>
      </w:pPr>
    </w:lvl>
    <w:lvl w:ilvl="5" w:tplc="0415001B" w:tentative="1">
      <w:start w:val="1"/>
      <w:numFmt w:val="lowerRoman"/>
      <w:lvlText w:val="%6."/>
      <w:lvlJc w:val="right"/>
      <w:pPr>
        <w:ind w:left="9624" w:hanging="180"/>
      </w:pPr>
    </w:lvl>
    <w:lvl w:ilvl="6" w:tplc="0415000F" w:tentative="1">
      <w:start w:val="1"/>
      <w:numFmt w:val="decimal"/>
      <w:lvlText w:val="%7."/>
      <w:lvlJc w:val="left"/>
      <w:pPr>
        <w:ind w:left="10344" w:hanging="360"/>
      </w:pPr>
    </w:lvl>
    <w:lvl w:ilvl="7" w:tplc="04150019" w:tentative="1">
      <w:start w:val="1"/>
      <w:numFmt w:val="lowerLetter"/>
      <w:lvlText w:val="%8."/>
      <w:lvlJc w:val="left"/>
      <w:pPr>
        <w:ind w:left="11064" w:hanging="360"/>
      </w:pPr>
    </w:lvl>
    <w:lvl w:ilvl="8" w:tplc="0415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11" w15:restartNumberingAfterBreak="0">
    <w:nsid w:val="799170DE"/>
    <w:multiLevelType w:val="multilevel"/>
    <w:tmpl w:val="8F06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B58"/>
    <w:rsid w:val="000104CA"/>
    <w:rsid w:val="00037E3E"/>
    <w:rsid w:val="00086FBA"/>
    <w:rsid w:val="000B7FA8"/>
    <w:rsid w:val="000C46FB"/>
    <w:rsid w:val="000F4D4F"/>
    <w:rsid w:val="00155C71"/>
    <w:rsid w:val="001651BC"/>
    <w:rsid w:val="00187CB0"/>
    <w:rsid w:val="001B5489"/>
    <w:rsid w:val="002217AA"/>
    <w:rsid w:val="0029358F"/>
    <w:rsid w:val="002B59AF"/>
    <w:rsid w:val="002F127A"/>
    <w:rsid w:val="002F4215"/>
    <w:rsid w:val="0036247A"/>
    <w:rsid w:val="003A1679"/>
    <w:rsid w:val="003C3582"/>
    <w:rsid w:val="003C5383"/>
    <w:rsid w:val="003E40C6"/>
    <w:rsid w:val="00401E70"/>
    <w:rsid w:val="00402F58"/>
    <w:rsid w:val="00497684"/>
    <w:rsid w:val="004C3BC4"/>
    <w:rsid w:val="004C3FF3"/>
    <w:rsid w:val="004D167D"/>
    <w:rsid w:val="00583499"/>
    <w:rsid w:val="005B3135"/>
    <w:rsid w:val="005E36C7"/>
    <w:rsid w:val="00653184"/>
    <w:rsid w:val="006F004C"/>
    <w:rsid w:val="00717928"/>
    <w:rsid w:val="00740CBB"/>
    <w:rsid w:val="007441E6"/>
    <w:rsid w:val="007A3C15"/>
    <w:rsid w:val="007C27D6"/>
    <w:rsid w:val="007D7D11"/>
    <w:rsid w:val="007F0819"/>
    <w:rsid w:val="0085201A"/>
    <w:rsid w:val="00880008"/>
    <w:rsid w:val="008912C9"/>
    <w:rsid w:val="008A1754"/>
    <w:rsid w:val="008E468C"/>
    <w:rsid w:val="00906936"/>
    <w:rsid w:val="00913515"/>
    <w:rsid w:val="00952CAC"/>
    <w:rsid w:val="00974E58"/>
    <w:rsid w:val="009A63CA"/>
    <w:rsid w:val="00A06F5E"/>
    <w:rsid w:val="00A52E81"/>
    <w:rsid w:val="00A931E3"/>
    <w:rsid w:val="00B03EE8"/>
    <w:rsid w:val="00B53B58"/>
    <w:rsid w:val="00B86321"/>
    <w:rsid w:val="00BA2E81"/>
    <w:rsid w:val="00BE7DEF"/>
    <w:rsid w:val="00C114DF"/>
    <w:rsid w:val="00C62E80"/>
    <w:rsid w:val="00C66FF4"/>
    <w:rsid w:val="00C94F17"/>
    <w:rsid w:val="00C959FA"/>
    <w:rsid w:val="00CB1DB3"/>
    <w:rsid w:val="00CC1201"/>
    <w:rsid w:val="00D10429"/>
    <w:rsid w:val="00DB3FCA"/>
    <w:rsid w:val="00E27FF7"/>
    <w:rsid w:val="00E54009"/>
    <w:rsid w:val="00E8793C"/>
    <w:rsid w:val="00EB1428"/>
    <w:rsid w:val="00EC24CA"/>
    <w:rsid w:val="00F24FF8"/>
    <w:rsid w:val="00F41F65"/>
    <w:rsid w:val="00F8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84A2E"/>
  <w15:chartTrackingRefBased/>
  <w15:docId w15:val="{43C61588-1A22-46F0-9FE5-FCD59DFE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D7D1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54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4009"/>
  </w:style>
  <w:style w:type="paragraph" w:styleId="Stopka">
    <w:name w:val="footer"/>
    <w:basedOn w:val="Normalny"/>
    <w:link w:val="StopkaZnak"/>
    <w:uiPriority w:val="99"/>
    <w:unhideWhenUsed/>
    <w:rsid w:val="00E54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4009"/>
  </w:style>
  <w:style w:type="paragraph" w:styleId="Tytu">
    <w:name w:val="Title"/>
    <w:basedOn w:val="Normalny"/>
    <w:next w:val="Normalny"/>
    <w:link w:val="TytuZnak"/>
    <w:uiPriority w:val="10"/>
    <w:qFormat/>
    <w:rsid w:val="002217AA"/>
    <w:pPr>
      <w:spacing w:after="0" w:line="216" w:lineRule="auto"/>
      <w:contextualSpacing/>
    </w:pPr>
    <w:rPr>
      <w:rFonts w:ascii="Calibri Light" w:eastAsia="Times New Roman" w:hAnsi="Calibri Light" w:cs="Times New Roman"/>
      <w:color w:val="404040"/>
      <w:spacing w:val="-10"/>
      <w:kern w:val="28"/>
      <w:sz w:val="56"/>
      <w:szCs w:val="56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2217AA"/>
    <w:rPr>
      <w:rFonts w:ascii="Calibri Light" w:eastAsia="Times New Roman" w:hAnsi="Calibri Light" w:cs="Times New Roman"/>
      <w:color w:val="404040"/>
      <w:spacing w:val="-10"/>
      <w:kern w:val="28"/>
      <w:sz w:val="56"/>
      <w:szCs w:val="5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B3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uiPriority w:val="99"/>
    <w:unhideWhenUsed/>
    <w:rsid w:val="007A3C15"/>
    <w:rPr>
      <w:color w:val="0563C1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C114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651B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06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06936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omylnaczcionkaakapitu"/>
    <w:rsid w:val="00906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ja-informatyki.pl/sieci-komputerowe/projekt-sieci-l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nny.p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EkahauWiFiDesignTool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4440</TotalTime>
  <Pages>9</Pages>
  <Words>1639</Words>
  <Characters>9838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matmadry@outlook.com</dc:creator>
  <cp:keywords/>
  <dc:description/>
  <cp:lastModifiedBy>Magdalena Kochańska</cp:lastModifiedBy>
  <cp:revision>15</cp:revision>
  <dcterms:created xsi:type="dcterms:W3CDTF">2022-04-15T09:00:00Z</dcterms:created>
  <dcterms:modified xsi:type="dcterms:W3CDTF">2022-05-20T13:08:00Z</dcterms:modified>
</cp:coreProperties>
</file>