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6D2B9B" w14:textId="51B33438" w:rsidR="001619E1" w:rsidRDefault="00C448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HW1: Practice working with data</w:t>
      </w:r>
      <w:r w:rsidR="002745D6">
        <w:rPr>
          <w:rFonts w:ascii="Arial" w:hAnsi="Arial" w:cs="Arial"/>
          <w:b/>
          <w:sz w:val="24"/>
          <w:szCs w:val="24"/>
        </w:rPr>
        <w:t xml:space="preserve"> in R</w:t>
      </w:r>
    </w:p>
    <w:p w14:paraId="57410997" w14:textId="17A62E1A" w:rsidR="00E042FE" w:rsidRPr="00E042FE" w:rsidRDefault="00C448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</w:t>
      </w:r>
      <w:r w:rsidR="00E042FE">
        <w:rPr>
          <w:rFonts w:ascii="Arial" w:hAnsi="Arial" w:cs="Arial"/>
          <w:b/>
          <w:sz w:val="24"/>
          <w:szCs w:val="24"/>
        </w:rPr>
        <w:t>ackground</w:t>
      </w:r>
    </w:p>
    <w:p w14:paraId="2FC93295" w14:textId="77777777" w:rsidR="00C44834" w:rsidRDefault="00257928" w:rsidP="00257928">
      <w:pPr>
        <w:rPr>
          <w:rFonts w:ascii="Arial" w:hAnsi="Arial" w:cs="Arial"/>
          <w:b/>
          <w:i/>
          <w:sz w:val="24"/>
          <w:szCs w:val="24"/>
        </w:rPr>
      </w:pPr>
      <w:r w:rsidRPr="00E042FE">
        <w:rPr>
          <w:rFonts w:ascii="Arial" w:hAnsi="Arial" w:cs="Arial"/>
          <w:b/>
          <w:i/>
          <w:sz w:val="24"/>
          <w:szCs w:val="24"/>
        </w:rPr>
        <w:t xml:space="preserve">Note: Scenario and all data were created for the purpose of this </w:t>
      </w:r>
      <w:r w:rsidR="00C44834">
        <w:rPr>
          <w:rFonts w:ascii="Arial" w:hAnsi="Arial" w:cs="Arial"/>
          <w:b/>
          <w:i/>
          <w:sz w:val="24"/>
          <w:szCs w:val="24"/>
        </w:rPr>
        <w:t>assignment</w:t>
      </w:r>
      <w:r w:rsidRPr="00E042FE">
        <w:rPr>
          <w:rFonts w:ascii="Arial" w:hAnsi="Arial" w:cs="Arial"/>
          <w:b/>
          <w:i/>
          <w:sz w:val="24"/>
          <w:szCs w:val="24"/>
        </w:rPr>
        <w:t>; the data file does not include any real monitoring data nor does the narrative reflect true program history.</w:t>
      </w:r>
    </w:p>
    <w:p w14:paraId="4166B319" w14:textId="6B50C1A5" w:rsidR="00257928" w:rsidRPr="00E042FE" w:rsidRDefault="00C44834" w:rsidP="00257928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The objective of this homework assignment is to provide an opportunity for us to assess </w:t>
      </w:r>
      <w:r w:rsidR="009233C3">
        <w:rPr>
          <w:rFonts w:ascii="Arial" w:hAnsi="Arial" w:cs="Arial"/>
          <w:b/>
          <w:i/>
          <w:sz w:val="24"/>
          <w:szCs w:val="24"/>
        </w:rPr>
        <w:t xml:space="preserve">your </w:t>
      </w:r>
      <w:r>
        <w:rPr>
          <w:rFonts w:ascii="Arial" w:hAnsi="Arial" w:cs="Arial"/>
          <w:b/>
          <w:i/>
          <w:sz w:val="24"/>
          <w:szCs w:val="24"/>
        </w:rPr>
        <w:t xml:space="preserve">R </w:t>
      </w:r>
      <w:r w:rsidR="002537B4">
        <w:rPr>
          <w:rFonts w:ascii="Arial" w:hAnsi="Arial" w:cs="Arial"/>
          <w:b/>
          <w:i/>
          <w:sz w:val="24"/>
          <w:szCs w:val="24"/>
        </w:rPr>
        <w:t xml:space="preserve">programming </w:t>
      </w:r>
      <w:r>
        <w:rPr>
          <w:rFonts w:ascii="Arial" w:hAnsi="Arial" w:cs="Arial"/>
          <w:b/>
          <w:i/>
          <w:sz w:val="24"/>
          <w:szCs w:val="24"/>
        </w:rPr>
        <w:t>skills, with a focus on data prep</w:t>
      </w:r>
      <w:r w:rsidR="002537B4">
        <w:rPr>
          <w:rFonts w:ascii="Arial" w:hAnsi="Arial" w:cs="Arial"/>
          <w:b/>
          <w:i/>
          <w:sz w:val="24"/>
          <w:szCs w:val="24"/>
        </w:rPr>
        <w:t>, visualization and a simple model</w:t>
      </w:r>
      <w:r>
        <w:rPr>
          <w:rFonts w:ascii="Arial" w:hAnsi="Arial" w:cs="Arial"/>
          <w:b/>
          <w:i/>
          <w:sz w:val="24"/>
          <w:szCs w:val="24"/>
        </w:rPr>
        <w:t>.</w:t>
      </w:r>
      <w:r w:rsidR="00257928" w:rsidRPr="00E042FE">
        <w:rPr>
          <w:rFonts w:ascii="Arial" w:hAnsi="Arial" w:cs="Arial"/>
          <w:b/>
          <w:i/>
          <w:sz w:val="24"/>
          <w:szCs w:val="24"/>
        </w:rPr>
        <w:t xml:space="preserve"> </w:t>
      </w:r>
    </w:p>
    <w:p w14:paraId="68E9A3AE" w14:textId="1DBFDB94" w:rsidR="00403546" w:rsidRDefault="008C491B" w:rsidP="004035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Onchocerciasis is transmitted among humans by the black fly. </w:t>
      </w:r>
      <w:r w:rsidR="007577AB">
        <w:rPr>
          <w:rFonts w:ascii="Arial" w:hAnsi="Arial" w:cs="Arial"/>
          <w:sz w:val="24"/>
          <w:szCs w:val="24"/>
        </w:rPr>
        <w:t xml:space="preserve">Left untreated, </w:t>
      </w:r>
      <w:r w:rsidR="00403546">
        <w:rPr>
          <w:rFonts w:ascii="Arial" w:hAnsi="Arial" w:cs="Arial"/>
          <w:sz w:val="24"/>
          <w:szCs w:val="24"/>
        </w:rPr>
        <w:t>it</w:t>
      </w:r>
      <w:r w:rsidR="007577AB">
        <w:rPr>
          <w:rFonts w:ascii="Arial" w:hAnsi="Arial" w:cs="Arial"/>
          <w:sz w:val="24"/>
          <w:szCs w:val="24"/>
        </w:rPr>
        <w:t xml:space="preserve"> can result in debilitating skin or eye disease. </w:t>
      </w:r>
      <w:r w:rsidR="00403546">
        <w:rPr>
          <w:rFonts w:ascii="Arial" w:hAnsi="Arial" w:cs="Arial"/>
          <w:sz w:val="24"/>
          <w:szCs w:val="24"/>
        </w:rPr>
        <w:t xml:space="preserve">Additional background information on onchocerciasis can be found here: </w:t>
      </w:r>
      <w:hyperlink r:id="rId6" w:history="1">
        <w:r w:rsidR="00403546" w:rsidRPr="00664EBF">
          <w:rPr>
            <w:rStyle w:val="Hyperlink"/>
            <w:rFonts w:ascii="Arial" w:hAnsi="Arial" w:cs="Arial"/>
            <w:sz w:val="24"/>
            <w:szCs w:val="24"/>
          </w:rPr>
          <w:t>http://www.who.int/mediacentre/factsheets/fs374/en/</w:t>
        </w:r>
      </w:hyperlink>
    </w:p>
    <w:p w14:paraId="146D0603" w14:textId="1F6D7CF0" w:rsidR="00E042FE" w:rsidRDefault="007577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national onchocerciasis control program in Burkina Faso was implemented from 1995-2005. </w:t>
      </w:r>
      <w:r w:rsidR="000202D0">
        <w:rPr>
          <w:rFonts w:ascii="Arial" w:hAnsi="Arial" w:cs="Arial"/>
          <w:sz w:val="24"/>
          <w:szCs w:val="24"/>
        </w:rPr>
        <w:t xml:space="preserve">From 1995-1998, a series of community-level surveys were conducted to identify areas </w:t>
      </w:r>
      <w:r w:rsidR="00D964A5">
        <w:rPr>
          <w:rFonts w:ascii="Arial" w:hAnsi="Arial" w:cs="Arial"/>
          <w:sz w:val="24"/>
          <w:szCs w:val="24"/>
        </w:rPr>
        <w:t>that might require intervention.</w:t>
      </w:r>
      <w:r w:rsidR="000202D0">
        <w:rPr>
          <w:rFonts w:ascii="Arial" w:hAnsi="Arial" w:cs="Arial"/>
          <w:sz w:val="24"/>
          <w:szCs w:val="24"/>
        </w:rPr>
        <w:t xml:space="preserve"> </w:t>
      </w:r>
      <w:r w:rsidR="00AB67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These surveys were implemented in areas known or suspected to have high levels of onchocerciasis.  </w:t>
      </w:r>
    </w:p>
    <w:p w14:paraId="01E6C9A6" w14:textId="0CFCAA6F" w:rsidR="000202D0" w:rsidRDefault="007577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62455B">
        <w:rPr>
          <w:rFonts w:ascii="Arial" w:hAnsi="Arial" w:cs="Arial"/>
          <w:sz w:val="24"/>
          <w:szCs w:val="24"/>
        </w:rPr>
        <w:t xml:space="preserve">wo types of interventions </w:t>
      </w:r>
      <w:r w:rsidR="009747AC">
        <w:rPr>
          <w:rFonts w:ascii="Arial" w:hAnsi="Arial" w:cs="Arial"/>
          <w:sz w:val="24"/>
          <w:szCs w:val="24"/>
        </w:rPr>
        <w:t>were</w:t>
      </w:r>
      <w:r w:rsidR="0062455B">
        <w:rPr>
          <w:rFonts w:ascii="Arial" w:hAnsi="Arial" w:cs="Arial"/>
          <w:sz w:val="24"/>
          <w:szCs w:val="24"/>
        </w:rPr>
        <w:t xml:space="preserve"> implemented</w:t>
      </w:r>
      <w:r w:rsidR="00D964A5">
        <w:rPr>
          <w:rFonts w:ascii="Arial" w:hAnsi="Arial" w:cs="Arial"/>
          <w:sz w:val="24"/>
          <w:szCs w:val="24"/>
        </w:rPr>
        <w:t xml:space="preserve"> at the community-level</w:t>
      </w:r>
      <w:r w:rsidR="0062455B">
        <w:rPr>
          <w:rFonts w:ascii="Arial" w:hAnsi="Arial" w:cs="Arial"/>
          <w:sz w:val="24"/>
          <w:szCs w:val="24"/>
        </w:rPr>
        <w:t>: 1)</w:t>
      </w:r>
      <w:r w:rsidR="000202D0">
        <w:rPr>
          <w:rFonts w:ascii="Arial" w:hAnsi="Arial" w:cs="Arial"/>
          <w:sz w:val="24"/>
          <w:szCs w:val="24"/>
        </w:rPr>
        <w:t xml:space="preserve"> annual </w:t>
      </w:r>
      <w:r w:rsidR="0062455B">
        <w:rPr>
          <w:rFonts w:ascii="Arial" w:hAnsi="Arial" w:cs="Arial"/>
          <w:sz w:val="24"/>
          <w:szCs w:val="24"/>
        </w:rPr>
        <w:t xml:space="preserve">MDA </w:t>
      </w:r>
      <w:r w:rsidR="000202D0">
        <w:rPr>
          <w:rFonts w:ascii="Arial" w:hAnsi="Arial" w:cs="Arial"/>
          <w:sz w:val="24"/>
          <w:szCs w:val="24"/>
        </w:rPr>
        <w:t>with ivermectin targeted to the whole pop</w:t>
      </w:r>
      <w:r w:rsidR="0062455B">
        <w:rPr>
          <w:rFonts w:ascii="Arial" w:hAnsi="Arial" w:cs="Arial"/>
          <w:sz w:val="24"/>
          <w:szCs w:val="24"/>
        </w:rPr>
        <w:t>ulation aged 5 years and older; and 2) v</w:t>
      </w:r>
      <w:r>
        <w:rPr>
          <w:rFonts w:ascii="Arial" w:hAnsi="Arial" w:cs="Arial"/>
          <w:sz w:val="24"/>
          <w:szCs w:val="24"/>
        </w:rPr>
        <w:t>ector control.</w:t>
      </w:r>
      <w:r w:rsidR="00D964A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MDA</w:t>
      </w:r>
      <w:r w:rsidR="00D964A5">
        <w:rPr>
          <w:rFonts w:ascii="Arial" w:hAnsi="Arial" w:cs="Arial"/>
          <w:sz w:val="24"/>
          <w:szCs w:val="24"/>
        </w:rPr>
        <w:t xml:space="preserve"> treats the infection</w:t>
      </w:r>
      <w:r>
        <w:rPr>
          <w:rFonts w:ascii="Arial" w:hAnsi="Arial" w:cs="Arial"/>
          <w:sz w:val="24"/>
          <w:szCs w:val="24"/>
        </w:rPr>
        <w:t>, under the assumption that</w:t>
      </w:r>
      <w:r w:rsidR="00D964A5">
        <w:rPr>
          <w:rFonts w:ascii="Arial" w:hAnsi="Arial" w:cs="Arial"/>
          <w:sz w:val="24"/>
          <w:szCs w:val="24"/>
        </w:rPr>
        <w:t xml:space="preserve"> if a large enough proportion of a </w:t>
      </w:r>
      <w:r>
        <w:rPr>
          <w:rFonts w:ascii="Arial" w:hAnsi="Arial" w:cs="Arial"/>
          <w:sz w:val="24"/>
          <w:szCs w:val="24"/>
        </w:rPr>
        <w:t xml:space="preserve">community is treated every year, </w:t>
      </w:r>
      <w:r w:rsidR="00D964A5">
        <w:rPr>
          <w:rFonts w:ascii="Arial" w:hAnsi="Arial" w:cs="Arial"/>
          <w:sz w:val="24"/>
          <w:szCs w:val="24"/>
        </w:rPr>
        <w:t xml:space="preserve">transmission </w:t>
      </w:r>
      <w:r>
        <w:rPr>
          <w:rFonts w:ascii="Arial" w:hAnsi="Arial" w:cs="Arial"/>
          <w:sz w:val="24"/>
          <w:szCs w:val="24"/>
        </w:rPr>
        <w:t xml:space="preserve">would be reduced over time. </w:t>
      </w:r>
      <w:r w:rsidR="00D964A5">
        <w:rPr>
          <w:rFonts w:ascii="Arial" w:hAnsi="Arial" w:cs="Arial"/>
          <w:sz w:val="24"/>
          <w:szCs w:val="24"/>
        </w:rPr>
        <w:t>MDA was only implemented in communities where the prevalence of onchocerciasis infection ≥20% among adults (</w:t>
      </w:r>
      <w:r w:rsidR="00403546">
        <w:rPr>
          <w:rFonts w:ascii="Arial" w:hAnsi="Arial" w:cs="Arial"/>
          <w:sz w:val="24"/>
          <w:szCs w:val="24"/>
        </w:rPr>
        <w:t>infection was defined by presence of skin nodules</w:t>
      </w:r>
      <w:r w:rsidR="00D964A5">
        <w:rPr>
          <w:rFonts w:ascii="Arial" w:hAnsi="Arial" w:cs="Arial"/>
          <w:sz w:val="24"/>
          <w:szCs w:val="24"/>
        </w:rPr>
        <w:t xml:space="preserve">).  </w:t>
      </w:r>
      <w:r>
        <w:rPr>
          <w:rFonts w:ascii="Arial" w:hAnsi="Arial" w:cs="Arial"/>
          <w:sz w:val="24"/>
          <w:szCs w:val="24"/>
        </w:rPr>
        <w:t>Vector control (insecticide, larvacide, etc.) include</w:t>
      </w:r>
      <w:r w:rsidR="00D964A5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interventions designed to reduce the population of black flies</w:t>
      </w:r>
      <w:r w:rsidR="00D964A5">
        <w:rPr>
          <w:rFonts w:ascii="Arial" w:hAnsi="Arial" w:cs="Arial"/>
          <w:sz w:val="24"/>
          <w:szCs w:val="24"/>
        </w:rPr>
        <w:t>, with the aim of preventing new transmission events</w:t>
      </w:r>
      <w:r>
        <w:rPr>
          <w:rFonts w:ascii="Arial" w:hAnsi="Arial" w:cs="Arial"/>
          <w:sz w:val="24"/>
          <w:szCs w:val="24"/>
        </w:rPr>
        <w:t xml:space="preserve">. </w:t>
      </w:r>
      <w:r w:rsidR="0062455B">
        <w:rPr>
          <w:rFonts w:ascii="Arial" w:hAnsi="Arial" w:cs="Arial"/>
          <w:sz w:val="24"/>
          <w:szCs w:val="24"/>
        </w:rPr>
        <w:t xml:space="preserve">Not all communities received both interventions. </w:t>
      </w:r>
    </w:p>
    <w:p w14:paraId="0DD29423" w14:textId="6C24C9DB" w:rsidR="000202D0" w:rsidRDefault="000202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1999-2003, </w:t>
      </w:r>
      <w:r w:rsidR="00403546">
        <w:rPr>
          <w:rFonts w:ascii="Arial" w:hAnsi="Arial" w:cs="Arial"/>
          <w:sz w:val="24"/>
          <w:szCs w:val="24"/>
        </w:rPr>
        <w:t xml:space="preserve">periodic </w:t>
      </w:r>
      <w:r>
        <w:rPr>
          <w:rFonts w:ascii="Arial" w:hAnsi="Arial" w:cs="Arial"/>
          <w:sz w:val="24"/>
          <w:szCs w:val="24"/>
        </w:rPr>
        <w:t>monitoring surveys were conducted in these communities to determine if the interventions reduced</w:t>
      </w:r>
      <w:r w:rsidR="0062455B">
        <w:rPr>
          <w:rFonts w:ascii="Arial" w:hAnsi="Arial" w:cs="Arial"/>
          <w:sz w:val="24"/>
          <w:szCs w:val="24"/>
        </w:rPr>
        <w:t xml:space="preserve"> nodule</w:t>
      </w:r>
      <w:r>
        <w:rPr>
          <w:rFonts w:ascii="Arial" w:hAnsi="Arial" w:cs="Arial"/>
          <w:sz w:val="24"/>
          <w:szCs w:val="24"/>
        </w:rPr>
        <w:t xml:space="preserve"> prevalence of onchocerciasis. </w:t>
      </w:r>
    </w:p>
    <w:p w14:paraId="6289CA59" w14:textId="3F6B2FD3" w:rsidR="003E2356" w:rsidRDefault="003E23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2004-2005, in order to qualify for additional funds</w:t>
      </w:r>
      <w:r w:rsidR="00E65898">
        <w:rPr>
          <w:rFonts w:ascii="Arial" w:hAnsi="Arial" w:cs="Arial"/>
          <w:sz w:val="24"/>
          <w:szCs w:val="24"/>
        </w:rPr>
        <w:t xml:space="preserve"> for future MDA and vector control</w:t>
      </w:r>
      <w:r>
        <w:rPr>
          <w:rFonts w:ascii="Arial" w:hAnsi="Arial" w:cs="Arial"/>
          <w:sz w:val="24"/>
          <w:szCs w:val="24"/>
        </w:rPr>
        <w:t>, surveys were repeated using a rapid diagnostic test to detect onchocerciasis a</w:t>
      </w:r>
      <w:r w:rsidR="00FA6307">
        <w:rPr>
          <w:rFonts w:ascii="Arial" w:hAnsi="Arial" w:cs="Arial"/>
          <w:sz w:val="24"/>
          <w:szCs w:val="24"/>
        </w:rPr>
        <w:t xml:space="preserve">ntibodies among children less than 10 years of age </w:t>
      </w:r>
      <w:r>
        <w:rPr>
          <w:rFonts w:ascii="Arial" w:hAnsi="Arial" w:cs="Arial"/>
          <w:sz w:val="24"/>
          <w:szCs w:val="24"/>
        </w:rPr>
        <w:t xml:space="preserve">among all communities in areas known or suspected to have onchocerciasis.  </w:t>
      </w:r>
      <w:r w:rsidR="0062455B">
        <w:rPr>
          <w:rFonts w:ascii="Arial" w:hAnsi="Arial" w:cs="Arial"/>
          <w:sz w:val="24"/>
          <w:szCs w:val="24"/>
        </w:rPr>
        <w:t xml:space="preserve">Nodule prevalence was </w:t>
      </w:r>
      <w:r w:rsidR="0004183B">
        <w:rPr>
          <w:rFonts w:ascii="Arial" w:hAnsi="Arial" w:cs="Arial"/>
          <w:sz w:val="24"/>
          <w:szCs w:val="24"/>
        </w:rPr>
        <w:t>also measured as in earlier surveys.</w:t>
      </w:r>
      <w:r w:rsidR="00F74167">
        <w:rPr>
          <w:rFonts w:ascii="Arial" w:hAnsi="Arial" w:cs="Arial"/>
          <w:sz w:val="24"/>
          <w:szCs w:val="24"/>
        </w:rPr>
        <w:t xml:space="preserve"> Due to problems with survey implementation, some study sites are missing at least one of the </w:t>
      </w:r>
      <w:r w:rsidR="0062455B">
        <w:rPr>
          <w:rFonts w:ascii="Arial" w:hAnsi="Arial" w:cs="Arial"/>
          <w:sz w:val="24"/>
          <w:szCs w:val="24"/>
        </w:rPr>
        <w:t>two</w:t>
      </w:r>
      <w:r w:rsidR="00F74167">
        <w:rPr>
          <w:rFonts w:ascii="Arial" w:hAnsi="Arial" w:cs="Arial"/>
          <w:sz w:val="24"/>
          <w:szCs w:val="24"/>
        </w:rPr>
        <w:t xml:space="preserve"> diagnostic measures.</w:t>
      </w:r>
    </w:p>
    <w:p w14:paraId="5B249BB0" w14:textId="78CBC36F" w:rsidR="003E2356" w:rsidRDefault="00AB67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are tasked with using programmatic</w:t>
      </w:r>
      <w:r w:rsidR="00392C80">
        <w:rPr>
          <w:rFonts w:ascii="Arial" w:hAnsi="Arial" w:cs="Arial"/>
          <w:sz w:val="24"/>
          <w:szCs w:val="24"/>
        </w:rPr>
        <w:t xml:space="preserve"> data to </w:t>
      </w:r>
      <w:r w:rsidR="0062455B">
        <w:rPr>
          <w:rFonts w:ascii="Arial" w:hAnsi="Arial" w:cs="Arial"/>
          <w:sz w:val="24"/>
          <w:szCs w:val="24"/>
        </w:rPr>
        <w:t>conduct analysis</w:t>
      </w:r>
      <w:r>
        <w:rPr>
          <w:rFonts w:ascii="Arial" w:hAnsi="Arial" w:cs="Arial"/>
          <w:sz w:val="24"/>
          <w:szCs w:val="24"/>
        </w:rPr>
        <w:t>.  These datasets include:</w:t>
      </w:r>
    </w:p>
    <w:p w14:paraId="3D772A4E" w14:textId="28402CC8" w:rsidR="00CE5D1B" w:rsidRPr="00CE5D1B" w:rsidRDefault="007716EE" w:rsidP="00CE5D1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Baseline_eval</w:t>
      </w:r>
      <w:r w:rsidR="00AB678D">
        <w:rPr>
          <w:rFonts w:ascii="Arial" w:hAnsi="Arial" w:cs="Arial"/>
          <w:sz w:val="24"/>
          <w:szCs w:val="24"/>
        </w:rPr>
        <w:t>.csv : a data file of geo-referenced prevalence dat</w:t>
      </w:r>
      <w:r w:rsidR="00CF7A57">
        <w:rPr>
          <w:rFonts w:ascii="Arial" w:hAnsi="Arial" w:cs="Arial"/>
          <w:sz w:val="24"/>
          <w:szCs w:val="24"/>
        </w:rPr>
        <w:t>a from community-based surveys</w:t>
      </w:r>
    </w:p>
    <w:p w14:paraId="0538558A" w14:textId="31DCD73B" w:rsidR="00AB678D" w:rsidRDefault="00AB678D" w:rsidP="00AB67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MDA</w:t>
      </w:r>
      <w:r w:rsidR="007716EE">
        <w:rPr>
          <w:rFonts w:ascii="Arial" w:hAnsi="Arial" w:cs="Arial"/>
          <w:sz w:val="24"/>
          <w:szCs w:val="24"/>
        </w:rPr>
        <w:t>_coverage</w:t>
      </w:r>
      <w:r>
        <w:rPr>
          <w:rFonts w:ascii="Arial" w:hAnsi="Arial" w:cs="Arial"/>
          <w:sz w:val="24"/>
          <w:szCs w:val="24"/>
        </w:rPr>
        <w:t xml:space="preserve">.csv : district level summary data of MDA coverage (% of </w:t>
      </w:r>
      <w:r w:rsidR="00C25C55">
        <w:rPr>
          <w:rFonts w:ascii="Arial" w:hAnsi="Arial" w:cs="Arial"/>
          <w:sz w:val="24"/>
          <w:szCs w:val="24"/>
        </w:rPr>
        <w:t xml:space="preserve">district </w:t>
      </w:r>
      <w:r>
        <w:rPr>
          <w:rFonts w:ascii="Arial" w:hAnsi="Arial" w:cs="Arial"/>
          <w:sz w:val="24"/>
          <w:szCs w:val="24"/>
        </w:rPr>
        <w:t>population treated)</w:t>
      </w:r>
    </w:p>
    <w:p w14:paraId="2E463CFD" w14:textId="38AEBC11" w:rsidR="0062455B" w:rsidRDefault="0062455B" w:rsidP="00AB67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Monitoring.csv: mid-program community level prevalence data</w:t>
      </w:r>
    </w:p>
    <w:p w14:paraId="5D364036" w14:textId="490D02FF" w:rsidR="00AB678D" w:rsidRDefault="007716EE" w:rsidP="00AB67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vector</w:t>
      </w:r>
      <w:r w:rsidR="00AB678D">
        <w:rPr>
          <w:rFonts w:ascii="Arial" w:hAnsi="Arial" w:cs="Arial"/>
          <w:sz w:val="24"/>
          <w:szCs w:val="24"/>
        </w:rPr>
        <w:t xml:space="preserve">.csv : community level data on vector control implementation </w:t>
      </w:r>
      <w:r w:rsidR="00E37108">
        <w:rPr>
          <w:rFonts w:ascii="Arial" w:hAnsi="Arial" w:cs="Arial"/>
          <w:sz w:val="24"/>
          <w:szCs w:val="24"/>
        </w:rPr>
        <w:t>for 2001</w:t>
      </w:r>
      <w:r w:rsidR="00AB678D">
        <w:rPr>
          <w:rFonts w:ascii="Arial" w:hAnsi="Arial" w:cs="Arial"/>
          <w:sz w:val="24"/>
          <w:szCs w:val="24"/>
        </w:rPr>
        <w:t xml:space="preserve"> (yes/no) </w:t>
      </w:r>
    </w:p>
    <w:p w14:paraId="05C1668A" w14:textId="407EED15" w:rsidR="007716EE" w:rsidRDefault="007716EE" w:rsidP="00AB67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dictionary (excel)</w:t>
      </w:r>
    </w:p>
    <w:p w14:paraId="04A97514" w14:textId="4956D94D" w:rsidR="00C44834" w:rsidRDefault="00C44834" w:rsidP="00C44834">
      <w:pPr>
        <w:rPr>
          <w:rFonts w:ascii="Arial" w:hAnsi="Arial" w:cs="Arial"/>
          <w:sz w:val="24"/>
          <w:szCs w:val="24"/>
        </w:rPr>
      </w:pPr>
    </w:p>
    <w:p w14:paraId="23DB2F73" w14:textId="6AFD5289" w:rsidR="00C44834" w:rsidRPr="00C44834" w:rsidRDefault="00C44834" w:rsidP="00C44834">
      <w:pPr>
        <w:rPr>
          <w:rFonts w:ascii="Arial" w:hAnsi="Arial" w:cs="Arial"/>
          <w:b/>
          <w:sz w:val="24"/>
          <w:szCs w:val="24"/>
        </w:rPr>
      </w:pPr>
      <w:r w:rsidRPr="00C44834">
        <w:rPr>
          <w:rFonts w:ascii="Arial" w:hAnsi="Arial" w:cs="Arial"/>
          <w:b/>
          <w:sz w:val="24"/>
          <w:szCs w:val="24"/>
        </w:rPr>
        <w:t>Questions:</w:t>
      </w:r>
    </w:p>
    <w:p w14:paraId="200586D1" w14:textId="4F779482" w:rsidR="00C44834" w:rsidRDefault="00745516" w:rsidP="00AB678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 the data from the </w:t>
      </w:r>
      <w:r w:rsidR="001619E1">
        <w:rPr>
          <w:rFonts w:ascii="Arial" w:hAnsi="Arial" w:cs="Arial"/>
          <w:sz w:val="24"/>
          <w:szCs w:val="24"/>
        </w:rPr>
        <w:t>evaluation</w:t>
      </w:r>
      <w:r>
        <w:rPr>
          <w:rFonts w:ascii="Arial" w:hAnsi="Arial" w:cs="Arial"/>
          <w:sz w:val="24"/>
          <w:szCs w:val="24"/>
        </w:rPr>
        <w:t xml:space="preserve"> surveys (2004-2005).  Y</w:t>
      </w:r>
      <w:r w:rsidR="00AB678D">
        <w:rPr>
          <w:rFonts w:ascii="Arial" w:hAnsi="Arial" w:cs="Arial"/>
          <w:sz w:val="24"/>
          <w:szCs w:val="24"/>
        </w:rPr>
        <w:t xml:space="preserve">ou will notice that onchocerciasis prevalence is measured using </w:t>
      </w:r>
      <w:r>
        <w:rPr>
          <w:rFonts w:ascii="Arial" w:hAnsi="Arial" w:cs="Arial"/>
          <w:sz w:val="24"/>
          <w:szCs w:val="24"/>
        </w:rPr>
        <w:t xml:space="preserve">two </w:t>
      </w:r>
      <w:r w:rsidR="00AB678D">
        <w:rPr>
          <w:rFonts w:ascii="Arial" w:hAnsi="Arial" w:cs="Arial"/>
          <w:sz w:val="24"/>
          <w:szCs w:val="24"/>
        </w:rPr>
        <w:t>different diagnostics</w:t>
      </w:r>
      <w:r>
        <w:rPr>
          <w:rFonts w:ascii="Arial" w:hAnsi="Arial" w:cs="Arial"/>
          <w:sz w:val="24"/>
          <w:szCs w:val="24"/>
        </w:rPr>
        <w:t xml:space="preserve">, with some communities only having one diagnostic reported.  </w:t>
      </w:r>
    </w:p>
    <w:p w14:paraId="544984F4" w14:textId="135431C1" w:rsidR="00C44834" w:rsidRDefault="00F74167" w:rsidP="00C4483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Present descriptive statistics </w:t>
      </w:r>
      <w:r w:rsidR="00745516">
        <w:rPr>
          <w:rFonts w:ascii="Arial" w:hAnsi="Arial" w:cs="Arial"/>
          <w:sz w:val="24"/>
          <w:szCs w:val="24"/>
        </w:rPr>
        <w:t>of the study data</w:t>
      </w:r>
      <w:r w:rsidR="00C4483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CD7DD16" w14:textId="77777777" w:rsidR="00C44834" w:rsidRDefault="00C44834" w:rsidP="00C44834">
      <w:pPr>
        <w:pStyle w:val="ListParagraph"/>
        <w:rPr>
          <w:rFonts w:ascii="Arial" w:hAnsi="Arial" w:cs="Arial"/>
          <w:sz w:val="24"/>
          <w:szCs w:val="24"/>
        </w:rPr>
      </w:pPr>
    </w:p>
    <w:p w14:paraId="525D5D29" w14:textId="04F039AB" w:rsidR="001619E1" w:rsidRDefault="005B4F2E" w:rsidP="001619E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C44834">
        <w:rPr>
          <w:rFonts w:ascii="Arial" w:hAnsi="Arial" w:cs="Arial"/>
          <w:sz w:val="24"/>
          <w:szCs w:val="24"/>
        </w:rPr>
        <w:t xml:space="preserve">ake a scatter plot with </w:t>
      </w:r>
      <w:r w:rsidR="001619E1">
        <w:rPr>
          <w:rFonts w:ascii="Arial" w:hAnsi="Arial" w:cs="Arial"/>
          <w:sz w:val="24"/>
          <w:szCs w:val="24"/>
        </w:rPr>
        <w:t>nodule prevalence</w:t>
      </w:r>
      <w:r w:rsidR="00C44834">
        <w:rPr>
          <w:rFonts w:ascii="Arial" w:hAnsi="Arial" w:cs="Arial"/>
          <w:sz w:val="24"/>
          <w:szCs w:val="24"/>
        </w:rPr>
        <w:t xml:space="preserve"> on the Y-axis and </w:t>
      </w:r>
      <w:r w:rsidR="001619E1">
        <w:rPr>
          <w:rFonts w:ascii="Arial" w:hAnsi="Arial" w:cs="Arial"/>
          <w:sz w:val="24"/>
          <w:szCs w:val="24"/>
        </w:rPr>
        <w:t xml:space="preserve">ov16 </w:t>
      </w:r>
      <w:r w:rsidR="00C44834">
        <w:rPr>
          <w:rFonts w:ascii="Arial" w:hAnsi="Arial" w:cs="Arial"/>
          <w:sz w:val="24"/>
          <w:szCs w:val="24"/>
        </w:rPr>
        <w:t xml:space="preserve">diagnostic on the X-axis. </w:t>
      </w:r>
    </w:p>
    <w:p w14:paraId="588D30C3" w14:textId="77777777" w:rsidR="001619E1" w:rsidRDefault="001619E1" w:rsidP="001619E1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C660017" w14:textId="2375D791" w:rsidR="001619E1" w:rsidRPr="001619E1" w:rsidRDefault="001619E1" w:rsidP="001619E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you notice any missing or implausible data in the baseline_eval file? </w:t>
      </w:r>
    </w:p>
    <w:p w14:paraId="2EF78F8B" w14:textId="1AE094AC" w:rsidR="00C44834" w:rsidRDefault="00C44834" w:rsidP="00C44834">
      <w:pPr>
        <w:pStyle w:val="ListParagraph"/>
        <w:rPr>
          <w:rFonts w:ascii="Arial" w:hAnsi="Arial" w:cs="Arial"/>
          <w:sz w:val="24"/>
          <w:szCs w:val="24"/>
        </w:rPr>
      </w:pPr>
    </w:p>
    <w:p w14:paraId="34B444C8" w14:textId="77777777" w:rsidR="00C44834" w:rsidRPr="00C44834" w:rsidRDefault="00C44834" w:rsidP="00C44834">
      <w:pPr>
        <w:pStyle w:val="ListParagraph"/>
        <w:rPr>
          <w:rFonts w:ascii="Arial" w:hAnsi="Arial" w:cs="Arial"/>
          <w:sz w:val="24"/>
          <w:szCs w:val="24"/>
        </w:rPr>
      </w:pPr>
    </w:p>
    <w:p w14:paraId="0CC23D79" w14:textId="6069E1D9" w:rsidR="00C44834" w:rsidRDefault="00C44834" w:rsidP="00AB678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Merge the vector control, MDA and baseline/evaluation datasets together:</w:t>
      </w:r>
    </w:p>
    <w:p w14:paraId="590A31A0" w14:textId="6D3A087A" w:rsidR="00C44834" w:rsidRDefault="00C44834" w:rsidP="00C4483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variables do you think would be unique identifiers (UIDs) that you would use to merge</w:t>
      </w:r>
      <w:r w:rsidR="005B4F2E">
        <w:rPr>
          <w:rFonts w:ascii="Arial" w:hAnsi="Arial" w:cs="Arial"/>
          <w:sz w:val="24"/>
          <w:szCs w:val="24"/>
        </w:rPr>
        <w:t xml:space="preserve"> these datasets</w:t>
      </w:r>
      <w:r>
        <w:rPr>
          <w:rFonts w:ascii="Arial" w:hAnsi="Arial" w:cs="Arial"/>
          <w:sz w:val="24"/>
          <w:szCs w:val="24"/>
        </w:rPr>
        <w:t>?</w:t>
      </w:r>
    </w:p>
    <w:p w14:paraId="46182334" w14:textId="270B6386" w:rsidR="00C44834" w:rsidRDefault="00C44834" w:rsidP="00C44834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AF5D927" w14:textId="77777777" w:rsidR="00C44834" w:rsidRDefault="00C44834" w:rsidP="00C44834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7F2236E" w14:textId="12BD0C00" w:rsidR="00C44834" w:rsidRDefault="00C44834" w:rsidP="00C4483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Merge the vector control data with the baseline and evaluation data.</w:t>
      </w:r>
    </w:p>
    <w:p w14:paraId="2F31B36B" w14:textId="20BCCD9D" w:rsidR="00C44834" w:rsidRDefault="00C44834" w:rsidP="00C44834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628CD4A" w14:textId="77777777" w:rsidR="00C44834" w:rsidRDefault="00C44834" w:rsidP="00C44834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9821994" w14:textId="4595F58E" w:rsidR="00C44834" w:rsidRDefault="00C44834" w:rsidP="00C4483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merge that table with the MDA data (you will notice this data is recorded at the district level, so will require you to match on a different UID</w:t>
      </w:r>
      <w:r w:rsidR="0007429D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0A398267" w14:textId="77777777" w:rsidR="00A94263" w:rsidRDefault="00A94263" w:rsidP="00A94263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21A8793" w14:textId="77777777" w:rsidR="0007429D" w:rsidRPr="0007429D" w:rsidRDefault="0007429D" w:rsidP="0007429D">
      <w:pPr>
        <w:pStyle w:val="ListParagraph"/>
        <w:rPr>
          <w:rFonts w:ascii="Arial" w:hAnsi="Arial" w:cs="Arial"/>
          <w:sz w:val="24"/>
          <w:szCs w:val="24"/>
          <w:highlight w:val="yellow"/>
        </w:rPr>
      </w:pPr>
    </w:p>
    <w:p w14:paraId="2DE4804B" w14:textId="77A1FA33" w:rsidR="0007429D" w:rsidRPr="007D0949" w:rsidRDefault="0007429D" w:rsidP="00A9426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D0949">
        <w:rPr>
          <w:rFonts w:ascii="Arial" w:hAnsi="Arial" w:cs="Arial"/>
          <w:sz w:val="24"/>
          <w:szCs w:val="24"/>
        </w:rPr>
        <w:t xml:space="preserve">Finally, </w:t>
      </w:r>
      <w:r w:rsidR="001619E1" w:rsidRPr="007D0949">
        <w:rPr>
          <w:rFonts w:ascii="Arial" w:hAnsi="Arial" w:cs="Arial"/>
          <w:sz w:val="24"/>
          <w:szCs w:val="24"/>
        </w:rPr>
        <w:t>merge the community monitoring data with the rest of the study by village ID. C</w:t>
      </w:r>
      <w:r w:rsidRPr="007D0949">
        <w:rPr>
          <w:rFonts w:ascii="Arial" w:hAnsi="Arial" w:cs="Arial"/>
          <w:sz w:val="24"/>
          <w:szCs w:val="24"/>
        </w:rPr>
        <w:t xml:space="preserve">reate a line chart that plots a line for each community as follows: Year on the x-axis, </w:t>
      </w:r>
      <w:r w:rsidR="001D31A1" w:rsidRPr="007D0949">
        <w:rPr>
          <w:rFonts w:ascii="Arial" w:hAnsi="Arial" w:cs="Arial"/>
          <w:sz w:val="24"/>
          <w:szCs w:val="24"/>
        </w:rPr>
        <w:t xml:space="preserve">community level </w:t>
      </w:r>
      <w:r w:rsidRPr="007D0949">
        <w:rPr>
          <w:rFonts w:ascii="Arial" w:hAnsi="Arial" w:cs="Arial"/>
          <w:sz w:val="24"/>
          <w:szCs w:val="24"/>
        </w:rPr>
        <w:t>prevalence on the Y-axis, a group variable for whether or not vector control w</w:t>
      </w:r>
      <w:r w:rsidR="001D31A1" w:rsidRPr="007D0949">
        <w:rPr>
          <w:rFonts w:ascii="Arial" w:hAnsi="Arial" w:cs="Arial"/>
          <w:sz w:val="24"/>
          <w:szCs w:val="24"/>
        </w:rPr>
        <w:t xml:space="preserve">as </w:t>
      </w:r>
      <w:r w:rsidRPr="007D0949">
        <w:rPr>
          <w:rFonts w:ascii="Arial" w:hAnsi="Arial" w:cs="Arial"/>
          <w:sz w:val="24"/>
          <w:szCs w:val="24"/>
        </w:rPr>
        <w:t>implemented</w:t>
      </w:r>
      <w:r w:rsidR="001D31A1" w:rsidRPr="007D0949">
        <w:rPr>
          <w:rFonts w:ascii="Arial" w:hAnsi="Arial" w:cs="Arial"/>
          <w:sz w:val="24"/>
          <w:szCs w:val="24"/>
        </w:rPr>
        <w:t xml:space="preserve"> in 2001</w:t>
      </w:r>
      <w:r w:rsidRPr="007D0949">
        <w:rPr>
          <w:rFonts w:ascii="Arial" w:hAnsi="Arial" w:cs="Arial"/>
          <w:sz w:val="24"/>
          <w:szCs w:val="24"/>
        </w:rPr>
        <w:t xml:space="preserve">. </w:t>
      </w:r>
      <w:r w:rsidR="001619E1" w:rsidRPr="007D0949">
        <w:rPr>
          <w:rFonts w:ascii="Arial" w:hAnsi="Arial" w:cs="Arial"/>
          <w:sz w:val="24"/>
          <w:szCs w:val="24"/>
        </w:rPr>
        <w:t xml:space="preserve">Use nodule prevalence for the data from baseline and evaluation and skin snip from the community monitoring file. </w:t>
      </w:r>
      <w:r w:rsidRPr="007D0949">
        <w:rPr>
          <w:rFonts w:ascii="Arial" w:hAnsi="Arial" w:cs="Arial"/>
          <w:sz w:val="24"/>
          <w:szCs w:val="24"/>
        </w:rPr>
        <w:t xml:space="preserve"> </w:t>
      </w:r>
      <w:r w:rsidR="001619E1" w:rsidRPr="007D0949">
        <w:rPr>
          <w:rFonts w:ascii="Arial" w:hAnsi="Arial" w:cs="Arial"/>
          <w:sz w:val="24"/>
          <w:szCs w:val="24"/>
        </w:rPr>
        <w:t xml:space="preserve">Only plot villages that have data reported in the community monitoring data file in this figure (each village should contribute three prevalence observations). </w:t>
      </w:r>
    </w:p>
    <w:p w14:paraId="6298352C" w14:textId="3EAC667A" w:rsidR="00C44834" w:rsidRDefault="00C44834" w:rsidP="00C44834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6E42BCF" w14:textId="7ECF9A3C" w:rsidR="00776074" w:rsidRDefault="00776074" w:rsidP="00C44834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D5CFA43" w14:textId="77777777" w:rsidR="00776074" w:rsidRDefault="00776074" w:rsidP="00C44834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4B244AF" w14:textId="6C9968DA" w:rsidR="00AB678D" w:rsidRDefault="00C44834" w:rsidP="00AB678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Create a simple</w:t>
      </w:r>
      <w:r w:rsidR="00892872">
        <w:rPr>
          <w:rFonts w:ascii="Arial" w:hAnsi="Arial" w:cs="Arial"/>
          <w:sz w:val="24"/>
          <w:szCs w:val="24"/>
        </w:rPr>
        <w:t xml:space="preserve"> linear</w:t>
      </w:r>
      <w:r>
        <w:rPr>
          <w:rFonts w:ascii="Arial" w:hAnsi="Arial" w:cs="Arial"/>
          <w:sz w:val="24"/>
          <w:szCs w:val="24"/>
        </w:rPr>
        <w:t xml:space="preserve"> model of the </w:t>
      </w:r>
      <w:r w:rsidR="00AB678D">
        <w:rPr>
          <w:rFonts w:ascii="Arial" w:hAnsi="Arial" w:cs="Arial"/>
          <w:sz w:val="24"/>
          <w:szCs w:val="24"/>
        </w:rPr>
        <w:t xml:space="preserve">interventions: </w:t>
      </w:r>
      <w:r w:rsidR="00C215DA">
        <w:rPr>
          <w:rFonts w:ascii="Arial" w:hAnsi="Arial" w:cs="Arial"/>
          <w:sz w:val="24"/>
          <w:szCs w:val="24"/>
        </w:rPr>
        <w:t xml:space="preserve">Treat all observed prevalence values as equivalent (make no correction for diagnostic type) and generate an estimate of the effect of MDA and vector control on the prevalence of onchocerciasis. </w:t>
      </w:r>
      <w:r w:rsidR="00257928">
        <w:rPr>
          <w:rFonts w:ascii="Arial" w:hAnsi="Arial" w:cs="Arial"/>
          <w:sz w:val="24"/>
          <w:szCs w:val="24"/>
        </w:rPr>
        <w:t xml:space="preserve">Does MDA and/or vector control appear to </w:t>
      </w:r>
      <w:r w:rsidR="00745516">
        <w:rPr>
          <w:rFonts w:ascii="Arial" w:hAnsi="Arial" w:cs="Arial"/>
          <w:sz w:val="24"/>
          <w:szCs w:val="24"/>
        </w:rPr>
        <w:t xml:space="preserve">reduce </w:t>
      </w:r>
      <w:r w:rsidR="00257928">
        <w:rPr>
          <w:rFonts w:ascii="Arial" w:hAnsi="Arial" w:cs="Arial"/>
          <w:sz w:val="24"/>
          <w:szCs w:val="24"/>
        </w:rPr>
        <w:t>the prevalence of onchocerciasis?</w:t>
      </w:r>
      <w:r w:rsidR="005B4F2E">
        <w:rPr>
          <w:rFonts w:ascii="Arial" w:hAnsi="Arial" w:cs="Arial"/>
          <w:sz w:val="24"/>
          <w:szCs w:val="24"/>
        </w:rPr>
        <w:t xml:space="preserve"> Follow these steps:</w:t>
      </w:r>
    </w:p>
    <w:p w14:paraId="54585307" w14:textId="77777777" w:rsidR="005B4F2E" w:rsidRDefault="005B4F2E" w:rsidP="005B4F2E">
      <w:pPr>
        <w:pStyle w:val="ListParagraph"/>
        <w:rPr>
          <w:rFonts w:ascii="Arial" w:hAnsi="Arial" w:cs="Arial"/>
          <w:sz w:val="24"/>
          <w:szCs w:val="24"/>
        </w:rPr>
      </w:pPr>
    </w:p>
    <w:p w14:paraId="60E35554" w14:textId="1A79822B" w:rsidR="00C44834" w:rsidRDefault="00C44834" w:rsidP="00C4483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an outcome variable for the difference in prevale</w:t>
      </w:r>
      <w:r w:rsidR="00B70DBD">
        <w:rPr>
          <w:rFonts w:ascii="Arial" w:hAnsi="Arial" w:cs="Arial"/>
          <w:sz w:val="24"/>
          <w:szCs w:val="24"/>
        </w:rPr>
        <w:t xml:space="preserve">nce from baseline to evaluation </w:t>
      </w:r>
      <w:r w:rsidR="00B70DBD" w:rsidRPr="00776074">
        <w:rPr>
          <w:rFonts w:ascii="Arial" w:hAnsi="Arial" w:cs="Arial"/>
          <w:sz w:val="24"/>
          <w:szCs w:val="24"/>
          <w:highlight w:val="yellow"/>
        </w:rPr>
        <w:t>[use difference in nodule prevalence if reported at both time points, or substitute Ov16 if nodule data missing at evaluation]</w:t>
      </w:r>
      <w:r w:rsidR="00B70DBD">
        <w:rPr>
          <w:rFonts w:ascii="Arial" w:hAnsi="Arial" w:cs="Arial"/>
          <w:sz w:val="24"/>
          <w:szCs w:val="24"/>
        </w:rPr>
        <w:t>.</w:t>
      </w:r>
    </w:p>
    <w:p w14:paraId="126DF522" w14:textId="036AE598" w:rsidR="00A94263" w:rsidRDefault="00A94263" w:rsidP="00C4483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variable for MDA coverage that is the total number of rounds of MDA implemented.</w:t>
      </w:r>
    </w:p>
    <w:p w14:paraId="2896D45E" w14:textId="347B38CD" w:rsidR="00C44834" w:rsidRDefault="00A94263" w:rsidP="00C4483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binary variable for vector control (</w:t>
      </w:r>
      <w:r w:rsidR="001F4469">
        <w:rPr>
          <w:rFonts w:ascii="Arial" w:hAnsi="Arial" w:cs="Arial"/>
          <w:sz w:val="24"/>
          <w:szCs w:val="24"/>
        </w:rPr>
        <w:t xml:space="preserve">better to recode </w:t>
      </w:r>
      <w:r>
        <w:rPr>
          <w:rFonts w:ascii="Arial" w:hAnsi="Arial" w:cs="Arial"/>
          <w:sz w:val="24"/>
          <w:szCs w:val="24"/>
        </w:rPr>
        <w:t>any vector control=1; no vector control=0</w:t>
      </w:r>
      <w:r w:rsidR="001F4469">
        <w:rPr>
          <w:rFonts w:ascii="Arial" w:hAnsi="Arial" w:cs="Arial"/>
          <w:sz w:val="24"/>
          <w:szCs w:val="24"/>
        </w:rPr>
        <w:t xml:space="preserve">; </w:t>
      </w:r>
      <w:r w:rsidR="00B70DBD">
        <w:rPr>
          <w:rFonts w:ascii="Arial" w:hAnsi="Arial" w:cs="Arial"/>
          <w:sz w:val="24"/>
          <w:szCs w:val="24"/>
        </w:rPr>
        <w:t xml:space="preserve">note the </w:t>
      </w:r>
      <w:r w:rsidR="001F4469">
        <w:rPr>
          <w:rFonts w:ascii="Arial" w:hAnsi="Arial" w:cs="Arial"/>
          <w:sz w:val="24"/>
          <w:szCs w:val="24"/>
        </w:rPr>
        <w:t xml:space="preserve">variable is currently coded as </w:t>
      </w:r>
      <w:bookmarkStart w:id="0" w:name="_GoBack"/>
      <w:bookmarkEnd w:id="0"/>
      <w:r w:rsidR="001F4469">
        <w:rPr>
          <w:rFonts w:ascii="Arial" w:hAnsi="Arial" w:cs="Arial"/>
          <w:sz w:val="24"/>
          <w:szCs w:val="24"/>
        </w:rPr>
        <w:t>2</w:t>
      </w:r>
      <w:r w:rsidR="00B70DBD">
        <w:rPr>
          <w:rFonts w:ascii="Arial" w:hAnsi="Arial" w:cs="Arial"/>
          <w:sz w:val="24"/>
          <w:szCs w:val="24"/>
        </w:rPr>
        <w:t>=no;</w:t>
      </w:r>
      <w:r w:rsidR="001F4469">
        <w:rPr>
          <w:rFonts w:ascii="Arial" w:hAnsi="Arial" w:cs="Arial"/>
          <w:sz w:val="24"/>
          <w:szCs w:val="24"/>
        </w:rPr>
        <w:t xml:space="preserve"> 1</w:t>
      </w:r>
      <w:r w:rsidR="00B70DBD">
        <w:rPr>
          <w:rFonts w:ascii="Arial" w:hAnsi="Arial" w:cs="Arial"/>
          <w:sz w:val="24"/>
          <w:szCs w:val="24"/>
        </w:rPr>
        <w:t>=yes. Make sure this coding doesn’</w:t>
      </w:r>
      <w:r w:rsidR="001F4469">
        <w:rPr>
          <w:rFonts w:ascii="Arial" w:hAnsi="Arial" w:cs="Arial"/>
          <w:sz w:val="24"/>
          <w:szCs w:val="24"/>
        </w:rPr>
        <w:t xml:space="preserve">t alter your regression results). </w:t>
      </w:r>
    </w:p>
    <w:p w14:paraId="022E9809" w14:textId="323EE53E" w:rsidR="00B70DBD" w:rsidRPr="00B70DBD" w:rsidRDefault="00B70DBD" w:rsidP="00B70DBD">
      <w:pPr>
        <w:ind w:left="1080"/>
        <w:rPr>
          <w:rFonts w:ascii="Arial" w:hAnsi="Arial" w:cs="Arial"/>
          <w:sz w:val="24"/>
          <w:szCs w:val="24"/>
        </w:rPr>
      </w:pPr>
    </w:p>
    <w:p w14:paraId="5F49ECB8" w14:textId="5B7619AB" w:rsidR="00A94263" w:rsidRDefault="00A94263" w:rsidP="00A9426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a linear model using the glm function, with the difference in prevalence as your outcome and MDA rounds and vector control as independent variables.  Paste the output of your model here:</w:t>
      </w:r>
    </w:p>
    <w:p w14:paraId="5CC3A510" w14:textId="31ED4D45" w:rsidR="005B4F2E" w:rsidRDefault="005B4F2E" w:rsidP="005B4F2E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F43C4B6" w14:textId="7E9208F7" w:rsidR="00B70DBD" w:rsidRPr="00B70DBD" w:rsidRDefault="00B70DBD" w:rsidP="00B70DBD">
      <w:pPr>
        <w:rPr>
          <w:rFonts w:ascii="Arial" w:hAnsi="Arial" w:cs="Arial"/>
          <w:sz w:val="24"/>
          <w:szCs w:val="24"/>
        </w:rPr>
      </w:pPr>
    </w:p>
    <w:p w14:paraId="16996FC5" w14:textId="1761A239" w:rsidR="005B4F2E" w:rsidRDefault="005B4F2E" w:rsidP="005B4F2E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7992D64" w14:textId="77777777" w:rsidR="005B4F2E" w:rsidRDefault="005B4F2E" w:rsidP="005B4F2E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46D9B56" w14:textId="62D9963C" w:rsidR="00A94263" w:rsidRDefault="00A94263" w:rsidP="00A9426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results, which intervention had a stronger effect on the prevalence of onchocerciasis at the community level? </w:t>
      </w:r>
    </w:p>
    <w:p w14:paraId="5A51C017" w14:textId="77777777" w:rsidR="00A94263" w:rsidRPr="00A94263" w:rsidRDefault="00A94263" w:rsidP="00A94263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28A62C9" w14:textId="67C41188" w:rsidR="00751DF7" w:rsidRPr="00CF7A57" w:rsidRDefault="00751DF7" w:rsidP="00CF7A57">
      <w:pPr>
        <w:rPr>
          <w:rFonts w:ascii="Arial" w:hAnsi="Arial" w:cs="Arial"/>
          <w:sz w:val="24"/>
          <w:szCs w:val="24"/>
        </w:rPr>
      </w:pPr>
    </w:p>
    <w:p w14:paraId="01FC8C0B" w14:textId="49703D59" w:rsidR="000202D0" w:rsidRDefault="00751DF7" w:rsidP="00CF7A5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Think about the narrative</w:t>
      </w:r>
      <w:r w:rsidR="0004183B">
        <w:rPr>
          <w:rFonts w:ascii="Arial" w:hAnsi="Arial" w:cs="Arial"/>
          <w:sz w:val="24"/>
          <w:szCs w:val="24"/>
        </w:rPr>
        <w:t xml:space="preserve"> and review the datasets</w:t>
      </w:r>
      <w:r>
        <w:rPr>
          <w:rFonts w:ascii="Arial" w:hAnsi="Arial" w:cs="Arial"/>
          <w:sz w:val="24"/>
          <w:szCs w:val="24"/>
        </w:rPr>
        <w:t>. List three sources of bias that may exist in the data and explain how you would attempt to account for it in the analysis (you do not need to impl</w:t>
      </w:r>
      <w:r w:rsidR="0004183B">
        <w:rPr>
          <w:rFonts w:ascii="Arial" w:hAnsi="Arial" w:cs="Arial"/>
          <w:sz w:val="24"/>
          <w:szCs w:val="24"/>
        </w:rPr>
        <w:t>ement these approaches,</w:t>
      </w:r>
      <w:r w:rsidR="00745516">
        <w:rPr>
          <w:rFonts w:ascii="Arial" w:hAnsi="Arial" w:cs="Arial"/>
          <w:sz w:val="24"/>
          <w:szCs w:val="24"/>
        </w:rPr>
        <w:t xml:space="preserve"> just describe what </w:t>
      </w:r>
      <w:r w:rsidR="00BC7B8A">
        <w:rPr>
          <w:rFonts w:ascii="Arial" w:hAnsi="Arial" w:cs="Arial"/>
          <w:sz w:val="24"/>
          <w:szCs w:val="24"/>
        </w:rPr>
        <w:t>you think should</w:t>
      </w:r>
      <w:r w:rsidR="00745516">
        <w:rPr>
          <w:rFonts w:ascii="Arial" w:hAnsi="Arial" w:cs="Arial"/>
          <w:sz w:val="24"/>
          <w:szCs w:val="24"/>
        </w:rPr>
        <w:t xml:space="preserve"> be done). If you need additional data sources not provided here, feel free to list those in your response</w:t>
      </w:r>
      <w:r w:rsidR="00C44834">
        <w:rPr>
          <w:rFonts w:ascii="Arial" w:hAnsi="Arial" w:cs="Arial"/>
          <w:sz w:val="24"/>
          <w:szCs w:val="24"/>
        </w:rPr>
        <w:t>:</w:t>
      </w:r>
    </w:p>
    <w:p w14:paraId="3D4C8AC0" w14:textId="1813042F" w:rsidR="00C44834" w:rsidRDefault="00C44834" w:rsidP="00C44834">
      <w:pPr>
        <w:pStyle w:val="ListParagraph"/>
        <w:rPr>
          <w:rFonts w:ascii="Arial" w:hAnsi="Arial" w:cs="Arial"/>
          <w:sz w:val="24"/>
          <w:szCs w:val="24"/>
        </w:rPr>
      </w:pPr>
    </w:p>
    <w:p w14:paraId="2C944C07" w14:textId="46D9EDDC" w:rsidR="00C44834" w:rsidRPr="00C44834" w:rsidRDefault="00C44834" w:rsidP="00C4483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Fill in your responses:</w:t>
      </w:r>
    </w:p>
    <w:p w14:paraId="43A2D093" w14:textId="0728D21C" w:rsidR="00C44834" w:rsidRDefault="00C44834" w:rsidP="00C4483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14:paraId="44112C91" w14:textId="0C123001" w:rsidR="00C44834" w:rsidRDefault="00C44834" w:rsidP="00C4483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30C85694" w14:textId="77777777" w:rsidR="00A94263" w:rsidRDefault="00A94263" w:rsidP="00C4483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</w:p>
    <w:sectPr w:rsidR="00A94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039C"/>
    <w:multiLevelType w:val="hybridMultilevel"/>
    <w:tmpl w:val="36DC1F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A070A"/>
    <w:multiLevelType w:val="hybridMultilevel"/>
    <w:tmpl w:val="5DC0E3DC"/>
    <w:lvl w:ilvl="0" w:tplc="A7FAB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51969"/>
    <w:multiLevelType w:val="hybridMultilevel"/>
    <w:tmpl w:val="B644CD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617BA"/>
    <w:multiLevelType w:val="hybridMultilevel"/>
    <w:tmpl w:val="BC661C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D139A"/>
    <w:multiLevelType w:val="hybridMultilevel"/>
    <w:tmpl w:val="3E2C7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4641C"/>
    <w:multiLevelType w:val="hybridMultilevel"/>
    <w:tmpl w:val="127091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56F22"/>
    <w:multiLevelType w:val="hybridMultilevel"/>
    <w:tmpl w:val="16A89F4E"/>
    <w:lvl w:ilvl="0" w:tplc="7B04E9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F90F4D"/>
    <w:multiLevelType w:val="hybridMultilevel"/>
    <w:tmpl w:val="0A666B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F4347"/>
    <w:multiLevelType w:val="hybridMultilevel"/>
    <w:tmpl w:val="CADAAC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D0"/>
    <w:rsid w:val="000056A1"/>
    <w:rsid w:val="000202D0"/>
    <w:rsid w:val="0004183B"/>
    <w:rsid w:val="0007429D"/>
    <w:rsid w:val="00112CD8"/>
    <w:rsid w:val="00122706"/>
    <w:rsid w:val="00150195"/>
    <w:rsid w:val="00154551"/>
    <w:rsid w:val="001619E1"/>
    <w:rsid w:val="001A56FB"/>
    <w:rsid w:val="001D31A1"/>
    <w:rsid w:val="001D527E"/>
    <w:rsid w:val="001F4469"/>
    <w:rsid w:val="0020092B"/>
    <w:rsid w:val="002134FD"/>
    <w:rsid w:val="0022747A"/>
    <w:rsid w:val="002537B4"/>
    <w:rsid w:val="00257928"/>
    <w:rsid w:val="002745D6"/>
    <w:rsid w:val="002A65A4"/>
    <w:rsid w:val="002C1B0C"/>
    <w:rsid w:val="002E6996"/>
    <w:rsid w:val="00317771"/>
    <w:rsid w:val="00327579"/>
    <w:rsid w:val="00333745"/>
    <w:rsid w:val="00355D1B"/>
    <w:rsid w:val="00362530"/>
    <w:rsid w:val="00363C9C"/>
    <w:rsid w:val="00375C80"/>
    <w:rsid w:val="00392C80"/>
    <w:rsid w:val="003B25DE"/>
    <w:rsid w:val="003E2356"/>
    <w:rsid w:val="00403546"/>
    <w:rsid w:val="0043232D"/>
    <w:rsid w:val="00435FBC"/>
    <w:rsid w:val="004432A0"/>
    <w:rsid w:val="00484660"/>
    <w:rsid w:val="004970C3"/>
    <w:rsid w:val="004A1C56"/>
    <w:rsid w:val="004B1459"/>
    <w:rsid w:val="005070CC"/>
    <w:rsid w:val="00577763"/>
    <w:rsid w:val="005B4F2E"/>
    <w:rsid w:val="005C51C9"/>
    <w:rsid w:val="0062455B"/>
    <w:rsid w:val="00647EB2"/>
    <w:rsid w:val="00650BE8"/>
    <w:rsid w:val="006641B0"/>
    <w:rsid w:val="006A322E"/>
    <w:rsid w:val="006D180A"/>
    <w:rsid w:val="006D2736"/>
    <w:rsid w:val="006F2F46"/>
    <w:rsid w:val="00733AB5"/>
    <w:rsid w:val="00745516"/>
    <w:rsid w:val="00751DF7"/>
    <w:rsid w:val="007577AB"/>
    <w:rsid w:val="007716EE"/>
    <w:rsid w:val="00776074"/>
    <w:rsid w:val="00786A56"/>
    <w:rsid w:val="007A517B"/>
    <w:rsid w:val="007B7775"/>
    <w:rsid w:val="007D0949"/>
    <w:rsid w:val="007F3745"/>
    <w:rsid w:val="007F4548"/>
    <w:rsid w:val="0083025E"/>
    <w:rsid w:val="00892872"/>
    <w:rsid w:val="008C491B"/>
    <w:rsid w:val="008D57A2"/>
    <w:rsid w:val="00917A4E"/>
    <w:rsid w:val="009233C3"/>
    <w:rsid w:val="009747AC"/>
    <w:rsid w:val="00A94263"/>
    <w:rsid w:val="00AB678D"/>
    <w:rsid w:val="00B26640"/>
    <w:rsid w:val="00B70DBD"/>
    <w:rsid w:val="00B91925"/>
    <w:rsid w:val="00BA42B4"/>
    <w:rsid w:val="00BB5589"/>
    <w:rsid w:val="00BC7B8A"/>
    <w:rsid w:val="00C01F9B"/>
    <w:rsid w:val="00C215DA"/>
    <w:rsid w:val="00C22957"/>
    <w:rsid w:val="00C25C55"/>
    <w:rsid w:val="00C44834"/>
    <w:rsid w:val="00C75804"/>
    <w:rsid w:val="00C916A3"/>
    <w:rsid w:val="00CA5CE4"/>
    <w:rsid w:val="00CB3742"/>
    <w:rsid w:val="00CC6CB6"/>
    <w:rsid w:val="00CE50A2"/>
    <w:rsid w:val="00CE5D1B"/>
    <w:rsid w:val="00CF7A57"/>
    <w:rsid w:val="00D36260"/>
    <w:rsid w:val="00D81668"/>
    <w:rsid w:val="00D96390"/>
    <w:rsid w:val="00D964A5"/>
    <w:rsid w:val="00E042FE"/>
    <w:rsid w:val="00E31C8C"/>
    <w:rsid w:val="00E37108"/>
    <w:rsid w:val="00E40977"/>
    <w:rsid w:val="00E65898"/>
    <w:rsid w:val="00E84413"/>
    <w:rsid w:val="00F06DBE"/>
    <w:rsid w:val="00F25C86"/>
    <w:rsid w:val="00F74167"/>
    <w:rsid w:val="00F82089"/>
    <w:rsid w:val="00F92AFE"/>
    <w:rsid w:val="00F9701F"/>
    <w:rsid w:val="00FA6307"/>
    <w:rsid w:val="00FA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529C7"/>
  <w15:chartTrackingRefBased/>
  <w15:docId w15:val="{E21D7EBE-C84B-4AF6-BEB6-886D8B96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78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A63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63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63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63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63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3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30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A5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77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ho.int/mediacentre/factsheets/fs374/e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B4811-926C-4607-BF3F-4EACFA0E0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3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Cromwell</dc:creator>
  <cp:keywords/>
  <dc:description/>
  <cp:lastModifiedBy>Chris Troeger</cp:lastModifiedBy>
  <cp:revision>4</cp:revision>
  <cp:lastPrinted>2018-02-20T22:17:00Z</cp:lastPrinted>
  <dcterms:created xsi:type="dcterms:W3CDTF">2022-01-05T17:21:00Z</dcterms:created>
  <dcterms:modified xsi:type="dcterms:W3CDTF">2022-01-19T00:31:00Z</dcterms:modified>
</cp:coreProperties>
</file>