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7F475" w14:textId="07C97F0B" w:rsidR="008330EA" w:rsidRPr="0082353F" w:rsidRDefault="00DC4E11" w:rsidP="00DC4E11">
      <w:pPr>
        <w:spacing w:line="360" w:lineRule="auto"/>
        <w:rPr>
          <w:rFonts w:ascii="Times New Roman" w:eastAsia="Times New Roman" w:hAnsi="Times New Roman" w:cs="Times New Roman"/>
        </w:rPr>
      </w:pPr>
      <w:r w:rsidRPr="0082353F">
        <w:rPr>
          <w:rFonts w:ascii="Times New Roman" w:eastAsia="Times New Roman" w:hAnsi="Times New Roman" w:cs="Times New Roman"/>
        </w:rPr>
        <w:t>Christopher Tsai</w:t>
      </w:r>
    </w:p>
    <w:p w14:paraId="1276D3BB" w14:textId="0BC370B7" w:rsidR="00DC4E11" w:rsidRPr="0082353F" w:rsidRDefault="00DC4E11" w:rsidP="00DC4E11">
      <w:pPr>
        <w:spacing w:line="360" w:lineRule="auto"/>
        <w:rPr>
          <w:rFonts w:ascii="Times New Roman" w:eastAsia="Times New Roman" w:hAnsi="Times New Roman" w:cs="Times New Roman"/>
        </w:rPr>
      </w:pPr>
      <w:r w:rsidRPr="0082353F">
        <w:rPr>
          <w:rFonts w:ascii="Times New Roman" w:eastAsia="Times New Roman" w:hAnsi="Times New Roman" w:cs="Times New Roman"/>
        </w:rPr>
        <w:t>CS 349 HW #</w:t>
      </w:r>
      <w:r w:rsidR="00B06B73">
        <w:rPr>
          <w:rFonts w:ascii="Times New Roman" w:eastAsia="Times New Roman" w:hAnsi="Times New Roman" w:cs="Times New Roman"/>
        </w:rPr>
        <w:t>7</w:t>
      </w:r>
      <w:r w:rsidRPr="0082353F">
        <w:rPr>
          <w:rFonts w:ascii="Times New Roman" w:eastAsia="Times New Roman" w:hAnsi="Times New Roman" w:cs="Times New Roman"/>
        </w:rPr>
        <w:t xml:space="preserve"> Free Response Questions</w:t>
      </w:r>
    </w:p>
    <w:p w14:paraId="418DE0C9" w14:textId="77777777" w:rsidR="006F16FB" w:rsidRDefault="006F16FB" w:rsidP="006F16FB">
      <w:pPr>
        <w:spacing w:line="360" w:lineRule="auto"/>
        <w:rPr>
          <w:rFonts w:ascii="Times New Roman" w:eastAsia="Times New Roman" w:hAnsi="Times New Roman" w:cs="Times New Roman"/>
        </w:rPr>
      </w:pPr>
    </w:p>
    <w:p w14:paraId="7F104451" w14:textId="2C9C5CB2" w:rsidR="003B19BF" w:rsidRDefault="0003587B" w:rsidP="00A91A20">
      <w:pPr>
        <w:pStyle w:val="ListParagraph"/>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1B49890" wp14:editId="39F2A478">
            <wp:extent cx="4562947" cy="342221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11935" cy="3533951"/>
                    </a:xfrm>
                    <a:prstGeom prst="rect">
                      <a:avLst/>
                    </a:prstGeom>
                  </pic:spPr>
                </pic:pic>
              </a:graphicData>
            </a:graphic>
          </wp:inline>
        </w:drawing>
      </w:r>
    </w:p>
    <w:p w14:paraId="059CEEFC" w14:textId="4127AD9E" w:rsidR="0003587B" w:rsidRDefault="0003587B" w:rsidP="00A91A20">
      <w:pPr>
        <w:pStyle w:val="ListParagraph"/>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Training time</w:t>
      </w:r>
      <w:r w:rsidR="006C4D68">
        <w:rPr>
          <w:rFonts w:ascii="Times New Roman" w:eastAsia="Times New Roman" w:hAnsi="Times New Roman" w:cs="Times New Roman"/>
        </w:rPr>
        <w:t xml:space="preserve"> (roug</w:t>
      </w:r>
      <w:r w:rsidR="002F1FBB">
        <w:rPr>
          <w:rFonts w:ascii="Times New Roman" w:eastAsia="Times New Roman" w:hAnsi="Times New Roman" w:cs="Times New Roman"/>
        </w:rPr>
        <w:t>h</w:t>
      </w:r>
      <w:r w:rsidR="006C4D68">
        <w:rPr>
          <w:rFonts w:ascii="Times New Roman" w:eastAsia="Times New Roman" w:hAnsi="Times New Roman" w:cs="Times New Roman"/>
        </w:rPr>
        <w:t>ly)</w:t>
      </w:r>
      <w:r>
        <w:rPr>
          <w:rFonts w:ascii="Times New Roman" w:eastAsia="Times New Roman" w:hAnsi="Times New Roman" w:cs="Times New Roman"/>
        </w:rPr>
        <w:t xml:space="preserve"> linearly increases as number of training examples increases, showcasing neural networks’ main drawback: long training time. </w:t>
      </w:r>
      <w:r w:rsidR="00650B73">
        <w:rPr>
          <w:rFonts w:ascii="Times New Roman" w:eastAsia="Times New Roman" w:hAnsi="Times New Roman" w:cs="Times New Roman"/>
        </w:rPr>
        <w:t xml:space="preserve">Slope of line is roughly </w:t>
      </w:r>
      <w:r w:rsidR="00AA4EFD">
        <w:rPr>
          <w:rFonts w:ascii="Times New Roman" w:eastAsia="Times New Roman" w:hAnsi="Times New Roman" w:cs="Times New Roman"/>
        </w:rPr>
        <w:t>4</w:t>
      </w:r>
      <w:r w:rsidR="00650B73">
        <w:rPr>
          <w:rFonts w:ascii="Times New Roman" w:eastAsia="Times New Roman" w:hAnsi="Times New Roman" w:cs="Times New Roman"/>
        </w:rPr>
        <w:t xml:space="preserve"> s per </w:t>
      </w:r>
      <w:r w:rsidR="00AA4EFD">
        <w:rPr>
          <w:rFonts w:ascii="Times New Roman" w:eastAsia="Times New Roman" w:hAnsi="Times New Roman" w:cs="Times New Roman"/>
        </w:rPr>
        <w:t>5</w:t>
      </w:r>
      <w:r w:rsidR="00650B73">
        <w:rPr>
          <w:rFonts w:ascii="Times New Roman" w:eastAsia="Times New Roman" w:hAnsi="Times New Roman" w:cs="Times New Roman"/>
        </w:rPr>
        <w:t xml:space="preserve">00 examples, so for 60,000 examples (entire MNIST training dataset) it would take approximately </w:t>
      </w:r>
      <w:proofErr w:type="gramStart"/>
      <w:r w:rsidR="00650B73">
        <w:rPr>
          <w:rFonts w:ascii="Times New Roman" w:eastAsia="Times New Roman" w:hAnsi="Times New Roman" w:cs="Times New Roman"/>
        </w:rPr>
        <w:t>solve(</w:t>
      </w:r>
      <w:proofErr w:type="gramEnd"/>
      <w:r w:rsidR="00650B73">
        <w:rPr>
          <w:rFonts w:ascii="Times New Roman" w:eastAsia="Times New Roman" w:hAnsi="Times New Roman" w:cs="Times New Roman"/>
        </w:rPr>
        <w:t xml:space="preserve">y – 4 = </w:t>
      </w:r>
      <w:r w:rsidR="00AA4EFD">
        <w:rPr>
          <w:rFonts w:ascii="Times New Roman" w:eastAsia="Times New Roman" w:hAnsi="Times New Roman" w:cs="Times New Roman"/>
        </w:rPr>
        <w:t>4</w:t>
      </w:r>
      <w:r w:rsidR="00650B73">
        <w:rPr>
          <w:rFonts w:ascii="Times New Roman" w:eastAsia="Times New Roman" w:hAnsi="Times New Roman" w:cs="Times New Roman"/>
        </w:rPr>
        <w:t>/</w:t>
      </w:r>
      <w:r w:rsidR="00AA4EFD">
        <w:rPr>
          <w:rFonts w:ascii="Times New Roman" w:eastAsia="Times New Roman" w:hAnsi="Times New Roman" w:cs="Times New Roman"/>
        </w:rPr>
        <w:t>5</w:t>
      </w:r>
      <w:r w:rsidR="00650B73">
        <w:rPr>
          <w:rFonts w:ascii="Times New Roman" w:eastAsia="Times New Roman" w:hAnsi="Times New Roman" w:cs="Times New Roman"/>
        </w:rPr>
        <w:t xml:space="preserve">00 * (60000 – 500), y) = </w:t>
      </w:r>
      <w:r w:rsidR="00F2334B">
        <w:rPr>
          <w:rFonts w:ascii="Times New Roman" w:eastAsia="Times New Roman" w:hAnsi="Times New Roman" w:cs="Times New Roman"/>
        </w:rPr>
        <w:t>480</w:t>
      </w:r>
      <w:r w:rsidR="00650B73">
        <w:rPr>
          <w:rFonts w:ascii="Times New Roman" w:eastAsia="Times New Roman" w:hAnsi="Times New Roman" w:cs="Times New Roman"/>
        </w:rPr>
        <w:t xml:space="preserve"> seconds = </w:t>
      </w:r>
      <w:r w:rsidR="00F2334B" w:rsidRPr="00F2334B">
        <w:rPr>
          <w:rFonts w:ascii="Times New Roman" w:eastAsia="Times New Roman" w:hAnsi="Times New Roman" w:cs="Times New Roman"/>
        </w:rPr>
        <w:t>0.1333</w:t>
      </w:r>
      <w:r w:rsidR="00F2334B">
        <w:rPr>
          <w:rFonts w:ascii="Times New Roman" w:eastAsia="Times New Roman" w:hAnsi="Times New Roman" w:cs="Times New Roman"/>
        </w:rPr>
        <w:t xml:space="preserve"> </w:t>
      </w:r>
      <w:r w:rsidR="00650B73">
        <w:rPr>
          <w:rFonts w:ascii="Times New Roman" w:eastAsia="Times New Roman" w:hAnsi="Times New Roman" w:cs="Times New Roman"/>
        </w:rPr>
        <w:t>hrs.</w:t>
      </w:r>
      <w:r w:rsidR="00AA5D59">
        <w:rPr>
          <w:rFonts w:ascii="Times New Roman" w:eastAsia="Times New Roman" w:hAnsi="Times New Roman" w:cs="Times New Roman"/>
        </w:rPr>
        <w:t xml:space="preserve"> I am using 2020 MacBook Pro with 32 GB RAM.</w:t>
      </w:r>
    </w:p>
    <w:p w14:paraId="6260B8B9" w14:textId="4C6BFD0B" w:rsidR="00650B73" w:rsidRDefault="00D01F3F" w:rsidP="00A91A20">
      <w:pPr>
        <w:pStyle w:val="ListParagraph"/>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4903339F" wp14:editId="29E4DFD7">
            <wp:extent cx="4564912" cy="3423684"/>
            <wp:effectExtent l="0" t="0" r="0" b="571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05234" cy="3453926"/>
                    </a:xfrm>
                    <a:prstGeom prst="rect">
                      <a:avLst/>
                    </a:prstGeom>
                  </pic:spPr>
                </pic:pic>
              </a:graphicData>
            </a:graphic>
          </wp:inline>
        </w:drawing>
      </w:r>
    </w:p>
    <w:p w14:paraId="65D762D7" w14:textId="3D9F8F7C" w:rsidR="00D01F3F" w:rsidRDefault="00D01F3F" w:rsidP="00A91A20">
      <w:pPr>
        <w:pStyle w:val="ListParagraph"/>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Testing accuracy (roughly) linearly increases as number of training examples increases. 2000 examples </w:t>
      </w:r>
      <w:r w:rsidR="00756C12">
        <w:rPr>
          <w:rFonts w:ascii="Times New Roman" w:eastAsia="Times New Roman" w:hAnsi="Times New Roman" w:cs="Times New Roman"/>
        </w:rPr>
        <w:t>were</w:t>
      </w:r>
      <w:r>
        <w:rPr>
          <w:rFonts w:ascii="Times New Roman" w:eastAsia="Times New Roman" w:hAnsi="Times New Roman" w:cs="Times New Roman"/>
        </w:rPr>
        <w:t xml:space="preserve"> enough to get over 90% of testing accuracy.</w:t>
      </w:r>
      <w:r w:rsidR="00756C12">
        <w:rPr>
          <w:rFonts w:ascii="Times New Roman" w:eastAsia="Times New Roman" w:hAnsi="Times New Roman" w:cs="Times New Roman"/>
        </w:rPr>
        <w:t xml:space="preserve"> The more the examples, the higher the training time and the better the testing accuracy.</w:t>
      </w:r>
    </w:p>
    <w:p w14:paraId="2D5051C7" w14:textId="62D8D99D" w:rsidR="00DE52DD" w:rsidRDefault="00525DC0" w:rsidP="00A91A20">
      <w:pPr>
        <w:pStyle w:val="ListParagraph"/>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The training set, validation set, and testing set have 7665, 2000, and 555 examples, respectively. </w:t>
      </w:r>
      <w:r w:rsidR="00305EDF">
        <w:rPr>
          <w:rFonts w:ascii="Times New Roman" w:eastAsia="Times New Roman" w:hAnsi="Times New Roman" w:cs="Times New Roman"/>
        </w:rPr>
        <w:t xml:space="preserve">The color palate of the images is RGB. </w:t>
      </w:r>
      <w:r w:rsidR="00395B26">
        <w:rPr>
          <w:rFonts w:ascii="Times New Roman" w:eastAsia="Times New Roman" w:hAnsi="Times New Roman" w:cs="Times New Roman"/>
        </w:rPr>
        <w:t>There are 10 dog breeds to classify</w:t>
      </w:r>
      <w:r w:rsidR="00FA4B47">
        <w:rPr>
          <w:rFonts w:ascii="Times New Roman" w:eastAsia="Times New Roman" w:hAnsi="Times New Roman" w:cs="Times New Roman"/>
        </w:rPr>
        <w:t>.</w:t>
      </w:r>
    </w:p>
    <w:p w14:paraId="2623B029" w14:textId="2C6E561F" w:rsidR="000B1A70" w:rsidRDefault="00B82C65" w:rsidP="00A91A20">
      <w:pPr>
        <w:pStyle w:val="ListParagraph"/>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The following images</w:t>
      </w:r>
      <w:r w:rsidR="000B1A70">
        <w:rPr>
          <w:rFonts w:ascii="Times New Roman" w:eastAsia="Times New Roman" w:hAnsi="Times New Roman" w:cs="Times New Roman"/>
        </w:rPr>
        <w:t xml:space="preserve"> (</w:t>
      </w:r>
      <w:r w:rsidR="000B1A70" w:rsidRPr="000B1A70">
        <w:rPr>
          <w:rFonts w:ascii="Times New Roman" w:eastAsia="Times New Roman" w:hAnsi="Times New Roman" w:cs="Times New Roman"/>
        </w:rPr>
        <w:t>000009.png</w:t>
      </w:r>
      <w:r w:rsidR="000B1A70">
        <w:rPr>
          <w:rFonts w:ascii="Times New Roman" w:eastAsia="Times New Roman" w:hAnsi="Times New Roman" w:cs="Times New Roman"/>
        </w:rPr>
        <w:t xml:space="preserve">, </w:t>
      </w:r>
      <w:r w:rsidR="000B1A70" w:rsidRPr="000B1A70">
        <w:rPr>
          <w:rFonts w:ascii="Times New Roman" w:eastAsia="Times New Roman" w:hAnsi="Times New Roman" w:cs="Times New Roman"/>
        </w:rPr>
        <w:t>000011.png</w:t>
      </w:r>
      <w:r w:rsidR="000B1A70">
        <w:rPr>
          <w:rFonts w:ascii="Times New Roman" w:eastAsia="Times New Roman" w:hAnsi="Times New Roman" w:cs="Times New Roman"/>
        </w:rPr>
        <w:t>, and</w:t>
      </w:r>
      <w:r>
        <w:rPr>
          <w:rFonts w:ascii="Times New Roman" w:eastAsia="Times New Roman" w:hAnsi="Times New Roman" w:cs="Times New Roman"/>
        </w:rPr>
        <w:t xml:space="preserve"> </w:t>
      </w:r>
      <w:r w:rsidR="00095A82" w:rsidRPr="000B1A70">
        <w:rPr>
          <w:rFonts w:ascii="Times New Roman" w:eastAsia="Times New Roman" w:hAnsi="Times New Roman" w:cs="Times New Roman"/>
        </w:rPr>
        <w:t>0000</w:t>
      </w:r>
      <w:r w:rsidR="006E4F37">
        <w:rPr>
          <w:rFonts w:ascii="Times New Roman" w:eastAsia="Times New Roman" w:hAnsi="Times New Roman" w:cs="Times New Roman"/>
        </w:rPr>
        <w:t>8</w:t>
      </w:r>
      <w:r w:rsidR="00095A82" w:rsidRPr="000B1A70">
        <w:rPr>
          <w:rFonts w:ascii="Times New Roman" w:eastAsia="Times New Roman" w:hAnsi="Times New Roman" w:cs="Times New Roman"/>
        </w:rPr>
        <w:t>1.png</w:t>
      </w:r>
      <w:r w:rsidR="00095A82">
        <w:rPr>
          <w:rFonts w:ascii="Times New Roman" w:eastAsia="Times New Roman" w:hAnsi="Times New Roman" w:cs="Times New Roman"/>
        </w:rPr>
        <w:t xml:space="preserve">) </w:t>
      </w:r>
      <w:r>
        <w:rPr>
          <w:rFonts w:ascii="Times New Roman" w:eastAsia="Times New Roman" w:hAnsi="Times New Roman" w:cs="Times New Roman"/>
        </w:rPr>
        <w:t>are all labelled with the breed of Siberian Husky.</w:t>
      </w:r>
    </w:p>
    <w:p w14:paraId="34213FEA" w14:textId="3E4004A6" w:rsidR="005A31DF" w:rsidRDefault="00B82C65" w:rsidP="006E4F37">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05619A6" wp14:editId="228B24F0">
            <wp:extent cx="1775164" cy="1775164"/>
            <wp:effectExtent l="0" t="0" r="3175" b="3175"/>
            <wp:docPr id="5" name="Picture 5" descr="A herd of cattle walking across a beach next to th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herd of cattle walking across a beach next to the wa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14567" cy="1814567"/>
                    </a:xfrm>
                    <a:prstGeom prst="rect">
                      <a:avLst/>
                    </a:prstGeom>
                  </pic:spPr>
                </pic:pic>
              </a:graphicData>
            </a:graphic>
          </wp:inline>
        </w:drawing>
      </w:r>
      <w:r>
        <w:rPr>
          <w:rFonts w:ascii="Times New Roman" w:eastAsia="Times New Roman" w:hAnsi="Times New Roman" w:cs="Times New Roman"/>
          <w:noProof/>
        </w:rPr>
        <w:drawing>
          <wp:inline distT="0" distB="0" distL="0" distR="0" wp14:anchorId="6D02D8C2" wp14:editId="6BA7AA07">
            <wp:extent cx="1775164" cy="1775164"/>
            <wp:effectExtent l="0" t="0" r="3175" b="3175"/>
            <wp:docPr id="7" name="Picture 7" descr="A picture containing person, indoor, hold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person, indoor, holding, pers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05776" cy="1805776"/>
                    </a:xfrm>
                    <a:prstGeom prst="rect">
                      <a:avLst/>
                    </a:prstGeom>
                  </pic:spPr>
                </pic:pic>
              </a:graphicData>
            </a:graphic>
          </wp:inline>
        </w:drawing>
      </w:r>
      <w:r w:rsidR="00456F55">
        <w:rPr>
          <w:rFonts w:ascii="Times New Roman" w:eastAsia="Times New Roman" w:hAnsi="Times New Roman" w:cs="Times New Roman"/>
          <w:noProof/>
        </w:rPr>
        <w:drawing>
          <wp:inline distT="0" distB="0" distL="0" distR="0" wp14:anchorId="38FF1FFC" wp14:editId="7C72B79A">
            <wp:extent cx="1778000" cy="1778000"/>
            <wp:effectExtent l="0" t="0" r="0" b="0"/>
            <wp:docPr id="9" name="Picture 9" descr="A view of the side of a dirt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view of the side of a dirt roa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81694" cy="1781694"/>
                    </a:xfrm>
                    <a:prstGeom prst="rect">
                      <a:avLst/>
                    </a:prstGeom>
                  </pic:spPr>
                </pic:pic>
              </a:graphicData>
            </a:graphic>
          </wp:inline>
        </w:drawing>
      </w:r>
    </w:p>
    <w:p w14:paraId="0C4CCDC3" w14:textId="3997F216" w:rsidR="00B82C65" w:rsidRDefault="00B82C65" w:rsidP="00B82C65">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rPr>
        <w:t>They are hard to classify</w:t>
      </w:r>
      <w:r w:rsidR="00A849E0">
        <w:rPr>
          <w:rFonts w:ascii="Times New Roman" w:eastAsia="Times New Roman" w:hAnsi="Times New Roman" w:cs="Times New Roman"/>
        </w:rPr>
        <w:t xml:space="preserve">, for different reasons. The first image contains multiple dogs and is taken from far away. There’s barely any detail on how each dog looks like and even a human would struggle classifying them. </w:t>
      </w:r>
      <w:r w:rsidR="00494D56">
        <w:rPr>
          <w:rFonts w:ascii="Times New Roman" w:eastAsia="Times New Roman" w:hAnsi="Times New Roman" w:cs="Times New Roman"/>
        </w:rPr>
        <w:t xml:space="preserve">The second image contains a person, which (as a living thing) could confuse a classifier. The dog in the second image is also a </w:t>
      </w:r>
      <w:r w:rsidR="00494D56">
        <w:rPr>
          <w:rFonts w:ascii="Times New Roman" w:eastAsia="Times New Roman" w:hAnsi="Times New Roman" w:cs="Times New Roman"/>
        </w:rPr>
        <w:lastRenderedPageBreak/>
        <w:t xml:space="preserve">puppy, which is harder to classify as most dogs aren’t puppies. The third image is simply a landscape image. </w:t>
      </w:r>
      <w:r w:rsidR="00D81639">
        <w:rPr>
          <w:rFonts w:ascii="Times New Roman" w:eastAsia="Times New Roman" w:hAnsi="Times New Roman" w:cs="Times New Roman"/>
        </w:rPr>
        <w:t>To the naked eye, i</w:t>
      </w:r>
      <w:r w:rsidR="00494D56">
        <w:rPr>
          <w:rFonts w:ascii="Times New Roman" w:eastAsia="Times New Roman" w:hAnsi="Times New Roman" w:cs="Times New Roman"/>
        </w:rPr>
        <w:t>t</w:t>
      </w:r>
      <w:r w:rsidR="003F2FF9">
        <w:rPr>
          <w:rFonts w:ascii="Times New Roman" w:eastAsia="Times New Roman" w:hAnsi="Times New Roman" w:cs="Times New Roman"/>
        </w:rPr>
        <w:t xml:space="preserve"> </w:t>
      </w:r>
      <w:r w:rsidR="00494D56">
        <w:rPr>
          <w:rFonts w:ascii="Times New Roman" w:eastAsia="Times New Roman" w:hAnsi="Times New Roman" w:cs="Times New Roman"/>
        </w:rPr>
        <w:t>contains no dogs.</w:t>
      </w:r>
    </w:p>
    <w:p w14:paraId="5B0B9291" w14:textId="6C5F209F" w:rsidR="00F14F9D" w:rsidRDefault="000D00D0" w:rsidP="00F14F9D">
      <w:pPr>
        <w:pStyle w:val="ListParagraph"/>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 xml:space="preserve">The network has </w:t>
      </w:r>
      <w:r w:rsidRPr="000D00D0">
        <w:rPr>
          <w:rFonts w:ascii="Times New Roman" w:eastAsia="Times New Roman" w:hAnsi="Times New Roman" w:cs="Times New Roman"/>
        </w:rPr>
        <w:t>1581898</w:t>
      </w:r>
      <w:r>
        <w:rPr>
          <w:rFonts w:ascii="Times New Roman" w:eastAsia="Times New Roman" w:hAnsi="Times New Roman" w:cs="Times New Roman"/>
        </w:rPr>
        <w:t xml:space="preserve"> weights. Gotten from command “</w:t>
      </w:r>
      <w:r w:rsidRPr="000D00D0">
        <w:rPr>
          <w:rFonts w:ascii="Times New Roman" w:eastAsia="Times New Roman" w:hAnsi="Times New Roman" w:cs="Times New Roman"/>
        </w:rPr>
        <w:t>sum(</w:t>
      </w:r>
      <w:proofErr w:type="spellStart"/>
      <w:proofErr w:type="gramStart"/>
      <w:r w:rsidRPr="000D00D0">
        <w:rPr>
          <w:rFonts w:ascii="Times New Roman" w:eastAsia="Times New Roman" w:hAnsi="Times New Roman" w:cs="Times New Roman"/>
        </w:rPr>
        <w:t>param.numel</w:t>
      </w:r>
      <w:proofErr w:type="spellEnd"/>
      <w:proofErr w:type="gramEnd"/>
      <w:r w:rsidRPr="000D00D0">
        <w:rPr>
          <w:rFonts w:ascii="Times New Roman" w:eastAsia="Times New Roman" w:hAnsi="Times New Roman" w:cs="Times New Roman"/>
        </w:rPr>
        <w:t xml:space="preserve">() for param in </w:t>
      </w:r>
      <w:proofErr w:type="spellStart"/>
      <w:r w:rsidRPr="000D00D0">
        <w:rPr>
          <w:rFonts w:ascii="Times New Roman" w:eastAsia="Times New Roman" w:hAnsi="Times New Roman" w:cs="Times New Roman"/>
        </w:rPr>
        <w:t>model.parameters</w:t>
      </w:r>
      <w:proofErr w:type="spellEnd"/>
      <w:r w:rsidRPr="000D00D0">
        <w:rPr>
          <w:rFonts w:ascii="Times New Roman" w:eastAsia="Times New Roman" w:hAnsi="Times New Roman" w:cs="Times New Roman"/>
        </w:rPr>
        <w:t>())</w:t>
      </w:r>
      <w:r>
        <w:rPr>
          <w:rFonts w:ascii="Times New Roman" w:eastAsia="Times New Roman" w:hAnsi="Times New Roman" w:cs="Times New Roman"/>
        </w:rPr>
        <w:t>”.</w:t>
      </w:r>
    </w:p>
    <w:p w14:paraId="18736FD9" w14:textId="3D8CF82E" w:rsidR="000D00D0" w:rsidRDefault="000D00D0" w:rsidP="00F14F9D">
      <w:pPr>
        <w:pStyle w:val="ListParagraph"/>
        <w:numPr>
          <w:ilvl w:val="0"/>
          <w:numId w:val="5"/>
        </w:numPr>
        <w:spacing w:line="360" w:lineRule="auto"/>
        <w:rPr>
          <w:rFonts w:ascii="Times New Roman" w:eastAsia="Times New Roman" w:hAnsi="Times New Roman" w:cs="Times New Roman"/>
        </w:rPr>
      </w:pPr>
      <w:r w:rsidRPr="000D00D0">
        <w:rPr>
          <w:rFonts w:ascii="Times New Roman" w:eastAsia="Times New Roman" w:hAnsi="Times New Roman" w:cs="Times New Roman"/>
        </w:rPr>
        <w:t>Number of epochs before terminating = 78</w:t>
      </w:r>
      <w:r>
        <w:rPr>
          <w:rFonts w:ascii="Times New Roman" w:eastAsia="Times New Roman" w:hAnsi="Times New Roman" w:cs="Times New Roman"/>
        </w:rPr>
        <w:t>.</w:t>
      </w:r>
    </w:p>
    <w:p w14:paraId="64D966CD" w14:textId="587C1371" w:rsidR="000D00D0" w:rsidRDefault="000D00D0" w:rsidP="000D00D0">
      <w:pPr>
        <w:spacing w:line="360" w:lineRule="auto"/>
        <w:ind w:left="360" w:firstLine="360"/>
        <w:rPr>
          <w:rFonts w:ascii="Times New Roman" w:eastAsia="Times New Roman" w:hAnsi="Times New Roman" w:cs="Times New Roman"/>
        </w:rPr>
      </w:pPr>
      <w:r>
        <w:rPr>
          <w:noProof/>
        </w:rPr>
        <w:drawing>
          <wp:inline distT="0" distB="0" distL="0" distR="0" wp14:anchorId="516CDE06" wp14:editId="5E0FF437">
            <wp:extent cx="4572000" cy="34290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91348" cy="3443511"/>
                    </a:xfrm>
                    <a:prstGeom prst="rect">
                      <a:avLst/>
                    </a:prstGeom>
                  </pic:spPr>
                </pic:pic>
              </a:graphicData>
            </a:graphic>
          </wp:inline>
        </w:drawing>
      </w:r>
    </w:p>
    <w:p w14:paraId="2B02AD0B" w14:textId="71D1682B" w:rsidR="000D00D0" w:rsidRDefault="000D00D0" w:rsidP="000D00D0">
      <w:pPr>
        <w:spacing w:line="360" w:lineRule="auto"/>
        <w:ind w:left="360" w:firstLine="360"/>
        <w:rPr>
          <w:rFonts w:ascii="Times New Roman" w:eastAsia="Times New Roman" w:hAnsi="Times New Roman" w:cs="Times New Roman"/>
        </w:rPr>
      </w:pPr>
      <w:r>
        <w:rPr>
          <w:noProof/>
        </w:rPr>
        <w:drawing>
          <wp:inline distT="0" distB="0" distL="0" distR="0" wp14:anchorId="59CE4CB6" wp14:editId="778D0F7E">
            <wp:extent cx="4507865" cy="3380901"/>
            <wp:effectExtent l="0" t="0" r="63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81719" cy="3436292"/>
                    </a:xfrm>
                    <a:prstGeom prst="rect">
                      <a:avLst/>
                    </a:prstGeom>
                  </pic:spPr>
                </pic:pic>
              </a:graphicData>
            </a:graphic>
          </wp:inline>
        </w:drawing>
      </w:r>
    </w:p>
    <w:p w14:paraId="09962299" w14:textId="76E03EF6" w:rsidR="001E44C1" w:rsidRDefault="001E44C1" w:rsidP="000D00D0">
      <w:pPr>
        <w:spacing w:line="360" w:lineRule="auto"/>
        <w:ind w:left="360" w:firstLine="360"/>
        <w:rPr>
          <w:rFonts w:ascii="Times New Roman" w:eastAsia="Times New Roman" w:hAnsi="Times New Roman" w:cs="Times New Roman"/>
        </w:rPr>
      </w:pPr>
      <w:r w:rsidRPr="001E44C1">
        <w:rPr>
          <w:rFonts w:ascii="Times New Roman" w:eastAsia="Times New Roman" w:hAnsi="Times New Roman" w:cs="Times New Roman"/>
        </w:rPr>
        <w:lastRenderedPageBreak/>
        <w:t>Accuracy on testing set = 23.24</w:t>
      </w:r>
      <w:r>
        <w:rPr>
          <w:rFonts w:ascii="Times New Roman" w:eastAsia="Times New Roman" w:hAnsi="Times New Roman" w:cs="Times New Roman"/>
        </w:rPr>
        <w:t xml:space="preserve"> %</w:t>
      </w:r>
    </w:p>
    <w:p w14:paraId="624EC005" w14:textId="4F107EFB" w:rsidR="000D00D0" w:rsidRDefault="00A85251" w:rsidP="0076567D">
      <w:pPr>
        <w:pStyle w:val="ListParagraph"/>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We can see from the graphs that the model stopped training when validation results stopped getting better. This is synonymous to the validation accuracy no longer increasing and the validation loss no longer decreasing. We can see that the graphs stopped plotting as soon as this happens. The reason we stop at this point is that further training does not make the model learn properly, but rather overfitting occurs as the model gets used to the same training values (memorizes them, in a sense).</w:t>
      </w:r>
      <w:r w:rsidR="001F6D2F">
        <w:rPr>
          <w:rFonts w:ascii="Times New Roman" w:eastAsia="Times New Roman" w:hAnsi="Times New Roman" w:cs="Times New Roman"/>
        </w:rPr>
        <w:t xml:space="preserve"> If we hadn’t stopped training, the validation loss would actually go up (and its accuracy would go down) with further training, which we don’t want. The training loss would go down and reach a very low point, but this is due to overfitting.</w:t>
      </w:r>
    </w:p>
    <w:p w14:paraId="46E43A53" w14:textId="6C0B8ECC" w:rsidR="00C37E51" w:rsidRDefault="008E6BD1" w:rsidP="00C37E51">
      <w:pPr>
        <w:pStyle w:val="ListParagraph"/>
        <w:numPr>
          <w:ilvl w:val="0"/>
          <w:numId w:val="8"/>
        </w:numPr>
        <w:spacing w:line="360" w:lineRule="auto"/>
        <w:rPr>
          <w:rFonts w:ascii="Times New Roman" w:eastAsia="Times New Roman" w:hAnsi="Times New Roman" w:cs="Times New Roman"/>
        </w:rPr>
      </w:pPr>
      <w:r>
        <w:rPr>
          <w:rFonts w:ascii="Times New Roman" w:eastAsia="Times New Roman" w:hAnsi="Times New Roman" w:cs="Times New Roman"/>
        </w:rPr>
        <w:t xml:space="preserve">It is possible to construct any neural network built using </w:t>
      </w:r>
      <w:proofErr w:type="spellStart"/>
      <w:r>
        <w:rPr>
          <w:rFonts w:ascii="Times New Roman" w:eastAsia="Times New Roman" w:hAnsi="Times New Roman" w:cs="Times New Roman"/>
        </w:rPr>
        <w:t>perceptrons</w:t>
      </w:r>
      <w:proofErr w:type="spellEnd"/>
      <w:r>
        <w:rPr>
          <w:rFonts w:ascii="Times New Roman" w:eastAsia="Times New Roman" w:hAnsi="Times New Roman" w:cs="Times New Roman"/>
        </w:rPr>
        <w:t xml:space="preserve"> to classify any binary function with binary inputs. </w:t>
      </w:r>
      <w:r w:rsidR="00C5796C">
        <w:rPr>
          <w:rFonts w:ascii="Times New Roman" w:eastAsia="Times New Roman" w:hAnsi="Times New Roman" w:cs="Times New Roman"/>
        </w:rPr>
        <w:t>For example,</w:t>
      </w:r>
      <w:r>
        <w:rPr>
          <w:rFonts w:ascii="Times New Roman" w:eastAsia="Times New Roman" w:hAnsi="Times New Roman" w:cs="Times New Roman"/>
        </w:rPr>
        <w:t xml:space="preserve"> the Boolean operators “and”, “or”, and “not” can all be created using one perceptron each and the Boolean operator “</w:t>
      </w:r>
      <w:proofErr w:type="spellStart"/>
      <w:r>
        <w:rPr>
          <w:rFonts w:ascii="Times New Roman" w:eastAsia="Times New Roman" w:hAnsi="Times New Roman" w:cs="Times New Roman"/>
        </w:rPr>
        <w:t>xor</w:t>
      </w:r>
      <w:proofErr w:type="spellEnd"/>
      <w:r>
        <w:rPr>
          <w:rFonts w:ascii="Times New Roman" w:eastAsia="Times New Roman" w:hAnsi="Times New Roman" w:cs="Times New Roman"/>
        </w:rPr>
        <w:t xml:space="preserve">” can be created by using a combination of </w:t>
      </w:r>
      <w:proofErr w:type="spellStart"/>
      <w:r>
        <w:rPr>
          <w:rFonts w:ascii="Times New Roman" w:eastAsia="Times New Roman" w:hAnsi="Times New Roman" w:cs="Times New Roman"/>
        </w:rPr>
        <w:t>perceptrons</w:t>
      </w:r>
      <w:proofErr w:type="spellEnd"/>
      <w:r>
        <w:rPr>
          <w:rFonts w:ascii="Times New Roman" w:eastAsia="Times New Roman" w:hAnsi="Times New Roman" w:cs="Times New Roman"/>
        </w:rPr>
        <w:t xml:space="preserve"> of the other Boolean operators.</w:t>
      </w:r>
      <w:r w:rsidR="002A5510">
        <w:rPr>
          <w:rFonts w:ascii="Times New Roman" w:eastAsia="Times New Roman" w:hAnsi="Times New Roman" w:cs="Times New Roman"/>
        </w:rPr>
        <w:t xml:space="preserve"> However, we’re just talking “construct” here. If we want to learn the weights of such function using the perceptron training rule, c</w:t>
      </w:r>
      <w:r w:rsidR="002A5510" w:rsidRPr="002A5510">
        <w:rPr>
          <w:rFonts w:ascii="Times New Roman" w:eastAsia="Times New Roman" w:hAnsi="Times New Roman" w:cs="Times New Roman"/>
        </w:rPr>
        <w:t>ases are</w:t>
      </w:r>
      <w:r w:rsidR="002A5510">
        <w:rPr>
          <w:rFonts w:ascii="Times New Roman" w:eastAsia="Times New Roman" w:hAnsi="Times New Roman" w:cs="Times New Roman"/>
        </w:rPr>
        <w:t xml:space="preserve"> required to be</w:t>
      </w:r>
      <w:r w:rsidR="002A5510" w:rsidRPr="002A5510">
        <w:rPr>
          <w:rFonts w:ascii="Times New Roman" w:eastAsia="Times New Roman" w:hAnsi="Times New Roman" w:cs="Times New Roman"/>
        </w:rPr>
        <w:t xml:space="preserve"> linearly separable</w:t>
      </w:r>
      <w:r w:rsidR="002A5510">
        <w:rPr>
          <w:rFonts w:ascii="Times New Roman" w:eastAsia="Times New Roman" w:hAnsi="Times New Roman" w:cs="Times New Roman"/>
        </w:rPr>
        <w:t>.</w:t>
      </w:r>
    </w:p>
    <w:p w14:paraId="189691A8" w14:textId="5B8B8E51" w:rsidR="00C06B09" w:rsidRDefault="00C40EE5" w:rsidP="00C37E51">
      <w:pPr>
        <w:pStyle w:val="ListParagraph"/>
        <w:numPr>
          <w:ilvl w:val="0"/>
          <w:numId w:val="8"/>
        </w:numPr>
        <w:spacing w:line="360" w:lineRule="auto"/>
        <w:rPr>
          <w:rFonts w:ascii="Times New Roman" w:eastAsia="Times New Roman" w:hAnsi="Times New Roman" w:cs="Times New Roman"/>
        </w:rPr>
      </w:pPr>
      <w:r>
        <w:rPr>
          <w:rFonts w:ascii="Times New Roman" w:eastAsia="Times New Roman" w:hAnsi="Times New Roman" w:cs="Times New Roman"/>
        </w:rPr>
        <w:t xml:space="preserve">Linear activation functions have an advantage when compared to </w:t>
      </w:r>
      <w:proofErr w:type="spellStart"/>
      <w:r>
        <w:rPr>
          <w:rFonts w:ascii="Times New Roman" w:eastAsia="Times New Roman" w:hAnsi="Times New Roman" w:cs="Times New Roman"/>
        </w:rPr>
        <w:t>perceptrons</w:t>
      </w:r>
      <w:proofErr w:type="spellEnd"/>
      <w:r>
        <w:rPr>
          <w:rFonts w:ascii="Times New Roman" w:eastAsia="Times New Roman" w:hAnsi="Times New Roman" w:cs="Times New Roman"/>
        </w:rPr>
        <w:t xml:space="preserve"> because they </w:t>
      </w:r>
      <w:r w:rsidR="00C40D20">
        <w:rPr>
          <w:rFonts w:ascii="Times New Roman" w:eastAsia="Times New Roman" w:hAnsi="Times New Roman" w:cs="Times New Roman"/>
        </w:rPr>
        <w:t>minimize</w:t>
      </w:r>
      <w:r>
        <w:rPr>
          <w:rFonts w:ascii="Times New Roman" w:eastAsia="Times New Roman" w:hAnsi="Times New Roman" w:cs="Times New Roman"/>
        </w:rPr>
        <w:t xml:space="preserve"> </w:t>
      </w:r>
      <w:r w:rsidRPr="00C40EE5">
        <w:rPr>
          <w:rFonts w:ascii="Times New Roman" w:eastAsia="Times New Roman" w:hAnsi="Times New Roman" w:cs="Times New Roman"/>
        </w:rPr>
        <w:t>error even if examples are not linearly separable</w:t>
      </w:r>
      <w:r>
        <w:rPr>
          <w:rFonts w:ascii="Times New Roman" w:eastAsia="Times New Roman" w:hAnsi="Times New Roman" w:cs="Times New Roman"/>
        </w:rPr>
        <w:t xml:space="preserve"> due to proper </w:t>
      </w:r>
      <w:r w:rsidRPr="00C40EE5">
        <w:rPr>
          <w:rFonts w:ascii="Times New Roman" w:eastAsia="Times New Roman" w:hAnsi="Times New Roman" w:cs="Times New Roman"/>
        </w:rPr>
        <w:t>assignment of error</w:t>
      </w:r>
      <w:r>
        <w:rPr>
          <w:rFonts w:ascii="Times New Roman" w:eastAsia="Times New Roman" w:hAnsi="Times New Roman" w:cs="Times New Roman"/>
        </w:rPr>
        <w:t xml:space="preserve"> (since they are differentiable).</w:t>
      </w:r>
      <w:r w:rsidR="00424387">
        <w:rPr>
          <w:rFonts w:ascii="Times New Roman" w:eastAsia="Times New Roman" w:hAnsi="Times New Roman" w:cs="Times New Roman"/>
        </w:rPr>
        <w:t xml:space="preserve"> However, l</w:t>
      </w:r>
      <w:r w:rsidR="00424387" w:rsidRPr="00424387">
        <w:rPr>
          <w:rFonts w:ascii="Times New Roman" w:eastAsia="Times New Roman" w:hAnsi="Times New Roman" w:cs="Times New Roman"/>
        </w:rPr>
        <w:t>inear units only make linear decision surfaces</w:t>
      </w:r>
      <w:r w:rsidR="00424387">
        <w:rPr>
          <w:rFonts w:ascii="Times New Roman" w:eastAsia="Times New Roman" w:hAnsi="Times New Roman" w:cs="Times New Roman"/>
        </w:rPr>
        <w:t xml:space="preserve"> so this method cannot be used </w:t>
      </w:r>
      <w:r w:rsidR="00C213CC">
        <w:rPr>
          <w:rFonts w:ascii="Times New Roman" w:eastAsia="Times New Roman" w:hAnsi="Times New Roman" w:cs="Times New Roman"/>
        </w:rPr>
        <w:t>to build</w:t>
      </w:r>
      <w:r w:rsidR="00424387">
        <w:rPr>
          <w:rFonts w:ascii="Times New Roman" w:eastAsia="Times New Roman" w:hAnsi="Times New Roman" w:cs="Times New Roman"/>
        </w:rPr>
        <w:t xml:space="preserve"> nonlinear functions.</w:t>
      </w:r>
    </w:p>
    <w:p w14:paraId="24A8CF59" w14:textId="2117D218" w:rsidR="006B6A1C" w:rsidRDefault="007B75B0" w:rsidP="00C37E51">
      <w:pPr>
        <w:pStyle w:val="ListParagraph"/>
        <w:numPr>
          <w:ilvl w:val="0"/>
          <w:numId w:val="8"/>
        </w:numPr>
        <w:spacing w:line="360" w:lineRule="auto"/>
        <w:rPr>
          <w:rFonts w:ascii="Times New Roman" w:eastAsia="Times New Roman" w:hAnsi="Times New Roman" w:cs="Times New Roman"/>
        </w:rPr>
      </w:pPr>
      <w:r>
        <w:rPr>
          <w:rFonts w:ascii="Times New Roman" w:eastAsia="Times New Roman" w:hAnsi="Times New Roman" w:cs="Times New Roman"/>
        </w:rPr>
        <w:t>What we want is a targeted adversarial attack</w:t>
      </w:r>
      <w:r w:rsidR="00A03D6E">
        <w:rPr>
          <w:rFonts w:ascii="Times New Roman" w:eastAsia="Times New Roman" w:hAnsi="Times New Roman" w:cs="Times New Roman"/>
        </w:rPr>
        <w:t xml:space="preserve"> (for example, wanting an image of a 2 being recognized as a 5 by a neural network but clearly still a 2 to a human)</w:t>
      </w:r>
      <w:r w:rsidR="00B64EB6">
        <w:rPr>
          <w:rFonts w:ascii="Times New Roman" w:eastAsia="Times New Roman" w:hAnsi="Times New Roman" w:cs="Times New Roman"/>
        </w:rPr>
        <w:t xml:space="preserve">. </w:t>
      </w:r>
      <w:r w:rsidR="000E6C71">
        <w:rPr>
          <w:rFonts w:ascii="Times New Roman" w:eastAsia="Times New Roman" w:hAnsi="Times New Roman" w:cs="Times New Roman"/>
        </w:rPr>
        <w:t xml:space="preserve">To do this, we minimize a loss function that </w:t>
      </w:r>
      <w:r w:rsidR="0035578C">
        <w:rPr>
          <w:rFonts w:ascii="Times New Roman" w:eastAsia="Times New Roman" w:hAnsi="Times New Roman" w:cs="Times New Roman"/>
        </w:rPr>
        <w:t xml:space="preserve">does not include W. </w:t>
      </w:r>
      <w:r w:rsidR="000E6C71">
        <w:rPr>
          <w:rFonts w:ascii="Times New Roman" w:eastAsia="Times New Roman" w:hAnsi="Times New Roman" w:cs="Times New Roman"/>
        </w:rPr>
        <w:t>We want to find an X’ that is very similar to X but that gives a different Y</w:t>
      </w:r>
      <w:r w:rsidR="00CC75CF">
        <w:rPr>
          <w:rFonts w:ascii="Times New Roman" w:eastAsia="Times New Roman" w:hAnsi="Times New Roman" w:cs="Times New Roman"/>
        </w:rPr>
        <w:t xml:space="preserve"> (let’s call it Y’)</w:t>
      </w:r>
      <w:r w:rsidR="000E6C71">
        <w:rPr>
          <w:rFonts w:ascii="Times New Roman" w:eastAsia="Times New Roman" w:hAnsi="Times New Roman" w:cs="Times New Roman"/>
        </w:rPr>
        <w:t xml:space="preserve">. The loss function </w:t>
      </w:r>
      <w:proofErr w:type="gramStart"/>
      <w:r w:rsidR="000E6C71">
        <w:rPr>
          <w:rFonts w:ascii="Times New Roman" w:eastAsia="Times New Roman" w:hAnsi="Times New Roman" w:cs="Times New Roman"/>
        </w:rPr>
        <w:t>L(</w:t>
      </w:r>
      <w:proofErr w:type="gramEnd"/>
      <w:r w:rsidR="000E6C71">
        <w:rPr>
          <w:rFonts w:ascii="Times New Roman" w:eastAsia="Times New Roman" w:hAnsi="Times New Roman" w:cs="Times New Roman"/>
        </w:rPr>
        <w:t>X,Y</w:t>
      </w:r>
      <w:r w:rsidR="00CC75CF">
        <w:rPr>
          <w:rFonts w:ascii="Times New Roman" w:eastAsia="Times New Roman" w:hAnsi="Times New Roman" w:cs="Times New Roman"/>
        </w:rPr>
        <w:t xml:space="preserve">; </w:t>
      </w:r>
      <w:r w:rsidR="00A37B55">
        <w:rPr>
          <w:rFonts w:ascii="Times New Roman" w:eastAsia="Times New Roman" w:hAnsi="Times New Roman" w:cs="Times New Roman"/>
        </w:rPr>
        <w:t>X’,Y;</w:t>
      </w:r>
      <w:r w:rsidR="000E6C71">
        <w:rPr>
          <w:rFonts w:ascii="Times New Roman" w:eastAsia="Times New Roman" w:hAnsi="Times New Roman" w:cs="Times New Roman"/>
        </w:rPr>
        <w:t>)</w:t>
      </w:r>
      <w:r w:rsidR="00CC75CF">
        <w:rPr>
          <w:rFonts w:ascii="Times New Roman" w:eastAsia="Times New Roman" w:hAnsi="Times New Roman" w:cs="Times New Roman"/>
        </w:rPr>
        <w:t xml:space="preserve"> then</w:t>
      </w:r>
      <w:r w:rsidR="000E6C71">
        <w:rPr>
          <w:rFonts w:ascii="Times New Roman" w:eastAsia="Times New Roman" w:hAnsi="Times New Roman" w:cs="Times New Roman"/>
        </w:rPr>
        <w:t xml:space="preserve"> looks something like</w:t>
      </w:r>
      <w:r w:rsidR="006B6A1C">
        <w:rPr>
          <w:rFonts w:ascii="Times New Roman" w:eastAsia="Times New Roman" w:hAnsi="Times New Roman" w:cs="Times New Roman"/>
        </w:rPr>
        <w:t>:</w:t>
      </w:r>
    </w:p>
    <w:p w14:paraId="2C153A35" w14:textId="14770FED" w:rsidR="006B6A1C" w:rsidRDefault="00920B19" w:rsidP="006B6A1C">
      <w:pPr>
        <w:pStyle w:val="ListParagraph"/>
        <w:spacing w:line="360" w:lineRule="auto"/>
        <w:rPr>
          <w:rFonts w:ascii="Times New Roman" w:eastAsia="Times New Roman" w:hAnsi="Times New Roman"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r>
                <w:rPr>
                  <w:rFonts w:ascii="Cambria Math" w:eastAsia="Times New Roman" w:hAnsi="Cambria Math" w:cs="Times New Roman"/>
                </w:rPr>
                <m:t>N</m:t>
              </m:r>
            </m:den>
          </m:f>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i=i</m:t>
              </m:r>
            </m:sub>
            <m:sup>
              <m:r>
                <w:rPr>
                  <w:rFonts w:ascii="Cambria Math" w:eastAsia="Times New Roman" w:hAnsi="Cambria Math" w:cs="Times New Roman"/>
                </w:rPr>
                <m:t>N</m:t>
              </m:r>
            </m:sup>
            <m:e>
              <m:sSubSup>
                <m:sSubSupPr>
                  <m:ctrlPr>
                    <w:rPr>
                      <w:rFonts w:ascii="Cambria Math" w:eastAsia="Times New Roman" w:hAnsi="Cambria Math" w:cs="Times New Roman"/>
                      <w:i/>
                    </w:rPr>
                  </m:ctrlPr>
                </m:sSubSupPr>
                <m:e>
                  <m:d>
                    <m:dPr>
                      <m:begChr m:val="‖"/>
                      <m:endChr m:val="‖"/>
                      <m:ctrlPr>
                        <w:rPr>
                          <w:rFonts w:ascii="Cambria Math" w:eastAsia="Times New Roman" w:hAnsi="Cambria Math" w:cs="Times New Roman"/>
                          <w:i/>
                        </w:rPr>
                      </m:ctrlPr>
                    </m:dPr>
                    <m:e>
                      <m:sSup>
                        <m:sSupPr>
                          <m:ctrlPr>
                            <w:rPr>
                              <w:rFonts w:ascii="Cambria Math" w:eastAsia="Times New Roman" w:hAnsi="Cambria Math" w:cs="Times New Roman"/>
                              <w:i/>
                            </w:rPr>
                          </m:ctrlPr>
                        </m:sSupPr>
                        <m:e>
                          <m:r>
                            <w:rPr>
                              <w:rFonts w:ascii="Cambria Math" w:eastAsia="Times New Roman" w:hAnsi="Cambria Math" w:cs="Times New Roman"/>
                            </w:rPr>
                            <m:t>Y</m:t>
                          </m:r>
                        </m:e>
                        <m:sup>
                          <m:r>
                            <w:rPr>
                              <w:rFonts w:ascii="Cambria Math" w:eastAsia="Times New Roman" w:hAnsi="Cambria Math" w:cs="Times New Roman"/>
                            </w:rPr>
                            <m:t>'</m:t>
                          </m:r>
                        </m:sup>
                      </m:sSup>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e>
                  </m:d>
                </m:e>
                <m:sub>
                  <m:r>
                    <w:rPr>
                      <w:rFonts w:ascii="Cambria Math" w:eastAsia="Times New Roman" w:hAnsi="Cambria Math" w:cs="Times New Roman"/>
                    </w:rPr>
                    <m:t>2</m:t>
                  </m:r>
                </m:sub>
                <m:sup>
                  <m:r>
                    <w:rPr>
                      <w:rFonts w:ascii="Cambria Math" w:eastAsia="Times New Roman" w:hAnsi="Cambria Math" w:cs="Times New Roman"/>
                    </w:rPr>
                    <m:t>2</m:t>
                  </m:r>
                </m:sup>
              </m:sSubSup>
              <m:r>
                <w:rPr>
                  <w:rFonts w:ascii="Cambria Math" w:eastAsia="Times New Roman" w:hAnsi="Cambria Math" w:cs="Times New Roman"/>
                </w:rPr>
                <m:t>+ λ</m:t>
              </m:r>
              <m:sSubSup>
                <m:sSubSupPr>
                  <m:ctrlPr>
                    <w:rPr>
                      <w:rFonts w:ascii="Cambria Math" w:eastAsia="Times New Roman" w:hAnsi="Cambria Math" w:cs="Times New Roman"/>
                      <w:i/>
                    </w:rPr>
                  </m:ctrlPr>
                </m:sSubSupPr>
                <m:e>
                  <m:d>
                    <m:dPr>
                      <m:begChr m:val="‖"/>
                      <m:endChr m:val="‖"/>
                      <m:ctrlPr>
                        <w:rPr>
                          <w:rFonts w:ascii="Cambria Math" w:eastAsia="Times New Roman" w:hAnsi="Cambria Math" w:cs="Times New Roman"/>
                          <w:i/>
                        </w:rPr>
                      </m:ctrlPr>
                    </m:dPr>
                    <m:e>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m:t>
                          </m:r>
                        </m:sup>
                      </m:sSup>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e>
                  </m:d>
                </m:e>
                <m:sub>
                  <m:r>
                    <w:rPr>
                      <w:rFonts w:ascii="Cambria Math" w:eastAsia="Times New Roman" w:hAnsi="Cambria Math" w:cs="Times New Roman"/>
                    </w:rPr>
                    <m:t>2</m:t>
                  </m:r>
                </m:sub>
                <m:sup>
                  <m:r>
                    <w:rPr>
                      <w:rFonts w:ascii="Cambria Math" w:eastAsia="Times New Roman" w:hAnsi="Cambria Math" w:cs="Times New Roman"/>
                    </w:rPr>
                    <m:t>2</m:t>
                  </m:r>
                </m:sup>
              </m:sSubSup>
            </m:e>
          </m:nary>
        </m:oMath>
      </m:oMathPara>
    </w:p>
    <w:p w14:paraId="235CC1D0" w14:textId="588BFD5E" w:rsidR="00D56288" w:rsidRDefault="00764CD8" w:rsidP="006B6A1C">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rPr>
        <w:t xml:space="preserve">This is essentially minimizing squared loss, </w:t>
      </w:r>
      <w:r w:rsidR="001D1BAA">
        <w:rPr>
          <w:rFonts w:ascii="Times New Roman" w:eastAsia="Times New Roman" w:hAnsi="Times New Roman" w:cs="Times New Roman"/>
        </w:rPr>
        <w:t xml:space="preserve">but </w:t>
      </w:r>
      <w:r>
        <w:rPr>
          <w:rFonts w:ascii="Times New Roman" w:eastAsia="Times New Roman" w:hAnsi="Times New Roman" w:cs="Times New Roman"/>
        </w:rPr>
        <w:t>for X’ and Y’ instead of W.</w:t>
      </w:r>
      <w:r w:rsidR="00FF7655">
        <w:rPr>
          <w:rFonts w:ascii="Times New Roman" w:eastAsia="Times New Roman" w:hAnsi="Times New Roman" w:cs="Times New Roman"/>
        </w:rPr>
        <w:t xml:space="preserve"> </w:t>
      </w:r>
      <m:oMath>
        <m:r>
          <w:rPr>
            <w:rFonts w:ascii="Cambria Math" w:eastAsia="Times New Roman" w:hAnsi="Cambria Math" w:cs="Times New Roman"/>
          </w:rPr>
          <m:t>λ</m:t>
        </m:r>
      </m:oMath>
      <w:r w:rsidR="00FF7655">
        <w:rPr>
          <w:rFonts w:ascii="Times New Roman" w:eastAsia="Times New Roman" w:hAnsi="Times New Roman" w:cs="Times New Roman"/>
        </w:rPr>
        <w:t xml:space="preserve"> is a hyperparameter that indicates how important minimizing the X difference is when compared to the Y difference.</w:t>
      </w:r>
    </w:p>
    <w:p w14:paraId="14CE3737" w14:textId="77777777" w:rsidR="0071565F" w:rsidRDefault="0071565F" w:rsidP="006B6A1C">
      <w:pPr>
        <w:pStyle w:val="ListParagraph"/>
        <w:spacing w:line="360" w:lineRule="auto"/>
        <w:rPr>
          <w:rFonts w:ascii="Times New Roman" w:eastAsia="Times New Roman" w:hAnsi="Times New Roman" w:cs="Times New Roman"/>
        </w:rPr>
      </w:pPr>
      <w:r>
        <w:rPr>
          <w:rFonts w:ascii="Times New Roman" w:eastAsia="Times New Roman" w:hAnsi="Times New Roman" w:cs="Times New Roman"/>
        </w:rPr>
        <w:t xml:space="preserve">I got some information from this article: </w:t>
      </w:r>
    </w:p>
    <w:p w14:paraId="64E999B1" w14:textId="1D7B2F3F" w:rsidR="0071565F" w:rsidRPr="00C37E51" w:rsidRDefault="0071565F" w:rsidP="006B6A1C">
      <w:pPr>
        <w:pStyle w:val="ListParagraph"/>
        <w:spacing w:line="360" w:lineRule="auto"/>
        <w:rPr>
          <w:rFonts w:ascii="Times New Roman" w:eastAsia="Times New Roman" w:hAnsi="Times New Roman" w:cs="Times New Roman"/>
        </w:rPr>
      </w:pPr>
      <w:hyperlink r:id="rId12" w:history="1">
        <w:r w:rsidRPr="0071565F">
          <w:rPr>
            <w:rStyle w:val="Hyperlink"/>
            <w:rFonts w:ascii="Times New Roman" w:eastAsia="Times New Roman" w:hAnsi="Times New Roman" w:cs="Times New Roman"/>
          </w:rPr>
          <w:t>https://medium.com/@ml.at.berkeley/tricking-neural-networks-create-your-own-adversarial-examples-a61eb7620fd8</w:t>
        </w:r>
      </w:hyperlink>
    </w:p>
    <w:sectPr w:rsidR="0071565F" w:rsidRPr="00C37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22477"/>
    <w:multiLevelType w:val="hybridMultilevel"/>
    <w:tmpl w:val="2CBA4132"/>
    <w:lvl w:ilvl="0" w:tplc="08923634">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42012"/>
    <w:multiLevelType w:val="hybridMultilevel"/>
    <w:tmpl w:val="26FAC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646D3"/>
    <w:multiLevelType w:val="hybridMultilevel"/>
    <w:tmpl w:val="24FC5CBA"/>
    <w:lvl w:ilvl="0" w:tplc="2166B4CE">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90A3A"/>
    <w:multiLevelType w:val="hybridMultilevel"/>
    <w:tmpl w:val="ED2A2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DC7245"/>
    <w:multiLevelType w:val="hybridMultilevel"/>
    <w:tmpl w:val="293A0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31D52"/>
    <w:multiLevelType w:val="multilevel"/>
    <w:tmpl w:val="49F81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7C83FF8"/>
    <w:multiLevelType w:val="multilevel"/>
    <w:tmpl w:val="C2AE0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B695D5C"/>
    <w:multiLevelType w:val="hybridMultilevel"/>
    <w:tmpl w:val="49F81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C76303"/>
    <w:multiLevelType w:val="hybridMultilevel"/>
    <w:tmpl w:val="6F74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8"/>
  </w:num>
  <w:num w:numId="5">
    <w:abstractNumId w:val="7"/>
  </w:num>
  <w:num w:numId="6">
    <w:abstractNumId w:val="6"/>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AF"/>
    <w:rsid w:val="000215A4"/>
    <w:rsid w:val="00032BF6"/>
    <w:rsid w:val="0003587B"/>
    <w:rsid w:val="000431E4"/>
    <w:rsid w:val="000704C1"/>
    <w:rsid w:val="00095A82"/>
    <w:rsid w:val="000A69E8"/>
    <w:rsid w:val="000A70D2"/>
    <w:rsid w:val="000B1A70"/>
    <w:rsid w:val="000C240C"/>
    <w:rsid w:val="000D00D0"/>
    <w:rsid w:val="000D01A7"/>
    <w:rsid w:val="000E3443"/>
    <w:rsid w:val="000E6C71"/>
    <w:rsid w:val="000F24AD"/>
    <w:rsid w:val="00112D1E"/>
    <w:rsid w:val="0013750B"/>
    <w:rsid w:val="0018683C"/>
    <w:rsid w:val="001D1BAA"/>
    <w:rsid w:val="001D2269"/>
    <w:rsid w:val="001E44C1"/>
    <w:rsid w:val="001F1EFC"/>
    <w:rsid w:val="001F6D2F"/>
    <w:rsid w:val="00224B70"/>
    <w:rsid w:val="002277FF"/>
    <w:rsid w:val="0023368F"/>
    <w:rsid w:val="00240AD0"/>
    <w:rsid w:val="0024603A"/>
    <w:rsid w:val="002660DD"/>
    <w:rsid w:val="00284753"/>
    <w:rsid w:val="002A5510"/>
    <w:rsid w:val="002A56FB"/>
    <w:rsid w:val="002D5F92"/>
    <w:rsid w:val="002F0461"/>
    <w:rsid w:val="002F1FBB"/>
    <w:rsid w:val="002F6575"/>
    <w:rsid w:val="00305EDF"/>
    <w:rsid w:val="00310674"/>
    <w:rsid w:val="00314A67"/>
    <w:rsid w:val="0032316D"/>
    <w:rsid w:val="00335CDA"/>
    <w:rsid w:val="0035578C"/>
    <w:rsid w:val="00386754"/>
    <w:rsid w:val="0038764A"/>
    <w:rsid w:val="00395B26"/>
    <w:rsid w:val="003B19BF"/>
    <w:rsid w:val="003B4ED3"/>
    <w:rsid w:val="003C0BD0"/>
    <w:rsid w:val="003C3931"/>
    <w:rsid w:val="003D6119"/>
    <w:rsid w:val="003E766F"/>
    <w:rsid w:val="003F2FF9"/>
    <w:rsid w:val="004154C0"/>
    <w:rsid w:val="00424387"/>
    <w:rsid w:val="00433A2C"/>
    <w:rsid w:val="00454856"/>
    <w:rsid w:val="00456F55"/>
    <w:rsid w:val="004606D7"/>
    <w:rsid w:val="004710CE"/>
    <w:rsid w:val="0048563D"/>
    <w:rsid w:val="00490272"/>
    <w:rsid w:val="00494D56"/>
    <w:rsid w:val="004B0D8B"/>
    <w:rsid w:val="004B35DD"/>
    <w:rsid w:val="004C3A57"/>
    <w:rsid w:val="004D4BD5"/>
    <w:rsid w:val="004F77A3"/>
    <w:rsid w:val="00504FF2"/>
    <w:rsid w:val="00511BE6"/>
    <w:rsid w:val="00525DC0"/>
    <w:rsid w:val="005342D6"/>
    <w:rsid w:val="0055629D"/>
    <w:rsid w:val="0056270E"/>
    <w:rsid w:val="00570F56"/>
    <w:rsid w:val="005A31DF"/>
    <w:rsid w:val="005B5CB5"/>
    <w:rsid w:val="005C4D80"/>
    <w:rsid w:val="005D19A4"/>
    <w:rsid w:val="005D1D9D"/>
    <w:rsid w:val="005F12BB"/>
    <w:rsid w:val="006012FF"/>
    <w:rsid w:val="00603693"/>
    <w:rsid w:val="00623158"/>
    <w:rsid w:val="00650B73"/>
    <w:rsid w:val="00662DD5"/>
    <w:rsid w:val="006678D3"/>
    <w:rsid w:val="00681808"/>
    <w:rsid w:val="00683BA3"/>
    <w:rsid w:val="00686B3E"/>
    <w:rsid w:val="006B25A3"/>
    <w:rsid w:val="006B4D5A"/>
    <w:rsid w:val="006B6A1C"/>
    <w:rsid w:val="006C4D68"/>
    <w:rsid w:val="006E4F37"/>
    <w:rsid w:val="006F0EE6"/>
    <w:rsid w:val="006F16FB"/>
    <w:rsid w:val="006F32A7"/>
    <w:rsid w:val="0070442E"/>
    <w:rsid w:val="0071565F"/>
    <w:rsid w:val="00756C12"/>
    <w:rsid w:val="00764CD8"/>
    <w:rsid w:val="0076567D"/>
    <w:rsid w:val="00770D68"/>
    <w:rsid w:val="00797F16"/>
    <w:rsid w:val="007B75B0"/>
    <w:rsid w:val="007D59B1"/>
    <w:rsid w:val="007D5C46"/>
    <w:rsid w:val="007F2B7D"/>
    <w:rsid w:val="00804689"/>
    <w:rsid w:val="0082077B"/>
    <w:rsid w:val="0082353F"/>
    <w:rsid w:val="008330EA"/>
    <w:rsid w:val="00854663"/>
    <w:rsid w:val="008633AD"/>
    <w:rsid w:val="00874E06"/>
    <w:rsid w:val="0088238B"/>
    <w:rsid w:val="008A13C9"/>
    <w:rsid w:val="008A3720"/>
    <w:rsid w:val="008C1666"/>
    <w:rsid w:val="008E5E07"/>
    <w:rsid w:val="008E6BD1"/>
    <w:rsid w:val="00902C1E"/>
    <w:rsid w:val="00920B19"/>
    <w:rsid w:val="00935F41"/>
    <w:rsid w:val="009368CF"/>
    <w:rsid w:val="00946DE3"/>
    <w:rsid w:val="00950A38"/>
    <w:rsid w:val="0098636B"/>
    <w:rsid w:val="009908A6"/>
    <w:rsid w:val="009A561E"/>
    <w:rsid w:val="009A6038"/>
    <w:rsid w:val="009A629E"/>
    <w:rsid w:val="009E2630"/>
    <w:rsid w:val="00A03D6E"/>
    <w:rsid w:val="00A30C03"/>
    <w:rsid w:val="00A354F6"/>
    <w:rsid w:val="00A3590C"/>
    <w:rsid w:val="00A37B55"/>
    <w:rsid w:val="00A565A7"/>
    <w:rsid w:val="00A643EF"/>
    <w:rsid w:val="00A66DD3"/>
    <w:rsid w:val="00A711EF"/>
    <w:rsid w:val="00A77E71"/>
    <w:rsid w:val="00A84794"/>
    <w:rsid w:val="00A849E0"/>
    <w:rsid w:val="00A85251"/>
    <w:rsid w:val="00A869AA"/>
    <w:rsid w:val="00A91A20"/>
    <w:rsid w:val="00AA4EFD"/>
    <w:rsid w:val="00AA5D59"/>
    <w:rsid w:val="00AD320F"/>
    <w:rsid w:val="00AD3E26"/>
    <w:rsid w:val="00AD6B12"/>
    <w:rsid w:val="00B06B73"/>
    <w:rsid w:val="00B1168C"/>
    <w:rsid w:val="00B1422B"/>
    <w:rsid w:val="00B305C4"/>
    <w:rsid w:val="00B51A80"/>
    <w:rsid w:val="00B61045"/>
    <w:rsid w:val="00B64EB6"/>
    <w:rsid w:val="00B66DF9"/>
    <w:rsid w:val="00B82C65"/>
    <w:rsid w:val="00B92185"/>
    <w:rsid w:val="00BD2BEA"/>
    <w:rsid w:val="00BF39D5"/>
    <w:rsid w:val="00C0148F"/>
    <w:rsid w:val="00C06B09"/>
    <w:rsid w:val="00C213CC"/>
    <w:rsid w:val="00C37E51"/>
    <w:rsid w:val="00C40D20"/>
    <w:rsid w:val="00C40EE5"/>
    <w:rsid w:val="00C52847"/>
    <w:rsid w:val="00C5796C"/>
    <w:rsid w:val="00CA54A0"/>
    <w:rsid w:val="00CA7D82"/>
    <w:rsid w:val="00CB5158"/>
    <w:rsid w:val="00CC75CF"/>
    <w:rsid w:val="00CD1F9E"/>
    <w:rsid w:val="00CD40CB"/>
    <w:rsid w:val="00CE6113"/>
    <w:rsid w:val="00CF1A87"/>
    <w:rsid w:val="00CF6E7D"/>
    <w:rsid w:val="00D01F3F"/>
    <w:rsid w:val="00D13BBA"/>
    <w:rsid w:val="00D26E25"/>
    <w:rsid w:val="00D41F59"/>
    <w:rsid w:val="00D56288"/>
    <w:rsid w:val="00D63A20"/>
    <w:rsid w:val="00D720ED"/>
    <w:rsid w:val="00D81639"/>
    <w:rsid w:val="00DB1AC4"/>
    <w:rsid w:val="00DC4E11"/>
    <w:rsid w:val="00DD4231"/>
    <w:rsid w:val="00DE52DD"/>
    <w:rsid w:val="00DF50A8"/>
    <w:rsid w:val="00E23A6E"/>
    <w:rsid w:val="00E8199D"/>
    <w:rsid w:val="00EA26AF"/>
    <w:rsid w:val="00EA6815"/>
    <w:rsid w:val="00F14F9D"/>
    <w:rsid w:val="00F2334B"/>
    <w:rsid w:val="00F258C1"/>
    <w:rsid w:val="00F31C21"/>
    <w:rsid w:val="00F32A1C"/>
    <w:rsid w:val="00F37176"/>
    <w:rsid w:val="00F46B24"/>
    <w:rsid w:val="00F72B75"/>
    <w:rsid w:val="00F7332F"/>
    <w:rsid w:val="00F95880"/>
    <w:rsid w:val="00FA4B47"/>
    <w:rsid w:val="00FB7C6E"/>
    <w:rsid w:val="00FE043F"/>
    <w:rsid w:val="00FF0A52"/>
    <w:rsid w:val="00FF49B4"/>
    <w:rsid w:val="00FF7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81E2"/>
  <w15:chartTrackingRefBased/>
  <w15:docId w15:val="{A178FC9B-492F-A64F-B812-5071A5D0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E11"/>
    <w:pPr>
      <w:ind w:left="720"/>
      <w:contextualSpacing/>
    </w:pPr>
  </w:style>
  <w:style w:type="table" w:styleId="TableGrid">
    <w:name w:val="Table Grid"/>
    <w:basedOn w:val="TableNormal"/>
    <w:uiPriority w:val="39"/>
    <w:rsid w:val="002F6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7332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PlainTable3">
    <w:name w:val="Plain Table 3"/>
    <w:basedOn w:val="TableNormal"/>
    <w:uiPriority w:val="43"/>
    <w:rsid w:val="00F733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F7332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920B19"/>
    <w:rPr>
      <w:color w:val="808080"/>
    </w:rPr>
  </w:style>
  <w:style w:type="character" w:styleId="Hyperlink">
    <w:name w:val="Hyperlink"/>
    <w:basedOn w:val="DefaultParagraphFont"/>
    <w:uiPriority w:val="99"/>
    <w:unhideWhenUsed/>
    <w:rsid w:val="0071565F"/>
    <w:rPr>
      <w:color w:val="0563C1" w:themeColor="hyperlink"/>
      <w:u w:val="single"/>
    </w:rPr>
  </w:style>
  <w:style w:type="character" w:styleId="UnresolvedMention">
    <w:name w:val="Unresolved Mention"/>
    <w:basedOn w:val="DefaultParagraphFont"/>
    <w:uiPriority w:val="99"/>
    <w:semiHidden/>
    <w:unhideWhenUsed/>
    <w:rsid w:val="007156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7589">
      <w:bodyDiv w:val="1"/>
      <w:marLeft w:val="0"/>
      <w:marRight w:val="0"/>
      <w:marTop w:val="0"/>
      <w:marBottom w:val="0"/>
      <w:divBdr>
        <w:top w:val="none" w:sz="0" w:space="0" w:color="auto"/>
        <w:left w:val="none" w:sz="0" w:space="0" w:color="auto"/>
        <w:bottom w:val="none" w:sz="0" w:space="0" w:color="auto"/>
        <w:right w:val="none" w:sz="0" w:space="0" w:color="auto"/>
      </w:divBdr>
    </w:div>
    <w:div w:id="185292331">
      <w:bodyDiv w:val="1"/>
      <w:marLeft w:val="0"/>
      <w:marRight w:val="0"/>
      <w:marTop w:val="0"/>
      <w:marBottom w:val="0"/>
      <w:divBdr>
        <w:top w:val="none" w:sz="0" w:space="0" w:color="auto"/>
        <w:left w:val="none" w:sz="0" w:space="0" w:color="auto"/>
        <w:bottom w:val="none" w:sz="0" w:space="0" w:color="auto"/>
        <w:right w:val="none" w:sz="0" w:space="0" w:color="auto"/>
      </w:divBdr>
    </w:div>
    <w:div w:id="214194819">
      <w:bodyDiv w:val="1"/>
      <w:marLeft w:val="0"/>
      <w:marRight w:val="0"/>
      <w:marTop w:val="0"/>
      <w:marBottom w:val="0"/>
      <w:divBdr>
        <w:top w:val="none" w:sz="0" w:space="0" w:color="auto"/>
        <w:left w:val="none" w:sz="0" w:space="0" w:color="auto"/>
        <w:bottom w:val="none" w:sz="0" w:space="0" w:color="auto"/>
        <w:right w:val="none" w:sz="0" w:space="0" w:color="auto"/>
      </w:divBdr>
    </w:div>
    <w:div w:id="426653659">
      <w:bodyDiv w:val="1"/>
      <w:marLeft w:val="0"/>
      <w:marRight w:val="0"/>
      <w:marTop w:val="0"/>
      <w:marBottom w:val="0"/>
      <w:divBdr>
        <w:top w:val="none" w:sz="0" w:space="0" w:color="auto"/>
        <w:left w:val="none" w:sz="0" w:space="0" w:color="auto"/>
        <w:bottom w:val="none" w:sz="0" w:space="0" w:color="auto"/>
        <w:right w:val="none" w:sz="0" w:space="0" w:color="auto"/>
      </w:divBdr>
      <w:divsChild>
        <w:div w:id="1330670282">
          <w:blockQuote w:val="1"/>
          <w:marLeft w:val="600"/>
          <w:marRight w:val="0"/>
          <w:marTop w:val="0"/>
          <w:marBottom w:val="0"/>
          <w:divBdr>
            <w:top w:val="none" w:sz="0" w:space="0" w:color="auto"/>
            <w:left w:val="none" w:sz="0" w:space="0" w:color="auto"/>
            <w:bottom w:val="none" w:sz="0" w:space="0" w:color="auto"/>
            <w:right w:val="none" w:sz="0" w:space="0" w:color="auto"/>
          </w:divBdr>
          <w:divsChild>
            <w:div w:id="532037622">
              <w:marLeft w:val="0"/>
              <w:marRight w:val="0"/>
              <w:marTop w:val="0"/>
              <w:marBottom w:val="0"/>
              <w:divBdr>
                <w:top w:val="none" w:sz="0" w:space="0" w:color="auto"/>
                <w:left w:val="none" w:sz="0" w:space="0" w:color="auto"/>
                <w:bottom w:val="none" w:sz="0" w:space="0" w:color="auto"/>
                <w:right w:val="none" w:sz="0" w:space="0" w:color="auto"/>
              </w:divBdr>
            </w:div>
            <w:div w:id="1869949595">
              <w:marLeft w:val="0"/>
              <w:marRight w:val="0"/>
              <w:marTop w:val="0"/>
              <w:marBottom w:val="0"/>
              <w:divBdr>
                <w:top w:val="none" w:sz="0" w:space="0" w:color="auto"/>
                <w:left w:val="none" w:sz="0" w:space="0" w:color="auto"/>
                <w:bottom w:val="none" w:sz="0" w:space="0" w:color="auto"/>
                <w:right w:val="none" w:sz="0" w:space="0" w:color="auto"/>
              </w:divBdr>
            </w:div>
          </w:divsChild>
        </w:div>
        <w:div w:id="1402410942">
          <w:blockQuote w:val="1"/>
          <w:marLeft w:val="600"/>
          <w:marRight w:val="0"/>
          <w:marTop w:val="0"/>
          <w:marBottom w:val="0"/>
          <w:divBdr>
            <w:top w:val="none" w:sz="0" w:space="0" w:color="auto"/>
            <w:left w:val="none" w:sz="0" w:space="0" w:color="auto"/>
            <w:bottom w:val="none" w:sz="0" w:space="0" w:color="auto"/>
            <w:right w:val="none" w:sz="0" w:space="0" w:color="auto"/>
          </w:divBdr>
          <w:divsChild>
            <w:div w:id="551815801">
              <w:marLeft w:val="0"/>
              <w:marRight w:val="0"/>
              <w:marTop w:val="0"/>
              <w:marBottom w:val="0"/>
              <w:divBdr>
                <w:top w:val="none" w:sz="0" w:space="0" w:color="auto"/>
                <w:left w:val="none" w:sz="0" w:space="0" w:color="auto"/>
                <w:bottom w:val="none" w:sz="0" w:space="0" w:color="auto"/>
                <w:right w:val="none" w:sz="0" w:space="0" w:color="auto"/>
              </w:divBdr>
            </w:div>
          </w:divsChild>
        </w:div>
        <w:div w:id="1545405348">
          <w:blockQuote w:val="1"/>
          <w:marLeft w:val="600"/>
          <w:marRight w:val="0"/>
          <w:marTop w:val="0"/>
          <w:marBottom w:val="0"/>
          <w:divBdr>
            <w:top w:val="none" w:sz="0" w:space="0" w:color="auto"/>
            <w:left w:val="none" w:sz="0" w:space="0" w:color="auto"/>
            <w:bottom w:val="none" w:sz="0" w:space="0" w:color="auto"/>
            <w:right w:val="none" w:sz="0" w:space="0" w:color="auto"/>
          </w:divBdr>
          <w:divsChild>
            <w:div w:id="1842692390">
              <w:marLeft w:val="0"/>
              <w:marRight w:val="0"/>
              <w:marTop w:val="0"/>
              <w:marBottom w:val="0"/>
              <w:divBdr>
                <w:top w:val="none" w:sz="0" w:space="0" w:color="auto"/>
                <w:left w:val="none" w:sz="0" w:space="0" w:color="auto"/>
                <w:bottom w:val="none" w:sz="0" w:space="0" w:color="auto"/>
                <w:right w:val="none" w:sz="0" w:space="0" w:color="auto"/>
              </w:divBdr>
            </w:div>
          </w:divsChild>
        </w:div>
        <w:div w:id="174764955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61579258">
      <w:bodyDiv w:val="1"/>
      <w:marLeft w:val="0"/>
      <w:marRight w:val="0"/>
      <w:marTop w:val="0"/>
      <w:marBottom w:val="0"/>
      <w:divBdr>
        <w:top w:val="none" w:sz="0" w:space="0" w:color="auto"/>
        <w:left w:val="none" w:sz="0" w:space="0" w:color="auto"/>
        <w:bottom w:val="none" w:sz="0" w:space="0" w:color="auto"/>
        <w:right w:val="none" w:sz="0" w:space="0" w:color="auto"/>
      </w:divBdr>
    </w:div>
    <w:div w:id="967976435">
      <w:bodyDiv w:val="1"/>
      <w:marLeft w:val="0"/>
      <w:marRight w:val="0"/>
      <w:marTop w:val="0"/>
      <w:marBottom w:val="0"/>
      <w:divBdr>
        <w:top w:val="none" w:sz="0" w:space="0" w:color="auto"/>
        <w:left w:val="none" w:sz="0" w:space="0" w:color="auto"/>
        <w:bottom w:val="none" w:sz="0" w:space="0" w:color="auto"/>
        <w:right w:val="none" w:sz="0" w:space="0" w:color="auto"/>
      </w:divBdr>
    </w:div>
    <w:div w:id="987172890">
      <w:bodyDiv w:val="1"/>
      <w:marLeft w:val="0"/>
      <w:marRight w:val="0"/>
      <w:marTop w:val="0"/>
      <w:marBottom w:val="0"/>
      <w:divBdr>
        <w:top w:val="none" w:sz="0" w:space="0" w:color="auto"/>
        <w:left w:val="none" w:sz="0" w:space="0" w:color="auto"/>
        <w:bottom w:val="none" w:sz="0" w:space="0" w:color="auto"/>
        <w:right w:val="none" w:sz="0" w:space="0" w:color="auto"/>
      </w:divBdr>
    </w:div>
    <w:div w:id="1288898490">
      <w:bodyDiv w:val="1"/>
      <w:marLeft w:val="0"/>
      <w:marRight w:val="0"/>
      <w:marTop w:val="0"/>
      <w:marBottom w:val="0"/>
      <w:divBdr>
        <w:top w:val="none" w:sz="0" w:space="0" w:color="auto"/>
        <w:left w:val="none" w:sz="0" w:space="0" w:color="auto"/>
        <w:bottom w:val="none" w:sz="0" w:space="0" w:color="auto"/>
        <w:right w:val="none" w:sz="0" w:space="0" w:color="auto"/>
      </w:divBdr>
    </w:div>
    <w:div w:id="1589651329">
      <w:bodyDiv w:val="1"/>
      <w:marLeft w:val="0"/>
      <w:marRight w:val="0"/>
      <w:marTop w:val="0"/>
      <w:marBottom w:val="0"/>
      <w:divBdr>
        <w:top w:val="none" w:sz="0" w:space="0" w:color="auto"/>
        <w:left w:val="none" w:sz="0" w:space="0" w:color="auto"/>
        <w:bottom w:val="none" w:sz="0" w:space="0" w:color="auto"/>
        <w:right w:val="none" w:sz="0" w:space="0" w:color="auto"/>
      </w:divBdr>
      <w:divsChild>
        <w:div w:id="2076780986">
          <w:marLeft w:val="0"/>
          <w:marRight w:val="0"/>
          <w:marTop w:val="0"/>
          <w:marBottom w:val="0"/>
          <w:divBdr>
            <w:top w:val="none" w:sz="0" w:space="0" w:color="auto"/>
            <w:left w:val="none" w:sz="0" w:space="0" w:color="auto"/>
            <w:bottom w:val="none" w:sz="0" w:space="0" w:color="auto"/>
            <w:right w:val="none" w:sz="0" w:space="0" w:color="auto"/>
          </w:divBdr>
          <w:divsChild>
            <w:div w:id="6190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9933">
      <w:bodyDiv w:val="1"/>
      <w:marLeft w:val="0"/>
      <w:marRight w:val="0"/>
      <w:marTop w:val="0"/>
      <w:marBottom w:val="0"/>
      <w:divBdr>
        <w:top w:val="none" w:sz="0" w:space="0" w:color="auto"/>
        <w:left w:val="none" w:sz="0" w:space="0" w:color="auto"/>
        <w:bottom w:val="none" w:sz="0" w:space="0" w:color="auto"/>
        <w:right w:val="none" w:sz="0" w:space="0" w:color="auto"/>
      </w:divBdr>
    </w:div>
    <w:div w:id="183232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edium.com/@ml.at.berkeley/tricking-neural-networks-create-your-own-adversarial-examples-a61eb7620fd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5</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Andres Tsai Tsao</dc:creator>
  <cp:keywords/>
  <dc:description/>
  <cp:lastModifiedBy>Christopher Andres Tsai Tsao</cp:lastModifiedBy>
  <cp:revision>501</cp:revision>
  <dcterms:created xsi:type="dcterms:W3CDTF">2020-09-23T18:50:00Z</dcterms:created>
  <dcterms:modified xsi:type="dcterms:W3CDTF">2020-11-24T08:43:00Z</dcterms:modified>
</cp:coreProperties>
</file>